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5A2BC" w14:textId="77777777" w:rsidR="004A732A" w:rsidRDefault="004A732A">
      <w:pPr>
        <w:spacing w:line="360" w:lineRule="auto"/>
        <w:rPr>
          <w:rFonts w:ascii="宋体" w:hAnsi="宋体"/>
          <w:sz w:val="32"/>
          <w:szCs w:val="32"/>
        </w:rPr>
      </w:pPr>
      <w:bookmarkStart w:id="0" w:name="_GoBack"/>
      <w:bookmarkEnd w:id="0"/>
    </w:p>
    <w:p w14:paraId="4CF0CE01" w14:textId="77777777" w:rsidR="004A732A" w:rsidRDefault="004A732A">
      <w:pPr>
        <w:spacing w:line="360" w:lineRule="auto"/>
        <w:rPr>
          <w:rFonts w:ascii="宋体" w:hAnsi="宋体"/>
          <w:sz w:val="32"/>
          <w:szCs w:val="32"/>
        </w:rPr>
      </w:pPr>
    </w:p>
    <w:p w14:paraId="4D1BCFAF" w14:textId="77777777" w:rsidR="004A732A" w:rsidRDefault="004A732A">
      <w:pPr>
        <w:spacing w:line="360" w:lineRule="auto"/>
        <w:rPr>
          <w:rFonts w:ascii="宋体" w:hAnsi="宋体"/>
          <w:sz w:val="32"/>
          <w:szCs w:val="32"/>
        </w:rPr>
      </w:pPr>
    </w:p>
    <w:p w14:paraId="3EFB45D0" w14:textId="77777777" w:rsidR="004A732A" w:rsidRDefault="004A732A">
      <w:pPr>
        <w:spacing w:line="360" w:lineRule="auto"/>
        <w:rPr>
          <w:rFonts w:ascii="宋体" w:hAnsi="宋体"/>
          <w:sz w:val="32"/>
          <w:szCs w:val="32"/>
        </w:rPr>
      </w:pPr>
    </w:p>
    <w:p w14:paraId="48B22337" w14:textId="77777777" w:rsidR="004A732A" w:rsidRDefault="0067678A">
      <w:pPr>
        <w:spacing w:line="360" w:lineRule="auto"/>
        <w:jc w:val="center"/>
        <w:rPr>
          <w:rFonts w:ascii="宋体" w:hAnsi="宋体"/>
          <w:sz w:val="32"/>
          <w:szCs w:val="32"/>
        </w:rPr>
      </w:pPr>
      <w:r>
        <w:rPr>
          <w:rFonts w:ascii="宋体" w:hAnsi="宋体"/>
          <w:noProof/>
        </w:rPr>
        <w:drawing>
          <wp:inline distT="0" distB="0" distL="0" distR="0" wp14:anchorId="3B241817" wp14:editId="72BD0564">
            <wp:extent cx="4391025" cy="552450"/>
            <wp:effectExtent l="0" t="0" r="9525" b="0"/>
            <wp:docPr id="6"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1025" cy="552450"/>
                    </a:xfrm>
                    <a:prstGeom prst="rect">
                      <a:avLst/>
                    </a:prstGeom>
                    <a:noFill/>
                    <a:ln>
                      <a:noFill/>
                    </a:ln>
                  </pic:spPr>
                </pic:pic>
              </a:graphicData>
            </a:graphic>
          </wp:inline>
        </w:drawing>
      </w:r>
    </w:p>
    <w:p w14:paraId="74FDC8F9" w14:textId="77777777" w:rsidR="004A732A" w:rsidRDefault="004A732A">
      <w:pPr>
        <w:spacing w:line="360" w:lineRule="auto"/>
        <w:jc w:val="center"/>
        <w:rPr>
          <w:rFonts w:ascii="宋体" w:hAnsi="宋体"/>
          <w:b/>
          <w:sz w:val="32"/>
          <w:szCs w:val="32"/>
        </w:rPr>
      </w:pPr>
    </w:p>
    <w:p w14:paraId="4713EA0C" w14:textId="77777777" w:rsidR="004A732A" w:rsidRDefault="004A732A">
      <w:pPr>
        <w:spacing w:line="360" w:lineRule="auto"/>
        <w:jc w:val="center"/>
        <w:rPr>
          <w:rFonts w:ascii="宋体" w:hAnsi="宋体"/>
          <w:b/>
          <w:sz w:val="44"/>
          <w:szCs w:val="44"/>
        </w:rPr>
      </w:pPr>
    </w:p>
    <w:p w14:paraId="6206B648" w14:textId="77777777" w:rsidR="004A732A" w:rsidRDefault="004A732A">
      <w:pPr>
        <w:spacing w:line="360" w:lineRule="auto"/>
        <w:jc w:val="center"/>
        <w:rPr>
          <w:rFonts w:ascii="宋体" w:hAnsi="宋体"/>
          <w:b/>
          <w:sz w:val="44"/>
          <w:szCs w:val="44"/>
        </w:rPr>
      </w:pPr>
    </w:p>
    <w:p w14:paraId="368BE5E3" w14:textId="77777777" w:rsidR="004A732A" w:rsidRDefault="003A32AB">
      <w:pPr>
        <w:spacing w:line="360" w:lineRule="auto"/>
        <w:jc w:val="center"/>
        <w:rPr>
          <w:rFonts w:ascii="宋体" w:hAnsi="宋体"/>
          <w:b/>
          <w:sz w:val="44"/>
          <w:szCs w:val="44"/>
        </w:rPr>
      </w:pPr>
      <w:proofErr w:type="gramStart"/>
      <w:r>
        <w:rPr>
          <w:rFonts w:ascii="宋体" w:hAnsi="宋体"/>
          <w:b/>
          <w:sz w:val="44"/>
          <w:szCs w:val="44"/>
        </w:rPr>
        <w:t>交银施罗</w:t>
      </w:r>
      <w:proofErr w:type="gramEnd"/>
      <w:r>
        <w:rPr>
          <w:rFonts w:ascii="宋体" w:hAnsi="宋体"/>
          <w:b/>
          <w:sz w:val="44"/>
          <w:szCs w:val="44"/>
        </w:rPr>
        <w:t>德</w:t>
      </w:r>
      <w:r>
        <w:rPr>
          <w:rFonts w:ascii="宋体" w:hAnsi="宋体" w:hint="eastAsia"/>
          <w:b/>
          <w:sz w:val="44"/>
          <w:szCs w:val="44"/>
        </w:rPr>
        <w:t>深证300价值交易型开放式指数证券投资基金联接基金</w:t>
      </w:r>
    </w:p>
    <w:p w14:paraId="2FFF075D" w14:textId="77777777" w:rsidR="004A732A" w:rsidRDefault="003A32AB">
      <w:pPr>
        <w:spacing w:line="360" w:lineRule="auto"/>
        <w:jc w:val="center"/>
        <w:rPr>
          <w:rFonts w:ascii="宋体" w:hAnsi="宋体"/>
          <w:b/>
          <w:sz w:val="44"/>
          <w:szCs w:val="44"/>
        </w:rPr>
      </w:pPr>
      <w:r>
        <w:rPr>
          <w:rFonts w:ascii="宋体" w:hAnsi="宋体" w:hint="eastAsia"/>
          <w:b/>
          <w:sz w:val="44"/>
          <w:szCs w:val="44"/>
        </w:rPr>
        <w:t>（更新）</w:t>
      </w:r>
      <w:r>
        <w:rPr>
          <w:rFonts w:ascii="宋体" w:hAnsi="宋体"/>
          <w:b/>
          <w:sz w:val="44"/>
          <w:szCs w:val="44"/>
        </w:rPr>
        <w:t>招募说明书</w:t>
      </w:r>
      <w:r>
        <w:rPr>
          <w:rFonts w:ascii="宋体" w:hAnsi="宋体" w:hint="eastAsia"/>
          <w:b/>
          <w:sz w:val="44"/>
          <w:szCs w:val="44"/>
        </w:rPr>
        <w:t>摘要</w:t>
      </w:r>
    </w:p>
    <w:p w14:paraId="65CA42B7" w14:textId="77777777" w:rsidR="004A732A" w:rsidRDefault="004A732A">
      <w:pPr>
        <w:spacing w:line="360" w:lineRule="auto"/>
        <w:ind w:leftChars="942" w:left="1978"/>
        <w:rPr>
          <w:rFonts w:ascii="宋体" w:hAnsi="宋体"/>
          <w:b/>
          <w:sz w:val="24"/>
          <w:szCs w:val="28"/>
        </w:rPr>
      </w:pPr>
    </w:p>
    <w:p w14:paraId="1B6E4EB5" w14:textId="77777777" w:rsidR="004A732A" w:rsidRDefault="004A732A">
      <w:pPr>
        <w:spacing w:line="360" w:lineRule="auto"/>
        <w:ind w:leftChars="942" w:left="1978"/>
        <w:rPr>
          <w:rFonts w:ascii="宋体" w:hAnsi="宋体"/>
          <w:b/>
          <w:sz w:val="28"/>
          <w:szCs w:val="28"/>
        </w:rPr>
      </w:pPr>
    </w:p>
    <w:p w14:paraId="71CE42A1" w14:textId="77777777" w:rsidR="004A732A" w:rsidRDefault="003A32AB">
      <w:pPr>
        <w:spacing w:line="360" w:lineRule="auto"/>
        <w:jc w:val="center"/>
        <w:rPr>
          <w:rFonts w:ascii="宋体" w:hAnsi="宋体"/>
          <w:b/>
          <w:sz w:val="32"/>
          <w:szCs w:val="32"/>
        </w:rPr>
      </w:pPr>
      <w:r>
        <w:rPr>
          <w:rFonts w:ascii="宋体" w:hAnsi="宋体" w:hint="eastAsia"/>
          <w:b/>
          <w:sz w:val="32"/>
          <w:szCs w:val="32"/>
        </w:rPr>
        <w:t>（</w:t>
      </w:r>
      <w:r w:rsidR="00B87287">
        <w:rPr>
          <w:rFonts w:ascii="宋体" w:hAnsi="宋体" w:hint="eastAsia"/>
          <w:b/>
          <w:sz w:val="32"/>
          <w:szCs w:val="32"/>
        </w:rPr>
        <w:t>201</w:t>
      </w:r>
      <w:r w:rsidR="00B87287">
        <w:rPr>
          <w:rFonts w:ascii="宋体" w:hAnsi="宋体"/>
          <w:b/>
          <w:sz w:val="32"/>
          <w:szCs w:val="32"/>
        </w:rPr>
        <w:t>5</w:t>
      </w:r>
      <w:r>
        <w:rPr>
          <w:rFonts w:ascii="宋体" w:hAnsi="宋体" w:hint="eastAsia"/>
          <w:b/>
          <w:sz w:val="32"/>
          <w:szCs w:val="32"/>
        </w:rPr>
        <w:t>年</w:t>
      </w:r>
      <w:r w:rsidR="00A630E2">
        <w:rPr>
          <w:rFonts w:ascii="宋体" w:hAnsi="宋体" w:hint="eastAsia"/>
          <w:b/>
          <w:sz w:val="32"/>
          <w:szCs w:val="32"/>
        </w:rPr>
        <w:t>第</w:t>
      </w:r>
      <w:r w:rsidR="00A630E2">
        <w:rPr>
          <w:rFonts w:ascii="宋体" w:hAnsi="宋体"/>
          <w:b/>
          <w:sz w:val="32"/>
          <w:szCs w:val="32"/>
        </w:rPr>
        <w:t>2</w:t>
      </w:r>
      <w:r>
        <w:rPr>
          <w:rFonts w:ascii="宋体" w:hAnsi="宋体" w:hint="eastAsia"/>
          <w:b/>
          <w:sz w:val="32"/>
          <w:szCs w:val="32"/>
        </w:rPr>
        <w:t>号）</w:t>
      </w:r>
    </w:p>
    <w:p w14:paraId="10DF0244" w14:textId="77777777" w:rsidR="004A732A" w:rsidRDefault="004A732A">
      <w:pPr>
        <w:spacing w:line="360" w:lineRule="auto"/>
        <w:ind w:leftChars="942" w:left="1978"/>
        <w:rPr>
          <w:rFonts w:ascii="宋体" w:hAnsi="宋体"/>
          <w:b/>
          <w:sz w:val="28"/>
          <w:szCs w:val="28"/>
        </w:rPr>
      </w:pPr>
    </w:p>
    <w:p w14:paraId="5666B435" w14:textId="77777777" w:rsidR="004A732A" w:rsidRDefault="004A732A">
      <w:pPr>
        <w:spacing w:line="360" w:lineRule="auto"/>
        <w:ind w:leftChars="942" w:left="1978"/>
        <w:rPr>
          <w:rFonts w:ascii="宋体" w:hAnsi="宋体"/>
          <w:b/>
          <w:sz w:val="28"/>
          <w:szCs w:val="28"/>
        </w:rPr>
      </w:pPr>
    </w:p>
    <w:p w14:paraId="3D1C365D" w14:textId="77777777" w:rsidR="004A732A" w:rsidRDefault="003A32AB">
      <w:pPr>
        <w:spacing w:line="360" w:lineRule="auto"/>
        <w:ind w:leftChars="942" w:left="1978"/>
        <w:rPr>
          <w:rFonts w:ascii="宋体" w:hAnsi="宋体"/>
          <w:b/>
          <w:sz w:val="28"/>
          <w:szCs w:val="28"/>
        </w:rPr>
      </w:pPr>
      <w:r>
        <w:rPr>
          <w:rFonts w:ascii="宋体" w:hAnsi="宋体"/>
          <w:b/>
          <w:sz w:val="28"/>
          <w:szCs w:val="28"/>
        </w:rPr>
        <w:t>基金管理人：交银施罗德基金管理有限公司</w:t>
      </w:r>
    </w:p>
    <w:p w14:paraId="7E5E50D8" w14:textId="77777777" w:rsidR="004A732A" w:rsidRDefault="003A32AB">
      <w:pPr>
        <w:spacing w:line="360" w:lineRule="auto"/>
        <w:ind w:leftChars="942" w:left="1978"/>
        <w:rPr>
          <w:rFonts w:ascii="宋体" w:hAnsi="宋体"/>
          <w:b/>
          <w:sz w:val="28"/>
          <w:szCs w:val="28"/>
        </w:rPr>
      </w:pPr>
      <w:r>
        <w:rPr>
          <w:rFonts w:ascii="宋体" w:hAnsi="宋体"/>
          <w:b/>
          <w:sz w:val="28"/>
          <w:szCs w:val="28"/>
        </w:rPr>
        <w:t>基金托管人：中国</w:t>
      </w:r>
      <w:r>
        <w:rPr>
          <w:rFonts w:ascii="宋体" w:hAnsi="宋体" w:hint="eastAsia"/>
          <w:b/>
          <w:sz w:val="28"/>
          <w:szCs w:val="28"/>
        </w:rPr>
        <w:t>农业</w:t>
      </w:r>
      <w:r>
        <w:rPr>
          <w:rFonts w:ascii="宋体" w:hAnsi="宋体"/>
          <w:b/>
          <w:sz w:val="28"/>
          <w:szCs w:val="28"/>
        </w:rPr>
        <w:t>银行股份有限公司</w:t>
      </w:r>
    </w:p>
    <w:p w14:paraId="03505E1E" w14:textId="77777777" w:rsidR="004A732A" w:rsidRDefault="004A732A">
      <w:pPr>
        <w:widowControl/>
        <w:spacing w:line="360" w:lineRule="auto"/>
        <w:ind w:firstLineChars="200" w:firstLine="420"/>
        <w:rPr>
          <w:rFonts w:ascii="宋体" w:hAnsi="宋体"/>
          <w:kern w:val="0"/>
        </w:rPr>
      </w:pPr>
    </w:p>
    <w:p w14:paraId="3D374AE3" w14:textId="77777777" w:rsidR="004A732A" w:rsidRDefault="00A630E2">
      <w:pPr>
        <w:autoSpaceDE w:val="0"/>
        <w:autoSpaceDN w:val="0"/>
        <w:spacing w:line="360" w:lineRule="auto"/>
        <w:ind w:left="2996" w:hanging="2996"/>
        <w:jc w:val="center"/>
        <w:textAlignment w:val="bottom"/>
        <w:rPr>
          <w:rFonts w:ascii="宋体" w:hAnsi="宋体"/>
          <w:b/>
          <w:sz w:val="24"/>
          <w:szCs w:val="28"/>
        </w:rPr>
      </w:pPr>
      <w:r>
        <w:rPr>
          <w:rFonts w:ascii="宋体" w:hAnsi="宋体"/>
          <w:b/>
          <w:sz w:val="28"/>
          <w:szCs w:val="28"/>
        </w:rPr>
        <w:t>二</w:t>
      </w:r>
      <w:r>
        <w:rPr>
          <w:rFonts w:ascii="宋体" w:hAnsi="宋体" w:hint="eastAsia"/>
          <w:b/>
          <w:sz w:val="28"/>
          <w:szCs w:val="28"/>
        </w:rPr>
        <w:t>零一五</w:t>
      </w:r>
      <w:r>
        <w:rPr>
          <w:rFonts w:ascii="宋体" w:hAnsi="宋体"/>
          <w:b/>
          <w:sz w:val="28"/>
          <w:szCs w:val="28"/>
        </w:rPr>
        <w:t>年</w:t>
      </w:r>
      <w:r>
        <w:rPr>
          <w:rFonts w:ascii="宋体" w:hAnsi="宋体" w:hint="eastAsia"/>
          <w:b/>
          <w:sz w:val="28"/>
          <w:szCs w:val="28"/>
        </w:rPr>
        <w:t>九</w:t>
      </w:r>
      <w:r>
        <w:rPr>
          <w:rFonts w:ascii="宋体" w:hAnsi="宋体"/>
          <w:b/>
          <w:sz w:val="28"/>
          <w:szCs w:val="28"/>
        </w:rPr>
        <w:t>月</w:t>
      </w:r>
    </w:p>
    <w:p w14:paraId="0D40C3D5" w14:textId="77777777" w:rsidR="004A732A" w:rsidRDefault="003A32AB">
      <w:pPr>
        <w:spacing w:line="360" w:lineRule="auto"/>
        <w:rPr>
          <w:rFonts w:ascii="宋体" w:hAnsi="宋体"/>
          <w:kern w:val="0"/>
          <w:szCs w:val="21"/>
        </w:rPr>
      </w:pPr>
      <w:r>
        <w:rPr>
          <w:rFonts w:ascii="宋体" w:hAnsi="宋体"/>
          <w:kern w:val="0"/>
          <w:szCs w:val="21"/>
        </w:rPr>
        <w:t>基金招募说明书自</w:t>
      </w:r>
      <w:r>
        <w:rPr>
          <w:rFonts w:ascii="宋体" w:hAnsi="宋体" w:hint="eastAsia"/>
          <w:kern w:val="0"/>
          <w:szCs w:val="21"/>
        </w:rPr>
        <w:t>基金合同</w:t>
      </w:r>
      <w:r>
        <w:rPr>
          <w:rFonts w:ascii="宋体" w:hAnsi="宋体"/>
          <w:kern w:val="0"/>
          <w:szCs w:val="21"/>
        </w:rPr>
        <w:t xml:space="preserve">生效日起，每6个月更新一次，并于每6个月结束之日后的45日内公告，更新内容截至每6个月的最后1日。 </w:t>
      </w:r>
    </w:p>
    <w:p w14:paraId="08A572F0" w14:textId="77777777" w:rsidR="004A732A" w:rsidRDefault="003A32AB">
      <w:pPr>
        <w:widowControl/>
        <w:spacing w:line="360" w:lineRule="auto"/>
        <w:jc w:val="center"/>
        <w:rPr>
          <w:rFonts w:ascii="宋体" w:hAnsi="宋体"/>
          <w:b/>
          <w:kern w:val="0"/>
          <w:sz w:val="30"/>
          <w:szCs w:val="30"/>
        </w:rPr>
      </w:pPr>
      <w:r>
        <w:rPr>
          <w:rFonts w:ascii="宋体" w:hAnsi="宋体"/>
          <w:b/>
          <w:kern w:val="0"/>
          <w:sz w:val="30"/>
          <w:szCs w:val="30"/>
        </w:rPr>
        <w:lastRenderedPageBreak/>
        <w:t>【重要提示】</w:t>
      </w:r>
    </w:p>
    <w:p w14:paraId="4E370946"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交银施罗德深证300价值交易型开放式指数证券投资基金联接基金</w:t>
      </w:r>
      <w:r>
        <w:rPr>
          <w:rFonts w:ascii="宋体" w:hAnsi="宋体" w:hint="eastAsia"/>
          <w:kern w:val="0"/>
          <w:sz w:val="24"/>
        </w:rPr>
        <w:t>（以下简称“</w:t>
      </w:r>
      <w:r>
        <w:rPr>
          <w:rFonts w:ascii="宋体" w:hAnsi="宋体"/>
          <w:kern w:val="0"/>
          <w:sz w:val="24"/>
        </w:rPr>
        <w:t>本基金</w:t>
      </w:r>
      <w:r>
        <w:rPr>
          <w:rFonts w:ascii="宋体" w:hAnsi="宋体" w:hint="eastAsia"/>
          <w:kern w:val="0"/>
          <w:sz w:val="24"/>
        </w:rPr>
        <w:t>”）</w:t>
      </w:r>
      <w:r>
        <w:rPr>
          <w:rFonts w:ascii="宋体" w:hAnsi="宋体"/>
          <w:kern w:val="0"/>
          <w:sz w:val="24"/>
        </w:rPr>
        <w:t>经20</w:t>
      </w:r>
      <w:r>
        <w:rPr>
          <w:rFonts w:ascii="宋体" w:hAnsi="宋体" w:hint="eastAsia"/>
          <w:kern w:val="0"/>
          <w:sz w:val="24"/>
        </w:rPr>
        <w:t>11</w:t>
      </w:r>
      <w:r>
        <w:rPr>
          <w:rFonts w:ascii="宋体" w:hAnsi="宋体"/>
          <w:kern w:val="0"/>
          <w:sz w:val="24"/>
        </w:rPr>
        <w:t>年</w:t>
      </w:r>
      <w:r>
        <w:rPr>
          <w:rFonts w:ascii="宋体" w:hAnsi="宋体" w:hint="eastAsia"/>
          <w:kern w:val="0"/>
          <w:sz w:val="24"/>
        </w:rPr>
        <w:t>6</w:t>
      </w:r>
      <w:r>
        <w:rPr>
          <w:rFonts w:ascii="宋体" w:hAnsi="宋体"/>
          <w:kern w:val="0"/>
          <w:sz w:val="24"/>
        </w:rPr>
        <w:t>月</w:t>
      </w:r>
      <w:r>
        <w:rPr>
          <w:rFonts w:ascii="宋体" w:hAnsi="宋体" w:hint="eastAsia"/>
          <w:kern w:val="0"/>
          <w:sz w:val="24"/>
        </w:rPr>
        <w:t>20</w:t>
      </w:r>
      <w:r>
        <w:rPr>
          <w:rFonts w:ascii="宋体" w:hAnsi="宋体"/>
          <w:kern w:val="0"/>
          <w:sz w:val="24"/>
        </w:rPr>
        <w:t>日中国证券监督管理委员会</w:t>
      </w:r>
      <w:r>
        <w:rPr>
          <w:rFonts w:ascii="宋体" w:hAnsi="宋体" w:hint="eastAsia"/>
          <w:kern w:val="0"/>
          <w:sz w:val="24"/>
        </w:rPr>
        <w:t>（以下简称“中国证监会”）</w:t>
      </w:r>
      <w:r>
        <w:rPr>
          <w:rFonts w:ascii="宋体" w:hAnsi="宋体"/>
          <w:kern w:val="0"/>
          <w:sz w:val="24"/>
        </w:rPr>
        <w:t>证监许可【20</w:t>
      </w:r>
      <w:r>
        <w:rPr>
          <w:rFonts w:ascii="宋体" w:hAnsi="宋体" w:hint="eastAsia"/>
          <w:kern w:val="0"/>
          <w:sz w:val="24"/>
        </w:rPr>
        <w:t>11</w:t>
      </w:r>
      <w:r>
        <w:rPr>
          <w:rFonts w:ascii="宋体" w:hAnsi="宋体"/>
          <w:kern w:val="0"/>
          <w:sz w:val="24"/>
        </w:rPr>
        <w:t>】</w:t>
      </w:r>
      <w:r>
        <w:rPr>
          <w:rFonts w:ascii="宋体" w:hAnsi="宋体" w:hint="eastAsia"/>
          <w:kern w:val="0"/>
          <w:sz w:val="24"/>
        </w:rPr>
        <w:t>967</w:t>
      </w:r>
      <w:r>
        <w:rPr>
          <w:rFonts w:ascii="宋体" w:hAnsi="宋体"/>
          <w:kern w:val="0"/>
          <w:sz w:val="24"/>
        </w:rPr>
        <w:t>号文核准募集。</w:t>
      </w:r>
      <w:r>
        <w:rPr>
          <w:rFonts w:ascii="宋体" w:hAnsi="宋体" w:cs="宋体" w:hint="eastAsia"/>
          <w:kern w:val="0"/>
          <w:sz w:val="24"/>
        </w:rPr>
        <w:t>本</w:t>
      </w:r>
      <w:proofErr w:type="gramStart"/>
      <w:r>
        <w:rPr>
          <w:rFonts w:ascii="宋体" w:hAnsi="宋体" w:cs="宋体" w:hint="eastAsia"/>
          <w:kern w:val="0"/>
          <w:sz w:val="24"/>
        </w:rPr>
        <w:t>基金基金</w:t>
      </w:r>
      <w:proofErr w:type="gramEnd"/>
      <w:r>
        <w:rPr>
          <w:rFonts w:ascii="宋体" w:hAnsi="宋体" w:cs="宋体" w:hint="eastAsia"/>
          <w:kern w:val="0"/>
          <w:sz w:val="24"/>
        </w:rPr>
        <w:t>合同于2011年9月28日正式生效。</w:t>
      </w:r>
    </w:p>
    <w:p w14:paraId="306BA317" w14:textId="77777777" w:rsidR="004A732A" w:rsidRDefault="003A32AB">
      <w:pPr>
        <w:widowControl/>
        <w:snapToGrid w:val="0"/>
        <w:spacing w:line="360" w:lineRule="auto"/>
        <w:ind w:firstLineChars="200" w:firstLine="480"/>
        <w:rPr>
          <w:rFonts w:ascii="宋体" w:hAnsi="宋体"/>
          <w:kern w:val="0"/>
          <w:sz w:val="24"/>
        </w:rPr>
      </w:pPr>
      <w:r>
        <w:rPr>
          <w:rFonts w:ascii="宋体" w:hAnsi="宋体"/>
          <w:kern w:val="0"/>
          <w:sz w:val="24"/>
        </w:rPr>
        <w:t>基金管理人保证招募说明书的内容真实、准确、完整。本招募说明书经中国证监会核准，但中国证监会对本基金</w:t>
      </w:r>
      <w:proofErr w:type="gramStart"/>
      <w:r>
        <w:rPr>
          <w:rFonts w:ascii="宋体" w:hAnsi="宋体"/>
          <w:kern w:val="0"/>
          <w:sz w:val="24"/>
        </w:rPr>
        <w:t>募</w:t>
      </w:r>
      <w:proofErr w:type="gramEnd"/>
      <w:r>
        <w:rPr>
          <w:rFonts w:ascii="宋体" w:hAnsi="宋体"/>
          <w:kern w:val="0"/>
          <w:sz w:val="24"/>
        </w:rPr>
        <w:t>集的核准，并不表明其对本基金的价值和收益</w:t>
      </w:r>
      <w:proofErr w:type="gramStart"/>
      <w:r>
        <w:rPr>
          <w:rFonts w:ascii="宋体" w:hAnsi="宋体"/>
          <w:kern w:val="0"/>
          <w:sz w:val="24"/>
        </w:rPr>
        <w:t>作出</w:t>
      </w:r>
      <w:proofErr w:type="gramEnd"/>
      <w:r>
        <w:rPr>
          <w:rFonts w:ascii="宋体" w:hAnsi="宋体"/>
          <w:kern w:val="0"/>
          <w:sz w:val="24"/>
        </w:rPr>
        <w:t>实质性判断或保证，也不表明投资于本基金没有风险。</w:t>
      </w:r>
    </w:p>
    <w:p w14:paraId="2C5C68F9" w14:textId="77777777"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7033D419" w14:textId="77777777" w:rsidR="004A732A" w:rsidRDefault="003A32AB">
      <w:pPr>
        <w:snapToGrid w:val="0"/>
        <w:spacing w:line="360" w:lineRule="auto"/>
        <w:ind w:firstLineChars="200" w:firstLine="480"/>
        <w:rPr>
          <w:rFonts w:ascii="宋体" w:hAnsi="宋体"/>
          <w:sz w:val="24"/>
        </w:rPr>
      </w:pPr>
      <w:r>
        <w:rPr>
          <w:rFonts w:ascii="宋体" w:hAnsi="宋体" w:cs="宋体" w:hint="eastAsia"/>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w:t>
      </w:r>
      <w:proofErr w:type="gramStart"/>
      <w:r>
        <w:rPr>
          <w:rFonts w:ascii="宋体" w:hAnsi="宋体" w:cs="宋体" w:hint="eastAsia"/>
          <w:kern w:val="0"/>
          <w:sz w:val="24"/>
        </w:rPr>
        <w:t>作出</w:t>
      </w:r>
      <w:proofErr w:type="gramEnd"/>
      <w:r>
        <w:rPr>
          <w:rFonts w:ascii="宋体" w:hAnsi="宋体" w:cs="宋体" w:hint="eastAsia"/>
          <w:kern w:val="0"/>
          <w:sz w:val="24"/>
        </w:rPr>
        <w:t>独立决策。投资者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以及本基金投资策略所特有的风险等等。</w:t>
      </w:r>
      <w:r>
        <w:rPr>
          <w:rFonts w:ascii="宋体" w:hAnsi="宋体" w:hint="eastAsia"/>
          <w:sz w:val="24"/>
        </w:rPr>
        <w:t>本基金为ETF联接基金，紧密跟踪标的指数，具有和标的指数所代表的股票市场相似的风险收益特征，风险与收益高于混合基金、债券基金与货币市场基金，属于证券投资基金中风险较高、预期收益较高的品种。</w:t>
      </w:r>
    </w:p>
    <w:p w14:paraId="0F5CB367" w14:textId="77777777" w:rsidR="004A732A" w:rsidRDefault="003A32AB">
      <w:pPr>
        <w:tabs>
          <w:tab w:val="left" w:pos="5103"/>
        </w:tabs>
        <w:snapToGrid w:val="0"/>
        <w:spacing w:line="360" w:lineRule="auto"/>
        <w:ind w:firstLineChars="200" w:firstLine="480"/>
        <w:jc w:val="left"/>
        <w:rPr>
          <w:rFonts w:ascii="宋体" w:hAnsi="宋体"/>
          <w:sz w:val="24"/>
        </w:rPr>
      </w:pPr>
      <w:r>
        <w:rPr>
          <w:rFonts w:ascii="宋体" w:hAnsi="宋体"/>
          <w:sz w:val="24"/>
        </w:rPr>
        <w:t>投资有风险，投资者在</w:t>
      </w:r>
      <w:r>
        <w:rPr>
          <w:rFonts w:ascii="宋体" w:hAnsi="宋体" w:hint="eastAsia"/>
          <w:sz w:val="24"/>
        </w:rPr>
        <w:t>投资</w:t>
      </w:r>
      <w:r>
        <w:rPr>
          <w:rFonts w:ascii="宋体" w:hAnsi="宋体"/>
          <w:sz w:val="24"/>
        </w:rPr>
        <w:t>本基金前应认真阅读本</w:t>
      </w:r>
      <w:r>
        <w:rPr>
          <w:rFonts w:ascii="宋体" w:hAnsi="宋体" w:hint="eastAsia"/>
          <w:sz w:val="24"/>
        </w:rPr>
        <w:t>基金的</w:t>
      </w:r>
      <w:r>
        <w:rPr>
          <w:rFonts w:ascii="宋体" w:hAnsi="宋体"/>
          <w:sz w:val="24"/>
        </w:rPr>
        <w:t>招募说明书</w:t>
      </w:r>
      <w:r>
        <w:rPr>
          <w:rFonts w:ascii="宋体" w:hAnsi="宋体" w:hint="eastAsia"/>
          <w:sz w:val="24"/>
        </w:rPr>
        <w:t>和基金合同</w:t>
      </w:r>
      <w:r>
        <w:rPr>
          <w:rFonts w:ascii="宋体" w:hAnsi="宋体"/>
          <w:sz w:val="24"/>
        </w:rPr>
        <w:t>。</w:t>
      </w:r>
      <w:r>
        <w:rPr>
          <w:rFonts w:ascii="宋体" w:hAnsi="宋体" w:hint="eastAsia"/>
          <w:sz w:val="24"/>
        </w:rPr>
        <w:t>基金的</w:t>
      </w:r>
      <w:r>
        <w:rPr>
          <w:rFonts w:ascii="宋体" w:hAnsi="宋体"/>
          <w:sz w:val="24"/>
        </w:rPr>
        <w:t>过往业绩并不代表</w:t>
      </w:r>
      <w:r>
        <w:rPr>
          <w:rFonts w:ascii="宋体" w:hAnsi="宋体" w:hint="eastAsia"/>
          <w:sz w:val="24"/>
        </w:rPr>
        <w:t>其未来表现</w:t>
      </w:r>
      <w:r>
        <w:rPr>
          <w:rFonts w:ascii="宋体" w:hAnsi="宋体"/>
          <w:sz w:val="24"/>
        </w:rPr>
        <w:t>。基金管理人管理的其他基金的业绩并不构成</w:t>
      </w:r>
      <w:r>
        <w:rPr>
          <w:rFonts w:ascii="宋体" w:hAnsi="宋体" w:hint="eastAsia"/>
          <w:sz w:val="24"/>
        </w:rPr>
        <w:t>对本</w:t>
      </w:r>
      <w:r>
        <w:rPr>
          <w:rFonts w:ascii="宋体" w:hAnsi="宋体"/>
          <w:sz w:val="24"/>
        </w:rPr>
        <w:t>基金业绩表现的保证。</w:t>
      </w:r>
    </w:p>
    <w:p w14:paraId="725B34AE" w14:textId="2708746B" w:rsidR="004A732A" w:rsidRDefault="003A32AB">
      <w:pPr>
        <w:tabs>
          <w:tab w:val="left" w:pos="5103"/>
        </w:tabs>
        <w:snapToGrid w:val="0"/>
        <w:spacing w:line="360" w:lineRule="auto"/>
        <w:ind w:firstLineChars="200" w:firstLine="480"/>
        <w:jc w:val="left"/>
        <w:rPr>
          <w:rFonts w:ascii="宋体" w:hAnsi="宋体"/>
          <w:sz w:val="24"/>
        </w:rPr>
      </w:pPr>
      <w:r>
        <w:rPr>
          <w:rFonts w:ascii="宋体" w:hAnsi="宋体" w:hint="eastAsia"/>
          <w:kern w:val="0"/>
          <w:sz w:val="24"/>
        </w:rPr>
        <w:t>本摘要根据基金合同和基金招募说明书编写。基金合同是约定基金当事人之间权利、义务的法律文件。基金</w:t>
      </w:r>
      <w:proofErr w:type="gramStart"/>
      <w:r>
        <w:rPr>
          <w:rFonts w:ascii="宋体" w:hAnsi="宋体" w:hint="eastAsia"/>
          <w:kern w:val="0"/>
          <w:sz w:val="24"/>
        </w:rPr>
        <w:t>投资</w:t>
      </w:r>
      <w:r w:rsidR="007F4C17">
        <w:rPr>
          <w:rFonts w:ascii="宋体" w:hAnsi="宋体" w:hint="eastAsia"/>
          <w:kern w:val="0"/>
          <w:sz w:val="24"/>
        </w:rPr>
        <w:t>者</w:t>
      </w:r>
      <w:r>
        <w:rPr>
          <w:rFonts w:ascii="宋体" w:hAnsi="宋体" w:hint="eastAsia"/>
          <w:kern w:val="0"/>
          <w:sz w:val="24"/>
        </w:rPr>
        <w:t>自依基金</w:t>
      </w:r>
      <w:proofErr w:type="gramEnd"/>
      <w:r>
        <w:rPr>
          <w:rFonts w:ascii="宋体" w:hAnsi="宋体" w:hint="eastAsia"/>
          <w:kern w:val="0"/>
          <w:sz w:val="24"/>
        </w:rPr>
        <w:t>合同取得</w:t>
      </w:r>
      <w:r>
        <w:rPr>
          <w:rFonts w:ascii="宋体" w:hAnsi="宋体" w:cs="宋体" w:hint="eastAsia"/>
          <w:kern w:val="0"/>
          <w:sz w:val="24"/>
        </w:rPr>
        <w:t>基金份额，即成为基金份额持有人和基金合同的当事人，其持有基金份额的行为本身即表明其对基金合</w:t>
      </w:r>
      <w:r>
        <w:rPr>
          <w:rFonts w:ascii="宋体" w:hAnsi="宋体" w:cs="宋体" w:hint="eastAsia"/>
          <w:kern w:val="0"/>
          <w:sz w:val="24"/>
        </w:rPr>
        <w:lastRenderedPageBreak/>
        <w:t>同的承认和接受，并按照《基金法》、基金合同及其他有关规定享有权利、承担义务。基金投资</w:t>
      </w:r>
      <w:r w:rsidR="007F4C17">
        <w:rPr>
          <w:rFonts w:ascii="宋体" w:hAnsi="宋体" w:cs="宋体" w:hint="eastAsia"/>
          <w:kern w:val="0"/>
          <w:sz w:val="24"/>
        </w:rPr>
        <w:t>者</w:t>
      </w:r>
      <w:r>
        <w:rPr>
          <w:rFonts w:ascii="宋体" w:hAnsi="宋体" w:cs="宋体" w:hint="eastAsia"/>
          <w:kern w:val="0"/>
          <w:sz w:val="24"/>
        </w:rPr>
        <w:t>欲了解基金份额持有人的权利和义务，应详细查阅基金合同。</w:t>
      </w:r>
    </w:p>
    <w:p w14:paraId="3000F53E" w14:textId="77777777" w:rsidR="004A732A" w:rsidRDefault="003A32AB">
      <w:pPr>
        <w:tabs>
          <w:tab w:val="left" w:pos="5103"/>
        </w:tabs>
        <w:snapToGrid w:val="0"/>
        <w:spacing w:line="360" w:lineRule="auto"/>
        <w:ind w:firstLineChars="200" w:firstLine="480"/>
        <w:jc w:val="left"/>
        <w:rPr>
          <w:rFonts w:ascii="宋体" w:hAnsi="宋体"/>
          <w:kern w:val="0"/>
          <w:sz w:val="24"/>
        </w:rPr>
      </w:pPr>
      <w:r>
        <w:rPr>
          <w:rFonts w:ascii="宋体" w:hAnsi="宋体" w:hint="eastAsia"/>
          <w:kern w:val="0"/>
          <w:sz w:val="24"/>
        </w:rPr>
        <w:t>本招募说明书所载内容截止日为</w:t>
      </w:r>
      <w:r w:rsidR="00A630E2">
        <w:rPr>
          <w:rFonts w:ascii="宋体" w:hAnsi="宋体" w:hint="eastAsia"/>
          <w:kern w:val="0"/>
          <w:sz w:val="24"/>
        </w:rPr>
        <w:t>201</w:t>
      </w:r>
      <w:r w:rsidR="00A630E2">
        <w:rPr>
          <w:rFonts w:ascii="宋体" w:hAnsi="宋体"/>
          <w:kern w:val="0"/>
          <w:sz w:val="24"/>
        </w:rPr>
        <w:t>5</w:t>
      </w:r>
      <w:r w:rsidR="00A630E2">
        <w:rPr>
          <w:rFonts w:ascii="宋体" w:hAnsi="宋体" w:hint="eastAsia"/>
          <w:kern w:val="0"/>
          <w:sz w:val="24"/>
        </w:rPr>
        <w:t>年</w:t>
      </w:r>
      <w:r w:rsidR="00A630E2">
        <w:rPr>
          <w:rFonts w:ascii="宋体" w:hAnsi="宋体"/>
          <w:kern w:val="0"/>
          <w:sz w:val="24"/>
        </w:rPr>
        <w:t>9</w:t>
      </w:r>
      <w:r>
        <w:rPr>
          <w:rFonts w:ascii="宋体" w:hAnsi="宋体" w:hint="eastAsia"/>
          <w:kern w:val="0"/>
          <w:sz w:val="24"/>
        </w:rPr>
        <w:t>月28日，有关财务数据和净值表现截止日为</w:t>
      </w:r>
      <w:r w:rsidR="00A630E2">
        <w:rPr>
          <w:rFonts w:ascii="宋体" w:hAnsi="宋体" w:hint="eastAsia"/>
          <w:kern w:val="0"/>
          <w:sz w:val="24"/>
        </w:rPr>
        <w:t>201</w:t>
      </w:r>
      <w:r w:rsidR="00A630E2">
        <w:rPr>
          <w:rFonts w:ascii="宋体" w:hAnsi="宋体"/>
          <w:kern w:val="0"/>
          <w:sz w:val="24"/>
        </w:rPr>
        <w:t>5</w:t>
      </w:r>
      <w:r w:rsidR="004B009B">
        <w:rPr>
          <w:rFonts w:ascii="宋体" w:hAnsi="宋体" w:hint="eastAsia"/>
          <w:kern w:val="0"/>
          <w:sz w:val="24"/>
        </w:rPr>
        <w:t>年</w:t>
      </w:r>
      <w:r w:rsidR="00A630E2">
        <w:rPr>
          <w:rFonts w:ascii="宋体" w:hAnsi="宋体"/>
          <w:kern w:val="0"/>
          <w:sz w:val="24"/>
        </w:rPr>
        <w:t>6</w:t>
      </w:r>
      <w:r>
        <w:rPr>
          <w:rFonts w:ascii="宋体" w:hAnsi="宋体" w:hint="eastAsia"/>
          <w:kern w:val="0"/>
          <w:sz w:val="24"/>
        </w:rPr>
        <w:t>月</w:t>
      </w:r>
      <w:r w:rsidR="00A630E2">
        <w:rPr>
          <w:rFonts w:ascii="宋体" w:hAnsi="宋体" w:hint="eastAsia"/>
          <w:kern w:val="0"/>
          <w:sz w:val="24"/>
        </w:rPr>
        <w:t>3</w:t>
      </w:r>
      <w:r w:rsidR="00A630E2">
        <w:rPr>
          <w:rFonts w:ascii="宋体" w:hAnsi="宋体"/>
          <w:kern w:val="0"/>
          <w:sz w:val="24"/>
        </w:rPr>
        <w:t>0</w:t>
      </w:r>
      <w:r>
        <w:rPr>
          <w:rFonts w:ascii="宋体" w:hAnsi="宋体" w:hint="eastAsia"/>
          <w:kern w:val="0"/>
          <w:sz w:val="24"/>
        </w:rPr>
        <w:t>日。本招募说明书所载的财务数据未经审计。</w:t>
      </w:r>
    </w:p>
    <w:p w14:paraId="2FCD1315" w14:textId="77777777" w:rsidR="004A732A" w:rsidRDefault="003A32AB">
      <w:pPr>
        <w:tabs>
          <w:tab w:val="left" w:pos="5103"/>
        </w:tabs>
        <w:snapToGrid w:val="0"/>
        <w:spacing w:line="360" w:lineRule="auto"/>
        <w:ind w:firstLineChars="200" w:firstLine="480"/>
        <w:jc w:val="left"/>
        <w:outlineLvl w:val="0"/>
        <w:rPr>
          <w:rFonts w:ascii="黑体" w:eastAsia="黑体" w:hAnsi="宋体" w:cs="宋体"/>
          <w:b/>
          <w:kern w:val="0"/>
          <w:sz w:val="28"/>
          <w:szCs w:val="28"/>
        </w:rPr>
      </w:pPr>
      <w:r>
        <w:rPr>
          <w:rFonts w:ascii="宋体" w:hAnsi="宋体"/>
          <w:kern w:val="0"/>
          <w:sz w:val="24"/>
        </w:rPr>
        <w:br w:type="page"/>
      </w:r>
      <w:bookmarkStart w:id="1" w:name="_Hlt80961854"/>
      <w:bookmarkStart w:id="2" w:name="_Hlt81034163"/>
      <w:bookmarkStart w:id="3" w:name="_Toc109537381"/>
      <w:bookmarkStart w:id="4" w:name="_Toc320886340"/>
      <w:bookmarkStart w:id="5" w:name="_Toc320886496"/>
      <w:bookmarkStart w:id="6" w:name="_Toc321144940"/>
      <w:bookmarkEnd w:id="1"/>
      <w:bookmarkEnd w:id="2"/>
      <w:r>
        <w:rPr>
          <w:rFonts w:ascii="黑体" w:eastAsia="黑体" w:hAnsi="宋体" w:cs="宋体" w:hint="eastAsia"/>
          <w:b/>
          <w:kern w:val="0"/>
          <w:sz w:val="28"/>
          <w:szCs w:val="28"/>
        </w:rPr>
        <w:lastRenderedPageBreak/>
        <w:t>一</w:t>
      </w:r>
      <w:r>
        <w:rPr>
          <w:rFonts w:ascii="黑体" w:eastAsia="黑体" w:hAnsi="宋体" w:cs="宋体"/>
          <w:b/>
          <w:kern w:val="0"/>
          <w:sz w:val="28"/>
          <w:szCs w:val="28"/>
        </w:rPr>
        <w:t>、基金管理人</w:t>
      </w:r>
      <w:bookmarkEnd w:id="3"/>
      <w:bookmarkEnd w:id="4"/>
      <w:bookmarkEnd w:id="5"/>
      <w:bookmarkEnd w:id="6"/>
    </w:p>
    <w:p w14:paraId="6961D203" w14:textId="77777777" w:rsidR="004A732A" w:rsidRDefault="003A32AB" w:rsidP="00DE5E9A">
      <w:pPr>
        <w:widowControl/>
        <w:spacing w:beforeLines="100" w:before="312" w:afterLines="50" w:after="156"/>
        <w:ind w:rightChars="-85" w:right="-178" w:firstLineChars="200" w:firstLine="482"/>
        <w:jc w:val="left"/>
        <w:outlineLvl w:val="1"/>
        <w:rPr>
          <w:rFonts w:ascii="宋体" w:hAnsi="宋体"/>
          <w:b/>
          <w:kern w:val="0"/>
          <w:sz w:val="24"/>
          <w:szCs w:val="20"/>
        </w:rPr>
      </w:pPr>
      <w:r>
        <w:rPr>
          <w:rFonts w:ascii="宋体" w:hAnsi="宋体"/>
          <w:b/>
          <w:kern w:val="0"/>
          <w:sz w:val="24"/>
          <w:szCs w:val="20"/>
        </w:rPr>
        <w:t xml:space="preserve">（一）基金管理人概况 </w:t>
      </w:r>
    </w:p>
    <w:p w14:paraId="68C29E92"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名称：交银施罗德基金管理有限公司</w:t>
      </w:r>
    </w:p>
    <w:p w14:paraId="0D4A2CF2"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住所：上海市</w:t>
      </w:r>
      <w:r>
        <w:rPr>
          <w:rFonts w:ascii="宋体" w:hAnsi="宋体" w:hint="eastAsia"/>
          <w:kern w:val="0"/>
          <w:sz w:val="24"/>
        </w:rPr>
        <w:t>浦东</w:t>
      </w:r>
      <w:proofErr w:type="gramStart"/>
      <w:r>
        <w:rPr>
          <w:rFonts w:ascii="宋体" w:hAnsi="宋体" w:hint="eastAsia"/>
          <w:kern w:val="0"/>
          <w:sz w:val="24"/>
        </w:rPr>
        <w:t>新区银</w:t>
      </w:r>
      <w:proofErr w:type="gramEnd"/>
      <w:r>
        <w:rPr>
          <w:rFonts w:ascii="宋体" w:hAnsi="宋体" w:hint="eastAsia"/>
          <w:kern w:val="0"/>
          <w:sz w:val="24"/>
        </w:rPr>
        <w:t>城中路188号</w:t>
      </w:r>
      <w:r>
        <w:rPr>
          <w:rFonts w:ascii="宋体" w:hAnsi="宋体"/>
          <w:kern w:val="0"/>
          <w:sz w:val="24"/>
        </w:rPr>
        <w:t>交通银行大楼二层（裙）</w:t>
      </w:r>
    </w:p>
    <w:p w14:paraId="71AAF496"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办公地址：</w:t>
      </w:r>
      <w:r>
        <w:rPr>
          <w:rFonts w:ascii="宋体" w:hAnsi="宋体" w:cs="宋体" w:hint="eastAsia"/>
          <w:kern w:val="0"/>
          <w:sz w:val="24"/>
        </w:rPr>
        <w:t>上海浦东</w:t>
      </w:r>
      <w:proofErr w:type="gramStart"/>
      <w:r>
        <w:rPr>
          <w:rFonts w:ascii="宋体" w:hAnsi="宋体" w:cs="宋体" w:hint="eastAsia"/>
          <w:kern w:val="0"/>
          <w:sz w:val="24"/>
        </w:rPr>
        <w:t>新区世纪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14:paraId="467612EE"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邮政编码：200120</w:t>
      </w:r>
    </w:p>
    <w:p w14:paraId="3AC118CA" w14:textId="77777777" w:rsidR="004A732A" w:rsidRDefault="003A32AB">
      <w:pPr>
        <w:spacing w:line="360" w:lineRule="auto"/>
        <w:ind w:firstLineChars="200" w:firstLine="480"/>
        <w:rPr>
          <w:rFonts w:ascii="宋体" w:hAnsi="宋体"/>
          <w:sz w:val="24"/>
        </w:rPr>
      </w:pPr>
      <w:r>
        <w:rPr>
          <w:rFonts w:ascii="宋体" w:hAnsi="宋体"/>
          <w:kern w:val="0"/>
          <w:sz w:val="24"/>
        </w:rPr>
        <w:t>法定代表人：</w:t>
      </w:r>
      <w:r w:rsidR="00A630E2">
        <w:rPr>
          <w:rFonts w:hAnsi="宋体" w:hint="eastAsia"/>
          <w:kern w:val="0"/>
          <w:sz w:val="24"/>
        </w:rPr>
        <w:t>于亚利</w:t>
      </w:r>
    </w:p>
    <w:p w14:paraId="1CE0DF8B"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成立时间：2005年8月4日</w:t>
      </w:r>
    </w:p>
    <w:p w14:paraId="79EC8905"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注册资本：2亿元人民币</w:t>
      </w:r>
    </w:p>
    <w:p w14:paraId="0251877F"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存续期间：持续经营</w:t>
      </w:r>
    </w:p>
    <w:p w14:paraId="0CC7BE39"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联系人：</w:t>
      </w:r>
      <w:proofErr w:type="gramStart"/>
      <w:r w:rsidR="00A630E2">
        <w:rPr>
          <w:rFonts w:hAnsi="宋体" w:hint="eastAsia"/>
          <w:kern w:val="0"/>
          <w:sz w:val="24"/>
        </w:rPr>
        <w:t>何万金</w:t>
      </w:r>
      <w:proofErr w:type="gramEnd"/>
    </w:p>
    <w:p w14:paraId="65D95531"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电话：（021）61055050</w:t>
      </w:r>
    </w:p>
    <w:p w14:paraId="5DA62A62"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传真：（021）61055034</w:t>
      </w:r>
    </w:p>
    <w:p w14:paraId="4AB4CA3E" w14:textId="77777777" w:rsidR="004A732A" w:rsidRDefault="003A32AB">
      <w:pPr>
        <w:widowControl/>
        <w:spacing w:line="360" w:lineRule="auto"/>
        <w:ind w:firstLineChars="200" w:firstLine="480"/>
        <w:rPr>
          <w:rFonts w:ascii="宋体" w:hAnsi="宋体" w:cs="宋体"/>
          <w:kern w:val="0"/>
          <w:sz w:val="24"/>
        </w:rPr>
      </w:pPr>
      <w:r>
        <w:rPr>
          <w:rFonts w:ascii="宋体" w:hAnsi="宋体" w:cs="宋体"/>
          <w:kern w:val="0"/>
          <w:sz w:val="24"/>
        </w:rPr>
        <w:t>交银施罗德基金管理有限公司</w:t>
      </w:r>
      <w:r>
        <w:rPr>
          <w:rFonts w:ascii="宋体" w:hAnsi="宋体" w:cs="宋体" w:hint="eastAsia"/>
          <w:kern w:val="0"/>
          <w:sz w:val="24"/>
        </w:rPr>
        <w:t>（以下简称“公司”）</w:t>
      </w:r>
      <w:r>
        <w:rPr>
          <w:rFonts w:ascii="宋体" w:hAnsi="宋体" w:cs="宋体"/>
          <w:kern w:val="0"/>
          <w:sz w:val="24"/>
        </w:rPr>
        <w:t>经中国证监会证</w:t>
      </w:r>
      <w:proofErr w:type="gramStart"/>
      <w:r>
        <w:rPr>
          <w:rFonts w:ascii="宋体" w:hAnsi="宋体" w:cs="宋体"/>
          <w:kern w:val="0"/>
          <w:sz w:val="24"/>
        </w:rPr>
        <w:t>监基金字</w:t>
      </w:r>
      <w:proofErr w:type="gramEnd"/>
      <w:r>
        <w:rPr>
          <w:rFonts w:ascii="宋体" w:hAnsi="宋体" w:cs="宋体"/>
          <w:kern w:val="0"/>
          <w:sz w:val="24"/>
        </w:rPr>
        <w:t>[</w:t>
      </w:r>
      <w:r>
        <w:rPr>
          <w:rFonts w:ascii="宋体" w:hAnsi="宋体" w:cs="宋体" w:hint="eastAsia"/>
          <w:kern w:val="0"/>
          <w:sz w:val="24"/>
        </w:rPr>
        <w:t>2005</w:t>
      </w:r>
      <w:r>
        <w:rPr>
          <w:rFonts w:ascii="宋体" w:hAnsi="宋体" w:cs="宋体"/>
          <w:kern w:val="0"/>
          <w:sz w:val="24"/>
        </w:rPr>
        <w:t>]</w:t>
      </w:r>
      <w:r>
        <w:rPr>
          <w:rFonts w:ascii="宋体" w:hAnsi="宋体" w:cs="宋体" w:hint="eastAsia"/>
          <w:kern w:val="0"/>
          <w:sz w:val="24"/>
        </w:rPr>
        <w:t>128</w:t>
      </w:r>
      <w:r>
        <w:rPr>
          <w:rFonts w:ascii="宋体" w:hAnsi="宋体" w:cs="宋体"/>
          <w:kern w:val="0"/>
          <w:sz w:val="24"/>
        </w:rPr>
        <w:t>号文批准设立。</w:t>
      </w:r>
      <w:r>
        <w:rPr>
          <w:rFonts w:ascii="宋体" w:hAnsi="宋体" w:cs="宋体" w:hint="eastAsia"/>
          <w:kern w:val="0"/>
          <w:sz w:val="24"/>
        </w:rPr>
        <w:t>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1656"/>
      </w:tblGrid>
      <w:tr w:rsidR="004A732A" w14:paraId="50037990" w14:textId="77777777">
        <w:tc>
          <w:tcPr>
            <w:tcW w:w="6804" w:type="dxa"/>
          </w:tcPr>
          <w:p w14:paraId="14BF81CB" w14:textId="77777777" w:rsidR="004A732A" w:rsidRDefault="003A32AB">
            <w:pPr>
              <w:widowControl/>
              <w:spacing w:line="360" w:lineRule="auto"/>
              <w:rPr>
                <w:rFonts w:ascii="宋体" w:hAnsi="宋体" w:cs="宋体"/>
                <w:kern w:val="0"/>
                <w:sz w:val="24"/>
              </w:rPr>
            </w:pPr>
            <w:r>
              <w:rPr>
                <w:rFonts w:ascii="宋体" w:hAnsi="宋体" w:cs="宋体" w:hint="eastAsia"/>
                <w:kern w:val="0"/>
                <w:sz w:val="24"/>
              </w:rPr>
              <w:t>股东名称</w:t>
            </w:r>
          </w:p>
        </w:tc>
        <w:tc>
          <w:tcPr>
            <w:tcW w:w="1656" w:type="dxa"/>
          </w:tcPr>
          <w:p w14:paraId="11E31759" w14:textId="77777777" w:rsidR="004A732A" w:rsidRDefault="003A32AB">
            <w:pPr>
              <w:widowControl/>
              <w:spacing w:line="360" w:lineRule="auto"/>
              <w:rPr>
                <w:rFonts w:ascii="宋体" w:hAnsi="宋体" w:cs="宋体"/>
                <w:kern w:val="0"/>
                <w:sz w:val="24"/>
              </w:rPr>
            </w:pPr>
            <w:r>
              <w:rPr>
                <w:rFonts w:ascii="宋体" w:hAnsi="宋体" w:cs="宋体" w:hint="eastAsia"/>
                <w:kern w:val="0"/>
                <w:sz w:val="24"/>
              </w:rPr>
              <w:t>股权比例</w:t>
            </w:r>
          </w:p>
        </w:tc>
      </w:tr>
      <w:tr w:rsidR="004A732A" w14:paraId="692FB3CF" w14:textId="77777777">
        <w:tc>
          <w:tcPr>
            <w:tcW w:w="6804" w:type="dxa"/>
          </w:tcPr>
          <w:p w14:paraId="305B670D" w14:textId="77777777" w:rsidR="004A732A" w:rsidRDefault="003A32AB">
            <w:pPr>
              <w:widowControl/>
              <w:spacing w:line="360" w:lineRule="auto"/>
              <w:rPr>
                <w:rFonts w:ascii="宋体" w:hAnsi="宋体" w:cs="宋体"/>
                <w:kern w:val="0"/>
                <w:sz w:val="24"/>
              </w:rPr>
            </w:pPr>
            <w:r>
              <w:rPr>
                <w:rFonts w:ascii="宋体" w:hAnsi="宋体" w:cs="宋体" w:hint="eastAsia"/>
                <w:kern w:val="0"/>
                <w:sz w:val="24"/>
              </w:rPr>
              <w:t>交通银行股份有限公司（以下</w:t>
            </w:r>
            <w:r>
              <w:rPr>
                <w:rFonts w:ascii="宋体" w:hAnsi="宋体" w:hint="eastAsia"/>
                <w:kern w:val="0"/>
                <w:sz w:val="24"/>
              </w:rPr>
              <w:t>使用全称或其</w:t>
            </w:r>
            <w:r>
              <w:rPr>
                <w:rFonts w:ascii="宋体" w:hAnsi="宋体" w:cs="宋体" w:hint="eastAsia"/>
                <w:kern w:val="0"/>
                <w:sz w:val="24"/>
              </w:rPr>
              <w:t>简称“交通银行”）</w:t>
            </w:r>
          </w:p>
        </w:tc>
        <w:tc>
          <w:tcPr>
            <w:tcW w:w="1656" w:type="dxa"/>
            <w:vAlign w:val="center"/>
          </w:tcPr>
          <w:p w14:paraId="3D8D1A1E" w14:textId="77777777" w:rsidR="004A732A" w:rsidRDefault="003A32AB">
            <w:pPr>
              <w:widowControl/>
              <w:spacing w:line="360" w:lineRule="auto"/>
              <w:rPr>
                <w:rFonts w:ascii="宋体" w:hAnsi="宋体" w:cs="宋体"/>
                <w:kern w:val="0"/>
                <w:sz w:val="24"/>
              </w:rPr>
            </w:pPr>
            <w:r>
              <w:rPr>
                <w:rFonts w:ascii="宋体" w:hAnsi="宋体" w:cs="宋体" w:hint="eastAsia"/>
                <w:kern w:val="0"/>
                <w:sz w:val="24"/>
              </w:rPr>
              <w:t>65%</w:t>
            </w:r>
          </w:p>
        </w:tc>
      </w:tr>
      <w:tr w:rsidR="004A732A" w14:paraId="3F0EFB3F" w14:textId="77777777">
        <w:tc>
          <w:tcPr>
            <w:tcW w:w="6804" w:type="dxa"/>
          </w:tcPr>
          <w:p w14:paraId="6611EDE7" w14:textId="77777777" w:rsidR="004A732A" w:rsidRDefault="003A32AB">
            <w:pPr>
              <w:widowControl/>
              <w:spacing w:line="360" w:lineRule="auto"/>
              <w:rPr>
                <w:rFonts w:ascii="宋体" w:hAnsi="宋体" w:cs="宋体"/>
                <w:kern w:val="0"/>
                <w:sz w:val="24"/>
              </w:rPr>
            </w:pPr>
            <w:r>
              <w:rPr>
                <w:rFonts w:ascii="宋体" w:hAnsi="宋体" w:cs="宋体" w:hint="eastAsia"/>
                <w:kern w:val="0"/>
                <w:sz w:val="24"/>
              </w:rPr>
              <w:t>施罗德投资管理有限公司</w:t>
            </w:r>
          </w:p>
        </w:tc>
        <w:tc>
          <w:tcPr>
            <w:tcW w:w="1656" w:type="dxa"/>
            <w:vAlign w:val="center"/>
          </w:tcPr>
          <w:p w14:paraId="58E0B1B9" w14:textId="77777777" w:rsidR="004A732A" w:rsidRDefault="003A32AB">
            <w:pPr>
              <w:widowControl/>
              <w:spacing w:line="360" w:lineRule="auto"/>
              <w:rPr>
                <w:rFonts w:ascii="宋体" w:hAnsi="宋体" w:cs="宋体"/>
                <w:kern w:val="0"/>
                <w:sz w:val="24"/>
              </w:rPr>
            </w:pPr>
            <w:r>
              <w:rPr>
                <w:rFonts w:ascii="宋体" w:hAnsi="宋体" w:cs="宋体" w:hint="eastAsia"/>
                <w:kern w:val="0"/>
                <w:sz w:val="24"/>
              </w:rPr>
              <w:t>30%</w:t>
            </w:r>
          </w:p>
        </w:tc>
      </w:tr>
      <w:tr w:rsidR="004A732A" w14:paraId="179AB571" w14:textId="77777777">
        <w:tc>
          <w:tcPr>
            <w:tcW w:w="6804" w:type="dxa"/>
          </w:tcPr>
          <w:p w14:paraId="3CC96F16" w14:textId="77777777" w:rsidR="004A732A" w:rsidRDefault="003A32AB">
            <w:pPr>
              <w:widowControl/>
              <w:spacing w:line="360" w:lineRule="auto"/>
              <w:rPr>
                <w:rFonts w:ascii="宋体" w:hAnsi="宋体" w:cs="宋体"/>
                <w:kern w:val="0"/>
                <w:sz w:val="24"/>
              </w:rPr>
            </w:pPr>
            <w:r>
              <w:rPr>
                <w:rFonts w:ascii="宋体" w:hAnsi="宋体" w:cs="宋体" w:hint="eastAsia"/>
                <w:kern w:val="0"/>
                <w:sz w:val="24"/>
              </w:rPr>
              <w:t>中国国际海运集装箱（集团）股份有限公司</w:t>
            </w:r>
          </w:p>
        </w:tc>
        <w:tc>
          <w:tcPr>
            <w:tcW w:w="1656" w:type="dxa"/>
            <w:vAlign w:val="center"/>
          </w:tcPr>
          <w:p w14:paraId="16B7789C" w14:textId="77777777" w:rsidR="004A732A" w:rsidRDefault="003A32AB">
            <w:pPr>
              <w:widowControl/>
              <w:spacing w:line="360" w:lineRule="auto"/>
              <w:rPr>
                <w:rFonts w:ascii="宋体" w:hAnsi="宋体" w:cs="宋体"/>
                <w:kern w:val="0"/>
                <w:sz w:val="24"/>
              </w:rPr>
            </w:pPr>
            <w:r>
              <w:rPr>
                <w:rFonts w:ascii="宋体" w:hAnsi="宋体" w:cs="宋体" w:hint="eastAsia"/>
                <w:kern w:val="0"/>
                <w:sz w:val="24"/>
              </w:rPr>
              <w:t>5%</w:t>
            </w:r>
          </w:p>
        </w:tc>
      </w:tr>
    </w:tbl>
    <w:p w14:paraId="252F6F71" w14:textId="77777777" w:rsidR="004A732A" w:rsidRDefault="003A32AB" w:rsidP="00DE5E9A">
      <w:pPr>
        <w:widowControl/>
        <w:spacing w:beforeLines="100" w:before="312" w:afterLines="50" w:after="156"/>
        <w:ind w:rightChars="-85" w:right="-178" w:firstLineChars="200" w:firstLine="482"/>
        <w:jc w:val="left"/>
        <w:outlineLvl w:val="1"/>
        <w:rPr>
          <w:rFonts w:ascii="宋体" w:hAnsi="宋体"/>
          <w:b/>
          <w:kern w:val="0"/>
          <w:sz w:val="24"/>
          <w:szCs w:val="20"/>
        </w:rPr>
      </w:pPr>
      <w:r>
        <w:rPr>
          <w:rFonts w:ascii="宋体" w:hAnsi="宋体"/>
          <w:b/>
          <w:kern w:val="0"/>
          <w:sz w:val="24"/>
          <w:szCs w:val="20"/>
        </w:rPr>
        <w:t xml:space="preserve">（二）主要成员情况 </w:t>
      </w:r>
    </w:p>
    <w:p w14:paraId="27D30F27" w14:textId="77777777" w:rsidR="004A732A" w:rsidRDefault="003A32AB" w:rsidP="00951642">
      <w:pPr>
        <w:widowControl/>
        <w:adjustRightInd w:val="0"/>
        <w:snapToGrid w:val="0"/>
        <w:spacing w:line="360" w:lineRule="auto"/>
        <w:ind w:firstLineChars="200" w:firstLine="480"/>
        <w:rPr>
          <w:rFonts w:ascii="宋体" w:hAnsi="宋体"/>
          <w:kern w:val="0"/>
          <w:sz w:val="24"/>
        </w:rPr>
      </w:pPr>
      <w:r>
        <w:rPr>
          <w:rFonts w:ascii="宋体" w:hAnsi="宋体"/>
          <w:kern w:val="0"/>
          <w:sz w:val="24"/>
        </w:rPr>
        <w:t xml:space="preserve">1、基金管理人董事会成员 </w:t>
      </w:r>
    </w:p>
    <w:p w14:paraId="66F9217C" w14:textId="77777777" w:rsidR="00A630E2" w:rsidRDefault="00A630E2" w:rsidP="00A630E2">
      <w:pPr>
        <w:widowControl/>
        <w:spacing w:line="360" w:lineRule="auto"/>
        <w:ind w:firstLineChars="200" w:firstLine="480"/>
        <w:rPr>
          <w:rFonts w:ascii="宋体" w:hAnsi="宋体" w:cs="宋体"/>
          <w:kern w:val="0"/>
          <w:sz w:val="24"/>
        </w:rPr>
      </w:pPr>
      <w:r w:rsidRPr="00DB284D">
        <w:rPr>
          <w:rFonts w:ascii="宋体" w:hAnsi="宋体" w:hint="eastAsia"/>
          <w:sz w:val="24"/>
        </w:rPr>
        <w:t>于亚利女士，董事</w:t>
      </w:r>
      <w:r>
        <w:rPr>
          <w:rFonts w:ascii="宋体" w:hAnsi="宋体" w:hint="eastAsia"/>
          <w:sz w:val="24"/>
        </w:rPr>
        <w:t>长</w:t>
      </w:r>
      <w:r w:rsidRPr="00DB284D">
        <w:rPr>
          <w:rFonts w:ascii="宋体" w:hAnsi="宋体" w:hint="eastAsia"/>
          <w:sz w:val="24"/>
        </w:rPr>
        <w:t>，硕士</w:t>
      </w:r>
      <w:r>
        <w:rPr>
          <w:rFonts w:ascii="宋体" w:hAnsi="宋体" w:hint="eastAsia"/>
          <w:sz w:val="24"/>
        </w:rPr>
        <w:t>学位</w:t>
      </w:r>
      <w:r w:rsidRPr="00DB284D">
        <w:rPr>
          <w:rFonts w:ascii="宋体" w:hAnsi="宋体" w:hint="eastAsia"/>
          <w:sz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rPr>
        <w:t>,</w:t>
      </w:r>
      <w:r w:rsidRPr="00A61865">
        <w:rPr>
          <w:rFonts w:ascii="宋体" w:hAnsi="宋体" w:hint="eastAsia"/>
          <w:kern w:val="0"/>
          <w:sz w:val="24"/>
        </w:rPr>
        <w:t xml:space="preserve"> </w:t>
      </w:r>
      <w:r>
        <w:rPr>
          <w:rFonts w:ascii="宋体" w:hAnsi="宋体" w:hint="eastAsia"/>
          <w:kern w:val="0"/>
          <w:sz w:val="24"/>
        </w:rPr>
        <w:t>交</w:t>
      </w:r>
      <w:proofErr w:type="gramStart"/>
      <w:r>
        <w:rPr>
          <w:rFonts w:ascii="宋体" w:hAnsi="宋体" w:hint="eastAsia"/>
          <w:kern w:val="0"/>
          <w:sz w:val="24"/>
        </w:rPr>
        <w:t>银银行</w:t>
      </w:r>
      <w:proofErr w:type="gramEnd"/>
      <w:r>
        <w:rPr>
          <w:rFonts w:ascii="宋体" w:hAnsi="宋体" w:hint="eastAsia"/>
          <w:kern w:val="0"/>
          <w:sz w:val="24"/>
        </w:rPr>
        <w:t>首席财务官</w:t>
      </w:r>
      <w:r>
        <w:rPr>
          <w:rFonts w:ascii="宋体" w:hAnsi="宋体" w:hint="eastAsia"/>
          <w:sz w:val="24"/>
        </w:rPr>
        <w:t>。</w:t>
      </w:r>
    </w:p>
    <w:p w14:paraId="7E867579" w14:textId="77777777" w:rsidR="00A630E2" w:rsidRDefault="00A630E2" w:rsidP="00A630E2">
      <w:pPr>
        <w:widowControl/>
        <w:spacing w:line="360" w:lineRule="auto"/>
        <w:ind w:firstLineChars="200" w:firstLine="480"/>
        <w:rPr>
          <w:rFonts w:ascii="宋体" w:hAnsi="宋体" w:cs="宋体"/>
          <w:kern w:val="0"/>
          <w:sz w:val="24"/>
        </w:rPr>
      </w:pPr>
      <w:r w:rsidRPr="00AD3A7C">
        <w:rPr>
          <w:rFonts w:ascii="宋体" w:hAnsi="宋体" w:cs="宋体" w:hint="eastAsia"/>
          <w:kern w:val="0"/>
          <w:sz w:val="24"/>
        </w:rPr>
        <w:t>雷贤达先生，副董事长，学士</w:t>
      </w:r>
      <w:r>
        <w:rPr>
          <w:rFonts w:ascii="宋体" w:hAnsi="宋体" w:cs="宋体" w:hint="eastAsia"/>
          <w:kern w:val="0"/>
          <w:sz w:val="24"/>
        </w:rPr>
        <w:t>学位</w:t>
      </w:r>
      <w:r w:rsidRPr="00AD3A7C">
        <w:rPr>
          <w:rFonts w:ascii="宋体" w:hAnsi="宋体" w:cs="宋体" w:hint="eastAsia"/>
          <w:kern w:val="0"/>
          <w:sz w:val="24"/>
        </w:rPr>
        <w:t>，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0755A496" w14:textId="77777777" w:rsidR="00A630E2" w:rsidRDefault="00A630E2" w:rsidP="00A630E2">
      <w:pPr>
        <w:widowControl/>
        <w:spacing w:line="360" w:lineRule="auto"/>
        <w:ind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CE7D6D">
        <w:rPr>
          <w:rFonts w:hint="eastAsia"/>
          <w:kern w:val="0"/>
          <w:sz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14:paraId="7B97CB41" w14:textId="77777777" w:rsidR="00A630E2" w:rsidRPr="00DB284D" w:rsidRDefault="00A630E2" w:rsidP="00A630E2">
      <w:pPr>
        <w:spacing w:line="360" w:lineRule="auto"/>
        <w:ind w:firstLineChars="200" w:firstLine="480"/>
        <w:rPr>
          <w:rFonts w:ascii="宋体" w:hAnsi="宋体" w:cs="宋体"/>
          <w:kern w:val="0"/>
          <w:sz w:val="24"/>
        </w:rPr>
      </w:pPr>
      <w:r w:rsidRPr="00DB284D">
        <w:rPr>
          <w:rFonts w:ascii="宋体" w:hAnsi="宋体" w:cs="宋体" w:hint="eastAsia"/>
          <w:kern w:val="0"/>
          <w:sz w:val="24"/>
        </w:rPr>
        <w:t>陶文先生，</w:t>
      </w:r>
      <w:r>
        <w:rPr>
          <w:rFonts w:ascii="宋体" w:hAnsi="宋体" w:cs="宋体" w:hint="eastAsia"/>
          <w:kern w:val="0"/>
          <w:sz w:val="24"/>
        </w:rPr>
        <w:t>董事，</w:t>
      </w:r>
      <w:r w:rsidRPr="00DB284D">
        <w:rPr>
          <w:rFonts w:ascii="宋体" w:hAnsi="宋体" w:cs="宋体" w:hint="eastAsia"/>
          <w:kern w:val="0"/>
          <w:sz w:val="24"/>
        </w:rPr>
        <w:t>硕士学位</w:t>
      </w:r>
      <w:r>
        <w:rPr>
          <w:rFonts w:ascii="宋体" w:hAnsi="宋体" w:cs="宋体" w:hint="eastAsia"/>
          <w:kern w:val="0"/>
          <w:sz w:val="24"/>
        </w:rPr>
        <w:t>。</w:t>
      </w:r>
      <w:r w:rsidRPr="00DB284D">
        <w:rPr>
          <w:rFonts w:ascii="宋体" w:hAnsi="宋体" w:cs="宋体" w:hint="eastAsia"/>
          <w:kern w:val="0"/>
          <w:sz w:val="24"/>
        </w:rPr>
        <w:t>现任交通银行个人金融业务部总经理。历任交通银行徐州分行副行长、行长，交通银行南京分行副行长，交通银行海南分行行长。</w:t>
      </w:r>
    </w:p>
    <w:p w14:paraId="095D88BC" w14:textId="77777777" w:rsidR="00A630E2" w:rsidRPr="00DB284D" w:rsidRDefault="00A630E2" w:rsidP="00A630E2">
      <w:pPr>
        <w:spacing w:line="360" w:lineRule="auto"/>
        <w:ind w:firstLineChars="200" w:firstLine="480"/>
        <w:rPr>
          <w:rFonts w:ascii="宋体" w:hAnsi="宋体" w:cs="宋体"/>
          <w:kern w:val="0"/>
          <w:sz w:val="24"/>
        </w:rPr>
      </w:pPr>
      <w:r w:rsidRPr="00DB284D">
        <w:rPr>
          <w:rFonts w:ascii="宋体" w:hAnsi="宋体" w:cs="宋体" w:hint="eastAsia"/>
          <w:kern w:val="0"/>
          <w:sz w:val="24"/>
        </w:rPr>
        <w:t>孙培基先生，</w:t>
      </w:r>
      <w:r>
        <w:rPr>
          <w:rFonts w:ascii="宋体" w:hAnsi="宋体" w:cs="宋体" w:hint="eastAsia"/>
          <w:kern w:val="0"/>
          <w:sz w:val="24"/>
        </w:rPr>
        <w:t>董事，学士学位。</w:t>
      </w:r>
      <w:r w:rsidRPr="00DB284D">
        <w:rPr>
          <w:rFonts w:ascii="宋体" w:hAnsi="宋体" w:cs="宋体" w:hint="eastAsia"/>
          <w:kern w:val="0"/>
          <w:sz w:val="24"/>
        </w:rPr>
        <w:t>现任交通银行风险管理部副总经理。历任交通银行财会部副处长，交通银行董事会办公室副处长、处长，交通银行预算财务部高级经理，交通银行海南分行副行长，交通银行审计部副总经理。</w:t>
      </w:r>
    </w:p>
    <w:p w14:paraId="64533B2F" w14:textId="77777777" w:rsidR="00A630E2" w:rsidRDefault="00A630E2" w:rsidP="00A630E2">
      <w:pPr>
        <w:widowControl/>
        <w:spacing w:line="360" w:lineRule="auto"/>
        <w:ind w:firstLineChars="200" w:firstLine="480"/>
        <w:rPr>
          <w:rFonts w:ascii="宋体" w:hAnsi="宋体" w:cs="宋体"/>
          <w:kern w:val="0"/>
          <w:sz w:val="24"/>
        </w:rPr>
      </w:pPr>
      <w:r>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68125E53" w14:textId="77777777" w:rsidR="00A630E2" w:rsidRDefault="00A630E2" w:rsidP="00A630E2">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谢丹阳先生，独立董事，博士</w:t>
      </w:r>
      <w:r>
        <w:rPr>
          <w:rFonts w:ascii="宋体" w:hAnsi="宋体" w:cs="宋体" w:hint="eastAsia"/>
          <w:kern w:val="0"/>
          <w:sz w:val="24"/>
        </w:rPr>
        <w:t>学位</w:t>
      </w:r>
      <w:r w:rsidRPr="00EB5978">
        <w:rPr>
          <w:rFonts w:ascii="宋体" w:hAnsi="宋体" w:cs="宋体" w:hint="eastAsia"/>
          <w:kern w:val="0"/>
          <w:sz w:val="24"/>
        </w:rPr>
        <w:t>。</w:t>
      </w:r>
      <w:r>
        <w:rPr>
          <w:rFonts w:ascii="宋体" w:hAnsi="宋体" w:hint="eastAsia"/>
          <w:kern w:val="0"/>
          <w:sz w:val="24"/>
        </w:rPr>
        <w:t>现任</w:t>
      </w:r>
      <w:r>
        <w:rPr>
          <w:rFonts w:hAnsi="宋体" w:hint="eastAsia"/>
          <w:kern w:val="0"/>
          <w:sz w:val="24"/>
        </w:rPr>
        <w:t>武汉大学经济与管理学院院长、</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14:paraId="23B997B5" w14:textId="77777777" w:rsidR="00A630E2" w:rsidRPr="00EB5978" w:rsidRDefault="00A630E2" w:rsidP="00A630E2">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proofErr w:type="gramStart"/>
      <w:r>
        <w:rPr>
          <w:rFonts w:ascii="宋体" w:hAnsi="宋体" w:cs="宋体" w:hint="eastAsia"/>
          <w:kern w:val="0"/>
          <w:sz w:val="24"/>
        </w:rPr>
        <w:t>系</w:t>
      </w:r>
      <w:proofErr w:type="gramEnd"/>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14:paraId="21FDB068" w14:textId="77777777" w:rsidR="004A732A" w:rsidRDefault="00A630E2" w:rsidP="00951642">
      <w:pPr>
        <w:widowControl/>
        <w:adjustRightInd w:val="0"/>
        <w:snapToGrid w:val="0"/>
        <w:spacing w:line="360" w:lineRule="auto"/>
        <w:ind w:firstLineChars="200" w:firstLine="480"/>
        <w:rPr>
          <w:rFonts w:ascii="宋体" w:hAnsi="宋体" w:cs="宋体"/>
          <w:kern w:val="0"/>
          <w:sz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w:t>
      </w:r>
      <w:proofErr w:type="gramStart"/>
      <w:r w:rsidRPr="00EB5978">
        <w:rPr>
          <w:rFonts w:ascii="宋体" w:hAnsi="宋体" w:cs="宋体" w:hint="eastAsia"/>
          <w:kern w:val="0"/>
          <w:sz w:val="24"/>
        </w:rPr>
        <w:t>凯</w:t>
      </w:r>
      <w:proofErr w:type="gramEnd"/>
      <w:r w:rsidRPr="00EB5978">
        <w:rPr>
          <w:rFonts w:ascii="宋体" w:hAnsi="宋体" w:cs="宋体" w:hint="eastAsia"/>
          <w:kern w:val="0"/>
          <w:sz w:val="24"/>
        </w:rPr>
        <w:t>瑞商学院经济系冠名教授，上海交通大学上海高级金融学院常务副院长、教授。</w:t>
      </w:r>
    </w:p>
    <w:p w14:paraId="1C653B5C" w14:textId="77777777" w:rsidR="004A732A" w:rsidRDefault="003A32AB" w:rsidP="00951642">
      <w:pPr>
        <w:widowControl/>
        <w:adjustRightInd w:val="0"/>
        <w:snapToGrid w:val="0"/>
        <w:spacing w:line="360" w:lineRule="auto"/>
        <w:ind w:firstLineChars="200" w:firstLine="480"/>
        <w:rPr>
          <w:rFonts w:ascii="宋体" w:hAnsi="宋体"/>
          <w:kern w:val="0"/>
          <w:sz w:val="24"/>
        </w:rPr>
      </w:pPr>
      <w:r>
        <w:rPr>
          <w:rFonts w:ascii="宋体" w:hAnsi="宋体"/>
          <w:kern w:val="0"/>
          <w:sz w:val="24"/>
        </w:rPr>
        <w:t xml:space="preserve">2、基金管理人监事会成员 </w:t>
      </w:r>
    </w:p>
    <w:p w14:paraId="72A2E706" w14:textId="77777777" w:rsidR="00A630E2" w:rsidRPr="00AD3A7C" w:rsidRDefault="00A630E2" w:rsidP="00A630E2">
      <w:pPr>
        <w:widowControl/>
        <w:adjustRightInd w:val="0"/>
        <w:snapToGrid w:val="0"/>
        <w:spacing w:line="360" w:lineRule="auto"/>
        <w:ind w:firstLineChars="200" w:firstLine="480"/>
        <w:rPr>
          <w:rFonts w:ascii="宋体" w:hAnsi="宋体" w:cs="宋体"/>
          <w:kern w:val="0"/>
          <w:sz w:val="24"/>
        </w:rPr>
      </w:pPr>
      <w:r w:rsidRPr="005076C5">
        <w:rPr>
          <w:rFonts w:hint="eastAsia"/>
          <w:kern w:val="0"/>
          <w:sz w:val="24"/>
        </w:rPr>
        <w:t>王忆军先生，</w:t>
      </w:r>
      <w:r>
        <w:rPr>
          <w:rFonts w:hint="eastAsia"/>
          <w:kern w:val="0"/>
          <w:sz w:val="24"/>
        </w:rPr>
        <w:t>监事长，</w:t>
      </w:r>
      <w:r w:rsidRPr="005076C5">
        <w:rPr>
          <w:rFonts w:hint="eastAsia"/>
          <w:kern w:val="0"/>
          <w:sz w:val="24"/>
        </w:rPr>
        <w:t>硕士学位。现任交通银行</w:t>
      </w:r>
      <w:r>
        <w:rPr>
          <w:rFonts w:hint="eastAsia"/>
          <w:kern w:val="0"/>
          <w:sz w:val="24"/>
        </w:rPr>
        <w:t>战略</w:t>
      </w:r>
      <w:r w:rsidRPr="005076C5">
        <w:rPr>
          <w:rFonts w:hint="eastAsia"/>
          <w:kern w:val="0"/>
          <w:sz w:val="24"/>
        </w:rPr>
        <w:t>投资部总经理。历任交通银行办公室副处长，</w:t>
      </w:r>
      <w:r>
        <w:rPr>
          <w:rFonts w:hint="eastAsia"/>
          <w:kern w:val="0"/>
          <w:sz w:val="24"/>
        </w:rPr>
        <w:t>交通银行公司</w:t>
      </w:r>
      <w:r w:rsidRPr="005076C5">
        <w:rPr>
          <w:rFonts w:hint="eastAsia"/>
          <w:kern w:val="0"/>
          <w:sz w:val="24"/>
        </w:rPr>
        <w:t>业务部副处长、高级经理、总经理助理、副总经理，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p>
    <w:p w14:paraId="6E85D0A1" w14:textId="77777777" w:rsidR="00A630E2" w:rsidRDefault="00A630E2" w:rsidP="00A630E2">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1EA1AFA5" w14:textId="77777777" w:rsidR="00A630E2" w:rsidRDefault="00A630E2" w:rsidP="00A630E2">
      <w:pPr>
        <w:spacing w:line="360" w:lineRule="auto"/>
        <w:ind w:firstLineChars="200" w:firstLine="480"/>
        <w:rPr>
          <w:rFonts w:ascii="方正仿宋简体" w:eastAsia="方正仿宋简体" w:hAnsi="微软雅黑"/>
          <w:sz w:val="28"/>
          <w:szCs w:val="28"/>
        </w:rPr>
      </w:pPr>
      <w:r>
        <w:rPr>
          <w:rFonts w:hint="eastAsia"/>
          <w:kern w:val="0"/>
          <w:sz w:val="24"/>
        </w:rPr>
        <w:t>张丽女士，监事，</w:t>
      </w:r>
      <w:r w:rsidRPr="005076C5">
        <w:rPr>
          <w:rFonts w:hint="eastAsia"/>
          <w:kern w:val="0"/>
          <w:sz w:val="24"/>
        </w:rPr>
        <w:t>学士</w:t>
      </w:r>
      <w:r>
        <w:rPr>
          <w:rFonts w:hint="eastAsia"/>
          <w:kern w:val="0"/>
          <w:sz w:val="24"/>
        </w:rPr>
        <w:t>学位</w:t>
      </w:r>
      <w:r w:rsidRPr="005076C5">
        <w:rPr>
          <w:rFonts w:hint="eastAsia"/>
          <w:kern w:val="0"/>
          <w:sz w:val="24"/>
        </w:rPr>
        <w:t>。现任</w:t>
      </w:r>
      <w:r>
        <w:rPr>
          <w:rFonts w:hint="eastAsia"/>
          <w:kern w:val="0"/>
          <w:sz w:val="24"/>
        </w:rPr>
        <w:t>交银施罗德基金管理有限公司投资运营部</w:t>
      </w:r>
      <w:r w:rsidRPr="005076C5">
        <w:rPr>
          <w:rFonts w:hint="eastAsia"/>
          <w:kern w:val="0"/>
          <w:sz w:val="24"/>
        </w:rPr>
        <w:t>总经理，历任普华永道中天会计师事务所</w:t>
      </w:r>
      <w:r w:rsidRPr="005076C5">
        <w:rPr>
          <w:rFonts w:hint="eastAsia"/>
          <w:kern w:val="0"/>
          <w:sz w:val="24"/>
        </w:rPr>
        <w:t>(</w:t>
      </w:r>
      <w:r w:rsidRPr="005076C5">
        <w:rPr>
          <w:rFonts w:hint="eastAsia"/>
          <w:kern w:val="0"/>
          <w:sz w:val="24"/>
        </w:rPr>
        <w:t>特殊普通合伙</w:t>
      </w:r>
      <w:r w:rsidRPr="005076C5">
        <w:rPr>
          <w:rFonts w:hint="eastAsia"/>
          <w:kern w:val="0"/>
          <w:sz w:val="24"/>
        </w:rPr>
        <w:t>)</w:t>
      </w:r>
      <w:r w:rsidRPr="005076C5">
        <w:rPr>
          <w:rFonts w:hint="eastAsia"/>
          <w:kern w:val="0"/>
          <w:sz w:val="24"/>
        </w:rPr>
        <w:t>高级审计员</w:t>
      </w:r>
      <w:r>
        <w:rPr>
          <w:rFonts w:hint="eastAsia"/>
          <w:kern w:val="0"/>
          <w:sz w:val="24"/>
        </w:rPr>
        <w:t>，</w:t>
      </w:r>
      <w:r w:rsidRPr="005076C5">
        <w:rPr>
          <w:rFonts w:hint="eastAsia"/>
          <w:kern w:val="0"/>
          <w:sz w:val="24"/>
        </w:rPr>
        <w:t>交银施罗德基金管理有限公司基金运营部高级基金会计、部门总经理助理、副总经理、总经理</w:t>
      </w:r>
      <w:r>
        <w:rPr>
          <w:rFonts w:hint="eastAsia"/>
          <w:kern w:val="0"/>
          <w:sz w:val="24"/>
        </w:rPr>
        <w:t>。</w:t>
      </w:r>
    </w:p>
    <w:p w14:paraId="3BDC09DC" w14:textId="77777777" w:rsidR="004A732A" w:rsidRPr="005256A5" w:rsidRDefault="00A630E2" w:rsidP="00951642">
      <w:pPr>
        <w:widowControl/>
        <w:adjustRightInd w:val="0"/>
        <w:snapToGrid w:val="0"/>
        <w:spacing w:line="360" w:lineRule="auto"/>
        <w:ind w:rightChars="-85" w:right="-178" w:firstLineChars="200" w:firstLine="480"/>
        <w:rPr>
          <w:rFonts w:ascii="宋体" w:hAnsi="宋体" w:cs="宋体"/>
          <w:kern w:val="0"/>
          <w:sz w:val="24"/>
        </w:rPr>
      </w:pPr>
      <w:r w:rsidRPr="00DB284D">
        <w:rPr>
          <w:rFonts w:hint="eastAsia"/>
          <w:kern w:val="0"/>
          <w:sz w:val="24"/>
        </w:rPr>
        <w:t>张玲菡女士，</w:t>
      </w:r>
      <w:r>
        <w:rPr>
          <w:rFonts w:hint="eastAsia"/>
          <w:kern w:val="0"/>
          <w:sz w:val="24"/>
        </w:rPr>
        <w:t>监事</w:t>
      </w:r>
      <w:r>
        <w:rPr>
          <w:kern w:val="0"/>
          <w:sz w:val="24"/>
        </w:rPr>
        <w:t>、</w:t>
      </w:r>
      <w:r w:rsidRPr="00DB284D">
        <w:rPr>
          <w:rFonts w:hint="eastAsia"/>
          <w:kern w:val="0"/>
          <w:sz w:val="24"/>
        </w:rPr>
        <w:t>学士学位。</w:t>
      </w:r>
      <w:r w:rsidRPr="00747F33">
        <w:rPr>
          <w:rFonts w:hint="eastAsia"/>
          <w:kern w:val="0"/>
          <w:sz w:val="24"/>
        </w:rPr>
        <w:t>现任</w:t>
      </w:r>
      <w:r>
        <w:rPr>
          <w:rFonts w:hint="eastAsia"/>
          <w:kern w:val="0"/>
          <w:sz w:val="24"/>
        </w:rPr>
        <w:t>交银</w:t>
      </w:r>
      <w:r>
        <w:rPr>
          <w:kern w:val="0"/>
          <w:sz w:val="24"/>
        </w:rPr>
        <w:t>施罗德基金管理有限公司</w:t>
      </w:r>
      <w:r>
        <w:rPr>
          <w:rFonts w:hint="eastAsia"/>
          <w:kern w:val="0"/>
          <w:sz w:val="24"/>
        </w:rPr>
        <w:t>营销管理部</w:t>
      </w:r>
      <w:r w:rsidRPr="00747F33">
        <w:rPr>
          <w:rFonts w:hint="eastAsia"/>
          <w:kern w:val="0"/>
          <w:sz w:val="24"/>
        </w:rPr>
        <w:t>总经理。</w:t>
      </w:r>
      <w:r w:rsidRPr="00DB284D">
        <w:rPr>
          <w:rFonts w:hint="eastAsia"/>
          <w:kern w:val="0"/>
          <w:sz w:val="24"/>
        </w:rPr>
        <w:t>历任中国银行福州分行客户经理</w:t>
      </w:r>
      <w:r>
        <w:rPr>
          <w:rFonts w:hint="eastAsia"/>
          <w:kern w:val="0"/>
          <w:sz w:val="24"/>
        </w:rPr>
        <w:t>，</w:t>
      </w:r>
      <w:r w:rsidRPr="00DB284D">
        <w:rPr>
          <w:rFonts w:hint="eastAsia"/>
          <w:kern w:val="0"/>
          <w:sz w:val="24"/>
        </w:rPr>
        <w:t>新华人寿保险公司上海分公司区域经理</w:t>
      </w:r>
      <w:r>
        <w:rPr>
          <w:rFonts w:hint="eastAsia"/>
          <w:kern w:val="0"/>
          <w:sz w:val="24"/>
        </w:rPr>
        <w:t>，</w:t>
      </w:r>
      <w:r w:rsidRPr="00DB284D">
        <w:rPr>
          <w:rFonts w:hint="eastAsia"/>
          <w:kern w:val="0"/>
          <w:sz w:val="24"/>
        </w:rPr>
        <w:t>银河基金管理有限公司市场部渠道经理。</w:t>
      </w:r>
    </w:p>
    <w:p w14:paraId="03730A40" w14:textId="0A66EFEF" w:rsidR="004A732A" w:rsidRDefault="003A32AB" w:rsidP="00951642">
      <w:pPr>
        <w:widowControl/>
        <w:adjustRightInd w:val="0"/>
        <w:snapToGrid w:val="0"/>
        <w:spacing w:line="360" w:lineRule="auto"/>
        <w:ind w:rightChars="-85" w:right="-178" w:firstLineChars="200" w:firstLine="480"/>
        <w:rPr>
          <w:rFonts w:ascii="宋体" w:hAnsi="宋体"/>
          <w:kern w:val="0"/>
          <w:sz w:val="24"/>
        </w:rPr>
      </w:pPr>
      <w:r>
        <w:rPr>
          <w:rFonts w:ascii="宋体" w:hAnsi="宋体"/>
          <w:kern w:val="0"/>
          <w:sz w:val="24"/>
        </w:rPr>
        <w:t>3、</w:t>
      </w:r>
      <w:r w:rsidR="007F4C17">
        <w:rPr>
          <w:rFonts w:ascii="宋体" w:hAnsi="宋体" w:hint="eastAsia"/>
          <w:kern w:val="0"/>
          <w:sz w:val="24"/>
        </w:rPr>
        <w:t>基金管理人</w:t>
      </w:r>
      <w:r w:rsidR="007F4C17">
        <w:rPr>
          <w:rFonts w:ascii="宋体" w:hAnsi="宋体"/>
          <w:kern w:val="0"/>
          <w:sz w:val="24"/>
        </w:rPr>
        <w:t>高级管理</w:t>
      </w:r>
      <w:r>
        <w:rPr>
          <w:rFonts w:ascii="宋体" w:hAnsi="宋体"/>
          <w:kern w:val="0"/>
          <w:sz w:val="24"/>
        </w:rPr>
        <w:t xml:space="preserve">人员 </w:t>
      </w:r>
    </w:p>
    <w:p w14:paraId="6F5CFE1B" w14:textId="77777777" w:rsidR="00A630E2" w:rsidRDefault="00A630E2" w:rsidP="00A630E2">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14:paraId="5D8D4F3D" w14:textId="77777777" w:rsidR="00A630E2" w:rsidRDefault="00A630E2" w:rsidP="00A630E2">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1125B3B3" w14:textId="77777777" w:rsidR="00A630E2" w:rsidRDefault="00A630E2" w:rsidP="00A630E2">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云南省曲靖市市委常委、副市长（挂职）。</w:t>
      </w:r>
    </w:p>
    <w:p w14:paraId="6E6B9A03" w14:textId="77777777" w:rsidR="00A630E2" w:rsidRDefault="00A630E2" w:rsidP="00A630E2">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310069F0" w14:textId="77777777" w:rsidR="00A630E2" w:rsidRDefault="00A630E2" w:rsidP="00A630E2">
      <w:pPr>
        <w:snapToGrid w:val="0"/>
        <w:spacing w:line="360" w:lineRule="auto"/>
        <w:ind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77ECF7F9" w14:textId="77777777" w:rsidR="004A732A" w:rsidRDefault="00A630E2">
      <w:pPr>
        <w:pStyle w:val="ab"/>
        <w:spacing w:line="360" w:lineRule="auto"/>
        <w:ind w:firstLineChars="200" w:firstLine="480"/>
        <w:jc w:val="both"/>
        <w:rPr>
          <w:rFonts w:ascii="宋体" w:hAnsi="宋体"/>
          <w:sz w:val="24"/>
        </w:rPr>
      </w:pPr>
      <w:r>
        <w:rPr>
          <w:rFonts w:ascii="宋体" w:hAnsi="宋体" w:hint="eastAsia"/>
          <w:sz w:val="24"/>
        </w:rPr>
        <w:t>乔宏军先生，副总经理，博士学历，高级经济师，兼任交银施罗德资产管理有限公司董事、总经理。历任交通银行资金部副处长、副高级经理、高级经理；交通银行金融市场部高级经理、总经理助理、副总经理；交通银行金融市场业务中心副总裁。</w:t>
      </w:r>
    </w:p>
    <w:p w14:paraId="58F1F8DA"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 xml:space="preserve">4、本基金基金经理 </w:t>
      </w:r>
    </w:p>
    <w:p w14:paraId="55E4A487" w14:textId="77777777" w:rsidR="00A630E2" w:rsidRPr="00124F0D" w:rsidRDefault="00A630E2" w:rsidP="00A630E2">
      <w:pPr>
        <w:widowControl/>
        <w:spacing w:line="360" w:lineRule="auto"/>
        <w:ind w:firstLineChars="200" w:firstLine="480"/>
        <w:rPr>
          <w:rFonts w:ascii="宋体" w:hAnsi="宋体" w:cs="宋体"/>
          <w:kern w:val="0"/>
          <w:sz w:val="24"/>
        </w:rPr>
      </w:pPr>
      <w:r w:rsidRPr="00124F0D">
        <w:rPr>
          <w:rFonts w:ascii="宋体" w:hAnsi="宋体" w:cs="宋体" w:hint="eastAsia"/>
          <w:kern w:val="0"/>
          <w:sz w:val="24"/>
        </w:rPr>
        <w:t>蔡铮先生，基金经理，复旦大学电子工程硕士。</w:t>
      </w:r>
      <w:r w:rsidRPr="00124F0D">
        <w:rPr>
          <w:rFonts w:ascii="宋体" w:hAnsi="宋体" w:cs="宋体"/>
          <w:kern w:val="0"/>
          <w:sz w:val="24"/>
        </w:rPr>
        <w:t>6</w:t>
      </w:r>
      <w:r w:rsidRPr="00124F0D">
        <w:rPr>
          <w:rFonts w:ascii="宋体" w:hAnsi="宋体" w:cs="宋体" w:hint="eastAsia"/>
          <w:kern w:val="0"/>
          <w:sz w:val="24"/>
        </w:rPr>
        <w:t>年证券从业经验。</w:t>
      </w:r>
      <w:r w:rsidRPr="00124F0D">
        <w:rPr>
          <w:rFonts w:ascii="宋体" w:hAnsi="宋体" w:cs="宋体"/>
          <w:kern w:val="0"/>
          <w:sz w:val="24"/>
        </w:rPr>
        <w:t>2007</w:t>
      </w:r>
      <w:r w:rsidRPr="00124F0D">
        <w:rPr>
          <w:rFonts w:ascii="宋体" w:hAnsi="宋体" w:cs="宋体" w:hint="eastAsia"/>
          <w:kern w:val="0"/>
          <w:sz w:val="24"/>
        </w:rPr>
        <w:t>年</w:t>
      </w:r>
      <w:r w:rsidRPr="00124F0D">
        <w:rPr>
          <w:rFonts w:ascii="宋体" w:hAnsi="宋体" w:cs="宋体"/>
          <w:kern w:val="0"/>
          <w:sz w:val="24"/>
        </w:rPr>
        <w:t>7</w:t>
      </w:r>
      <w:r w:rsidRPr="00124F0D">
        <w:rPr>
          <w:rFonts w:ascii="宋体" w:hAnsi="宋体" w:cs="宋体" w:hint="eastAsia"/>
          <w:kern w:val="0"/>
          <w:sz w:val="24"/>
        </w:rPr>
        <w:t>月起在瑞士银行香港分行工作。</w:t>
      </w:r>
      <w:r w:rsidRPr="00124F0D">
        <w:rPr>
          <w:rFonts w:ascii="宋体" w:hAnsi="宋体" w:cs="宋体"/>
          <w:kern w:val="0"/>
          <w:sz w:val="24"/>
        </w:rPr>
        <w:t>2009</w:t>
      </w:r>
      <w:r w:rsidRPr="00124F0D">
        <w:rPr>
          <w:rFonts w:ascii="宋体" w:hAnsi="宋体" w:cs="宋体" w:hint="eastAsia"/>
          <w:kern w:val="0"/>
          <w:sz w:val="24"/>
        </w:rPr>
        <w:t>年加入交银施罗德基金管理有限公司，曾任投资研究部数量分析师，现任量化投资部助理总经理。</w:t>
      </w:r>
      <w:r w:rsidRPr="00124F0D">
        <w:rPr>
          <w:rFonts w:ascii="宋体" w:hAnsi="宋体" w:cs="宋体"/>
          <w:kern w:val="0"/>
          <w:sz w:val="24"/>
        </w:rPr>
        <w:t>2011</w:t>
      </w:r>
      <w:r w:rsidRPr="00124F0D">
        <w:rPr>
          <w:rFonts w:ascii="宋体" w:hAnsi="宋体" w:cs="宋体" w:hint="eastAsia"/>
          <w:kern w:val="0"/>
          <w:sz w:val="24"/>
        </w:rPr>
        <w:t>年</w:t>
      </w:r>
      <w:r w:rsidRPr="00124F0D">
        <w:rPr>
          <w:rFonts w:ascii="宋体" w:hAnsi="宋体" w:cs="宋体"/>
          <w:kern w:val="0"/>
          <w:sz w:val="24"/>
        </w:rPr>
        <w:t>3</w:t>
      </w:r>
      <w:r w:rsidRPr="00124F0D">
        <w:rPr>
          <w:rFonts w:ascii="宋体" w:hAnsi="宋体" w:cs="宋体" w:hint="eastAsia"/>
          <w:kern w:val="0"/>
          <w:sz w:val="24"/>
        </w:rPr>
        <w:t>月</w:t>
      </w:r>
      <w:r w:rsidRPr="00124F0D">
        <w:rPr>
          <w:rFonts w:ascii="宋体" w:hAnsi="宋体" w:cs="宋体"/>
          <w:kern w:val="0"/>
          <w:sz w:val="24"/>
        </w:rPr>
        <w:t>7</w:t>
      </w:r>
      <w:r w:rsidRPr="00124F0D">
        <w:rPr>
          <w:rFonts w:ascii="宋体" w:hAnsi="宋体" w:cs="宋体" w:hint="eastAsia"/>
          <w:kern w:val="0"/>
          <w:sz w:val="24"/>
        </w:rPr>
        <w:t>日至</w:t>
      </w:r>
      <w:r w:rsidRPr="00124F0D">
        <w:rPr>
          <w:rFonts w:ascii="宋体" w:hAnsi="宋体" w:cs="宋体"/>
          <w:kern w:val="0"/>
          <w:sz w:val="24"/>
        </w:rPr>
        <w:t>2012</w:t>
      </w:r>
      <w:r w:rsidRPr="00124F0D">
        <w:rPr>
          <w:rFonts w:ascii="宋体" w:hAnsi="宋体" w:cs="宋体" w:hint="eastAsia"/>
          <w:kern w:val="0"/>
          <w:sz w:val="24"/>
        </w:rPr>
        <w:t>年</w:t>
      </w:r>
      <w:r w:rsidRPr="00124F0D">
        <w:rPr>
          <w:rFonts w:ascii="宋体" w:hAnsi="宋体" w:cs="宋体"/>
          <w:kern w:val="0"/>
          <w:sz w:val="24"/>
        </w:rPr>
        <w:t>12</w:t>
      </w:r>
      <w:r w:rsidRPr="00124F0D">
        <w:rPr>
          <w:rFonts w:ascii="宋体" w:hAnsi="宋体" w:cs="宋体" w:hint="eastAsia"/>
          <w:kern w:val="0"/>
          <w:sz w:val="24"/>
        </w:rPr>
        <w:t>月</w:t>
      </w:r>
      <w:r w:rsidRPr="00124F0D">
        <w:rPr>
          <w:rFonts w:ascii="宋体" w:hAnsi="宋体" w:cs="宋体"/>
          <w:kern w:val="0"/>
          <w:sz w:val="24"/>
        </w:rPr>
        <w:t>26</w:t>
      </w:r>
      <w:r w:rsidRPr="00124F0D">
        <w:rPr>
          <w:rFonts w:ascii="宋体" w:hAnsi="宋体" w:cs="宋体" w:hint="eastAsia"/>
          <w:kern w:val="0"/>
          <w:sz w:val="24"/>
        </w:rPr>
        <w:t>日担任上证</w:t>
      </w:r>
      <w:r w:rsidRPr="00124F0D">
        <w:rPr>
          <w:rFonts w:ascii="宋体" w:hAnsi="宋体" w:cs="宋体"/>
          <w:kern w:val="0"/>
          <w:sz w:val="24"/>
        </w:rPr>
        <w:t>180</w:t>
      </w:r>
      <w:r w:rsidRPr="00124F0D">
        <w:rPr>
          <w:rFonts w:ascii="宋体" w:hAnsi="宋体" w:cs="宋体" w:hint="eastAsia"/>
          <w:kern w:val="0"/>
          <w:sz w:val="24"/>
        </w:rPr>
        <w:t>公司治理交易型开放式指数证券投资基金、交银施罗德上证</w:t>
      </w:r>
      <w:r w:rsidRPr="00124F0D">
        <w:rPr>
          <w:rFonts w:ascii="宋体" w:hAnsi="宋体" w:cs="宋体"/>
          <w:kern w:val="0"/>
          <w:sz w:val="24"/>
        </w:rPr>
        <w:t>180</w:t>
      </w:r>
      <w:r w:rsidRPr="00124F0D">
        <w:rPr>
          <w:rFonts w:ascii="宋体" w:hAnsi="宋体" w:cs="宋体" w:hint="eastAsia"/>
          <w:kern w:val="0"/>
          <w:sz w:val="24"/>
        </w:rPr>
        <w:t>公司治理交易型开放式指数证券投资基金联接基金基金经理助理，</w:t>
      </w:r>
      <w:r w:rsidRPr="00124F0D">
        <w:rPr>
          <w:rFonts w:ascii="宋体" w:hAnsi="宋体" w:cs="宋体"/>
          <w:kern w:val="0"/>
          <w:sz w:val="24"/>
        </w:rPr>
        <w:t>2011</w:t>
      </w:r>
      <w:r w:rsidRPr="00124F0D">
        <w:rPr>
          <w:rFonts w:ascii="宋体" w:hAnsi="宋体" w:cs="宋体" w:hint="eastAsia"/>
          <w:kern w:val="0"/>
          <w:sz w:val="24"/>
        </w:rPr>
        <w:t>年</w:t>
      </w:r>
      <w:r w:rsidRPr="00124F0D">
        <w:rPr>
          <w:rFonts w:ascii="宋体" w:hAnsi="宋体" w:cs="宋体"/>
          <w:kern w:val="0"/>
          <w:sz w:val="24"/>
        </w:rPr>
        <w:t>9</w:t>
      </w:r>
      <w:r w:rsidRPr="00124F0D">
        <w:rPr>
          <w:rFonts w:ascii="宋体" w:hAnsi="宋体" w:cs="宋体" w:hint="eastAsia"/>
          <w:kern w:val="0"/>
          <w:sz w:val="24"/>
        </w:rPr>
        <w:t>月</w:t>
      </w:r>
      <w:r w:rsidRPr="00124F0D">
        <w:rPr>
          <w:rFonts w:ascii="宋体" w:hAnsi="宋体" w:cs="宋体"/>
          <w:kern w:val="0"/>
          <w:sz w:val="24"/>
        </w:rPr>
        <w:t>22</w:t>
      </w:r>
      <w:r w:rsidRPr="00124F0D">
        <w:rPr>
          <w:rFonts w:ascii="宋体" w:hAnsi="宋体" w:cs="宋体" w:hint="eastAsia"/>
          <w:kern w:val="0"/>
          <w:sz w:val="24"/>
        </w:rPr>
        <w:t>日至</w:t>
      </w:r>
      <w:r w:rsidRPr="00124F0D">
        <w:rPr>
          <w:rFonts w:ascii="宋体" w:hAnsi="宋体" w:cs="宋体"/>
          <w:kern w:val="0"/>
          <w:sz w:val="24"/>
        </w:rPr>
        <w:t>2012</w:t>
      </w:r>
      <w:r w:rsidRPr="00124F0D">
        <w:rPr>
          <w:rFonts w:ascii="宋体" w:hAnsi="宋体" w:cs="宋体" w:hint="eastAsia"/>
          <w:kern w:val="0"/>
          <w:sz w:val="24"/>
        </w:rPr>
        <w:t>年</w:t>
      </w:r>
      <w:r w:rsidRPr="00124F0D">
        <w:rPr>
          <w:rFonts w:ascii="宋体" w:hAnsi="宋体" w:cs="宋体"/>
          <w:kern w:val="0"/>
          <w:sz w:val="24"/>
        </w:rPr>
        <w:t>12</w:t>
      </w:r>
      <w:r w:rsidRPr="00124F0D">
        <w:rPr>
          <w:rFonts w:ascii="宋体" w:hAnsi="宋体" w:cs="宋体" w:hint="eastAsia"/>
          <w:kern w:val="0"/>
          <w:sz w:val="24"/>
        </w:rPr>
        <w:t>月</w:t>
      </w:r>
      <w:r w:rsidRPr="00124F0D">
        <w:rPr>
          <w:rFonts w:ascii="宋体" w:hAnsi="宋体" w:cs="宋体"/>
          <w:kern w:val="0"/>
          <w:sz w:val="24"/>
        </w:rPr>
        <w:t>26</w:t>
      </w:r>
      <w:r w:rsidRPr="00124F0D">
        <w:rPr>
          <w:rFonts w:ascii="宋体" w:hAnsi="宋体" w:cs="宋体" w:hint="eastAsia"/>
          <w:kern w:val="0"/>
          <w:sz w:val="24"/>
        </w:rPr>
        <w:t>日担任深证</w:t>
      </w:r>
      <w:r w:rsidRPr="00124F0D">
        <w:rPr>
          <w:rFonts w:ascii="宋体" w:hAnsi="宋体" w:cs="宋体"/>
          <w:kern w:val="0"/>
          <w:sz w:val="24"/>
        </w:rPr>
        <w:t>300</w:t>
      </w:r>
      <w:r w:rsidRPr="00124F0D">
        <w:rPr>
          <w:rFonts w:ascii="宋体" w:hAnsi="宋体" w:cs="宋体" w:hint="eastAsia"/>
          <w:kern w:val="0"/>
          <w:sz w:val="24"/>
        </w:rPr>
        <w:t>价值交易型开放式指数证券投资基金基金经理助理，</w:t>
      </w:r>
      <w:r w:rsidRPr="00124F0D">
        <w:rPr>
          <w:rFonts w:ascii="宋体" w:hAnsi="宋体" w:cs="宋体"/>
          <w:kern w:val="0"/>
          <w:sz w:val="24"/>
        </w:rPr>
        <w:t>2011</w:t>
      </w:r>
      <w:r w:rsidRPr="00124F0D">
        <w:rPr>
          <w:rFonts w:ascii="宋体" w:hAnsi="宋体" w:cs="宋体" w:hint="eastAsia"/>
          <w:kern w:val="0"/>
          <w:sz w:val="24"/>
        </w:rPr>
        <w:t>年</w:t>
      </w:r>
      <w:r w:rsidRPr="00124F0D">
        <w:rPr>
          <w:rFonts w:ascii="宋体" w:hAnsi="宋体" w:cs="宋体"/>
          <w:kern w:val="0"/>
          <w:sz w:val="24"/>
        </w:rPr>
        <w:t>9</w:t>
      </w:r>
      <w:r w:rsidRPr="00124F0D">
        <w:rPr>
          <w:rFonts w:ascii="宋体" w:hAnsi="宋体" w:cs="宋体" w:hint="eastAsia"/>
          <w:kern w:val="0"/>
          <w:sz w:val="24"/>
        </w:rPr>
        <w:t>月</w:t>
      </w:r>
      <w:r w:rsidRPr="00124F0D">
        <w:rPr>
          <w:rFonts w:ascii="宋体" w:hAnsi="宋体" w:cs="宋体"/>
          <w:kern w:val="0"/>
          <w:sz w:val="24"/>
        </w:rPr>
        <w:t>28</w:t>
      </w:r>
      <w:r w:rsidRPr="00124F0D">
        <w:rPr>
          <w:rFonts w:ascii="宋体" w:hAnsi="宋体" w:cs="宋体" w:hint="eastAsia"/>
          <w:kern w:val="0"/>
          <w:sz w:val="24"/>
        </w:rPr>
        <w:t>日至</w:t>
      </w:r>
      <w:r w:rsidRPr="00124F0D">
        <w:rPr>
          <w:rFonts w:ascii="宋体" w:hAnsi="宋体" w:cs="宋体"/>
          <w:kern w:val="0"/>
          <w:sz w:val="24"/>
        </w:rPr>
        <w:t>2012</w:t>
      </w:r>
      <w:r w:rsidRPr="00124F0D">
        <w:rPr>
          <w:rFonts w:ascii="宋体" w:hAnsi="宋体" w:cs="宋体" w:hint="eastAsia"/>
          <w:kern w:val="0"/>
          <w:sz w:val="24"/>
        </w:rPr>
        <w:t>年</w:t>
      </w:r>
      <w:r w:rsidRPr="00124F0D">
        <w:rPr>
          <w:rFonts w:ascii="宋体" w:hAnsi="宋体" w:cs="宋体"/>
          <w:kern w:val="0"/>
          <w:sz w:val="24"/>
        </w:rPr>
        <w:t>12</w:t>
      </w:r>
      <w:r w:rsidRPr="00124F0D">
        <w:rPr>
          <w:rFonts w:ascii="宋体" w:hAnsi="宋体" w:cs="宋体" w:hint="eastAsia"/>
          <w:kern w:val="0"/>
          <w:sz w:val="24"/>
        </w:rPr>
        <w:t>月</w:t>
      </w:r>
      <w:r w:rsidRPr="00124F0D">
        <w:rPr>
          <w:rFonts w:ascii="宋体" w:hAnsi="宋体" w:cs="宋体"/>
          <w:kern w:val="0"/>
          <w:sz w:val="24"/>
        </w:rPr>
        <w:t>26</w:t>
      </w:r>
      <w:r w:rsidRPr="00124F0D">
        <w:rPr>
          <w:rFonts w:ascii="宋体" w:hAnsi="宋体" w:cs="宋体" w:hint="eastAsia"/>
          <w:kern w:val="0"/>
          <w:sz w:val="24"/>
        </w:rPr>
        <w:t>日担任交银施罗德深证</w:t>
      </w:r>
      <w:r w:rsidRPr="00124F0D">
        <w:rPr>
          <w:rFonts w:ascii="宋体" w:hAnsi="宋体" w:cs="宋体"/>
          <w:kern w:val="0"/>
          <w:sz w:val="24"/>
        </w:rPr>
        <w:t>300</w:t>
      </w:r>
      <w:r w:rsidRPr="00124F0D">
        <w:rPr>
          <w:rFonts w:ascii="宋体" w:hAnsi="宋体" w:cs="宋体" w:hint="eastAsia"/>
          <w:kern w:val="0"/>
          <w:sz w:val="24"/>
        </w:rPr>
        <w:t>价值交易型开放式指数证券投资基金联接基金基金经理助理，</w:t>
      </w:r>
      <w:r w:rsidRPr="00124F0D">
        <w:rPr>
          <w:rFonts w:ascii="宋体" w:hAnsi="宋体" w:cs="宋体"/>
          <w:kern w:val="0"/>
          <w:sz w:val="24"/>
        </w:rPr>
        <w:t>2012</w:t>
      </w:r>
      <w:r w:rsidRPr="00124F0D">
        <w:rPr>
          <w:rFonts w:ascii="宋体" w:hAnsi="宋体" w:cs="宋体" w:hint="eastAsia"/>
          <w:kern w:val="0"/>
          <w:sz w:val="24"/>
        </w:rPr>
        <w:t>年</w:t>
      </w:r>
      <w:r w:rsidRPr="00124F0D">
        <w:rPr>
          <w:rFonts w:ascii="宋体" w:hAnsi="宋体" w:cs="宋体"/>
          <w:kern w:val="0"/>
          <w:sz w:val="24"/>
        </w:rPr>
        <w:t>11</w:t>
      </w:r>
      <w:r w:rsidRPr="00124F0D">
        <w:rPr>
          <w:rFonts w:ascii="宋体" w:hAnsi="宋体" w:cs="宋体" w:hint="eastAsia"/>
          <w:kern w:val="0"/>
          <w:sz w:val="24"/>
        </w:rPr>
        <w:t>月</w:t>
      </w:r>
      <w:r w:rsidRPr="00124F0D">
        <w:rPr>
          <w:rFonts w:ascii="宋体" w:hAnsi="宋体" w:cs="宋体"/>
          <w:kern w:val="0"/>
          <w:sz w:val="24"/>
        </w:rPr>
        <w:t>7</w:t>
      </w:r>
      <w:r w:rsidRPr="00124F0D">
        <w:rPr>
          <w:rFonts w:ascii="宋体" w:hAnsi="宋体" w:cs="宋体" w:hint="eastAsia"/>
          <w:kern w:val="0"/>
          <w:sz w:val="24"/>
        </w:rPr>
        <w:t>日至</w:t>
      </w:r>
      <w:r w:rsidRPr="00124F0D">
        <w:rPr>
          <w:rFonts w:ascii="宋体" w:hAnsi="宋体" w:cs="宋体"/>
          <w:kern w:val="0"/>
          <w:sz w:val="24"/>
        </w:rPr>
        <w:t>2012</w:t>
      </w:r>
      <w:r w:rsidRPr="00124F0D">
        <w:rPr>
          <w:rFonts w:ascii="宋体" w:hAnsi="宋体" w:cs="宋体" w:hint="eastAsia"/>
          <w:kern w:val="0"/>
          <w:sz w:val="24"/>
        </w:rPr>
        <w:t>年</w:t>
      </w:r>
      <w:r w:rsidRPr="00124F0D">
        <w:rPr>
          <w:rFonts w:ascii="宋体" w:hAnsi="宋体" w:cs="宋体"/>
          <w:kern w:val="0"/>
          <w:sz w:val="24"/>
        </w:rPr>
        <w:t>12</w:t>
      </w:r>
      <w:r w:rsidRPr="00124F0D">
        <w:rPr>
          <w:rFonts w:ascii="宋体" w:hAnsi="宋体" w:cs="宋体" w:hint="eastAsia"/>
          <w:kern w:val="0"/>
          <w:sz w:val="24"/>
        </w:rPr>
        <w:t>月</w:t>
      </w:r>
      <w:r w:rsidRPr="00124F0D">
        <w:rPr>
          <w:rFonts w:ascii="宋体" w:hAnsi="宋体" w:cs="宋体"/>
          <w:kern w:val="0"/>
          <w:sz w:val="24"/>
        </w:rPr>
        <w:t>26</w:t>
      </w:r>
      <w:r w:rsidRPr="00124F0D">
        <w:rPr>
          <w:rFonts w:ascii="宋体" w:hAnsi="宋体" w:cs="宋体" w:hint="eastAsia"/>
          <w:kern w:val="0"/>
          <w:sz w:val="24"/>
        </w:rPr>
        <w:t>日担任交银施罗德沪深</w:t>
      </w:r>
      <w:r w:rsidRPr="00124F0D">
        <w:rPr>
          <w:rFonts w:ascii="宋体" w:hAnsi="宋体" w:cs="宋体"/>
          <w:kern w:val="0"/>
          <w:sz w:val="24"/>
        </w:rPr>
        <w:t>300</w:t>
      </w:r>
      <w:r w:rsidRPr="00124F0D">
        <w:rPr>
          <w:rFonts w:ascii="宋体" w:hAnsi="宋体" w:cs="宋体" w:hint="eastAsia"/>
          <w:kern w:val="0"/>
          <w:sz w:val="24"/>
        </w:rPr>
        <w:t>行业分层等权重指数证券投资基金基金经理助理。</w:t>
      </w:r>
      <w:r w:rsidRPr="00124F0D">
        <w:rPr>
          <w:rFonts w:ascii="宋体" w:hAnsi="宋体" w:cs="宋体"/>
          <w:kern w:val="0"/>
          <w:sz w:val="24"/>
        </w:rPr>
        <w:t>2012</w:t>
      </w:r>
      <w:r w:rsidRPr="00124F0D">
        <w:rPr>
          <w:rFonts w:ascii="宋体" w:hAnsi="宋体" w:cs="宋体" w:hint="eastAsia"/>
          <w:kern w:val="0"/>
          <w:sz w:val="24"/>
        </w:rPr>
        <w:t>年</w:t>
      </w:r>
      <w:r w:rsidRPr="00124F0D">
        <w:rPr>
          <w:rFonts w:ascii="宋体" w:hAnsi="宋体" w:cs="宋体"/>
          <w:kern w:val="0"/>
          <w:sz w:val="24"/>
        </w:rPr>
        <w:t>12</w:t>
      </w:r>
      <w:r w:rsidRPr="00124F0D">
        <w:rPr>
          <w:rFonts w:ascii="宋体" w:hAnsi="宋体" w:cs="宋体" w:hint="eastAsia"/>
          <w:kern w:val="0"/>
          <w:sz w:val="24"/>
        </w:rPr>
        <w:t>月</w:t>
      </w:r>
      <w:r w:rsidRPr="00124F0D">
        <w:rPr>
          <w:rFonts w:ascii="宋体" w:hAnsi="宋体" w:cs="宋体"/>
          <w:kern w:val="0"/>
          <w:sz w:val="24"/>
        </w:rPr>
        <w:t>27</w:t>
      </w:r>
      <w:r w:rsidRPr="00124F0D">
        <w:rPr>
          <w:rFonts w:ascii="宋体" w:hAnsi="宋体" w:cs="宋体" w:hint="eastAsia"/>
          <w:kern w:val="0"/>
          <w:sz w:val="24"/>
        </w:rPr>
        <w:t>日至</w:t>
      </w:r>
      <w:r w:rsidRPr="00124F0D">
        <w:rPr>
          <w:rFonts w:ascii="宋体" w:hAnsi="宋体" w:cs="宋体"/>
          <w:kern w:val="0"/>
          <w:sz w:val="24"/>
        </w:rPr>
        <w:t>2015</w:t>
      </w:r>
      <w:r w:rsidRPr="00124F0D">
        <w:rPr>
          <w:rFonts w:ascii="宋体" w:hAnsi="宋体" w:cs="宋体" w:hint="eastAsia"/>
          <w:kern w:val="0"/>
          <w:sz w:val="24"/>
        </w:rPr>
        <w:t>年</w:t>
      </w:r>
      <w:r w:rsidRPr="00124F0D">
        <w:rPr>
          <w:rFonts w:ascii="宋体" w:hAnsi="宋体" w:cs="宋体"/>
          <w:kern w:val="0"/>
          <w:sz w:val="24"/>
        </w:rPr>
        <w:t>6</w:t>
      </w:r>
      <w:r w:rsidRPr="00124F0D">
        <w:rPr>
          <w:rFonts w:ascii="宋体" w:hAnsi="宋体" w:cs="宋体" w:hint="eastAsia"/>
          <w:kern w:val="0"/>
          <w:sz w:val="24"/>
        </w:rPr>
        <w:t>月</w:t>
      </w:r>
      <w:r w:rsidRPr="00124F0D">
        <w:rPr>
          <w:rFonts w:ascii="宋体" w:hAnsi="宋体" w:cs="宋体"/>
          <w:kern w:val="0"/>
          <w:sz w:val="24"/>
        </w:rPr>
        <w:t>30</w:t>
      </w:r>
      <w:r w:rsidRPr="00124F0D">
        <w:rPr>
          <w:rFonts w:ascii="宋体" w:hAnsi="宋体" w:cs="宋体" w:hint="eastAsia"/>
          <w:kern w:val="0"/>
          <w:sz w:val="24"/>
        </w:rPr>
        <w:t>日担任交银施罗德沪深</w:t>
      </w:r>
      <w:r w:rsidRPr="00124F0D">
        <w:rPr>
          <w:rFonts w:ascii="宋体" w:hAnsi="宋体" w:cs="宋体"/>
          <w:kern w:val="0"/>
          <w:sz w:val="24"/>
        </w:rPr>
        <w:t>300</w:t>
      </w:r>
      <w:r w:rsidRPr="00124F0D">
        <w:rPr>
          <w:rFonts w:ascii="宋体" w:hAnsi="宋体" w:cs="宋体" w:hint="eastAsia"/>
          <w:kern w:val="0"/>
          <w:sz w:val="24"/>
        </w:rPr>
        <w:t>行业分层等权重指数证券投资基金基金经理，</w:t>
      </w:r>
      <w:r w:rsidRPr="00124F0D">
        <w:rPr>
          <w:rFonts w:ascii="宋体" w:hAnsi="宋体" w:cs="宋体"/>
          <w:kern w:val="0"/>
          <w:sz w:val="24"/>
        </w:rPr>
        <w:t>2012</w:t>
      </w:r>
      <w:r w:rsidRPr="00124F0D">
        <w:rPr>
          <w:rFonts w:ascii="宋体" w:hAnsi="宋体" w:cs="宋体" w:hint="eastAsia"/>
          <w:kern w:val="0"/>
          <w:sz w:val="24"/>
        </w:rPr>
        <w:t>年</w:t>
      </w:r>
      <w:r w:rsidRPr="00124F0D">
        <w:rPr>
          <w:rFonts w:ascii="宋体" w:hAnsi="宋体" w:cs="宋体"/>
          <w:kern w:val="0"/>
          <w:sz w:val="24"/>
        </w:rPr>
        <w:t>12</w:t>
      </w:r>
      <w:r w:rsidRPr="00124F0D">
        <w:rPr>
          <w:rFonts w:ascii="宋体" w:hAnsi="宋体" w:cs="宋体" w:hint="eastAsia"/>
          <w:kern w:val="0"/>
          <w:sz w:val="24"/>
        </w:rPr>
        <w:t>月</w:t>
      </w:r>
      <w:r w:rsidRPr="00124F0D">
        <w:rPr>
          <w:rFonts w:ascii="宋体" w:hAnsi="宋体" w:cs="宋体"/>
          <w:kern w:val="0"/>
          <w:sz w:val="24"/>
        </w:rPr>
        <w:t>27</w:t>
      </w:r>
      <w:r w:rsidRPr="00124F0D">
        <w:rPr>
          <w:rFonts w:ascii="宋体" w:hAnsi="宋体" w:cs="宋体" w:hint="eastAsia"/>
          <w:kern w:val="0"/>
          <w:sz w:val="24"/>
        </w:rPr>
        <w:t>日起担任上证</w:t>
      </w:r>
      <w:r w:rsidRPr="00124F0D">
        <w:rPr>
          <w:rFonts w:ascii="宋体" w:hAnsi="宋体" w:cs="宋体"/>
          <w:kern w:val="0"/>
          <w:sz w:val="24"/>
        </w:rPr>
        <w:t>180</w:t>
      </w:r>
      <w:r w:rsidRPr="00124F0D">
        <w:rPr>
          <w:rFonts w:ascii="宋体" w:hAnsi="宋体" w:cs="宋体" w:hint="eastAsia"/>
          <w:kern w:val="0"/>
          <w:sz w:val="24"/>
        </w:rPr>
        <w:t>公司治理交易型开放式指数证券投资基金、交银施罗德上证</w:t>
      </w:r>
      <w:r w:rsidRPr="00124F0D">
        <w:rPr>
          <w:rFonts w:ascii="宋体" w:hAnsi="宋体" w:cs="宋体"/>
          <w:kern w:val="0"/>
          <w:sz w:val="24"/>
        </w:rPr>
        <w:t>180</w:t>
      </w:r>
      <w:r w:rsidRPr="00124F0D">
        <w:rPr>
          <w:rFonts w:ascii="宋体" w:hAnsi="宋体" w:cs="宋体" w:hint="eastAsia"/>
          <w:kern w:val="0"/>
          <w:sz w:val="24"/>
        </w:rPr>
        <w:t>公司治理交易型开放式指数证券投资基金联接基金、深证</w:t>
      </w:r>
      <w:r w:rsidRPr="00124F0D">
        <w:rPr>
          <w:rFonts w:ascii="宋体" w:hAnsi="宋体" w:cs="宋体"/>
          <w:kern w:val="0"/>
          <w:sz w:val="24"/>
        </w:rPr>
        <w:t>300</w:t>
      </w:r>
      <w:r w:rsidRPr="00124F0D">
        <w:rPr>
          <w:rFonts w:ascii="宋体" w:hAnsi="宋体" w:cs="宋体" w:hint="eastAsia"/>
          <w:kern w:val="0"/>
          <w:sz w:val="24"/>
        </w:rPr>
        <w:t>价值交易型开放式指数证券投资基金、交银施罗德深证</w:t>
      </w:r>
      <w:r w:rsidRPr="00124F0D">
        <w:rPr>
          <w:rFonts w:ascii="宋体" w:hAnsi="宋体" w:cs="宋体"/>
          <w:kern w:val="0"/>
          <w:sz w:val="24"/>
        </w:rPr>
        <w:t>300</w:t>
      </w:r>
      <w:r w:rsidRPr="00124F0D">
        <w:rPr>
          <w:rFonts w:ascii="宋体" w:hAnsi="宋体" w:cs="宋体" w:hint="eastAsia"/>
          <w:kern w:val="0"/>
          <w:sz w:val="24"/>
        </w:rPr>
        <w:t>价值交易型开放式指数证券投资基金联接基金基金经理至今，</w:t>
      </w:r>
      <w:r w:rsidRPr="00124F0D">
        <w:rPr>
          <w:rFonts w:ascii="宋体" w:hAnsi="宋体" w:cs="宋体"/>
          <w:kern w:val="0"/>
          <w:sz w:val="24"/>
        </w:rPr>
        <w:t>2015</w:t>
      </w:r>
      <w:r w:rsidRPr="00124F0D">
        <w:rPr>
          <w:rFonts w:ascii="宋体" w:hAnsi="宋体" w:cs="宋体" w:hint="eastAsia"/>
          <w:kern w:val="0"/>
          <w:sz w:val="24"/>
        </w:rPr>
        <w:t>年</w:t>
      </w:r>
      <w:r w:rsidRPr="00124F0D">
        <w:rPr>
          <w:rFonts w:ascii="宋体" w:hAnsi="宋体" w:cs="宋体"/>
          <w:kern w:val="0"/>
          <w:sz w:val="24"/>
        </w:rPr>
        <w:t>3</w:t>
      </w:r>
      <w:r w:rsidRPr="00124F0D">
        <w:rPr>
          <w:rFonts w:ascii="宋体" w:hAnsi="宋体" w:cs="宋体" w:hint="eastAsia"/>
          <w:kern w:val="0"/>
          <w:sz w:val="24"/>
        </w:rPr>
        <w:t>月</w:t>
      </w:r>
      <w:r w:rsidRPr="00124F0D">
        <w:rPr>
          <w:rFonts w:ascii="宋体" w:hAnsi="宋体" w:cs="宋体"/>
          <w:kern w:val="0"/>
          <w:sz w:val="24"/>
        </w:rPr>
        <w:t>26</w:t>
      </w:r>
      <w:r w:rsidRPr="00124F0D">
        <w:rPr>
          <w:rFonts w:ascii="宋体" w:hAnsi="宋体" w:cs="宋体" w:hint="eastAsia"/>
          <w:kern w:val="0"/>
          <w:sz w:val="24"/>
        </w:rPr>
        <w:t>日起担任交银施罗德国证新能源指数分级证券投资基金基金经理至今，</w:t>
      </w:r>
      <w:r w:rsidRPr="00124F0D">
        <w:rPr>
          <w:rFonts w:ascii="宋体" w:hAnsi="宋体" w:cs="宋体"/>
          <w:kern w:val="0"/>
          <w:sz w:val="24"/>
        </w:rPr>
        <w:t>2015</w:t>
      </w:r>
      <w:r w:rsidRPr="00124F0D">
        <w:rPr>
          <w:rFonts w:ascii="宋体" w:hAnsi="宋体" w:cs="宋体" w:hint="eastAsia"/>
          <w:kern w:val="0"/>
          <w:sz w:val="24"/>
        </w:rPr>
        <w:t>年</w:t>
      </w:r>
      <w:r w:rsidRPr="00124F0D">
        <w:rPr>
          <w:rFonts w:ascii="宋体" w:hAnsi="宋体" w:cs="宋体"/>
          <w:kern w:val="0"/>
          <w:sz w:val="24"/>
        </w:rPr>
        <w:t>4</w:t>
      </w:r>
      <w:r w:rsidRPr="00124F0D">
        <w:rPr>
          <w:rFonts w:ascii="宋体" w:hAnsi="宋体" w:cs="宋体" w:hint="eastAsia"/>
          <w:kern w:val="0"/>
          <w:sz w:val="24"/>
        </w:rPr>
        <w:t>月</w:t>
      </w:r>
      <w:r w:rsidRPr="00124F0D">
        <w:rPr>
          <w:rFonts w:ascii="宋体" w:hAnsi="宋体" w:cs="宋体"/>
          <w:kern w:val="0"/>
          <w:sz w:val="24"/>
        </w:rPr>
        <w:t>22</w:t>
      </w:r>
      <w:r w:rsidRPr="00124F0D">
        <w:rPr>
          <w:rFonts w:ascii="宋体" w:hAnsi="宋体" w:cs="宋体" w:hint="eastAsia"/>
          <w:kern w:val="0"/>
          <w:sz w:val="24"/>
        </w:rPr>
        <w:t>日起担任交银施罗德环球精选价值证券投资基金基金经理至今，</w:t>
      </w:r>
      <w:r w:rsidRPr="00124F0D">
        <w:rPr>
          <w:rFonts w:ascii="宋体" w:hAnsi="宋体" w:cs="宋体"/>
          <w:kern w:val="0"/>
          <w:sz w:val="24"/>
        </w:rPr>
        <w:t>2015</w:t>
      </w:r>
      <w:r w:rsidRPr="00124F0D">
        <w:rPr>
          <w:rFonts w:ascii="宋体" w:hAnsi="宋体" w:cs="宋体" w:hint="eastAsia"/>
          <w:kern w:val="0"/>
          <w:sz w:val="24"/>
        </w:rPr>
        <w:t>年</w:t>
      </w:r>
      <w:r w:rsidRPr="00124F0D">
        <w:rPr>
          <w:rFonts w:ascii="宋体" w:hAnsi="宋体" w:cs="宋体"/>
          <w:kern w:val="0"/>
          <w:sz w:val="24"/>
        </w:rPr>
        <w:t>4</w:t>
      </w:r>
      <w:r w:rsidRPr="00124F0D">
        <w:rPr>
          <w:rFonts w:ascii="宋体" w:hAnsi="宋体" w:cs="宋体" w:hint="eastAsia"/>
          <w:kern w:val="0"/>
          <w:sz w:val="24"/>
        </w:rPr>
        <w:t>月</w:t>
      </w:r>
      <w:r w:rsidRPr="00124F0D">
        <w:rPr>
          <w:rFonts w:ascii="宋体" w:hAnsi="宋体" w:cs="宋体"/>
          <w:kern w:val="0"/>
          <w:sz w:val="24"/>
        </w:rPr>
        <w:t>22</w:t>
      </w:r>
      <w:r w:rsidRPr="00124F0D">
        <w:rPr>
          <w:rFonts w:ascii="宋体" w:hAnsi="宋体" w:cs="宋体" w:hint="eastAsia"/>
          <w:kern w:val="0"/>
          <w:sz w:val="24"/>
        </w:rPr>
        <w:t>日起担任交银施罗德全球自然资源证券投资基金基金经理至今，</w:t>
      </w:r>
      <w:r w:rsidRPr="00124F0D">
        <w:rPr>
          <w:rFonts w:ascii="宋体" w:hAnsi="宋体" w:cs="宋体"/>
          <w:kern w:val="0"/>
          <w:sz w:val="24"/>
        </w:rPr>
        <w:t>2015</w:t>
      </w:r>
      <w:r w:rsidRPr="00124F0D">
        <w:rPr>
          <w:rFonts w:ascii="宋体" w:hAnsi="宋体" w:cs="宋体" w:hint="eastAsia"/>
          <w:kern w:val="0"/>
          <w:sz w:val="24"/>
        </w:rPr>
        <w:t>年</w:t>
      </w:r>
      <w:r w:rsidRPr="00124F0D">
        <w:rPr>
          <w:rFonts w:ascii="宋体" w:hAnsi="宋体" w:cs="宋体"/>
          <w:kern w:val="0"/>
          <w:sz w:val="24"/>
        </w:rPr>
        <w:t>5</w:t>
      </w:r>
      <w:r w:rsidRPr="00124F0D">
        <w:rPr>
          <w:rFonts w:ascii="宋体" w:hAnsi="宋体" w:cs="宋体" w:hint="eastAsia"/>
          <w:kern w:val="0"/>
          <w:sz w:val="24"/>
        </w:rPr>
        <w:t>月</w:t>
      </w:r>
      <w:r w:rsidRPr="00124F0D">
        <w:rPr>
          <w:rFonts w:ascii="宋体" w:hAnsi="宋体" w:cs="宋体"/>
          <w:kern w:val="0"/>
          <w:sz w:val="24"/>
        </w:rPr>
        <w:t>27</w:t>
      </w:r>
      <w:r w:rsidRPr="00124F0D">
        <w:rPr>
          <w:rFonts w:ascii="宋体" w:hAnsi="宋体" w:cs="宋体" w:hint="eastAsia"/>
          <w:kern w:val="0"/>
          <w:sz w:val="24"/>
        </w:rPr>
        <w:t>日起担任交银施罗德中证海外中国互联网指数型证券投资基金</w:t>
      </w:r>
      <w:r w:rsidRPr="00124F0D">
        <w:rPr>
          <w:rFonts w:ascii="宋体" w:hAnsi="宋体" w:cs="宋体"/>
          <w:kern w:val="0"/>
          <w:sz w:val="24"/>
        </w:rPr>
        <w:t>(LOF)</w:t>
      </w:r>
      <w:r w:rsidRPr="00124F0D">
        <w:rPr>
          <w:rFonts w:ascii="宋体" w:hAnsi="宋体" w:cs="宋体" w:hint="eastAsia"/>
          <w:kern w:val="0"/>
          <w:sz w:val="24"/>
        </w:rPr>
        <w:t>基金经理至今，</w:t>
      </w:r>
      <w:r w:rsidRPr="00124F0D">
        <w:rPr>
          <w:rFonts w:ascii="宋体" w:hAnsi="宋体" w:cs="宋体"/>
          <w:kern w:val="0"/>
          <w:sz w:val="24"/>
        </w:rPr>
        <w:t>2015</w:t>
      </w:r>
      <w:r w:rsidRPr="00124F0D">
        <w:rPr>
          <w:rFonts w:ascii="宋体" w:hAnsi="宋体" w:cs="宋体" w:hint="eastAsia"/>
          <w:kern w:val="0"/>
          <w:sz w:val="24"/>
        </w:rPr>
        <w:t>年</w:t>
      </w:r>
      <w:r w:rsidRPr="00124F0D">
        <w:rPr>
          <w:rFonts w:ascii="宋体" w:hAnsi="宋体" w:cs="宋体"/>
          <w:kern w:val="0"/>
          <w:sz w:val="24"/>
        </w:rPr>
        <w:t>6</w:t>
      </w:r>
      <w:r w:rsidRPr="00124F0D">
        <w:rPr>
          <w:rFonts w:ascii="宋体" w:hAnsi="宋体" w:cs="宋体" w:hint="eastAsia"/>
          <w:kern w:val="0"/>
          <w:sz w:val="24"/>
        </w:rPr>
        <w:t>月</w:t>
      </w:r>
      <w:r w:rsidRPr="00124F0D">
        <w:rPr>
          <w:rFonts w:ascii="宋体" w:hAnsi="宋体" w:cs="宋体"/>
          <w:kern w:val="0"/>
          <w:sz w:val="24"/>
        </w:rPr>
        <w:t>26</w:t>
      </w:r>
      <w:r w:rsidRPr="00124F0D">
        <w:rPr>
          <w:rFonts w:ascii="宋体" w:hAnsi="宋体" w:cs="宋体" w:hint="eastAsia"/>
          <w:kern w:val="0"/>
          <w:sz w:val="24"/>
        </w:rPr>
        <w:t>日起担任交银施罗德中证互联网金融指数分级证券投资基金基金经理至今，</w:t>
      </w:r>
      <w:r w:rsidRPr="00124F0D">
        <w:rPr>
          <w:rFonts w:ascii="宋体" w:hAnsi="宋体" w:cs="宋体"/>
          <w:kern w:val="0"/>
          <w:sz w:val="24"/>
        </w:rPr>
        <w:t>2015</w:t>
      </w:r>
      <w:r w:rsidRPr="00124F0D">
        <w:rPr>
          <w:rFonts w:ascii="宋体" w:hAnsi="宋体" w:cs="宋体" w:hint="eastAsia"/>
          <w:kern w:val="0"/>
          <w:sz w:val="24"/>
        </w:rPr>
        <w:t>年</w:t>
      </w:r>
      <w:r w:rsidRPr="00124F0D">
        <w:rPr>
          <w:rFonts w:ascii="宋体" w:hAnsi="宋体" w:cs="宋体"/>
          <w:kern w:val="0"/>
          <w:sz w:val="24"/>
        </w:rPr>
        <w:t>8</w:t>
      </w:r>
      <w:r w:rsidRPr="00124F0D">
        <w:rPr>
          <w:rFonts w:ascii="宋体" w:hAnsi="宋体" w:cs="宋体" w:hint="eastAsia"/>
          <w:kern w:val="0"/>
          <w:sz w:val="24"/>
        </w:rPr>
        <w:t>月</w:t>
      </w:r>
      <w:r w:rsidRPr="00124F0D">
        <w:rPr>
          <w:rFonts w:ascii="宋体" w:hAnsi="宋体" w:cs="宋体"/>
          <w:kern w:val="0"/>
          <w:sz w:val="24"/>
        </w:rPr>
        <w:t>13</w:t>
      </w:r>
      <w:r w:rsidRPr="00124F0D">
        <w:rPr>
          <w:rFonts w:ascii="宋体" w:hAnsi="宋体" w:cs="宋体" w:hint="eastAsia"/>
          <w:kern w:val="0"/>
          <w:sz w:val="24"/>
        </w:rPr>
        <w:t>日起担任交银施罗德中证环境治理指数分级证券投资基金基金经理至今。</w:t>
      </w:r>
    </w:p>
    <w:p w14:paraId="3F88A702" w14:textId="77777777"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历任基金经理：</w:t>
      </w:r>
    </w:p>
    <w:p w14:paraId="787BDB01" w14:textId="77777777" w:rsidR="004A732A" w:rsidRDefault="003A32AB">
      <w:pPr>
        <w:spacing w:line="360" w:lineRule="auto"/>
        <w:ind w:firstLine="480"/>
        <w:rPr>
          <w:rFonts w:ascii="宋体" w:hAnsi="宋体" w:cs="宋体"/>
          <w:kern w:val="0"/>
          <w:sz w:val="24"/>
        </w:rPr>
      </w:pPr>
      <w:r>
        <w:rPr>
          <w:rFonts w:ascii="宋体" w:hAnsi="宋体" w:hint="eastAsia"/>
          <w:kern w:val="0"/>
          <w:sz w:val="24"/>
        </w:rPr>
        <w:t>屈乐伟先生</w:t>
      </w:r>
      <w:r>
        <w:rPr>
          <w:rFonts w:ascii="宋体" w:hAnsi="宋体" w:cs="宋体" w:hint="eastAsia"/>
          <w:kern w:val="0"/>
          <w:sz w:val="24"/>
        </w:rPr>
        <w:t>，</w:t>
      </w:r>
      <w:r>
        <w:rPr>
          <w:rFonts w:ascii="宋体" w:hAnsi="宋体" w:cs="宋体"/>
          <w:kern w:val="0"/>
          <w:sz w:val="24"/>
        </w:rPr>
        <w:t>20</w:t>
      </w:r>
      <w:r>
        <w:rPr>
          <w:rFonts w:ascii="宋体" w:hAnsi="宋体" w:cs="宋体" w:hint="eastAsia"/>
          <w:kern w:val="0"/>
          <w:sz w:val="24"/>
        </w:rPr>
        <w:t>11年</w:t>
      </w:r>
      <w:r>
        <w:rPr>
          <w:rFonts w:ascii="宋体" w:hAnsi="宋体" w:cs="宋体"/>
          <w:kern w:val="0"/>
          <w:sz w:val="24"/>
        </w:rPr>
        <w:t>9</w:t>
      </w:r>
      <w:r>
        <w:rPr>
          <w:rFonts w:ascii="宋体" w:hAnsi="宋体" w:cs="宋体" w:hint="eastAsia"/>
          <w:kern w:val="0"/>
          <w:sz w:val="24"/>
        </w:rPr>
        <w:t>月</w:t>
      </w:r>
      <w:r>
        <w:rPr>
          <w:rFonts w:ascii="宋体" w:hAnsi="宋体" w:cs="宋体"/>
          <w:kern w:val="0"/>
          <w:sz w:val="24"/>
        </w:rPr>
        <w:t>2</w:t>
      </w:r>
      <w:r>
        <w:rPr>
          <w:rFonts w:ascii="宋体" w:hAnsi="宋体" w:cs="宋体" w:hint="eastAsia"/>
          <w:kern w:val="0"/>
          <w:sz w:val="24"/>
        </w:rPr>
        <w:t>8日至2013年3月29日担任本基金基金经理。</w:t>
      </w:r>
    </w:p>
    <w:p w14:paraId="428DA90D" w14:textId="77777777" w:rsidR="004B009B" w:rsidRDefault="003A32AB" w:rsidP="00951642">
      <w:pPr>
        <w:spacing w:line="360" w:lineRule="auto"/>
        <w:ind w:firstLine="480"/>
        <w:rPr>
          <w:rFonts w:ascii="宋体" w:hAnsi="宋体" w:cs="宋体"/>
          <w:kern w:val="0"/>
          <w:sz w:val="24"/>
        </w:rPr>
      </w:pPr>
      <w:r>
        <w:rPr>
          <w:rFonts w:ascii="宋体" w:hAnsi="宋体"/>
          <w:kern w:val="0"/>
          <w:sz w:val="24"/>
        </w:rPr>
        <w:t xml:space="preserve">5、投资决策委员会成员 </w:t>
      </w:r>
    </w:p>
    <w:p w14:paraId="4F9B42F2" w14:textId="77777777" w:rsidR="00A630E2" w:rsidRPr="00FF78F0" w:rsidRDefault="00A630E2" w:rsidP="00A630E2">
      <w:pPr>
        <w:widowControl/>
        <w:spacing w:line="360" w:lineRule="auto"/>
        <w:ind w:firstLineChars="200" w:firstLine="480"/>
        <w:rPr>
          <w:rFonts w:ascii="宋体" w:hAnsi="宋体" w:cs="宋体"/>
          <w:kern w:val="0"/>
          <w:sz w:val="24"/>
        </w:rPr>
      </w:pPr>
      <w:r w:rsidRPr="00506C7F">
        <w:rPr>
          <w:rFonts w:ascii="宋体" w:hAnsi="宋体" w:hint="eastAsia"/>
          <w:sz w:val="24"/>
        </w:rPr>
        <w:t>委员：</w:t>
      </w:r>
      <w:r w:rsidRPr="00FF78F0">
        <w:rPr>
          <w:rFonts w:ascii="宋体" w:hAnsi="宋体" w:cs="宋体" w:hint="eastAsia"/>
          <w:kern w:val="0"/>
          <w:sz w:val="24"/>
        </w:rPr>
        <w:t>阮红（总经理）</w:t>
      </w:r>
    </w:p>
    <w:p w14:paraId="126414FC" w14:textId="77777777" w:rsidR="00A630E2" w:rsidRPr="00FF78F0" w:rsidRDefault="00A630E2" w:rsidP="00A630E2">
      <w:pPr>
        <w:widowControl/>
        <w:spacing w:line="360" w:lineRule="auto"/>
        <w:ind w:firstLineChars="650" w:firstLine="1560"/>
        <w:rPr>
          <w:rFonts w:ascii="宋体" w:hAnsi="宋体" w:cs="宋体"/>
          <w:kern w:val="0"/>
          <w:sz w:val="24"/>
        </w:rPr>
      </w:pPr>
      <w:r w:rsidRPr="00FF78F0">
        <w:rPr>
          <w:rFonts w:ascii="宋体" w:hAnsi="宋体" w:cs="宋体" w:hint="eastAsia"/>
          <w:kern w:val="0"/>
          <w:sz w:val="24"/>
        </w:rPr>
        <w:t>乔宏军（副总经理）</w:t>
      </w:r>
    </w:p>
    <w:p w14:paraId="2485BD92" w14:textId="77777777" w:rsidR="00A630E2" w:rsidRPr="00FF78F0" w:rsidRDefault="00A630E2" w:rsidP="00A630E2">
      <w:pPr>
        <w:widowControl/>
        <w:spacing w:line="360" w:lineRule="auto"/>
        <w:ind w:firstLineChars="650" w:firstLine="1560"/>
        <w:rPr>
          <w:rFonts w:ascii="宋体" w:hAnsi="宋体" w:cs="宋体"/>
          <w:kern w:val="0"/>
          <w:sz w:val="24"/>
        </w:rPr>
      </w:pPr>
      <w:r w:rsidRPr="00FF78F0">
        <w:rPr>
          <w:rFonts w:ascii="宋体" w:hAnsi="宋体" w:cs="宋体" w:hint="eastAsia"/>
          <w:kern w:val="0"/>
          <w:sz w:val="24"/>
        </w:rPr>
        <w:t>项廷锋（投资总监、基金经理）</w:t>
      </w:r>
    </w:p>
    <w:p w14:paraId="39C66275" w14:textId="77777777" w:rsidR="00A630E2" w:rsidRPr="00FF78F0" w:rsidRDefault="00A630E2" w:rsidP="00A630E2">
      <w:pPr>
        <w:widowControl/>
        <w:spacing w:line="360" w:lineRule="auto"/>
        <w:ind w:firstLineChars="650" w:firstLine="1560"/>
        <w:rPr>
          <w:rFonts w:ascii="宋体" w:hAnsi="宋体" w:cs="宋体"/>
          <w:kern w:val="0"/>
          <w:sz w:val="24"/>
        </w:rPr>
      </w:pPr>
      <w:r w:rsidRPr="00FF78F0">
        <w:rPr>
          <w:rFonts w:ascii="宋体" w:hAnsi="宋体" w:cs="宋体" w:hint="eastAsia"/>
          <w:kern w:val="0"/>
          <w:sz w:val="24"/>
        </w:rPr>
        <w:t>王少成（权益投资总监、基金经理）</w:t>
      </w:r>
    </w:p>
    <w:p w14:paraId="0ABBE2DF" w14:textId="77777777" w:rsidR="00A630E2" w:rsidRPr="00FF78F0" w:rsidRDefault="00A630E2" w:rsidP="00A630E2">
      <w:pPr>
        <w:widowControl/>
        <w:spacing w:line="360" w:lineRule="auto"/>
        <w:ind w:firstLineChars="650" w:firstLine="1560"/>
        <w:rPr>
          <w:rFonts w:ascii="宋体" w:hAnsi="宋体" w:cs="宋体"/>
          <w:kern w:val="0"/>
          <w:sz w:val="24"/>
        </w:rPr>
      </w:pPr>
      <w:r w:rsidRPr="00FF78F0">
        <w:rPr>
          <w:rFonts w:ascii="宋体" w:hAnsi="宋体" w:cs="宋体" w:hint="eastAsia"/>
          <w:kern w:val="0"/>
          <w:sz w:val="24"/>
        </w:rPr>
        <w:t>张鸿羽（研究部总经理）</w:t>
      </w:r>
    </w:p>
    <w:p w14:paraId="64FB399C" w14:textId="77777777" w:rsidR="00A630E2" w:rsidRDefault="00A630E2" w:rsidP="00A630E2">
      <w:pPr>
        <w:widowControl/>
        <w:spacing w:line="360" w:lineRule="auto"/>
        <w:ind w:firstLineChars="650" w:firstLine="1560"/>
        <w:rPr>
          <w:rFonts w:ascii="宋体" w:hAnsi="宋体"/>
          <w:kern w:val="0"/>
          <w:sz w:val="24"/>
        </w:rPr>
      </w:pPr>
      <w:r w:rsidRPr="00FF78F0">
        <w:rPr>
          <w:rFonts w:ascii="宋体" w:hAnsi="宋体" w:cs="宋体" w:hint="eastAsia"/>
          <w:kern w:val="0"/>
          <w:sz w:val="24"/>
        </w:rPr>
        <w:t>齐皓（跨境投资总监、投资经理）</w:t>
      </w:r>
    </w:p>
    <w:p w14:paraId="14DE0325" w14:textId="77777777" w:rsidR="00B87287" w:rsidRDefault="00A630E2" w:rsidP="00272B6B">
      <w:pPr>
        <w:widowControl/>
        <w:spacing w:line="360" w:lineRule="auto"/>
        <w:ind w:rightChars="-85" w:right="-178" w:firstLineChars="200" w:firstLine="480"/>
        <w:rPr>
          <w:rFonts w:ascii="宋体" w:hAnsi="宋体"/>
          <w:kern w:val="0"/>
          <w:sz w:val="30"/>
        </w:rPr>
      </w:pPr>
      <w:r>
        <w:rPr>
          <w:rFonts w:ascii="宋体" w:hAnsi="宋体" w:cs="宋体" w:hint="eastAsia"/>
          <w:kern w:val="0"/>
          <w:sz w:val="24"/>
        </w:rPr>
        <w:t xml:space="preserve">   上述人员之间无近亲属关系。上述各项人员信息更新截止日为2015年</w:t>
      </w:r>
      <w:r>
        <w:rPr>
          <w:rFonts w:ascii="宋体" w:hAnsi="宋体" w:cs="宋体"/>
          <w:kern w:val="0"/>
          <w:sz w:val="24"/>
        </w:rPr>
        <w:t>9</w:t>
      </w:r>
      <w:r>
        <w:rPr>
          <w:rFonts w:ascii="宋体" w:hAnsi="宋体" w:cs="宋体" w:hint="eastAsia"/>
          <w:kern w:val="0"/>
          <w:sz w:val="24"/>
        </w:rPr>
        <w:t>月2</w:t>
      </w:r>
      <w:r>
        <w:rPr>
          <w:rFonts w:ascii="宋体" w:hAnsi="宋体" w:cs="宋体"/>
          <w:kern w:val="0"/>
          <w:sz w:val="24"/>
        </w:rPr>
        <w:t>8</w:t>
      </w:r>
      <w:r>
        <w:rPr>
          <w:rFonts w:ascii="宋体" w:hAnsi="宋体" w:cs="宋体" w:hint="eastAsia"/>
          <w:kern w:val="0"/>
          <w:sz w:val="24"/>
        </w:rPr>
        <w:t>日，期后变动（如有）敬请关注基金管理人发布的相关公告。</w:t>
      </w:r>
      <w:bookmarkStart w:id="7" w:name="_Toc109537382"/>
      <w:bookmarkStart w:id="8" w:name="_Toc320886341"/>
      <w:bookmarkStart w:id="9" w:name="_Toc320886497"/>
      <w:bookmarkStart w:id="10" w:name="_Toc321144941"/>
    </w:p>
    <w:p w14:paraId="242B6461" w14:textId="77777777" w:rsidR="00B87287" w:rsidRDefault="00B87287" w:rsidP="00272B6B">
      <w:pPr>
        <w:widowControl/>
        <w:spacing w:line="360" w:lineRule="auto"/>
        <w:ind w:rightChars="-85" w:right="-178" w:firstLineChars="200" w:firstLine="600"/>
        <w:rPr>
          <w:rFonts w:ascii="宋体" w:hAnsi="宋体"/>
          <w:kern w:val="0"/>
          <w:sz w:val="30"/>
        </w:rPr>
      </w:pPr>
    </w:p>
    <w:p w14:paraId="2FB6B116" w14:textId="77777777" w:rsidR="004A732A" w:rsidRDefault="003A32AB" w:rsidP="00272B6B">
      <w:pPr>
        <w:widowControl/>
        <w:spacing w:line="360" w:lineRule="auto"/>
        <w:ind w:rightChars="-85" w:right="-178" w:firstLineChars="200" w:firstLine="562"/>
        <w:rPr>
          <w:rFonts w:ascii="黑体" w:eastAsia="黑体" w:hAnsi="宋体" w:cs="宋体"/>
          <w:b/>
          <w:kern w:val="0"/>
          <w:sz w:val="28"/>
          <w:szCs w:val="28"/>
        </w:rPr>
      </w:pPr>
      <w:r>
        <w:rPr>
          <w:rFonts w:ascii="黑体" w:eastAsia="黑体" w:hAnsi="宋体" w:cs="宋体" w:hint="eastAsia"/>
          <w:b/>
          <w:kern w:val="0"/>
          <w:sz w:val="28"/>
          <w:szCs w:val="28"/>
        </w:rPr>
        <w:t>二</w:t>
      </w:r>
      <w:r>
        <w:rPr>
          <w:rFonts w:ascii="黑体" w:eastAsia="黑体" w:hAnsi="宋体" w:cs="宋体"/>
          <w:b/>
          <w:kern w:val="0"/>
          <w:sz w:val="28"/>
          <w:szCs w:val="28"/>
        </w:rPr>
        <w:t>、基金托管人</w:t>
      </w:r>
      <w:bookmarkEnd w:id="7"/>
      <w:bookmarkEnd w:id="8"/>
      <w:bookmarkEnd w:id="9"/>
      <w:bookmarkEnd w:id="10"/>
    </w:p>
    <w:p w14:paraId="0EB45649" w14:textId="77777777" w:rsidR="004A732A" w:rsidRPr="003A32AB" w:rsidRDefault="003A32AB" w:rsidP="003A32AB">
      <w:pPr>
        <w:spacing w:line="360" w:lineRule="auto"/>
        <w:ind w:firstLineChars="200" w:firstLine="482"/>
        <w:rPr>
          <w:rFonts w:ascii="宋体" w:hAnsi="宋体"/>
          <w:b/>
          <w:sz w:val="24"/>
        </w:rPr>
      </w:pPr>
      <w:bookmarkStart w:id="11" w:name="_Toc116970834"/>
      <w:bookmarkStart w:id="12" w:name="_Toc116971000"/>
      <w:bookmarkStart w:id="13" w:name="_Toc116971120"/>
      <w:bookmarkStart w:id="14" w:name="_Toc237253310"/>
      <w:r w:rsidRPr="003A32AB">
        <w:rPr>
          <w:rFonts w:ascii="宋体" w:hAnsi="宋体" w:hint="eastAsia"/>
          <w:b/>
          <w:sz w:val="24"/>
        </w:rPr>
        <w:t>（一）基金托管人情况</w:t>
      </w:r>
    </w:p>
    <w:p w14:paraId="375EF853" w14:textId="77777777" w:rsidR="00F66B0F" w:rsidRPr="00F66B0F" w:rsidRDefault="00F66B0F" w:rsidP="00F66B0F">
      <w:pPr>
        <w:spacing w:line="360" w:lineRule="auto"/>
        <w:ind w:firstLineChars="200" w:firstLine="480"/>
        <w:rPr>
          <w:rFonts w:ascii="宋体" w:hAnsi="宋体"/>
          <w:sz w:val="24"/>
        </w:rPr>
      </w:pPr>
      <w:r w:rsidRPr="00F66B0F">
        <w:rPr>
          <w:rFonts w:ascii="宋体" w:hAnsi="宋体" w:hint="eastAsia"/>
          <w:sz w:val="24"/>
        </w:rPr>
        <w:t>1、基本情况</w:t>
      </w:r>
    </w:p>
    <w:p w14:paraId="51695EC5" w14:textId="77777777" w:rsidR="00F66B0F" w:rsidRPr="00F66B0F" w:rsidRDefault="00F66B0F" w:rsidP="00F66B0F">
      <w:pPr>
        <w:spacing w:line="360" w:lineRule="auto"/>
        <w:ind w:firstLineChars="200" w:firstLine="480"/>
        <w:rPr>
          <w:rFonts w:ascii="宋体" w:hAnsi="宋体"/>
          <w:sz w:val="24"/>
        </w:rPr>
      </w:pPr>
      <w:r w:rsidRPr="00F66B0F">
        <w:rPr>
          <w:rFonts w:ascii="宋体" w:hAnsi="宋体" w:hint="eastAsia"/>
          <w:sz w:val="24"/>
        </w:rPr>
        <w:t>名称：中国农业银行股份有限公司（简称中国农业银行）</w:t>
      </w:r>
    </w:p>
    <w:p w14:paraId="52658481" w14:textId="77777777" w:rsidR="00F66B0F" w:rsidRPr="00F66B0F" w:rsidRDefault="00F66B0F" w:rsidP="00F66B0F">
      <w:pPr>
        <w:spacing w:line="360" w:lineRule="auto"/>
        <w:ind w:firstLineChars="200" w:firstLine="480"/>
        <w:rPr>
          <w:rFonts w:ascii="宋体" w:hAnsi="宋体"/>
          <w:sz w:val="24"/>
        </w:rPr>
      </w:pPr>
      <w:r w:rsidRPr="00F66B0F">
        <w:rPr>
          <w:rFonts w:ascii="宋体" w:hAnsi="宋体" w:hint="eastAsia"/>
          <w:sz w:val="24"/>
        </w:rPr>
        <w:t>住所：北京市东城区建国门内大街69号</w:t>
      </w:r>
    </w:p>
    <w:p w14:paraId="1B993A02" w14:textId="77777777" w:rsidR="00F66B0F" w:rsidRPr="00F66B0F" w:rsidRDefault="00F66B0F" w:rsidP="00F66B0F">
      <w:pPr>
        <w:spacing w:line="360" w:lineRule="auto"/>
        <w:ind w:firstLineChars="200" w:firstLine="480"/>
        <w:rPr>
          <w:rFonts w:ascii="宋体" w:hAnsi="宋体"/>
          <w:sz w:val="24"/>
        </w:rPr>
      </w:pPr>
      <w:r w:rsidRPr="00F66B0F">
        <w:rPr>
          <w:rFonts w:ascii="宋体" w:hAnsi="宋体" w:hint="eastAsia"/>
          <w:sz w:val="24"/>
        </w:rPr>
        <w:t>办公地址：北京市西城区复兴门内大街28号凯晨世贸中心东座</w:t>
      </w:r>
    </w:p>
    <w:p w14:paraId="60531CD7" w14:textId="77777777" w:rsidR="00F66B0F" w:rsidRPr="00F66B0F" w:rsidRDefault="00F66B0F" w:rsidP="00F66B0F">
      <w:pPr>
        <w:spacing w:line="360" w:lineRule="auto"/>
        <w:ind w:firstLineChars="200" w:firstLine="480"/>
        <w:rPr>
          <w:rFonts w:ascii="宋体" w:hAnsi="宋体"/>
          <w:sz w:val="24"/>
        </w:rPr>
      </w:pPr>
      <w:r w:rsidRPr="00F66B0F">
        <w:rPr>
          <w:rFonts w:ascii="宋体" w:hAnsi="宋体" w:hint="eastAsia"/>
          <w:sz w:val="24"/>
        </w:rPr>
        <w:t>法定代表人：刘士余</w:t>
      </w:r>
    </w:p>
    <w:p w14:paraId="6F865432" w14:textId="77777777" w:rsidR="00F66B0F" w:rsidRPr="00F66B0F" w:rsidRDefault="00F66B0F" w:rsidP="00F66B0F">
      <w:pPr>
        <w:spacing w:line="360" w:lineRule="auto"/>
        <w:ind w:firstLineChars="200" w:firstLine="480"/>
        <w:rPr>
          <w:rFonts w:ascii="宋体" w:hAnsi="宋体"/>
          <w:sz w:val="24"/>
        </w:rPr>
      </w:pPr>
      <w:r w:rsidRPr="00F66B0F">
        <w:rPr>
          <w:rFonts w:ascii="宋体" w:hAnsi="宋体" w:hint="eastAsia"/>
          <w:sz w:val="24"/>
        </w:rPr>
        <w:t>成立日期：2009年1月15日</w:t>
      </w:r>
    </w:p>
    <w:p w14:paraId="0F58F82E" w14:textId="77777777" w:rsidR="00F66B0F" w:rsidRPr="00F66B0F" w:rsidRDefault="00F66B0F" w:rsidP="00F66B0F">
      <w:pPr>
        <w:spacing w:line="360" w:lineRule="auto"/>
        <w:ind w:firstLineChars="200" w:firstLine="480"/>
        <w:rPr>
          <w:rFonts w:ascii="宋体" w:hAnsi="宋体"/>
          <w:sz w:val="24"/>
        </w:rPr>
      </w:pPr>
      <w:r w:rsidRPr="00F66B0F">
        <w:rPr>
          <w:rFonts w:ascii="宋体" w:hAnsi="宋体" w:hint="eastAsia"/>
          <w:sz w:val="24"/>
        </w:rPr>
        <w:t>批准设立机关和批准设立文号：中国银监会银监复[2009]13号</w:t>
      </w:r>
    </w:p>
    <w:p w14:paraId="6335B37B" w14:textId="77777777" w:rsidR="00F66B0F" w:rsidRPr="00F66B0F" w:rsidRDefault="00F66B0F" w:rsidP="00F66B0F">
      <w:pPr>
        <w:spacing w:line="360" w:lineRule="auto"/>
        <w:ind w:firstLineChars="200" w:firstLine="480"/>
        <w:rPr>
          <w:rFonts w:ascii="宋体" w:hAnsi="宋体"/>
          <w:sz w:val="24"/>
        </w:rPr>
      </w:pPr>
      <w:r w:rsidRPr="00F66B0F">
        <w:rPr>
          <w:rFonts w:ascii="宋体" w:hAnsi="宋体" w:hint="eastAsia"/>
          <w:sz w:val="24"/>
        </w:rPr>
        <w:t>基金托管业务批准文号：中国证监会证监基字[1998]23号</w:t>
      </w:r>
    </w:p>
    <w:p w14:paraId="1E336D6C" w14:textId="77777777" w:rsidR="00F66B0F" w:rsidRPr="00F66B0F" w:rsidRDefault="00F66B0F" w:rsidP="00F66B0F">
      <w:pPr>
        <w:spacing w:line="360" w:lineRule="auto"/>
        <w:ind w:firstLineChars="200" w:firstLine="480"/>
        <w:rPr>
          <w:rFonts w:ascii="宋体" w:hAnsi="宋体"/>
          <w:sz w:val="24"/>
        </w:rPr>
      </w:pPr>
      <w:r w:rsidRPr="00F66B0F">
        <w:rPr>
          <w:rFonts w:ascii="宋体" w:hAnsi="宋体" w:hint="eastAsia"/>
          <w:sz w:val="24"/>
        </w:rPr>
        <w:t>注册资本：32,479,411.7万元人民币</w:t>
      </w:r>
    </w:p>
    <w:p w14:paraId="35F985C0" w14:textId="77777777" w:rsidR="00F66B0F" w:rsidRPr="00F66B0F" w:rsidRDefault="00F66B0F" w:rsidP="00F66B0F">
      <w:pPr>
        <w:spacing w:line="360" w:lineRule="auto"/>
        <w:ind w:firstLineChars="200" w:firstLine="480"/>
        <w:rPr>
          <w:rFonts w:ascii="宋体" w:hAnsi="宋体"/>
          <w:sz w:val="24"/>
        </w:rPr>
      </w:pPr>
      <w:r w:rsidRPr="00F66B0F">
        <w:rPr>
          <w:rFonts w:ascii="宋体" w:hAnsi="宋体" w:hint="eastAsia"/>
          <w:sz w:val="24"/>
        </w:rPr>
        <w:t>存续期间：持续经营</w:t>
      </w:r>
    </w:p>
    <w:p w14:paraId="408CF576" w14:textId="77777777" w:rsidR="00F66B0F" w:rsidRPr="00F66B0F" w:rsidRDefault="00F66B0F" w:rsidP="00F66B0F">
      <w:pPr>
        <w:spacing w:line="360" w:lineRule="auto"/>
        <w:ind w:firstLineChars="200" w:firstLine="480"/>
        <w:rPr>
          <w:rFonts w:ascii="宋体" w:hAnsi="宋体"/>
          <w:sz w:val="24"/>
        </w:rPr>
      </w:pPr>
      <w:r w:rsidRPr="00F66B0F">
        <w:rPr>
          <w:rFonts w:ascii="宋体" w:hAnsi="宋体" w:hint="eastAsia"/>
          <w:sz w:val="24"/>
        </w:rPr>
        <w:t>联系电话：010-66060069</w:t>
      </w:r>
    </w:p>
    <w:p w14:paraId="7AB17A1E" w14:textId="77777777" w:rsidR="00F66B0F" w:rsidRPr="00F66B0F" w:rsidRDefault="00F66B0F" w:rsidP="00F66B0F">
      <w:pPr>
        <w:spacing w:line="360" w:lineRule="auto"/>
        <w:ind w:firstLineChars="200" w:firstLine="480"/>
        <w:rPr>
          <w:rFonts w:ascii="宋体" w:hAnsi="宋体"/>
          <w:sz w:val="24"/>
        </w:rPr>
      </w:pPr>
      <w:r w:rsidRPr="00F66B0F">
        <w:rPr>
          <w:rFonts w:ascii="宋体" w:hAnsi="宋体" w:hint="eastAsia"/>
          <w:sz w:val="24"/>
        </w:rPr>
        <w:t>传真：010-68121816</w:t>
      </w:r>
    </w:p>
    <w:p w14:paraId="05A6D154" w14:textId="77777777" w:rsidR="00F66B0F" w:rsidRPr="00F66B0F" w:rsidRDefault="00F66B0F" w:rsidP="00F66B0F">
      <w:pPr>
        <w:spacing w:line="360" w:lineRule="auto"/>
        <w:ind w:firstLineChars="200" w:firstLine="480"/>
        <w:rPr>
          <w:rFonts w:ascii="宋体" w:hAnsi="宋体"/>
          <w:sz w:val="24"/>
        </w:rPr>
      </w:pPr>
      <w:r w:rsidRPr="00F66B0F">
        <w:rPr>
          <w:rFonts w:ascii="宋体" w:hAnsi="宋体" w:hint="eastAsia"/>
          <w:sz w:val="24"/>
        </w:rPr>
        <w:t>联系人：林葛</w:t>
      </w:r>
    </w:p>
    <w:p w14:paraId="6BB943E0" w14:textId="77777777" w:rsidR="00F66B0F" w:rsidRPr="00F66B0F" w:rsidRDefault="00F66B0F" w:rsidP="00F66B0F">
      <w:pPr>
        <w:spacing w:line="360" w:lineRule="auto"/>
        <w:ind w:firstLineChars="200" w:firstLine="480"/>
        <w:rPr>
          <w:rFonts w:ascii="宋体" w:hAnsi="宋体"/>
          <w:sz w:val="24"/>
        </w:rPr>
      </w:pPr>
      <w:r w:rsidRPr="00F66B0F">
        <w:rPr>
          <w:rFonts w:ascii="宋体" w:hAnsi="宋体" w:hint="eastAsia"/>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3D6DE9B4" w14:textId="77777777" w:rsidR="00F66B0F" w:rsidRPr="00F66B0F" w:rsidRDefault="00F66B0F" w:rsidP="00F66B0F">
      <w:pPr>
        <w:spacing w:line="360" w:lineRule="auto"/>
        <w:ind w:firstLineChars="200" w:firstLine="480"/>
        <w:rPr>
          <w:rFonts w:ascii="宋体" w:hAnsi="宋体"/>
          <w:sz w:val="24"/>
        </w:rPr>
      </w:pPr>
      <w:r w:rsidRPr="00F66B0F">
        <w:rPr>
          <w:rFonts w:ascii="宋体" w:hAnsi="宋体" w:hint="eastAsia"/>
          <w:sz w:val="24"/>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w:t>
      </w:r>
    </w:p>
    <w:p w14:paraId="3CAB65A6" w14:textId="77777777" w:rsidR="00F66B0F" w:rsidRPr="00F66B0F" w:rsidRDefault="00F66B0F" w:rsidP="00F66B0F">
      <w:pPr>
        <w:spacing w:line="360" w:lineRule="auto"/>
        <w:ind w:firstLineChars="200" w:firstLine="480"/>
        <w:rPr>
          <w:rFonts w:ascii="宋体" w:hAnsi="宋体"/>
          <w:sz w:val="24"/>
        </w:rPr>
      </w:pPr>
      <w:r w:rsidRPr="00F66B0F">
        <w:rPr>
          <w:rFonts w:ascii="宋体" w:hAnsi="宋体" w:hint="eastAsia"/>
          <w:sz w:val="24"/>
        </w:rPr>
        <w:t>中国农业银行证券投资基金托管部于1998年5月经中国证监会和中国人民银行批准成立，2004年9月更名为托管业务部，内设养老金管理中心、技术保障处、营运中心、委托资产托管处、保险资产托管处、证券投资基金托管处、境外资产托管处、综合管理处、风险管理处，拥有先进的安全防范设施和基金托管业务系统。</w:t>
      </w:r>
    </w:p>
    <w:p w14:paraId="1667612E" w14:textId="77777777" w:rsidR="00F66B0F" w:rsidRPr="00F66B0F" w:rsidRDefault="00F66B0F" w:rsidP="00F66B0F">
      <w:pPr>
        <w:spacing w:line="360" w:lineRule="auto"/>
        <w:ind w:firstLineChars="200" w:firstLine="480"/>
        <w:rPr>
          <w:rFonts w:ascii="宋体" w:hAnsi="宋体"/>
          <w:sz w:val="24"/>
        </w:rPr>
      </w:pPr>
      <w:r w:rsidRPr="00F66B0F">
        <w:rPr>
          <w:rFonts w:ascii="宋体" w:hAnsi="宋体" w:hint="eastAsia"/>
          <w:sz w:val="24"/>
        </w:rPr>
        <w:t>2、主要人员情况</w:t>
      </w:r>
    </w:p>
    <w:p w14:paraId="1707ED51" w14:textId="77777777" w:rsidR="00F66B0F" w:rsidRPr="00F66B0F" w:rsidRDefault="00F66B0F" w:rsidP="00F66B0F">
      <w:pPr>
        <w:spacing w:line="360" w:lineRule="auto"/>
        <w:ind w:firstLineChars="200" w:firstLine="480"/>
        <w:rPr>
          <w:rFonts w:ascii="宋体" w:hAnsi="宋体"/>
          <w:sz w:val="24"/>
        </w:rPr>
      </w:pPr>
      <w:r w:rsidRPr="00F66B0F">
        <w:rPr>
          <w:rFonts w:ascii="宋体" w:hAnsi="宋体" w:hint="eastAsia"/>
          <w:sz w:val="24"/>
        </w:rPr>
        <w:t>中国农业银行托管业务部现有员工140余名，其中高级会计师、高级经济师、高级工程师、律师等专家10余名，服务团队成员专业水平高、业务素质好、服务能力强，高级管理层均有20年以上金融从业经验和高级技术职称，精通国内外证券市场的运作。</w:t>
      </w:r>
    </w:p>
    <w:p w14:paraId="2627FA78" w14:textId="77777777" w:rsidR="00F66B0F" w:rsidRPr="00F66B0F" w:rsidRDefault="00F66B0F" w:rsidP="00F66B0F">
      <w:pPr>
        <w:spacing w:line="360" w:lineRule="auto"/>
        <w:ind w:firstLineChars="200" w:firstLine="480"/>
        <w:rPr>
          <w:rFonts w:ascii="宋体" w:hAnsi="宋体"/>
          <w:sz w:val="24"/>
        </w:rPr>
      </w:pPr>
      <w:r w:rsidRPr="00F66B0F">
        <w:rPr>
          <w:rFonts w:ascii="宋体" w:hAnsi="宋体" w:hint="eastAsia"/>
          <w:sz w:val="24"/>
        </w:rPr>
        <w:t>3、基金托管业务经营情况</w:t>
      </w:r>
    </w:p>
    <w:p w14:paraId="66C0905A" w14:textId="77777777" w:rsidR="00F66B0F" w:rsidRPr="00F66B0F" w:rsidRDefault="00F66B0F" w:rsidP="00F66B0F">
      <w:pPr>
        <w:spacing w:line="360" w:lineRule="auto"/>
        <w:ind w:firstLineChars="200" w:firstLine="480"/>
        <w:rPr>
          <w:rFonts w:ascii="宋体" w:hAnsi="宋体"/>
          <w:bCs/>
          <w:sz w:val="24"/>
        </w:rPr>
      </w:pPr>
      <w:r w:rsidRPr="00F66B0F">
        <w:rPr>
          <w:rFonts w:ascii="宋体" w:hAnsi="宋体" w:hint="eastAsia"/>
          <w:sz w:val="24"/>
        </w:rPr>
        <w:t>截止到2015年6月30日，中国农业银行托管的封闭式证券投资基金和开放式证券投资基金共287只，包括富国天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大成沪深300指数证券投资基金、信诚四季红混合型证券投资基金、富国天时货币市场基金、富兰克林国海弹性市值股票型证券投资基金、益民货币市场基金、长城安心回报混合型证券投资基金、中邮核心优选股票型证券投资基金、景顺长城内需增长贰号股票型证券投资基金、交银施罗德成长股票证券投资基金、长盛中证100指数证券投资基金、泰达宏利首选企业股票型证券投资基金、东吴价值成长双动力股票型证券投资基金、鹏华动力增长混合型证券投资基金、宝盈策略增长股票型证券投资基金、国泰金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富兰克林国海深化价值股票型证券投资基金、申万巴黎竞争优势股票型证券投资基金、新华优选成长股票型证券投资基金、金元惠理成长动力灵活配置混合型证券投资基金、天治稳健双盈债券型证券投资基金、中海蓝筹灵活配置混合型证券投资基金、长信利丰债券型证券投资基金、金元惠理丰利债券型证券投资基金、交银施罗德先锋股票证券投资基金、东吴进取策略灵活配置混合型开放式证券投资基金、建信收益增强债券型证券投资基金、银华内需精选股票型证券投资基金(LOF)、大成行业轮动股票型证券投资基金、交银施罗德上证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邮核心优势灵活配置混合型证券投资基金、工银瑞信中小盘成长股票型证券投资基金、东吴货币市场证券投资基金、博时创业成长股票型证券投资基金、招商信用添利债券型证券投资基金、易方达消费行业股票型证券投资基金、富国汇利分级债券型证券投资基金、大成景丰分级债券型证券投资基金、兴全沪深300指数增强型证券投资基金(LOF)、工银瑞信深证红利交易型开放式指数证券投资基金、工银瑞信深证红利交易型开放式指数证券投资基金联接基金、富国可转换债券证券投资基金、大成深证成长40交易型开放式指数证券投资基金、大成深证成长40交易型开放式指数证券投资基金联接基金、泰达宏利领先中小盘股票型证券投资基金、交银施罗德信用添利债券证券投资基金(LOF)、东吴中证新兴产业指数证券投资基金、工银瑞信四季收益债券型证券投资基金、招商安瑞进取债券型证券投资基金、汇添富社会责任股票型证券投资基金、工银瑞信消费服务行业股票型证券投资基金、易方达黄金主题证券投资基金（LOF）、中邮中小盘灵活配置混合型证券投资基金、浙商聚潮产业成长股票型证券投资基金、嘉实领先成长股票型证券投资基金、广发中小板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金元惠理保本混合型证券投资基金、招商安达保本混合型证券投资基金、深证300价值交易型开放式指数证券投资基金、南方中国中小盘股票指数证券投资基金（LOF）、交银施罗德深证300价值交易型开放式指数证券投资基金联接基金、富国中证500指数增强型证券投资基金（LOF）、长信内需成长股票型证券投资基金、大成中证内地消费主题指数证券投资基金、中海消费主题精选股票型证券投资基金、长盛同瑞中证200指数分级证券投资基金、景顺长城核心竞争力股票型证券投资基金、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置股票型证券投资基金、东方央视财经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300指数型证券投资基金、前海开源沪深300指数型证券投资基金、天弘季加利理财债券型证券投资基金、新华鑫安保本一号混合型证券投资基金、诺安永鑫收益一年定期开放债券型证券投资基金、大成景益平稳收益混合型证券投资基金、南方稳利1年定期开放债券型证券投资基金、申万菱信中证军工指数分级证券投资基金、招商可转债分级债券型证券投资基金、泰达宏利货币市场基金、宝盈科技30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工银瑞信高端制造行业股票型证券投资基金、工银瑞信添益快线货币市场基金、国泰国证食品饮料行业指数分级证券投资基金、中证500医药卫生指数交易型开放式指数证券投资基金、富国天时货币市场基金、鹏华先进制造股票型证券投资基金、大成纳斯达克100指数证券投资基金、银华惠增利货币市场基金、华润元大富时中国A50指数型证券投资基金、安信现金增利货币市场基金、南方理财金交易型货币市场基金、工银瑞信创新动力股票型证券投资基金、东方添益债券型证券投资基金、富国中证国有企业改革指数分级证券投资基金、华夏沪港通恒生交易型开放式指数证券投资基金、大成产业升级股票型证券投资基金(LOF)、华夏沪港通恒生交易型开放式指数证券投资基金联接基金、前海开源股息率100强等权重股票型证券投资基金、国开泰富货币市场证券投资基金、大成高新技术产业股票型证券投资基金、富兰克林国海大中华精选混合型证券投资基金、鹏华可转债债券型证券投资基金、华夏沪深300指数增强型证券投资基金、工银瑞信战略转型主题股票型证券投资基金、天弘云端生活优选灵活配置混合型证券投资基金、安信消费医药主题股票型证券投资基金、国泰深证TMT50指数分级证券投资基金、新华策略精选股票型证券投资基金、中证500工业指数交易型开放式指数证券投资基金、华融新锐灵活配置混合型证券投资基金、中证500原材料指数交易型开放式指数证券投资基金、华安智能装备主题股票型证券投资基金、宝盈转型动力灵活配置混合型证券投资基金、大成景明灵活配置混合型证券投资基金、富国中证银行指数分级证券投资基金、大成景穗灵活配置混合型证券投资基金、中邮稳健添利灵活配置混合型证券投资基金、申万菱信新能源汽车主题灵活配置混合型证券投资基金、英大灵活配置混合型发起式证券投资基金、中融中证一带一路主题指数分级证券投资基金、中邮信息产业灵活配置混合型证券投资基金、南方改革机遇灵活配置混合型证券投资基金、融通新区域新经济灵活配置混合型证券投资基金、大成景鹏灵活配置混合型证券投资基金、工银瑞信农业产业股票型证券投资基金、交银施罗德中证海外中国互联网指数型证券投资基金(LOF)、国寿安保中证500交易型开放式指数证券投资基金、国寿安保中证500交易型开放式指数证券投资基金联接基金、交银施罗德多策略回报灵活配置混合型证券投资基金、金元顺安保本混合型证券投资基金、鹏华医药科技股票型证券投资基金、长盛国企改革主题灵活配置混合型证券投资基金、大成深证成份交易型开放式指数证券投资基金、交银施罗德国企改革灵活配置混合型证券投资基金、中邮乐享收益灵活配置混合型证券投资基金、前海开源清洁能源主题精选灵活配置混合型证券投资基金、鹏华弘鑫灵活配置混合型证券投资基金、申万菱信中证申万医药生物指数分级证券投资基金、易方达瑞享灵活配置混合型证券投资基金、中证500信息技术指数交易型开放式指数证券投资基金。</w:t>
      </w:r>
    </w:p>
    <w:p w14:paraId="046EC6D5" w14:textId="77777777" w:rsidR="00F66B0F" w:rsidRPr="00F66B0F" w:rsidRDefault="00F66B0F" w:rsidP="00F66B0F">
      <w:pPr>
        <w:spacing w:line="360" w:lineRule="auto"/>
        <w:ind w:firstLineChars="200" w:firstLine="480"/>
        <w:rPr>
          <w:rFonts w:ascii="宋体" w:hAnsi="宋体"/>
          <w:bCs/>
          <w:sz w:val="24"/>
        </w:rPr>
      </w:pPr>
    </w:p>
    <w:p w14:paraId="28CE8FB4" w14:textId="77777777" w:rsidR="00F66B0F" w:rsidRPr="00F66B0F" w:rsidRDefault="00F66B0F" w:rsidP="00F66B0F">
      <w:pPr>
        <w:spacing w:line="360" w:lineRule="auto"/>
        <w:ind w:firstLineChars="200" w:firstLine="482"/>
        <w:rPr>
          <w:rFonts w:ascii="宋体" w:hAnsi="宋体"/>
          <w:b/>
          <w:sz w:val="24"/>
        </w:rPr>
      </w:pPr>
      <w:r w:rsidRPr="00F66B0F">
        <w:rPr>
          <w:rFonts w:ascii="宋体" w:hAnsi="宋体" w:hint="eastAsia"/>
          <w:b/>
          <w:sz w:val="24"/>
        </w:rPr>
        <w:t>（二）基金托管人的内部风险控制制度说明</w:t>
      </w:r>
    </w:p>
    <w:p w14:paraId="176BBA52" w14:textId="77777777" w:rsidR="00F66B0F" w:rsidRPr="00F66B0F" w:rsidRDefault="00F66B0F" w:rsidP="00F66B0F">
      <w:pPr>
        <w:spacing w:line="360" w:lineRule="auto"/>
        <w:ind w:firstLineChars="200" w:firstLine="480"/>
        <w:rPr>
          <w:rFonts w:ascii="宋体" w:hAnsi="宋体"/>
          <w:sz w:val="24"/>
        </w:rPr>
      </w:pPr>
      <w:r w:rsidRPr="00F66B0F">
        <w:rPr>
          <w:rFonts w:ascii="宋体" w:hAnsi="宋体" w:hint="eastAsia"/>
          <w:sz w:val="24"/>
        </w:rPr>
        <w:t>1、内部控制目标</w:t>
      </w:r>
    </w:p>
    <w:p w14:paraId="1AD78BAC" w14:textId="77777777" w:rsidR="00F66B0F" w:rsidRPr="00F66B0F" w:rsidRDefault="00F66B0F" w:rsidP="00F66B0F">
      <w:pPr>
        <w:spacing w:line="360" w:lineRule="auto"/>
        <w:ind w:firstLineChars="200" w:firstLine="480"/>
        <w:rPr>
          <w:rFonts w:ascii="宋体" w:hAnsi="宋体"/>
          <w:sz w:val="24"/>
        </w:rPr>
      </w:pPr>
      <w:r w:rsidRPr="00F66B0F">
        <w:rPr>
          <w:rFonts w:ascii="宋体" w:hAnsi="宋体" w:hint="eastAsia"/>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5A15FB95" w14:textId="77777777" w:rsidR="00F66B0F" w:rsidRPr="00F66B0F" w:rsidRDefault="00F66B0F" w:rsidP="00F66B0F">
      <w:pPr>
        <w:spacing w:line="360" w:lineRule="auto"/>
        <w:ind w:firstLineChars="200" w:firstLine="480"/>
        <w:rPr>
          <w:rFonts w:ascii="宋体" w:hAnsi="宋体"/>
          <w:sz w:val="24"/>
        </w:rPr>
      </w:pPr>
      <w:r w:rsidRPr="00F66B0F">
        <w:rPr>
          <w:rFonts w:ascii="宋体" w:hAnsi="宋体" w:hint="eastAsia"/>
          <w:sz w:val="24"/>
        </w:rPr>
        <w:t>2、内部控制组织结构</w:t>
      </w:r>
    </w:p>
    <w:p w14:paraId="18616284" w14:textId="77777777" w:rsidR="00F66B0F" w:rsidRPr="00F66B0F" w:rsidRDefault="00F66B0F" w:rsidP="00F66B0F">
      <w:pPr>
        <w:spacing w:line="360" w:lineRule="auto"/>
        <w:ind w:firstLineChars="200" w:firstLine="480"/>
        <w:rPr>
          <w:rFonts w:ascii="宋体" w:hAnsi="宋体"/>
          <w:sz w:val="24"/>
        </w:rPr>
      </w:pPr>
      <w:r w:rsidRPr="00F66B0F">
        <w:rPr>
          <w:rFonts w:ascii="宋体" w:hAnsi="宋体" w:hint="eastAsia"/>
          <w:sz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14:paraId="6B0D1E31" w14:textId="77777777" w:rsidR="00F66B0F" w:rsidRPr="00F66B0F" w:rsidRDefault="00F66B0F" w:rsidP="00F66B0F">
      <w:pPr>
        <w:spacing w:line="360" w:lineRule="auto"/>
        <w:ind w:firstLineChars="200" w:firstLine="480"/>
        <w:rPr>
          <w:rFonts w:ascii="宋体" w:hAnsi="宋体"/>
          <w:sz w:val="24"/>
        </w:rPr>
      </w:pPr>
      <w:r w:rsidRPr="00F66B0F">
        <w:rPr>
          <w:rFonts w:ascii="宋体" w:hAnsi="宋体" w:hint="eastAsia"/>
          <w:sz w:val="24"/>
        </w:rPr>
        <w:t>3、内部控制制度及措施</w:t>
      </w:r>
    </w:p>
    <w:p w14:paraId="714C3F80" w14:textId="77777777" w:rsidR="00F66B0F" w:rsidRPr="00F66B0F" w:rsidRDefault="00F66B0F" w:rsidP="00F66B0F">
      <w:pPr>
        <w:spacing w:line="360" w:lineRule="auto"/>
        <w:ind w:firstLineChars="200" w:firstLine="480"/>
        <w:rPr>
          <w:rFonts w:ascii="宋体" w:hAnsi="宋体"/>
          <w:sz w:val="24"/>
        </w:rPr>
      </w:pPr>
      <w:r w:rsidRPr="00F66B0F">
        <w:rPr>
          <w:rFonts w:ascii="宋体" w:hAnsi="宋体" w:hint="eastAsia"/>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152CFB87" w14:textId="77777777" w:rsidR="00F66B0F" w:rsidRPr="00F66B0F" w:rsidRDefault="00F66B0F" w:rsidP="00F66B0F">
      <w:pPr>
        <w:spacing w:line="360" w:lineRule="auto"/>
        <w:ind w:firstLineChars="200" w:firstLine="480"/>
        <w:rPr>
          <w:rFonts w:ascii="宋体" w:hAnsi="宋体"/>
          <w:bCs/>
          <w:sz w:val="24"/>
        </w:rPr>
      </w:pPr>
    </w:p>
    <w:p w14:paraId="79BA1E6A" w14:textId="77777777" w:rsidR="00F66B0F" w:rsidRPr="00F66B0F" w:rsidRDefault="00F66B0F" w:rsidP="00F66B0F">
      <w:pPr>
        <w:spacing w:line="360" w:lineRule="auto"/>
        <w:ind w:firstLineChars="200" w:firstLine="482"/>
        <w:rPr>
          <w:rFonts w:ascii="宋体" w:hAnsi="宋体"/>
          <w:b/>
          <w:sz w:val="24"/>
        </w:rPr>
      </w:pPr>
      <w:r w:rsidRPr="00F66B0F">
        <w:rPr>
          <w:rFonts w:ascii="宋体" w:hAnsi="宋体" w:hint="eastAsia"/>
          <w:b/>
          <w:sz w:val="24"/>
        </w:rPr>
        <w:t>（三）基金托管人对基金管理人运作基金进行监督的方法和程序</w:t>
      </w:r>
    </w:p>
    <w:p w14:paraId="742DC76F" w14:textId="77777777" w:rsidR="00F66B0F" w:rsidRPr="00F66B0F" w:rsidRDefault="00F66B0F" w:rsidP="00F66B0F">
      <w:pPr>
        <w:spacing w:line="360" w:lineRule="auto"/>
        <w:ind w:firstLineChars="200" w:firstLine="480"/>
        <w:rPr>
          <w:rFonts w:ascii="宋体" w:hAnsi="宋体"/>
          <w:sz w:val="24"/>
        </w:rPr>
      </w:pPr>
      <w:r w:rsidRPr="00F66B0F">
        <w:rPr>
          <w:rFonts w:ascii="宋体" w:hAnsi="宋体" w:hint="eastAsia"/>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1B48E224" w14:textId="77777777" w:rsidR="00F66B0F" w:rsidRPr="00F66B0F" w:rsidRDefault="00F66B0F" w:rsidP="00F66B0F">
      <w:pPr>
        <w:spacing w:line="360" w:lineRule="auto"/>
        <w:ind w:firstLineChars="200" w:firstLine="480"/>
        <w:rPr>
          <w:rFonts w:ascii="宋体" w:hAnsi="宋体"/>
          <w:sz w:val="24"/>
        </w:rPr>
      </w:pPr>
      <w:r w:rsidRPr="00F66B0F">
        <w:rPr>
          <w:rFonts w:ascii="宋体" w:hAnsi="宋体" w:hint="eastAsia"/>
          <w:sz w:val="24"/>
        </w:rPr>
        <w:t>当基金出现异常交易行为时，基金托管人应当针对不同情况进行以下方式的处理：</w:t>
      </w:r>
    </w:p>
    <w:p w14:paraId="56183972" w14:textId="77777777" w:rsidR="00F66B0F" w:rsidRPr="00F66B0F" w:rsidRDefault="00F66B0F" w:rsidP="00F66B0F">
      <w:pPr>
        <w:spacing w:line="360" w:lineRule="auto"/>
        <w:ind w:firstLineChars="200" w:firstLine="480"/>
        <w:rPr>
          <w:rFonts w:ascii="宋体" w:hAnsi="宋体"/>
          <w:sz w:val="24"/>
        </w:rPr>
      </w:pPr>
      <w:r w:rsidRPr="00F66B0F">
        <w:rPr>
          <w:rFonts w:ascii="宋体" w:hAnsi="宋体" w:hint="eastAsia"/>
          <w:sz w:val="24"/>
        </w:rPr>
        <w:t>1、电话提示。对媒体和舆论反映集中的问题，电话提示基金管理人；</w:t>
      </w:r>
    </w:p>
    <w:p w14:paraId="7A60B75B" w14:textId="77777777" w:rsidR="00F66B0F" w:rsidRPr="00F66B0F" w:rsidRDefault="00F66B0F" w:rsidP="00F66B0F">
      <w:pPr>
        <w:spacing w:line="360" w:lineRule="auto"/>
        <w:ind w:firstLineChars="200" w:firstLine="480"/>
        <w:rPr>
          <w:rFonts w:ascii="宋体" w:hAnsi="宋体"/>
          <w:sz w:val="24"/>
        </w:rPr>
      </w:pPr>
      <w:r w:rsidRPr="00F66B0F">
        <w:rPr>
          <w:rFonts w:ascii="宋体" w:hAnsi="宋体" w:hint="eastAsia"/>
          <w:sz w:val="24"/>
        </w:rPr>
        <w:t>2、书面警示。对本基金投资比例接近超标、资金头寸不足等问题，以书面方式对基金管理人进行提示；</w:t>
      </w:r>
    </w:p>
    <w:p w14:paraId="6B67224E" w14:textId="77777777" w:rsidR="00F66B0F" w:rsidRPr="00F66B0F" w:rsidRDefault="00F66B0F" w:rsidP="00F66B0F">
      <w:pPr>
        <w:spacing w:line="360" w:lineRule="auto"/>
        <w:ind w:firstLineChars="200" w:firstLine="480"/>
        <w:rPr>
          <w:rFonts w:ascii="宋体" w:hAnsi="宋体"/>
          <w:sz w:val="24"/>
        </w:rPr>
      </w:pPr>
      <w:r w:rsidRPr="00F66B0F">
        <w:rPr>
          <w:rFonts w:ascii="宋体" w:hAnsi="宋体" w:hint="eastAsia"/>
          <w:sz w:val="24"/>
        </w:rPr>
        <w:t>3、书面报告。对投资比例超标、清算资金透支以及其他涉嫌违规交易等行为，书面提示有关基金管理人并报中国证监会。</w:t>
      </w:r>
    </w:p>
    <w:bookmarkEnd w:id="11"/>
    <w:bookmarkEnd w:id="12"/>
    <w:bookmarkEnd w:id="13"/>
    <w:p w14:paraId="6E9BFB1A" w14:textId="77777777" w:rsidR="004A732A" w:rsidRPr="003A32AB" w:rsidRDefault="004A732A" w:rsidP="003A32AB">
      <w:pPr>
        <w:spacing w:line="360" w:lineRule="auto"/>
        <w:ind w:firstLineChars="200" w:firstLine="480"/>
        <w:rPr>
          <w:rFonts w:ascii="宋体" w:hAnsi="宋体"/>
          <w:sz w:val="24"/>
        </w:rPr>
      </w:pPr>
    </w:p>
    <w:p w14:paraId="70FCFC85" w14:textId="77777777" w:rsidR="004A732A" w:rsidRDefault="004A732A">
      <w:pPr>
        <w:widowControl/>
        <w:spacing w:line="360" w:lineRule="auto"/>
        <w:ind w:firstLineChars="200" w:firstLine="480"/>
        <w:rPr>
          <w:rFonts w:ascii="宋体" w:hAnsi="宋体" w:cs="宋体"/>
          <w:kern w:val="0"/>
          <w:sz w:val="24"/>
        </w:rPr>
      </w:pPr>
      <w:bookmarkStart w:id="15" w:name="_Toc237253311"/>
      <w:bookmarkEnd w:id="14"/>
    </w:p>
    <w:p w14:paraId="34705FB2" w14:textId="77777777" w:rsidR="004A732A" w:rsidRDefault="003A32AB">
      <w:pPr>
        <w:widowControl/>
        <w:spacing w:before="100" w:beforeAutospacing="1" w:after="100" w:afterAutospacing="1" w:line="360" w:lineRule="auto"/>
        <w:ind w:firstLineChars="200" w:firstLine="600"/>
        <w:outlineLvl w:val="1"/>
        <w:rPr>
          <w:rFonts w:ascii="黑体" w:eastAsia="黑体" w:hAnsi="宋体" w:cs="宋体"/>
          <w:b/>
          <w:kern w:val="0"/>
          <w:sz w:val="28"/>
          <w:szCs w:val="28"/>
        </w:rPr>
      </w:pPr>
      <w:bookmarkStart w:id="16" w:name="_Toc109537383"/>
      <w:bookmarkEnd w:id="15"/>
      <w:r>
        <w:rPr>
          <w:rFonts w:ascii="宋体" w:hAnsi="宋体"/>
          <w:kern w:val="0"/>
          <w:sz w:val="30"/>
        </w:rPr>
        <w:br w:type="page"/>
      </w:r>
      <w:bookmarkStart w:id="17" w:name="_Toc320886342"/>
      <w:bookmarkStart w:id="18" w:name="_Toc320886498"/>
      <w:bookmarkStart w:id="19" w:name="_Toc321144942"/>
      <w:r>
        <w:rPr>
          <w:rFonts w:ascii="黑体" w:eastAsia="黑体" w:hAnsi="宋体" w:cs="宋体" w:hint="eastAsia"/>
          <w:b/>
          <w:kern w:val="0"/>
          <w:sz w:val="28"/>
          <w:szCs w:val="28"/>
        </w:rPr>
        <w:t>三</w:t>
      </w:r>
      <w:r>
        <w:rPr>
          <w:rFonts w:ascii="黑体" w:eastAsia="黑体" w:hAnsi="宋体" w:cs="宋体"/>
          <w:b/>
          <w:kern w:val="0"/>
          <w:sz w:val="28"/>
          <w:szCs w:val="28"/>
        </w:rPr>
        <w:t>、相关服务机构</w:t>
      </w:r>
      <w:bookmarkEnd w:id="16"/>
      <w:bookmarkEnd w:id="17"/>
      <w:bookmarkEnd w:id="18"/>
      <w:bookmarkEnd w:id="19"/>
    </w:p>
    <w:p w14:paraId="5614005C"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（一）基金份额</w:t>
      </w:r>
      <w:r>
        <w:rPr>
          <w:rFonts w:ascii="宋体" w:hAnsi="宋体" w:hint="eastAsia"/>
          <w:b/>
          <w:kern w:val="0"/>
          <w:sz w:val="24"/>
        </w:rPr>
        <w:t>销</w:t>
      </w:r>
      <w:r>
        <w:rPr>
          <w:rFonts w:ascii="宋体" w:hAnsi="宋体"/>
          <w:b/>
          <w:kern w:val="0"/>
          <w:sz w:val="24"/>
        </w:rPr>
        <w:t xml:space="preserve">售机构 </w:t>
      </w:r>
    </w:p>
    <w:p w14:paraId="585EBB50" w14:textId="77777777" w:rsidR="004A732A" w:rsidRDefault="003A32AB">
      <w:pPr>
        <w:spacing w:line="360" w:lineRule="auto"/>
        <w:ind w:firstLineChars="200" w:firstLine="480"/>
        <w:rPr>
          <w:rFonts w:ascii="宋体" w:hAnsi="宋体"/>
          <w:sz w:val="24"/>
          <w:szCs w:val="20"/>
        </w:rPr>
      </w:pPr>
      <w:r>
        <w:rPr>
          <w:rFonts w:ascii="宋体" w:hAnsi="宋体"/>
          <w:sz w:val="24"/>
          <w:szCs w:val="20"/>
        </w:rPr>
        <w:t xml:space="preserve">1、直销机构 </w:t>
      </w:r>
    </w:p>
    <w:p w14:paraId="4544C980"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本基金直销机构为本公司以及本公司的</w:t>
      </w:r>
      <w:r>
        <w:rPr>
          <w:rFonts w:hAnsi="宋体"/>
          <w:kern w:val="0"/>
          <w:sz w:val="24"/>
        </w:rPr>
        <w:t>网上直销交易平台</w:t>
      </w:r>
      <w:r>
        <w:rPr>
          <w:rFonts w:ascii="宋体" w:hAnsi="宋体"/>
          <w:kern w:val="0"/>
          <w:sz w:val="24"/>
        </w:rPr>
        <w:t>。</w:t>
      </w:r>
    </w:p>
    <w:p w14:paraId="7AF2FA61" w14:textId="77777777" w:rsidR="004A732A" w:rsidRDefault="003A32AB">
      <w:pPr>
        <w:spacing w:line="360" w:lineRule="auto"/>
        <w:ind w:firstLineChars="200" w:firstLine="480"/>
        <w:rPr>
          <w:rFonts w:ascii="宋体" w:hAnsi="宋体"/>
          <w:sz w:val="24"/>
          <w:szCs w:val="20"/>
        </w:rPr>
      </w:pPr>
      <w:r>
        <w:rPr>
          <w:rFonts w:ascii="宋体" w:hAnsi="宋体"/>
          <w:sz w:val="24"/>
          <w:szCs w:val="20"/>
        </w:rPr>
        <w:t>机构名称：交银施罗德基金管理有限公司</w:t>
      </w:r>
    </w:p>
    <w:p w14:paraId="567C54FF" w14:textId="77777777" w:rsidR="004A732A" w:rsidRDefault="003A32AB">
      <w:pPr>
        <w:spacing w:line="360" w:lineRule="auto"/>
        <w:ind w:firstLineChars="200" w:firstLine="480"/>
        <w:rPr>
          <w:rFonts w:ascii="宋体" w:hAnsi="宋体"/>
          <w:sz w:val="24"/>
          <w:szCs w:val="20"/>
        </w:rPr>
      </w:pPr>
      <w:r>
        <w:rPr>
          <w:rFonts w:ascii="宋体" w:hAnsi="宋体"/>
          <w:sz w:val="24"/>
          <w:szCs w:val="20"/>
        </w:rPr>
        <w:t>住所：上海市</w:t>
      </w:r>
      <w:r>
        <w:rPr>
          <w:rFonts w:ascii="宋体" w:hAnsi="宋体" w:hint="eastAsia"/>
          <w:kern w:val="0"/>
          <w:sz w:val="24"/>
        </w:rPr>
        <w:t>浦东新区银城中路188号</w:t>
      </w:r>
      <w:r>
        <w:rPr>
          <w:rFonts w:ascii="宋体" w:hAnsi="宋体"/>
          <w:sz w:val="24"/>
          <w:szCs w:val="20"/>
        </w:rPr>
        <w:t>交通银行大楼二层（裙）</w:t>
      </w:r>
    </w:p>
    <w:p w14:paraId="7AD59AEB" w14:textId="77777777" w:rsidR="004A732A" w:rsidRDefault="003A32AB">
      <w:pPr>
        <w:spacing w:line="360" w:lineRule="auto"/>
        <w:ind w:firstLineChars="200" w:firstLine="480"/>
        <w:rPr>
          <w:rFonts w:ascii="宋体" w:hAnsi="宋体"/>
          <w:sz w:val="24"/>
          <w:szCs w:val="20"/>
        </w:rPr>
      </w:pPr>
      <w:r>
        <w:rPr>
          <w:rFonts w:ascii="宋体" w:hAnsi="宋体"/>
          <w:sz w:val="24"/>
          <w:szCs w:val="20"/>
        </w:rPr>
        <w:t>办公地址：</w:t>
      </w:r>
      <w:r>
        <w:rPr>
          <w:rFonts w:hAnsi="宋体" w:hint="eastAsia"/>
          <w:sz w:val="24"/>
        </w:rPr>
        <w:t>上海浦东新区世纪大道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6FA512DE" w14:textId="77777777" w:rsidR="004A732A" w:rsidRDefault="003A32AB">
      <w:pPr>
        <w:spacing w:line="360" w:lineRule="auto"/>
        <w:ind w:firstLineChars="200" w:firstLine="480"/>
        <w:rPr>
          <w:rFonts w:ascii="宋体" w:hAnsi="宋体"/>
          <w:sz w:val="24"/>
          <w:szCs w:val="20"/>
        </w:rPr>
      </w:pPr>
      <w:r>
        <w:rPr>
          <w:rFonts w:ascii="宋体" w:hAnsi="宋体"/>
          <w:sz w:val="24"/>
          <w:szCs w:val="20"/>
        </w:rPr>
        <w:t>法定代表人：</w:t>
      </w:r>
      <w:r w:rsidR="00A630E2">
        <w:rPr>
          <w:rFonts w:hAnsi="宋体" w:hint="eastAsia"/>
          <w:kern w:val="0"/>
          <w:sz w:val="24"/>
        </w:rPr>
        <w:t>于亚利</w:t>
      </w:r>
    </w:p>
    <w:p w14:paraId="2AD1C543" w14:textId="77777777" w:rsidR="004A732A" w:rsidRDefault="003A32AB">
      <w:pPr>
        <w:spacing w:line="360" w:lineRule="auto"/>
        <w:ind w:firstLineChars="200" w:firstLine="480"/>
        <w:rPr>
          <w:rFonts w:ascii="宋体" w:hAnsi="宋体"/>
          <w:sz w:val="24"/>
          <w:szCs w:val="20"/>
        </w:rPr>
      </w:pPr>
      <w:r>
        <w:rPr>
          <w:rFonts w:ascii="宋体" w:hAnsi="宋体"/>
          <w:sz w:val="24"/>
          <w:szCs w:val="20"/>
        </w:rPr>
        <w:t xml:space="preserve">成立时间：2005年8月4日 </w:t>
      </w:r>
    </w:p>
    <w:p w14:paraId="4C89637F" w14:textId="77777777" w:rsidR="004A732A" w:rsidRDefault="003A32AB">
      <w:pPr>
        <w:spacing w:line="360" w:lineRule="auto"/>
        <w:ind w:firstLineChars="200" w:firstLine="480"/>
        <w:rPr>
          <w:rFonts w:ascii="宋体" w:hAnsi="宋体"/>
          <w:sz w:val="24"/>
          <w:szCs w:val="20"/>
        </w:rPr>
      </w:pPr>
      <w:r>
        <w:rPr>
          <w:rFonts w:ascii="宋体" w:hAnsi="宋体"/>
          <w:sz w:val="24"/>
          <w:szCs w:val="20"/>
        </w:rPr>
        <w:t>电话：</w:t>
      </w:r>
      <w:r w:rsidR="00A630E2" w:rsidRPr="00124F0D">
        <w:rPr>
          <w:rFonts w:ascii="宋体" w:hAnsi="宋体" w:hint="eastAsia"/>
          <w:sz w:val="24"/>
          <w:szCs w:val="20"/>
        </w:rPr>
        <w:t>（021）6105</w:t>
      </w:r>
      <w:r w:rsidR="00A630E2" w:rsidRPr="00124F0D">
        <w:rPr>
          <w:rFonts w:ascii="宋体" w:hAnsi="宋体"/>
          <w:sz w:val="24"/>
          <w:szCs w:val="20"/>
        </w:rPr>
        <w:t>5724</w:t>
      </w:r>
    </w:p>
    <w:p w14:paraId="4DBAD5E7" w14:textId="77777777" w:rsidR="004A732A" w:rsidRDefault="003A32AB">
      <w:pPr>
        <w:spacing w:line="360" w:lineRule="auto"/>
        <w:ind w:firstLineChars="200" w:firstLine="480"/>
        <w:rPr>
          <w:rFonts w:ascii="宋体" w:hAnsi="宋体"/>
          <w:sz w:val="24"/>
          <w:szCs w:val="20"/>
        </w:rPr>
      </w:pPr>
      <w:r>
        <w:rPr>
          <w:rFonts w:ascii="宋体" w:hAnsi="宋体"/>
          <w:sz w:val="24"/>
          <w:szCs w:val="20"/>
        </w:rPr>
        <w:t>传真：（021）61055054</w:t>
      </w:r>
    </w:p>
    <w:p w14:paraId="13ACE5CC" w14:textId="77777777" w:rsidR="004A732A" w:rsidRDefault="003A32AB">
      <w:pPr>
        <w:spacing w:line="360" w:lineRule="auto"/>
        <w:ind w:firstLineChars="200" w:firstLine="480"/>
        <w:rPr>
          <w:rFonts w:ascii="宋体" w:hAnsi="宋体"/>
          <w:sz w:val="24"/>
          <w:szCs w:val="20"/>
        </w:rPr>
      </w:pPr>
      <w:r>
        <w:rPr>
          <w:rFonts w:ascii="宋体" w:hAnsi="宋体"/>
          <w:sz w:val="24"/>
          <w:szCs w:val="20"/>
        </w:rPr>
        <w:t>联系人：</w:t>
      </w:r>
      <w:r w:rsidR="00A630E2" w:rsidRPr="00124F0D">
        <w:rPr>
          <w:rFonts w:ascii="宋体" w:hAnsi="宋体" w:hint="eastAsia"/>
          <w:sz w:val="24"/>
          <w:szCs w:val="20"/>
        </w:rPr>
        <w:t>傅鲸</w:t>
      </w:r>
      <w:r>
        <w:rPr>
          <w:rFonts w:ascii="宋体" w:hAnsi="宋体"/>
          <w:sz w:val="24"/>
          <w:szCs w:val="20"/>
        </w:rPr>
        <w:t xml:space="preserve">  </w:t>
      </w:r>
    </w:p>
    <w:p w14:paraId="6AF885A5" w14:textId="77777777" w:rsidR="004A732A" w:rsidRDefault="003A32AB">
      <w:pPr>
        <w:spacing w:line="360" w:lineRule="auto"/>
        <w:ind w:firstLineChars="200" w:firstLine="480"/>
        <w:rPr>
          <w:rFonts w:ascii="宋体" w:hAnsi="宋体"/>
          <w:sz w:val="24"/>
          <w:szCs w:val="20"/>
        </w:rPr>
      </w:pPr>
      <w:r>
        <w:rPr>
          <w:rFonts w:ascii="宋体" w:hAnsi="宋体"/>
          <w:sz w:val="24"/>
          <w:szCs w:val="20"/>
        </w:rPr>
        <w:t>客户服务电话：400-700-5000（免长途话费），（021）61055000</w:t>
      </w:r>
    </w:p>
    <w:p w14:paraId="5B2BF02B" w14:textId="77777777" w:rsidR="004A732A" w:rsidRDefault="003A32AB">
      <w:pPr>
        <w:spacing w:line="360" w:lineRule="auto"/>
        <w:ind w:firstLineChars="200" w:firstLine="480"/>
        <w:rPr>
          <w:sz w:val="24"/>
          <w:szCs w:val="20"/>
        </w:rPr>
      </w:pPr>
      <w:r>
        <w:rPr>
          <w:rFonts w:ascii="宋体" w:hAnsi="宋体"/>
          <w:sz w:val="24"/>
          <w:szCs w:val="20"/>
        </w:rPr>
        <w:t>网址：</w:t>
      </w:r>
      <w:hyperlink r:id="rId9" w:history="1">
        <w:r>
          <w:rPr>
            <w:sz w:val="24"/>
          </w:rPr>
          <w:t>www.fund001.com</w:t>
        </w:r>
      </w:hyperlink>
      <w:r>
        <w:rPr>
          <w:sz w:val="24"/>
        </w:rPr>
        <w:t>，</w:t>
      </w:r>
      <w:hyperlink r:id="rId10" w:history="1">
        <w:r>
          <w:rPr>
            <w:sz w:val="24"/>
          </w:rPr>
          <w:t>www.bocomschroder.com</w:t>
        </w:r>
      </w:hyperlink>
    </w:p>
    <w:p w14:paraId="3FA98ABF" w14:textId="77777777" w:rsidR="004A732A" w:rsidRDefault="003A32AB">
      <w:pPr>
        <w:spacing w:line="360" w:lineRule="auto"/>
        <w:ind w:firstLineChars="200" w:firstLine="480"/>
        <w:rPr>
          <w:sz w:val="24"/>
        </w:rPr>
      </w:pPr>
      <w:r>
        <w:rPr>
          <w:rFonts w:ascii="宋体" w:hAnsi="宋体"/>
          <w:kern w:val="0"/>
          <w:sz w:val="24"/>
        </w:rPr>
        <w:t>个人投资者可以通过本公司</w:t>
      </w:r>
      <w:r>
        <w:rPr>
          <w:rFonts w:hAnsi="宋体"/>
          <w:kern w:val="0"/>
          <w:sz w:val="24"/>
        </w:rPr>
        <w:t>网上直销交易平台</w:t>
      </w:r>
      <w:r>
        <w:rPr>
          <w:rFonts w:ascii="宋体" w:hAnsi="宋体"/>
          <w:kern w:val="0"/>
          <w:sz w:val="24"/>
        </w:rPr>
        <w:t>办理开户</w:t>
      </w:r>
      <w:r>
        <w:rPr>
          <w:rFonts w:ascii="宋体" w:hAnsi="宋体" w:hint="eastAsia"/>
          <w:kern w:val="0"/>
          <w:sz w:val="24"/>
        </w:rPr>
        <w:t>、</w:t>
      </w:r>
      <w:r>
        <w:rPr>
          <w:rFonts w:ascii="宋体" w:hAnsi="宋体"/>
          <w:kern w:val="0"/>
          <w:sz w:val="24"/>
        </w:rPr>
        <w:t>本基金的申购</w:t>
      </w:r>
      <w:r>
        <w:rPr>
          <w:rFonts w:ascii="宋体" w:hAnsi="宋体" w:hint="eastAsia"/>
          <w:kern w:val="0"/>
          <w:sz w:val="24"/>
        </w:rPr>
        <w:t>、</w:t>
      </w:r>
      <w:r>
        <w:rPr>
          <w:rFonts w:ascii="宋体" w:hAnsi="宋体"/>
          <w:kern w:val="0"/>
          <w:sz w:val="24"/>
        </w:rPr>
        <w:t>赎回</w:t>
      </w:r>
      <w:r>
        <w:rPr>
          <w:rFonts w:ascii="宋体" w:hAnsi="宋体" w:hint="eastAsia"/>
          <w:kern w:val="0"/>
          <w:sz w:val="24"/>
        </w:rPr>
        <w:t>、转换及定期定额投资</w:t>
      </w:r>
      <w:r>
        <w:rPr>
          <w:rFonts w:ascii="宋体" w:hAnsi="宋体"/>
          <w:kern w:val="0"/>
          <w:sz w:val="24"/>
        </w:rPr>
        <w:t>等业务，具体交易细则请参阅本公司网站。</w:t>
      </w:r>
      <w:r>
        <w:rPr>
          <w:rFonts w:hAnsi="宋体"/>
          <w:kern w:val="0"/>
          <w:sz w:val="24"/>
        </w:rPr>
        <w:t>网上直销交易平台</w:t>
      </w:r>
      <w:r>
        <w:rPr>
          <w:rFonts w:ascii="宋体" w:hAnsi="宋体"/>
          <w:sz w:val="24"/>
          <w:szCs w:val="20"/>
        </w:rPr>
        <w:t>网址：</w:t>
      </w:r>
      <w:hyperlink r:id="rId11" w:history="1">
        <w:r>
          <w:rPr>
            <w:sz w:val="24"/>
          </w:rPr>
          <w:t>www.fund001.com</w:t>
        </w:r>
      </w:hyperlink>
      <w:r>
        <w:rPr>
          <w:sz w:val="24"/>
        </w:rPr>
        <w:t>，</w:t>
      </w:r>
      <w:hyperlink r:id="rId12" w:history="1">
        <w:r>
          <w:rPr>
            <w:sz w:val="24"/>
          </w:rPr>
          <w:t>www.bocomschroder.com</w:t>
        </w:r>
      </w:hyperlink>
      <w:r>
        <w:rPr>
          <w:sz w:val="24"/>
        </w:rPr>
        <w:t>。</w:t>
      </w:r>
    </w:p>
    <w:p w14:paraId="663C9528" w14:textId="77777777" w:rsidR="004A732A" w:rsidRDefault="003A32AB">
      <w:pPr>
        <w:spacing w:line="360" w:lineRule="auto"/>
        <w:ind w:firstLineChars="200" w:firstLine="480"/>
        <w:rPr>
          <w:rFonts w:ascii="宋体" w:hAnsi="宋体"/>
          <w:sz w:val="24"/>
          <w:szCs w:val="20"/>
        </w:rPr>
      </w:pPr>
      <w:bookmarkStart w:id="20" w:name="OLE_LINK3"/>
      <w:r>
        <w:rPr>
          <w:rFonts w:ascii="宋体" w:hAnsi="宋体"/>
          <w:sz w:val="24"/>
          <w:szCs w:val="20"/>
        </w:rPr>
        <w:t>2、</w:t>
      </w:r>
      <w:bookmarkEnd w:id="20"/>
      <w:r>
        <w:rPr>
          <w:rFonts w:ascii="宋体" w:hAnsi="宋体" w:hint="eastAsia"/>
          <w:sz w:val="24"/>
          <w:szCs w:val="20"/>
        </w:rPr>
        <w:t>场内</w:t>
      </w:r>
      <w:r>
        <w:rPr>
          <w:rFonts w:ascii="宋体" w:hAnsi="宋体"/>
          <w:sz w:val="24"/>
          <w:szCs w:val="20"/>
        </w:rPr>
        <w:t>代销机构</w:t>
      </w:r>
    </w:p>
    <w:p w14:paraId="3D32FC38" w14:textId="77777777" w:rsidR="004A732A" w:rsidRDefault="003A32AB">
      <w:pPr>
        <w:spacing w:line="360" w:lineRule="auto"/>
        <w:ind w:firstLineChars="200" w:firstLine="480"/>
        <w:rPr>
          <w:kern w:val="0"/>
          <w:sz w:val="24"/>
        </w:rPr>
      </w:pPr>
      <w:r>
        <w:rPr>
          <w:rFonts w:hAnsi="宋体"/>
          <w:kern w:val="0"/>
          <w:sz w:val="24"/>
        </w:rPr>
        <w:t>具有基金代销资格的上海证券交易所场内会员单位（具体名单见基金份额发售公告）</w:t>
      </w:r>
      <w:r>
        <w:rPr>
          <w:rFonts w:hAnsi="宋体" w:hint="eastAsia"/>
          <w:kern w:val="0"/>
          <w:sz w:val="24"/>
        </w:rPr>
        <w:t>。</w:t>
      </w:r>
    </w:p>
    <w:p w14:paraId="6802BE44" w14:textId="77777777" w:rsidR="004A732A" w:rsidRDefault="003A32AB">
      <w:pPr>
        <w:spacing w:line="360" w:lineRule="auto"/>
        <w:ind w:firstLineChars="200" w:firstLine="480"/>
        <w:rPr>
          <w:rFonts w:ascii="宋体" w:hAnsi="宋体"/>
          <w:sz w:val="24"/>
          <w:szCs w:val="20"/>
        </w:rPr>
      </w:pPr>
      <w:r>
        <w:rPr>
          <w:rFonts w:ascii="宋体" w:hAnsi="宋体" w:hint="eastAsia"/>
          <w:sz w:val="24"/>
          <w:szCs w:val="20"/>
        </w:rPr>
        <w:t>3、场外代销机构</w:t>
      </w:r>
    </w:p>
    <w:p w14:paraId="4C4A334F" w14:textId="77777777" w:rsidR="00A630E2" w:rsidRPr="00124F0D" w:rsidRDefault="00A630E2" w:rsidP="00A630E2">
      <w:pPr>
        <w:spacing w:line="360" w:lineRule="auto"/>
        <w:ind w:firstLineChars="200" w:firstLine="480"/>
        <w:rPr>
          <w:sz w:val="24"/>
        </w:rPr>
      </w:pPr>
      <w:r w:rsidRPr="00124F0D">
        <w:rPr>
          <w:rFonts w:hint="eastAsia"/>
          <w:sz w:val="24"/>
        </w:rPr>
        <w:t>（</w:t>
      </w:r>
      <w:r w:rsidRPr="00124F0D">
        <w:rPr>
          <w:rFonts w:hint="eastAsia"/>
          <w:sz w:val="24"/>
        </w:rPr>
        <w:t>1</w:t>
      </w:r>
      <w:r w:rsidRPr="00124F0D">
        <w:rPr>
          <w:rFonts w:hint="eastAsia"/>
          <w:sz w:val="24"/>
        </w:rPr>
        <w:t>）</w:t>
      </w:r>
      <w:r w:rsidRPr="00124F0D">
        <w:rPr>
          <w:rFonts w:hint="eastAsia"/>
          <w:sz w:val="24"/>
        </w:rPr>
        <w:t xml:space="preserve"> </w:t>
      </w:r>
      <w:r w:rsidRPr="00124F0D">
        <w:rPr>
          <w:rFonts w:hint="eastAsia"/>
          <w:sz w:val="24"/>
        </w:rPr>
        <w:t>中国工商银行股份有限公司</w:t>
      </w:r>
    </w:p>
    <w:p w14:paraId="559F3A29" w14:textId="77777777" w:rsidR="00A630E2" w:rsidRPr="00124F0D" w:rsidRDefault="00A630E2" w:rsidP="00A630E2">
      <w:pPr>
        <w:spacing w:line="360" w:lineRule="auto"/>
        <w:ind w:firstLineChars="200" w:firstLine="480"/>
        <w:rPr>
          <w:sz w:val="24"/>
        </w:rPr>
      </w:pPr>
      <w:r w:rsidRPr="00124F0D">
        <w:rPr>
          <w:rFonts w:hint="eastAsia"/>
          <w:sz w:val="24"/>
        </w:rPr>
        <w:t>住所：北京市复兴门内大街</w:t>
      </w:r>
      <w:r w:rsidRPr="00124F0D">
        <w:rPr>
          <w:rFonts w:hint="eastAsia"/>
          <w:sz w:val="24"/>
        </w:rPr>
        <w:t>55</w:t>
      </w:r>
      <w:r w:rsidRPr="00124F0D">
        <w:rPr>
          <w:rFonts w:hint="eastAsia"/>
          <w:sz w:val="24"/>
        </w:rPr>
        <w:t>号</w:t>
      </w:r>
    </w:p>
    <w:p w14:paraId="58871647" w14:textId="77777777" w:rsidR="00A630E2" w:rsidRPr="00124F0D" w:rsidRDefault="00A630E2" w:rsidP="00A630E2">
      <w:pPr>
        <w:spacing w:line="360" w:lineRule="auto"/>
        <w:ind w:firstLineChars="200" w:firstLine="480"/>
        <w:rPr>
          <w:sz w:val="24"/>
        </w:rPr>
      </w:pPr>
      <w:r w:rsidRPr="00124F0D">
        <w:rPr>
          <w:rFonts w:hint="eastAsia"/>
          <w:sz w:val="24"/>
        </w:rPr>
        <w:t>办公地址：北京市复兴门内大街</w:t>
      </w:r>
      <w:r w:rsidRPr="00124F0D">
        <w:rPr>
          <w:rFonts w:hint="eastAsia"/>
          <w:sz w:val="24"/>
        </w:rPr>
        <w:t>55</w:t>
      </w:r>
      <w:r w:rsidRPr="00124F0D">
        <w:rPr>
          <w:rFonts w:hint="eastAsia"/>
          <w:sz w:val="24"/>
        </w:rPr>
        <w:t>号</w:t>
      </w:r>
    </w:p>
    <w:p w14:paraId="516E8466" w14:textId="77777777" w:rsidR="00A630E2" w:rsidRPr="00124F0D" w:rsidRDefault="00A630E2" w:rsidP="00A630E2">
      <w:pPr>
        <w:spacing w:line="360" w:lineRule="auto"/>
        <w:ind w:firstLineChars="200" w:firstLine="480"/>
        <w:rPr>
          <w:sz w:val="24"/>
        </w:rPr>
      </w:pPr>
      <w:r w:rsidRPr="00124F0D">
        <w:rPr>
          <w:rFonts w:hint="eastAsia"/>
          <w:sz w:val="24"/>
        </w:rPr>
        <w:t>法定代表人：姜建清</w:t>
      </w:r>
    </w:p>
    <w:p w14:paraId="17DA1865" w14:textId="77777777" w:rsidR="00A630E2" w:rsidRPr="00124F0D" w:rsidRDefault="00A630E2" w:rsidP="00A630E2">
      <w:pPr>
        <w:spacing w:line="360" w:lineRule="auto"/>
        <w:ind w:firstLineChars="200" w:firstLine="480"/>
        <w:rPr>
          <w:sz w:val="24"/>
        </w:rPr>
      </w:pPr>
      <w:r w:rsidRPr="00124F0D">
        <w:rPr>
          <w:rFonts w:hint="eastAsia"/>
          <w:sz w:val="24"/>
        </w:rPr>
        <w:t>客户服务电话：</w:t>
      </w:r>
      <w:r w:rsidRPr="00124F0D">
        <w:rPr>
          <w:rFonts w:hint="eastAsia"/>
          <w:sz w:val="24"/>
        </w:rPr>
        <w:t>95588</w:t>
      </w:r>
    </w:p>
    <w:p w14:paraId="24E69E47" w14:textId="77777777" w:rsidR="00A630E2" w:rsidRPr="00124F0D" w:rsidRDefault="00A630E2" w:rsidP="00A630E2">
      <w:pPr>
        <w:spacing w:line="360" w:lineRule="auto"/>
        <w:ind w:firstLineChars="200" w:firstLine="480"/>
        <w:rPr>
          <w:sz w:val="24"/>
        </w:rPr>
      </w:pPr>
      <w:r w:rsidRPr="00124F0D">
        <w:rPr>
          <w:rFonts w:hint="eastAsia"/>
          <w:sz w:val="24"/>
        </w:rPr>
        <w:t>网址：</w:t>
      </w:r>
      <w:r w:rsidRPr="00124F0D">
        <w:rPr>
          <w:rFonts w:hint="eastAsia"/>
          <w:sz w:val="24"/>
        </w:rPr>
        <w:t>www.icbc.com.cn</w:t>
      </w:r>
    </w:p>
    <w:p w14:paraId="3E52DD7D" w14:textId="77777777" w:rsidR="00A630E2" w:rsidRPr="00124F0D" w:rsidRDefault="00A630E2" w:rsidP="00A630E2">
      <w:pPr>
        <w:spacing w:line="360" w:lineRule="auto"/>
        <w:ind w:firstLineChars="200" w:firstLine="480"/>
        <w:rPr>
          <w:sz w:val="24"/>
        </w:rPr>
      </w:pPr>
      <w:r w:rsidRPr="00124F0D">
        <w:rPr>
          <w:rFonts w:hint="eastAsia"/>
          <w:sz w:val="24"/>
        </w:rPr>
        <w:t>（</w:t>
      </w:r>
      <w:r w:rsidRPr="00124F0D">
        <w:rPr>
          <w:rFonts w:hint="eastAsia"/>
          <w:sz w:val="24"/>
        </w:rPr>
        <w:t>2</w:t>
      </w:r>
      <w:r w:rsidRPr="00124F0D">
        <w:rPr>
          <w:rFonts w:hint="eastAsia"/>
          <w:sz w:val="24"/>
        </w:rPr>
        <w:t>）</w:t>
      </w:r>
      <w:r w:rsidRPr="00124F0D">
        <w:rPr>
          <w:rFonts w:hint="eastAsia"/>
          <w:sz w:val="24"/>
        </w:rPr>
        <w:t xml:space="preserve"> </w:t>
      </w:r>
      <w:r w:rsidRPr="00124F0D">
        <w:rPr>
          <w:rFonts w:hint="eastAsia"/>
          <w:sz w:val="24"/>
        </w:rPr>
        <w:t>中国农业银行股份有限公司</w:t>
      </w:r>
    </w:p>
    <w:p w14:paraId="0C07DA22" w14:textId="77777777" w:rsidR="00A630E2" w:rsidRPr="00124F0D" w:rsidRDefault="00A630E2" w:rsidP="00A630E2">
      <w:pPr>
        <w:spacing w:line="360" w:lineRule="auto"/>
        <w:ind w:firstLineChars="200" w:firstLine="480"/>
        <w:rPr>
          <w:sz w:val="24"/>
        </w:rPr>
      </w:pPr>
      <w:r w:rsidRPr="00124F0D">
        <w:rPr>
          <w:rFonts w:hint="eastAsia"/>
          <w:sz w:val="24"/>
        </w:rPr>
        <w:t>住所：北京市东城区建国门内大街</w:t>
      </w:r>
      <w:r w:rsidRPr="00124F0D">
        <w:rPr>
          <w:rFonts w:hint="eastAsia"/>
          <w:sz w:val="24"/>
        </w:rPr>
        <w:t>69</w:t>
      </w:r>
      <w:r w:rsidRPr="00124F0D">
        <w:rPr>
          <w:rFonts w:hint="eastAsia"/>
          <w:sz w:val="24"/>
        </w:rPr>
        <w:t>号</w:t>
      </w:r>
    </w:p>
    <w:p w14:paraId="2447F609" w14:textId="77777777" w:rsidR="00A630E2" w:rsidRPr="00124F0D" w:rsidRDefault="00A630E2" w:rsidP="00A630E2">
      <w:pPr>
        <w:spacing w:line="360" w:lineRule="auto"/>
        <w:ind w:firstLineChars="200" w:firstLine="480"/>
        <w:rPr>
          <w:sz w:val="24"/>
        </w:rPr>
      </w:pPr>
      <w:r w:rsidRPr="00124F0D">
        <w:rPr>
          <w:rFonts w:hint="eastAsia"/>
          <w:sz w:val="24"/>
        </w:rPr>
        <w:t>办公地址：北京市西城区复兴门内大街</w:t>
      </w:r>
      <w:r w:rsidRPr="00124F0D">
        <w:rPr>
          <w:rFonts w:hint="eastAsia"/>
          <w:sz w:val="24"/>
        </w:rPr>
        <w:t>28</w:t>
      </w:r>
      <w:r w:rsidRPr="00124F0D">
        <w:rPr>
          <w:rFonts w:hint="eastAsia"/>
          <w:sz w:val="24"/>
        </w:rPr>
        <w:t>号凯晨世贸中心东座</w:t>
      </w:r>
    </w:p>
    <w:p w14:paraId="77B68D22" w14:textId="77777777" w:rsidR="00A630E2" w:rsidRPr="00124F0D" w:rsidRDefault="00A630E2" w:rsidP="00A630E2">
      <w:pPr>
        <w:spacing w:line="360" w:lineRule="auto"/>
        <w:ind w:firstLineChars="200" w:firstLine="480"/>
        <w:rPr>
          <w:sz w:val="24"/>
        </w:rPr>
      </w:pPr>
      <w:r w:rsidRPr="00124F0D">
        <w:rPr>
          <w:rFonts w:hint="eastAsia"/>
          <w:sz w:val="24"/>
        </w:rPr>
        <w:t>法定代表人：刘士余</w:t>
      </w:r>
    </w:p>
    <w:p w14:paraId="315157B3" w14:textId="77777777" w:rsidR="00A630E2" w:rsidRPr="00124F0D" w:rsidRDefault="00A630E2" w:rsidP="00A630E2">
      <w:pPr>
        <w:spacing w:line="360" w:lineRule="auto"/>
        <w:ind w:firstLineChars="200" w:firstLine="480"/>
        <w:rPr>
          <w:sz w:val="24"/>
        </w:rPr>
      </w:pPr>
      <w:r w:rsidRPr="00124F0D">
        <w:rPr>
          <w:rFonts w:hint="eastAsia"/>
          <w:sz w:val="24"/>
        </w:rPr>
        <w:t>传真：（</w:t>
      </w:r>
      <w:r w:rsidRPr="00124F0D">
        <w:rPr>
          <w:rFonts w:hint="eastAsia"/>
          <w:sz w:val="24"/>
        </w:rPr>
        <w:t>010</w:t>
      </w:r>
      <w:r w:rsidRPr="00124F0D">
        <w:rPr>
          <w:rFonts w:hint="eastAsia"/>
          <w:sz w:val="24"/>
        </w:rPr>
        <w:t>）</w:t>
      </w:r>
      <w:r w:rsidRPr="00124F0D">
        <w:rPr>
          <w:rFonts w:hint="eastAsia"/>
          <w:sz w:val="24"/>
        </w:rPr>
        <w:t>85109219</w:t>
      </w:r>
    </w:p>
    <w:p w14:paraId="189E3BBB" w14:textId="77777777" w:rsidR="00A630E2" w:rsidRPr="00124F0D" w:rsidRDefault="00A630E2" w:rsidP="00A630E2">
      <w:pPr>
        <w:spacing w:line="360" w:lineRule="auto"/>
        <w:ind w:firstLineChars="200" w:firstLine="480"/>
        <w:rPr>
          <w:sz w:val="24"/>
        </w:rPr>
      </w:pPr>
      <w:r w:rsidRPr="00124F0D">
        <w:rPr>
          <w:rFonts w:hint="eastAsia"/>
          <w:sz w:val="24"/>
        </w:rPr>
        <w:t>客户服务电话：</w:t>
      </w:r>
      <w:r w:rsidRPr="00124F0D">
        <w:rPr>
          <w:rFonts w:hint="eastAsia"/>
          <w:sz w:val="24"/>
        </w:rPr>
        <w:t>95599</w:t>
      </w:r>
    </w:p>
    <w:p w14:paraId="09663646" w14:textId="77777777" w:rsidR="00A630E2" w:rsidRPr="00124F0D" w:rsidRDefault="00A630E2" w:rsidP="00A630E2">
      <w:pPr>
        <w:spacing w:line="360" w:lineRule="auto"/>
        <w:ind w:firstLineChars="200" w:firstLine="480"/>
        <w:rPr>
          <w:sz w:val="24"/>
        </w:rPr>
      </w:pPr>
      <w:r w:rsidRPr="00124F0D">
        <w:rPr>
          <w:rFonts w:hint="eastAsia"/>
          <w:sz w:val="24"/>
        </w:rPr>
        <w:t>网址：</w:t>
      </w:r>
      <w:r w:rsidRPr="00124F0D">
        <w:rPr>
          <w:rFonts w:hint="eastAsia"/>
          <w:sz w:val="24"/>
        </w:rPr>
        <w:t>www.abchina.com</w:t>
      </w:r>
    </w:p>
    <w:p w14:paraId="313CDDE4" w14:textId="77777777" w:rsidR="00A630E2" w:rsidRPr="00124F0D" w:rsidRDefault="00A630E2" w:rsidP="00A630E2">
      <w:pPr>
        <w:spacing w:line="360" w:lineRule="auto"/>
        <w:ind w:firstLineChars="200" w:firstLine="480"/>
        <w:rPr>
          <w:sz w:val="24"/>
        </w:rPr>
      </w:pPr>
      <w:r w:rsidRPr="00124F0D">
        <w:rPr>
          <w:rFonts w:hint="eastAsia"/>
          <w:sz w:val="24"/>
        </w:rPr>
        <w:t>（</w:t>
      </w:r>
      <w:r w:rsidRPr="00124F0D">
        <w:rPr>
          <w:rFonts w:hint="eastAsia"/>
          <w:sz w:val="24"/>
        </w:rPr>
        <w:t>3</w:t>
      </w:r>
      <w:r w:rsidRPr="00124F0D">
        <w:rPr>
          <w:rFonts w:hint="eastAsia"/>
          <w:sz w:val="24"/>
        </w:rPr>
        <w:t>）</w:t>
      </w:r>
      <w:r w:rsidRPr="00124F0D">
        <w:rPr>
          <w:rFonts w:hint="eastAsia"/>
          <w:sz w:val="24"/>
        </w:rPr>
        <w:t xml:space="preserve"> </w:t>
      </w:r>
      <w:r w:rsidRPr="00124F0D">
        <w:rPr>
          <w:rFonts w:hint="eastAsia"/>
          <w:sz w:val="24"/>
        </w:rPr>
        <w:t>中国建设银行股份有限公司</w:t>
      </w:r>
      <w:r w:rsidRPr="00124F0D">
        <w:rPr>
          <w:rFonts w:hint="eastAsia"/>
          <w:sz w:val="24"/>
        </w:rPr>
        <w:t xml:space="preserve"> </w:t>
      </w:r>
    </w:p>
    <w:p w14:paraId="07195217" w14:textId="77777777" w:rsidR="00A630E2" w:rsidRPr="00124F0D" w:rsidRDefault="00A630E2" w:rsidP="00A630E2">
      <w:pPr>
        <w:spacing w:line="360" w:lineRule="auto"/>
        <w:ind w:firstLineChars="200" w:firstLine="480"/>
        <w:rPr>
          <w:sz w:val="24"/>
        </w:rPr>
      </w:pPr>
      <w:r w:rsidRPr="00124F0D">
        <w:rPr>
          <w:rFonts w:hint="eastAsia"/>
          <w:sz w:val="24"/>
        </w:rPr>
        <w:t>住所：北京市西城区金融大街</w:t>
      </w:r>
      <w:r w:rsidRPr="00124F0D">
        <w:rPr>
          <w:rFonts w:hint="eastAsia"/>
          <w:sz w:val="24"/>
        </w:rPr>
        <w:t>25</w:t>
      </w:r>
      <w:r w:rsidRPr="00124F0D">
        <w:rPr>
          <w:rFonts w:hint="eastAsia"/>
          <w:sz w:val="24"/>
        </w:rPr>
        <w:t>号</w:t>
      </w:r>
    </w:p>
    <w:p w14:paraId="716F0329" w14:textId="77777777" w:rsidR="00A630E2" w:rsidRPr="00124F0D" w:rsidRDefault="00A630E2" w:rsidP="00A630E2">
      <w:pPr>
        <w:spacing w:line="360" w:lineRule="auto"/>
        <w:ind w:firstLineChars="200" w:firstLine="480"/>
        <w:rPr>
          <w:sz w:val="24"/>
        </w:rPr>
      </w:pPr>
      <w:r w:rsidRPr="00124F0D">
        <w:rPr>
          <w:rFonts w:hint="eastAsia"/>
          <w:sz w:val="24"/>
        </w:rPr>
        <w:t>办公地址：北京市西城区闹市口大街</w:t>
      </w:r>
      <w:r w:rsidRPr="00124F0D">
        <w:rPr>
          <w:rFonts w:hint="eastAsia"/>
          <w:sz w:val="24"/>
        </w:rPr>
        <w:t>1</w:t>
      </w:r>
      <w:r w:rsidRPr="00124F0D">
        <w:rPr>
          <w:rFonts w:hint="eastAsia"/>
          <w:sz w:val="24"/>
        </w:rPr>
        <w:t>号院</w:t>
      </w:r>
      <w:r w:rsidRPr="00124F0D">
        <w:rPr>
          <w:rFonts w:hint="eastAsia"/>
          <w:sz w:val="24"/>
        </w:rPr>
        <w:t>1</w:t>
      </w:r>
      <w:r w:rsidRPr="00124F0D">
        <w:rPr>
          <w:rFonts w:hint="eastAsia"/>
          <w:sz w:val="24"/>
        </w:rPr>
        <w:t>号楼</w:t>
      </w:r>
    </w:p>
    <w:p w14:paraId="4AD92EAF" w14:textId="77777777" w:rsidR="00A630E2" w:rsidRPr="00124F0D" w:rsidRDefault="00A630E2" w:rsidP="00A630E2">
      <w:pPr>
        <w:spacing w:line="360" w:lineRule="auto"/>
        <w:ind w:firstLineChars="200" w:firstLine="480"/>
        <w:rPr>
          <w:sz w:val="24"/>
        </w:rPr>
      </w:pPr>
      <w:r w:rsidRPr="00124F0D">
        <w:rPr>
          <w:rFonts w:hint="eastAsia"/>
          <w:sz w:val="24"/>
        </w:rPr>
        <w:t>法定代表人：王洪章</w:t>
      </w:r>
    </w:p>
    <w:p w14:paraId="08E0D3E8" w14:textId="77777777" w:rsidR="00A630E2" w:rsidRPr="00124F0D" w:rsidRDefault="00A630E2" w:rsidP="00A630E2">
      <w:pPr>
        <w:spacing w:line="360" w:lineRule="auto"/>
        <w:ind w:firstLineChars="200" w:firstLine="480"/>
        <w:rPr>
          <w:sz w:val="24"/>
        </w:rPr>
      </w:pPr>
      <w:r w:rsidRPr="00124F0D">
        <w:rPr>
          <w:rFonts w:hint="eastAsia"/>
          <w:sz w:val="24"/>
        </w:rPr>
        <w:t>电话：（</w:t>
      </w:r>
      <w:r w:rsidRPr="00124F0D">
        <w:rPr>
          <w:rFonts w:hint="eastAsia"/>
          <w:sz w:val="24"/>
        </w:rPr>
        <w:t>010</w:t>
      </w:r>
      <w:r w:rsidRPr="00124F0D">
        <w:rPr>
          <w:rFonts w:hint="eastAsia"/>
          <w:sz w:val="24"/>
        </w:rPr>
        <w:t>）</w:t>
      </w:r>
      <w:r w:rsidRPr="00124F0D">
        <w:rPr>
          <w:rFonts w:hint="eastAsia"/>
          <w:sz w:val="24"/>
        </w:rPr>
        <w:t>66275654</w:t>
      </w:r>
    </w:p>
    <w:p w14:paraId="342E2713" w14:textId="77777777" w:rsidR="00A630E2" w:rsidRPr="00124F0D" w:rsidRDefault="00A630E2" w:rsidP="00A630E2">
      <w:pPr>
        <w:spacing w:line="360" w:lineRule="auto"/>
        <w:ind w:firstLineChars="200" w:firstLine="480"/>
        <w:rPr>
          <w:sz w:val="24"/>
        </w:rPr>
      </w:pPr>
      <w:r w:rsidRPr="00124F0D">
        <w:rPr>
          <w:rFonts w:hint="eastAsia"/>
          <w:sz w:val="24"/>
        </w:rPr>
        <w:t>传真：（</w:t>
      </w:r>
      <w:r w:rsidRPr="00124F0D">
        <w:rPr>
          <w:rFonts w:hint="eastAsia"/>
          <w:sz w:val="24"/>
        </w:rPr>
        <w:t>010</w:t>
      </w:r>
      <w:r w:rsidRPr="00124F0D">
        <w:rPr>
          <w:rFonts w:hint="eastAsia"/>
          <w:sz w:val="24"/>
        </w:rPr>
        <w:t>）</w:t>
      </w:r>
      <w:r w:rsidRPr="00124F0D">
        <w:rPr>
          <w:rFonts w:hint="eastAsia"/>
          <w:sz w:val="24"/>
        </w:rPr>
        <w:t>66275654</w:t>
      </w:r>
    </w:p>
    <w:p w14:paraId="699DDBCB" w14:textId="77777777" w:rsidR="00A630E2" w:rsidRPr="00124F0D" w:rsidRDefault="00A630E2" w:rsidP="00A630E2">
      <w:pPr>
        <w:spacing w:line="360" w:lineRule="auto"/>
        <w:ind w:firstLineChars="200" w:firstLine="480"/>
        <w:rPr>
          <w:sz w:val="24"/>
        </w:rPr>
      </w:pPr>
      <w:r w:rsidRPr="00124F0D">
        <w:rPr>
          <w:rFonts w:hint="eastAsia"/>
          <w:sz w:val="24"/>
        </w:rPr>
        <w:t>客户服务电话：</w:t>
      </w:r>
      <w:r w:rsidRPr="00124F0D">
        <w:rPr>
          <w:rFonts w:hint="eastAsia"/>
          <w:sz w:val="24"/>
        </w:rPr>
        <w:t>95533</w:t>
      </w:r>
    </w:p>
    <w:p w14:paraId="6805D70E" w14:textId="77777777" w:rsidR="00A630E2" w:rsidRPr="00124F0D" w:rsidRDefault="00A630E2" w:rsidP="00A630E2">
      <w:pPr>
        <w:spacing w:line="360" w:lineRule="auto"/>
        <w:ind w:firstLineChars="200" w:firstLine="480"/>
        <w:rPr>
          <w:sz w:val="24"/>
        </w:rPr>
      </w:pPr>
      <w:r w:rsidRPr="00124F0D">
        <w:rPr>
          <w:rFonts w:hint="eastAsia"/>
          <w:sz w:val="24"/>
        </w:rPr>
        <w:t>网址：</w:t>
      </w:r>
      <w:r w:rsidRPr="00124F0D">
        <w:rPr>
          <w:rFonts w:hint="eastAsia"/>
          <w:sz w:val="24"/>
        </w:rPr>
        <w:t>www.ccb.com</w:t>
      </w:r>
    </w:p>
    <w:p w14:paraId="43182BE5" w14:textId="77777777" w:rsidR="00A630E2" w:rsidRPr="00124F0D" w:rsidRDefault="00A630E2" w:rsidP="00A630E2">
      <w:pPr>
        <w:spacing w:line="360" w:lineRule="auto"/>
        <w:ind w:firstLineChars="200" w:firstLine="480"/>
        <w:rPr>
          <w:sz w:val="24"/>
        </w:rPr>
      </w:pPr>
      <w:r w:rsidRPr="00124F0D">
        <w:rPr>
          <w:rFonts w:hint="eastAsia"/>
          <w:sz w:val="24"/>
        </w:rPr>
        <w:t>（</w:t>
      </w:r>
      <w:r w:rsidRPr="00124F0D">
        <w:rPr>
          <w:rFonts w:hint="eastAsia"/>
          <w:sz w:val="24"/>
        </w:rPr>
        <w:t>4</w:t>
      </w:r>
      <w:r w:rsidRPr="00124F0D">
        <w:rPr>
          <w:rFonts w:hint="eastAsia"/>
          <w:sz w:val="24"/>
        </w:rPr>
        <w:t>）</w:t>
      </w:r>
      <w:r w:rsidRPr="00124F0D">
        <w:rPr>
          <w:rFonts w:hint="eastAsia"/>
          <w:sz w:val="24"/>
        </w:rPr>
        <w:t xml:space="preserve"> </w:t>
      </w:r>
      <w:r w:rsidRPr="00124F0D">
        <w:rPr>
          <w:rFonts w:hint="eastAsia"/>
          <w:sz w:val="24"/>
        </w:rPr>
        <w:t>交通银行股份有限公司</w:t>
      </w:r>
      <w:r w:rsidRPr="00124F0D">
        <w:rPr>
          <w:rFonts w:hint="eastAsia"/>
          <w:sz w:val="24"/>
        </w:rPr>
        <w:t xml:space="preserve">  </w:t>
      </w:r>
    </w:p>
    <w:p w14:paraId="1158DB0B" w14:textId="77777777" w:rsidR="00A630E2" w:rsidRPr="00124F0D" w:rsidRDefault="00A630E2" w:rsidP="00A630E2">
      <w:pPr>
        <w:spacing w:line="360" w:lineRule="auto"/>
        <w:ind w:firstLineChars="200" w:firstLine="480"/>
        <w:rPr>
          <w:sz w:val="24"/>
        </w:rPr>
      </w:pPr>
      <w:r w:rsidRPr="00124F0D">
        <w:rPr>
          <w:rFonts w:hint="eastAsia"/>
          <w:sz w:val="24"/>
        </w:rPr>
        <w:t>住所：上海市浦东新区银城中路</w:t>
      </w:r>
      <w:r w:rsidRPr="00124F0D">
        <w:rPr>
          <w:rFonts w:hint="eastAsia"/>
          <w:sz w:val="24"/>
        </w:rPr>
        <w:t>188</w:t>
      </w:r>
      <w:r w:rsidRPr="00124F0D">
        <w:rPr>
          <w:rFonts w:hint="eastAsia"/>
          <w:sz w:val="24"/>
        </w:rPr>
        <w:t>号</w:t>
      </w:r>
      <w:r w:rsidRPr="00124F0D">
        <w:rPr>
          <w:rFonts w:hint="eastAsia"/>
          <w:sz w:val="24"/>
        </w:rPr>
        <w:t xml:space="preserve"> </w:t>
      </w:r>
    </w:p>
    <w:p w14:paraId="18D7E939" w14:textId="77777777" w:rsidR="00A630E2" w:rsidRPr="00124F0D" w:rsidRDefault="00A630E2" w:rsidP="00A630E2">
      <w:pPr>
        <w:spacing w:line="360" w:lineRule="auto"/>
        <w:ind w:firstLineChars="200" w:firstLine="480"/>
        <w:rPr>
          <w:sz w:val="24"/>
        </w:rPr>
      </w:pPr>
      <w:r w:rsidRPr="00124F0D">
        <w:rPr>
          <w:rFonts w:hint="eastAsia"/>
          <w:sz w:val="24"/>
        </w:rPr>
        <w:t>办公地址：上海市浦东新区银城中路</w:t>
      </w:r>
      <w:r w:rsidRPr="00124F0D">
        <w:rPr>
          <w:rFonts w:hint="eastAsia"/>
          <w:sz w:val="24"/>
        </w:rPr>
        <w:t>188</w:t>
      </w:r>
      <w:r w:rsidRPr="00124F0D">
        <w:rPr>
          <w:rFonts w:hint="eastAsia"/>
          <w:sz w:val="24"/>
        </w:rPr>
        <w:t>号</w:t>
      </w:r>
    </w:p>
    <w:p w14:paraId="2E1AFA56" w14:textId="77777777" w:rsidR="00A630E2" w:rsidRPr="00124F0D" w:rsidRDefault="00A630E2" w:rsidP="00A630E2">
      <w:pPr>
        <w:spacing w:line="360" w:lineRule="auto"/>
        <w:ind w:firstLineChars="200" w:firstLine="480"/>
        <w:rPr>
          <w:sz w:val="24"/>
        </w:rPr>
      </w:pPr>
      <w:r w:rsidRPr="00124F0D">
        <w:rPr>
          <w:rFonts w:hint="eastAsia"/>
          <w:sz w:val="24"/>
        </w:rPr>
        <w:t>法定代表人：牛锡明</w:t>
      </w:r>
    </w:p>
    <w:p w14:paraId="5C028BC8" w14:textId="77777777" w:rsidR="00A630E2" w:rsidRPr="00124F0D" w:rsidRDefault="00A630E2" w:rsidP="00A630E2">
      <w:pPr>
        <w:spacing w:line="360" w:lineRule="auto"/>
        <w:ind w:firstLineChars="200" w:firstLine="480"/>
        <w:rPr>
          <w:sz w:val="24"/>
        </w:rPr>
      </w:pPr>
      <w:r w:rsidRPr="00124F0D">
        <w:rPr>
          <w:rFonts w:hint="eastAsia"/>
          <w:sz w:val="24"/>
        </w:rPr>
        <w:t>电话：（</w:t>
      </w:r>
      <w:r w:rsidRPr="00124F0D">
        <w:rPr>
          <w:rFonts w:hint="eastAsia"/>
          <w:sz w:val="24"/>
        </w:rPr>
        <w:t>021</w:t>
      </w:r>
      <w:r w:rsidRPr="00124F0D">
        <w:rPr>
          <w:rFonts w:hint="eastAsia"/>
          <w:sz w:val="24"/>
        </w:rPr>
        <w:t>）</w:t>
      </w:r>
      <w:r w:rsidRPr="00124F0D">
        <w:rPr>
          <w:rFonts w:hint="eastAsia"/>
          <w:sz w:val="24"/>
        </w:rPr>
        <w:t xml:space="preserve">58781234 </w:t>
      </w:r>
    </w:p>
    <w:p w14:paraId="68B96FFD" w14:textId="77777777" w:rsidR="00A630E2" w:rsidRPr="00124F0D" w:rsidRDefault="00A630E2" w:rsidP="00A630E2">
      <w:pPr>
        <w:spacing w:line="360" w:lineRule="auto"/>
        <w:ind w:firstLineChars="200" w:firstLine="480"/>
        <w:rPr>
          <w:sz w:val="24"/>
        </w:rPr>
      </w:pPr>
      <w:r w:rsidRPr="00124F0D">
        <w:rPr>
          <w:rFonts w:hint="eastAsia"/>
          <w:sz w:val="24"/>
        </w:rPr>
        <w:t>传真：（</w:t>
      </w:r>
      <w:r w:rsidRPr="00124F0D">
        <w:rPr>
          <w:rFonts w:hint="eastAsia"/>
          <w:sz w:val="24"/>
        </w:rPr>
        <w:t>021</w:t>
      </w:r>
      <w:r w:rsidRPr="00124F0D">
        <w:rPr>
          <w:rFonts w:hint="eastAsia"/>
          <w:sz w:val="24"/>
        </w:rPr>
        <w:t>）</w:t>
      </w:r>
      <w:r w:rsidRPr="00124F0D">
        <w:rPr>
          <w:rFonts w:hint="eastAsia"/>
          <w:sz w:val="24"/>
        </w:rPr>
        <w:t xml:space="preserve">58408483 </w:t>
      </w:r>
    </w:p>
    <w:p w14:paraId="2D0A322D" w14:textId="77777777" w:rsidR="00A630E2" w:rsidRPr="00124F0D" w:rsidRDefault="00A630E2" w:rsidP="00A630E2">
      <w:pPr>
        <w:spacing w:line="360" w:lineRule="auto"/>
        <w:ind w:firstLineChars="200" w:firstLine="480"/>
        <w:rPr>
          <w:sz w:val="24"/>
        </w:rPr>
      </w:pPr>
      <w:r w:rsidRPr="00124F0D">
        <w:rPr>
          <w:rFonts w:hint="eastAsia"/>
          <w:sz w:val="24"/>
        </w:rPr>
        <w:t>联系人：曹榕</w:t>
      </w:r>
    </w:p>
    <w:p w14:paraId="7B33A616" w14:textId="77777777" w:rsidR="00A630E2" w:rsidRPr="00124F0D" w:rsidRDefault="00A630E2" w:rsidP="00A630E2">
      <w:pPr>
        <w:spacing w:line="360" w:lineRule="auto"/>
        <w:ind w:firstLineChars="200" w:firstLine="480"/>
        <w:rPr>
          <w:sz w:val="24"/>
        </w:rPr>
      </w:pPr>
      <w:r w:rsidRPr="00124F0D">
        <w:rPr>
          <w:rFonts w:hint="eastAsia"/>
          <w:sz w:val="24"/>
        </w:rPr>
        <w:t>客户服务电话：</w:t>
      </w:r>
      <w:r w:rsidRPr="00124F0D">
        <w:rPr>
          <w:rFonts w:hint="eastAsia"/>
          <w:sz w:val="24"/>
        </w:rPr>
        <w:t>95559</w:t>
      </w:r>
    </w:p>
    <w:p w14:paraId="07778D9C" w14:textId="77777777" w:rsidR="00A630E2" w:rsidRPr="00124F0D" w:rsidRDefault="00A630E2" w:rsidP="00A630E2">
      <w:pPr>
        <w:spacing w:line="360" w:lineRule="auto"/>
        <w:ind w:firstLineChars="200" w:firstLine="480"/>
        <w:rPr>
          <w:sz w:val="24"/>
        </w:rPr>
      </w:pPr>
      <w:r w:rsidRPr="00124F0D">
        <w:rPr>
          <w:rFonts w:hint="eastAsia"/>
          <w:sz w:val="24"/>
        </w:rPr>
        <w:t>网址：</w:t>
      </w:r>
      <w:r w:rsidRPr="00124F0D">
        <w:rPr>
          <w:rFonts w:hint="eastAsia"/>
          <w:sz w:val="24"/>
        </w:rPr>
        <w:t>www.bankcomm.com</w:t>
      </w:r>
    </w:p>
    <w:p w14:paraId="108057A4" w14:textId="77777777" w:rsidR="00A630E2" w:rsidRPr="00124F0D" w:rsidRDefault="00A630E2" w:rsidP="00A630E2">
      <w:pPr>
        <w:spacing w:line="360" w:lineRule="auto"/>
        <w:ind w:firstLineChars="200" w:firstLine="480"/>
        <w:rPr>
          <w:sz w:val="24"/>
        </w:rPr>
      </w:pPr>
      <w:r w:rsidRPr="00124F0D">
        <w:rPr>
          <w:rFonts w:hint="eastAsia"/>
          <w:sz w:val="24"/>
        </w:rPr>
        <w:t>（</w:t>
      </w:r>
      <w:r w:rsidRPr="00124F0D">
        <w:rPr>
          <w:rFonts w:hint="eastAsia"/>
          <w:sz w:val="24"/>
        </w:rPr>
        <w:t>5</w:t>
      </w:r>
      <w:r w:rsidRPr="00124F0D">
        <w:rPr>
          <w:rFonts w:hint="eastAsia"/>
          <w:sz w:val="24"/>
        </w:rPr>
        <w:t>）</w:t>
      </w:r>
      <w:r w:rsidRPr="00124F0D">
        <w:rPr>
          <w:rFonts w:hint="eastAsia"/>
          <w:sz w:val="24"/>
        </w:rPr>
        <w:t xml:space="preserve"> </w:t>
      </w:r>
      <w:r w:rsidRPr="00124F0D">
        <w:rPr>
          <w:rFonts w:hint="eastAsia"/>
          <w:sz w:val="24"/>
        </w:rPr>
        <w:t>招商银行股份有限公司</w:t>
      </w:r>
    </w:p>
    <w:p w14:paraId="26AEEA5F" w14:textId="77777777" w:rsidR="00A630E2" w:rsidRPr="00124F0D" w:rsidRDefault="00A630E2" w:rsidP="00A630E2">
      <w:pPr>
        <w:spacing w:line="360" w:lineRule="auto"/>
        <w:ind w:firstLineChars="200" w:firstLine="480"/>
        <w:rPr>
          <w:sz w:val="24"/>
        </w:rPr>
      </w:pPr>
      <w:r w:rsidRPr="00124F0D">
        <w:rPr>
          <w:rFonts w:hint="eastAsia"/>
          <w:sz w:val="24"/>
        </w:rPr>
        <w:t>住所：深圳市福田区深南大道</w:t>
      </w:r>
      <w:r w:rsidRPr="00124F0D">
        <w:rPr>
          <w:rFonts w:hint="eastAsia"/>
          <w:sz w:val="24"/>
        </w:rPr>
        <w:t>7088</w:t>
      </w:r>
      <w:r w:rsidRPr="00124F0D">
        <w:rPr>
          <w:rFonts w:hint="eastAsia"/>
          <w:sz w:val="24"/>
        </w:rPr>
        <w:t>号</w:t>
      </w:r>
    </w:p>
    <w:p w14:paraId="1F621668" w14:textId="77777777" w:rsidR="00A630E2" w:rsidRPr="00124F0D" w:rsidRDefault="00A630E2" w:rsidP="00A630E2">
      <w:pPr>
        <w:spacing w:line="360" w:lineRule="auto"/>
        <w:ind w:firstLineChars="200" w:firstLine="480"/>
        <w:rPr>
          <w:sz w:val="24"/>
        </w:rPr>
      </w:pPr>
      <w:r w:rsidRPr="00124F0D">
        <w:rPr>
          <w:rFonts w:hint="eastAsia"/>
          <w:sz w:val="24"/>
        </w:rPr>
        <w:t>办公地址：深圳市福田区深南大道</w:t>
      </w:r>
      <w:r w:rsidRPr="00124F0D">
        <w:rPr>
          <w:rFonts w:hint="eastAsia"/>
          <w:sz w:val="24"/>
        </w:rPr>
        <w:t>7088</w:t>
      </w:r>
      <w:r w:rsidRPr="00124F0D">
        <w:rPr>
          <w:rFonts w:hint="eastAsia"/>
          <w:sz w:val="24"/>
        </w:rPr>
        <w:t>号</w:t>
      </w:r>
    </w:p>
    <w:p w14:paraId="110249BC" w14:textId="77777777" w:rsidR="00A630E2" w:rsidRPr="00124F0D" w:rsidRDefault="00A630E2" w:rsidP="00A630E2">
      <w:pPr>
        <w:spacing w:line="360" w:lineRule="auto"/>
        <w:ind w:firstLineChars="200" w:firstLine="480"/>
        <w:rPr>
          <w:sz w:val="24"/>
        </w:rPr>
      </w:pPr>
      <w:r w:rsidRPr="00124F0D">
        <w:rPr>
          <w:rFonts w:hint="eastAsia"/>
          <w:sz w:val="24"/>
        </w:rPr>
        <w:t>法定代表人：李建红</w:t>
      </w:r>
    </w:p>
    <w:p w14:paraId="1FD35C62" w14:textId="77777777" w:rsidR="00A630E2" w:rsidRPr="00124F0D" w:rsidRDefault="00A630E2" w:rsidP="00A630E2">
      <w:pPr>
        <w:spacing w:line="360" w:lineRule="auto"/>
        <w:ind w:firstLineChars="200" w:firstLine="480"/>
        <w:rPr>
          <w:sz w:val="24"/>
        </w:rPr>
      </w:pPr>
      <w:r w:rsidRPr="00124F0D">
        <w:rPr>
          <w:rFonts w:hint="eastAsia"/>
          <w:sz w:val="24"/>
        </w:rPr>
        <w:t>电话：（</w:t>
      </w:r>
      <w:r w:rsidRPr="00124F0D">
        <w:rPr>
          <w:rFonts w:hint="eastAsia"/>
          <w:sz w:val="24"/>
        </w:rPr>
        <w:t>0755</w:t>
      </w:r>
      <w:r w:rsidRPr="00124F0D">
        <w:rPr>
          <w:rFonts w:hint="eastAsia"/>
          <w:sz w:val="24"/>
        </w:rPr>
        <w:t>）</w:t>
      </w:r>
      <w:r w:rsidRPr="00124F0D">
        <w:rPr>
          <w:rFonts w:hint="eastAsia"/>
          <w:sz w:val="24"/>
        </w:rPr>
        <w:t>83198888</w:t>
      </w:r>
    </w:p>
    <w:p w14:paraId="0A8BE017" w14:textId="77777777" w:rsidR="00A630E2" w:rsidRPr="00124F0D" w:rsidRDefault="00A630E2" w:rsidP="00A630E2">
      <w:pPr>
        <w:spacing w:line="360" w:lineRule="auto"/>
        <w:ind w:firstLineChars="200" w:firstLine="480"/>
        <w:rPr>
          <w:sz w:val="24"/>
        </w:rPr>
      </w:pPr>
      <w:r w:rsidRPr="00124F0D">
        <w:rPr>
          <w:rFonts w:hint="eastAsia"/>
          <w:sz w:val="24"/>
        </w:rPr>
        <w:t>传真：（</w:t>
      </w:r>
      <w:r w:rsidRPr="00124F0D">
        <w:rPr>
          <w:rFonts w:hint="eastAsia"/>
          <w:sz w:val="24"/>
        </w:rPr>
        <w:t>0755</w:t>
      </w:r>
      <w:r w:rsidRPr="00124F0D">
        <w:rPr>
          <w:rFonts w:hint="eastAsia"/>
          <w:sz w:val="24"/>
        </w:rPr>
        <w:t>）</w:t>
      </w:r>
      <w:r w:rsidRPr="00124F0D">
        <w:rPr>
          <w:rFonts w:hint="eastAsia"/>
          <w:sz w:val="24"/>
        </w:rPr>
        <w:t>83195109</w:t>
      </w:r>
    </w:p>
    <w:p w14:paraId="33208695" w14:textId="77777777" w:rsidR="00A630E2" w:rsidRPr="00124F0D" w:rsidRDefault="00A630E2" w:rsidP="00A630E2">
      <w:pPr>
        <w:spacing w:line="360" w:lineRule="auto"/>
        <w:ind w:firstLineChars="200" w:firstLine="480"/>
        <w:rPr>
          <w:sz w:val="24"/>
        </w:rPr>
      </w:pPr>
      <w:r w:rsidRPr="00124F0D">
        <w:rPr>
          <w:rFonts w:hint="eastAsia"/>
          <w:sz w:val="24"/>
        </w:rPr>
        <w:t>联系人：邓炯鹏</w:t>
      </w:r>
    </w:p>
    <w:p w14:paraId="01D7CCC3" w14:textId="77777777" w:rsidR="00A630E2" w:rsidRPr="00124F0D" w:rsidRDefault="00A630E2" w:rsidP="00A630E2">
      <w:pPr>
        <w:spacing w:line="360" w:lineRule="auto"/>
        <w:ind w:firstLineChars="200" w:firstLine="480"/>
        <w:rPr>
          <w:sz w:val="24"/>
        </w:rPr>
      </w:pPr>
      <w:r w:rsidRPr="00124F0D">
        <w:rPr>
          <w:rFonts w:hint="eastAsia"/>
          <w:sz w:val="24"/>
        </w:rPr>
        <w:t>客户服务电话：</w:t>
      </w:r>
      <w:r w:rsidRPr="00124F0D">
        <w:rPr>
          <w:rFonts w:hint="eastAsia"/>
          <w:sz w:val="24"/>
        </w:rPr>
        <w:t>95555</w:t>
      </w:r>
    </w:p>
    <w:p w14:paraId="4ED70505" w14:textId="77777777" w:rsidR="00A630E2" w:rsidRPr="00124F0D" w:rsidRDefault="00A630E2" w:rsidP="00A630E2">
      <w:pPr>
        <w:spacing w:line="360" w:lineRule="auto"/>
        <w:ind w:firstLineChars="200" w:firstLine="480"/>
        <w:rPr>
          <w:sz w:val="24"/>
        </w:rPr>
      </w:pPr>
      <w:r w:rsidRPr="00124F0D">
        <w:rPr>
          <w:rFonts w:hint="eastAsia"/>
          <w:sz w:val="24"/>
        </w:rPr>
        <w:t>网址：</w:t>
      </w:r>
      <w:r w:rsidRPr="00124F0D">
        <w:rPr>
          <w:rFonts w:hint="eastAsia"/>
          <w:sz w:val="24"/>
        </w:rPr>
        <w:t>www.cmbchina.com</w:t>
      </w:r>
    </w:p>
    <w:p w14:paraId="29E862CB" w14:textId="77777777" w:rsidR="00A630E2" w:rsidRPr="00124F0D" w:rsidRDefault="00A630E2" w:rsidP="00A630E2">
      <w:pPr>
        <w:spacing w:line="360" w:lineRule="auto"/>
        <w:ind w:firstLineChars="200" w:firstLine="480"/>
        <w:rPr>
          <w:sz w:val="24"/>
        </w:rPr>
      </w:pPr>
      <w:r w:rsidRPr="00124F0D">
        <w:rPr>
          <w:rFonts w:hint="eastAsia"/>
          <w:sz w:val="24"/>
        </w:rPr>
        <w:t>（</w:t>
      </w:r>
      <w:r w:rsidRPr="00124F0D">
        <w:rPr>
          <w:rFonts w:hint="eastAsia"/>
          <w:sz w:val="24"/>
        </w:rPr>
        <w:t>6</w:t>
      </w:r>
      <w:r w:rsidRPr="00124F0D">
        <w:rPr>
          <w:rFonts w:hint="eastAsia"/>
          <w:sz w:val="24"/>
        </w:rPr>
        <w:t>）</w:t>
      </w:r>
      <w:r w:rsidRPr="00124F0D">
        <w:rPr>
          <w:rFonts w:hint="eastAsia"/>
          <w:sz w:val="24"/>
        </w:rPr>
        <w:t xml:space="preserve"> </w:t>
      </w:r>
      <w:r w:rsidRPr="00124F0D">
        <w:rPr>
          <w:rFonts w:hint="eastAsia"/>
          <w:sz w:val="24"/>
        </w:rPr>
        <w:t>上海银行股份有限公司</w:t>
      </w:r>
    </w:p>
    <w:p w14:paraId="5322C549" w14:textId="77777777" w:rsidR="00A630E2" w:rsidRPr="00124F0D" w:rsidRDefault="00A630E2" w:rsidP="00A630E2">
      <w:pPr>
        <w:spacing w:line="360" w:lineRule="auto"/>
        <w:ind w:firstLineChars="200" w:firstLine="480"/>
        <w:rPr>
          <w:sz w:val="24"/>
        </w:rPr>
      </w:pPr>
      <w:r w:rsidRPr="00124F0D">
        <w:rPr>
          <w:rFonts w:hint="eastAsia"/>
          <w:sz w:val="24"/>
        </w:rPr>
        <w:t>住所：上海市银城中路</w:t>
      </w:r>
      <w:r w:rsidRPr="00124F0D">
        <w:rPr>
          <w:rFonts w:hint="eastAsia"/>
          <w:sz w:val="24"/>
        </w:rPr>
        <w:t>168</w:t>
      </w:r>
      <w:r w:rsidRPr="00124F0D">
        <w:rPr>
          <w:rFonts w:hint="eastAsia"/>
          <w:sz w:val="24"/>
        </w:rPr>
        <w:t>号</w:t>
      </w:r>
    </w:p>
    <w:p w14:paraId="77F75C8E" w14:textId="77777777" w:rsidR="00A630E2" w:rsidRPr="00124F0D" w:rsidRDefault="00A630E2" w:rsidP="00A630E2">
      <w:pPr>
        <w:spacing w:line="360" w:lineRule="auto"/>
        <w:ind w:firstLineChars="200" w:firstLine="480"/>
        <w:rPr>
          <w:sz w:val="24"/>
        </w:rPr>
      </w:pPr>
      <w:r w:rsidRPr="00124F0D">
        <w:rPr>
          <w:rFonts w:hint="eastAsia"/>
          <w:sz w:val="24"/>
        </w:rPr>
        <w:t>办公地址：上海市银城中路</w:t>
      </w:r>
      <w:r w:rsidRPr="00124F0D">
        <w:rPr>
          <w:rFonts w:hint="eastAsia"/>
          <w:sz w:val="24"/>
        </w:rPr>
        <w:t>168</w:t>
      </w:r>
      <w:r w:rsidRPr="00124F0D">
        <w:rPr>
          <w:rFonts w:hint="eastAsia"/>
          <w:sz w:val="24"/>
        </w:rPr>
        <w:t>号</w:t>
      </w:r>
    </w:p>
    <w:p w14:paraId="67A6A806" w14:textId="77777777" w:rsidR="00A630E2" w:rsidRPr="00124F0D" w:rsidRDefault="00A630E2" w:rsidP="00A630E2">
      <w:pPr>
        <w:spacing w:line="360" w:lineRule="auto"/>
        <w:ind w:firstLineChars="200" w:firstLine="480"/>
        <w:rPr>
          <w:sz w:val="24"/>
        </w:rPr>
      </w:pPr>
      <w:r w:rsidRPr="00124F0D">
        <w:rPr>
          <w:rFonts w:hint="eastAsia"/>
          <w:sz w:val="24"/>
        </w:rPr>
        <w:t>法定代表人：范一飞</w:t>
      </w:r>
    </w:p>
    <w:p w14:paraId="7F88D281" w14:textId="77777777" w:rsidR="00A630E2" w:rsidRPr="00124F0D" w:rsidRDefault="00A630E2" w:rsidP="00A630E2">
      <w:pPr>
        <w:spacing w:line="360" w:lineRule="auto"/>
        <w:ind w:firstLineChars="200" w:firstLine="480"/>
        <w:rPr>
          <w:sz w:val="24"/>
        </w:rPr>
      </w:pPr>
      <w:r w:rsidRPr="00124F0D">
        <w:rPr>
          <w:rFonts w:hint="eastAsia"/>
          <w:sz w:val="24"/>
        </w:rPr>
        <w:t>电话：（</w:t>
      </w:r>
      <w:r w:rsidRPr="00124F0D">
        <w:rPr>
          <w:rFonts w:hint="eastAsia"/>
          <w:sz w:val="24"/>
        </w:rPr>
        <w:t>021</w:t>
      </w:r>
      <w:r w:rsidRPr="00124F0D">
        <w:rPr>
          <w:rFonts w:hint="eastAsia"/>
          <w:sz w:val="24"/>
        </w:rPr>
        <w:t>）</w:t>
      </w:r>
      <w:r w:rsidRPr="00124F0D">
        <w:rPr>
          <w:rFonts w:hint="eastAsia"/>
          <w:sz w:val="24"/>
        </w:rPr>
        <w:t>68475888</w:t>
      </w:r>
    </w:p>
    <w:p w14:paraId="3F00A762" w14:textId="77777777" w:rsidR="00A630E2" w:rsidRPr="00124F0D" w:rsidRDefault="00A630E2" w:rsidP="00A630E2">
      <w:pPr>
        <w:spacing w:line="360" w:lineRule="auto"/>
        <w:ind w:firstLineChars="200" w:firstLine="480"/>
        <w:rPr>
          <w:sz w:val="24"/>
        </w:rPr>
      </w:pPr>
      <w:r w:rsidRPr="00124F0D">
        <w:rPr>
          <w:rFonts w:hint="eastAsia"/>
          <w:sz w:val="24"/>
        </w:rPr>
        <w:t>传真：（</w:t>
      </w:r>
      <w:r w:rsidRPr="00124F0D">
        <w:rPr>
          <w:rFonts w:hint="eastAsia"/>
          <w:sz w:val="24"/>
        </w:rPr>
        <w:t>021</w:t>
      </w:r>
      <w:r w:rsidRPr="00124F0D">
        <w:rPr>
          <w:rFonts w:hint="eastAsia"/>
          <w:sz w:val="24"/>
        </w:rPr>
        <w:t>）</w:t>
      </w:r>
      <w:r w:rsidRPr="00124F0D">
        <w:rPr>
          <w:rFonts w:hint="eastAsia"/>
          <w:sz w:val="24"/>
        </w:rPr>
        <w:t xml:space="preserve">68476111 </w:t>
      </w:r>
    </w:p>
    <w:p w14:paraId="172232A5" w14:textId="77777777" w:rsidR="00A630E2" w:rsidRPr="00124F0D" w:rsidRDefault="00A630E2" w:rsidP="00A630E2">
      <w:pPr>
        <w:spacing w:line="360" w:lineRule="auto"/>
        <w:ind w:firstLineChars="200" w:firstLine="480"/>
        <w:rPr>
          <w:sz w:val="24"/>
        </w:rPr>
      </w:pPr>
      <w:r w:rsidRPr="00124F0D">
        <w:rPr>
          <w:rFonts w:hint="eastAsia"/>
          <w:sz w:val="24"/>
        </w:rPr>
        <w:t>联系人：张萍</w:t>
      </w:r>
    </w:p>
    <w:p w14:paraId="15FDA7D4" w14:textId="77777777" w:rsidR="00A630E2" w:rsidRPr="00124F0D" w:rsidRDefault="00A630E2" w:rsidP="00A630E2">
      <w:pPr>
        <w:spacing w:line="360" w:lineRule="auto"/>
        <w:ind w:firstLineChars="200" w:firstLine="480"/>
        <w:rPr>
          <w:sz w:val="24"/>
        </w:rPr>
      </w:pPr>
      <w:r w:rsidRPr="00124F0D">
        <w:rPr>
          <w:rFonts w:hint="eastAsia"/>
          <w:sz w:val="24"/>
        </w:rPr>
        <w:t>客户服务电话：（</w:t>
      </w:r>
      <w:r w:rsidRPr="00124F0D">
        <w:rPr>
          <w:rFonts w:hint="eastAsia"/>
          <w:sz w:val="24"/>
        </w:rPr>
        <w:t>021</w:t>
      </w:r>
      <w:r w:rsidRPr="00124F0D">
        <w:rPr>
          <w:rFonts w:hint="eastAsia"/>
          <w:sz w:val="24"/>
        </w:rPr>
        <w:t>）</w:t>
      </w:r>
      <w:r w:rsidRPr="00124F0D">
        <w:rPr>
          <w:rFonts w:hint="eastAsia"/>
          <w:sz w:val="24"/>
        </w:rPr>
        <w:t>962888</w:t>
      </w:r>
    </w:p>
    <w:p w14:paraId="3F1C3939" w14:textId="77777777" w:rsidR="00A630E2" w:rsidRPr="00124F0D" w:rsidRDefault="00A630E2" w:rsidP="00A630E2">
      <w:pPr>
        <w:spacing w:line="360" w:lineRule="auto"/>
        <w:ind w:firstLineChars="200" w:firstLine="480"/>
        <w:rPr>
          <w:sz w:val="24"/>
        </w:rPr>
      </w:pPr>
      <w:r w:rsidRPr="00124F0D">
        <w:rPr>
          <w:rFonts w:hint="eastAsia"/>
          <w:sz w:val="24"/>
        </w:rPr>
        <w:t>网址：</w:t>
      </w:r>
      <w:r w:rsidRPr="00124F0D">
        <w:rPr>
          <w:rFonts w:hint="eastAsia"/>
          <w:sz w:val="24"/>
        </w:rPr>
        <w:t>www.bankofshanghai.com</w:t>
      </w:r>
    </w:p>
    <w:p w14:paraId="38CC04F1" w14:textId="77777777" w:rsidR="00A630E2" w:rsidRPr="00124F0D" w:rsidRDefault="00A630E2" w:rsidP="00A630E2">
      <w:pPr>
        <w:spacing w:line="360" w:lineRule="auto"/>
        <w:ind w:firstLineChars="200" w:firstLine="480"/>
        <w:rPr>
          <w:sz w:val="24"/>
        </w:rPr>
      </w:pPr>
      <w:r w:rsidRPr="00124F0D">
        <w:rPr>
          <w:rFonts w:hint="eastAsia"/>
          <w:sz w:val="24"/>
        </w:rPr>
        <w:t>（</w:t>
      </w:r>
      <w:r w:rsidRPr="00124F0D">
        <w:rPr>
          <w:rFonts w:hint="eastAsia"/>
          <w:sz w:val="24"/>
        </w:rPr>
        <w:t>7</w:t>
      </w:r>
      <w:r w:rsidRPr="00124F0D">
        <w:rPr>
          <w:rFonts w:hint="eastAsia"/>
          <w:sz w:val="24"/>
        </w:rPr>
        <w:t>）</w:t>
      </w:r>
      <w:r w:rsidRPr="00124F0D">
        <w:rPr>
          <w:rFonts w:hint="eastAsia"/>
          <w:sz w:val="24"/>
        </w:rPr>
        <w:t xml:space="preserve"> </w:t>
      </w:r>
      <w:r w:rsidRPr="00124F0D">
        <w:rPr>
          <w:rFonts w:hint="eastAsia"/>
          <w:sz w:val="24"/>
        </w:rPr>
        <w:t>中信银行股份有限公司</w:t>
      </w:r>
    </w:p>
    <w:p w14:paraId="05E6651A" w14:textId="77777777" w:rsidR="00A630E2" w:rsidRPr="00124F0D" w:rsidRDefault="00A630E2" w:rsidP="00A630E2">
      <w:pPr>
        <w:spacing w:line="360" w:lineRule="auto"/>
        <w:ind w:firstLineChars="200" w:firstLine="480"/>
        <w:rPr>
          <w:sz w:val="24"/>
        </w:rPr>
      </w:pPr>
      <w:r w:rsidRPr="00124F0D">
        <w:rPr>
          <w:rFonts w:hint="eastAsia"/>
          <w:sz w:val="24"/>
        </w:rPr>
        <w:t>住所：北京市东城区朝阳门北大街</w:t>
      </w:r>
      <w:r w:rsidRPr="00124F0D">
        <w:rPr>
          <w:rFonts w:hint="eastAsia"/>
          <w:sz w:val="24"/>
        </w:rPr>
        <w:t>8</w:t>
      </w:r>
      <w:r w:rsidRPr="00124F0D">
        <w:rPr>
          <w:rFonts w:hint="eastAsia"/>
          <w:sz w:val="24"/>
        </w:rPr>
        <w:t>号富华大厦</w:t>
      </w:r>
      <w:r w:rsidRPr="00124F0D">
        <w:rPr>
          <w:rFonts w:hint="eastAsia"/>
          <w:sz w:val="24"/>
        </w:rPr>
        <w:t>C</w:t>
      </w:r>
      <w:r w:rsidRPr="00124F0D">
        <w:rPr>
          <w:rFonts w:hint="eastAsia"/>
          <w:sz w:val="24"/>
        </w:rPr>
        <w:t>座</w:t>
      </w:r>
      <w:r w:rsidRPr="00124F0D">
        <w:rPr>
          <w:rFonts w:hint="eastAsia"/>
          <w:sz w:val="24"/>
        </w:rPr>
        <w:t xml:space="preserve">     </w:t>
      </w:r>
    </w:p>
    <w:p w14:paraId="72C137DC" w14:textId="77777777" w:rsidR="00A630E2" w:rsidRPr="00124F0D" w:rsidRDefault="00A630E2" w:rsidP="00A630E2">
      <w:pPr>
        <w:spacing w:line="360" w:lineRule="auto"/>
        <w:ind w:firstLineChars="200" w:firstLine="480"/>
        <w:rPr>
          <w:sz w:val="24"/>
        </w:rPr>
      </w:pPr>
      <w:r w:rsidRPr="00124F0D">
        <w:rPr>
          <w:rFonts w:hint="eastAsia"/>
          <w:sz w:val="24"/>
        </w:rPr>
        <w:t>办公地址：北京市东城区朝阳门北大街</w:t>
      </w:r>
      <w:r w:rsidRPr="00124F0D">
        <w:rPr>
          <w:rFonts w:hint="eastAsia"/>
          <w:sz w:val="24"/>
        </w:rPr>
        <w:t>9</w:t>
      </w:r>
      <w:r w:rsidRPr="00124F0D">
        <w:rPr>
          <w:rFonts w:hint="eastAsia"/>
          <w:sz w:val="24"/>
        </w:rPr>
        <w:t>号文化大厦</w:t>
      </w:r>
      <w:r w:rsidRPr="00124F0D">
        <w:rPr>
          <w:rFonts w:hint="eastAsia"/>
          <w:sz w:val="24"/>
        </w:rPr>
        <w:t xml:space="preserve">     </w:t>
      </w:r>
    </w:p>
    <w:p w14:paraId="7988F392" w14:textId="77777777" w:rsidR="00A630E2" w:rsidRPr="00124F0D" w:rsidRDefault="00A630E2" w:rsidP="00A630E2">
      <w:pPr>
        <w:spacing w:line="360" w:lineRule="auto"/>
        <w:ind w:firstLineChars="200" w:firstLine="480"/>
        <w:rPr>
          <w:sz w:val="24"/>
        </w:rPr>
      </w:pPr>
      <w:r w:rsidRPr="00124F0D">
        <w:rPr>
          <w:rFonts w:hint="eastAsia"/>
          <w:sz w:val="24"/>
        </w:rPr>
        <w:t>法定代表人：常振明</w:t>
      </w:r>
    </w:p>
    <w:p w14:paraId="15F52399" w14:textId="77777777" w:rsidR="00A630E2" w:rsidRPr="00124F0D" w:rsidRDefault="00A630E2" w:rsidP="00A630E2">
      <w:pPr>
        <w:spacing w:line="360" w:lineRule="auto"/>
        <w:ind w:firstLineChars="200" w:firstLine="480"/>
        <w:rPr>
          <w:sz w:val="24"/>
        </w:rPr>
      </w:pPr>
      <w:r w:rsidRPr="00124F0D">
        <w:rPr>
          <w:rFonts w:hint="eastAsia"/>
          <w:sz w:val="24"/>
        </w:rPr>
        <w:t>电话：（</w:t>
      </w:r>
      <w:r w:rsidRPr="00124F0D">
        <w:rPr>
          <w:rFonts w:hint="eastAsia"/>
          <w:sz w:val="24"/>
        </w:rPr>
        <w:t>010</w:t>
      </w:r>
      <w:r w:rsidRPr="00124F0D">
        <w:rPr>
          <w:rFonts w:hint="eastAsia"/>
          <w:sz w:val="24"/>
        </w:rPr>
        <w:t>）</w:t>
      </w:r>
      <w:r w:rsidRPr="00124F0D">
        <w:rPr>
          <w:rFonts w:hint="eastAsia"/>
          <w:sz w:val="24"/>
        </w:rPr>
        <w:t>65557083</w:t>
      </w:r>
    </w:p>
    <w:p w14:paraId="78636C49" w14:textId="77777777" w:rsidR="00A630E2" w:rsidRPr="00124F0D" w:rsidRDefault="00A630E2" w:rsidP="00A630E2">
      <w:pPr>
        <w:spacing w:line="360" w:lineRule="auto"/>
        <w:ind w:firstLineChars="200" w:firstLine="480"/>
        <w:rPr>
          <w:sz w:val="24"/>
        </w:rPr>
      </w:pPr>
      <w:r w:rsidRPr="00124F0D">
        <w:rPr>
          <w:rFonts w:hint="eastAsia"/>
          <w:sz w:val="24"/>
        </w:rPr>
        <w:t>传真：（</w:t>
      </w:r>
      <w:r w:rsidRPr="00124F0D">
        <w:rPr>
          <w:rFonts w:hint="eastAsia"/>
          <w:sz w:val="24"/>
        </w:rPr>
        <w:t>010</w:t>
      </w:r>
      <w:r w:rsidRPr="00124F0D">
        <w:rPr>
          <w:rFonts w:hint="eastAsia"/>
          <w:sz w:val="24"/>
        </w:rPr>
        <w:t>）</w:t>
      </w:r>
      <w:r w:rsidRPr="00124F0D">
        <w:rPr>
          <w:rFonts w:hint="eastAsia"/>
          <w:sz w:val="24"/>
        </w:rPr>
        <w:t xml:space="preserve">65550827 </w:t>
      </w:r>
    </w:p>
    <w:p w14:paraId="193E2635" w14:textId="77777777" w:rsidR="00A630E2" w:rsidRPr="00124F0D" w:rsidRDefault="00A630E2" w:rsidP="00A630E2">
      <w:pPr>
        <w:spacing w:line="360" w:lineRule="auto"/>
        <w:ind w:firstLineChars="200" w:firstLine="480"/>
        <w:rPr>
          <w:sz w:val="24"/>
        </w:rPr>
      </w:pPr>
      <w:r w:rsidRPr="00124F0D">
        <w:rPr>
          <w:rFonts w:hint="eastAsia"/>
          <w:sz w:val="24"/>
        </w:rPr>
        <w:t>联系人：丰靖</w:t>
      </w:r>
    </w:p>
    <w:p w14:paraId="004C7222" w14:textId="77777777" w:rsidR="00A630E2" w:rsidRPr="00124F0D" w:rsidRDefault="00A630E2" w:rsidP="00A630E2">
      <w:pPr>
        <w:spacing w:line="360" w:lineRule="auto"/>
        <w:ind w:firstLineChars="200" w:firstLine="480"/>
        <w:rPr>
          <w:sz w:val="24"/>
        </w:rPr>
      </w:pPr>
      <w:r w:rsidRPr="00124F0D">
        <w:rPr>
          <w:rFonts w:hint="eastAsia"/>
          <w:sz w:val="24"/>
        </w:rPr>
        <w:t>客户服务电话：</w:t>
      </w:r>
      <w:r w:rsidRPr="00124F0D">
        <w:rPr>
          <w:rFonts w:hint="eastAsia"/>
          <w:sz w:val="24"/>
        </w:rPr>
        <w:t>95558</w:t>
      </w:r>
    </w:p>
    <w:p w14:paraId="0FC342A5" w14:textId="77777777" w:rsidR="00A630E2" w:rsidRPr="00124F0D" w:rsidRDefault="00A630E2" w:rsidP="00A630E2">
      <w:pPr>
        <w:spacing w:line="360" w:lineRule="auto"/>
        <w:ind w:firstLineChars="200" w:firstLine="480"/>
        <w:rPr>
          <w:sz w:val="24"/>
        </w:rPr>
      </w:pPr>
      <w:r w:rsidRPr="00124F0D">
        <w:rPr>
          <w:rFonts w:hint="eastAsia"/>
          <w:sz w:val="24"/>
        </w:rPr>
        <w:t>网址：</w:t>
      </w:r>
      <w:r w:rsidRPr="00124F0D">
        <w:rPr>
          <w:rFonts w:hint="eastAsia"/>
          <w:sz w:val="24"/>
        </w:rPr>
        <w:t>bank.ecitic.com</w:t>
      </w:r>
    </w:p>
    <w:p w14:paraId="50E06193" w14:textId="77777777" w:rsidR="00A630E2" w:rsidRPr="00124F0D" w:rsidRDefault="00A630E2" w:rsidP="00A630E2">
      <w:pPr>
        <w:spacing w:line="360" w:lineRule="auto"/>
        <w:ind w:firstLineChars="200" w:firstLine="480"/>
        <w:rPr>
          <w:sz w:val="24"/>
        </w:rPr>
      </w:pPr>
      <w:r w:rsidRPr="00124F0D">
        <w:rPr>
          <w:rFonts w:hint="eastAsia"/>
          <w:sz w:val="24"/>
        </w:rPr>
        <w:t>（</w:t>
      </w:r>
      <w:r w:rsidRPr="00124F0D">
        <w:rPr>
          <w:rFonts w:hint="eastAsia"/>
          <w:sz w:val="24"/>
        </w:rPr>
        <w:t>8</w:t>
      </w:r>
      <w:r w:rsidRPr="00124F0D">
        <w:rPr>
          <w:rFonts w:hint="eastAsia"/>
          <w:sz w:val="24"/>
        </w:rPr>
        <w:t>）</w:t>
      </w:r>
      <w:r w:rsidRPr="00124F0D">
        <w:rPr>
          <w:rFonts w:hint="eastAsia"/>
          <w:sz w:val="24"/>
        </w:rPr>
        <w:t xml:space="preserve"> </w:t>
      </w:r>
      <w:r w:rsidRPr="00124F0D">
        <w:rPr>
          <w:rFonts w:hint="eastAsia"/>
          <w:sz w:val="24"/>
        </w:rPr>
        <w:t>中国民生银行股份有限公司</w:t>
      </w:r>
    </w:p>
    <w:p w14:paraId="4B0C1DFF" w14:textId="77777777" w:rsidR="00A630E2" w:rsidRPr="00124F0D" w:rsidRDefault="00A630E2" w:rsidP="00A630E2">
      <w:pPr>
        <w:spacing w:line="360" w:lineRule="auto"/>
        <w:ind w:firstLineChars="200" w:firstLine="480"/>
        <w:rPr>
          <w:sz w:val="24"/>
        </w:rPr>
      </w:pPr>
      <w:r w:rsidRPr="00124F0D">
        <w:rPr>
          <w:rFonts w:hint="eastAsia"/>
          <w:sz w:val="24"/>
        </w:rPr>
        <w:t>住所：北京市西城区复兴门内大街</w:t>
      </w:r>
      <w:r w:rsidRPr="00124F0D">
        <w:rPr>
          <w:rFonts w:hint="eastAsia"/>
          <w:sz w:val="24"/>
        </w:rPr>
        <w:t>2</w:t>
      </w:r>
      <w:r w:rsidRPr="00124F0D">
        <w:rPr>
          <w:rFonts w:hint="eastAsia"/>
          <w:sz w:val="24"/>
        </w:rPr>
        <w:t>号</w:t>
      </w:r>
      <w:r w:rsidRPr="00124F0D">
        <w:rPr>
          <w:rFonts w:hint="eastAsia"/>
          <w:sz w:val="24"/>
        </w:rPr>
        <w:t xml:space="preserve">     </w:t>
      </w:r>
    </w:p>
    <w:p w14:paraId="2AE7AAA3" w14:textId="77777777" w:rsidR="00A630E2" w:rsidRPr="00124F0D" w:rsidRDefault="00A630E2" w:rsidP="00A630E2">
      <w:pPr>
        <w:spacing w:line="360" w:lineRule="auto"/>
        <w:ind w:firstLineChars="200" w:firstLine="480"/>
        <w:rPr>
          <w:sz w:val="24"/>
        </w:rPr>
      </w:pPr>
      <w:r w:rsidRPr="00124F0D">
        <w:rPr>
          <w:rFonts w:hint="eastAsia"/>
          <w:sz w:val="24"/>
        </w:rPr>
        <w:t>办公地址：北京市西城区复兴门内大街</w:t>
      </w:r>
      <w:r w:rsidRPr="00124F0D">
        <w:rPr>
          <w:rFonts w:hint="eastAsia"/>
          <w:sz w:val="24"/>
        </w:rPr>
        <w:t>2</w:t>
      </w:r>
      <w:r w:rsidRPr="00124F0D">
        <w:rPr>
          <w:rFonts w:hint="eastAsia"/>
          <w:sz w:val="24"/>
        </w:rPr>
        <w:t>号</w:t>
      </w:r>
      <w:r w:rsidRPr="00124F0D">
        <w:rPr>
          <w:rFonts w:hint="eastAsia"/>
          <w:sz w:val="24"/>
        </w:rPr>
        <w:t xml:space="preserve">     </w:t>
      </w:r>
    </w:p>
    <w:p w14:paraId="1489F161" w14:textId="77777777" w:rsidR="00A630E2" w:rsidRPr="00124F0D" w:rsidRDefault="00A630E2" w:rsidP="00A630E2">
      <w:pPr>
        <w:spacing w:line="360" w:lineRule="auto"/>
        <w:ind w:firstLineChars="200" w:firstLine="480"/>
        <w:rPr>
          <w:sz w:val="24"/>
        </w:rPr>
      </w:pPr>
      <w:r w:rsidRPr="00124F0D">
        <w:rPr>
          <w:rFonts w:hint="eastAsia"/>
          <w:sz w:val="24"/>
        </w:rPr>
        <w:t>法定代表人：洪崎</w:t>
      </w:r>
    </w:p>
    <w:p w14:paraId="0AFDD8A1" w14:textId="77777777" w:rsidR="00A630E2" w:rsidRPr="00124F0D" w:rsidRDefault="00A630E2" w:rsidP="00A630E2">
      <w:pPr>
        <w:spacing w:line="360" w:lineRule="auto"/>
        <w:ind w:firstLineChars="200" w:firstLine="480"/>
        <w:rPr>
          <w:sz w:val="24"/>
        </w:rPr>
      </w:pPr>
      <w:r w:rsidRPr="00124F0D">
        <w:rPr>
          <w:rFonts w:hint="eastAsia"/>
          <w:sz w:val="24"/>
        </w:rPr>
        <w:t>电话：（</w:t>
      </w:r>
      <w:r w:rsidRPr="00124F0D">
        <w:rPr>
          <w:rFonts w:hint="eastAsia"/>
          <w:sz w:val="24"/>
        </w:rPr>
        <w:t>010</w:t>
      </w:r>
      <w:r w:rsidRPr="00124F0D">
        <w:rPr>
          <w:rFonts w:hint="eastAsia"/>
          <w:sz w:val="24"/>
        </w:rPr>
        <w:t>）</w:t>
      </w:r>
      <w:r w:rsidRPr="00124F0D">
        <w:rPr>
          <w:rFonts w:hint="eastAsia"/>
          <w:sz w:val="24"/>
        </w:rPr>
        <w:t>57092615</w:t>
      </w:r>
    </w:p>
    <w:p w14:paraId="476C496B" w14:textId="77777777" w:rsidR="00A630E2" w:rsidRPr="00124F0D" w:rsidRDefault="00A630E2" w:rsidP="00A630E2">
      <w:pPr>
        <w:spacing w:line="360" w:lineRule="auto"/>
        <w:ind w:firstLineChars="200" w:firstLine="480"/>
        <w:rPr>
          <w:sz w:val="24"/>
        </w:rPr>
      </w:pPr>
      <w:r w:rsidRPr="00124F0D">
        <w:rPr>
          <w:rFonts w:hint="eastAsia"/>
          <w:sz w:val="24"/>
        </w:rPr>
        <w:t>传真：（</w:t>
      </w:r>
      <w:r w:rsidRPr="00124F0D">
        <w:rPr>
          <w:rFonts w:hint="eastAsia"/>
          <w:sz w:val="24"/>
        </w:rPr>
        <w:t>010</w:t>
      </w:r>
      <w:r w:rsidRPr="00124F0D">
        <w:rPr>
          <w:rFonts w:hint="eastAsia"/>
          <w:sz w:val="24"/>
        </w:rPr>
        <w:t>）</w:t>
      </w:r>
      <w:r w:rsidRPr="00124F0D">
        <w:rPr>
          <w:rFonts w:hint="eastAsia"/>
          <w:sz w:val="24"/>
        </w:rPr>
        <w:t xml:space="preserve">57092611  </w:t>
      </w:r>
    </w:p>
    <w:p w14:paraId="204958CD" w14:textId="77777777" w:rsidR="00A630E2" w:rsidRPr="00124F0D" w:rsidRDefault="00A630E2" w:rsidP="00A630E2">
      <w:pPr>
        <w:spacing w:line="360" w:lineRule="auto"/>
        <w:ind w:firstLineChars="200" w:firstLine="480"/>
        <w:rPr>
          <w:sz w:val="24"/>
        </w:rPr>
      </w:pPr>
      <w:r w:rsidRPr="00124F0D">
        <w:rPr>
          <w:rFonts w:hint="eastAsia"/>
          <w:sz w:val="24"/>
        </w:rPr>
        <w:t>联系人：董云巍</w:t>
      </w:r>
    </w:p>
    <w:p w14:paraId="38E07C87" w14:textId="77777777" w:rsidR="00A630E2" w:rsidRPr="00124F0D" w:rsidRDefault="00A630E2" w:rsidP="00A630E2">
      <w:pPr>
        <w:spacing w:line="360" w:lineRule="auto"/>
        <w:ind w:firstLineChars="200" w:firstLine="480"/>
        <w:rPr>
          <w:sz w:val="24"/>
        </w:rPr>
      </w:pPr>
      <w:r w:rsidRPr="00124F0D">
        <w:rPr>
          <w:rFonts w:hint="eastAsia"/>
          <w:sz w:val="24"/>
        </w:rPr>
        <w:t>客户服务电话：</w:t>
      </w:r>
      <w:r w:rsidRPr="00124F0D">
        <w:rPr>
          <w:rFonts w:hint="eastAsia"/>
          <w:sz w:val="24"/>
        </w:rPr>
        <w:t xml:space="preserve"> 95568</w:t>
      </w:r>
    </w:p>
    <w:p w14:paraId="17160888" w14:textId="77777777" w:rsidR="00A630E2" w:rsidRPr="00124F0D" w:rsidRDefault="00A630E2" w:rsidP="00A630E2">
      <w:pPr>
        <w:spacing w:line="360" w:lineRule="auto"/>
        <w:ind w:firstLineChars="200" w:firstLine="480"/>
        <w:rPr>
          <w:sz w:val="24"/>
        </w:rPr>
      </w:pPr>
      <w:r w:rsidRPr="00124F0D">
        <w:rPr>
          <w:rFonts w:hint="eastAsia"/>
          <w:sz w:val="24"/>
        </w:rPr>
        <w:t>网址：</w:t>
      </w:r>
      <w:r w:rsidRPr="00124F0D">
        <w:rPr>
          <w:rFonts w:hint="eastAsia"/>
          <w:sz w:val="24"/>
        </w:rPr>
        <w:t>www.cmbc.com.cn</w:t>
      </w:r>
    </w:p>
    <w:p w14:paraId="435219CE" w14:textId="77777777" w:rsidR="00A630E2" w:rsidRPr="00124F0D" w:rsidRDefault="00A630E2" w:rsidP="00A630E2">
      <w:pPr>
        <w:spacing w:line="360" w:lineRule="auto"/>
        <w:ind w:firstLineChars="200" w:firstLine="480"/>
        <w:rPr>
          <w:sz w:val="24"/>
        </w:rPr>
      </w:pPr>
      <w:r w:rsidRPr="00124F0D">
        <w:rPr>
          <w:rFonts w:hint="eastAsia"/>
          <w:sz w:val="24"/>
        </w:rPr>
        <w:t>（</w:t>
      </w:r>
      <w:r w:rsidRPr="00124F0D">
        <w:rPr>
          <w:rFonts w:hint="eastAsia"/>
          <w:sz w:val="24"/>
        </w:rPr>
        <w:t>9</w:t>
      </w:r>
      <w:r w:rsidRPr="00124F0D">
        <w:rPr>
          <w:rFonts w:hint="eastAsia"/>
          <w:sz w:val="24"/>
        </w:rPr>
        <w:t>）</w:t>
      </w:r>
      <w:r w:rsidRPr="00124F0D">
        <w:rPr>
          <w:rFonts w:hint="eastAsia"/>
          <w:sz w:val="24"/>
        </w:rPr>
        <w:t xml:space="preserve"> </w:t>
      </w:r>
      <w:r w:rsidRPr="00124F0D">
        <w:rPr>
          <w:rFonts w:hint="eastAsia"/>
          <w:sz w:val="24"/>
        </w:rPr>
        <w:t>宁波银行股份有限公司</w:t>
      </w:r>
    </w:p>
    <w:p w14:paraId="3FB4C9DB" w14:textId="77777777" w:rsidR="00A630E2" w:rsidRPr="00124F0D" w:rsidRDefault="00A630E2" w:rsidP="00A630E2">
      <w:pPr>
        <w:spacing w:line="360" w:lineRule="auto"/>
        <w:ind w:firstLineChars="200" w:firstLine="480"/>
        <w:rPr>
          <w:sz w:val="24"/>
        </w:rPr>
      </w:pPr>
      <w:r w:rsidRPr="00124F0D">
        <w:rPr>
          <w:rFonts w:hint="eastAsia"/>
          <w:sz w:val="24"/>
        </w:rPr>
        <w:t>住所：宁波市江东区中山东路</w:t>
      </w:r>
      <w:r w:rsidRPr="00124F0D">
        <w:rPr>
          <w:rFonts w:hint="eastAsia"/>
          <w:sz w:val="24"/>
        </w:rPr>
        <w:t>294</w:t>
      </w:r>
      <w:r w:rsidRPr="00124F0D">
        <w:rPr>
          <w:rFonts w:hint="eastAsia"/>
          <w:sz w:val="24"/>
        </w:rPr>
        <w:t>号</w:t>
      </w:r>
    </w:p>
    <w:p w14:paraId="15B09E1E" w14:textId="77777777" w:rsidR="00A630E2" w:rsidRPr="00124F0D" w:rsidRDefault="00A630E2" w:rsidP="00A630E2">
      <w:pPr>
        <w:spacing w:line="360" w:lineRule="auto"/>
        <w:ind w:firstLineChars="200" w:firstLine="480"/>
        <w:rPr>
          <w:sz w:val="24"/>
        </w:rPr>
      </w:pPr>
      <w:r w:rsidRPr="00124F0D">
        <w:rPr>
          <w:rFonts w:hint="eastAsia"/>
          <w:sz w:val="24"/>
        </w:rPr>
        <w:t>法定代表人：陆华裕</w:t>
      </w:r>
    </w:p>
    <w:p w14:paraId="33AEAA48" w14:textId="77777777" w:rsidR="00A630E2" w:rsidRPr="00124F0D" w:rsidRDefault="00A630E2" w:rsidP="00A630E2">
      <w:pPr>
        <w:spacing w:line="360" w:lineRule="auto"/>
        <w:ind w:firstLineChars="200" w:firstLine="480"/>
        <w:rPr>
          <w:sz w:val="24"/>
        </w:rPr>
      </w:pPr>
      <w:r w:rsidRPr="00124F0D">
        <w:rPr>
          <w:rFonts w:hint="eastAsia"/>
          <w:sz w:val="24"/>
        </w:rPr>
        <w:t>电话：（</w:t>
      </w:r>
      <w:r w:rsidRPr="00124F0D">
        <w:rPr>
          <w:rFonts w:hint="eastAsia"/>
          <w:sz w:val="24"/>
        </w:rPr>
        <w:t>021</w:t>
      </w:r>
      <w:r w:rsidRPr="00124F0D">
        <w:rPr>
          <w:rFonts w:hint="eastAsia"/>
          <w:sz w:val="24"/>
        </w:rPr>
        <w:t>）</w:t>
      </w:r>
      <w:r w:rsidRPr="00124F0D">
        <w:rPr>
          <w:rFonts w:hint="eastAsia"/>
          <w:sz w:val="24"/>
        </w:rPr>
        <w:t>63586210</w:t>
      </w:r>
    </w:p>
    <w:p w14:paraId="4EC76DA3" w14:textId="77777777" w:rsidR="00A630E2" w:rsidRPr="00124F0D" w:rsidRDefault="00A630E2" w:rsidP="00A630E2">
      <w:pPr>
        <w:spacing w:line="360" w:lineRule="auto"/>
        <w:ind w:firstLineChars="200" w:firstLine="480"/>
        <w:rPr>
          <w:sz w:val="24"/>
        </w:rPr>
      </w:pPr>
      <w:r w:rsidRPr="00124F0D">
        <w:rPr>
          <w:rFonts w:hint="eastAsia"/>
          <w:sz w:val="24"/>
        </w:rPr>
        <w:t>传真：（</w:t>
      </w:r>
      <w:r w:rsidRPr="00124F0D">
        <w:rPr>
          <w:rFonts w:hint="eastAsia"/>
          <w:sz w:val="24"/>
        </w:rPr>
        <w:t>021</w:t>
      </w:r>
      <w:r w:rsidRPr="00124F0D">
        <w:rPr>
          <w:rFonts w:hint="eastAsia"/>
          <w:sz w:val="24"/>
        </w:rPr>
        <w:t>）</w:t>
      </w:r>
      <w:r w:rsidRPr="00124F0D">
        <w:rPr>
          <w:rFonts w:hint="eastAsia"/>
          <w:sz w:val="24"/>
        </w:rPr>
        <w:t>63586215</w:t>
      </w:r>
    </w:p>
    <w:p w14:paraId="53C5EC1E" w14:textId="77777777" w:rsidR="00A630E2" w:rsidRPr="00124F0D" w:rsidRDefault="00A630E2" w:rsidP="00A630E2">
      <w:pPr>
        <w:spacing w:line="360" w:lineRule="auto"/>
        <w:ind w:firstLineChars="200" w:firstLine="480"/>
        <w:rPr>
          <w:sz w:val="24"/>
        </w:rPr>
      </w:pPr>
      <w:r w:rsidRPr="00124F0D">
        <w:rPr>
          <w:rFonts w:hint="eastAsia"/>
          <w:sz w:val="24"/>
        </w:rPr>
        <w:t>联系人：胡技勋</w:t>
      </w:r>
    </w:p>
    <w:p w14:paraId="6B0015EF" w14:textId="77777777" w:rsidR="00A630E2" w:rsidRPr="00124F0D" w:rsidRDefault="00A630E2" w:rsidP="00A630E2">
      <w:pPr>
        <w:spacing w:line="360" w:lineRule="auto"/>
        <w:ind w:firstLineChars="200" w:firstLine="480"/>
        <w:rPr>
          <w:sz w:val="24"/>
        </w:rPr>
      </w:pPr>
      <w:r w:rsidRPr="00124F0D">
        <w:rPr>
          <w:rFonts w:hint="eastAsia"/>
          <w:sz w:val="24"/>
        </w:rPr>
        <w:t>客户服务电话：</w:t>
      </w:r>
      <w:r w:rsidRPr="00124F0D">
        <w:rPr>
          <w:rFonts w:hint="eastAsia"/>
          <w:sz w:val="24"/>
        </w:rPr>
        <w:t>96528</w:t>
      </w:r>
      <w:r w:rsidRPr="00124F0D">
        <w:rPr>
          <w:rFonts w:hint="eastAsia"/>
          <w:sz w:val="24"/>
        </w:rPr>
        <w:t>（上海地区</w:t>
      </w:r>
      <w:r w:rsidRPr="00124F0D">
        <w:rPr>
          <w:rFonts w:hint="eastAsia"/>
          <w:sz w:val="24"/>
        </w:rPr>
        <w:t>962528</w:t>
      </w:r>
      <w:r w:rsidRPr="00124F0D">
        <w:rPr>
          <w:rFonts w:hint="eastAsia"/>
          <w:sz w:val="24"/>
        </w:rPr>
        <w:t>）</w:t>
      </w:r>
    </w:p>
    <w:p w14:paraId="7D566642" w14:textId="77777777" w:rsidR="00A630E2" w:rsidRPr="00124F0D" w:rsidRDefault="00A630E2" w:rsidP="00A630E2">
      <w:pPr>
        <w:spacing w:line="360" w:lineRule="auto"/>
        <w:ind w:firstLineChars="200" w:firstLine="480"/>
        <w:rPr>
          <w:sz w:val="24"/>
        </w:rPr>
      </w:pPr>
      <w:r w:rsidRPr="00124F0D">
        <w:rPr>
          <w:rFonts w:hint="eastAsia"/>
          <w:sz w:val="24"/>
        </w:rPr>
        <w:t>网址：</w:t>
      </w:r>
      <w:r w:rsidRPr="00124F0D">
        <w:rPr>
          <w:rFonts w:hint="eastAsia"/>
          <w:sz w:val="24"/>
        </w:rPr>
        <w:t>www.nbcb.com.cn</w:t>
      </w:r>
    </w:p>
    <w:p w14:paraId="769DFCAA" w14:textId="77777777" w:rsidR="00A630E2" w:rsidRPr="00124F0D" w:rsidRDefault="00A630E2" w:rsidP="00A630E2">
      <w:pPr>
        <w:spacing w:line="360" w:lineRule="auto"/>
        <w:ind w:firstLineChars="200" w:firstLine="480"/>
        <w:rPr>
          <w:sz w:val="24"/>
        </w:rPr>
      </w:pPr>
      <w:r w:rsidRPr="00124F0D">
        <w:rPr>
          <w:rFonts w:hint="eastAsia"/>
          <w:sz w:val="24"/>
        </w:rPr>
        <w:t>（</w:t>
      </w:r>
      <w:r w:rsidRPr="00124F0D">
        <w:rPr>
          <w:rFonts w:hint="eastAsia"/>
          <w:sz w:val="24"/>
        </w:rPr>
        <w:t>10</w:t>
      </w:r>
      <w:r w:rsidRPr="00124F0D">
        <w:rPr>
          <w:rFonts w:hint="eastAsia"/>
          <w:sz w:val="24"/>
        </w:rPr>
        <w:t>）</w:t>
      </w:r>
      <w:r w:rsidRPr="00124F0D">
        <w:rPr>
          <w:rFonts w:hint="eastAsia"/>
          <w:sz w:val="24"/>
        </w:rPr>
        <w:t xml:space="preserve"> </w:t>
      </w:r>
      <w:r w:rsidRPr="00124F0D">
        <w:rPr>
          <w:rFonts w:hint="eastAsia"/>
          <w:sz w:val="24"/>
        </w:rPr>
        <w:t>北京银行股份有限公司</w:t>
      </w:r>
    </w:p>
    <w:p w14:paraId="25F30E5B" w14:textId="77777777" w:rsidR="00A630E2" w:rsidRPr="00124F0D" w:rsidRDefault="00A630E2" w:rsidP="00A630E2">
      <w:pPr>
        <w:spacing w:line="360" w:lineRule="auto"/>
        <w:ind w:firstLineChars="200" w:firstLine="480"/>
        <w:rPr>
          <w:sz w:val="24"/>
        </w:rPr>
      </w:pPr>
      <w:r w:rsidRPr="00124F0D">
        <w:rPr>
          <w:rFonts w:hint="eastAsia"/>
          <w:sz w:val="24"/>
        </w:rPr>
        <w:t>住所：北京市西城区金融大街甲</w:t>
      </w:r>
      <w:r w:rsidRPr="00124F0D">
        <w:rPr>
          <w:rFonts w:hint="eastAsia"/>
          <w:sz w:val="24"/>
        </w:rPr>
        <w:t>17</w:t>
      </w:r>
      <w:r w:rsidRPr="00124F0D">
        <w:rPr>
          <w:rFonts w:hint="eastAsia"/>
          <w:sz w:val="24"/>
        </w:rPr>
        <w:t>号首层</w:t>
      </w:r>
    </w:p>
    <w:p w14:paraId="787A71A0" w14:textId="77777777" w:rsidR="00A630E2" w:rsidRPr="00124F0D" w:rsidRDefault="00A630E2" w:rsidP="00A630E2">
      <w:pPr>
        <w:spacing w:line="360" w:lineRule="auto"/>
        <w:ind w:firstLineChars="200" w:firstLine="480"/>
        <w:rPr>
          <w:sz w:val="24"/>
        </w:rPr>
      </w:pPr>
      <w:r w:rsidRPr="00124F0D">
        <w:rPr>
          <w:rFonts w:hint="eastAsia"/>
          <w:sz w:val="24"/>
        </w:rPr>
        <w:t>办公地址：北京市西城区金融大街丙</w:t>
      </w:r>
      <w:r w:rsidRPr="00124F0D">
        <w:rPr>
          <w:rFonts w:hint="eastAsia"/>
          <w:sz w:val="24"/>
        </w:rPr>
        <w:t>17</w:t>
      </w:r>
      <w:r w:rsidRPr="00124F0D">
        <w:rPr>
          <w:rFonts w:hint="eastAsia"/>
          <w:sz w:val="24"/>
        </w:rPr>
        <w:t>号</w:t>
      </w:r>
    </w:p>
    <w:p w14:paraId="0C660CA7" w14:textId="77777777" w:rsidR="00A630E2" w:rsidRPr="00124F0D" w:rsidRDefault="00A630E2" w:rsidP="00A630E2">
      <w:pPr>
        <w:spacing w:line="360" w:lineRule="auto"/>
        <w:ind w:firstLineChars="200" w:firstLine="480"/>
        <w:rPr>
          <w:sz w:val="24"/>
        </w:rPr>
      </w:pPr>
      <w:r w:rsidRPr="00124F0D">
        <w:rPr>
          <w:rFonts w:hint="eastAsia"/>
          <w:sz w:val="24"/>
        </w:rPr>
        <w:t>法定代表人：闫冰竹</w:t>
      </w:r>
    </w:p>
    <w:p w14:paraId="42000A28" w14:textId="77777777" w:rsidR="00A630E2" w:rsidRPr="00124F0D" w:rsidRDefault="00A630E2" w:rsidP="00A630E2">
      <w:pPr>
        <w:spacing w:line="360" w:lineRule="auto"/>
        <w:ind w:firstLineChars="200" w:firstLine="480"/>
        <w:rPr>
          <w:sz w:val="24"/>
        </w:rPr>
      </w:pPr>
      <w:r w:rsidRPr="00124F0D">
        <w:rPr>
          <w:rFonts w:hint="eastAsia"/>
          <w:sz w:val="24"/>
        </w:rPr>
        <w:t>传真：（</w:t>
      </w:r>
      <w:r w:rsidRPr="00124F0D">
        <w:rPr>
          <w:rFonts w:hint="eastAsia"/>
          <w:sz w:val="24"/>
        </w:rPr>
        <w:t>010</w:t>
      </w:r>
      <w:r w:rsidRPr="00124F0D">
        <w:rPr>
          <w:rFonts w:hint="eastAsia"/>
          <w:sz w:val="24"/>
        </w:rPr>
        <w:t>）</w:t>
      </w:r>
      <w:r w:rsidRPr="00124F0D">
        <w:rPr>
          <w:rFonts w:hint="eastAsia"/>
          <w:sz w:val="24"/>
        </w:rPr>
        <w:t>66226045</w:t>
      </w:r>
    </w:p>
    <w:p w14:paraId="16926FCF" w14:textId="77777777" w:rsidR="00A630E2" w:rsidRPr="00124F0D" w:rsidRDefault="00A630E2" w:rsidP="00A630E2">
      <w:pPr>
        <w:spacing w:line="360" w:lineRule="auto"/>
        <w:ind w:firstLineChars="200" w:firstLine="480"/>
        <w:rPr>
          <w:sz w:val="24"/>
        </w:rPr>
      </w:pPr>
      <w:r w:rsidRPr="00124F0D">
        <w:rPr>
          <w:rFonts w:hint="eastAsia"/>
          <w:sz w:val="24"/>
        </w:rPr>
        <w:t>联系人：孔超</w:t>
      </w:r>
    </w:p>
    <w:p w14:paraId="0AD8126C" w14:textId="77777777" w:rsidR="00A630E2" w:rsidRPr="00124F0D" w:rsidRDefault="00A630E2" w:rsidP="00A630E2">
      <w:pPr>
        <w:spacing w:line="360" w:lineRule="auto"/>
        <w:ind w:firstLineChars="200" w:firstLine="480"/>
        <w:rPr>
          <w:sz w:val="24"/>
        </w:rPr>
      </w:pPr>
      <w:r w:rsidRPr="00124F0D">
        <w:rPr>
          <w:rFonts w:hint="eastAsia"/>
          <w:sz w:val="24"/>
        </w:rPr>
        <w:t>客户服务电话：</w:t>
      </w:r>
      <w:r w:rsidRPr="00124F0D">
        <w:rPr>
          <w:rFonts w:hint="eastAsia"/>
          <w:sz w:val="24"/>
        </w:rPr>
        <w:t>95526</w:t>
      </w:r>
    </w:p>
    <w:p w14:paraId="1E4771E2" w14:textId="77777777" w:rsidR="00A630E2" w:rsidRPr="00124F0D" w:rsidRDefault="00A630E2" w:rsidP="00A630E2">
      <w:pPr>
        <w:spacing w:line="360" w:lineRule="auto"/>
        <w:ind w:firstLineChars="200" w:firstLine="480"/>
        <w:rPr>
          <w:sz w:val="24"/>
        </w:rPr>
      </w:pPr>
      <w:r w:rsidRPr="00124F0D">
        <w:rPr>
          <w:rFonts w:hint="eastAsia"/>
          <w:sz w:val="24"/>
        </w:rPr>
        <w:t>网址：</w:t>
      </w:r>
      <w:r w:rsidRPr="00124F0D">
        <w:rPr>
          <w:rFonts w:hint="eastAsia"/>
          <w:sz w:val="24"/>
        </w:rPr>
        <w:t>www.bankofbeijing.com.cn</w:t>
      </w:r>
    </w:p>
    <w:p w14:paraId="35E8AADE" w14:textId="77777777" w:rsidR="00A630E2" w:rsidRPr="00124F0D" w:rsidRDefault="00A630E2" w:rsidP="00A630E2">
      <w:pPr>
        <w:spacing w:line="360" w:lineRule="auto"/>
        <w:ind w:firstLineChars="200" w:firstLine="480"/>
        <w:rPr>
          <w:sz w:val="24"/>
        </w:rPr>
      </w:pPr>
      <w:r w:rsidRPr="00124F0D">
        <w:rPr>
          <w:rFonts w:hint="eastAsia"/>
          <w:sz w:val="24"/>
        </w:rPr>
        <w:t>（</w:t>
      </w:r>
      <w:r w:rsidRPr="00124F0D">
        <w:rPr>
          <w:rFonts w:hint="eastAsia"/>
          <w:sz w:val="24"/>
        </w:rPr>
        <w:t>11</w:t>
      </w:r>
      <w:r w:rsidRPr="00124F0D">
        <w:rPr>
          <w:rFonts w:hint="eastAsia"/>
          <w:sz w:val="24"/>
        </w:rPr>
        <w:t>）</w:t>
      </w:r>
      <w:r w:rsidRPr="00124F0D">
        <w:rPr>
          <w:rFonts w:hint="eastAsia"/>
          <w:sz w:val="24"/>
        </w:rPr>
        <w:t xml:space="preserve"> </w:t>
      </w:r>
      <w:r w:rsidRPr="00124F0D">
        <w:rPr>
          <w:rFonts w:hint="eastAsia"/>
          <w:sz w:val="24"/>
        </w:rPr>
        <w:t>华夏银行股份有限公司</w:t>
      </w:r>
    </w:p>
    <w:p w14:paraId="39EFD03B" w14:textId="77777777" w:rsidR="00A630E2" w:rsidRPr="00124F0D" w:rsidRDefault="00A630E2" w:rsidP="00A630E2">
      <w:pPr>
        <w:spacing w:line="360" w:lineRule="auto"/>
        <w:ind w:firstLineChars="200" w:firstLine="480"/>
        <w:rPr>
          <w:sz w:val="24"/>
        </w:rPr>
      </w:pPr>
      <w:r w:rsidRPr="00124F0D">
        <w:rPr>
          <w:rFonts w:hint="eastAsia"/>
          <w:sz w:val="24"/>
        </w:rPr>
        <w:t>住所：北京市东城区建国门内大街</w:t>
      </w:r>
      <w:r w:rsidRPr="00124F0D">
        <w:rPr>
          <w:rFonts w:hint="eastAsia"/>
          <w:sz w:val="24"/>
        </w:rPr>
        <w:t>22</w:t>
      </w:r>
      <w:r w:rsidRPr="00124F0D">
        <w:rPr>
          <w:rFonts w:hint="eastAsia"/>
          <w:sz w:val="24"/>
        </w:rPr>
        <w:t>号</w:t>
      </w:r>
    </w:p>
    <w:p w14:paraId="40142925" w14:textId="77777777" w:rsidR="00A630E2" w:rsidRPr="00124F0D" w:rsidRDefault="00A630E2" w:rsidP="00A630E2">
      <w:pPr>
        <w:spacing w:line="360" w:lineRule="auto"/>
        <w:ind w:firstLineChars="200" w:firstLine="480"/>
        <w:rPr>
          <w:sz w:val="24"/>
        </w:rPr>
      </w:pPr>
      <w:r w:rsidRPr="00124F0D">
        <w:rPr>
          <w:rFonts w:hint="eastAsia"/>
          <w:sz w:val="24"/>
        </w:rPr>
        <w:t>办公地址：北京市东城区建国门内大街</w:t>
      </w:r>
      <w:r w:rsidRPr="00124F0D">
        <w:rPr>
          <w:rFonts w:hint="eastAsia"/>
          <w:sz w:val="24"/>
        </w:rPr>
        <w:t>22</w:t>
      </w:r>
      <w:r w:rsidRPr="00124F0D">
        <w:rPr>
          <w:rFonts w:hint="eastAsia"/>
          <w:sz w:val="24"/>
        </w:rPr>
        <w:t>号</w:t>
      </w:r>
    </w:p>
    <w:p w14:paraId="607B55BE" w14:textId="77777777" w:rsidR="00A630E2" w:rsidRPr="00124F0D" w:rsidRDefault="00A630E2" w:rsidP="00A630E2">
      <w:pPr>
        <w:spacing w:line="360" w:lineRule="auto"/>
        <w:ind w:firstLineChars="200" w:firstLine="480"/>
        <w:rPr>
          <w:sz w:val="24"/>
        </w:rPr>
      </w:pPr>
      <w:r w:rsidRPr="00124F0D">
        <w:rPr>
          <w:rFonts w:hint="eastAsia"/>
          <w:sz w:val="24"/>
        </w:rPr>
        <w:t>法定代表人：吴健</w:t>
      </w:r>
      <w:r w:rsidRPr="00124F0D">
        <w:rPr>
          <w:rFonts w:hint="eastAsia"/>
          <w:sz w:val="24"/>
        </w:rPr>
        <w:t xml:space="preserve"> </w:t>
      </w:r>
    </w:p>
    <w:p w14:paraId="76954A0A" w14:textId="77777777" w:rsidR="00A630E2" w:rsidRPr="00124F0D" w:rsidRDefault="00A630E2" w:rsidP="00A630E2">
      <w:pPr>
        <w:spacing w:line="360" w:lineRule="auto"/>
        <w:ind w:firstLineChars="200" w:firstLine="480"/>
        <w:rPr>
          <w:sz w:val="24"/>
        </w:rPr>
      </w:pPr>
      <w:r w:rsidRPr="00124F0D">
        <w:rPr>
          <w:rFonts w:hint="eastAsia"/>
          <w:sz w:val="24"/>
        </w:rPr>
        <w:t>客户服务电话：</w:t>
      </w:r>
      <w:r w:rsidRPr="00124F0D">
        <w:rPr>
          <w:rFonts w:hint="eastAsia"/>
          <w:sz w:val="24"/>
        </w:rPr>
        <w:t>95577</w:t>
      </w:r>
    </w:p>
    <w:p w14:paraId="584650AD" w14:textId="77777777" w:rsidR="00A630E2" w:rsidRPr="00124F0D" w:rsidRDefault="00A630E2" w:rsidP="00A630E2">
      <w:pPr>
        <w:spacing w:line="360" w:lineRule="auto"/>
        <w:ind w:firstLineChars="200" w:firstLine="480"/>
        <w:rPr>
          <w:sz w:val="24"/>
        </w:rPr>
      </w:pPr>
      <w:r w:rsidRPr="00124F0D">
        <w:rPr>
          <w:rFonts w:hint="eastAsia"/>
          <w:sz w:val="24"/>
        </w:rPr>
        <w:t>网址：</w:t>
      </w:r>
      <w:r w:rsidRPr="00124F0D">
        <w:rPr>
          <w:rFonts w:hint="eastAsia"/>
          <w:sz w:val="24"/>
        </w:rPr>
        <w:t>www.hxb.com.cn</w:t>
      </w:r>
    </w:p>
    <w:p w14:paraId="1C91DE2F" w14:textId="77777777" w:rsidR="00A630E2" w:rsidRPr="00124F0D" w:rsidRDefault="00A630E2" w:rsidP="00A630E2">
      <w:pPr>
        <w:spacing w:line="360" w:lineRule="auto"/>
        <w:ind w:firstLineChars="200" w:firstLine="480"/>
        <w:rPr>
          <w:sz w:val="24"/>
        </w:rPr>
      </w:pPr>
      <w:r w:rsidRPr="00124F0D">
        <w:rPr>
          <w:rFonts w:hint="eastAsia"/>
          <w:sz w:val="24"/>
        </w:rPr>
        <w:t>（</w:t>
      </w:r>
      <w:r w:rsidRPr="00124F0D">
        <w:rPr>
          <w:rFonts w:hint="eastAsia"/>
          <w:sz w:val="24"/>
        </w:rPr>
        <w:t>12</w:t>
      </w:r>
      <w:r w:rsidRPr="00124F0D">
        <w:rPr>
          <w:rFonts w:hint="eastAsia"/>
          <w:sz w:val="24"/>
        </w:rPr>
        <w:t>）江苏常熟农村商业银行股份有限公司</w:t>
      </w:r>
    </w:p>
    <w:p w14:paraId="230562AE" w14:textId="77777777" w:rsidR="00A630E2" w:rsidRPr="00124F0D" w:rsidRDefault="00A630E2" w:rsidP="00A630E2">
      <w:pPr>
        <w:spacing w:line="360" w:lineRule="auto"/>
        <w:ind w:firstLineChars="200" w:firstLine="480"/>
        <w:rPr>
          <w:sz w:val="24"/>
        </w:rPr>
      </w:pPr>
      <w:r w:rsidRPr="00124F0D">
        <w:rPr>
          <w:rFonts w:hint="eastAsia"/>
          <w:sz w:val="24"/>
        </w:rPr>
        <w:t>住所：江苏省常熟市新世纪大道</w:t>
      </w:r>
      <w:r w:rsidRPr="00124F0D">
        <w:rPr>
          <w:rFonts w:hint="eastAsia"/>
          <w:sz w:val="24"/>
        </w:rPr>
        <w:t>58</w:t>
      </w:r>
      <w:r w:rsidRPr="00124F0D">
        <w:rPr>
          <w:rFonts w:hint="eastAsia"/>
          <w:sz w:val="24"/>
        </w:rPr>
        <w:t>号</w:t>
      </w:r>
    </w:p>
    <w:p w14:paraId="20A76A21" w14:textId="77777777" w:rsidR="00A630E2" w:rsidRPr="00124F0D" w:rsidRDefault="00A630E2" w:rsidP="00A630E2">
      <w:pPr>
        <w:spacing w:line="360" w:lineRule="auto"/>
        <w:ind w:firstLineChars="200" w:firstLine="480"/>
        <w:rPr>
          <w:sz w:val="24"/>
        </w:rPr>
      </w:pPr>
      <w:r w:rsidRPr="00124F0D">
        <w:rPr>
          <w:rFonts w:hint="eastAsia"/>
          <w:sz w:val="24"/>
        </w:rPr>
        <w:t>办公地址：江苏省常熟市新世纪大道</w:t>
      </w:r>
      <w:r w:rsidRPr="00124F0D">
        <w:rPr>
          <w:rFonts w:hint="eastAsia"/>
          <w:sz w:val="24"/>
        </w:rPr>
        <w:t>58</w:t>
      </w:r>
      <w:r w:rsidRPr="00124F0D">
        <w:rPr>
          <w:rFonts w:hint="eastAsia"/>
          <w:sz w:val="24"/>
        </w:rPr>
        <w:t>号</w:t>
      </w:r>
    </w:p>
    <w:p w14:paraId="519F4150" w14:textId="77777777" w:rsidR="00A630E2" w:rsidRPr="00124F0D" w:rsidRDefault="00A630E2" w:rsidP="00A630E2">
      <w:pPr>
        <w:spacing w:line="360" w:lineRule="auto"/>
        <w:ind w:firstLineChars="200" w:firstLine="480"/>
        <w:rPr>
          <w:sz w:val="24"/>
        </w:rPr>
      </w:pPr>
      <w:r w:rsidRPr="00124F0D">
        <w:rPr>
          <w:rFonts w:hint="eastAsia"/>
          <w:sz w:val="24"/>
        </w:rPr>
        <w:t>法定代表人：宋建明</w:t>
      </w:r>
    </w:p>
    <w:p w14:paraId="65998548" w14:textId="77777777" w:rsidR="00A630E2" w:rsidRPr="00124F0D" w:rsidRDefault="00A630E2" w:rsidP="00A630E2">
      <w:pPr>
        <w:spacing w:line="360" w:lineRule="auto"/>
        <w:ind w:firstLineChars="200" w:firstLine="480"/>
        <w:rPr>
          <w:sz w:val="24"/>
        </w:rPr>
      </w:pPr>
      <w:r w:rsidRPr="00124F0D">
        <w:rPr>
          <w:rFonts w:hint="eastAsia"/>
          <w:sz w:val="24"/>
        </w:rPr>
        <w:t>联系电话：（</w:t>
      </w:r>
      <w:r w:rsidRPr="00124F0D">
        <w:rPr>
          <w:rFonts w:hint="eastAsia"/>
          <w:sz w:val="24"/>
        </w:rPr>
        <w:t>0512</w:t>
      </w:r>
      <w:r w:rsidRPr="00124F0D">
        <w:rPr>
          <w:rFonts w:hint="eastAsia"/>
          <w:sz w:val="24"/>
        </w:rPr>
        <w:t>）</w:t>
      </w:r>
      <w:r w:rsidRPr="00124F0D">
        <w:rPr>
          <w:rFonts w:hint="eastAsia"/>
          <w:sz w:val="24"/>
        </w:rPr>
        <w:t>52909128</w:t>
      </w:r>
    </w:p>
    <w:p w14:paraId="4D9B1896" w14:textId="77777777" w:rsidR="00A630E2" w:rsidRPr="00124F0D" w:rsidRDefault="00A630E2" w:rsidP="00A630E2">
      <w:pPr>
        <w:spacing w:line="360" w:lineRule="auto"/>
        <w:ind w:firstLineChars="200" w:firstLine="480"/>
        <w:rPr>
          <w:sz w:val="24"/>
        </w:rPr>
      </w:pPr>
      <w:r w:rsidRPr="00124F0D">
        <w:rPr>
          <w:rFonts w:hint="eastAsia"/>
          <w:sz w:val="24"/>
        </w:rPr>
        <w:t>传真：（</w:t>
      </w:r>
      <w:r w:rsidRPr="00124F0D">
        <w:rPr>
          <w:rFonts w:hint="eastAsia"/>
          <w:sz w:val="24"/>
        </w:rPr>
        <w:t>0512</w:t>
      </w:r>
      <w:r w:rsidRPr="00124F0D">
        <w:rPr>
          <w:rFonts w:hint="eastAsia"/>
          <w:sz w:val="24"/>
        </w:rPr>
        <w:t>）</w:t>
      </w:r>
      <w:r w:rsidRPr="00124F0D">
        <w:rPr>
          <w:rFonts w:hint="eastAsia"/>
          <w:sz w:val="24"/>
        </w:rPr>
        <w:t>52909122</w:t>
      </w:r>
    </w:p>
    <w:p w14:paraId="520B0EE1" w14:textId="77777777" w:rsidR="00A630E2" w:rsidRPr="00124F0D" w:rsidRDefault="00A630E2" w:rsidP="00A630E2">
      <w:pPr>
        <w:spacing w:line="360" w:lineRule="auto"/>
        <w:ind w:firstLineChars="200" w:firstLine="480"/>
        <w:rPr>
          <w:sz w:val="24"/>
        </w:rPr>
      </w:pPr>
      <w:r w:rsidRPr="00124F0D">
        <w:rPr>
          <w:rFonts w:hint="eastAsia"/>
          <w:sz w:val="24"/>
        </w:rPr>
        <w:t>联系人：黄晓</w:t>
      </w:r>
    </w:p>
    <w:p w14:paraId="0D46A628" w14:textId="77777777" w:rsidR="00A630E2" w:rsidRPr="00124F0D" w:rsidRDefault="00A630E2" w:rsidP="00A630E2">
      <w:pPr>
        <w:spacing w:line="360" w:lineRule="auto"/>
        <w:ind w:firstLineChars="200" w:firstLine="480"/>
        <w:rPr>
          <w:sz w:val="24"/>
        </w:rPr>
      </w:pPr>
      <w:r w:rsidRPr="00124F0D">
        <w:rPr>
          <w:rFonts w:hint="eastAsia"/>
          <w:sz w:val="24"/>
        </w:rPr>
        <w:t>客户服务电话：</w:t>
      </w:r>
      <w:r w:rsidRPr="00124F0D">
        <w:rPr>
          <w:rFonts w:hint="eastAsia"/>
          <w:sz w:val="24"/>
        </w:rPr>
        <w:t>962000</w:t>
      </w:r>
    </w:p>
    <w:p w14:paraId="6A610CE4" w14:textId="77777777" w:rsidR="00A630E2" w:rsidRPr="00124F0D" w:rsidRDefault="00A630E2" w:rsidP="00A630E2">
      <w:pPr>
        <w:spacing w:line="360" w:lineRule="auto"/>
        <w:ind w:firstLineChars="200" w:firstLine="480"/>
        <w:rPr>
          <w:sz w:val="24"/>
        </w:rPr>
      </w:pPr>
      <w:r w:rsidRPr="00124F0D">
        <w:rPr>
          <w:rFonts w:hint="eastAsia"/>
          <w:sz w:val="24"/>
        </w:rPr>
        <w:t>网址：</w:t>
      </w:r>
      <w:r w:rsidRPr="00124F0D">
        <w:rPr>
          <w:rFonts w:hint="eastAsia"/>
          <w:sz w:val="24"/>
        </w:rPr>
        <w:t>www.csrcbank.com</w:t>
      </w:r>
    </w:p>
    <w:p w14:paraId="28388828" w14:textId="77777777" w:rsidR="00A630E2" w:rsidRPr="00124F0D" w:rsidRDefault="00A630E2" w:rsidP="00A630E2">
      <w:pPr>
        <w:spacing w:line="360" w:lineRule="auto"/>
        <w:ind w:firstLineChars="200" w:firstLine="480"/>
        <w:rPr>
          <w:sz w:val="24"/>
        </w:rPr>
      </w:pPr>
      <w:r w:rsidRPr="00124F0D">
        <w:rPr>
          <w:rFonts w:hint="eastAsia"/>
          <w:sz w:val="24"/>
        </w:rPr>
        <w:t>（</w:t>
      </w:r>
      <w:r w:rsidRPr="00124F0D">
        <w:rPr>
          <w:rFonts w:hint="eastAsia"/>
          <w:sz w:val="24"/>
        </w:rPr>
        <w:t>13</w:t>
      </w:r>
      <w:r w:rsidRPr="00124F0D">
        <w:rPr>
          <w:rFonts w:hint="eastAsia"/>
          <w:sz w:val="24"/>
        </w:rPr>
        <w:t>）</w:t>
      </w:r>
      <w:r w:rsidRPr="00124F0D">
        <w:rPr>
          <w:rFonts w:hint="eastAsia"/>
          <w:sz w:val="24"/>
        </w:rPr>
        <w:t xml:space="preserve"> </w:t>
      </w:r>
      <w:r w:rsidRPr="00124F0D">
        <w:rPr>
          <w:rFonts w:hint="eastAsia"/>
          <w:sz w:val="24"/>
        </w:rPr>
        <w:t>海通证券股份有限公司</w:t>
      </w:r>
    </w:p>
    <w:p w14:paraId="1BCC2DA4" w14:textId="77777777" w:rsidR="00A630E2" w:rsidRPr="00124F0D" w:rsidRDefault="00A630E2" w:rsidP="00A630E2">
      <w:pPr>
        <w:spacing w:line="360" w:lineRule="auto"/>
        <w:ind w:firstLineChars="200" w:firstLine="480"/>
        <w:rPr>
          <w:sz w:val="24"/>
        </w:rPr>
      </w:pPr>
      <w:r w:rsidRPr="00124F0D">
        <w:rPr>
          <w:rFonts w:hint="eastAsia"/>
          <w:sz w:val="24"/>
        </w:rPr>
        <w:t>住所：上海市淮海中路</w:t>
      </w:r>
      <w:r w:rsidRPr="00124F0D">
        <w:rPr>
          <w:rFonts w:hint="eastAsia"/>
          <w:sz w:val="24"/>
        </w:rPr>
        <w:t>98</w:t>
      </w:r>
      <w:r w:rsidRPr="00124F0D">
        <w:rPr>
          <w:rFonts w:hint="eastAsia"/>
          <w:sz w:val="24"/>
        </w:rPr>
        <w:t>号</w:t>
      </w:r>
    </w:p>
    <w:p w14:paraId="02FFAE85" w14:textId="77777777" w:rsidR="00A630E2" w:rsidRPr="00124F0D" w:rsidRDefault="00A630E2" w:rsidP="00A630E2">
      <w:pPr>
        <w:spacing w:line="360" w:lineRule="auto"/>
        <w:ind w:firstLineChars="200" w:firstLine="480"/>
        <w:rPr>
          <w:sz w:val="24"/>
        </w:rPr>
      </w:pPr>
      <w:r w:rsidRPr="00124F0D">
        <w:rPr>
          <w:rFonts w:hint="eastAsia"/>
          <w:sz w:val="24"/>
        </w:rPr>
        <w:t>办公地址：上海市广东路</w:t>
      </w:r>
      <w:r w:rsidRPr="00124F0D">
        <w:rPr>
          <w:rFonts w:hint="eastAsia"/>
          <w:sz w:val="24"/>
        </w:rPr>
        <w:t>689</w:t>
      </w:r>
      <w:r w:rsidRPr="00124F0D">
        <w:rPr>
          <w:rFonts w:hint="eastAsia"/>
          <w:sz w:val="24"/>
        </w:rPr>
        <w:t>号</w:t>
      </w:r>
    </w:p>
    <w:p w14:paraId="25D6D1CD" w14:textId="77777777" w:rsidR="00A630E2" w:rsidRPr="00124F0D" w:rsidRDefault="00A630E2" w:rsidP="00A630E2">
      <w:pPr>
        <w:spacing w:line="360" w:lineRule="auto"/>
        <w:ind w:firstLineChars="200" w:firstLine="480"/>
        <w:rPr>
          <w:sz w:val="24"/>
        </w:rPr>
      </w:pPr>
      <w:r w:rsidRPr="00124F0D">
        <w:rPr>
          <w:rFonts w:hint="eastAsia"/>
          <w:sz w:val="24"/>
        </w:rPr>
        <w:t>法定代表人：王开国</w:t>
      </w:r>
    </w:p>
    <w:p w14:paraId="3D3B62C4" w14:textId="77777777" w:rsidR="00A630E2" w:rsidRPr="00124F0D" w:rsidRDefault="00A630E2" w:rsidP="00A630E2">
      <w:pPr>
        <w:spacing w:line="360" w:lineRule="auto"/>
        <w:ind w:firstLineChars="200" w:firstLine="480"/>
        <w:rPr>
          <w:sz w:val="24"/>
        </w:rPr>
      </w:pPr>
      <w:r w:rsidRPr="00124F0D">
        <w:rPr>
          <w:rFonts w:hint="eastAsia"/>
          <w:sz w:val="24"/>
        </w:rPr>
        <w:t>电话：（</w:t>
      </w:r>
      <w:r w:rsidRPr="00124F0D">
        <w:rPr>
          <w:rFonts w:hint="eastAsia"/>
          <w:sz w:val="24"/>
        </w:rPr>
        <w:t>021</w:t>
      </w:r>
      <w:r w:rsidRPr="00124F0D">
        <w:rPr>
          <w:rFonts w:hint="eastAsia"/>
          <w:sz w:val="24"/>
        </w:rPr>
        <w:t>）</w:t>
      </w:r>
      <w:r w:rsidRPr="00124F0D">
        <w:rPr>
          <w:rFonts w:hint="eastAsia"/>
          <w:sz w:val="24"/>
        </w:rPr>
        <w:t>23219000</w:t>
      </w:r>
    </w:p>
    <w:p w14:paraId="2A48DA03" w14:textId="77777777" w:rsidR="00A630E2" w:rsidRPr="00124F0D" w:rsidRDefault="00A630E2" w:rsidP="00A630E2">
      <w:pPr>
        <w:spacing w:line="360" w:lineRule="auto"/>
        <w:ind w:firstLineChars="200" w:firstLine="480"/>
        <w:rPr>
          <w:sz w:val="24"/>
        </w:rPr>
      </w:pPr>
      <w:r w:rsidRPr="00124F0D">
        <w:rPr>
          <w:rFonts w:hint="eastAsia"/>
          <w:sz w:val="24"/>
        </w:rPr>
        <w:t>传真：（</w:t>
      </w:r>
      <w:r w:rsidRPr="00124F0D">
        <w:rPr>
          <w:rFonts w:hint="eastAsia"/>
          <w:sz w:val="24"/>
        </w:rPr>
        <w:t>021</w:t>
      </w:r>
      <w:r w:rsidRPr="00124F0D">
        <w:rPr>
          <w:rFonts w:hint="eastAsia"/>
          <w:sz w:val="24"/>
        </w:rPr>
        <w:t>）</w:t>
      </w:r>
      <w:r w:rsidRPr="00124F0D">
        <w:rPr>
          <w:rFonts w:hint="eastAsia"/>
          <w:sz w:val="24"/>
        </w:rPr>
        <w:t>23219100</w:t>
      </w:r>
    </w:p>
    <w:p w14:paraId="47E072A4" w14:textId="77777777" w:rsidR="00A630E2" w:rsidRPr="00124F0D" w:rsidRDefault="00A630E2" w:rsidP="00A630E2">
      <w:pPr>
        <w:spacing w:line="360" w:lineRule="auto"/>
        <w:ind w:firstLineChars="200" w:firstLine="480"/>
        <w:rPr>
          <w:sz w:val="24"/>
        </w:rPr>
      </w:pPr>
      <w:r w:rsidRPr="00124F0D">
        <w:rPr>
          <w:rFonts w:hint="eastAsia"/>
          <w:sz w:val="24"/>
        </w:rPr>
        <w:t>联系人：李笑鸣</w:t>
      </w:r>
    </w:p>
    <w:p w14:paraId="089AD759" w14:textId="77777777" w:rsidR="00A630E2" w:rsidRPr="00124F0D" w:rsidRDefault="00A630E2" w:rsidP="00A630E2">
      <w:pPr>
        <w:spacing w:line="360" w:lineRule="auto"/>
        <w:ind w:firstLineChars="200" w:firstLine="480"/>
        <w:rPr>
          <w:sz w:val="24"/>
        </w:rPr>
      </w:pPr>
      <w:r w:rsidRPr="00124F0D">
        <w:rPr>
          <w:rFonts w:hint="eastAsia"/>
          <w:sz w:val="24"/>
        </w:rPr>
        <w:t>客户服务电话：</w:t>
      </w:r>
      <w:r w:rsidRPr="00124F0D">
        <w:rPr>
          <w:rFonts w:hint="eastAsia"/>
          <w:sz w:val="24"/>
        </w:rPr>
        <w:t>95553</w:t>
      </w:r>
      <w:r w:rsidRPr="00124F0D">
        <w:rPr>
          <w:rFonts w:hint="eastAsia"/>
          <w:sz w:val="24"/>
        </w:rPr>
        <w:t>或拨打各城市营业网点咨询电话</w:t>
      </w:r>
    </w:p>
    <w:p w14:paraId="374415AC" w14:textId="77777777" w:rsidR="00A630E2" w:rsidRPr="00124F0D" w:rsidRDefault="00A630E2" w:rsidP="00A630E2">
      <w:pPr>
        <w:spacing w:line="360" w:lineRule="auto"/>
        <w:ind w:firstLineChars="200" w:firstLine="480"/>
        <w:rPr>
          <w:sz w:val="24"/>
        </w:rPr>
      </w:pPr>
      <w:r w:rsidRPr="00124F0D">
        <w:rPr>
          <w:rFonts w:hint="eastAsia"/>
          <w:sz w:val="24"/>
        </w:rPr>
        <w:t>网址：</w:t>
      </w:r>
      <w:r w:rsidRPr="00124F0D">
        <w:rPr>
          <w:rFonts w:hint="eastAsia"/>
          <w:sz w:val="24"/>
        </w:rPr>
        <w:t>www.htsec.com</w:t>
      </w:r>
    </w:p>
    <w:p w14:paraId="4A0044FF" w14:textId="77777777" w:rsidR="00A630E2" w:rsidRPr="00124F0D" w:rsidRDefault="00A630E2" w:rsidP="00A630E2">
      <w:pPr>
        <w:spacing w:line="360" w:lineRule="auto"/>
        <w:ind w:firstLineChars="200" w:firstLine="480"/>
        <w:rPr>
          <w:sz w:val="24"/>
        </w:rPr>
      </w:pPr>
      <w:r w:rsidRPr="00124F0D">
        <w:rPr>
          <w:rFonts w:hint="eastAsia"/>
          <w:sz w:val="24"/>
        </w:rPr>
        <w:t>（</w:t>
      </w:r>
      <w:r w:rsidRPr="00124F0D">
        <w:rPr>
          <w:rFonts w:hint="eastAsia"/>
          <w:sz w:val="24"/>
        </w:rPr>
        <w:t>14</w:t>
      </w:r>
      <w:r w:rsidRPr="00124F0D">
        <w:rPr>
          <w:rFonts w:hint="eastAsia"/>
          <w:sz w:val="24"/>
        </w:rPr>
        <w:t>）</w:t>
      </w:r>
      <w:r w:rsidRPr="00124F0D">
        <w:rPr>
          <w:rFonts w:hint="eastAsia"/>
          <w:sz w:val="24"/>
        </w:rPr>
        <w:t xml:space="preserve"> </w:t>
      </w:r>
      <w:r w:rsidRPr="00124F0D">
        <w:rPr>
          <w:rFonts w:hint="eastAsia"/>
          <w:sz w:val="24"/>
        </w:rPr>
        <w:t>申万宏源证券有限公司</w:t>
      </w:r>
    </w:p>
    <w:p w14:paraId="0763B87E" w14:textId="77777777" w:rsidR="00A630E2" w:rsidRPr="00124F0D" w:rsidRDefault="00A630E2" w:rsidP="00A630E2">
      <w:pPr>
        <w:spacing w:line="360" w:lineRule="auto"/>
        <w:ind w:firstLineChars="200" w:firstLine="480"/>
        <w:rPr>
          <w:sz w:val="24"/>
        </w:rPr>
      </w:pPr>
      <w:r w:rsidRPr="00124F0D">
        <w:rPr>
          <w:rFonts w:hint="eastAsia"/>
          <w:sz w:val="24"/>
        </w:rPr>
        <w:t>住所：上海市徐汇区长乐路</w:t>
      </w:r>
      <w:r w:rsidRPr="00124F0D">
        <w:rPr>
          <w:rFonts w:hint="eastAsia"/>
          <w:sz w:val="24"/>
        </w:rPr>
        <w:t>989</w:t>
      </w:r>
      <w:r w:rsidRPr="00124F0D">
        <w:rPr>
          <w:rFonts w:hint="eastAsia"/>
          <w:sz w:val="24"/>
        </w:rPr>
        <w:t>号世纪商贸广场</w:t>
      </w:r>
      <w:r w:rsidRPr="00124F0D">
        <w:rPr>
          <w:rFonts w:hint="eastAsia"/>
          <w:sz w:val="24"/>
        </w:rPr>
        <w:t>45</w:t>
      </w:r>
      <w:r w:rsidRPr="00124F0D">
        <w:rPr>
          <w:rFonts w:hint="eastAsia"/>
          <w:sz w:val="24"/>
        </w:rPr>
        <w:t>层</w:t>
      </w:r>
      <w:r w:rsidRPr="00124F0D">
        <w:rPr>
          <w:rFonts w:hint="eastAsia"/>
          <w:sz w:val="24"/>
        </w:rPr>
        <w:t xml:space="preserve"> </w:t>
      </w:r>
    </w:p>
    <w:p w14:paraId="17A962B0" w14:textId="77777777" w:rsidR="00A630E2" w:rsidRPr="00124F0D" w:rsidRDefault="00A630E2" w:rsidP="00A630E2">
      <w:pPr>
        <w:spacing w:line="360" w:lineRule="auto"/>
        <w:ind w:firstLineChars="200" w:firstLine="480"/>
        <w:rPr>
          <w:sz w:val="24"/>
        </w:rPr>
      </w:pPr>
      <w:r w:rsidRPr="00124F0D">
        <w:rPr>
          <w:rFonts w:hint="eastAsia"/>
          <w:sz w:val="24"/>
        </w:rPr>
        <w:t>办公地址：上海市徐汇区长乐路</w:t>
      </w:r>
      <w:r w:rsidRPr="00124F0D">
        <w:rPr>
          <w:rFonts w:hint="eastAsia"/>
          <w:sz w:val="24"/>
        </w:rPr>
        <w:t>989</w:t>
      </w:r>
      <w:r w:rsidRPr="00124F0D">
        <w:rPr>
          <w:rFonts w:hint="eastAsia"/>
          <w:sz w:val="24"/>
        </w:rPr>
        <w:t>号世纪商贸广场</w:t>
      </w:r>
      <w:r w:rsidRPr="00124F0D">
        <w:rPr>
          <w:rFonts w:hint="eastAsia"/>
          <w:sz w:val="24"/>
        </w:rPr>
        <w:t>45</w:t>
      </w:r>
      <w:r w:rsidRPr="00124F0D">
        <w:rPr>
          <w:rFonts w:hint="eastAsia"/>
          <w:sz w:val="24"/>
        </w:rPr>
        <w:t>层</w:t>
      </w:r>
    </w:p>
    <w:p w14:paraId="583BB428" w14:textId="77777777" w:rsidR="00A630E2" w:rsidRPr="00124F0D" w:rsidRDefault="00A630E2" w:rsidP="00A630E2">
      <w:pPr>
        <w:spacing w:line="360" w:lineRule="auto"/>
        <w:ind w:firstLineChars="200" w:firstLine="480"/>
        <w:rPr>
          <w:sz w:val="24"/>
        </w:rPr>
      </w:pPr>
      <w:r w:rsidRPr="00124F0D">
        <w:rPr>
          <w:rFonts w:hint="eastAsia"/>
          <w:sz w:val="24"/>
        </w:rPr>
        <w:t>法定代表人：李梅</w:t>
      </w:r>
    </w:p>
    <w:p w14:paraId="057B418B" w14:textId="77777777" w:rsidR="00A630E2" w:rsidRPr="00124F0D" w:rsidRDefault="00A630E2" w:rsidP="00A630E2">
      <w:pPr>
        <w:spacing w:line="360" w:lineRule="auto"/>
        <w:ind w:firstLineChars="200" w:firstLine="480"/>
        <w:rPr>
          <w:sz w:val="24"/>
        </w:rPr>
      </w:pPr>
      <w:r w:rsidRPr="00124F0D">
        <w:rPr>
          <w:rFonts w:hint="eastAsia"/>
          <w:sz w:val="24"/>
        </w:rPr>
        <w:t>电话：（</w:t>
      </w:r>
      <w:r w:rsidRPr="00124F0D">
        <w:rPr>
          <w:rFonts w:hint="eastAsia"/>
          <w:sz w:val="24"/>
        </w:rPr>
        <w:t>021</w:t>
      </w:r>
      <w:r w:rsidRPr="00124F0D">
        <w:rPr>
          <w:rFonts w:hint="eastAsia"/>
          <w:sz w:val="24"/>
        </w:rPr>
        <w:t>）</w:t>
      </w:r>
      <w:r w:rsidRPr="00124F0D">
        <w:rPr>
          <w:rFonts w:hint="eastAsia"/>
          <w:sz w:val="24"/>
        </w:rPr>
        <w:t>33389888</w:t>
      </w:r>
    </w:p>
    <w:p w14:paraId="648E3142" w14:textId="77777777" w:rsidR="00A630E2" w:rsidRPr="00124F0D" w:rsidRDefault="00A630E2" w:rsidP="00A630E2">
      <w:pPr>
        <w:spacing w:line="360" w:lineRule="auto"/>
        <w:ind w:firstLineChars="200" w:firstLine="480"/>
        <w:rPr>
          <w:sz w:val="24"/>
        </w:rPr>
      </w:pPr>
      <w:r w:rsidRPr="00124F0D">
        <w:rPr>
          <w:rFonts w:hint="eastAsia"/>
          <w:sz w:val="24"/>
        </w:rPr>
        <w:t>联系人：李清怡</w:t>
      </w:r>
    </w:p>
    <w:p w14:paraId="3E04A0EB" w14:textId="77777777" w:rsidR="00A630E2" w:rsidRPr="00124F0D" w:rsidRDefault="00A630E2" w:rsidP="00A630E2">
      <w:pPr>
        <w:spacing w:line="360" w:lineRule="auto"/>
        <w:ind w:firstLineChars="200" w:firstLine="480"/>
        <w:rPr>
          <w:sz w:val="24"/>
        </w:rPr>
      </w:pPr>
      <w:r w:rsidRPr="00124F0D">
        <w:rPr>
          <w:rFonts w:hint="eastAsia"/>
          <w:sz w:val="24"/>
        </w:rPr>
        <w:t>客户服务电话：</w:t>
      </w:r>
      <w:r w:rsidRPr="00124F0D">
        <w:rPr>
          <w:rFonts w:hint="eastAsia"/>
          <w:sz w:val="24"/>
        </w:rPr>
        <w:t>95523</w:t>
      </w:r>
      <w:r w:rsidRPr="00124F0D">
        <w:rPr>
          <w:rFonts w:hint="eastAsia"/>
          <w:sz w:val="24"/>
        </w:rPr>
        <w:t>或</w:t>
      </w:r>
      <w:r w:rsidRPr="00124F0D">
        <w:rPr>
          <w:rFonts w:hint="eastAsia"/>
          <w:sz w:val="24"/>
        </w:rPr>
        <w:t>4008895523</w:t>
      </w:r>
    </w:p>
    <w:p w14:paraId="529E3F72" w14:textId="77777777" w:rsidR="00A630E2" w:rsidRPr="00124F0D" w:rsidRDefault="00A630E2" w:rsidP="00A630E2">
      <w:pPr>
        <w:spacing w:line="360" w:lineRule="auto"/>
        <w:ind w:firstLineChars="200" w:firstLine="480"/>
        <w:rPr>
          <w:sz w:val="24"/>
        </w:rPr>
      </w:pPr>
      <w:r w:rsidRPr="00124F0D">
        <w:rPr>
          <w:rFonts w:hint="eastAsia"/>
          <w:sz w:val="24"/>
        </w:rPr>
        <w:t>网址：</w:t>
      </w:r>
      <w:r w:rsidRPr="00124F0D">
        <w:rPr>
          <w:rFonts w:hint="eastAsia"/>
          <w:sz w:val="24"/>
        </w:rPr>
        <w:t>www.sywg.com</w:t>
      </w:r>
    </w:p>
    <w:p w14:paraId="1BF4DDB8" w14:textId="77777777" w:rsidR="00A630E2" w:rsidRPr="00124F0D" w:rsidRDefault="00A630E2" w:rsidP="00A630E2">
      <w:pPr>
        <w:spacing w:line="360" w:lineRule="auto"/>
        <w:ind w:firstLineChars="200" w:firstLine="480"/>
        <w:rPr>
          <w:sz w:val="24"/>
        </w:rPr>
      </w:pPr>
      <w:r w:rsidRPr="00124F0D">
        <w:rPr>
          <w:rFonts w:hint="eastAsia"/>
          <w:sz w:val="24"/>
        </w:rPr>
        <w:t>（</w:t>
      </w:r>
      <w:r w:rsidRPr="00124F0D">
        <w:rPr>
          <w:rFonts w:hint="eastAsia"/>
          <w:sz w:val="24"/>
        </w:rPr>
        <w:t>15</w:t>
      </w:r>
      <w:r w:rsidRPr="00124F0D">
        <w:rPr>
          <w:rFonts w:hint="eastAsia"/>
          <w:sz w:val="24"/>
        </w:rPr>
        <w:t>）</w:t>
      </w:r>
      <w:r w:rsidRPr="00124F0D">
        <w:rPr>
          <w:rFonts w:hint="eastAsia"/>
          <w:sz w:val="24"/>
        </w:rPr>
        <w:t xml:space="preserve"> </w:t>
      </w:r>
      <w:r w:rsidRPr="00124F0D">
        <w:rPr>
          <w:rFonts w:hint="eastAsia"/>
          <w:sz w:val="24"/>
        </w:rPr>
        <w:t>中国国际金融股份有限公司</w:t>
      </w:r>
    </w:p>
    <w:p w14:paraId="1BEAA580" w14:textId="77777777" w:rsidR="00A630E2" w:rsidRPr="00124F0D" w:rsidRDefault="00A630E2" w:rsidP="00A630E2">
      <w:pPr>
        <w:spacing w:line="360" w:lineRule="auto"/>
        <w:ind w:firstLineChars="200" w:firstLine="480"/>
        <w:rPr>
          <w:sz w:val="24"/>
        </w:rPr>
      </w:pPr>
      <w:r w:rsidRPr="00124F0D">
        <w:rPr>
          <w:rFonts w:hint="eastAsia"/>
          <w:sz w:val="24"/>
        </w:rPr>
        <w:t>住所：北京建国门外大街</w:t>
      </w:r>
      <w:r w:rsidRPr="00124F0D">
        <w:rPr>
          <w:rFonts w:hint="eastAsia"/>
          <w:sz w:val="24"/>
        </w:rPr>
        <w:t>1</w:t>
      </w:r>
      <w:r w:rsidRPr="00124F0D">
        <w:rPr>
          <w:rFonts w:hint="eastAsia"/>
          <w:sz w:val="24"/>
        </w:rPr>
        <w:t>号国贸大厦</w:t>
      </w:r>
      <w:r w:rsidRPr="00124F0D">
        <w:rPr>
          <w:rFonts w:hint="eastAsia"/>
          <w:sz w:val="24"/>
        </w:rPr>
        <w:t>2</w:t>
      </w:r>
      <w:r w:rsidRPr="00124F0D">
        <w:rPr>
          <w:rFonts w:hint="eastAsia"/>
          <w:sz w:val="24"/>
        </w:rPr>
        <w:t>座</w:t>
      </w:r>
      <w:r w:rsidRPr="00124F0D">
        <w:rPr>
          <w:rFonts w:hint="eastAsia"/>
          <w:sz w:val="24"/>
        </w:rPr>
        <w:t>27</w:t>
      </w:r>
      <w:r w:rsidRPr="00124F0D">
        <w:rPr>
          <w:rFonts w:hint="eastAsia"/>
          <w:sz w:val="24"/>
        </w:rPr>
        <w:t>层及</w:t>
      </w:r>
      <w:r w:rsidRPr="00124F0D">
        <w:rPr>
          <w:rFonts w:hint="eastAsia"/>
          <w:sz w:val="24"/>
        </w:rPr>
        <w:t>28</w:t>
      </w:r>
      <w:r w:rsidRPr="00124F0D">
        <w:rPr>
          <w:rFonts w:hint="eastAsia"/>
          <w:sz w:val="24"/>
        </w:rPr>
        <w:t>层</w:t>
      </w:r>
    </w:p>
    <w:p w14:paraId="13DBE82F" w14:textId="77777777" w:rsidR="00A630E2" w:rsidRPr="00124F0D" w:rsidRDefault="00A630E2" w:rsidP="00A630E2">
      <w:pPr>
        <w:spacing w:line="360" w:lineRule="auto"/>
        <w:ind w:firstLineChars="200" w:firstLine="480"/>
        <w:rPr>
          <w:sz w:val="24"/>
        </w:rPr>
      </w:pPr>
      <w:r w:rsidRPr="00124F0D">
        <w:rPr>
          <w:rFonts w:hint="eastAsia"/>
          <w:sz w:val="24"/>
        </w:rPr>
        <w:t>办公地址：北京建国门外大街</w:t>
      </w:r>
      <w:r w:rsidRPr="00124F0D">
        <w:rPr>
          <w:rFonts w:hint="eastAsia"/>
          <w:sz w:val="24"/>
        </w:rPr>
        <w:t>1</w:t>
      </w:r>
      <w:r w:rsidRPr="00124F0D">
        <w:rPr>
          <w:rFonts w:hint="eastAsia"/>
          <w:sz w:val="24"/>
        </w:rPr>
        <w:t>号国贸大厦</w:t>
      </w:r>
      <w:r w:rsidRPr="00124F0D">
        <w:rPr>
          <w:rFonts w:hint="eastAsia"/>
          <w:sz w:val="24"/>
        </w:rPr>
        <w:t>2</w:t>
      </w:r>
      <w:r w:rsidRPr="00124F0D">
        <w:rPr>
          <w:rFonts w:hint="eastAsia"/>
          <w:sz w:val="24"/>
        </w:rPr>
        <w:t>座</w:t>
      </w:r>
      <w:r w:rsidRPr="00124F0D">
        <w:rPr>
          <w:rFonts w:hint="eastAsia"/>
          <w:sz w:val="24"/>
        </w:rPr>
        <w:t>27</w:t>
      </w:r>
      <w:r w:rsidRPr="00124F0D">
        <w:rPr>
          <w:rFonts w:hint="eastAsia"/>
          <w:sz w:val="24"/>
        </w:rPr>
        <w:t>层及</w:t>
      </w:r>
      <w:r w:rsidRPr="00124F0D">
        <w:rPr>
          <w:rFonts w:hint="eastAsia"/>
          <w:sz w:val="24"/>
        </w:rPr>
        <w:t>28</w:t>
      </w:r>
      <w:r w:rsidRPr="00124F0D">
        <w:rPr>
          <w:rFonts w:hint="eastAsia"/>
          <w:sz w:val="24"/>
        </w:rPr>
        <w:t>层</w:t>
      </w:r>
    </w:p>
    <w:p w14:paraId="76670DE4" w14:textId="77777777" w:rsidR="00A630E2" w:rsidRPr="00124F0D" w:rsidRDefault="00A630E2" w:rsidP="00A630E2">
      <w:pPr>
        <w:spacing w:line="360" w:lineRule="auto"/>
        <w:ind w:firstLineChars="200" w:firstLine="480"/>
        <w:rPr>
          <w:sz w:val="24"/>
        </w:rPr>
      </w:pPr>
      <w:r w:rsidRPr="00124F0D">
        <w:rPr>
          <w:rFonts w:hint="eastAsia"/>
          <w:sz w:val="24"/>
        </w:rPr>
        <w:t>法定代表人：丁学东</w:t>
      </w:r>
    </w:p>
    <w:p w14:paraId="6A8CD438" w14:textId="77777777" w:rsidR="00A630E2" w:rsidRPr="00124F0D" w:rsidRDefault="00A630E2" w:rsidP="00A630E2">
      <w:pPr>
        <w:spacing w:line="360" w:lineRule="auto"/>
        <w:ind w:firstLineChars="200" w:firstLine="480"/>
        <w:rPr>
          <w:sz w:val="24"/>
        </w:rPr>
      </w:pPr>
      <w:r w:rsidRPr="00124F0D">
        <w:rPr>
          <w:rFonts w:hint="eastAsia"/>
          <w:sz w:val="24"/>
        </w:rPr>
        <w:t>电话：（</w:t>
      </w:r>
      <w:r w:rsidRPr="00124F0D">
        <w:rPr>
          <w:rFonts w:hint="eastAsia"/>
          <w:sz w:val="24"/>
        </w:rPr>
        <w:t>010</w:t>
      </w:r>
      <w:r w:rsidRPr="00124F0D">
        <w:rPr>
          <w:rFonts w:hint="eastAsia"/>
          <w:sz w:val="24"/>
        </w:rPr>
        <w:t>）</w:t>
      </w:r>
      <w:r w:rsidRPr="00124F0D">
        <w:rPr>
          <w:rFonts w:hint="eastAsia"/>
          <w:sz w:val="24"/>
        </w:rPr>
        <w:t>65051166</w:t>
      </w:r>
    </w:p>
    <w:p w14:paraId="37B653DE" w14:textId="77777777" w:rsidR="00A630E2" w:rsidRPr="00124F0D" w:rsidRDefault="00A630E2" w:rsidP="00A630E2">
      <w:pPr>
        <w:spacing w:line="360" w:lineRule="auto"/>
        <w:ind w:firstLineChars="200" w:firstLine="480"/>
        <w:rPr>
          <w:sz w:val="24"/>
        </w:rPr>
      </w:pPr>
      <w:r w:rsidRPr="00124F0D">
        <w:rPr>
          <w:rFonts w:hint="eastAsia"/>
          <w:sz w:val="24"/>
        </w:rPr>
        <w:t>传真：（</w:t>
      </w:r>
      <w:r w:rsidRPr="00124F0D">
        <w:rPr>
          <w:rFonts w:hint="eastAsia"/>
          <w:sz w:val="24"/>
        </w:rPr>
        <w:t>010</w:t>
      </w:r>
      <w:r w:rsidRPr="00124F0D">
        <w:rPr>
          <w:rFonts w:hint="eastAsia"/>
          <w:sz w:val="24"/>
        </w:rPr>
        <w:t>）</w:t>
      </w:r>
      <w:r w:rsidRPr="00124F0D">
        <w:rPr>
          <w:rFonts w:hint="eastAsia"/>
          <w:sz w:val="24"/>
        </w:rPr>
        <w:t>85679203</w:t>
      </w:r>
    </w:p>
    <w:p w14:paraId="68BC3839" w14:textId="77777777" w:rsidR="00A630E2" w:rsidRPr="00124F0D" w:rsidRDefault="00A630E2" w:rsidP="00A630E2">
      <w:pPr>
        <w:spacing w:line="360" w:lineRule="auto"/>
        <w:ind w:firstLineChars="200" w:firstLine="480"/>
        <w:rPr>
          <w:sz w:val="24"/>
        </w:rPr>
      </w:pPr>
      <w:r w:rsidRPr="00124F0D">
        <w:rPr>
          <w:rFonts w:hint="eastAsia"/>
          <w:sz w:val="24"/>
        </w:rPr>
        <w:t>联系人：杨涵宇</w:t>
      </w:r>
    </w:p>
    <w:p w14:paraId="17C5D4FA" w14:textId="77777777" w:rsidR="00A630E2" w:rsidRPr="00124F0D" w:rsidRDefault="00A630E2" w:rsidP="00A630E2">
      <w:pPr>
        <w:spacing w:line="360" w:lineRule="auto"/>
        <w:ind w:firstLineChars="200" w:firstLine="480"/>
        <w:rPr>
          <w:sz w:val="24"/>
        </w:rPr>
      </w:pPr>
      <w:r w:rsidRPr="00124F0D">
        <w:rPr>
          <w:rFonts w:hint="eastAsia"/>
          <w:sz w:val="24"/>
        </w:rPr>
        <w:t>网址：</w:t>
      </w:r>
      <w:r w:rsidRPr="00124F0D">
        <w:rPr>
          <w:rFonts w:hint="eastAsia"/>
          <w:sz w:val="24"/>
        </w:rPr>
        <w:t>www.cicc.com.cn</w:t>
      </w:r>
    </w:p>
    <w:p w14:paraId="1B882E60" w14:textId="77777777" w:rsidR="00A630E2" w:rsidRPr="00124F0D" w:rsidRDefault="00A630E2" w:rsidP="00A630E2">
      <w:pPr>
        <w:spacing w:line="360" w:lineRule="auto"/>
        <w:ind w:firstLineChars="200" w:firstLine="480"/>
        <w:rPr>
          <w:sz w:val="24"/>
        </w:rPr>
      </w:pPr>
      <w:r w:rsidRPr="00124F0D">
        <w:rPr>
          <w:rFonts w:hint="eastAsia"/>
          <w:sz w:val="24"/>
        </w:rPr>
        <w:t>（</w:t>
      </w:r>
      <w:r w:rsidRPr="00124F0D">
        <w:rPr>
          <w:rFonts w:hint="eastAsia"/>
          <w:sz w:val="24"/>
        </w:rPr>
        <w:t>16</w:t>
      </w:r>
      <w:r w:rsidRPr="00124F0D">
        <w:rPr>
          <w:rFonts w:hint="eastAsia"/>
          <w:sz w:val="24"/>
        </w:rPr>
        <w:t>）</w:t>
      </w:r>
      <w:r w:rsidRPr="00124F0D">
        <w:rPr>
          <w:rFonts w:hint="eastAsia"/>
          <w:sz w:val="24"/>
        </w:rPr>
        <w:t xml:space="preserve"> </w:t>
      </w:r>
      <w:r w:rsidRPr="00124F0D">
        <w:rPr>
          <w:rFonts w:hint="eastAsia"/>
          <w:sz w:val="24"/>
        </w:rPr>
        <w:t>红塔证券股份有限公司</w:t>
      </w:r>
    </w:p>
    <w:p w14:paraId="5267CB27" w14:textId="77777777" w:rsidR="00A630E2" w:rsidRPr="00124F0D" w:rsidRDefault="00A630E2" w:rsidP="00A630E2">
      <w:pPr>
        <w:spacing w:line="360" w:lineRule="auto"/>
        <w:ind w:firstLineChars="200" w:firstLine="480"/>
        <w:rPr>
          <w:sz w:val="24"/>
        </w:rPr>
      </w:pPr>
      <w:r w:rsidRPr="00124F0D">
        <w:rPr>
          <w:rFonts w:hint="eastAsia"/>
          <w:sz w:val="24"/>
        </w:rPr>
        <w:t>住所：云南省昆明市北京路</w:t>
      </w:r>
      <w:r w:rsidRPr="00124F0D">
        <w:rPr>
          <w:rFonts w:hint="eastAsia"/>
          <w:sz w:val="24"/>
        </w:rPr>
        <w:t>155</w:t>
      </w:r>
      <w:r w:rsidRPr="00124F0D">
        <w:rPr>
          <w:rFonts w:hint="eastAsia"/>
          <w:sz w:val="24"/>
        </w:rPr>
        <w:t>号附</w:t>
      </w:r>
      <w:r w:rsidRPr="00124F0D">
        <w:rPr>
          <w:rFonts w:hint="eastAsia"/>
          <w:sz w:val="24"/>
        </w:rPr>
        <w:t>1</w:t>
      </w:r>
      <w:r w:rsidRPr="00124F0D">
        <w:rPr>
          <w:rFonts w:hint="eastAsia"/>
          <w:sz w:val="24"/>
        </w:rPr>
        <w:t>号红塔大厦</w:t>
      </w:r>
      <w:r w:rsidRPr="00124F0D">
        <w:rPr>
          <w:rFonts w:hint="eastAsia"/>
          <w:sz w:val="24"/>
        </w:rPr>
        <w:t>9</w:t>
      </w:r>
      <w:r w:rsidRPr="00124F0D">
        <w:rPr>
          <w:rFonts w:hint="eastAsia"/>
          <w:sz w:val="24"/>
        </w:rPr>
        <w:t>楼</w:t>
      </w:r>
    </w:p>
    <w:p w14:paraId="72E96C6F" w14:textId="77777777" w:rsidR="00A630E2" w:rsidRPr="00124F0D" w:rsidRDefault="00A630E2" w:rsidP="00A630E2">
      <w:pPr>
        <w:spacing w:line="360" w:lineRule="auto"/>
        <w:ind w:firstLineChars="200" w:firstLine="480"/>
        <w:rPr>
          <w:sz w:val="24"/>
        </w:rPr>
      </w:pPr>
      <w:r w:rsidRPr="00124F0D">
        <w:rPr>
          <w:rFonts w:hint="eastAsia"/>
          <w:sz w:val="24"/>
        </w:rPr>
        <w:t>办公地址：云南省昆明市北京路</w:t>
      </w:r>
      <w:r w:rsidRPr="00124F0D">
        <w:rPr>
          <w:rFonts w:hint="eastAsia"/>
          <w:sz w:val="24"/>
        </w:rPr>
        <w:t>155</w:t>
      </w:r>
      <w:r w:rsidRPr="00124F0D">
        <w:rPr>
          <w:rFonts w:hint="eastAsia"/>
          <w:sz w:val="24"/>
        </w:rPr>
        <w:t>号附</w:t>
      </w:r>
      <w:r w:rsidRPr="00124F0D">
        <w:rPr>
          <w:rFonts w:hint="eastAsia"/>
          <w:sz w:val="24"/>
        </w:rPr>
        <w:t>1</w:t>
      </w:r>
      <w:r w:rsidRPr="00124F0D">
        <w:rPr>
          <w:rFonts w:hint="eastAsia"/>
          <w:sz w:val="24"/>
        </w:rPr>
        <w:t>号红塔大厦</w:t>
      </w:r>
      <w:r w:rsidRPr="00124F0D">
        <w:rPr>
          <w:rFonts w:hint="eastAsia"/>
          <w:sz w:val="24"/>
        </w:rPr>
        <w:t>9</w:t>
      </w:r>
      <w:r w:rsidRPr="00124F0D">
        <w:rPr>
          <w:rFonts w:hint="eastAsia"/>
          <w:sz w:val="24"/>
        </w:rPr>
        <w:t>楼</w:t>
      </w:r>
    </w:p>
    <w:p w14:paraId="7FF1D349" w14:textId="77777777" w:rsidR="00A630E2" w:rsidRPr="00124F0D" w:rsidRDefault="00A630E2" w:rsidP="00A630E2">
      <w:pPr>
        <w:spacing w:line="360" w:lineRule="auto"/>
        <w:ind w:firstLineChars="200" w:firstLine="480"/>
        <w:rPr>
          <w:sz w:val="24"/>
        </w:rPr>
      </w:pPr>
      <w:r w:rsidRPr="00124F0D">
        <w:rPr>
          <w:rFonts w:hint="eastAsia"/>
          <w:sz w:val="24"/>
        </w:rPr>
        <w:t>法定代表人：况雨林</w:t>
      </w:r>
    </w:p>
    <w:p w14:paraId="7B43862F" w14:textId="77777777" w:rsidR="00A630E2" w:rsidRPr="00124F0D" w:rsidRDefault="00A630E2" w:rsidP="00A630E2">
      <w:pPr>
        <w:spacing w:line="360" w:lineRule="auto"/>
        <w:ind w:firstLineChars="200" w:firstLine="480"/>
        <w:rPr>
          <w:sz w:val="24"/>
        </w:rPr>
      </w:pPr>
      <w:r w:rsidRPr="00124F0D">
        <w:rPr>
          <w:rFonts w:hint="eastAsia"/>
          <w:sz w:val="24"/>
        </w:rPr>
        <w:t>客户服务电话：</w:t>
      </w:r>
      <w:r w:rsidRPr="00124F0D">
        <w:rPr>
          <w:rFonts w:hint="eastAsia"/>
          <w:sz w:val="24"/>
        </w:rPr>
        <w:t>0871-3577888</w:t>
      </w:r>
    </w:p>
    <w:p w14:paraId="687FC437" w14:textId="77777777" w:rsidR="00A630E2" w:rsidRPr="00124F0D" w:rsidRDefault="00A630E2" w:rsidP="00A630E2">
      <w:pPr>
        <w:spacing w:line="360" w:lineRule="auto"/>
        <w:ind w:firstLineChars="200" w:firstLine="480"/>
        <w:rPr>
          <w:sz w:val="24"/>
        </w:rPr>
      </w:pPr>
      <w:r w:rsidRPr="00124F0D">
        <w:rPr>
          <w:rFonts w:hint="eastAsia"/>
          <w:sz w:val="24"/>
        </w:rPr>
        <w:t>网址：</w:t>
      </w:r>
      <w:r w:rsidRPr="00124F0D">
        <w:rPr>
          <w:rFonts w:hint="eastAsia"/>
          <w:sz w:val="24"/>
        </w:rPr>
        <w:t>www.hongtastock.com</w:t>
      </w:r>
    </w:p>
    <w:p w14:paraId="089757A9" w14:textId="77777777" w:rsidR="00A630E2" w:rsidRPr="00124F0D" w:rsidRDefault="00A630E2" w:rsidP="00A630E2">
      <w:pPr>
        <w:spacing w:line="360" w:lineRule="auto"/>
        <w:ind w:firstLineChars="200" w:firstLine="480"/>
        <w:rPr>
          <w:sz w:val="24"/>
        </w:rPr>
      </w:pPr>
      <w:r w:rsidRPr="00124F0D">
        <w:rPr>
          <w:rFonts w:hint="eastAsia"/>
          <w:sz w:val="24"/>
        </w:rPr>
        <w:t>（</w:t>
      </w:r>
      <w:r w:rsidRPr="00124F0D">
        <w:rPr>
          <w:rFonts w:hint="eastAsia"/>
          <w:sz w:val="24"/>
        </w:rPr>
        <w:t>17</w:t>
      </w:r>
      <w:r w:rsidRPr="00124F0D">
        <w:rPr>
          <w:rFonts w:hint="eastAsia"/>
          <w:sz w:val="24"/>
        </w:rPr>
        <w:t>）华西证券股份有限公司</w:t>
      </w:r>
    </w:p>
    <w:p w14:paraId="310AB487" w14:textId="77777777" w:rsidR="00A630E2" w:rsidRPr="00124F0D" w:rsidRDefault="00A630E2" w:rsidP="00A630E2">
      <w:pPr>
        <w:spacing w:line="360" w:lineRule="auto"/>
        <w:ind w:firstLineChars="200" w:firstLine="480"/>
        <w:rPr>
          <w:sz w:val="24"/>
        </w:rPr>
      </w:pPr>
      <w:r w:rsidRPr="00124F0D">
        <w:rPr>
          <w:rFonts w:hint="eastAsia"/>
          <w:sz w:val="24"/>
        </w:rPr>
        <w:t>住所：四川省成都市高新区天府二街</w:t>
      </w:r>
      <w:r w:rsidRPr="00124F0D">
        <w:rPr>
          <w:rFonts w:hint="eastAsia"/>
          <w:sz w:val="24"/>
        </w:rPr>
        <w:t>198</w:t>
      </w:r>
      <w:r w:rsidRPr="00124F0D">
        <w:rPr>
          <w:rFonts w:hint="eastAsia"/>
          <w:sz w:val="24"/>
        </w:rPr>
        <w:t>号华西证券大厦</w:t>
      </w:r>
    </w:p>
    <w:p w14:paraId="02BC797C" w14:textId="77777777" w:rsidR="00A630E2" w:rsidRPr="00124F0D" w:rsidRDefault="00A630E2" w:rsidP="00A630E2">
      <w:pPr>
        <w:spacing w:line="360" w:lineRule="auto"/>
        <w:ind w:firstLineChars="200" w:firstLine="480"/>
        <w:rPr>
          <w:sz w:val="24"/>
        </w:rPr>
      </w:pPr>
      <w:r w:rsidRPr="00124F0D">
        <w:rPr>
          <w:rFonts w:hint="eastAsia"/>
          <w:sz w:val="24"/>
        </w:rPr>
        <w:t>办公地址：四川省成都市高新区天府二街</w:t>
      </w:r>
      <w:r w:rsidRPr="00124F0D">
        <w:rPr>
          <w:rFonts w:hint="eastAsia"/>
          <w:sz w:val="24"/>
        </w:rPr>
        <w:t>198</w:t>
      </w:r>
      <w:r w:rsidRPr="00124F0D">
        <w:rPr>
          <w:rFonts w:hint="eastAsia"/>
          <w:sz w:val="24"/>
        </w:rPr>
        <w:t>号华西证券大厦</w:t>
      </w:r>
    </w:p>
    <w:p w14:paraId="138D46BE" w14:textId="77777777" w:rsidR="00A630E2" w:rsidRPr="00124F0D" w:rsidRDefault="00A630E2" w:rsidP="00A630E2">
      <w:pPr>
        <w:spacing w:line="360" w:lineRule="auto"/>
        <w:ind w:firstLineChars="200" w:firstLine="480"/>
        <w:rPr>
          <w:sz w:val="24"/>
        </w:rPr>
      </w:pPr>
      <w:r w:rsidRPr="00124F0D">
        <w:rPr>
          <w:rFonts w:hint="eastAsia"/>
          <w:sz w:val="24"/>
        </w:rPr>
        <w:t>法定代表人：杨炯洋</w:t>
      </w:r>
    </w:p>
    <w:p w14:paraId="2DDF9F73" w14:textId="77777777" w:rsidR="00A630E2" w:rsidRPr="00124F0D" w:rsidRDefault="00A630E2" w:rsidP="00A630E2">
      <w:pPr>
        <w:spacing w:line="360" w:lineRule="auto"/>
        <w:ind w:firstLineChars="200" w:firstLine="480"/>
        <w:rPr>
          <w:sz w:val="24"/>
        </w:rPr>
      </w:pPr>
      <w:r w:rsidRPr="00124F0D">
        <w:rPr>
          <w:rFonts w:hint="eastAsia"/>
          <w:sz w:val="24"/>
        </w:rPr>
        <w:t>电话：（</w:t>
      </w:r>
      <w:r w:rsidRPr="00124F0D">
        <w:rPr>
          <w:rFonts w:hint="eastAsia"/>
          <w:sz w:val="24"/>
        </w:rPr>
        <w:t>028</w:t>
      </w:r>
      <w:r w:rsidRPr="00124F0D">
        <w:rPr>
          <w:rFonts w:hint="eastAsia"/>
          <w:sz w:val="24"/>
        </w:rPr>
        <w:t>）</w:t>
      </w:r>
      <w:r w:rsidRPr="00124F0D">
        <w:rPr>
          <w:rFonts w:hint="eastAsia"/>
          <w:sz w:val="24"/>
        </w:rPr>
        <w:t>86135991</w:t>
      </w:r>
    </w:p>
    <w:p w14:paraId="76F4C0A3" w14:textId="77777777" w:rsidR="00A630E2" w:rsidRPr="00124F0D" w:rsidRDefault="00A630E2" w:rsidP="00A630E2">
      <w:pPr>
        <w:spacing w:line="360" w:lineRule="auto"/>
        <w:ind w:firstLineChars="200" w:firstLine="480"/>
        <w:rPr>
          <w:sz w:val="24"/>
        </w:rPr>
      </w:pPr>
      <w:r w:rsidRPr="00124F0D">
        <w:rPr>
          <w:rFonts w:hint="eastAsia"/>
          <w:sz w:val="24"/>
        </w:rPr>
        <w:t>传真：（</w:t>
      </w:r>
      <w:r w:rsidRPr="00124F0D">
        <w:rPr>
          <w:rFonts w:hint="eastAsia"/>
          <w:sz w:val="24"/>
        </w:rPr>
        <w:t>028</w:t>
      </w:r>
      <w:r w:rsidRPr="00124F0D">
        <w:rPr>
          <w:rFonts w:hint="eastAsia"/>
          <w:sz w:val="24"/>
        </w:rPr>
        <w:t>）</w:t>
      </w:r>
      <w:r w:rsidRPr="00124F0D">
        <w:rPr>
          <w:rFonts w:hint="eastAsia"/>
          <w:sz w:val="24"/>
        </w:rPr>
        <w:t>86150400</w:t>
      </w:r>
    </w:p>
    <w:p w14:paraId="268F2075" w14:textId="77777777" w:rsidR="00A630E2" w:rsidRPr="00124F0D" w:rsidRDefault="00A630E2" w:rsidP="00A630E2">
      <w:pPr>
        <w:spacing w:line="360" w:lineRule="auto"/>
        <w:ind w:firstLineChars="200" w:firstLine="480"/>
        <w:rPr>
          <w:sz w:val="24"/>
        </w:rPr>
      </w:pPr>
      <w:r w:rsidRPr="00124F0D">
        <w:rPr>
          <w:rFonts w:hint="eastAsia"/>
          <w:sz w:val="24"/>
        </w:rPr>
        <w:t>联系人：周志茹</w:t>
      </w:r>
    </w:p>
    <w:p w14:paraId="5BDCEA11" w14:textId="77777777" w:rsidR="00A630E2" w:rsidRPr="00124F0D" w:rsidRDefault="00A630E2" w:rsidP="00A630E2">
      <w:pPr>
        <w:spacing w:line="360" w:lineRule="auto"/>
        <w:ind w:firstLineChars="200" w:firstLine="480"/>
        <w:rPr>
          <w:sz w:val="24"/>
        </w:rPr>
      </w:pPr>
      <w:r w:rsidRPr="00124F0D">
        <w:rPr>
          <w:rFonts w:hint="eastAsia"/>
          <w:sz w:val="24"/>
        </w:rPr>
        <w:t>客户服务电话：</w:t>
      </w:r>
      <w:r w:rsidRPr="00124F0D">
        <w:rPr>
          <w:rFonts w:hint="eastAsia"/>
          <w:sz w:val="24"/>
        </w:rPr>
        <w:t>95584</w:t>
      </w:r>
    </w:p>
    <w:p w14:paraId="450C658B" w14:textId="77777777" w:rsidR="00A630E2" w:rsidRPr="00124F0D" w:rsidRDefault="00A630E2" w:rsidP="00A630E2">
      <w:pPr>
        <w:spacing w:line="360" w:lineRule="auto"/>
        <w:ind w:firstLineChars="200" w:firstLine="480"/>
        <w:rPr>
          <w:sz w:val="24"/>
        </w:rPr>
      </w:pPr>
      <w:r w:rsidRPr="00124F0D">
        <w:rPr>
          <w:rFonts w:hint="eastAsia"/>
          <w:sz w:val="24"/>
        </w:rPr>
        <w:t>网址：</w:t>
      </w:r>
      <w:r w:rsidRPr="00124F0D">
        <w:rPr>
          <w:rFonts w:hint="eastAsia"/>
          <w:sz w:val="24"/>
        </w:rPr>
        <w:t xml:space="preserve">www.hx168.com.cn </w:t>
      </w:r>
    </w:p>
    <w:p w14:paraId="07A05765" w14:textId="77777777" w:rsidR="00A630E2" w:rsidRPr="00124F0D" w:rsidRDefault="00A630E2" w:rsidP="00A630E2">
      <w:pPr>
        <w:spacing w:line="360" w:lineRule="auto"/>
        <w:ind w:firstLineChars="200" w:firstLine="480"/>
        <w:rPr>
          <w:sz w:val="24"/>
        </w:rPr>
      </w:pPr>
      <w:r w:rsidRPr="00124F0D">
        <w:rPr>
          <w:rFonts w:hint="eastAsia"/>
          <w:sz w:val="24"/>
        </w:rPr>
        <w:t>（</w:t>
      </w:r>
      <w:r w:rsidRPr="00124F0D">
        <w:rPr>
          <w:rFonts w:hint="eastAsia"/>
          <w:sz w:val="24"/>
        </w:rPr>
        <w:t>18</w:t>
      </w:r>
      <w:r w:rsidRPr="00124F0D">
        <w:rPr>
          <w:rFonts w:hint="eastAsia"/>
          <w:sz w:val="24"/>
        </w:rPr>
        <w:t>）</w:t>
      </w:r>
      <w:r w:rsidRPr="00124F0D">
        <w:rPr>
          <w:rFonts w:hint="eastAsia"/>
          <w:sz w:val="24"/>
        </w:rPr>
        <w:t xml:space="preserve"> </w:t>
      </w:r>
      <w:r w:rsidRPr="00124F0D">
        <w:rPr>
          <w:rFonts w:hint="eastAsia"/>
          <w:sz w:val="24"/>
        </w:rPr>
        <w:t>杭州数米基金销售有限公司</w:t>
      </w:r>
    </w:p>
    <w:p w14:paraId="2D4585A0" w14:textId="77777777" w:rsidR="00A630E2" w:rsidRPr="00124F0D" w:rsidRDefault="00A630E2" w:rsidP="00A630E2">
      <w:pPr>
        <w:spacing w:line="360" w:lineRule="auto"/>
        <w:ind w:firstLineChars="200" w:firstLine="480"/>
        <w:rPr>
          <w:sz w:val="24"/>
        </w:rPr>
      </w:pPr>
      <w:r w:rsidRPr="00124F0D">
        <w:rPr>
          <w:rFonts w:hint="eastAsia"/>
          <w:sz w:val="24"/>
        </w:rPr>
        <w:t>住所：杭州市余杭区仓前街道海曙路东</w:t>
      </w:r>
      <w:r w:rsidRPr="00124F0D">
        <w:rPr>
          <w:rFonts w:hint="eastAsia"/>
          <w:sz w:val="24"/>
        </w:rPr>
        <w:t>2</w:t>
      </w:r>
      <w:r w:rsidRPr="00124F0D">
        <w:rPr>
          <w:rFonts w:hint="eastAsia"/>
          <w:sz w:val="24"/>
        </w:rPr>
        <w:t>号</w:t>
      </w:r>
    </w:p>
    <w:p w14:paraId="5F240CFC" w14:textId="77777777" w:rsidR="00A630E2" w:rsidRPr="00124F0D" w:rsidRDefault="00A630E2" w:rsidP="00A630E2">
      <w:pPr>
        <w:spacing w:line="360" w:lineRule="auto"/>
        <w:ind w:firstLineChars="200" w:firstLine="480"/>
        <w:rPr>
          <w:sz w:val="24"/>
        </w:rPr>
      </w:pPr>
      <w:r w:rsidRPr="00124F0D">
        <w:rPr>
          <w:rFonts w:hint="eastAsia"/>
          <w:sz w:val="24"/>
        </w:rPr>
        <w:t>办公地址：浙江省杭州市滨江区江南大道</w:t>
      </w:r>
      <w:r w:rsidRPr="00124F0D">
        <w:rPr>
          <w:rFonts w:hint="eastAsia"/>
          <w:sz w:val="24"/>
        </w:rPr>
        <w:t>3588</w:t>
      </w:r>
      <w:r w:rsidRPr="00124F0D">
        <w:rPr>
          <w:rFonts w:hint="eastAsia"/>
          <w:sz w:val="24"/>
        </w:rPr>
        <w:t>号恒生大厦</w:t>
      </w:r>
      <w:r w:rsidRPr="00124F0D">
        <w:rPr>
          <w:rFonts w:hint="eastAsia"/>
          <w:sz w:val="24"/>
        </w:rPr>
        <w:t>12</w:t>
      </w:r>
      <w:r w:rsidRPr="00124F0D">
        <w:rPr>
          <w:rFonts w:hint="eastAsia"/>
          <w:sz w:val="24"/>
        </w:rPr>
        <w:t>楼</w:t>
      </w:r>
    </w:p>
    <w:p w14:paraId="051312CA" w14:textId="77777777" w:rsidR="00A630E2" w:rsidRPr="00124F0D" w:rsidRDefault="00A630E2" w:rsidP="00A630E2">
      <w:pPr>
        <w:spacing w:line="360" w:lineRule="auto"/>
        <w:ind w:firstLineChars="200" w:firstLine="480"/>
        <w:rPr>
          <w:sz w:val="24"/>
        </w:rPr>
      </w:pPr>
      <w:r w:rsidRPr="00124F0D">
        <w:rPr>
          <w:rFonts w:hint="eastAsia"/>
          <w:sz w:val="24"/>
        </w:rPr>
        <w:t>法定代表人：陈柏青</w:t>
      </w:r>
    </w:p>
    <w:p w14:paraId="47C490CC" w14:textId="77777777" w:rsidR="00A630E2" w:rsidRPr="00124F0D" w:rsidRDefault="00A630E2" w:rsidP="00A630E2">
      <w:pPr>
        <w:spacing w:line="360" w:lineRule="auto"/>
        <w:ind w:firstLineChars="200" w:firstLine="480"/>
        <w:rPr>
          <w:sz w:val="24"/>
        </w:rPr>
      </w:pPr>
      <w:r w:rsidRPr="00124F0D">
        <w:rPr>
          <w:rFonts w:hint="eastAsia"/>
          <w:sz w:val="24"/>
        </w:rPr>
        <w:t>电话：（</w:t>
      </w:r>
      <w:r w:rsidRPr="00124F0D">
        <w:rPr>
          <w:rFonts w:hint="eastAsia"/>
          <w:sz w:val="24"/>
        </w:rPr>
        <w:t>0571</w:t>
      </w:r>
      <w:r w:rsidRPr="00124F0D">
        <w:rPr>
          <w:rFonts w:hint="eastAsia"/>
          <w:sz w:val="24"/>
        </w:rPr>
        <w:t>）</w:t>
      </w:r>
      <w:r w:rsidRPr="00124F0D">
        <w:rPr>
          <w:rFonts w:hint="eastAsia"/>
          <w:sz w:val="24"/>
        </w:rPr>
        <w:t>28829790</w:t>
      </w:r>
      <w:r w:rsidRPr="00124F0D">
        <w:rPr>
          <w:rFonts w:hint="eastAsia"/>
          <w:sz w:val="24"/>
        </w:rPr>
        <w:t>，（</w:t>
      </w:r>
      <w:r w:rsidRPr="00124F0D">
        <w:rPr>
          <w:rFonts w:hint="eastAsia"/>
          <w:sz w:val="24"/>
        </w:rPr>
        <w:t>021</w:t>
      </w:r>
      <w:r w:rsidRPr="00124F0D">
        <w:rPr>
          <w:rFonts w:hint="eastAsia"/>
          <w:sz w:val="24"/>
        </w:rPr>
        <w:t>）</w:t>
      </w:r>
      <w:r w:rsidRPr="00124F0D">
        <w:rPr>
          <w:rFonts w:hint="eastAsia"/>
          <w:sz w:val="24"/>
        </w:rPr>
        <w:t>60897869</w:t>
      </w:r>
    </w:p>
    <w:p w14:paraId="5AF3AB8A" w14:textId="77777777" w:rsidR="00A630E2" w:rsidRPr="00124F0D" w:rsidRDefault="00A630E2" w:rsidP="00A630E2">
      <w:pPr>
        <w:spacing w:line="360" w:lineRule="auto"/>
        <w:ind w:firstLineChars="200" w:firstLine="480"/>
        <w:rPr>
          <w:sz w:val="24"/>
        </w:rPr>
      </w:pPr>
      <w:r w:rsidRPr="00124F0D">
        <w:rPr>
          <w:rFonts w:hint="eastAsia"/>
          <w:sz w:val="24"/>
        </w:rPr>
        <w:t>传真：（</w:t>
      </w:r>
      <w:r w:rsidRPr="00124F0D">
        <w:rPr>
          <w:rFonts w:hint="eastAsia"/>
          <w:sz w:val="24"/>
        </w:rPr>
        <w:t>0571</w:t>
      </w:r>
      <w:r w:rsidRPr="00124F0D">
        <w:rPr>
          <w:rFonts w:hint="eastAsia"/>
          <w:sz w:val="24"/>
        </w:rPr>
        <w:t>）</w:t>
      </w:r>
      <w:r w:rsidRPr="00124F0D">
        <w:rPr>
          <w:rFonts w:hint="eastAsia"/>
          <w:sz w:val="24"/>
        </w:rPr>
        <w:t>26698533</w:t>
      </w:r>
    </w:p>
    <w:p w14:paraId="5108A745" w14:textId="77777777" w:rsidR="00A630E2" w:rsidRPr="00124F0D" w:rsidRDefault="00A630E2" w:rsidP="00A630E2">
      <w:pPr>
        <w:spacing w:line="360" w:lineRule="auto"/>
        <w:ind w:firstLineChars="200" w:firstLine="480"/>
        <w:rPr>
          <w:sz w:val="24"/>
        </w:rPr>
      </w:pPr>
      <w:r w:rsidRPr="00124F0D">
        <w:rPr>
          <w:rFonts w:hint="eastAsia"/>
          <w:sz w:val="24"/>
        </w:rPr>
        <w:t>联系人：周嬿旻</w:t>
      </w:r>
    </w:p>
    <w:p w14:paraId="5405EF9C" w14:textId="77777777" w:rsidR="00A630E2" w:rsidRPr="00124F0D" w:rsidRDefault="00A630E2" w:rsidP="00A630E2">
      <w:pPr>
        <w:spacing w:line="360" w:lineRule="auto"/>
        <w:ind w:firstLineChars="200" w:firstLine="480"/>
        <w:rPr>
          <w:sz w:val="24"/>
        </w:rPr>
      </w:pPr>
      <w:r w:rsidRPr="00124F0D">
        <w:rPr>
          <w:rFonts w:hint="eastAsia"/>
          <w:sz w:val="24"/>
        </w:rPr>
        <w:t>客户服务电话：</w:t>
      </w:r>
      <w:r w:rsidRPr="00124F0D">
        <w:rPr>
          <w:rFonts w:hint="eastAsia"/>
          <w:sz w:val="24"/>
        </w:rPr>
        <w:t>4000-766-123</w:t>
      </w:r>
    </w:p>
    <w:p w14:paraId="02C622F2" w14:textId="77777777" w:rsidR="00A630E2" w:rsidRPr="00124F0D" w:rsidRDefault="00A630E2" w:rsidP="00A630E2">
      <w:pPr>
        <w:spacing w:line="360" w:lineRule="auto"/>
        <w:ind w:firstLineChars="200" w:firstLine="480"/>
        <w:rPr>
          <w:sz w:val="24"/>
        </w:rPr>
      </w:pPr>
      <w:r w:rsidRPr="00124F0D">
        <w:rPr>
          <w:rFonts w:hint="eastAsia"/>
          <w:sz w:val="24"/>
        </w:rPr>
        <w:t>网址：</w:t>
      </w:r>
      <w:r w:rsidRPr="00124F0D">
        <w:rPr>
          <w:rFonts w:hint="eastAsia"/>
          <w:sz w:val="24"/>
        </w:rPr>
        <w:t>www.fund123.cn</w:t>
      </w:r>
    </w:p>
    <w:p w14:paraId="06374747" w14:textId="77777777" w:rsidR="00A630E2" w:rsidRPr="00124F0D" w:rsidRDefault="00A630E2" w:rsidP="00A630E2">
      <w:pPr>
        <w:spacing w:line="360" w:lineRule="auto"/>
        <w:ind w:firstLineChars="200" w:firstLine="480"/>
        <w:rPr>
          <w:sz w:val="24"/>
        </w:rPr>
      </w:pPr>
      <w:r w:rsidRPr="00124F0D">
        <w:rPr>
          <w:rFonts w:hint="eastAsia"/>
          <w:sz w:val="24"/>
        </w:rPr>
        <w:t>（</w:t>
      </w:r>
      <w:r w:rsidRPr="00124F0D">
        <w:rPr>
          <w:rFonts w:hint="eastAsia"/>
          <w:sz w:val="24"/>
        </w:rPr>
        <w:t>19</w:t>
      </w:r>
      <w:r w:rsidRPr="00124F0D">
        <w:rPr>
          <w:rFonts w:hint="eastAsia"/>
          <w:sz w:val="24"/>
        </w:rPr>
        <w:t>）</w:t>
      </w:r>
      <w:r w:rsidRPr="00124F0D">
        <w:rPr>
          <w:rFonts w:hint="eastAsia"/>
          <w:sz w:val="24"/>
        </w:rPr>
        <w:t xml:space="preserve"> </w:t>
      </w:r>
      <w:r w:rsidRPr="00124F0D">
        <w:rPr>
          <w:rFonts w:hint="eastAsia"/>
          <w:sz w:val="24"/>
        </w:rPr>
        <w:t>深圳众禄基金销售有限公司</w:t>
      </w:r>
    </w:p>
    <w:p w14:paraId="11B62C77" w14:textId="77777777" w:rsidR="00A630E2" w:rsidRPr="00124F0D" w:rsidRDefault="00A630E2" w:rsidP="00A630E2">
      <w:pPr>
        <w:spacing w:line="360" w:lineRule="auto"/>
        <w:ind w:firstLineChars="200" w:firstLine="480"/>
        <w:rPr>
          <w:sz w:val="24"/>
        </w:rPr>
      </w:pPr>
      <w:r w:rsidRPr="00124F0D">
        <w:rPr>
          <w:rFonts w:hint="eastAsia"/>
          <w:sz w:val="24"/>
        </w:rPr>
        <w:t>住所：深圳市罗湖区梨园路物资控股置地大厦</w:t>
      </w:r>
      <w:r w:rsidRPr="00124F0D">
        <w:rPr>
          <w:rFonts w:hint="eastAsia"/>
          <w:sz w:val="24"/>
        </w:rPr>
        <w:t>8</w:t>
      </w:r>
      <w:r w:rsidRPr="00124F0D">
        <w:rPr>
          <w:rFonts w:hint="eastAsia"/>
          <w:sz w:val="24"/>
        </w:rPr>
        <w:t>楼</w:t>
      </w:r>
    </w:p>
    <w:p w14:paraId="14D48826" w14:textId="77777777" w:rsidR="00A630E2" w:rsidRPr="00124F0D" w:rsidRDefault="00A630E2" w:rsidP="00A630E2">
      <w:pPr>
        <w:spacing w:line="360" w:lineRule="auto"/>
        <w:ind w:firstLineChars="200" w:firstLine="480"/>
        <w:rPr>
          <w:sz w:val="24"/>
        </w:rPr>
      </w:pPr>
      <w:r w:rsidRPr="00124F0D">
        <w:rPr>
          <w:rFonts w:hint="eastAsia"/>
          <w:sz w:val="24"/>
        </w:rPr>
        <w:t>办公地址：深圳市罗湖区梨园路物资控股置地大厦</w:t>
      </w:r>
      <w:r w:rsidRPr="00124F0D">
        <w:rPr>
          <w:rFonts w:hint="eastAsia"/>
          <w:sz w:val="24"/>
        </w:rPr>
        <w:t>8</w:t>
      </w:r>
      <w:r w:rsidRPr="00124F0D">
        <w:rPr>
          <w:rFonts w:hint="eastAsia"/>
          <w:sz w:val="24"/>
        </w:rPr>
        <w:t>楼</w:t>
      </w:r>
    </w:p>
    <w:p w14:paraId="3877C381" w14:textId="77777777" w:rsidR="00A630E2" w:rsidRPr="00124F0D" w:rsidRDefault="00A630E2" w:rsidP="00A630E2">
      <w:pPr>
        <w:spacing w:line="360" w:lineRule="auto"/>
        <w:ind w:firstLineChars="200" w:firstLine="480"/>
        <w:rPr>
          <w:sz w:val="24"/>
        </w:rPr>
      </w:pPr>
      <w:r w:rsidRPr="00124F0D">
        <w:rPr>
          <w:rFonts w:hint="eastAsia"/>
          <w:sz w:val="24"/>
        </w:rPr>
        <w:t>法定代表人：薛峰</w:t>
      </w:r>
    </w:p>
    <w:p w14:paraId="6593F5B4" w14:textId="77777777" w:rsidR="00A630E2" w:rsidRPr="00124F0D" w:rsidRDefault="00A630E2" w:rsidP="00A630E2">
      <w:pPr>
        <w:spacing w:line="360" w:lineRule="auto"/>
        <w:ind w:firstLineChars="200" w:firstLine="480"/>
        <w:rPr>
          <w:sz w:val="24"/>
        </w:rPr>
      </w:pPr>
      <w:r w:rsidRPr="00124F0D">
        <w:rPr>
          <w:rFonts w:hint="eastAsia"/>
          <w:sz w:val="24"/>
        </w:rPr>
        <w:t>电话：（</w:t>
      </w:r>
      <w:r w:rsidRPr="00124F0D">
        <w:rPr>
          <w:rFonts w:hint="eastAsia"/>
          <w:sz w:val="24"/>
        </w:rPr>
        <w:t>0755</w:t>
      </w:r>
      <w:r w:rsidRPr="00124F0D">
        <w:rPr>
          <w:rFonts w:hint="eastAsia"/>
          <w:sz w:val="24"/>
        </w:rPr>
        <w:t>）</w:t>
      </w:r>
      <w:r w:rsidRPr="00124F0D">
        <w:rPr>
          <w:rFonts w:hint="eastAsia"/>
          <w:sz w:val="24"/>
        </w:rPr>
        <w:t>33227953</w:t>
      </w:r>
    </w:p>
    <w:p w14:paraId="7845E7A2" w14:textId="77777777" w:rsidR="00A630E2" w:rsidRPr="00124F0D" w:rsidRDefault="00A630E2" w:rsidP="00A630E2">
      <w:pPr>
        <w:spacing w:line="360" w:lineRule="auto"/>
        <w:ind w:firstLineChars="200" w:firstLine="480"/>
        <w:rPr>
          <w:sz w:val="24"/>
        </w:rPr>
      </w:pPr>
      <w:r w:rsidRPr="00124F0D">
        <w:rPr>
          <w:rFonts w:hint="eastAsia"/>
          <w:sz w:val="24"/>
        </w:rPr>
        <w:t>传真：（</w:t>
      </w:r>
      <w:r w:rsidRPr="00124F0D">
        <w:rPr>
          <w:rFonts w:hint="eastAsia"/>
          <w:sz w:val="24"/>
        </w:rPr>
        <w:t>0755</w:t>
      </w:r>
      <w:r w:rsidRPr="00124F0D">
        <w:rPr>
          <w:rFonts w:hint="eastAsia"/>
          <w:sz w:val="24"/>
        </w:rPr>
        <w:t>）</w:t>
      </w:r>
      <w:r w:rsidRPr="00124F0D">
        <w:rPr>
          <w:rFonts w:hint="eastAsia"/>
          <w:sz w:val="24"/>
        </w:rPr>
        <w:t>33227951</w:t>
      </w:r>
    </w:p>
    <w:p w14:paraId="2CD42B9D" w14:textId="77777777" w:rsidR="00A630E2" w:rsidRPr="00124F0D" w:rsidRDefault="00A630E2" w:rsidP="00A630E2">
      <w:pPr>
        <w:spacing w:line="360" w:lineRule="auto"/>
        <w:ind w:firstLineChars="200" w:firstLine="480"/>
        <w:rPr>
          <w:sz w:val="24"/>
        </w:rPr>
      </w:pPr>
      <w:r w:rsidRPr="00124F0D">
        <w:rPr>
          <w:rFonts w:hint="eastAsia"/>
          <w:sz w:val="24"/>
        </w:rPr>
        <w:t>联系人：汤素娅</w:t>
      </w:r>
    </w:p>
    <w:p w14:paraId="6299DFF4" w14:textId="77777777" w:rsidR="00A630E2" w:rsidRPr="00124F0D" w:rsidRDefault="00A630E2" w:rsidP="00A630E2">
      <w:pPr>
        <w:spacing w:line="360" w:lineRule="auto"/>
        <w:ind w:firstLineChars="200" w:firstLine="480"/>
        <w:rPr>
          <w:sz w:val="24"/>
        </w:rPr>
      </w:pPr>
      <w:r w:rsidRPr="00124F0D">
        <w:rPr>
          <w:rFonts w:hint="eastAsia"/>
          <w:sz w:val="24"/>
        </w:rPr>
        <w:t>客户服务电话：</w:t>
      </w:r>
      <w:r w:rsidRPr="00124F0D">
        <w:rPr>
          <w:rFonts w:hint="eastAsia"/>
          <w:sz w:val="24"/>
        </w:rPr>
        <w:t>4006-788-887</w:t>
      </w:r>
    </w:p>
    <w:p w14:paraId="44317D24" w14:textId="77777777" w:rsidR="00A630E2" w:rsidRPr="00124F0D" w:rsidRDefault="00A630E2" w:rsidP="00A630E2">
      <w:pPr>
        <w:spacing w:line="360" w:lineRule="auto"/>
        <w:ind w:firstLineChars="200" w:firstLine="480"/>
        <w:rPr>
          <w:sz w:val="24"/>
        </w:rPr>
      </w:pPr>
      <w:r w:rsidRPr="00124F0D">
        <w:rPr>
          <w:rFonts w:hint="eastAsia"/>
          <w:sz w:val="24"/>
        </w:rPr>
        <w:t>网址：</w:t>
      </w:r>
      <w:r w:rsidRPr="00124F0D">
        <w:rPr>
          <w:rFonts w:hint="eastAsia"/>
          <w:sz w:val="24"/>
        </w:rPr>
        <w:t>www.zlfund.cn</w:t>
      </w:r>
      <w:r w:rsidRPr="00124F0D">
        <w:rPr>
          <w:rFonts w:hint="eastAsia"/>
          <w:sz w:val="24"/>
        </w:rPr>
        <w:t>，</w:t>
      </w:r>
      <w:r w:rsidRPr="00124F0D">
        <w:rPr>
          <w:rFonts w:hint="eastAsia"/>
          <w:sz w:val="24"/>
        </w:rPr>
        <w:t>www.jjmmw.com</w:t>
      </w:r>
    </w:p>
    <w:p w14:paraId="399A9E54" w14:textId="77777777" w:rsidR="00A630E2" w:rsidRPr="00124F0D" w:rsidRDefault="00A630E2" w:rsidP="00A630E2">
      <w:pPr>
        <w:spacing w:line="360" w:lineRule="auto"/>
        <w:ind w:firstLineChars="200" w:firstLine="480"/>
        <w:rPr>
          <w:sz w:val="24"/>
        </w:rPr>
      </w:pPr>
      <w:r w:rsidRPr="00124F0D">
        <w:rPr>
          <w:rFonts w:hint="eastAsia"/>
          <w:sz w:val="24"/>
        </w:rPr>
        <w:t>（</w:t>
      </w:r>
      <w:r w:rsidRPr="00124F0D">
        <w:rPr>
          <w:rFonts w:hint="eastAsia"/>
          <w:sz w:val="24"/>
        </w:rPr>
        <w:t>20</w:t>
      </w:r>
      <w:r w:rsidRPr="00124F0D">
        <w:rPr>
          <w:rFonts w:hint="eastAsia"/>
          <w:sz w:val="24"/>
        </w:rPr>
        <w:t>）</w:t>
      </w:r>
      <w:r w:rsidRPr="00124F0D">
        <w:rPr>
          <w:rFonts w:hint="eastAsia"/>
          <w:sz w:val="24"/>
        </w:rPr>
        <w:t xml:space="preserve"> </w:t>
      </w:r>
      <w:r w:rsidRPr="00124F0D">
        <w:rPr>
          <w:rFonts w:hint="eastAsia"/>
          <w:sz w:val="24"/>
        </w:rPr>
        <w:t>上海长量基金销售投资顾问有限公司</w:t>
      </w:r>
    </w:p>
    <w:p w14:paraId="7BB8C498" w14:textId="77777777" w:rsidR="00A630E2" w:rsidRPr="00124F0D" w:rsidRDefault="00A630E2" w:rsidP="00A630E2">
      <w:pPr>
        <w:spacing w:line="360" w:lineRule="auto"/>
        <w:ind w:firstLineChars="200" w:firstLine="480"/>
        <w:rPr>
          <w:sz w:val="24"/>
        </w:rPr>
      </w:pPr>
      <w:r w:rsidRPr="00124F0D">
        <w:rPr>
          <w:rFonts w:hint="eastAsia"/>
          <w:sz w:val="24"/>
        </w:rPr>
        <w:t>住所：上海市浦东新区高翔路</w:t>
      </w:r>
      <w:r w:rsidRPr="00124F0D">
        <w:rPr>
          <w:rFonts w:hint="eastAsia"/>
          <w:sz w:val="24"/>
        </w:rPr>
        <w:t>526</w:t>
      </w:r>
      <w:r w:rsidRPr="00124F0D">
        <w:rPr>
          <w:rFonts w:hint="eastAsia"/>
          <w:sz w:val="24"/>
        </w:rPr>
        <w:t>号</w:t>
      </w:r>
      <w:r w:rsidRPr="00124F0D">
        <w:rPr>
          <w:rFonts w:hint="eastAsia"/>
          <w:sz w:val="24"/>
        </w:rPr>
        <w:t>2</w:t>
      </w:r>
      <w:r w:rsidRPr="00124F0D">
        <w:rPr>
          <w:rFonts w:hint="eastAsia"/>
          <w:sz w:val="24"/>
        </w:rPr>
        <w:t>幢</w:t>
      </w:r>
      <w:r w:rsidRPr="00124F0D">
        <w:rPr>
          <w:rFonts w:hint="eastAsia"/>
          <w:sz w:val="24"/>
        </w:rPr>
        <w:t>220</w:t>
      </w:r>
      <w:r w:rsidRPr="00124F0D">
        <w:rPr>
          <w:rFonts w:hint="eastAsia"/>
          <w:sz w:val="24"/>
        </w:rPr>
        <w:t>室</w:t>
      </w:r>
    </w:p>
    <w:p w14:paraId="7A5AF161" w14:textId="77777777" w:rsidR="00A630E2" w:rsidRPr="00124F0D" w:rsidRDefault="00A630E2" w:rsidP="00A630E2">
      <w:pPr>
        <w:spacing w:line="360" w:lineRule="auto"/>
        <w:ind w:firstLineChars="200" w:firstLine="480"/>
        <w:rPr>
          <w:sz w:val="24"/>
        </w:rPr>
      </w:pPr>
      <w:r w:rsidRPr="00124F0D">
        <w:rPr>
          <w:rFonts w:hint="eastAsia"/>
          <w:sz w:val="24"/>
        </w:rPr>
        <w:t>办公地址：上海市浦东新区浦东大道</w:t>
      </w:r>
      <w:r w:rsidRPr="00124F0D">
        <w:rPr>
          <w:rFonts w:hint="eastAsia"/>
          <w:sz w:val="24"/>
        </w:rPr>
        <w:t>555</w:t>
      </w:r>
      <w:r w:rsidRPr="00124F0D">
        <w:rPr>
          <w:rFonts w:hint="eastAsia"/>
          <w:sz w:val="24"/>
        </w:rPr>
        <w:t>号裕景国际</w:t>
      </w:r>
      <w:r w:rsidRPr="00124F0D">
        <w:rPr>
          <w:rFonts w:hint="eastAsia"/>
          <w:sz w:val="24"/>
        </w:rPr>
        <w:t>B</w:t>
      </w:r>
      <w:r w:rsidRPr="00124F0D">
        <w:rPr>
          <w:rFonts w:hint="eastAsia"/>
          <w:sz w:val="24"/>
        </w:rPr>
        <w:t>座</w:t>
      </w:r>
      <w:r w:rsidRPr="00124F0D">
        <w:rPr>
          <w:rFonts w:hint="eastAsia"/>
          <w:sz w:val="24"/>
        </w:rPr>
        <w:t>16</w:t>
      </w:r>
      <w:r w:rsidRPr="00124F0D">
        <w:rPr>
          <w:rFonts w:hint="eastAsia"/>
          <w:sz w:val="24"/>
        </w:rPr>
        <w:t>层</w:t>
      </w:r>
    </w:p>
    <w:p w14:paraId="0DEB0150" w14:textId="77777777" w:rsidR="00A630E2" w:rsidRPr="00124F0D" w:rsidRDefault="00A630E2" w:rsidP="00A630E2">
      <w:pPr>
        <w:spacing w:line="360" w:lineRule="auto"/>
        <w:ind w:firstLineChars="200" w:firstLine="480"/>
        <w:rPr>
          <w:sz w:val="24"/>
        </w:rPr>
      </w:pPr>
      <w:r w:rsidRPr="00124F0D">
        <w:rPr>
          <w:rFonts w:hint="eastAsia"/>
          <w:sz w:val="24"/>
        </w:rPr>
        <w:t>法定代表人：张跃伟</w:t>
      </w:r>
    </w:p>
    <w:p w14:paraId="0B9E2345" w14:textId="77777777" w:rsidR="00A630E2" w:rsidRPr="00124F0D" w:rsidRDefault="00A630E2" w:rsidP="00A630E2">
      <w:pPr>
        <w:spacing w:line="360" w:lineRule="auto"/>
        <w:ind w:firstLineChars="200" w:firstLine="480"/>
        <w:rPr>
          <w:sz w:val="24"/>
        </w:rPr>
      </w:pPr>
      <w:r w:rsidRPr="00124F0D">
        <w:rPr>
          <w:rFonts w:hint="eastAsia"/>
          <w:sz w:val="24"/>
        </w:rPr>
        <w:t>电话：（</w:t>
      </w:r>
      <w:r w:rsidRPr="00124F0D">
        <w:rPr>
          <w:rFonts w:hint="eastAsia"/>
          <w:sz w:val="24"/>
        </w:rPr>
        <w:t>021</w:t>
      </w:r>
      <w:r w:rsidRPr="00124F0D">
        <w:rPr>
          <w:rFonts w:hint="eastAsia"/>
          <w:sz w:val="24"/>
        </w:rPr>
        <w:t>）</w:t>
      </w:r>
      <w:r w:rsidRPr="00124F0D">
        <w:rPr>
          <w:rFonts w:hint="eastAsia"/>
          <w:sz w:val="24"/>
        </w:rPr>
        <w:t>20691832</w:t>
      </w:r>
    </w:p>
    <w:p w14:paraId="4CBBD34D" w14:textId="77777777" w:rsidR="00A630E2" w:rsidRPr="00124F0D" w:rsidRDefault="00A630E2" w:rsidP="00A630E2">
      <w:pPr>
        <w:spacing w:line="360" w:lineRule="auto"/>
        <w:ind w:firstLineChars="200" w:firstLine="480"/>
        <w:rPr>
          <w:sz w:val="24"/>
        </w:rPr>
      </w:pPr>
      <w:r w:rsidRPr="00124F0D">
        <w:rPr>
          <w:rFonts w:hint="eastAsia"/>
          <w:sz w:val="24"/>
        </w:rPr>
        <w:t>传真：（</w:t>
      </w:r>
      <w:r w:rsidRPr="00124F0D">
        <w:rPr>
          <w:rFonts w:hint="eastAsia"/>
          <w:sz w:val="24"/>
        </w:rPr>
        <w:t>021</w:t>
      </w:r>
      <w:r w:rsidRPr="00124F0D">
        <w:rPr>
          <w:rFonts w:hint="eastAsia"/>
          <w:sz w:val="24"/>
        </w:rPr>
        <w:t>）</w:t>
      </w:r>
      <w:r w:rsidRPr="00124F0D">
        <w:rPr>
          <w:rFonts w:hint="eastAsia"/>
          <w:sz w:val="24"/>
        </w:rPr>
        <w:t xml:space="preserve">20691861 </w:t>
      </w:r>
    </w:p>
    <w:p w14:paraId="5CA60484" w14:textId="77777777" w:rsidR="00A630E2" w:rsidRPr="00124F0D" w:rsidRDefault="00A630E2" w:rsidP="00A630E2">
      <w:pPr>
        <w:spacing w:line="360" w:lineRule="auto"/>
        <w:ind w:firstLineChars="200" w:firstLine="480"/>
        <w:rPr>
          <w:sz w:val="24"/>
        </w:rPr>
      </w:pPr>
      <w:r w:rsidRPr="00124F0D">
        <w:rPr>
          <w:rFonts w:hint="eastAsia"/>
          <w:sz w:val="24"/>
        </w:rPr>
        <w:t>联系人：单丙烨</w:t>
      </w:r>
    </w:p>
    <w:p w14:paraId="68082A18" w14:textId="77777777" w:rsidR="00A630E2" w:rsidRPr="00124F0D" w:rsidRDefault="00A630E2" w:rsidP="00A630E2">
      <w:pPr>
        <w:spacing w:line="360" w:lineRule="auto"/>
        <w:ind w:firstLineChars="200" w:firstLine="480"/>
        <w:rPr>
          <w:sz w:val="24"/>
        </w:rPr>
      </w:pPr>
      <w:r w:rsidRPr="00124F0D">
        <w:rPr>
          <w:rFonts w:hint="eastAsia"/>
          <w:sz w:val="24"/>
        </w:rPr>
        <w:t>客户服务电话：</w:t>
      </w:r>
      <w:r w:rsidRPr="00124F0D">
        <w:rPr>
          <w:rFonts w:hint="eastAsia"/>
          <w:sz w:val="24"/>
        </w:rPr>
        <w:t>400-820-2899</w:t>
      </w:r>
    </w:p>
    <w:p w14:paraId="1C43DB60" w14:textId="77777777" w:rsidR="00A630E2" w:rsidRPr="00124F0D" w:rsidRDefault="00A630E2" w:rsidP="00A630E2">
      <w:pPr>
        <w:spacing w:line="360" w:lineRule="auto"/>
        <w:ind w:firstLineChars="200" w:firstLine="480"/>
        <w:rPr>
          <w:sz w:val="24"/>
        </w:rPr>
      </w:pPr>
      <w:r w:rsidRPr="00124F0D">
        <w:rPr>
          <w:rFonts w:hint="eastAsia"/>
          <w:sz w:val="24"/>
        </w:rPr>
        <w:t>网址：</w:t>
      </w:r>
      <w:r w:rsidRPr="00124F0D">
        <w:rPr>
          <w:rFonts w:hint="eastAsia"/>
          <w:sz w:val="24"/>
        </w:rPr>
        <w:t>www.erichfund.com</w:t>
      </w:r>
    </w:p>
    <w:p w14:paraId="7243A0A1" w14:textId="77777777" w:rsidR="00A630E2" w:rsidRPr="00124F0D" w:rsidRDefault="00A630E2" w:rsidP="00A630E2">
      <w:pPr>
        <w:spacing w:line="360" w:lineRule="auto"/>
        <w:ind w:firstLineChars="200" w:firstLine="480"/>
        <w:rPr>
          <w:sz w:val="24"/>
        </w:rPr>
      </w:pPr>
      <w:r w:rsidRPr="00124F0D">
        <w:rPr>
          <w:rFonts w:hint="eastAsia"/>
          <w:sz w:val="24"/>
        </w:rPr>
        <w:t>（</w:t>
      </w:r>
      <w:r w:rsidRPr="00124F0D">
        <w:rPr>
          <w:rFonts w:hint="eastAsia"/>
          <w:sz w:val="24"/>
        </w:rPr>
        <w:t>21</w:t>
      </w:r>
      <w:r w:rsidRPr="00124F0D">
        <w:rPr>
          <w:rFonts w:hint="eastAsia"/>
          <w:sz w:val="24"/>
        </w:rPr>
        <w:t>）上海好买基金销售有限公司</w:t>
      </w:r>
      <w:r w:rsidRPr="00124F0D">
        <w:rPr>
          <w:rFonts w:hint="eastAsia"/>
          <w:sz w:val="24"/>
        </w:rPr>
        <w:t xml:space="preserve"> </w:t>
      </w:r>
    </w:p>
    <w:p w14:paraId="27762784" w14:textId="77777777" w:rsidR="00A630E2" w:rsidRPr="00124F0D" w:rsidRDefault="00A630E2" w:rsidP="00A630E2">
      <w:pPr>
        <w:spacing w:line="360" w:lineRule="auto"/>
        <w:ind w:firstLineChars="200" w:firstLine="480"/>
        <w:rPr>
          <w:sz w:val="24"/>
        </w:rPr>
      </w:pPr>
      <w:r w:rsidRPr="00124F0D">
        <w:rPr>
          <w:rFonts w:hint="eastAsia"/>
          <w:sz w:val="24"/>
        </w:rPr>
        <w:t>住所：上海市虹口区场中路</w:t>
      </w:r>
      <w:r w:rsidRPr="00124F0D">
        <w:rPr>
          <w:rFonts w:hint="eastAsia"/>
          <w:sz w:val="24"/>
        </w:rPr>
        <w:t>685</w:t>
      </w:r>
      <w:r w:rsidRPr="00124F0D">
        <w:rPr>
          <w:rFonts w:hint="eastAsia"/>
          <w:sz w:val="24"/>
        </w:rPr>
        <w:t>弄</w:t>
      </w:r>
      <w:r w:rsidRPr="00124F0D">
        <w:rPr>
          <w:rFonts w:hint="eastAsia"/>
          <w:sz w:val="24"/>
        </w:rPr>
        <w:t>37</w:t>
      </w:r>
      <w:r w:rsidRPr="00124F0D">
        <w:rPr>
          <w:rFonts w:hint="eastAsia"/>
          <w:sz w:val="24"/>
        </w:rPr>
        <w:t>号</w:t>
      </w:r>
      <w:r w:rsidRPr="00124F0D">
        <w:rPr>
          <w:rFonts w:hint="eastAsia"/>
          <w:sz w:val="24"/>
        </w:rPr>
        <w:t>4</w:t>
      </w:r>
      <w:r w:rsidRPr="00124F0D">
        <w:rPr>
          <w:rFonts w:hint="eastAsia"/>
          <w:sz w:val="24"/>
        </w:rPr>
        <w:t>号楼</w:t>
      </w:r>
      <w:r w:rsidRPr="00124F0D">
        <w:rPr>
          <w:rFonts w:hint="eastAsia"/>
          <w:sz w:val="24"/>
        </w:rPr>
        <w:t>449</w:t>
      </w:r>
      <w:r w:rsidRPr="00124F0D">
        <w:rPr>
          <w:rFonts w:hint="eastAsia"/>
          <w:sz w:val="24"/>
        </w:rPr>
        <w:t>室</w:t>
      </w:r>
      <w:r w:rsidRPr="00124F0D">
        <w:rPr>
          <w:rFonts w:hint="eastAsia"/>
          <w:sz w:val="24"/>
        </w:rPr>
        <w:t xml:space="preserve"> </w:t>
      </w:r>
    </w:p>
    <w:p w14:paraId="7AD6C37F" w14:textId="77777777" w:rsidR="00A630E2" w:rsidRPr="00124F0D" w:rsidRDefault="00A630E2" w:rsidP="00A630E2">
      <w:pPr>
        <w:spacing w:line="360" w:lineRule="auto"/>
        <w:ind w:firstLineChars="200" w:firstLine="480"/>
        <w:rPr>
          <w:sz w:val="24"/>
        </w:rPr>
      </w:pPr>
      <w:r w:rsidRPr="00124F0D">
        <w:rPr>
          <w:rFonts w:hint="eastAsia"/>
          <w:sz w:val="24"/>
        </w:rPr>
        <w:t>办公地址：上海市浦东新区浦东南路</w:t>
      </w:r>
      <w:r w:rsidRPr="00124F0D">
        <w:rPr>
          <w:rFonts w:hint="eastAsia"/>
          <w:sz w:val="24"/>
        </w:rPr>
        <w:t>1118</w:t>
      </w:r>
      <w:r w:rsidRPr="00124F0D">
        <w:rPr>
          <w:rFonts w:hint="eastAsia"/>
          <w:sz w:val="24"/>
        </w:rPr>
        <w:t>号鄂尔多斯国际大厦</w:t>
      </w:r>
      <w:r w:rsidRPr="00124F0D">
        <w:rPr>
          <w:rFonts w:hint="eastAsia"/>
          <w:sz w:val="24"/>
        </w:rPr>
        <w:t>903-906</w:t>
      </w:r>
      <w:r w:rsidRPr="00124F0D">
        <w:rPr>
          <w:rFonts w:hint="eastAsia"/>
          <w:sz w:val="24"/>
        </w:rPr>
        <w:t>室</w:t>
      </w:r>
      <w:r w:rsidRPr="00124F0D">
        <w:rPr>
          <w:rFonts w:hint="eastAsia"/>
          <w:sz w:val="24"/>
        </w:rPr>
        <w:t xml:space="preserve"> </w:t>
      </w:r>
    </w:p>
    <w:p w14:paraId="1C16E975" w14:textId="77777777" w:rsidR="00A630E2" w:rsidRPr="00124F0D" w:rsidRDefault="00A630E2" w:rsidP="00A630E2">
      <w:pPr>
        <w:spacing w:line="360" w:lineRule="auto"/>
        <w:ind w:firstLineChars="200" w:firstLine="480"/>
        <w:rPr>
          <w:sz w:val="24"/>
        </w:rPr>
      </w:pPr>
      <w:r w:rsidRPr="00124F0D">
        <w:rPr>
          <w:rFonts w:hint="eastAsia"/>
          <w:sz w:val="24"/>
        </w:rPr>
        <w:t>法定代表人：杨文斌</w:t>
      </w:r>
      <w:r w:rsidRPr="00124F0D">
        <w:rPr>
          <w:rFonts w:hint="eastAsia"/>
          <w:sz w:val="24"/>
        </w:rPr>
        <w:t xml:space="preserve"> </w:t>
      </w:r>
    </w:p>
    <w:p w14:paraId="3606ECF8" w14:textId="77777777" w:rsidR="00A630E2" w:rsidRPr="00124F0D" w:rsidRDefault="00A630E2" w:rsidP="00A630E2">
      <w:pPr>
        <w:spacing w:line="360" w:lineRule="auto"/>
        <w:ind w:firstLineChars="200" w:firstLine="480"/>
        <w:rPr>
          <w:sz w:val="24"/>
        </w:rPr>
      </w:pPr>
      <w:r w:rsidRPr="00124F0D">
        <w:rPr>
          <w:rFonts w:hint="eastAsia"/>
          <w:sz w:val="24"/>
        </w:rPr>
        <w:t>传真：（</w:t>
      </w:r>
      <w:r w:rsidRPr="00124F0D">
        <w:rPr>
          <w:rFonts w:hint="eastAsia"/>
          <w:sz w:val="24"/>
        </w:rPr>
        <w:t>021</w:t>
      </w:r>
      <w:r w:rsidRPr="00124F0D">
        <w:rPr>
          <w:rFonts w:hint="eastAsia"/>
          <w:sz w:val="24"/>
        </w:rPr>
        <w:t>）</w:t>
      </w:r>
      <w:r w:rsidRPr="00124F0D">
        <w:rPr>
          <w:rFonts w:hint="eastAsia"/>
          <w:sz w:val="24"/>
        </w:rPr>
        <w:t xml:space="preserve">68596916 </w:t>
      </w:r>
    </w:p>
    <w:p w14:paraId="42BDBA2A" w14:textId="77777777" w:rsidR="00A630E2" w:rsidRPr="00124F0D" w:rsidRDefault="00A630E2" w:rsidP="00A630E2">
      <w:pPr>
        <w:spacing w:line="360" w:lineRule="auto"/>
        <w:ind w:firstLineChars="200" w:firstLine="480"/>
        <w:rPr>
          <w:sz w:val="24"/>
        </w:rPr>
      </w:pPr>
      <w:r w:rsidRPr="00124F0D">
        <w:rPr>
          <w:rFonts w:hint="eastAsia"/>
          <w:sz w:val="24"/>
        </w:rPr>
        <w:t>联系人：薛年</w:t>
      </w:r>
    </w:p>
    <w:p w14:paraId="039BAF75" w14:textId="77777777" w:rsidR="00A630E2" w:rsidRPr="00124F0D" w:rsidRDefault="00A630E2" w:rsidP="00A630E2">
      <w:pPr>
        <w:spacing w:line="360" w:lineRule="auto"/>
        <w:ind w:firstLineChars="200" w:firstLine="480"/>
        <w:rPr>
          <w:sz w:val="24"/>
        </w:rPr>
      </w:pPr>
      <w:r w:rsidRPr="00124F0D">
        <w:rPr>
          <w:rFonts w:hint="eastAsia"/>
          <w:sz w:val="24"/>
        </w:rPr>
        <w:t>客户服务电话：</w:t>
      </w:r>
      <w:r w:rsidRPr="00124F0D">
        <w:rPr>
          <w:rFonts w:hint="eastAsia"/>
          <w:sz w:val="24"/>
        </w:rPr>
        <w:t xml:space="preserve">400-700-9665 </w:t>
      </w:r>
    </w:p>
    <w:p w14:paraId="06A6D8F3" w14:textId="77777777" w:rsidR="00A630E2" w:rsidRPr="00124F0D" w:rsidRDefault="00A630E2" w:rsidP="00A630E2">
      <w:pPr>
        <w:spacing w:line="360" w:lineRule="auto"/>
        <w:ind w:firstLineChars="200" w:firstLine="480"/>
        <w:rPr>
          <w:sz w:val="24"/>
        </w:rPr>
      </w:pPr>
      <w:r w:rsidRPr="00124F0D">
        <w:rPr>
          <w:rFonts w:hint="eastAsia"/>
          <w:sz w:val="24"/>
        </w:rPr>
        <w:t>网址：</w:t>
      </w:r>
      <w:r w:rsidRPr="00124F0D">
        <w:rPr>
          <w:rFonts w:hint="eastAsia"/>
          <w:sz w:val="24"/>
        </w:rPr>
        <w:t>www.ehowbuy.com</w:t>
      </w:r>
    </w:p>
    <w:p w14:paraId="49DD93A8" w14:textId="77777777" w:rsidR="00A630E2" w:rsidRPr="00124F0D" w:rsidRDefault="00A630E2" w:rsidP="00A630E2">
      <w:pPr>
        <w:spacing w:line="360" w:lineRule="auto"/>
        <w:ind w:firstLineChars="200" w:firstLine="480"/>
        <w:rPr>
          <w:sz w:val="24"/>
        </w:rPr>
      </w:pPr>
      <w:r w:rsidRPr="00124F0D">
        <w:rPr>
          <w:rFonts w:hint="eastAsia"/>
          <w:sz w:val="24"/>
        </w:rPr>
        <w:t>（</w:t>
      </w:r>
      <w:r w:rsidRPr="00124F0D">
        <w:rPr>
          <w:rFonts w:hint="eastAsia"/>
          <w:sz w:val="24"/>
        </w:rPr>
        <w:t>22</w:t>
      </w:r>
      <w:r w:rsidRPr="00124F0D">
        <w:rPr>
          <w:rFonts w:hint="eastAsia"/>
          <w:sz w:val="24"/>
        </w:rPr>
        <w:t>）诺亚正行</w:t>
      </w:r>
      <w:r w:rsidRPr="00124F0D">
        <w:rPr>
          <w:rFonts w:hint="eastAsia"/>
          <w:sz w:val="24"/>
        </w:rPr>
        <w:t>(</w:t>
      </w:r>
      <w:r w:rsidRPr="00124F0D">
        <w:rPr>
          <w:rFonts w:hint="eastAsia"/>
          <w:sz w:val="24"/>
        </w:rPr>
        <w:t>上海</w:t>
      </w:r>
      <w:r w:rsidRPr="00124F0D">
        <w:rPr>
          <w:rFonts w:hint="eastAsia"/>
          <w:sz w:val="24"/>
        </w:rPr>
        <w:t>)</w:t>
      </w:r>
      <w:r w:rsidRPr="00124F0D">
        <w:rPr>
          <w:rFonts w:hint="eastAsia"/>
          <w:sz w:val="24"/>
        </w:rPr>
        <w:t>基金销售投资顾问有限公司</w:t>
      </w:r>
    </w:p>
    <w:p w14:paraId="54766268" w14:textId="77777777" w:rsidR="00A630E2" w:rsidRPr="00124F0D" w:rsidRDefault="00A630E2" w:rsidP="00A630E2">
      <w:pPr>
        <w:spacing w:line="360" w:lineRule="auto"/>
        <w:ind w:firstLineChars="200" w:firstLine="480"/>
        <w:rPr>
          <w:sz w:val="24"/>
        </w:rPr>
      </w:pPr>
      <w:r w:rsidRPr="00124F0D">
        <w:rPr>
          <w:rFonts w:hint="eastAsia"/>
          <w:sz w:val="24"/>
        </w:rPr>
        <w:t>住所：上海市虹口区飞虹路</w:t>
      </w:r>
      <w:r w:rsidRPr="00124F0D">
        <w:rPr>
          <w:rFonts w:hint="eastAsia"/>
          <w:sz w:val="24"/>
        </w:rPr>
        <w:t>360</w:t>
      </w:r>
      <w:r w:rsidRPr="00124F0D">
        <w:rPr>
          <w:rFonts w:hint="eastAsia"/>
          <w:sz w:val="24"/>
        </w:rPr>
        <w:t>弄</w:t>
      </w:r>
      <w:r w:rsidRPr="00124F0D">
        <w:rPr>
          <w:rFonts w:hint="eastAsia"/>
          <w:sz w:val="24"/>
        </w:rPr>
        <w:t>9</w:t>
      </w:r>
      <w:r w:rsidRPr="00124F0D">
        <w:rPr>
          <w:rFonts w:hint="eastAsia"/>
          <w:sz w:val="24"/>
        </w:rPr>
        <w:t>号</w:t>
      </w:r>
      <w:r w:rsidRPr="00124F0D">
        <w:rPr>
          <w:rFonts w:hint="eastAsia"/>
          <w:sz w:val="24"/>
        </w:rPr>
        <w:t>3724</w:t>
      </w:r>
      <w:r w:rsidRPr="00124F0D">
        <w:rPr>
          <w:rFonts w:hint="eastAsia"/>
          <w:sz w:val="24"/>
        </w:rPr>
        <w:t>室</w:t>
      </w:r>
    </w:p>
    <w:p w14:paraId="5CAA0978" w14:textId="77777777" w:rsidR="00A630E2" w:rsidRPr="00124F0D" w:rsidRDefault="00A630E2" w:rsidP="00A630E2">
      <w:pPr>
        <w:spacing w:line="360" w:lineRule="auto"/>
        <w:ind w:firstLineChars="200" w:firstLine="480"/>
        <w:rPr>
          <w:sz w:val="24"/>
        </w:rPr>
      </w:pPr>
      <w:r w:rsidRPr="00124F0D">
        <w:rPr>
          <w:rFonts w:hint="eastAsia"/>
          <w:sz w:val="24"/>
        </w:rPr>
        <w:t>办公地址：上海杨浦区秦皇岛路</w:t>
      </w:r>
      <w:r w:rsidRPr="00124F0D">
        <w:rPr>
          <w:rFonts w:hint="eastAsia"/>
          <w:sz w:val="24"/>
        </w:rPr>
        <w:t>32</w:t>
      </w:r>
      <w:r w:rsidRPr="00124F0D">
        <w:rPr>
          <w:rFonts w:hint="eastAsia"/>
          <w:sz w:val="24"/>
        </w:rPr>
        <w:t>号</w:t>
      </w:r>
      <w:r w:rsidRPr="00124F0D">
        <w:rPr>
          <w:rFonts w:hint="eastAsia"/>
          <w:sz w:val="24"/>
        </w:rPr>
        <w:t>C</w:t>
      </w:r>
      <w:r w:rsidRPr="00124F0D">
        <w:rPr>
          <w:rFonts w:hint="eastAsia"/>
          <w:sz w:val="24"/>
        </w:rPr>
        <w:t>栋</w:t>
      </w:r>
      <w:r w:rsidRPr="00124F0D">
        <w:rPr>
          <w:rFonts w:hint="eastAsia"/>
          <w:sz w:val="24"/>
        </w:rPr>
        <w:t xml:space="preserve"> 2</w:t>
      </w:r>
      <w:r w:rsidRPr="00124F0D">
        <w:rPr>
          <w:rFonts w:hint="eastAsia"/>
          <w:sz w:val="24"/>
        </w:rPr>
        <w:t>楼</w:t>
      </w:r>
    </w:p>
    <w:p w14:paraId="023A2AB2" w14:textId="77777777" w:rsidR="00A630E2" w:rsidRPr="00124F0D" w:rsidRDefault="00A630E2" w:rsidP="00A630E2">
      <w:pPr>
        <w:spacing w:line="360" w:lineRule="auto"/>
        <w:ind w:firstLineChars="200" w:firstLine="480"/>
        <w:rPr>
          <w:sz w:val="24"/>
        </w:rPr>
      </w:pPr>
      <w:r w:rsidRPr="00124F0D">
        <w:rPr>
          <w:rFonts w:hint="eastAsia"/>
          <w:sz w:val="24"/>
        </w:rPr>
        <w:t>法定代表人：汪静波</w:t>
      </w:r>
    </w:p>
    <w:p w14:paraId="0C84A9F0" w14:textId="77777777" w:rsidR="00A630E2" w:rsidRPr="00124F0D" w:rsidRDefault="00A630E2" w:rsidP="00A630E2">
      <w:pPr>
        <w:spacing w:line="360" w:lineRule="auto"/>
        <w:ind w:firstLineChars="200" w:firstLine="480"/>
        <w:rPr>
          <w:sz w:val="24"/>
        </w:rPr>
      </w:pPr>
      <w:r w:rsidRPr="00124F0D">
        <w:rPr>
          <w:rFonts w:hint="eastAsia"/>
          <w:sz w:val="24"/>
        </w:rPr>
        <w:t>电话：（</w:t>
      </w:r>
      <w:r w:rsidRPr="00124F0D">
        <w:rPr>
          <w:rFonts w:hint="eastAsia"/>
          <w:sz w:val="24"/>
        </w:rPr>
        <w:t>021</w:t>
      </w:r>
      <w:r w:rsidRPr="00124F0D">
        <w:rPr>
          <w:rFonts w:hint="eastAsia"/>
          <w:sz w:val="24"/>
        </w:rPr>
        <w:t>）</w:t>
      </w:r>
      <w:r w:rsidRPr="00124F0D">
        <w:rPr>
          <w:rFonts w:hint="eastAsia"/>
          <w:sz w:val="24"/>
        </w:rPr>
        <w:t>38600735</w:t>
      </w:r>
    </w:p>
    <w:p w14:paraId="5878034D" w14:textId="77777777" w:rsidR="00A630E2" w:rsidRPr="00124F0D" w:rsidRDefault="00A630E2" w:rsidP="00A630E2">
      <w:pPr>
        <w:spacing w:line="360" w:lineRule="auto"/>
        <w:ind w:firstLineChars="200" w:firstLine="480"/>
        <w:rPr>
          <w:sz w:val="24"/>
        </w:rPr>
      </w:pPr>
      <w:r w:rsidRPr="00124F0D">
        <w:rPr>
          <w:rFonts w:hint="eastAsia"/>
          <w:sz w:val="24"/>
        </w:rPr>
        <w:t>传真：（</w:t>
      </w:r>
      <w:r w:rsidRPr="00124F0D">
        <w:rPr>
          <w:rFonts w:hint="eastAsia"/>
          <w:sz w:val="24"/>
        </w:rPr>
        <w:t>021</w:t>
      </w:r>
      <w:r w:rsidRPr="00124F0D">
        <w:rPr>
          <w:rFonts w:hint="eastAsia"/>
          <w:sz w:val="24"/>
        </w:rPr>
        <w:t>）</w:t>
      </w:r>
      <w:r w:rsidRPr="00124F0D">
        <w:rPr>
          <w:rFonts w:hint="eastAsia"/>
          <w:sz w:val="24"/>
        </w:rPr>
        <w:t>38509777</w:t>
      </w:r>
    </w:p>
    <w:p w14:paraId="0F238AC4" w14:textId="77777777" w:rsidR="00A630E2" w:rsidRPr="00124F0D" w:rsidRDefault="00A630E2" w:rsidP="00A630E2">
      <w:pPr>
        <w:spacing w:line="360" w:lineRule="auto"/>
        <w:ind w:firstLineChars="200" w:firstLine="480"/>
        <w:rPr>
          <w:sz w:val="24"/>
        </w:rPr>
      </w:pPr>
      <w:r w:rsidRPr="00124F0D">
        <w:rPr>
          <w:rFonts w:hint="eastAsia"/>
          <w:sz w:val="24"/>
        </w:rPr>
        <w:t>联系人：方成</w:t>
      </w:r>
    </w:p>
    <w:p w14:paraId="618F37AD" w14:textId="77777777" w:rsidR="00A630E2" w:rsidRPr="00124F0D" w:rsidRDefault="00A630E2" w:rsidP="00A630E2">
      <w:pPr>
        <w:spacing w:line="360" w:lineRule="auto"/>
        <w:ind w:firstLineChars="200" w:firstLine="480"/>
        <w:rPr>
          <w:sz w:val="24"/>
        </w:rPr>
      </w:pPr>
      <w:r w:rsidRPr="00124F0D">
        <w:rPr>
          <w:rFonts w:hint="eastAsia"/>
          <w:sz w:val="24"/>
        </w:rPr>
        <w:t>客户服务电话：</w:t>
      </w:r>
      <w:r w:rsidRPr="00124F0D">
        <w:rPr>
          <w:rFonts w:hint="eastAsia"/>
          <w:sz w:val="24"/>
        </w:rPr>
        <w:t>400-821-5399</w:t>
      </w:r>
    </w:p>
    <w:p w14:paraId="4E57C3B6" w14:textId="77777777" w:rsidR="00A630E2" w:rsidRPr="00124F0D" w:rsidRDefault="00A630E2" w:rsidP="00A630E2">
      <w:pPr>
        <w:spacing w:line="360" w:lineRule="auto"/>
        <w:ind w:firstLineChars="200" w:firstLine="480"/>
        <w:rPr>
          <w:sz w:val="24"/>
        </w:rPr>
      </w:pPr>
      <w:r w:rsidRPr="00124F0D">
        <w:rPr>
          <w:rFonts w:hint="eastAsia"/>
          <w:sz w:val="24"/>
        </w:rPr>
        <w:t>网址：</w:t>
      </w:r>
      <w:r w:rsidRPr="00124F0D">
        <w:rPr>
          <w:rFonts w:hint="eastAsia"/>
          <w:sz w:val="24"/>
        </w:rPr>
        <w:t>www.noah-fund.com</w:t>
      </w:r>
    </w:p>
    <w:p w14:paraId="17FBEB1F" w14:textId="77777777" w:rsidR="00A630E2" w:rsidRPr="00124F0D" w:rsidRDefault="00A630E2" w:rsidP="00A630E2">
      <w:pPr>
        <w:spacing w:line="360" w:lineRule="auto"/>
        <w:ind w:firstLineChars="200" w:firstLine="480"/>
        <w:rPr>
          <w:sz w:val="24"/>
        </w:rPr>
      </w:pPr>
      <w:r w:rsidRPr="00124F0D">
        <w:rPr>
          <w:rFonts w:hint="eastAsia"/>
          <w:sz w:val="24"/>
        </w:rPr>
        <w:t>（</w:t>
      </w:r>
      <w:r w:rsidRPr="00124F0D">
        <w:rPr>
          <w:rFonts w:hint="eastAsia"/>
          <w:sz w:val="24"/>
        </w:rPr>
        <w:t>23</w:t>
      </w:r>
      <w:r w:rsidRPr="00124F0D">
        <w:rPr>
          <w:rFonts w:hint="eastAsia"/>
          <w:sz w:val="24"/>
        </w:rPr>
        <w:t>）和讯信息科技有限公司</w:t>
      </w:r>
      <w:r w:rsidRPr="00124F0D">
        <w:rPr>
          <w:rFonts w:hint="eastAsia"/>
          <w:sz w:val="24"/>
        </w:rPr>
        <w:t xml:space="preserve"> </w:t>
      </w:r>
    </w:p>
    <w:p w14:paraId="3677BB1C" w14:textId="77777777" w:rsidR="00A630E2" w:rsidRPr="00124F0D" w:rsidRDefault="00A630E2" w:rsidP="00A630E2">
      <w:pPr>
        <w:spacing w:line="360" w:lineRule="auto"/>
        <w:ind w:firstLineChars="200" w:firstLine="480"/>
        <w:rPr>
          <w:sz w:val="24"/>
        </w:rPr>
      </w:pPr>
      <w:r w:rsidRPr="00124F0D">
        <w:rPr>
          <w:rFonts w:hint="eastAsia"/>
          <w:sz w:val="24"/>
        </w:rPr>
        <w:t>住所：北京市朝阳区朝外大街</w:t>
      </w:r>
      <w:r w:rsidRPr="00124F0D">
        <w:rPr>
          <w:rFonts w:hint="eastAsia"/>
          <w:sz w:val="24"/>
        </w:rPr>
        <w:t>22</w:t>
      </w:r>
      <w:r w:rsidRPr="00124F0D">
        <w:rPr>
          <w:rFonts w:hint="eastAsia"/>
          <w:sz w:val="24"/>
        </w:rPr>
        <w:t>号泛利大厦</w:t>
      </w:r>
      <w:r w:rsidRPr="00124F0D">
        <w:rPr>
          <w:rFonts w:hint="eastAsia"/>
          <w:sz w:val="24"/>
        </w:rPr>
        <w:t>10</w:t>
      </w:r>
      <w:r w:rsidRPr="00124F0D">
        <w:rPr>
          <w:rFonts w:hint="eastAsia"/>
          <w:sz w:val="24"/>
        </w:rPr>
        <w:t>层</w:t>
      </w:r>
    </w:p>
    <w:p w14:paraId="2A51F984" w14:textId="77777777" w:rsidR="00A630E2" w:rsidRPr="00124F0D" w:rsidRDefault="00A630E2" w:rsidP="00A630E2">
      <w:pPr>
        <w:spacing w:line="360" w:lineRule="auto"/>
        <w:ind w:firstLineChars="200" w:firstLine="480"/>
        <w:rPr>
          <w:sz w:val="24"/>
        </w:rPr>
      </w:pPr>
      <w:r w:rsidRPr="00124F0D">
        <w:rPr>
          <w:rFonts w:hint="eastAsia"/>
          <w:sz w:val="24"/>
        </w:rPr>
        <w:t>办公地址：北京市朝阳区朝外大街</w:t>
      </w:r>
      <w:r w:rsidRPr="00124F0D">
        <w:rPr>
          <w:rFonts w:hint="eastAsia"/>
          <w:sz w:val="24"/>
        </w:rPr>
        <w:t>22</w:t>
      </w:r>
      <w:r w:rsidRPr="00124F0D">
        <w:rPr>
          <w:rFonts w:hint="eastAsia"/>
          <w:sz w:val="24"/>
        </w:rPr>
        <w:t>号泛利大厦</w:t>
      </w:r>
      <w:r w:rsidRPr="00124F0D">
        <w:rPr>
          <w:rFonts w:hint="eastAsia"/>
          <w:sz w:val="24"/>
        </w:rPr>
        <w:t>10</w:t>
      </w:r>
      <w:r w:rsidRPr="00124F0D">
        <w:rPr>
          <w:rFonts w:hint="eastAsia"/>
          <w:sz w:val="24"/>
        </w:rPr>
        <w:t>层</w:t>
      </w:r>
    </w:p>
    <w:p w14:paraId="25DDF65A" w14:textId="77777777" w:rsidR="00A630E2" w:rsidRPr="00124F0D" w:rsidRDefault="00A630E2" w:rsidP="00A630E2">
      <w:pPr>
        <w:spacing w:line="360" w:lineRule="auto"/>
        <w:ind w:firstLineChars="200" w:firstLine="480"/>
        <w:rPr>
          <w:sz w:val="24"/>
        </w:rPr>
      </w:pPr>
      <w:r w:rsidRPr="00124F0D">
        <w:rPr>
          <w:rFonts w:hint="eastAsia"/>
          <w:sz w:val="24"/>
        </w:rPr>
        <w:t>法定代表人：王莉</w:t>
      </w:r>
    </w:p>
    <w:p w14:paraId="4F40936A" w14:textId="77777777" w:rsidR="00A630E2" w:rsidRPr="00124F0D" w:rsidRDefault="00A630E2" w:rsidP="00A630E2">
      <w:pPr>
        <w:spacing w:line="360" w:lineRule="auto"/>
        <w:ind w:firstLineChars="200" w:firstLine="480"/>
        <w:rPr>
          <w:sz w:val="24"/>
        </w:rPr>
      </w:pPr>
      <w:r w:rsidRPr="00124F0D">
        <w:rPr>
          <w:rFonts w:hint="eastAsia"/>
          <w:sz w:val="24"/>
        </w:rPr>
        <w:t>电话：（</w:t>
      </w:r>
      <w:r w:rsidRPr="00124F0D">
        <w:rPr>
          <w:rFonts w:hint="eastAsia"/>
          <w:sz w:val="24"/>
        </w:rPr>
        <w:t>021</w:t>
      </w:r>
      <w:r w:rsidRPr="00124F0D">
        <w:rPr>
          <w:rFonts w:hint="eastAsia"/>
          <w:sz w:val="24"/>
        </w:rPr>
        <w:t>）</w:t>
      </w:r>
      <w:r w:rsidRPr="00124F0D">
        <w:rPr>
          <w:rFonts w:hint="eastAsia"/>
          <w:sz w:val="24"/>
        </w:rPr>
        <w:t>20835789</w:t>
      </w:r>
    </w:p>
    <w:p w14:paraId="7B64369A" w14:textId="77777777" w:rsidR="00A630E2" w:rsidRPr="00124F0D" w:rsidRDefault="00A630E2" w:rsidP="00A630E2">
      <w:pPr>
        <w:spacing w:line="360" w:lineRule="auto"/>
        <w:ind w:firstLineChars="200" w:firstLine="480"/>
        <w:rPr>
          <w:sz w:val="24"/>
        </w:rPr>
      </w:pPr>
      <w:r w:rsidRPr="00124F0D">
        <w:rPr>
          <w:rFonts w:hint="eastAsia"/>
          <w:sz w:val="24"/>
        </w:rPr>
        <w:t>传真：（</w:t>
      </w:r>
      <w:r w:rsidRPr="00124F0D">
        <w:rPr>
          <w:rFonts w:hint="eastAsia"/>
          <w:sz w:val="24"/>
        </w:rPr>
        <w:t>021</w:t>
      </w:r>
      <w:r w:rsidRPr="00124F0D">
        <w:rPr>
          <w:rFonts w:hint="eastAsia"/>
          <w:sz w:val="24"/>
        </w:rPr>
        <w:t>）</w:t>
      </w:r>
      <w:r w:rsidRPr="00124F0D">
        <w:rPr>
          <w:rFonts w:hint="eastAsia"/>
          <w:sz w:val="24"/>
        </w:rPr>
        <w:t>20835879</w:t>
      </w:r>
    </w:p>
    <w:p w14:paraId="4E8F9DC4" w14:textId="77777777" w:rsidR="00A630E2" w:rsidRPr="00124F0D" w:rsidRDefault="00A630E2" w:rsidP="00A630E2">
      <w:pPr>
        <w:spacing w:line="360" w:lineRule="auto"/>
        <w:ind w:firstLineChars="200" w:firstLine="480"/>
        <w:rPr>
          <w:sz w:val="24"/>
        </w:rPr>
      </w:pPr>
      <w:r w:rsidRPr="00124F0D">
        <w:rPr>
          <w:rFonts w:hint="eastAsia"/>
          <w:sz w:val="24"/>
        </w:rPr>
        <w:t>联系人：周轶</w:t>
      </w:r>
    </w:p>
    <w:p w14:paraId="76A450BA" w14:textId="77777777" w:rsidR="00A630E2" w:rsidRPr="00124F0D" w:rsidRDefault="00A630E2" w:rsidP="00A630E2">
      <w:pPr>
        <w:spacing w:line="360" w:lineRule="auto"/>
        <w:ind w:firstLineChars="200" w:firstLine="480"/>
        <w:rPr>
          <w:sz w:val="24"/>
        </w:rPr>
      </w:pPr>
      <w:r w:rsidRPr="00124F0D">
        <w:rPr>
          <w:rFonts w:hint="eastAsia"/>
          <w:sz w:val="24"/>
        </w:rPr>
        <w:t>客户服务电话：</w:t>
      </w:r>
      <w:r w:rsidRPr="00124F0D">
        <w:rPr>
          <w:rFonts w:hint="eastAsia"/>
          <w:sz w:val="24"/>
        </w:rPr>
        <w:t>4009200022</w:t>
      </w:r>
    </w:p>
    <w:p w14:paraId="18B9D853" w14:textId="77777777" w:rsidR="00A630E2" w:rsidRPr="00124F0D" w:rsidRDefault="00A630E2" w:rsidP="00A630E2">
      <w:pPr>
        <w:spacing w:line="360" w:lineRule="auto"/>
        <w:ind w:firstLineChars="200" w:firstLine="480"/>
        <w:rPr>
          <w:sz w:val="24"/>
        </w:rPr>
      </w:pPr>
      <w:r w:rsidRPr="00124F0D">
        <w:rPr>
          <w:rFonts w:hint="eastAsia"/>
          <w:sz w:val="24"/>
        </w:rPr>
        <w:t>网址：</w:t>
      </w:r>
      <w:r w:rsidRPr="00124F0D">
        <w:rPr>
          <w:rFonts w:hint="eastAsia"/>
          <w:sz w:val="24"/>
        </w:rPr>
        <w:t>http://licaike.hexun.com/</w:t>
      </w:r>
    </w:p>
    <w:p w14:paraId="2CAC993B" w14:textId="77777777" w:rsidR="00A630E2" w:rsidRPr="00124F0D" w:rsidRDefault="00A630E2" w:rsidP="00A630E2">
      <w:pPr>
        <w:spacing w:line="360" w:lineRule="auto"/>
        <w:ind w:firstLineChars="200" w:firstLine="480"/>
        <w:rPr>
          <w:sz w:val="24"/>
        </w:rPr>
      </w:pPr>
      <w:r w:rsidRPr="00124F0D">
        <w:rPr>
          <w:rFonts w:hint="eastAsia"/>
          <w:sz w:val="24"/>
        </w:rPr>
        <w:t>（</w:t>
      </w:r>
      <w:r w:rsidRPr="00124F0D">
        <w:rPr>
          <w:rFonts w:hint="eastAsia"/>
          <w:sz w:val="24"/>
        </w:rPr>
        <w:t>24</w:t>
      </w:r>
      <w:r w:rsidRPr="00124F0D">
        <w:rPr>
          <w:rFonts w:hint="eastAsia"/>
          <w:sz w:val="24"/>
        </w:rPr>
        <w:t>）上海天天基金销售有限公司</w:t>
      </w:r>
      <w:r w:rsidRPr="00124F0D">
        <w:rPr>
          <w:rFonts w:hint="eastAsia"/>
          <w:sz w:val="24"/>
        </w:rPr>
        <w:t xml:space="preserve"> </w:t>
      </w:r>
    </w:p>
    <w:p w14:paraId="747F454C" w14:textId="77777777" w:rsidR="00A630E2" w:rsidRPr="00124F0D" w:rsidRDefault="00A630E2" w:rsidP="00A630E2">
      <w:pPr>
        <w:spacing w:line="360" w:lineRule="auto"/>
        <w:ind w:firstLineChars="200" w:firstLine="480"/>
        <w:rPr>
          <w:sz w:val="24"/>
        </w:rPr>
      </w:pPr>
      <w:r w:rsidRPr="00124F0D">
        <w:rPr>
          <w:rFonts w:hint="eastAsia"/>
          <w:sz w:val="24"/>
        </w:rPr>
        <w:t>住所：上海市徐汇区龙田路</w:t>
      </w:r>
      <w:r w:rsidRPr="00124F0D">
        <w:rPr>
          <w:rFonts w:hint="eastAsia"/>
          <w:sz w:val="24"/>
        </w:rPr>
        <w:t>190</w:t>
      </w:r>
      <w:r w:rsidRPr="00124F0D">
        <w:rPr>
          <w:rFonts w:hint="eastAsia"/>
          <w:sz w:val="24"/>
        </w:rPr>
        <w:t>号</w:t>
      </w:r>
      <w:r w:rsidRPr="00124F0D">
        <w:rPr>
          <w:rFonts w:hint="eastAsia"/>
          <w:sz w:val="24"/>
        </w:rPr>
        <w:t>2</w:t>
      </w:r>
      <w:r w:rsidRPr="00124F0D">
        <w:rPr>
          <w:rFonts w:hint="eastAsia"/>
          <w:sz w:val="24"/>
        </w:rPr>
        <w:t>号楼</w:t>
      </w:r>
      <w:r w:rsidRPr="00124F0D">
        <w:rPr>
          <w:rFonts w:hint="eastAsia"/>
          <w:sz w:val="24"/>
        </w:rPr>
        <w:t>2</w:t>
      </w:r>
      <w:r w:rsidRPr="00124F0D">
        <w:rPr>
          <w:rFonts w:hint="eastAsia"/>
          <w:sz w:val="24"/>
        </w:rPr>
        <w:t>层</w:t>
      </w:r>
      <w:r w:rsidRPr="00124F0D">
        <w:rPr>
          <w:rFonts w:hint="eastAsia"/>
          <w:sz w:val="24"/>
        </w:rPr>
        <w:t xml:space="preserve"> </w:t>
      </w:r>
    </w:p>
    <w:p w14:paraId="51925EC8" w14:textId="77777777" w:rsidR="00A630E2" w:rsidRPr="00124F0D" w:rsidRDefault="00A630E2" w:rsidP="00A630E2">
      <w:pPr>
        <w:spacing w:line="360" w:lineRule="auto"/>
        <w:ind w:firstLineChars="200" w:firstLine="480"/>
        <w:rPr>
          <w:sz w:val="24"/>
        </w:rPr>
      </w:pPr>
      <w:r w:rsidRPr="00124F0D">
        <w:rPr>
          <w:rFonts w:hint="eastAsia"/>
          <w:sz w:val="24"/>
        </w:rPr>
        <w:t>办公地址：上海市徐汇区龙田路</w:t>
      </w:r>
      <w:r w:rsidRPr="00124F0D">
        <w:rPr>
          <w:rFonts w:hint="eastAsia"/>
          <w:sz w:val="24"/>
        </w:rPr>
        <w:t>195</w:t>
      </w:r>
      <w:r w:rsidRPr="00124F0D">
        <w:rPr>
          <w:rFonts w:hint="eastAsia"/>
          <w:sz w:val="24"/>
        </w:rPr>
        <w:t>号</w:t>
      </w:r>
      <w:r w:rsidRPr="00124F0D">
        <w:rPr>
          <w:rFonts w:hint="eastAsia"/>
          <w:sz w:val="24"/>
        </w:rPr>
        <w:t>3C</w:t>
      </w:r>
      <w:r w:rsidRPr="00124F0D">
        <w:rPr>
          <w:rFonts w:hint="eastAsia"/>
          <w:sz w:val="24"/>
        </w:rPr>
        <w:t>座</w:t>
      </w:r>
      <w:r w:rsidRPr="00124F0D">
        <w:rPr>
          <w:rFonts w:hint="eastAsia"/>
          <w:sz w:val="24"/>
        </w:rPr>
        <w:t>10</w:t>
      </w:r>
      <w:r w:rsidRPr="00124F0D">
        <w:rPr>
          <w:rFonts w:hint="eastAsia"/>
          <w:sz w:val="24"/>
        </w:rPr>
        <w:t>楼</w:t>
      </w:r>
    </w:p>
    <w:p w14:paraId="774B0754" w14:textId="77777777" w:rsidR="00A630E2" w:rsidRPr="00124F0D" w:rsidRDefault="00A630E2" w:rsidP="00A630E2">
      <w:pPr>
        <w:spacing w:line="360" w:lineRule="auto"/>
        <w:ind w:firstLineChars="200" w:firstLine="480"/>
        <w:rPr>
          <w:sz w:val="24"/>
        </w:rPr>
      </w:pPr>
      <w:r w:rsidRPr="00124F0D">
        <w:rPr>
          <w:rFonts w:hint="eastAsia"/>
          <w:sz w:val="24"/>
        </w:rPr>
        <w:t>法定代表人：其实</w:t>
      </w:r>
    </w:p>
    <w:p w14:paraId="14651834" w14:textId="77777777" w:rsidR="00A630E2" w:rsidRPr="00124F0D" w:rsidRDefault="00A630E2" w:rsidP="00A630E2">
      <w:pPr>
        <w:spacing w:line="360" w:lineRule="auto"/>
        <w:ind w:firstLineChars="200" w:firstLine="480"/>
        <w:rPr>
          <w:sz w:val="24"/>
        </w:rPr>
      </w:pPr>
      <w:r w:rsidRPr="00124F0D">
        <w:rPr>
          <w:rFonts w:hint="eastAsia"/>
          <w:sz w:val="24"/>
        </w:rPr>
        <w:t>电话：（</w:t>
      </w:r>
      <w:r w:rsidRPr="00124F0D">
        <w:rPr>
          <w:rFonts w:hint="eastAsia"/>
          <w:sz w:val="24"/>
        </w:rPr>
        <w:t>021</w:t>
      </w:r>
      <w:r w:rsidRPr="00124F0D">
        <w:rPr>
          <w:rFonts w:hint="eastAsia"/>
          <w:sz w:val="24"/>
        </w:rPr>
        <w:t>）</w:t>
      </w:r>
      <w:r w:rsidRPr="00124F0D">
        <w:rPr>
          <w:rFonts w:hint="eastAsia"/>
          <w:sz w:val="24"/>
        </w:rPr>
        <w:t>54509998</w:t>
      </w:r>
    </w:p>
    <w:p w14:paraId="055E51F2" w14:textId="77777777" w:rsidR="00A630E2" w:rsidRPr="00124F0D" w:rsidRDefault="00A630E2" w:rsidP="00A630E2">
      <w:pPr>
        <w:spacing w:line="360" w:lineRule="auto"/>
        <w:ind w:firstLineChars="200" w:firstLine="480"/>
        <w:rPr>
          <w:sz w:val="24"/>
        </w:rPr>
      </w:pPr>
      <w:r w:rsidRPr="00124F0D">
        <w:rPr>
          <w:rFonts w:hint="eastAsia"/>
          <w:sz w:val="24"/>
        </w:rPr>
        <w:t>传真：（</w:t>
      </w:r>
      <w:r w:rsidRPr="00124F0D">
        <w:rPr>
          <w:rFonts w:hint="eastAsia"/>
          <w:sz w:val="24"/>
        </w:rPr>
        <w:t>021</w:t>
      </w:r>
      <w:r w:rsidRPr="00124F0D">
        <w:rPr>
          <w:rFonts w:hint="eastAsia"/>
          <w:sz w:val="24"/>
        </w:rPr>
        <w:t>）</w:t>
      </w:r>
      <w:r w:rsidRPr="00124F0D">
        <w:rPr>
          <w:rFonts w:hint="eastAsia"/>
          <w:sz w:val="24"/>
        </w:rPr>
        <w:t>64385308</w:t>
      </w:r>
    </w:p>
    <w:p w14:paraId="0E7A563B" w14:textId="77777777" w:rsidR="00A630E2" w:rsidRPr="00124F0D" w:rsidRDefault="00A630E2" w:rsidP="00A630E2">
      <w:pPr>
        <w:spacing w:line="360" w:lineRule="auto"/>
        <w:ind w:firstLineChars="200" w:firstLine="480"/>
        <w:rPr>
          <w:sz w:val="24"/>
        </w:rPr>
      </w:pPr>
      <w:r w:rsidRPr="00124F0D">
        <w:rPr>
          <w:rFonts w:hint="eastAsia"/>
          <w:sz w:val="24"/>
        </w:rPr>
        <w:t>联系人：潘世友</w:t>
      </w:r>
    </w:p>
    <w:p w14:paraId="064ADA72" w14:textId="77777777" w:rsidR="00A630E2" w:rsidRPr="00124F0D" w:rsidRDefault="00A630E2" w:rsidP="00A630E2">
      <w:pPr>
        <w:spacing w:line="360" w:lineRule="auto"/>
        <w:ind w:firstLineChars="200" w:firstLine="480"/>
        <w:rPr>
          <w:sz w:val="24"/>
        </w:rPr>
      </w:pPr>
      <w:r w:rsidRPr="00124F0D">
        <w:rPr>
          <w:rFonts w:hint="eastAsia"/>
          <w:sz w:val="24"/>
        </w:rPr>
        <w:t>客户服务电话：</w:t>
      </w:r>
      <w:r w:rsidRPr="00124F0D">
        <w:rPr>
          <w:rFonts w:hint="eastAsia"/>
          <w:sz w:val="24"/>
        </w:rPr>
        <w:t>400-1818-188</w:t>
      </w:r>
    </w:p>
    <w:p w14:paraId="00AB060F" w14:textId="77777777" w:rsidR="00A630E2" w:rsidRPr="00124F0D" w:rsidRDefault="00A630E2" w:rsidP="00A630E2">
      <w:pPr>
        <w:spacing w:line="360" w:lineRule="auto"/>
        <w:ind w:firstLineChars="200" w:firstLine="480"/>
        <w:rPr>
          <w:sz w:val="24"/>
        </w:rPr>
      </w:pPr>
      <w:r w:rsidRPr="00124F0D">
        <w:rPr>
          <w:rFonts w:hint="eastAsia"/>
          <w:sz w:val="24"/>
        </w:rPr>
        <w:t>网址：</w:t>
      </w:r>
      <w:r w:rsidRPr="00124F0D">
        <w:rPr>
          <w:rFonts w:hint="eastAsia"/>
          <w:sz w:val="24"/>
        </w:rPr>
        <w:t>www.1234567.com.cn</w:t>
      </w:r>
    </w:p>
    <w:p w14:paraId="3C141B3B" w14:textId="77777777" w:rsidR="00A630E2" w:rsidRPr="00124F0D" w:rsidRDefault="00A630E2" w:rsidP="00A630E2">
      <w:pPr>
        <w:spacing w:line="360" w:lineRule="auto"/>
        <w:ind w:firstLineChars="200" w:firstLine="480"/>
        <w:rPr>
          <w:sz w:val="24"/>
        </w:rPr>
      </w:pPr>
      <w:r w:rsidRPr="00124F0D">
        <w:rPr>
          <w:rFonts w:hint="eastAsia"/>
          <w:sz w:val="24"/>
        </w:rPr>
        <w:t>（</w:t>
      </w:r>
      <w:r w:rsidRPr="00124F0D">
        <w:rPr>
          <w:rFonts w:hint="eastAsia"/>
          <w:sz w:val="24"/>
        </w:rPr>
        <w:t>25</w:t>
      </w:r>
      <w:r w:rsidRPr="00124F0D">
        <w:rPr>
          <w:rFonts w:hint="eastAsia"/>
          <w:sz w:val="24"/>
        </w:rPr>
        <w:t>）北京钱景财富投资管理有限公司</w:t>
      </w:r>
      <w:r w:rsidRPr="00124F0D">
        <w:rPr>
          <w:rFonts w:hint="eastAsia"/>
          <w:sz w:val="24"/>
        </w:rPr>
        <w:t xml:space="preserve"> </w:t>
      </w:r>
    </w:p>
    <w:p w14:paraId="6A657F99" w14:textId="77777777" w:rsidR="00A630E2" w:rsidRPr="00124F0D" w:rsidRDefault="00A630E2" w:rsidP="00A630E2">
      <w:pPr>
        <w:spacing w:line="360" w:lineRule="auto"/>
        <w:ind w:firstLineChars="200" w:firstLine="480"/>
        <w:rPr>
          <w:sz w:val="24"/>
        </w:rPr>
      </w:pPr>
      <w:r w:rsidRPr="00124F0D">
        <w:rPr>
          <w:rFonts w:hint="eastAsia"/>
          <w:sz w:val="24"/>
        </w:rPr>
        <w:t>住所：北京市海淀区丹棱街</w:t>
      </w:r>
      <w:r w:rsidRPr="00124F0D">
        <w:rPr>
          <w:rFonts w:hint="eastAsia"/>
          <w:sz w:val="24"/>
        </w:rPr>
        <w:t>6</w:t>
      </w:r>
      <w:r w:rsidRPr="00124F0D">
        <w:rPr>
          <w:rFonts w:hint="eastAsia"/>
          <w:sz w:val="24"/>
        </w:rPr>
        <w:t>幢</w:t>
      </w:r>
      <w:r w:rsidRPr="00124F0D">
        <w:rPr>
          <w:rFonts w:hint="eastAsia"/>
          <w:sz w:val="24"/>
        </w:rPr>
        <w:t>1</w:t>
      </w:r>
      <w:r w:rsidRPr="00124F0D">
        <w:rPr>
          <w:rFonts w:hint="eastAsia"/>
          <w:sz w:val="24"/>
        </w:rPr>
        <w:t>号</w:t>
      </w:r>
      <w:r w:rsidRPr="00124F0D">
        <w:rPr>
          <w:rFonts w:hint="eastAsia"/>
          <w:sz w:val="24"/>
        </w:rPr>
        <w:t>9</w:t>
      </w:r>
      <w:r w:rsidRPr="00124F0D">
        <w:rPr>
          <w:rFonts w:hint="eastAsia"/>
          <w:sz w:val="24"/>
        </w:rPr>
        <w:t>层</w:t>
      </w:r>
      <w:r w:rsidRPr="00124F0D">
        <w:rPr>
          <w:rFonts w:hint="eastAsia"/>
          <w:sz w:val="24"/>
        </w:rPr>
        <w:t>1008-1012</w:t>
      </w:r>
    </w:p>
    <w:p w14:paraId="52DCFBBB" w14:textId="77777777" w:rsidR="00A630E2" w:rsidRPr="00124F0D" w:rsidRDefault="00A630E2" w:rsidP="00A630E2">
      <w:pPr>
        <w:spacing w:line="360" w:lineRule="auto"/>
        <w:ind w:firstLineChars="200" w:firstLine="480"/>
        <w:rPr>
          <w:sz w:val="24"/>
        </w:rPr>
      </w:pPr>
      <w:r w:rsidRPr="00124F0D">
        <w:rPr>
          <w:rFonts w:hint="eastAsia"/>
          <w:sz w:val="24"/>
        </w:rPr>
        <w:t>办公地址：北京市海淀区丹棱街</w:t>
      </w:r>
      <w:r w:rsidRPr="00124F0D">
        <w:rPr>
          <w:rFonts w:hint="eastAsia"/>
          <w:sz w:val="24"/>
        </w:rPr>
        <w:t>6</w:t>
      </w:r>
      <w:r w:rsidRPr="00124F0D">
        <w:rPr>
          <w:rFonts w:hint="eastAsia"/>
          <w:sz w:val="24"/>
        </w:rPr>
        <w:t>幢</w:t>
      </w:r>
      <w:r w:rsidRPr="00124F0D">
        <w:rPr>
          <w:rFonts w:hint="eastAsia"/>
          <w:sz w:val="24"/>
        </w:rPr>
        <w:t>1</w:t>
      </w:r>
      <w:r w:rsidRPr="00124F0D">
        <w:rPr>
          <w:rFonts w:hint="eastAsia"/>
          <w:sz w:val="24"/>
        </w:rPr>
        <w:t>号</w:t>
      </w:r>
      <w:r w:rsidRPr="00124F0D">
        <w:rPr>
          <w:rFonts w:hint="eastAsia"/>
          <w:sz w:val="24"/>
        </w:rPr>
        <w:t>9</w:t>
      </w:r>
      <w:r w:rsidRPr="00124F0D">
        <w:rPr>
          <w:rFonts w:hint="eastAsia"/>
          <w:sz w:val="24"/>
        </w:rPr>
        <w:t>层</w:t>
      </w:r>
      <w:r w:rsidRPr="00124F0D">
        <w:rPr>
          <w:rFonts w:hint="eastAsia"/>
          <w:sz w:val="24"/>
        </w:rPr>
        <w:t>1008-1012</w:t>
      </w:r>
    </w:p>
    <w:p w14:paraId="02B20509" w14:textId="77777777" w:rsidR="00A630E2" w:rsidRPr="00124F0D" w:rsidRDefault="00A630E2" w:rsidP="00A630E2">
      <w:pPr>
        <w:spacing w:line="360" w:lineRule="auto"/>
        <w:ind w:firstLineChars="200" w:firstLine="480"/>
        <w:rPr>
          <w:sz w:val="24"/>
        </w:rPr>
      </w:pPr>
      <w:r w:rsidRPr="00124F0D">
        <w:rPr>
          <w:rFonts w:hint="eastAsia"/>
          <w:sz w:val="24"/>
        </w:rPr>
        <w:t>法定代表人：赵荣春</w:t>
      </w:r>
    </w:p>
    <w:p w14:paraId="0277E46B" w14:textId="77777777" w:rsidR="00A630E2" w:rsidRPr="00124F0D" w:rsidRDefault="00A630E2" w:rsidP="00A630E2">
      <w:pPr>
        <w:spacing w:line="360" w:lineRule="auto"/>
        <w:ind w:firstLineChars="200" w:firstLine="480"/>
        <w:rPr>
          <w:sz w:val="24"/>
        </w:rPr>
      </w:pPr>
      <w:r w:rsidRPr="00124F0D">
        <w:rPr>
          <w:rFonts w:hint="eastAsia"/>
          <w:sz w:val="24"/>
        </w:rPr>
        <w:t>电话：（</w:t>
      </w:r>
      <w:r w:rsidRPr="00124F0D">
        <w:rPr>
          <w:rFonts w:hint="eastAsia"/>
          <w:sz w:val="24"/>
        </w:rPr>
        <w:t>010</w:t>
      </w:r>
      <w:r w:rsidRPr="00124F0D">
        <w:rPr>
          <w:rFonts w:hint="eastAsia"/>
          <w:sz w:val="24"/>
        </w:rPr>
        <w:t>）</w:t>
      </w:r>
      <w:r w:rsidRPr="00124F0D">
        <w:rPr>
          <w:rFonts w:hint="eastAsia"/>
          <w:sz w:val="24"/>
        </w:rPr>
        <w:t>57418829</w:t>
      </w:r>
    </w:p>
    <w:p w14:paraId="4C828E8D" w14:textId="77777777" w:rsidR="00A630E2" w:rsidRPr="00124F0D" w:rsidRDefault="00A630E2" w:rsidP="00A630E2">
      <w:pPr>
        <w:spacing w:line="360" w:lineRule="auto"/>
        <w:ind w:firstLineChars="200" w:firstLine="480"/>
        <w:rPr>
          <w:sz w:val="24"/>
        </w:rPr>
      </w:pPr>
      <w:r w:rsidRPr="00124F0D">
        <w:rPr>
          <w:rFonts w:hint="eastAsia"/>
          <w:sz w:val="24"/>
        </w:rPr>
        <w:t>传真：（</w:t>
      </w:r>
      <w:r w:rsidRPr="00124F0D">
        <w:rPr>
          <w:rFonts w:hint="eastAsia"/>
          <w:sz w:val="24"/>
        </w:rPr>
        <w:t>010</w:t>
      </w:r>
      <w:r w:rsidRPr="00124F0D">
        <w:rPr>
          <w:rFonts w:hint="eastAsia"/>
          <w:sz w:val="24"/>
        </w:rPr>
        <w:t>）</w:t>
      </w:r>
      <w:r w:rsidRPr="00124F0D">
        <w:rPr>
          <w:rFonts w:hint="eastAsia"/>
          <w:sz w:val="24"/>
        </w:rPr>
        <w:t>57569671</w:t>
      </w:r>
    </w:p>
    <w:p w14:paraId="47A3921B" w14:textId="77777777" w:rsidR="00A630E2" w:rsidRPr="00124F0D" w:rsidRDefault="00A630E2" w:rsidP="00A630E2">
      <w:pPr>
        <w:spacing w:line="360" w:lineRule="auto"/>
        <w:ind w:firstLineChars="200" w:firstLine="480"/>
        <w:rPr>
          <w:sz w:val="24"/>
        </w:rPr>
      </w:pPr>
      <w:r w:rsidRPr="00124F0D">
        <w:rPr>
          <w:rFonts w:hint="eastAsia"/>
          <w:sz w:val="24"/>
        </w:rPr>
        <w:t>联系人：</w:t>
      </w:r>
      <w:r w:rsidRPr="00124F0D">
        <w:rPr>
          <w:rFonts w:hint="eastAsia"/>
          <w:sz w:val="24"/>
        </w:rPr>
        <w:t xml:space="preserve"> </w:t>
      </w:r>
      <w:r w:rsidRPr="00124F0D">
        <w:rPr>
          <w:rFonts w:hint="eastAsia"/>
          <w:sz w:val="24"/>
        </w:rPr>
        <w:t>魏争</w:t>
      </w:r>
    </w:p>
    <w:p w14:paraId="6928F4AA" w14:textId="77777777" w:rsidR="00A630E2" w:rsidRPr="00124F0D" w:rsidRDefault="00A630E2" w:rsidP="00A630E2">
      <w:pPr>
        <w:spacing w:line="360" w:lineRule="auto"/>
        <w:ind w:firstLineChars="200" w:firstLine="480"/>
        <w:rPr>
          <w:sz w:val="24"/>
        </w:rPr>
      </w:pPr>
      <w:r w:rsidRPr="00124F0D">
        <w:rPr>
          <w:rFonts w:hint="eastAsia"/>
          <w:sz w:val="24"/>
        </w:rPr>
        <w:t>客户服务电话：</w:t>
      </w:r>
      <w:r w:rsidRPr="00124F0D">
        <w:rPr>
          <w:rFonts w:hint="eastAsia"/>
          <w:sz w:val="24"/>
        </w:rPr>
        <w:t xml:space="preserve"> 400-678-5095</w:t>
      </w:r>
    </w:p>
    <w:p w14:paraId="633F1C4F" w14:textId="77777777" w:rsidR="00A630E2" w:rsidRPr="00124F0D" w:rsidRDefault="00A630E2" w:rsidP="00A630E2">
      <w:pPr>
        <w:spacing w:line="360" w:lineRule="auto"/>
        <w:ind w:firstLineChars="200" w:firstLine="480"/>
        <w:rPr>
          <w:sz w:val="24"/>
        </w:rPr>
      </w:pPr>
      <w:r w:rsidRPr="00124F0D">
        <w:rPr>
          <w:rFonts w:hint="eastAsia"/>
          <w:sz w:val="24"/>
        </w:rPr>
        <w:t>网址：</w:t>
      </w:r>
      <w:r w:rsidRPr="00124F0D">
        <w:rPr>
          <w:rFonts w:hint="eastAsia"/>
          <w:sz w:val="24"/>
        </w:rPr>
        <w:t>www.niuji.net</w:t>
      </w:r>
    </w:p>
    <w:p w14:paraId="072DFAE3" w14:textId="77777777" w:rsidR="00A630E2" w:rsidRPr="00124F0D" w:rsidRDefault="00A630E2" w:rsidP="00A630E2">
      <w:pPr>
        <w:spacing w:line="360" w:lineRule="auto"/>
        <w:ind w:firstLineChars="200" w:firstLine="480"/>
        <w:rPr>
          <w:sz w:val="24"/>
        </w:rPr>
      </w:pPr>
      <w:r w:rsidRPr="00124F0D">
        <w:rPr>
          <w:rFonts w:hint="eastAsia"/>
          <w:sz w:val="24"/>
        </w:rPr>
        <w:t>（</w:t>
      </w:r>
      <w:r w:rsidRPr="00124F0D">
        <w:rPr>
          <w:rFonts w:hint="eastAsia"/>
          <w:sz w:val="24"/>
        </w:rPr>
        <w:t>26</w:t>
      </w:r>
      <w:r w:rsidRPr="00124F0D">
        <w:rPr>
          <w:rFonts w:hint="eastAsia"/>
          <w:sz w:val="24"/>
        </w:rPr>
        <w:t>）联讯证券股份有限公司</w:t>
      </w:r>
    </w:p>
    <w:p w14:paraId="09FE976E" w14:textId="77777777" w:rsidR="00A630E2" w:rsidRPr="00124F0D" w:rsidRDefault="00A630E2" w:rsidP="00A630E2">
      <w:pPr>
        <w:spacing w:line="360" w:lineRule="auto"/>
        <w:ind w:firstLineChars="200" w:firstLine="480"/>
        <w:rPr>
          <w:sz w:val="24"/>
        </w:rPr>
      </w:pPr>
      <w:r w:rsidRPr="00124F0D">
        <w:rPr>
          <w:rFonts w:hint="eastAsia"/>
          <w:sz w:val="24"/>
        </w:rPr>
        <w:t>住所：</w:t>
      </w:r>
      <w:r w:rsidRPr="00124F0D">
        <w:rPr>
          <w:rFonts w:hint="eastAsia"/>
          <w:sz w:val="24"/>
        </w:rPr>
        <w:t xml:space="preserve"> </w:t>
      </w:r>
      <w:r w:rsidRPr="00124F0D">
        <w:rPr>
          <w:rFonts w:hint="eastAsia"/>
          <w:sz w:val="24"/>
        </w:rPr>
        <w:t>惠州市江北东江三路</w:t>
      </w:r>
      <w:r w:rsidRPr="00124F0D">
        <w:rPr>
          <w:rFonts w:hint="eastAsia"/>
          <w:sz w:val="24"/>
        </w:rPr>
        <w:t>55</w:t>
      </w:r>
      <w:r w:rsidRPr="00124F0D">
        <w:rPr>
          <w:rFonts w:hint="eastAsia"/>
          <w:sz w:val="24"/>
        </w:rPr>
        <w:t>号广播电视新闻中心西面一层大堂和三、四层</w:t>
      </w:r>
    </w:p>
    <w:p w14:paraId="07041CF3" w14:textId="77777777" w:rsidR="00A630E2" w:rsidRPr="00124F0D" w:rsidRDefault="00A630E2" w:rsidP="00A630E2">
      <w:pPr>
        <w:spacing w:line="360" w:lineRule="auto"/>
        <w:ind w:firstLineChars="200" w:firstLine="480"/>
        <w:rPr>
          <w:sz w:val="24"/>
        </w:rPr>
      </w:pPr>
      <w:r w:rsidRPr="00124F0D">
        <w:rPr>
          <w:rFonts w:hint="eastAsia"/>
          <w:sz w:val="24"/>
        </w:rPr>
        <w:t>办公地址：惠州市江北东江三路</w:t>
      </w:r>
      <w:r w:rsidRPr="00124F0D">
        <w:rPr>
          <w:rFonts w:hint="eastAsia"/>
          <w:sz w:val="24"/>
        </w:rPr>
        <w:t>55</w:t>
      </w:r>
      <w:r w:rsidRPr="00124F0D">
        <w:rPr>
          <w:rFonts w:hint="eastAsia"/>
          <w:sz w:val="24"/>
        </w:rPr>
        <w:t>号广播电视新闻中心西面一层大堂和三、四层</w:t>
      </w:r>
    </w:p>
    <w:p w14:paraId="43D73C6A" w14:textId="77777777" w:rsidR="00A630E2" w:rsidRPr="00124F0D" w:rsidRDefault="00A630E2" w:rsidP="00A630E2">
      <w:pPr>
        <w:spacing w:line="360" w:lineRule="auto"/>
        <w:ind w:firstLineChars="200" w:firstLine="480"/>
        <w:rPr>
          <w:sz w:val="24"/>
        </w:rPr>
      </w:pPr>
      <w:r w:rsidRPr="00124F0D">
        <w:rPr>
          <w:rFonts w:hint="eastAsia"/>
          <w:sz w:val="24"/>
        </w:rPr>
        <w:t>法定代表人：徐刚</w:t>
      </w:r>
    </w:p>
    <w:p w14:paraId="333599CE" w14:textId="77777777" w:rsidR="00A630E2" w:rsidRPr="00124F0D" w:rsidRDefault="00A630E2" w:rsidP="00A630E2">
      <w:pPr>
        <w:spacing w:line="360" w:lineRule="auto"/>
        <w:ind w:firstLineChars="200" w:firstLine="480"/>
        <w:rPr>
          <w:sz w:val="24"/>
        </w:rPr>
      </w:pPr>
      <w:r w:rsidRPr="00124F0D">
        <w:rPr>
          <w:rFonts w:hint="eastAsia"/>
          <w:sz w:val="24"/>
        </w:rPr>
        <w:t>电话：（</w:t>
      </w:r>
      <w:r w:rsidRPr="00124F0D">
        <w:rPr>
          <w:rFonts w:hint="eastAsia"/>
          <w:sz w:val="24"/>
        </w:rPr>
        <w:t>021</w:t>
      </w:r>
      <w:r w:rsidRPr="00124F0D">
        <w:rPr>
          <w:rFonts w:hint="eastAsia"/>
          <w:sz w:val="24"/>
        </w:rPr>
        <w:t>）</w:t>
      </w:r>
      <w:r w:rsidRPr="00124F0D">
        <w:rPr>
          <w:rFonts w:hint="eastAsia"/>
          <w:sz w:val="24"/>
        </w:rPr>
        <w:t xml:space="preserve">33606736 </w:t>
      </w:r>
    </w:p>
    <w:p w14:paraId="2A5A51DF" w14:textId="77777777" w:rsidR="00A630E2" w:rsidRPr="00124F0D" w:rsidRDefault="00A630E2" w:rsidP="00A630E2">
      <w:pPr>
        <w:spacing w:line="360" w:lineRule="auto"/>
        <w:ind w:firstLineChars="200" w:firstLine="480"/>
        <w:rPr>
          <w:sz w:val="24"/>
        </w:rPr>
      </w:pPr>
      <w:r w:rsidRPr="00124F0D">
        <w:rPr>
          <w:rFonts w:hint="eastAsia"/>
          <w:sz w:val="24"/>
        </w:rPr>
        <w:t>传真：（</w:t>
      </w:r>
      <w:r w:rsidRPr="00124F0D">
        <w:rPr>
          <w:rFonts w:hint="eastAsia"/>
          <w:sz w:val="24"/>
        </w:rPr>
        <w:t>021</w:t>
      </w:r>
      <w:r w:rsidRPr="00124F0D">
        <w:rPr>
          <w:rFonts w:hint="eastAsia"/>
          <w:sz w:val="24"/>
        </w:rPr>
        <w:t>）</w:t>
      </w:r>
      <w:r w:rsidRPr="00124F0D">
        <w:rPr>
          <w:rFonts w:hint="eastAsia"/>
          <w:sz w:val="24"/>
        </w:rPr>
        <w:t xml:space="preserve">33606760 </w:t>
      </w:r>
    </w:p>
    <w:p w14:paraId="6603B046" w14:textId="77777777" w:rsidR="00A630E2" w:rsidRPr="00124F0D" w:rsidRDefault="00A630E2" w:rsidP="00A630E2">
      <w:pPr>
        <w:spacing w:line="360" w:lineRule="auto"/>
        <w:ind w:firstLineChars="200" w:firstLine="480"/>
        <w:rPr>
          <w:sz w:val="24"/>
        </w:rPr>
      </w:pPr>
      <w:r w:rsidRPr="00124F0D">
        <w:rPr>
          <w:rFonts w:hint="eastAsia"/>
          <w:sz w:val="24"/>
        </w:rPr>
        <w:t>联系人：陈思</w:t>
      </w:r>
      <w:r w:rsidRPr="00124F0D">
        <w:rPr>
          <w:rFonts w:hint="eastAsia"/>
          <w:sz w:val="24"/>
        </w:rPr>
        <w:t xml:space="preserve"> </w:t>
      </w:r>
    </w:p>
    <w:p w14:paraId="368E6C95" w14:textId="77777777" w:rsidR="00A630E2" w:rsidRPr="00124F0D" w:rsidRDefault="00A630E2" w:rsidP="00A630E2">
      <w:pPr>
        <w:spacing w:line="360" w:lineRule="auto"/>
        <w:ind w:firstLineChars="200" w:firstLine="480"/>
        <w:rPr>
          <w:sz w:val="24"/>
        </w:rPr>
      </w:pPr>
      <w:r w:rsidRPr="00124F0D">
        <w:rPr>
          <w:rFonts w:hint="eastAsia"/>
          <w:sz w:val="24"/>
        </w:rPr>
        <w:t>客户服务电话：</w:t>
      </w:r>
      <w:r w:rsidRPr="00124F0D">
        <w:rPr>
          <w:rFonts w:hint="eastAsia"/>
          <w:sz w:val="24"/>
        </w:rPr>
        <w:t>95564</w:t>
      </w:r>
    </w:p>
    <w:p w14:paraId="10E87356" w14:textId="77777777" w:rsidR="00A630E2" w:rsidRPr="00124F0D" w:rsidRDefault="00A630E2" w:rsidP="00A630E2">
      <w:pPr>
        <w:spacing w:line="360" w:lineRule="auto"/>
        <w:ind w:firstLineChars="200" w:firstLine="480"/>
        <w:rPr>
          <w:sz w:val="24"/>
        </w:rPr>
      </w:pPr>
      <w:r w:rsidRPr="00124F0D">
        <w:rPr>
          <w:rFonts w:hint="eastAsia"/>
          <w:sz w:val="24"/>
        </w:rPr>
        <w:t>网址：</w:t>
      </w:r>
      <w:r w:rsidRPr="00124F0D">
        <w:rPr>
          <w:rFonts w:hint="eastAsia"/>
          <w:sz w:val="24"/>
        </w:rPr>
        <w:t>www.lxzq.com.cn</w:t>
      </w:r>
    </w:p>
    <w:p w14:paraId="409D709A" w14:textId="77777777" w:rsidR="00A630E2" w:rsidRPr="00124F0D" w:rsidRDefault="00A630E2" w:rsidP="00A630E2">
      <w:pPr>
        <w:spacing w:line="360" w:lineRule="auto"/>
        <w:ind w:firstLineChars="200" w:firstLine="480"/>
        <w:rPr>
          <w:sz w:val="24"/>
        </w:rPr>
      </w:pPr>
      <w:r w:rsidRPr="00124F0D">
        <w:rPr>
          <w:rFonts w:hint="eastAsia"/>
          <w:sz w:val="24"/>
        </w:rPr>
        <w:t>（</w:t>
      </w:r>
      <w:r w:rsidRPr="00124F0D">
        <w:rPr>
          <w:rFonts w:hint="eastAsia"/>
          <w:sz w:val="24"/>
        </w:rPr>
        <w:t>27</w:t>
      </w:r>
      <w:r w:rsidRPr="00124F0D">
        <w:rPr>
          <w:rFonts w:hint="eastAsia"/>
          <w:sz w:val="24"/>
        </w:rPr>
        <w:t>）深圳市新兰德证券投资咨询有限公司</w:t>
      </w:r>
    </w:p>
    <w:p w14:paraId="72F58CEC" w14:textId="77777777" w:rsidR="00A630E2" w:rsidRPr="00124F0D" w:rsidRDefault="00A630E2" w:rsidP="00A630E2">
      <w:pPr>
        <w:spacing w:line="360" w:lineRule="auto"/>
        <w:ind w:firstLineChars="200" w:firstLine="480"/>
        <w:rPr>
          <w:sz w:val="24"/>
        </w:rPr>
      </w:pPr>
      <w:r w:rsidRPr="00124F0D">
        <w:rPr>
          <w:rFonts w:hint="eastAsia"/>
          <w:sz w:val="24"/>
        </w:rPr>
        <w:t>住所：深圳市福田区华强北路赛格科技园</w:t>
      </w:r>
      <w:r w:rsidRPr="00124F0D">
        <w:rPr>
          <w:rFonts w:hint="eastAsia"/>
          <w:sz w:val="24"/>
        </w:rPr>
        <w:t>4</w:t>
      </w:r>
      <w:r w:rsidRPr="00124F0D">
        <w:rPr>
          <w:rFonts w:hint="eastAsia"/>
          <w:sz w:val="24"/>
        </w:rPr>
        <w:t>栋</w:t>
      </w:r>
      <w:r w:rsidRPr="00124F0D">
        <w:rPr>
          <w:rFonts w:hint="eastAsia"/>
          <w:sz w:val="24"/>
        </w:rPr>
        <w:t>10</w:t>
      </w:r>
      <w:r w:rsidRPr="00124F0D">
        <w:rPr>
          <w:rFonts w:hint="eastAsia"/>
          <w:sz w:val="24"/>
        </w:rPr>
        <w:t>层</w:t>
      </w:r>
      <w:r w:rsidRPr="00124F0D">
        <w:rPr>
          <w:rFonts w:hint="eastAsia"/>
          <w:sz w:val="24"/>
        </w:rPr>
        <w:t>1006#</w:t>
      </w:r>
    </w:p>
    <w:p w14:paraId="512C36CA" w14:textId="77777777" w:rsidR="00A630E2" w:rsidRPr="00124F0D" w:rsidRDefault="00A630E2" w:rsidP="00A630E2">
      <w:pPr>
        <w:spacing w:line="360" w:lineRule="auto"/>
        <w:ind w:firstLineChars="200" w:firstLine="480"/>
        <w:rPr>
          <w:sz w:val="24"/>
        </w:rPr>
      </w:pPr>
      <w:r w:rsidRPr="00124F0D">
        <w:rPr>
          <w:rFonts w:hint="eastAsia"/>
          <w:sz w:val="24"/>
        </w:rPr>
        <w:t>办公地址：北京市西城区金融大街</w:t>
      </w:r>
      <w:r w:rsidRPr="00124F0D">
        <w:rPr>
          <w:rFonts w:hint="eastAsia"/>
          <w:sz w:val="24"/>
        </w:rPr>
        <w:t>35</w:t>
      </w:r>
      <w:r w:rsidRPr="00124F0D">
        <w:rPr>
          <w:rFonts w:hint="eastAsia"/>
          <w:sz w:val="24"/>
        </w:rPr>
        <w:t>号国际企业大厦</w:t>
      </w:r>
      <w:r w:rsidRPr="00124F0D">
        <w:rPr>
          <w:rFonts w:hint="eastAsia"/>
          <w:sz w:val="24"/>
        </w:rPr>
        <w:t>C</w:t>
      </w:r>
      <w:r w:rsidRPr="00124F0D">
        <w:rPr>
          <w:rFonts w:hint="eastAsia"/>
          <w:sz w:val="24"/>
        </w:rPr>
        <w:t>座</w:t>
      </w:r>
      <w:r w:rsidRPr="00124F0D">
        <w:rPr>
          <w:rFonts w:hint="eastAsia"/>
          <w:sz w:val="24"/>
        </w:rPr>
        <w:t>9</w:t>
      </w:r>
      <w:r w:rsidRPr="00124F0D">
        <w:rPr>
          <w:rFonts w:hint="eastAsia"/>
          <w:sz w:val="24"/>
        </w:rPr>
        <w:t>层</w:t>
      </w:r>
    </w:p>
    <w:p w14:paraId="283EC35E" w14:textId="77777777" w:rsidR="00A630E2" w:rsidRPr="00124F0D" w:rsidRDefault="00A630E2" w:rsidP="00A630E2">
      <w:pPr>
        <w:spacing w:line="360" w:lineRule="auto"/>
        <w:ind w:firstLineChars="200" w:firstLine="480"/>
        <w:rPr>
          <w:sz w:val="24"/>
        </w:rPr>
      </w:pPr>
      <w:r w:rsidRPr="00124F0D">
        <w:rPr>
          <w:rFonts w:hint="eastAsia"/>
          <w:sz w:val="24"/>
        </w:rPr>
        <w:t>法定代表人：陈操</w:t>
      </w:r>
    </w:p>
    <w:p w14:paraId="0AD9BAC7" w14:textId="77777777" w:rsidR="00A630E2" w:rsidRPr="00124F0D" w:rsidRDefault="00A630E2" w:rsidP="00A630E2">
      <w:pPr>
        <w:spacing w:line="360" w:lineRule="auto"/>
        <w:ind w:firstLineChars="200" w:firstLine="480"/>
        <w:rPr>
          <w:sz w:val="24"/>
        </w:rPr>
      </w:pPr>
      <w:r w:rsidRPr="00124F0D">
        <w:rPr>
          <w:rFonts w:hint="eastAsia"/>
          <w:sz w:val="24"/>
        </w:rPr>
        <w:t>电话：（</w:t>
      </w:r>
      <w:r w:rsidRPr="00124F0D">
        <w:rPr>
          <w:rFonts w:hint="eastAsia"/>
          <w:sz w:val="24"/>
        </w:rPr>
        <w:t>010</w:t>
      </w:r>
      <w:r w:rsidRPr="00124F0D">
        <w:rPr>
          <w:rFonts w:hint="eastAsia"/>
          <w:sz w:val="24"/>
        </w:rPr>
        <w:t>）</w:t>
      </w:r>
      <w:r w:rsidRPr="00124F0D">
        <w:rPr>
          <w:rFonts w:hint="eastAsia"/>
          <w:sz w:val="24"/>
        </w:rPr>
        <w:t>58325395</w:t>
      </w:r>
    </w:p>
    <w:p w14:paraId="5DDF1EA9" w14:textId="77777777" w:rsidR="00A630E2" w:rsidRPr="00124F0D" w:rsidRDefault="00A630E2" w:rsidP="00A630E2">
      <w:pPr>
        <w:spacing w:line="360" w:lineRule="auto"/>
        <w:ind w:firstLineChars="200" w:firstLine="480"/>
        <w:rPr>
          <w:sz w:val="24"/>
        </w:rPr>
      </w:pPr>
      <w:r w:rsidRPr="00124F0D">
        <w:rPr>
          <w:rFonts w:hint="eastAsia"/>
          <w:sz w:val="24"/>
        </w:rPr>
        <w:t>传真：（</w:t>
      </w:r>
      <w:r w:rsidRPr="00124F0D">
        <w:rPr>
          <w:rFonts w:hint="eastAsia"/>
          <w:sz w:val="24"/>
        </w:rPr>
        <w:t>010</w:t>
      </w:r>
      <w:r w:rsidRPr="00124F0D">
        <w:rPr>
          <w:rFonts w:hint="eastAsia"/>
          <w:sz w:val="24"/>
        </w:rPr>
        <w:t>）</w:t>
      </w:r>
      <w:r w:rsidRPr="00124F0D">
        <w:rPr>
          <w:rFonts w:hint="eastAsia"/>
          <w:sz w:val="24"/>
        </w:rPr>
        <w:t>58325282</w:t>
      </w:r>
    </w:p>
    <w:p w14:paraId="53A82657" w14:textId="77777777" w:rsidR="00A630E2" w:rsidRPr="00124F0D" w:rsidRDefault="00A630E2" w:rsidP="00A630E2">
      <w:pPr>
        <w:spacing w:line="360" w:lineRule="auto"/>
        <w:ind w:firstLineChars="200" w:firstLine="480"/>
        <w:rPr>
          <w:sz w:val="24"/>
        </w:rPr>
      </w:pPr>
      <w:r w:rsidRPr="00124F0D">
        <w:rPr>
          <w:rFonts w:hint="eastAsia"/>
          <w:sz w:val="24"/>
        </w:rPr>
        <w:t>联系人：刘宝文</w:t>
      </w:r>
      <w:r w:rsidRPr="00124F0D">
        <w:rPr>
          <w:rFonts w:hint="eastAsia"/>
          <w:sz w:val="24"/>
        </w:rPr>
        <w:t xml:space="preserve"> </w:t>
      </w:r>
    </w:p>
    <w:p w14:paraId="74D3B57D" w14:textId="77777777" w:rsidR="00A630E2" w:rsidRPr="00124F0D" w:rsidRDefault="00A630E2" w:rsidP="00A630E2">
      <w:pPr>
        <w:spacing w:line="360" w:lineRule="auto"/>
        <w:ind w:firstLineChars="200" w:firstLine="480"/>
        <w:rPr>
          <w:sz w:val="24"/>
        </w:rPr>
      </w:pPr>
      <w:r w:rsidRPr="00124F0D">
        <w:rPr>
          <w:rFonts w:hint="eastAsia"/>
          <w:sz w:val="24"/>
        </w:rPr>
        <w:t>客户服务电话：</w:t>
      </w:r>
      <w:r w:rsidRPr="00124F0D">
        <w:rPr>
          <w:rFonts w:hint="eastAsia"/>
          <w:sz w:val="24"/>
        </w:rPr>
        <w:t>400-850-7771</w:t>
      </w:r>
    </w:p>
    <w:p w14:paraId="78E66D19" w14:textId="77777777" w:rsidR="00A630E2" w:rsidRPr="00124F0D" w:rsidRDefault="00A630E2" w:rsidP="00A630E2">
      <w:pPr>
        <w:spacing w:line="360" w:lineRule="auto"/>
        <w:ind w:firstLineChars="200" w:firstLine="480"/>
        <w:rPr>
          <w:sz w:val="24"/>
        </w:rPr>
      </w:pPr>
      <w:r w:rsidRPr="00124F0D">
        <w:rPr>
          <w:rFonts w:hint="eastAsia"/>
          <w:sz w:val="24"/>
        </w:rPr>
        <w:t>网址：</w:t>
      </w:r>
      <w:r w:rsidRPr="00124F0D">
        <w:rPr>
          <w:rFonts w:hint="eastAsia"/>
          <w:sz w:val="24"/>
        </w:rPr>
        <w:t>http://8.jrj.com.cn/</w:t>
      </w:r>
    </w:p>
    <w:p w14:paraId="3AF45F7A" w14:textId="77777777" w:rsidR="00A630E2" w:rsidRPr="00124F0D" w:rsidRDefault="00A630E2" w:rsidP="00A630E2">
      <w:pPr>
        <w:spacing w:line="360" w:lineRule="auto"/>
        <w:ind w:firstLineChars="200" w:firstLine="480"/>
        <w:rPr>
          <w:sz w:val="24"/>
        </w:rPr>
      </w:pPr>
      <w:r w:rsidRPr="00124F0D">
        <w:rPr>
          <w:rFonts w:hint="eastAsia"/>
          <w:sz w:val="24"/>
        </w:rPr>
        <w:t>（</w:t>
      </w:r>
      <w:r w:rsidRPr="00124F0D">
        <w:rPr>
          <w:rFonts w:hint="eastAsia"/>
          <w:sz w:val="24"/>
        </w:rPr>
        <w:t>28</w:t>
      </w:r>
      <w:r w:rsidRPr="00124F0D">
        <w:rPr>
          <w:rFonts w:hint="eastAsia"/>
          <w:sz w:val="24"/>
        </w:rPr>
        <w:t>）北京展恒基金销售股份有限公司</w:t>
      </w:r>
    </w:p>
    <w:p w14:paraId="4BFFADDA" w14:textId="77777777" w:rsidR="00A630E2" w:rsidRPr="00124F0D" w:rsidRDefault="00A630E2" w:rsidP="00A630E2">
      <w:pPr>
        <w:spacing w:line="360" w:lineRule="auto"/>
        <w:ind w:firstLineChars="200" w:firstLine="480"/>
        <w:rPr>
          <w:sz w:val="24"/>
        </w:rPr>
      </w:pPr>
      <w:r w:rsidRPr="00124F0D">
        <w:rPr>
          <w:rFonts w:hint="eastAsia"/>
          <w:sz w:val="24"/>
        </w:rPr>
        <w:t>住所：北京市顺义区后沙峪镇安富街</w:t>
      </w:r>
      <w:r w:rsidRPr="00124F0D">
        <w:rPr>
          <w:rFonts w:hint="eastAsia"/>
          <w:sz w:val="24"/>
        </w:rPr>
        <w:t>6</w:t>
      </w:r>
      <w:r w:rsidRPr="00124F0D">
        <w:rPr>
          <w:rFonts w:hint="eastAsia"/>
          <w:sz w:val="24"/>
        </w:rPr>
        <w:t>号</w:t>
      </w:r>
    </w:p>
    <w:p w14:paraId="2ABD5891" w14:textId="77777777" w:rsidR="00A630E2" w:rsidRPr="00124F0D" w:rsidRDefault="00A630E2" w:rsidP="00A630E2">
      <w:pPr>
        <w:spacing w:line="360" w:lineRule="auto"/>
        <w:ind w:firstLineChars="200" w:firstLine="480"/>
        <w:rPr>
          <w:sz w:val="24"/>
        </w:rPr>
      </w:pPr>
      <w:r w:rsidRPr="00124F0D">
        <w:rPr>
          <w:rFonts w:hint="eastAsia"/>
          <w:sz w:val="24"/>
        </w:rPr>
        <w:t>办公地址：北京市朝阳区华严北里</w:t>
      </w:r>
      <w:r w:rsidRPr="00124F0D">
        <w:rPr>
          <w:rFonts w:hint="eastAsia"/>
          <w:sz w:val="24"/>
        </w:rPr>
        <w:t>2</w:t>
      </w:r>
      <w:r w:rsidRPr="00124F0D">
        <w:rPr>
          <w:rFonts w:hint="eastAsia"/>
          <w:sz w:val="24"/>
        </w:rPr>
        <w:t>号民建大厦</w:t>
      </w:r>
      <w:r w:rsidRPr="00124F0D">
        <w:rPr>
          <w:rFonts w:hint="eastAsia"/>
          <w:sz w:val="24"/>
        </w:rPr>
        <w:t>6</w:t>
      </w:r>
      <w:r w:rsidRPr="00124F0D">
        <w:rPr>
          <w:rFonts w:hint="eastAsia"/>
          <w:sz w:val="24"/>
        </w:rPr>
        <w:t>层</w:t>
      </w:r>
    </w:p>
    <w:p w14:paraId="3CFB7A62" w14:textId="77777777" w:rsidR="00A630E2" w:rsidRPr="00124F0D" w:rsidRDefault="00A630E2" w:rsidP="00A630E2">
      <w:pPr>
        <w:spacing w:line="360" w:lineRule="auto"/>
        <w:ind w:firstLineChars="200" w:firstLine="480"/>
        <w:rPr>
          <w:sz w:val="24"/>
        </w:rPr>
      </w:pPr>
      <w:r w:rsidRPr="00124F0D">
        <w:rPr>
          <w:rFonts w:hint="eastAsia"/>
          <w:sz w:val="24"/>
        </w:rPr>
        <w:t>法定代表人：闫振杰</w:t>
      </w:r>
    </w:p>
    <w:p w14:paraId="1692D4ED" w14:textId="77777777" w:rsidR="00A630E2" w:rsidRPr="00124F0D" w:rsidRDefault="00A630E2" w:rsidP="00A630E2">
      <w:pPr>
        <w:spacing w:line="360" w:lineRule="auto"/>
        <w:ind w:firstLineChars="200" w:firstLine="480"/>
        <w:rPr>
          <w:sz w:val="24"/>
        </w:rPr>
      </w:pPr>
      <w:r w:rsidRPr="00124F0D">
        <w:rPr>
          <w:rFonts w:hint="eastAsia"/>
          <w:sz w:val="24"/>
        </w:rPr>
        <w:t>电话：（</w:t>
      </w:r>
      <w:r w:rsidRPr="00124F0D">
        <w:rPr>
          <w:rFonts w:hint="eastAsia"/>
          <w:sz w:val="24"/>
        </w:rPr>
        <w:t>010</w:t>
      </w:r>
      <w:r w:rsidRPr="00124F0D">
        <w:rPr>
          <w:rFonts w:hint="eastAsia"/>
          <w:sz w:val="24"/>
        </w:rPr>
        <w:t>）</w:t>
      </w:r>
      <w:r w:rsidRPr="00124F0D">
        <w:rPr>
          <w:rFonts w:hint="eastAsia"/>
          <w:sz w:val="24"/>
        </w:rPr>
        <w:t>62020088</w:t>
      </w:r>
    </w:p>
    <w:p w14:paraId="19FF3AFA" w14:textId="77777777" w:rsidR="00A630E2" w:rsidRPr="00124F0D" w:rsidRDefault="00A630E2" w:rsidP="00A630E2">
      <w:pPr>
        <w:spacing w:line="360" w:lineRule="auto"/>
        <w:ind w:firstLineChars="200" w:firstLine="480"/>
        <w:rPr>
          <w:sz w:val="24"/>
        </w:rPr>
      </w:pPr>
      <w:r w:rsidRPr="00124F0D">
        <w:rPr>
          <w:rFonts w:hint="eastAsia"/>
          <w:sz w:val="24"/>
        </w:rPr>
        <w:t>传真：（</w:t>
      </w:r>
      <w:r w:rsidRPr="00124F0D">
        <w:rPr>
          <w:rFonts w:hint="eastAsia"/>
          <w:sz w:val="24"/>
        </w:rPr>
        <w:t>010</w:t>
      </w:r>
      <w:r w:rsidRPr="00124F0D">
        <w:rPr>
          <w:rFonts w:hint="eastAsia"/>
          <w:sz w:val="24"/>
        </w:rPr>
        <w:t>）</w:t>
      </w:r>
      <w:r w:rsidRPr="00124F0D">
        <w:rPr>
          <w:rFonts w:hint="eastAsia"/>
          <w:sz w:val="24"/>
        </w:rPr>
        <w:t>62020355</w:t>
      </w:r>
    </w:p>
    <w:p w14:paraId="6F86491B" w14:textId="77777777" w:rsidR="00A630E2" w:rsidRPr="00124F0D" w:rsidRDefault="00A630E2" w:rsidP="00A630E2">
      <w:pPr>
        <w:spacing w:line="360" w:lineRule="auto"/>
        <w:ind w:firstLineChars="200" w:firstLine="480"/>
        <w:rPr>
          <w:sz w:val="24"/>
        </w:rPr>
      </w:pPr>
      <w:r w:rsidRPr="00124F0D">
        <w:rPr>
          <w:rFonts w:hint="eastAsia"/>
          <w:sz w:val="24"/>
        </w:rPr>
        <w:t>联系人：</w:t>
      </w:r>
      <w:r w:rsidRPr="00124F0D">
        <w:rPr>
          <w:rFonts w:hint="eastAsia"/>
          <w:sz w:val="24"/>
        </w:rPr>
        <w:t xml:space="preserve"> </w:t>
      </w:r>
      <w:r w:rsidRPr="00124F0D">
        <w:rPr>
          <w:rFonts w:hint="eastAsia"/>
          <w:sz w:val="24"/>
        </w:rPr>
        <w:t>翟飞飞</w:t>
      </w:r>
    </w:p>
    <w:p w14:paraId="0DAF8B2B" w14:textId="77777777" w:rsidR="00A630E2" w:rsidRPr="00124F0D" w:rsidRDefault="00A630E2" w:rsidP="00A630E2">
      <w:pPr>
        <w:spacing w:line="360" w:lineRule="auto"/>
        <w:ind w:firstLineChars="200" w:firstLine="480"/>
        <w:rPr>
          <w:sz w:val="24"/>
        </w:rPr>
      </w:pPr>
      <w:r w:rsidRPr="00124F0D">
        <w:rPr>
          <w:rFonts w:hint="eastAsia"/>
          <w:sz w:val="24"/>
        </w:rPr>
        <w:t>客户服务电话：</w:t>
      </w:r>
      <w:r w:rsidRPr="00124F0D">
        <w:rPr>
          <w:rFonts w:hint="eastAsia"/>
          <w:sz w:val="24"/>
        </w:rPr>
        <w:t>400-888-6661</w:t>
      </w:r>
    </w:p>
    <w:p w14:paraId="227ABBED" w14:textId="77777777" w:rsidR="00A630E2" w:rsidRPr="00124F0D" w:rsidRDefault="00A630E2" w:rsidP="00A630E2">
      <w:pPr>
        <w:spacing w:line="360" w:lineRule="auto"/>
        <w:ind w:firstLineChars="200" w:firstLine="480"/>
        <w:rPr>
          <w:sz w:val="24"/>
        </w:rPr>
      </w:pPr>
      <w:r w:rsidRPr="00124F0D">
        <w:rPr>
          <w:rFonts w:hint="eastAsia"/>
          <w:sz w:val="24"/>
        </w:rPr>
        <w:t>网址：</w:t>
      </w:r>
      <w:r w:rsidRPr="00124F0D">
        <w:rPr>
          <w:rFonts w:hint="eastAsia"/>
          <w:sz w:val="24"/>
        </w:rPr>
        <w:t xml:space="preserve">www.myfund.com </w:t>
      </w:r>
    </w:p>
    <w:p w14:paraId="59883BA1" w14:textId="77777777" w:rsidR="00A630E2" w:rsidRPr="00124F0D" w:rsidRDefault="00A630E2" w:rsidP="00A630E2">
      <w:pPr>
        <w:spacing w:line="360" w:lineRule="auto"/>
        <w:ind w:firstLineChars="200" w:firstLine="480"/>
        <w:rPr>
          <w:sz w:val="24"/>
        </w:rPr>
      </w:pPr>
      <w:r w:rsidRPr="00124F0D">
        <w:rPr>
          <w:rFonts w:hint="eastAsia"/>
          <w:sz w:val="24"/>
        </w:rPr>
        <w:t>（</w:t>
      </w:r>
      <w:r w:rsidRPr="00124F0D">
        <w:rPr>
          <w:rFonts w:hint="eastAsia"/>
          <w:sz w:val="24"/>
        </w:rPr>
        <w:t>29</w:t>
      </w:r>
      <w:r w:rsidRPr="00124F0D">
        <w:rPr>
          <w:rFonts w:hint="eastAsia"/>
          <w:sz w:val="24"/>
        </w:rPr>
        <w:t>）一路财富（北京）信息科技有限公司</w:t>
      </w:r>
    </w:p>
    <w:p w14:paraId="5A6462BB" w14:textId="77777777" w:rsidR="00A630E2" w:rsidRPr="00124F0D" w:rsidRDefault="00A630E2" w:rsidP="00A630E2">
      <w:pPr>
        <w:spacing w:line="360" w:lineRule="auto"/>
        <w:ind w:firstLineChars="200" w:firstLine="480"/>
        <w:rPr>
          <w:sz w:val="24"/>
        </w:rPr>
      </w:pPr>
      <w:r w:rsidRPr="00124F0D">
        <w:rPr>
          <w:rFonts w:hint="eastAsia"/>
          <w:sz w:val="24"/>
        </w:rPr>
        <w:t>住所：北京市西城区车公庄大街</w:t>
      </w:r>
      <w:r w:rsidRPr="00124F0D">
        <w:rPr>
          <w:rFonts w:hint="eastAsia"/>
          <w:sz w:val="24"/>
        </w:rPr>
        <w:t>9</w:t>
      </w:r>
      <w:r w:rsidRPr="00124F0D">
        <w:rPr>
          <w:rFonts w:hint="eastAsia"/>
          <w:sz w:val="24"/>
        </w:rPr>
        <w:t>号五栋大楼</w:t>
      </w:r>
      <w:r w:rsidRPr="00124F0D">
        <w:rPr>
          <w:rFonts w:hint="eastAsia"/>
          <w:sz w:val="24"/>
        </w:rPr>
        <w:t>C</w:t>
      </w:r>
      <w:r w:rsidRPr="00124F0D">
        <w:rPr>
          <w:rFonts w:hint="eastAsia"/>
          <w:sz w:val="24"/>
        </w:rPr>
        <w:t>座</w:t>
      </w:r>
      <w:r w:rsidRPr="00124F0D">
        <w:rPr>
          <w:rFonts w:hint="eastAsia"/>
          <w:sz w:val="24"/>
        </w:rPr>
        <w:t>702</w:t>
      </w:r>
    </w:p>
    <w:p w14:paraId="582C9891" w14:textId="77777777" w:rsidR="00A630E2" w:rsidRPr="00124F0D" w:rsidRDefault="00A630E2" w:rsidP="00A630E2">
      <w:pPr>
        <w:spacing w:line="360" w:lineRule="auto"/>
        <w:ind w:firstLineChars="200" w:firstLine="480"/>
        <w:rPr>
          <w:sz w:val="24"/>
        </w:rPr>
      </w:pPr>
      <w:r w:rsidRPr="00124F0D">
        <w:rPr>
          <w:rFonts w:hint="eastAsia"/>
          <w:sz w:val="24"/>
        </w:rPr>
        <w:t>办公地址：北京西城区阜成门大街</w:t>
      </w:r>
      <w:r w:rsidRPr="00124F0D">
        <w:rPr>
          <w:rFonts w:hint="eastAsia"/>
          <w:sz w:val="24"/>
        </w:rPr>
        <w:t>2</w:t>
      </w:r>
      <w:r w:rsidRPr="00124F0D">
        <w:rPr>
          <w:rFonts w:hint="eastAsia"/>
          <w:sz w:val="24"/>
        </w:rPr>
        <w:t>号万通新世界广场</w:t>
      </w:r>
      <w:r w:rsidRPr="00124F0D">
        <w:rPr>
          <w:rFonts w:hint="eastAsia"/>
          <w:sz w:val="24"/>
        </w:rPr>
        <w:t>A</w:t>
      </w:r>
      <w:r w:rsidRPr="00124F0D">
        <w:rPr>
          <w:rFonts w:hint="eastAsia"/>
          <w:sz w:val="24"/>
        </w:rPr>
        <w:t>座</w:t>
      </w:r>
      <w:r w:rsidRPr="00124F0D">
        <w:rPr>
          <w:rFonts w:hint="eastAsia"/>
          <w:sz w:val="24"/>
        </w:rPr>
        <w:t>22</w:t>
      </w:r>
      <w:r w:rsidRPr="00124F0D">
        <w:rPr>
          <w:rFonts w:hint="eastAsia"/>
          <w:sz w:val="24"/>
        </w:rPr>
        <w:t>层</w:t>
      </w:r>
      <w:r w:rsidRPr="00124F0D">
        <w:rPr>
          <w:rFonts w:hint="eastAsia"/>
          <w:sz w:val="24"/>
        </w:rPr>
        <w:t>2208</w:t>
      </w:r>
    </w:p>
    <w:p w14:paraId="41E5DD73" w14:textId="77777777" w:rsidR="00A630E2" w:rsidRPr="00124F0D" w:rsidRDefault="00A630E2" w:rsidP="00A630E2">
      <w:pPr>
        <w:spacing w:line="360" w:lineRule="auto"/>
        <w:ind w:firstLineChars="200" w:firstLine="480"/>
        <w:rPr>
          <w:sz w:val="24"/>
        </w:rPr>
      </w:pPr>
      <w:r w:rsidRPr="00124F0D">
        <w:rPr>
          <w:rFonts w:hint="eastAsia"/>
          <w:sz w:val="24"/>
        </w:rPr>
        <w:t>法定代表人：</w:t>
      </w:r>
      <w:r w:rsidRPr="00124F0D">
        <w:rPr>
          <w:rFonts w:hint="eastAsia"/>
          <w:sz w:val="24"/>
        </w:rPr>
        <w:t xml:space="preserve"> </w:t>
      </w:r>
      <w:r w:rsidRPr="00124F0D">
        <w:rPr>
          <w:rFonts w:hint="eastAsia"/>
          <w:sz w:val="24"/>
        </w:rPr>
        <w:t>吴雪秀</w:t>
      </w:r>
    </w:p>
    <w:p w14:paraId="2A6D5866" w14:textId="77777777" w:rsidR="00A630E2" w:rsidRPr="00124F0D" w:rsidRDefault="00A630E2" w:rsidP="00A630E2">
      <w:pPr>
        <w:spacing w:line="360" w:lineRule="auto"/>
        <w:ind w:firstLineChars="200" w:firstLine="480"/>
        <w:rPr>
          <w:sz w:val="24"/>
        </w:rPr>
      </w:pPr>
      <w:r w:rsidRPr="00124F0D">
        <w:rPr>
          <w:rFonts w:hint="eastAsia"/>
          <w:sz w:val="24"/>
        </w:rPr>
        <w:t>电话：</w:t>
      </w:r>
      <w:r>
        <w:rPr>
          <w:rFonts w:hint="eastAsia"/>
          <w:sz w:val="24"/>
        </w:rPr>
        <w:t>（</w:t>
      </w:r>
      <w:r>
        <w:rPr>
          <w:rFonts w:hint="eastAsia"/>
          <w:sz w:val="24"/>
        </w:rPr>
        <w:t>010</w:t>
      </w:r>
      <w:r>
        <w:rPr>
          <w:rFonts w:hint="eastAsia"/>
          <w:sz w:val="24"/>
        </w:rPr>
        <w:t>）</w:t>
      </w:r>
      <w:r w:rsidRPr="00124F0D">
        <w:rPr>
          <w:rFonts w:hint="eastAsia"/>
          <w:sz w:val="24"/>
        </w:rPr>
        <w:t>88312877</w:t>
      </w:r>
    </w:p>
    <w:p w14:paraId="3FE50FCE" w14:textId="77777777" w:rsidR="00A630E2" w:rsidRPr="00124F0D" w:rsidRDefault="00A630E2" w:rsidP="00A630E2">
      <w:pPr>
        <w:spacing w:line="360" w:lineRule="auto"/>
        <w:ind w:firstLineChars="200" w:firstLine="480"/>
        <w:rPr>
          <w:sz w:val="24"/>
        </w:rPr>
      </w:pPr>
      <w:r w:rsidRPr="00124F0D">
        <w:rPr>
          <w:rFonts w:hint="eastAsia"/>
          <w:sz w:val="24"/>
        </w:rPr>
        <w:t>传真：</w:t>
      </w:r>
      <w:r>
        <w:rPr>
          <w:rFonts w:hint="eastAsia"/>
          <w:sz w:val="24"/>
        </w:rPr>
        <w:t>（</w:t>
      </w:r>
      <w:r>
        <w:rPr>
          <w:rFonts w:hint="eastAsia"/>
          <w:sz w:val="24"/>
        </w:rPr>
        <w:t>010</w:t>
      </w:r>
      <w:r>
        <w:rPr>
          <w:rFonts w:hint="eastAsia"/>
          <w:sz w:val="24"/>
        </w:rPr>
        <w:t>）</w:t>
      </w:r>
      <w:r w:rsidRPr="00124F0D">
        <w:rPr>
          <w:rFonts w:hint="eastAsia"/>
          <w:sz w:val="24"/>
        </w:rPr>
        <w:t>88312099</w:t>
      </w:r>
    </w:p>
    <w:p w14:paraId="519C2801" w14:textId="77777777" w:rsidR="00A630E2" w:rsidRPr="00124F0D" w:rsidRDefault="00A630E2" w:rsidP="00A630E2">
      <w:pPr>
        <w:spacing w:line="360" w:lineRule="auto"/>
        <w:ind w:firstLineChars="200" w:firstLine="480"/>
        <w:rPr>
          <w:sz w:val="24"/>
        </w:rPr>
      </w:pPr>
      <w:r w:rsidRPr="00124F0D">
        <w:rPr>
          <w:rFonts w:hint="eastAsia"/>
          <w:sz w:val="24"/>
        </w:rPr>
        <w:t>联系人：</w:t>
      </w:r>
      <w:r w:rsidRPr="00124F0D">
        <w:rPr>
          <w:rFonts w:hint="eastAsia"/>
          <w:sz w:val="24"/>
        </w:rPr>
        <w:t xml:space="preserve"> </w:t>
      </w:r>
      <w:r w:rsidRPr="00124F0D">
        <w:rPr>
          <w:rFonts w:hint="eastAsia"/>
          <w:sz w:val="24"/>
        </w:rPr>
        <w:t>苏昊</w:t>
      </w:r>
    </w:p>
    <w:p w14:paraId="6EB783DB" w14:textId="77777777" w:rsidR="00A630E2" w:rsidRPr="00124F0D" w:rsidRDefault="00A630E2" w:rsidP="00A630E2">
      <w:pPr>
        <w:spacing w:line="360" w:lineRule="auto"/>
        <w:ind w:firstLineChars="200" w:firstLine="480"/>
        <w:rPr>
          <w:sz w:val="24"/>
        </w:rPr>
      </w:pPr>
      <w:r w:rsidRPr="00124F0D">
        <w:rPr>
          <w:rFonts w:hint="eastAsia"/>
          <w:sz w:val="24"/>
        </w:rPr>
        <w:t>客户服务电话：</w:t>
      </w:r>
      <w:r w:rsidRPr="00124F0D">
        <w:rPr>
          <w:rFonts w:hint="eastAsia"/>
          <w:sz w:val="24"/>
        </w:rPr>
        <w:t>400-001-1566</w:t>
      </w:r>
    </w:p>
    <w:p w14:paraId="114A4C11" w14:textId="77777777" w:rsidR="00A630E2" w:rsidRPr="00124F0D" w:rsidRDefault="00A630E2" w:rsidP="00A630E2">
      <w:pPr>
        <w:spacing w:line="360" w:lineRule="auto"/>
        <w:ind w:firstLineChars="200" w:firstLine="480"/>
        <w:rPr>
          <w:sz w:val="24"/>
        </w:rPr>
      </w:pPr>
      <w:r w:rsidRPr="00124F0D">
        <w:rPr>
          <w:rFonts w:hint="eastAsia"/>
          <w:sz w:val="24"/>
        </w:rPr>
        <w:t>网址：</w:t>
      </w:r>
      <w:r w:rsidRPr="00124F0D">
        <w:rPr>
          <w:rFonts w:hint="eastAsia"/>
          <w:sz w:val="24"/>
        </w:rPr>
        <w:t>http://www.yilucaifu.com/</w:t>
      </w:r>
    </w:p>
    <w:p w14:paraId="6A54E40B" w14:textId="77777777" w:rsidR="00A630E2" w:rsidRPr="00124F0D" w:rsidRDefault="00A630E2" w:rsidP="00A630E2">
      <w:pPr>
        <w:spacing w:line="360" w:lineRule="auto"/>
        <w:ind w:firstLineChars="200" w:firstLine="480"/>
        <w:rPr>
          <w:sz w:val="24"/>
        </w:rPr>
      </w:pPr>
      <w:r w:rsidRPr="00124F0D">
        <w:rPr>
          <w:rFonts w:hint="eastAsia"/>
          <w:sz w:val="24"/>
        </w:rPr>
        <w:t>（</w:t>
      </w:r>
      <w:r w:rsidRPr="00124F0D">
        <w:rPr>
          <w:rFonts w:hint="eastAsia"/>
          <w:sz w:val="24"/>
        </w:rPr>
        <w:t>30</w:t>
      </w:r>
      <w:r w:rsidRPr="00124F0D">
        <w:rPr>
          <w:rFonts w:hint="eastAsia"/>
          <w:sz w:val="24"/>
        </w:rPr>
        <w:t>）上海大智慧财富管理有限公司</w:t>
      </w:r>
    </w:p>
    <w:p w14:paraId="55BD58DB" w14:textId="77777777" w:rsidR="00A630E2" w:rsidRPr="00124F0D" w:rsidRDefault="00A630E2" w:rsidP="00A630E2">
      <w:pPr>
        <w:spacing w:line="360" w:lineRule="auto"/>
        <w:ind w:firstLineChars="200" w:firstLine="480"/>
        <w:rPr>
          <w:sz w:val="24"/>
        </w:rPr>
      </w:pPr>
      <w:r w:rsidRPr="00124F0D">
        <w:rPr>
          <w:rFonts w:hint="eastAsia"/>
          <w:sz w:val="24"/>
        </w:rPr>
        <w:t>住所：上海市浦东新区杨高南路</w:t>
      </w:r>
      <w:r w:rsidRPr="00124F0D">
        <w:rPr>
          <w:rFonts w:hint="eastAsia"/>
          <w:sz w:val="24"/>
        </w:rPr>
        <w:t>428</w:t>
      </w:r>
      <w:r w:rsidRPr="00124F0D">
        <w:rPr>
          <w:rFonts w:hint="eastAsia"/>
          <w:sz w:val="24"/>
        </w:rPr>
        <w:t>号</w:t>
      </w:r>
      <w:r w:rsidRPr="00124F0D">
        <w:rPr>
          <w:rFonts w:hint="eastAsia"/>
          <w:sz w:val="24"/>
        </w:rPr>
        <w:t>1</w:t>
      </w:r>
      <w:r w:rsidRPr="00124F0D">
        <w:rPr>
          <w:rFonts w:hint="eastAsia"/>
          <w:sz w:val="24"/>
        </w:rPr>
        <w:t>号楼</w:t>
      </w:r>
      <w:r w:rsidRPr="00124F0D">
        <w:rPr>
          <w:rFonts w:hint="eastAsia"/>
          <w:sz w:val="24"/>
        </w:rPr>
        <w:t>10-11</w:t>
      </w:r>
      <w:r w:rsidRPr="00124F0D">
        <w:rPr>
          <w:rFonts w:hint="eastAsia"/>
          <w:sz w:val="24"/>
        </w:rPr>
        <w:t>层</w:t>
      </w:r>
      <w:r w:rsidRPr="00124F0D">
        <w:rPr>
          <w:rFonts w:hint="eastAsia"/>
          <w:sz w:val="24"/>
        </w:rPr>
        <w:t xml:space="preserve"> </w:t>
      </w:r>
    </w:p>
    <w:p w14:paraId="5C06A1BF" w14:textId="77777777" w:rsidR="00A630E2" w:rsidRPr="00124F0D" w:rsidRDefault="00A630E2" w:rsidP="00A630E2">
      <w:pPr>
        <w:spacing w:line="360" w:lineRule="auto"/>
        <w:ind w:firstLineChars="200" w:firstLine="480"/>
        <w:rPr>
          <w:sz w:val="24"/>
        </w:rPr>
      </w:pPr>
      <w:r w:rsidRPr="00124F0D">
        <w:rPr>
          <w:rFonts w:hint="eastAsia"/>
          <w:sz w:val="24"/>
        </w:rPr>
        <w:t>办公地址：上海市浦东新区杨高南路</w:t>
      </w:r>
      <w:r w:rsidRPr="00124F0D">
        <w:rPr>
          <w:rFonts w:hint="eastAsia"/>
          <w:sz w:val="24"/>
        </w:rPr>
        <w:t>428</w:t>
      </w:r>
      <w:r w:rsidRPr="00124F0D">
        <w:rPr>
          <w:rFonts w:hint="eastAsia"/>
          <w:sz w:val="24"/>
        </w:rPr>
        <w:t>号</w:t>
      </w:r>
      <w:r w:rsidRPr="00124F0D">
        <w:rPr>
          <w:rFonts w:hint="eastAsia"/>
          <w:sz w:val="24"/>
        </w:rPr>
        <w:t>1</w:t>
      </w:r>
      <w:r w:rsidRPr="00124F0D">
        <w:rPr>
          <w:rFonts w:hint="eastAsia"/>
          <w:sz w:val="24"/>
        </w:rPr>
        <w:t>号楼</w:t>
      </w:r>
      <w:r w:rsidRPr="00124F0D">
        <w:rPr>
          <w:rFonts w:hint="eastAsia"/>
          <w:sz w:val="24"/>
        </w:rPr>
        <w:t>10-11</w:t>
      </w:r>
      <w:r w:rsidRPr="00124F0D">
        <w:rPr>
          <w:rFonts w:hint="eastAsia"/>
          <w:sz w:val="24"/>
        </w:rPr>
        <w:t>层</w:t>
      </w:r>
      <w:r w:rsidRPr="00124F0D">
        <w:rPr>
          <w:rFonts w:hint="eastAsia"/>
          <w:sz w:val="24"/>
        </w:rPr>
        <w:t xml:space="preserve"> </w:t>
      </w:r>
    </w:p>
    <w:p w14:paraId="05781493" w14:textId="77777777" w:rsidR="00A630E2" w:rsidRPr="00124F0D" w:rsidRDefault="00A630E2" w:rsidP="00A630E2">
      <w:pPr>
        <w:spacing w:line="360" w:lineRule="auto"/>
        <w:ind w:firstLineChars="200" w:firstLine="480"/>
        <w:rPr>
          <w:sz w:val="24"/>
        </w:rPr>
      </w:pPr>
      <w:r w:rsidRPr="00124F0D">
        <w:rPr>
          <w:rFonts w:hint="eastAsia"/>
          <w:sz w:val="24"/>
        </w:rPr>
        <w:t>法定代表人：申健</w:t>
      </w:r>
    </w:p>
    <w:p w14:paraId="6ABA0C5D" w14:textId="77777777" w:rsidR="00A630E2" w:rsidRPr="00124F0D" w:rsidRDefault="00A630E2" w:rsidP="00A630E2">
      <w:pPr>
        <w:spacing w:line="360" w:lineRule="auto"/>
        <w:ind w:firstLineChars="200" w:firstLine="480"/>
        <w:rPr>
          <w:sz w:val="24"/>
        </w:rPr>
      </w:pPr>
      <w:r w:rsidRPr="00124F0D">
        <w:rPr>
          <w:rFonts w:hint="eastAsia"/>
          <w:sz w:val="24"/>
        </w:rPr>
        <w:t>电话：</w:t>
      </w:r>
      <w:r>
        <w:rPr>
          <w:rFonts w:hint="eastAsia"/>
          <w:sz w:val="24"/>
        </w:rPr>
        <w:t>（</w:t>
      </w:r>
      <w:r>
        <w:rPr>
          <w:rFonts w:hint="eastAsia"/>
          <w:sz w:val="24"/>
        </w:rPr>
        <w:t>021</w:t>
      </w:r>
      <w:r>
        <w:rPr>
          <w:rFonts w:hint="eastAsia"/>
          <w:sz w:val="24"/>
        </w:rPr>
        <w:t>）</w:t>
      </w:r>
      <w:r w:rsidRPr="00124F0D">
        <w:rPr>
          <w:rFonts w:hint="eastAsia"/>
          <w:sz w:val="24"/>
        </w:rPr>
        <w:t>20219931</w:t>
      </w:r>
    </w:p>
    <w:p w14:paraId="7E793821" w14:textId="77777777" w:rsidR="00A630E2" w:rsidRPr="00124F0D" w:rsidRDefault="00A630E2" w:rsidP="00A630E2">
      <w:pPr>
        <w:spacing w:line="360" w:lineRule="auto"/>
        <w:ind w:firstLineChars="200" w:firstLine="480"/>
        <w:rPr>
          <w:sz w:val="24"/>
        </w:rPr>
      </w:pPr>
      <w:r w:rsidRPr="00124F0D">
        <w:rPr>
          <w:rFonts w:hint="eastAsia"/>
          <w:sz w:val="24"/>
        </w:rPr>
        <w:t>传真：</w:t>
      </w:r>
      <w:r>
        <w:rPr>
          <w:rFonts w:hint="eastAsia"/>
          <w:sz w:val="24"/>
        </w:rPr>
        <w:t>（</w:t>
      </w:r>
      <w:r>
        <w:rPr>
          <w:rFonts w:hint="eastAsia"/>
          <w:sz w:val="24"/>
        </w:rPr>
        <w:t>021</w:t>
      </w:r>
      <w:r>
        <w:rPr>
          <w:rFonts w:hint="eastAsia"/>
          <w:sz w:val="24"/>
        </w:rPr>
        <w:t>）</w:t>
      </w:r>
      <w:r w:rsidRPr="00124F0D">
        <w:rPr>
          <w:rFonts w:hint="eastAsia"/>
          <w:sz w:val="24"/>
        </w:rPr>
        <w:t>20219923</w:t>
      </w:r>
    </w:p>
    <w:p w14:paraId="0B6B3CDB" w14:textId="77777777" w:rsidR="00A630E2" w:rsidRPr="00124F0D" w:rsidRDefault="00A630E2" w:rsidP="00A630E2">
      <w:pPr>
        <w:spacing w:line="360" w:lineRule="auto"/>
        <w:ind w:firstLineChars="200" w:firstLine="480"/>
        <w:rPr>
          <w:sz w:val="24"/>
        </w:rPr>
      </w:pPr>
      <w:r w:rsidRPr="00124F0D">
        <w:rPr>
          <w:rFonts w:hint="eastAsia"/>
          <w:sz w:val="24"/>
        </w:rPr>
        <w:t>联系人：付江</w:t>
      </w:r>
      <w:r w:rsidRPr="00124F0D">
        <w:rPr>
          <w:rFonts w:hint="eastAsia"/>
          <w:sz w:val="24"/>
        </w:rPr>
        <w:t xml:space="preserve"> </w:t>
      </w:r>
    </w:p>
    <w:p w14:paraId="2C0A6292" w14:textId="77777777" w:rsidR="00A630E2" w:rsidRPr="00124F0D" w:rsidRDefault="00A630E2" w:rsidP="00A630E2">
      <w:pPr>
        <w:spacing w:line="360" w:lineRule="auto"/>
        <w:ind w:firstLineChars="200" w:firstLine="480"/>
        <w:rPr>
          <w:sz w:val="24"/>
        </w:rPr>
      </w:pPr>
      <w:r w:rsidRPr="00124F0D">
        <w:rPr>
          <w:rFonts w:hint="eastAsia"/>
          <w:sz w:val="24"/>
        </w:rPr>
        <w:t>客户服务电话：</w:t>
      </w:r>
      <w:r w:rsidRPr="00124F0D">
        <w:rPr>
          <w:rFonts w:hint="eastAsia"/>
          <w:sz w:val="24"/>
        </w:rPr>
        <w:t>021-20219931</w:t>
      </w:r>
    </w:p>
    <w:p w14:paraId="257439AE" w14:textId="77777777" w:rsidR="00A630E2" w:rsidRPr="00124F0D" w:rsidRDefault="00A630E2" w:rsidP="00A630E2">
      <w:pPr>
        <w:spacing w:line="360" w:lineRule="auto"/>
        <w:ind w:firstLineChars="200" w:firstLine="480"/>
        <w:rPr>
          <w:sz w:val="24"/>
        </w:rPr>
      </w:pPr>
      <w:r w:rsidRPr="00124F0D">
        <w:rPr>
          <w:rFonts w:hint="eastAsia"/>
          <w:sz w:val="24"/>
        </w:rPr>
        <w:t>网址：</w:t>
      </w:r>
      <w:r w:rsidRPr="00124F0D">
        <w:rPr>
          <w:rFonts w:hint="eastAsia"/>
          <w:sz w:val="24"/>
        </w:rPr>
        <w:t>https://8.gw.com.cn</w:t>
      </w:r>
    </w:p>
    <w:p w14:paraId="76D59C5A" w14:textId="77777777" w:rsidR="00A630E2" w:rsidRPr="00124F0D" w:rsidRDefault="00A630E2" w:rsidP="00A630E2">
      <w:pPr>
        <w:spacing w:line="360" w:lineRule="auto"/>
        <w:ind w:firstLineChars="200" w:firstLine="480"/>
        <w:rPr>
          <w:sz w:val="24"/>
        </w:rPr>
      </w:pPr>
      <w:r w:rsidRPr="00124F0D">
        <w:rPr>
          <w:rFonts w:hint="eastAsia"/>
          <w:sz w:val="24"/>
        </w:rPr>
        <w:t>（</w:t>
      </w:r>
      <w:r w:rsidRPr="00124F0D">
        <w:rPr>
          <w:rFonts w:hint="eastAsia"/>
          <w:sz w:val="24"/>
        </w:rPr>
        <w:t>31</w:t>
      </w:r>
      <w:r w:rsidRPr="00124F0D">
        <w:rPr>
          <w:rFonts w:hint="eastAsia"/>
          <w:sz w:val="24"/>
        </w:rPr>
        <w:t>）上海联泰资产管理有限公司</w:t>
      </w:r>
    </w:p>
    <w:p w14:paraId="7BDC2838" w14:textId="77777777" w:rsidR="00A630E2" w:rsidRPr="00124F0D" w:rsidRDefault="00A630E2" w:rsidP="00A630E2">
      <w:pPr>
        <w:spacing w:line="360" w:lineRule="auto"/>
        <w:ind w:firstLineChars="200" w:firstLine="480"/>
        <w:rPr>
          <w:sz w:val="24"/>
        </w:rPr>
      </w:pPr>
      <w:r w:rsidRPr="00124F0D">
        <w:rPr>
          <w:rFonts w:hint="eastAsia"/>
          <w:sz w:val="24"/>
        </w:rPr>
        <w:t>住所：中国（上海）自由贸易试验区富特北路</w:t>
      </w:r>
      <w:r w:rsidRPr="00124F0D">
        <w:rPr>
          <w:rFonts w:hint="eastAsia"/>
          <w:sz w:val="24"/>
        </w:rPr>
        <w:t>277</w:t>
      </w:r>
      <w:r w:rsidRPr="00124F0D">
        <w:rPr>
          <w:rFonts w:hint="eastAsia"/>
          <w:sz w:val="24"/>
        </w:rPr>
        <w:t>号</w:t>
      </w:r>
      <w:r w:rsidRPr="00124F0D">
        <w:rPr>
          <w:rFonts w:hint="eastAsia"/>
          <w:sz w:val="24"/>
        </w:rPr>
        <w:t>3</w:t>
      </w:r>
      <w:r w:rsidRPr="00124F0D">
        <w:rPr>
          <w:rFonts w:hint="eastAsia"/>
          <w:sz w:val="24"/>
        </w:rPr>
        <w:t>层</w:t>
      </w:r>
      <w:r w:rsidRPr="00124F0D">
        <w:rPr>
          <w:rFonts w:hint="eastAsia"/>
          <w:sz w:val="24"/>
        </w:rPr>
        <w:t>310</w:t>
      </w:r>
      <w:r w:rsidRPr="00124F0D">
        <w:rPr>
          <w:rFonts w:hint="eastAsia"/>
          <w:sz w:val="24"/>
        </w:rPr>
        <w:t>室</w:t>
      </w:r>
    </w:p>
    <w:p w14:paraId="47FFF28A" w14:textId="77777777" w:rsidR="00A630E2" w:rsidRPr="00124F0D" w:rsidRDefault="00A630E2" w:rsidP="00A630E2">
      <w:pPr>
        <w:spacing w:line="360" w:lineRule="auto"/>
        <w:ind w:firstLineChars="200" w:firstLine="480"/>
        <w:rPr>
          <w:sz w:val="24"/>
        </w:rPr>
      </w:pPr>
      <w:r w:rsidRPr="00124F0D">
        <w:rPr>
          <w:rFonts w:hint="eastAsia"/>
          <w:sz w:val="24"/>
        </w:rPr>
        <w:t>办公地址：上海市长宁区金钟路</w:t>
      </w:r>
      <w:r w:rsidRPr="00124F0D">
        <w:rPr>
          <w:rFonts w:hint="eastAsia"/>
          <w:sz w:val="24"/>
        </w:rPr>
        <w:t>658</w:t>
      </w:r>
      <w:r w:rsidRPr="00124F0D">
        <w:rPr>
          <w:rFonts w:hint="eastAsia"/>
          <w:sz w:val="24"/>
        </w:rPr>
        <w:t>弄</w:t>
      </w:r>
      <w:r w:rsidRPr="00124F0D">
        <w:rPr>
          <w:rFonts w:hint="eastAsia"/>
          <w:sz w:val="24"/>
        </w:rPr>
        <w:t>2</w:t>
      </w:r>
      <w:r w:rsidRPr="00124F0D">
        <w:rPr>
          <w:rFonts w:hint="eastAsia"/>
          <w:sz w:val="24"/>
        </w:rPr>
        <w:t>号楼</w:t>
      </w:r>
      <w:r w:rsidRPr="00124F0D">
        <w:rPr>
          <w:rFonts w:hint="eastAsia"/>
          <w:sz w:val="24"/>
        </w:rPr>
        <w:t>B</w:t>
      </w:r>
      <w:r w:rsidRPr="00124F0D">
        <w:rPr>
          <w:rFonts w:hint="eastAsia"/>
          <w:sz w:val="24"/>
        </w:rPr>
        <w:t>座</w:t>
      </w:r>
      <w:r w:rsidRPr="00124F0D">
        <w:rPr>
          <w:rFonts w:hint="eastAsia"/>
          <w:sz w:val="24"/>
        </w:rPr>
        <w:t>6</w:t>
      </w:r>
      <w:r w:rsidRPr="00124F0D">
        <w:rPr>
          <w:rFonts w:hint="eastAsia"/>
          <w:sz w:val="24"/>
        </w:rPr>
        <w:t>楼</w:t>
      </w:r>
    </w:p>
    <w:p w14:paraId="41087E43" w14:textId="77777777" w:rsidR="00A630E2" w:rsidRPr="00124F0D" w:rsidRDefault="00A630E2" w:rsidP="00A630E2">
      <w:pPr>
        <w:spacing w:line="360" w:lineRule="auto"/>
        <w:ind w:firstLineChars="200" w:firstLine="480"/>
        <w:rPr>
          <w:sz w:val="24"/>
        </w:rPr>
      </w:pPr>
      <w:r w:rsidRPr="00124F0D">
        <w:rPr>
          <w:rFonts w:hint="eastAsia"/>
          <w:sz w:val="24"/>
        </w:rPr>
        <w:t>法定代表人：燕斌</w:t>
      </w:r>
    </w:p>
    <w:p w14:paraId="7DE099EA" w14:textId="77777777" w:rsidR="00A630E2" w:rsidRPr="00124F0D" w:rsidRDefault="00A630E2" w:rsidP="00A630E2">
      <w:pPr>
        <w:spacing w:line="360" w:lineRule="auto"/>
        <w:ind w:firstLineChars="200" w:firstLine="480"/>
        <w:rPr>
          <w:sz w:val="24"/>
        </w:rPr>
      </w:pPr>
      <w:r w:rsidRPr="00124F0D">
        <w:rPr>
          <w:rFonts w:hint="eastAsia"/>
          <w:sz w:val="24"/>
        </w:rPr>
        <w:t>电话：</w:t>
      </w:r>
      <w:r>
        <w:rPr>
          <w:rFonts w:hint="eastAsia"/>
          <w:sz w:val="24"/>
        </w:rPr>
        <w:t>（</w:t>
      </w:r>
      <w:r>
        <w:rPr>
          <w:rFonts w:hint="eastAsia"/>
          <w:sz w:val="24"/>
        </w:rPr>
        <w:t>021</w:t>
      </w:r>
      <w:r>
        <w:rPr>
          <w:rFonts w:hint="eastAsia"/>
          <w:sz w:val="24"/>
        </w:rPr>
        <w:t>）</w:t>
      </w:r>
      <w:r w:rsidRPr="00124F0D">
        <w:rPr>
          <w:rFonts w:hint="eastAsia"/>
          <w:sz w:val="24"/>
        </w:rPr>
        <w:t>51507071</w:t>
      </w:r>
    </w:p>
    <w:p w14:paraId="2C7DB473" w14:textId="77777777" w:rsidR="00A630E2" w:rsidRPr="00124F0D" w:rsidRDefault="00A630E2" w:rsidP="00A630E2">
      <w:pPr>
        <w:spacing w:line="360" w:lineRule="auto"/>
        <w:ind w:firstLineChars="200" w:firstLine="480"/>
        <w:rPr>
          <w:sz w:val="24"/>
        </w:rPr>
      </w:pPr>
      <w:r w:rsidRPr="00124F0D">
        <w:rPr>
          <w:rFonts w:hint="eastAsia"/>
          <w:sz w:val="24"/>
        </w:rPr>
        <w:t>传真：</w:t>
      </w:r>
      <w:r>
        <w:rPr>
          <w:rFonts w:hint="eastAsia"/>
          <w:sz w:val="24"/>
        </w:rPr>
        <w:t>（</w:t>
      </w:r>
      <w:r>
        <w:rPr>
          <w:rFonts w:hint="eastAsia"/>
          <w:sz w:val="24"/>
        </w:rPr>
        <w:t>021</w:t>
      </w:r>
      <w:r>
        <w:rPr>
          <w:rFonts w:hint="eastAsia"/>
          <w:sz w:val="24"/>
        </w:rPr>
        <w:t>）</w:t>
      </w:r>
      <w:r w:rsidRPr="00124F0D">
        <w:rPr>
          <w:rFonts w:hint="eastAsia"/>
          <w:sz w:val="24"/>
        </w:rPr>
        <w:t>62990063</w:t>
      </w:r>
    </w:p>
    <w:p w14:paraId="6D805ECA" w14:textId="77777777" w:rsidR="00A630E2" w:rsidRPr="00124F0D" w:rsidRDefault="00A630E2" w:rsidP="00A630E2">
      <w:pPr>
        <w:spacing w:line="360" w:lineRule="auto"/>
        <w:ind w:firstLineChars="200" w:firstLine="480"/>
        <w:rPr>
          <w:sz w:val="24"/>
        </w:rPr>
      </w:pPr>
      <w:r w:rsidRPr="00124F0D">
        <w:rPr>
          <w:rFonts w:hint="eastAsia"/>
          <w:sz w:val="24"/>
        </w:rPr>
        <w:t>联系人：凌秋艳</w:t>
      </w:r>
    </w:p>
    <w:p w14:paraId="70C1625E" w14:textId="77777777" w:rsidR="00A630E2" w:rsidRPr="00124F0D" w:rsidRDefault="00A630E2" w:rsidP="00A630E2">
      <w:pPr>
        <w:spacing w:line="360" w:lineRule="auto"/>
        <w:ind w:firstLineChars="200" w:firstLine="480"/>
        <w:rPr>
          <w:sz w:val="24"/>
        </w:rPr>
      </w:pPr>
      <w:r w:rsidRPr="00124F0D">
        <w:rPr>
          <w:rFonts w:hint="eastAsia"/>
          <w:sz w:val="24"/>
        </w:rPr>
        <w:t>客户服务电话：</w:t>
      </w:r>
      <w:r w:rsidRPr="00124F0D">
        <w:rPr>
          <w:rFonts w:hint="eastAsia"/>
          <w:sz w:val="24"/>
        </w:rPr>
        <w:t>4000-466-788</w:t>
      </w:r>
    </w:p>
    <w:p w14:paraId="45E79B12" w14:textId="77777777" w:rsidR="00A630E2" w:rsidRPr="00124F0D" w:rsidRDefault="00A630E2" w:rsidP="00A630E2">
      <w:pPr>
        <w:spacing w:line="360" w:lineRule="auto"/>
        <w:ind w:firstLineChars="200" w:firstLine="480"/>
        <w:rPr>
          <w:sz w:val="24"/>
        </w:rPr>
      </w:pPr>
      <w:r w:rsidRPr="00124F0D">
        <w:rPr>
          <w:rFonts w:hint="eastAsia"/>
          <w:sz w:val="24"/>
        </w:rPr>
        <w:t>网址：</w:t>
      </w:r>
      <w:r w:rsidRPr="00124F0D">
        <w:rPr>
          <w:rFonts w:hint="eastAsia"/>
          <w:sz w:val="24"/>
        </w:rPr>
        <w:t>www.66zichan.com</w:t>
      </w:r>
    </w:p>
    <w:p w14:paraId="6134E32B" w14:textId="77777777" w:rsidR="00A630E2" w:rsidRPr="00124F0D" w:rsidRDefault="00A630E2" w:rsidP="00A630E2">
      <w:pPr>
        <w:spacing w:line="360" w:lineRule="auto"/>
        <w:ind w:firstLineChars="200" w:firstLine="480"/>
        <w:rPr>
          <w:sz w:val="24"/>
        </w:rPr>
      </w:pPr>
      <w:r w:rsidRPr="00124F0D">
        <w:rPr>
          <w:rFonts w:hint="eastAsia"/>
          <w:sz w:val="24"/>
        </w:rPr>
        <w:t>（</w:t>
      </w:r>
      <w:r w:rsidRPr="00124F0D">
        <w:rPr>
          <w:rFonts w:hint="eastAsia"/>
          <w:sz w:val="24"/>
        </w:rPr>
        <w:t>32</w:t>
      </w:r>
      <w:r w:rsidRPr="00124F0D">
        <w:rPr>
          <w:rFonts w:hint="eastAsia"/>
          <w:sz w:val="24"/>
        </w:rPr>
        <w:t>）宜信普泽投资顾问（北京）有限公司</w:t>
      </w:r>
    </w:p>
    <w:p w14:paraId="44FBDC76" w14:textId="77777777" w:rsidR="00A630E2" w:rsidRPr="00124F0D" w:rsidRDefault="00A630E2" w:rsidP="00A630E2">
      <w:pPr>
        <w:spacing w:line="360" w:lineRule="auto"/>
        <w:ind w:firstLineChars="200" w:firstLine="480"/>
        <w:rPr>
          <w:sz w:val="24"/>
        </w:rPr>
      </w:pPr>
      <w:r w:rsidRPr="00124F0D">
        <w:rPr>
          <w:rFonts w:hint="eastAsia"/>
          <w:sz w:val="24"/>
        </w:rPr>
        <w:t>住所：北京市朝阳区建国路</w:t>
      </w:r>
      <w:r w:rsidRPr="00124F0D">
        <w:rPr>
          <w:rFonts w:hint="eastAsia"/>
          <w:sz w:val="24"/>
        </w:rPr>
        <w:t>88</w:t>
      </w:r>
      <w:r w:rsidRPr="00124F0D">
        <w:rPr>
          <w:rFonts w:hint="eastAsia"/>
          <w:sz w:val="24"/>
        </w:rPr>
        <w:t>号</w:t>
      </w:r>
      <w:r w:rsidRPr="00124F0D">
        <w:rPr>
          <w:rFonts w:hint="eastAsia"/>
          <w:sz w:val="24"/>
        </w:rPr>
        <w:t>9</w:t>
      </w:r>
      <w:r w:rsidRPr="00124F0D">
        <w:rPr>
          <w:rFonts w:hint="eastAsia"/>
          <w:sz w:val="24"/>
        </w:rPr>
        <w:t>号楼</w:t>
      </w:r>
      <w:r w:rsidRPr="00124F0D">
        <w:rPr>
          <w:rFonts w:hint="eastAsia"/>
          <w:sz w:val="24"/>
        </w:rPr>
        <w:t>15</w:t>
      </w:r>
      <w:r w:rsidRPr="00124F0D">
        <w:rPr>
          <w:rFonts w:hint="eastAsia"/>
          <w:sz w:val="24"/>
        </w:rPr>
        <w:t>层</w:t>
      </w:r>
      <w:r w:rsidRPr="00124F0D">
        <w:rPr>
          <w:rFonts w:hint="eastAsia"/>
          <w:sz w:val="24"/>
        </w:rPr>
        <w:t xml:space="preserve">1809 </w:t>
      </w:r>
    </w:p>
    <w:p w14:paraId="0D456DAB" w14:textId="77777777" w:rsidR="00A630E2" w:rsidRPr="00124F0D" w:rsidRDefault="00A630E2" w:rsidP="00A630E2">
      <w:pPr>
        <w:spacing w:line="360" w:lineRule="auto"/>
        <w:ind w:firstLineChars="200" w:firstLine="480"/>
        <w:rPr>
          <w:sz w:val="24"/>
        </w:rPr>
      </w:pPr>
      <w:r w:rsidRPr="00124F0D">
        <w:rPr>
          <w:rFonts w:hint="eastAsia"/>
          <w:sz w:val="24"/>
        </w:rPr>
        <w:t>办公地址：北京市朝阳区建国路</w:t>
      </w:r>
      <w:r w:rsidRPr="00124F0D">
        <w:rPr>
          <w:rFonts w:hint="eastAsia"/>
          <w:sz w:val="24"/>
        </w:rPr>
        <w:t>88</w:t>
      </w:r>
      <w:r w:rsidRPr="00124F0D">
        <w:rPr>
          <w:rFonts w:hint="eastAsia"/>
          <w:sz w:val="24"/>
        </w:rPr>
        <w:t>号</w:t>
      </w:r>
      <w:r w:rsidRPr="00124F0D">
        <w:rPr>
          <w:rFonts w:hint="eastAsia"/>
          <w:sz w:val="24"/>
        </w:rPr>
        <w:t>SOHO</w:t>
      </w:r>
      <w:r w:rsidRPr="00124F0D">
        <w:rPr>
          <w:rFonts w:hint="eastAsia"/>
          <w:sz w:val="24"/>
        </w:rPr>
        <w:t>现代城</w:t>
      </w:r>
      <w:r w:rsidRPr="00124F0D">
        <w:rPr>
          <w:rFonts w:hint="eastAsia"/>
          <w:sz w:val="24"/>
        </w:rPr>
        <w:t>C</w:t>
      </w:r>
      <w:r w:rsidRPr="00124F0D">
        <w:rPr>
          <w:rFonts w:hint="eastAsia"/>
          <w:sz w:val="24"/>
        </w:rPr>
        <w:t>座</w:t>
      </w:r>
      <w:r w:rsidRPr="00124F0D">
        <w:rPr>
          <w:rFonts w:hint="eastAsia"/>
          <w:sz w:val="24"/>
        </w:rPr>
        <w:t>1809</w:t>
      </w:r>
    </w:p>
    <w:p w14:paraId="3B8CE195" w14:textId="77777777" w:rsidR="00A630E2" w:rsidRPr="00124F0D" w:rsidRDefault="00A630E2" w:rsidP="00A630E2">
      <w:pPr>
        <w:spacing w:line="360" w:lineRule="auto"/>
        <w:ind w:firstLineChars="200" w:firstLine="480"/>
        <w:rPr>
          <w:sz w:val="24"/>
        </w:rPr>
      </w:pPr>
      <w:r w:rsidRPr="00124F0D">
        <w:rPr>
          <w:rFonts w:hint="eastAsia"/>
          <w:sz w:val="24"/>
        </w:rPr>
        <w:t>法定代表人：沈伟桦</w:t>
      </w:r>
    </w:p>
    <w:p w14:paraId="26B6EE44" w14:textId="77777777" w:rsidR="00A630E2" w:rsidRPr="00124F0D" w:rsidRDefault="00A630E2" w:rsidP="00A630E2">
      <w:pPr>
        <w:spacing w:line="360" w:lineRule="auto"/>
        <w:ind w:firstLineChars="200" w:firstLine="480"/>
        <w:rPr>
          <w:sz w:val="24"/>
        </w:rPr>
      </w:pPr>
      <w:r w:rsidRPr="00124F0D">
        <w:rPr>
          <w:rFonts w:hint="eastAsia"/>
          <w:sz w:val="24"/>
        </w:rPr>
        <w:t>电话：</w:t>
      </w:r>
      <w:r>
        <w:rPr>
          <w:rFonts w:hint="eastAsia"/>
          <w:sz w:val="24"/>
        </w:rPr>
        <w:t>（</w:t>
      </w:r>
      <w:r>
        <w:rPr>
          <w:rFonts w:hint="eastAsia"/>
          <w:sz w:val="24"/>
        </w:rPr>
        <w:t>010</w:t>
      </w:r>
      <w:r>
        <w:rPr>
          <w:rFonts w:hint="eastAsia"/>
          <w:sz w:val="24"/>
        </w:rPr>
        <w:t>）</w:t>
      </w:r>
      <w:r w:rsidRPr="00124F0D">
        <w:rPr>
          <w:rFonts w:hint="eastAsia"/>
          <w:sz w:val="24"/>
        </w:rPr>
        <w:t>52855713</w:t>
      </w:r>
    </w:p>
    <w:p w14:paraId="52DF7813" w14:textId="77777777" w:rsidR="00A630E2" w:rsidRPr="00124F0D" w:rsidRDefault="00A630E2" w:rsidP="00A630E2">
      <w:pPr>
        <w:spacing w:line="360" w:lineRule="auto"/>
        <w:ind w:firstLineChars="200" w:firstLine="480"/>
        <w:rPr>
          <w:sz w:val="24"/>
        </w:rPr>
      </w:pPr>
      <w:r w:rsidRPr="00124F0D">
        <w:rPr>
          <w:rFonts w:hint="eastAsia"/>
          <w:sz w:val="24"/>
        </w:rPr>
        <w:t>传真：</w:t>
      </w:r>
      <w:r>
        <w:rPr>
          <w:rFonts w:hint="eastAsia"/>
          <w:sz w:val="24"/>
        </w:rPr>
        <w:t>（</w:t>
      </w:r>
      <w:r>
        <w:rPr>
          <w:rFonts w:hint="eastAsia"/>
          <w:sz w:val="24"/>
        </w:rPr>
        <w:t>010</w:t>
      </w:r>
      <w:r>
        <w:rPr>
          <w:rFonts w:hint="eastAsia"/>
          <w:sz w:val="24"/>
        </w:rPr>
        <w:t>）</w:t>
      </w:r>
      <w:r w:rsidRPr="00124F0D">
        <w:rPr>
          <w:rFonts w:hint="eastAsia"/>
          <w:sz w:val="24"/>
        </w:rPr>
        <w:t>85894285</w:t>
      </w:r>
    </w:p>
    <w:p w14:paraId="620E54C8" w14:textId="77777777" w:rsidR="00A630E2" w:rsidRPr="00124F0D" w:rsidRDefault="00A630E2" w:rsidP="00A630E2">
      <w:pPr>
        <w:spacing w:line="360" w:lineRule="auto"/>
        <w:ind w:firstLineChars="200" w:firstLine="480"/>
        <w:rPr>
          <w:sz w:val="24"/>
        </w:rPr>
      </w:pPr>
      <w:r w:rsidRPr="00124F0D">
        <w:rPr>
          <w:rFonts w:hint="eastAsia"/>
          <w:sz w:val="24"/>
        </w:rPr>
        <w:t>联系人：程刚</w:t>
      </w:r>
    </w:p>
    <w:p w14:paraId="5AD75B5D" w14:textId="77777777" w:rsidR="00A630E2" w:rsidRPr="00124F0D" w:rsidRDefault="00A630E2" w:rsidP="00A630E2">
      <w:pPr>
        <w:spacing w:line="360" w:lineRule="auto"/>
        <w:ind w:firstLineChars="200" w:firstLine="480"/>
        <w:rPr>
          <w:sz w:val="24"/>
        </w:rPr>
      </w:pPr>
      <w:r w:rsidRPr="00124F0D">
        <w:rPr>
          <w:rFonts w:hint="eastAsia"/>
          <w:sz w:val="24"/>
        </w:rPr>
        <w:t>客户服务电话：</w:t>
      </w:r>
      <w:r w:rsidRPr="00124F0D">
        <w:rPr>
          <w:rFonts w:hint="eastAsia"/>
          <w:sz w:val="24"/>
        </w:rPr>
        <w:t>400-6099-200</w:t>
      </w:r>
    </w:p>
    <w:p w14:paraId="12D8EF68" w14:textId="77777777" w:rsidR="00A630E2" w:rsidRPr="00124F0D" w:rsidRDefault="00A630E2" w:rsidP="00A630E2">
      <w:pPr>
        <w:spacing w:line="360" w:lineRule="auto"/>
        <w:ind w:firstLineChars="200" w:firstLine="480"/>
        <w:rPr>
          <w:sz w:val="24"/>
        </w:rPr>
      </w:pPr>
      <w:r w:rsidRPr="00124F0D">
        <w:rPr>
          <w:rFonts w:hint="eastAsia"/>
          <w:sz w:val="24"/>
        </w:rPr>
        <w:t>网址：</w:t>
      </w:r>
      <w:r w:rsidRPr="00124F0D">
        <w:rPr>
          <w:rFonts w:hint="eastAsia"/>
          <w:sz w:val="24"/>
        </w:rPr>
        <w:t>www.yixinfund.com</w:t>
      </w:r>
    </w:p>
    <w:p w14:paraId="27651C7C" w14:textId="77777777" w:rsidR="00A630E2" w:rsidRPr="00124F0D" w:rsidRDefault="00A630E2" w:rsidP="00A630E2">
      <w:pPr>
        <w:spacing w:line="360" w:lineRule="auto"/>
        <w:ind w:firstLineChars="200" w:firstLine="480"/>
        <w:rPr>
          <w:sz w:val="24"/>
        </w:rPr>
      </w:pPr>
      <w:r w:rsidRPr="00124F0D">
        <w:rPr>
          <w:rFonts w:hint="eastAsia"/>
          <w:sz w:val="24"/>
        </w:rPr>
        <w:t>（</w:t>
      </w:r>
      <w:r w:rsidRPr="00124F0D">
        <w:rPr>
          <w:rFonts w:hint="eastAsia"/>
          <w:sz w:val="24"/>
        </w:rPr>
        <w:t>33</w:t>
      </w:r>
      <w:r w:rsidRPr="00124F0D">
        <w:rPr>
          <w:rFonts w:hint="eastAsia"/>
          <w:sz w:val="24"/>
        </w:rPr>
        <w:t>）浙江同花顺基金销售有限公司</w:t>
      </w:r>
    </w:p>
    <w:p w14:paraId="6D028142" w14:textId="77777777" w:rsidR="00A630E2" w:rsidRPr="00124F0D" w:rsidRDefault="00A630E2" w:rsidP="00A630E2">
      <w:pPr>
        <w:spacing w:line="360" w:lineRule="auto"/>
        <w:ind w:firstLineChars="200" w:firstLine="480"/>
        <w:rPr>
          <w:sz w:val="24"/>
        </w:rPr>
      </w:pPr>
      <w:r w:rsidRPr="00124F0D">
        <w:rPr>
          <w:rFonts w:hint="eastAsia"/>
          <w:sz w:val="24"/>
        </w:rPr>
        <w:t>住所：浙江省杭州市文二西路</w:t>
      </w:r>
      <w:r w:rsidRPr="00124F0D">
        <w:rPr>
          <w:rFonts w:hint="eastAsia"/>
          <w:sz w:val="24"/>
        </w:rPr>
        <w:t>1</w:t>
      </w:r>
      <w:r w:rsidRPr="00124F0D">
        <w:rPr>
          <w:rFonts w:hint="eastAsia"/>
          <w:sz w:val="24"/>
        </w:rPr>
        <w:t>号元茂大厦</w:t>
      </w:r>
      <w:r w:rsidRPr="00124F0D">
        <w:rPr>
          <w:rFonts w:hint="eastAsia"/>
          <w:sz w:val="24"/>
        </w:rPr>
        <w:t>903</w:t>
      </w:r>
    </w:p>
    <w:p w14:paraId="1425B45E" w14:textId="77777777" w:rsidR="00A630E2" w:rsidRPr="00124F0D" w:rsidRDefault="00A630E2" w:rsidP="00A630E2">
      <w:pPr>
        <w:spacing w:line="360" w:lineRule="auto"/>
        <w:ind w:firstLineChars="200" w:firstLine="480"/>
        <w:rPr>
          <w:sz w:val="24"/>
        </w:rPr>
      </w:pPr>
      <w:r w:rsidRPr="00124F0D">
        <w:rPr>
          <w:rFonts w:hint="eastAsia"/>
          <w:sz w:val="24"/>
        </w:rPr>
        <w:t>办公地址：浙江省杭州市西湖区翠柏路</w:t>
      </w:r>
      <w:r w:rsidRPr="00124F0D">
        <w:rPr>
          <w:rFonts w:hint="eastAsia"/>
          <w:sz w:val="24"/>
        </w:rPr>
        <w:t>7</w:t>
      </w:r>
      <w:r w:rsidRPr="00124F0D">
        <w:rPr>
          <w:rFonts w:hint="eastAsia"/>
          <w:sz w:val="24"/>
        </w:rPr>
        <w:t>号电子商务产业园</w:t>
      </w:r>
      <w:r w:rsidRPr="00124F0D">
        <w:rPr>
          <w:rFonts w:hint="eastAsia"/>
          <w:sz w:val="24"/>
        </w:rPr>
        <w:t>2</w:t>
      </w:r>
      <w:r w:rsidRPr="00124F0D">
        <w:rPr>
          <w:rFonts w:hint="eastAsia"/>
          <w:sz w:val="24"/>
        </w:rPr>
        <w:t>号楼</w:t>
      </w:r>
      <w:r w:rsidRPr="00124F0D">
        <w:rPr>
          <w:rFonts w:hint="eastAsia"/>
          <w:sz w:val="24"/>
        </w:rPr>
        <w:t xml:space="preserve"> 2</w:t>
      </w:r>
      <w:r w:rsidRPr="00124F0D">
        <w:rPr>
          <w:rFonts w:hint="eastAsia"/>
          <w:sz w:val="24"/>
        </w:rPr>
        <w:t>楼</w:t>
      </w:r>
    </w:p>
    <w:p w14:paraId="05854980" w14:textId="77777777" w:rsidR="00A630E2" w:rsidRPr="00124F0D" w:rsidRDefault="00A630E2" w:rsidP="00A630E2">
      <w:pPr>
        <w:spacing w:line="360" w:lineRule="auto"/>
        <w:ind w:firstLineChars="200" w:firstLine="480"/>
        <w:rPr>
          <w:sz w:val="24"/>
        </w:rPr>
      </w:pPr>
      <w:r w:rsidRPr="00124F0D">
        <w:rPr>
          <w:rFonts w:hint="eastAsia"/>
          <w:sz w:val="24"/>
        </w:rPr>
        <w:t>法定代表人：凌顺平</w:t>
      </w:r>
      <w:r w:rsidRPr="00124F0D">
        <w:rPr>
          <w:rFonts w:hint="eastAsia"/>
          <w:sz w:val="24"/>
        </w:rPr>
        <w:t xml:space="preserve"> </w:t>
      </w:r>
    </w:p>
    <w:p w14:paraId="656174B0" w14:textId="77777777" w:rsidR="00A630E2" w:rsidRPr="00124F0D" w:rsidRDefault="00A630E2" w:rsidP="00A630E2">
      <w:pPr>
        <w:spacing w:line="360" w:lineRule="auto"/>
        <w:ind w:firstLineChars="200" w:firstLine="480"/>
        <w:rPr>
          <w:sz w:val="24"/>
        </w:rPr>
      </w:pPr>
      <w:r w:rsidRPr="00124F0D">
        <w:rPr>
          <w:rFonts w:hint="eastAsia"/>
          <w:sz w:val="24"/>
        </w:rPr>
        <w:t>电话：（</w:t>
      </w:r>
      <w:r w:rsidRPr="00124F0D">
        <w:rPr>
          <w:rFonts w:hint="eastAsia"/>
          <w:sz w:val="24"/>
        </w:rPr>
        <w:t>0571</w:t>
      </w:r>
      <w:r w:rsidRPr="00124F0D">
        <w:rPr>
          <w:rFonts w:hint="eastAsia"/>
          <w:sz w:val="24"/>
        </w:rPr>
        <w:t>）</w:t>
      </w:r>
      <w:r w:rsidRPr="00124F0D">
        <w:rPr>
          <w:rFonts w:hint="eastAsia"/>
          <w:sz w:val="24"/>
        </w:rPr>
        <w:t>88911818</w:t>
      </w:r>
    </w:p>
    <w:p w14:paraId="66C65ED3" w14:textId="77777777" w:rsidR="00A630E2" w:rsidRPr="00124F0D" w:rsidRDefault="00A630E2" w:rsidP="00A630E2">
      <w:pPr>
        <w:spacing w:line="360" w:lineRule="auto"/>
        <w:ind w:firstLineChars="200" w:firstLine="480"/>
        <w:rPr>
          <w:sz w:val="24"/>
        </w:rPr>
      </w:pPr>
      <w:r w:rsidRPr="00124F0D">
        <w:rPr>
          <w:rFonts w:hint="eastAsia"/>
          <w:sz w:val="24"/>
        </w:rPr>
        <w:t>传真：（</w:t>
      </w:r>
      <w:r w:rsidRPr="00124F0D">
        <w:rPr>
          <w:rFonts w:hint="eastAsia"/>
          <w:sz w:val="24"/>
        </w:rPr>
        <w:t>0571</w:t>
      </w:r>
      <w:r w:rsidRPr="00124F0D">
        <w:rPr>
          <w:rFonts w:hint="eastAsia"/>
          <w:sz w:val="24"/>
        </w:rPr>
        <w:t>）</w:t>
      </w:r>
      <w:r w:rsidRPr="00124F0D">
        <w:rPr>
          <w:rFonts w:hint="eastAsia"/>
          <w:sz w:val="24"/>
        </w:rPr>
        <w:t>86800423</w:t>
      </w:r>
    </w:p>
    <w:p w14:paraId="6330AB27" w14:textId="77777777" w:rsidR="00A630E2" w:rsidRPr="00124F0D" w:rsidRDefault="00A630E2" w:rsidP="00A630E2">
      <w:pPr>
        <w:spacing w:line="360" w:lineRule="auto"/>
        <w:ind w:firstLineChars="200" w:firstLine="480"/>
        <w:rPr>
          <w:sz w:val="24"/>
        </w:rPr>
      </w:pPr>
      <w:r w:rsidRPr="00124F0D">
        <w:rPr>
          <w:rFonts w:hint="eastAsia"/>
          <w:sz w:val="24"/>
        </w:rPr>
        <w:t>联系人：吴强</w:t>
      </w:r>
      <w:r w:rsidRPr="00124F0D">
        <w:rPr>
          <w:rFonts w:hint="eastAsia"/>
          <w:sz w:val="24"/>
        </w:rPr>
        <w:t xml:space="preserve"> </w:t>
      </w:r>
    </w:p>
    <w:p w14:paraId="5D22E396" w14:textId="77777777" w:rsidR="00A630E2" w:rsidRPr="00124F0D" w:rsidRDefault="00A630E2" w:rsidP="00A630E2">
      <w:pPr>
        <w:spacing w:line="360" w:lineRule="auto"/>
        <w:ind w:firstLineChars="200" w:firstLine="480"/>
        <w:rPr>
          <w:sz w:val="24"/>
        </w:rPr>
      </w:pPr>
      <w:r w:rsidRPr="00124F0D">
        <w:rPr>
          <w:rFonts w:hint="eastAsia"/>
          <w:sz w:val="24"/>
        </w:rPr>
        <w:t>客户服务电话：</w:t>
      </w:r>
      <w:r w:rsidRPr="00124F0D">
        <w:rPr>
          <w:rFonts w:hint="eastAsia"/>
          <w:sz w:val="24"/>
        </w:rPr>
        <w:t>400-877-3772</w:t>
      </w:r>
    </w:p>
    <w:p w14:paraId="1E81EB54" w14:textId="77777777" w:rsidR="00A630E2" w:rsidRPr="00124F0D" w:rsidRDefault="00A630E2" w:rsidP="00A630E2">
      <w:pPr>
        <w:spacing w:line="360" w:lineRule="auto"/>
        <w:ind w:firstLineChars="200" w:firstLine="480"/>
        <w:rPr>
          <w:sz w:val="24"/>
        </w:rPr>
      </w:pPr>
      <w:r w:rsidRPr="00124F0D">
        <w:rPr>
          <w:rFonts w:hint="eastAsia"/>
          <w:sz w:val="24"/>
        </w:rPr>
        <w:t>网址：</w:t>
      </w:r>
      <w:r w:rsidRPr="00124F0D">
        <w:rPr>
          <w:rFonts w:hint="eastAsia"/>
          <w:sz w:val="24"/>
        </w:rPr>
        <w:t>400-877-3772</w:t>
      </w:r>
    </w:p>
    <w:p w14:paraId="792DB653" w14:textId="77777777" w:rsidR="00A630E2" w:rsidRPr="00124F0D" w:rsidRDefault="00A630E2" w:rsidP="00A630E2">
      <w:pPr>
        <w:spacing w:line="360" w:lineRule="auto"/>
        <w:ind w:firstLineChars="200" w:firstLine="480"/>
        <w:rPr>
          <w:sz w:val="24"/>
        </w:rPr>
      </w:pPr>
      <w:r w:rsidRPr="00124F0D">
        <w:rPr>
          <w:rFonts w:hint="eastAsia"/>
          <w:sz w:val="24"/>
        </w:rPr>
        <w:t>（</w:t>
      </w:r>
      <w:r w:rsidRPr="00124F0D">
        <w:rPr>
          <w:rFonts w:hint="eastAsia"/>
          <w:sz w:val="24"/>
        </w:rPr>
        <w:t>34</w:t>
      </w:r>
      <w:r w:rsidRPr="00124F0D">
        <w:rPr>
          <w:rFonts w:hint="eastAsia"/>
          <w:sz w:val="24"/>
        </w:rPr>
        <w:t>）北京增财基金销售有限公司</w:t>
      </w:r>
    </w:p>
    <w:p w14:paraId="69B892EC" w14:textId="77777777" w:rsidR="00A630E2" w:rsidRPr="00124F0D" w:rsidRDefault="00A630E2" w:rsidP="00A630E2">
      <w:pPr>
        <w:spacing w:line="360" w:lineRule="auto"/>
        <w:ind w:firstLineChars="200" w:firstLine="480"/>
        <w:rPr>
          <w:sz w:val="24"/>
        </w:rPr>
      </w:pPr>
      <w:r w:rsidRPr="00124F0D">
        <w:rPr>
          <w:rFonts w:hint="eastAsia"/>
          <w:sz w:val="24"/>
        </w:rPr>
        <w:t>住所：北京市西城区南礼士路</w:t>
      </w:r>
      <w:r w:rsidRPr="00124F0D">
        <w:rPr>
          <w:rFonts w:hint="eastAsia"/>
          <w:sz w:val="24"/>
        </w:rPr>
        <w:t>66</w:t>
      </w:r>
      <w:r w:rsidRPr="00124F0D">
        <w:rPr>
          <w:rFonts w:hint="eastAsia"/>
          <w:sz w:val="24"/>
        </w:rPr>
        <w:t>号建威大厦</w:t>
      </w:r>
      <w:r w:rsidRPr="00124F0D">
        <w:rPr>
          <w:rFonts w:hint="eastAsia"/>
          <w:sz w:val="24"/>
        </w:rPr>
        <w:t>1208</w:t>
      </w:r>
    </w:p>
    <w:p w14:paraId="68E962D7" w14:textId="77777777" w:rsidR="00A630E2" w:rsidRPr="00124F0D" w:rsidRDefault="00A630E2" w:rsidP="00A630E2">
      <w:pPr>
        <w:spacing w:line="360" w:lineRule="auto"/>
        <w:ind w:firstLineChars="200" w:firstLine="480"/>
        <w:rPr>
          <w:sz w:val="24"/>
        </w:rPr>
      </w:pPr>
      <w:r w:rsidRPr="00124F0D">
        <w:rPr>
          <w:rFonts w:hint="eastAsia"/>
          <w:sz w:val="24"/>
        </w:rPr>
        <w:t>办公地址：北京市西城区南礼士路</w:t>
      </w:r>
      <w:r w:rsidRPr="00124F0D">
        <w:rPr>
          <w:rFonts w:hint="eastAsia"/>
          <w:sz w:val="24"/>
        </w:rPr>
        <w:t>66</w:t>
      </w:r>
      <w:r w:rsidRPr="00124F0D">
        <w:rPr>
          <w:rFonts w:hint="eastAsia"/>
          <w:sz w:val="24"/>
        </w:rPr>
        <w:t>号建威大厦</w:t>
      </w:r>
      <w:r w:rsidRPr="00124F0D">
        <w:rPr>
          <w:rFonts w:hint="eastAsia"/>
          <w:sz w:val="24"/>
        </w:rPr>
        <w:t>1208</w:t>
      </w:r>
    </w:p>
    <w:p w14:paraId="5C81BCA7" w14:textId="77777777" w:rsidR="00A630E2" w:rsidRPr="00124F0D" w:rsidRDefault="00A630E2" w:rsidP="00A630E2">
      <w:pPr>
        <w:spacing w:line="360" w:lineRule="auto"/>
        <w:ind w:firstLineChars="200" w:firstLine="480"/>
        <w:rPr>
          <w:sz w:val="24"/>
        </w:rPr>
      </w:pPr>
      <w:r w:rsidRPr="00124F0D">
        <w:rPr>
          <w:rFonts w:hint="eastAsia"/>
          <w:sz w:val="24"/>
        </w:rPr>
        <w:t>法定代表人：罗细安</w:t>
      </w:r>
    </w:p>
    <w:p w14:paraId="782F37BE" w14:textId="77777777" w:rsidR="00A630E2" w:rsidRPr="00124F0D" w:rsidRDefault="00A630E2" w:rsidP="00A630E2">
      <w:pPr>
        <w:spacing w:line="360" w:lineRule="auto"/>
        <w:ind w:firstLineChars="200" w:firstLine="480"/>
        <w:rPr>
          <w:sz w:val="24"/>
        </w:rPr>
      </w:pPr>
      <w:r w:rsidRPr="00124F0D">
        <w:rPr>
          <w:rFonts w:hint="eastAsia"/>
          <w:sz w:val="24"/>
        </w:rPr>
        <w:t>电话：（</w:t>
      </w:r>
      <w:r w:rsidRPr="00124F0D">
        <w:rPr>
          <w:rFonts w:hint="eastAsia"/>
          <w:sz w:val="24"/>
        </w:rPr>
        <w:t>010</w:t>
      </w:r>
      <w:r w:rsidRPr="00124F0D">
        <w:rPr>
          <w:rFonts w:hint="eastAsia"/>
          <w:sz w:val="24"/>
        </w:rPr>
        <w:t>）</w:t>
      </w:r>
      <w:r w:rsidRPr="00124F0D">
        <w:rPr>
          <w:rFonts w:hint="eastAsia"/>
          <w:sz w:val="24"/>
        </w:rPr>
        <w:t>670009888</w:t>
      </w:r>
    </w:p>
    <w:p w14:paraId="467A7580" w14:textId="77777777" w:rsidR="00A630E2" w:rsidRPr="00124F0D" w:rsidRDefault="00A630E2" w:rsidP="00A630E2">
      <w:pPr>
        <w:spacing w:line="360" w:lineRule="auto"/>
        <w:ind w:firstLineChars="200" w:firstLine="480"/>
        <w:rPr>
          <w:sz w:val="24"/>
        </w:rPr>
      </w:pPr>
      <w:r w:rsidRPr="00124F0D">
        <w:rPr>
          <w:rFonts w:hint="eastAsia"/>
          <w:sz w:val="24"/>
        </w:rPr>
        <w:t>传真：（</w:t>
      </w:r>
      <w:r w:rsidRPr="00124F0D">
        <w:rPr>
          <w:rFonts w:hint="eastAsia"/>
          <w:sz w:val="24"/>
        </w:rPr>
        <w:t>010</w:t>
      </w:r>
      <w:r w:rsidRPr="00124F0D">
        <w:rPr>
          <w:rFonts w:hint="eastAsia"/>
          <w:sz w:val="24"/>
        </w:rPr>
        <w:t>）</w:t>
      </w:r>
      <w:r w:rsidRPr="00124F0D">
        <w:rPr>
          <w:rFonts w:hint="eastAsia"/>
          <w:sz w:val="24"/>
        </w:rPr>
        <w:t>670009888-6000</w:t>
      </w:r>
    </w:p>
    <w:p w14:paraId="62FA848B" w14:textId="77777777" w:rsidR="00A630E2" w:rsidRPr="00124F0D" w:rsidRDefault="00A630E2" w:rsidP="00A630E2">
      <w:pPr>
        <w:spacing w:line="360" w:lineRule="auto"/>
        <w:ind w:firstLineChars="200" w:firstLine="480"/>
        <w:rPr>
          <w:sz w:val="24"/>
        </w:rPr>
      </w:pPr>
      <w:r w:rsidRPr="00124F0D">
        <w:rPr>
          <w:rFonts w:hint="eastAsia"/>
          <w:sz w:val="24"/>
        </w:rPr>
        <w:t>联系人：李皓</w:t>
      </w:r>
    </w:p>
    <w:p w14:paraId="3FBBA88E" w14:textId="77777777" w:rsidR="00A630E2" w:rsidRPr="00124F0D" w:rsidRDefault="00A630E2" w:rsidP="00A630E2">
      <w:pPr>
        <w:spacing w:line="360" w:lineRule="auto"/>
        <w:ind w:firstLineChars="200" w:firstLine="480"/>
        <w:rPr>
          <w:sz w:val="24"/>
        </w:rPr>
      </w:pPr>
      <w:r w:rsidRPr="00124F0D">
        <w:rPr>
          <w:rFonts w:hint="eastAsia"/>
          <w:sz w:val="24"/>
        </w:rPr>
        <w:t>客户服务电话：</w:t>
      </w:r>
      <w:r w:rsidRPr="00124F0D">
        <w:rPr>
          <w:rFonts w:hint="eastAsia"/>
          <w:sz w:val="24"/>
        </w:rPr>
        <w:t>400-001-8811</w:t>
      </w:r>
    </w:p>
    <w:p w14:paraId="1D3E242F" w14:textId="77777777" w:rsidR="004B009B" w:rsidRPr="00586968" w:rsidRDefault="00A630E2" w:rsidP="004B009B">
      <w:pPr>
        <w:spacing w:line="360" w:lineRule="auto"/>
        <w:ind w:firstLineChars="200" w:firstLine="480"/>
        <w:rPr>
          <w:sz w:val="24"/>
        </w:rPr>
      </w:pPr>
      <w:r w:rsidRPr="00124F0D">
        <w:rPr>
          <w:rFonts w:hint="eastAsia"/>
          <w:sz w:val="24"/>
        </w:rPr>
        <w:t>网址：</w:t>
      </w:r>
      <w:r w:rsidRPr="00124F0D">
        <w:rPr>
          <w:rFonts w:hint="eastAsia"/>
          <w:sz w:val="24"/>
        </w:rPr>
        <w:t>www.zengcaiwang.com</w:t>
      </w:r>
    </w:p>
    <w:p w14:paraId="73FED552" w14:textId="77777777" w:rsidR="004A732A" w:rsidRDefault="003A32AB">
      <w:pPr>
        <w:widowControl/>
        <w:tabs>
          <w:tab w:val="left" w:pos="420"/>
          <w:tab w:val="left" w:pos="540"/>
        </w:tabs>
        <w:spacing w:line="360" w:lineRule="auto"/>
        <w:ind w:rightChars="-85" w:right="-178" w:firstLineChars="200" w:firstLine="480"/>
        <w:rPr>
          <w:rFonts w:ascii="宋体" w:hAnsi="宋体"/>
          <w:kern w:val="0"/>
          <w:sz w:val="24"/>
        </w:rPr>
      </w:pPr>
      <w:r>
        <w:rPr>
          <w:rFonts w:ascii="宋体" w:hAnsi="宋体"/>
          <w:kern w:val="0"/>
          <w:sz w:val="24"/>
        </w:rPr>
        <w:t>基金管理人可根据有关法律法规的要求，选择其它符合要求的机构代理销售本基金，并及时公告。</w:t>
      </w:r>
    </w:p>
    <w:p w14:paraId="124A981D"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（二）</w:t>
      </w:r>
      <w:r>
        <w:rPr>
          <w:rFonts w:ascii="宋体" w:hAnsi="宋体" w:hint="eastAsia"/>
          <w:b/>
          <w:kern w:val="0"/>
          <w:sz w:val="24"/>
        </w:rPr>
        <w:t>基金</w:t>
      </w:r>
      <w:r>
        <w:rPr>
          <w:rFonts w:ascii="宋体" w:hAnsi="宋体"/>
          <w:b/>
          <w:kern w:val="0"/>
          <w:sz w:val="24"/>
        </w:rPr>
        <w:t xml:space="preserve">注册登记机构 </w:t>
      </w:r>
    </w:p>
    <w:p w14:paraId="52BA449C" w14:textId="77777777"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名称：中国证券登记结算有限责任公司 </w:t>
      </w:r>
    </w:p>
    <w:p w14:paraId="4EE6F7BA" w14:textId="77777777" w:rsidR="004A732A" w:rsidRDefault="003A32AB">
      <w:pPr>
        <w:spacing w:line="360" w:lineRule="auto"/>
        <w:ind w:firstLineChars="200" w:firstLine="480"/>
        <w:rPr>
          <w:rFonts w:ascii="宋体" w:hAnsi="宋体"/>
          <w:kern w:val="0"/>
          <w:sz w:val="24"/>
        </w:rPr>
      </w:pPr>
      <w:r>
        <w:rPr>
          <w:rFonts w:ascii="宋体" w:hAnsi="宋体"/>
          <w:kern w:val="0"/>
          <w:sz w:val="24"/>
        </w:rPr>
        <w:t>住所：</w:t>
      </w:r>
      <w:r>
        <w:rPr>
          <w:rFonts w:ascii="宋体" w:hAnsi="宋体" w:cs="宋体" w:hint="eastAsia"/>
          <w:kern w:val="0"/>
          <w:sz w:val="24"/>
        </w:rPr>
        <w:t>北京市西城区太平桥大街17号</w:t>
      </w:r>
      <w:r>
        <w:rPr>
          <w:rFonts w:ascii="宋体" w:hAnsi="宋体"/>
          <w:kern w:val="0"/>
          <w:sz w:val="24"/>
        </w:rPr>
        <w:t xml:space="preserve"> </w:t>
      </w:r>
    </w:p>
    <w:p w14:paraId="0DBA795C" w14:textId="77777777" w:rsidR="004A732A" w:rsidRDefault="003A32AB">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cs="宋体" w:hint="eastAsia"/>
          <w:kern w:val="0"/>
          <w:sz w:val="24"/>
        </w:rPr>
        <w:t>北京市西城区太平桥大街17号</w:t>
      </w:r>
    </w:p>
    <w:p w14:paraId="45CE6948" w14:textId="77777777" w:rsidR="004A732A" w:rsidRDefault="003A32AB">
      <w:pPr>
        <w:spacing w:line="360" w:lineRule="auto"/>
        <w:ind w:firstLineChars="200" w:firstLine="480"/>
        <w:rPr>
          <w:rFonts w:ascii="宋体" w:hAnsi="宋体"/>
          <w:kern w:val="0"/>
          <w:sz w:val="24"/>
        </w:rPr>
      </w:pPr>
      <w:r>
        <w:rPr>
          <w:rFonts w:ascii="宋体" w:hAnsi="宋体"/>
          <w:kern w:val="0"/>
          <w:sz w:val="24"/>
        </w:rPr>
        <w:t>法定代表人：</w:t>
      </w:r>
      <w:r>
        <w:rPr>
          <w:rFonts w:hint="eastAsia"/>
          <w:kern w:val="0"/>
          <w:sz w:val="24"/>
        </w:rPr>
        <w:t>周明</w:t>
      </w:r>
    </w:p>
    <w:p w14:paraId="1AA9C51A" w14:textId="77777777" w:rsidR="004A732A" w:rsidRDefault="003A32AB">
      <w:pPr>
        <w:spacing w:line="360" w:lineRule="auto"/>
        <w:ind w:firstLineChars="200" w:firstLine="480"/>
        <w:rPr>
          <w:rFonts w:ascii="宋体" w:hAnsi="宋体"/>
          <w:kern w:val="0"/>
          <w:sz w:val="24"/>
        </w:rPr>
      </w:pPr>
      <w:r>
        <w:rPr>
          <w:rFonts w:ascii="宋体" w:hAnsi="宋体"/>
          <w:kern w:val="0"/>
          <w:sz w:val="24"/>
        </w:rPr>
        <w:t>电话：（010）59378839</w:t>
      </w:r>
    </w:p>
    <w:p w14:paraId="7DFB3708" w14:textId="77777777" w:rsidR="004A732A" w:rsidRDefault="003A32AB">
      <w:pPr>
        <w:spacing w:line="360" w:lineRule="auto"/>
        <w:ind w:firstLineChars="200" w:firstLine="480"/>
        <w:rPr>
          <w:rFonts w:ascii="宋体" w:hAnsi="宋体"/>
          <w:kern w:val="0"/>
          <w:sz w:val="24"/>
        </w:rPr>
      </w:pPr>
      <w:r>
        <w:rPr>
          <w:rFonts w:ascii="宋体" w:hAnsi="宋体"/>
          <w:kern w:val="0"/>
          <w:sz w:val="24"/>
        </w:rPr>
        <w:t>传真：（010）59378907</w:t>
      </w:r>
    </w:p>
    <w:p w14:paraId="297B1DC7" w14:textId="77777777" w:rsidR="004A732A" w:rsidRDefault="003A32AB">
      <w:pPr>
        <w:spacing w:line="360" w:lineRule="auto"/>
        <w:ind w:firstLineChars="200" w:firstLine="480"/>
        <w:rPr>
          <w:rFonts w:ascii="宋体" w:hAnsi="宋体"/>
          <w:kern w:val="0"/>
          <w:sz w:val="24"/>
        </w:rPr>
      </w:pPr>
      <w:r>
        <w:rPr>
          <w:rFonts w:ascii="宋体" w:hAnsi="宋体"/>
          <w:kern w:val="0"/>
          <w:sz w:val="24"/>
        </w:rPr>
        <w:t xml:space="preserve">联系人：朱立元 </w:t>
      </w:r>
    </w:p>
    <w:p w14:paraId="7332161C"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（三）出具法律意见书的律师事务所 </w:t>
      </w:r>
    </w:p>
    <w:p w14:paraId="63872090" w14:textId="77777777"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名称：上海市通力律师事务所 </w:t>
      </w:r>
    </w:p>
    <w:p w14:paraId="51F91FD5" w14:textId="77777777" w:rsidR="004A732A" w:rsidRDefault="003A32AB">
      <w:pPr>
        <w:spacing w:line="360" w:lineRule="auto"/>
        <w:ind w:firstLineChars="200" w:firstLine="480"/>
        <w:rPr>
          <w:rFonts w:ascii="宋体" w:hAnsi="宋体"/>
          <w:kern w:val="0"/>
          <w:sz w:val="24"/>
        </w:rPr>
      </w:pPr>
      <w:r>
        <w:rPr>
          <w:rFonts w:ascii="宋体" w:hAnsi="宋体"/>
          <w:kern w:val="0"/>
          <w:sz w:val="24"/>
        </w:rPr>
        <w:t>住所：上海市银城中路68号时代金融中心19楼</w:t>
      </w:r>
    </w:p>
    <w:p w14:paraId="5D472151" w14:textId="77777777" w:rsidR="004A732A" w:rsidRDefault="003A32AB">
      <w:pPr>
        <w:spacing w:line="360" w:lineRule="auto"/>
        <w:ind w:firstLineChars="200" w:firstLine="480"/>
        <w:rPr>
          <w:rFonts w:ascii="宋体" w:hAnsi="宋体"/>
          <w:kern w:val="0"/>
          <w:sz w:val="24"/>
        </w:rPr>
      </w:pPr>
      <w:r>
        <w:rPr>
          <w:rFonts w:ascii="宋体" w:hAnsi="宋体"/>
          <w:kern w:val="0"/>
          <w:sz w:val="24"/>
        </w:rPr>
        <w:t>办公地址：上海市银城中路68号时代金融中心19楼</w:t>
      </w:r>
    </w:p>
    <w:p w14:paraId="0CD612B2" w14:textId="77777777" w:rsidR="004A732A" w:rsidRDefault="003A32AB">
      <w:pPr>
        <w:spacing w:line="360" w:lineRule="auto"/>
        <w:ind w:firstLineChars="200" w:firstLine="480"/>
        <w:rPr>
          <w:rFonts w:ascii="宋体" w:hAnsi="宋体"/>
          <w:kern w:val="0"/>
          <w:sz w:val="24"/>
        </w:rPr>
      </w:pPr>
      <w:r>
        <w:rPr>
          <w:rFonts w:ascii="宋体" w:hAnsi="宋体"/>
          <w:kern w:val="0"/>
          <w:sz w:val="24"/>
        </w:rPr>
        <w:t>负责人：</w:t>
      </w:r>
      <w:r>
        <w:rPr>
          <w:rFonts w:hint="eastAsia"/>
          <w:kern w:val="0"/>
          <w:sz w:val="24"/>
        </w:rPr>
        <w:t>俞卫锋</w:t>
      </w:r>
    </w:p>
    <w:p w14:paraId="0B97EA38" w14:textId="77777777" w:rsidR="004A732A" w:rsidRDefault="003A32AB">
      <w:pPr>
        <w:spacing w:line="360" w:lineRule="auto"/>
        <w:ind w:firstLineChars="200" w:firstLine="480"/>
        <w:rPr>
          <w:rFonts w:ascii="宋体" w:hAnsi="宋体"/>
          <w:kern w:val="0"/>
          <w:sz w:val="24"/>
        </w:rPr>
      </w:pPr>
      <w:r>
        <w:rPr>
          <w:rFonts w:ascii="宋体" w:hAnsi="宋体"/>
          <w:kern w:val="0"/>
          <w:sz w:val="24"/>
        </w:rPr>
        <w:t>电话：（021）31358666</w:t>
      </w:r>
    </w:p>
    <w:p w14:paraId="5E01189E" w14:textId="77777777" w:rsidR="004A732A" w:rsidRDefault="003A32AB">
      <w:pPr>
        <w:spacing w:line="360" w:lineRule="auto"/>
        <w:ind w:firstLineChars="200" w:firstLine="480"/>
        <w:rPr>
          <w:rFonts w:ascii="宋体" w:hAnsi="宋体"/>
          <w:kern w:val="0"/>
          <w:sz w:val="24"/>
        </w:rPr>
      </w:pPr>
      <w:r>
        <w:rPr>
          <w:rFonts w:ascii="宋体" w:hAnsi="宋体"/>
          <w:kern w:val="0"/>
          <w:sz w:val="24"/>
        </w:rPr>
        <w:t>传真：（021）31358600</w:t>
      </w:r>
    </w:p>
    <w:p w14:paraId="6B1A6107" w14:textId="77777777" w:rsidR="004A732A" w:rsidRDefault="003A32AB">
      <w:pPr>
        <w:spacing w:line="360" w:lineRule="auto"/>
        <w:ind w:firstLineChars="200" w:firstLine="480"/>
        <w:rPr>
          <w:rFonts w:ascii="宋体" w:hAnsi="宋体"/>
          <w:kern w:val="0"/>
          <w:sz w:val="24"/>
        </w:rPr>
      </w:pPr>
      <w:r>
        <w:rPr>
          <w:rFonts w:ascii="宋体" w:hAnsi="宋体"/>
          <w:kern w:val="0"/>
          <w:sz w:val="24"/>
        </w:rPr>
        <w:t>联系人：</w:t>
      </w:r>
      <w:r>
        <w:rPr>
          <w:rFonts w:ascii="宋体" w:hAnsi="宋体" w:hint="eastAsia"/>
          <w:kern w:val="0"/>
          <w:sz w:val="24"/>
        </w:rPr>
        <w:t>黎明</w:t>
      </w:r>
    </w:p>
    <w:p w14:paraId="6E093E81" w14:textId="77777777" w:rsidR="004A732A" w:rsidRDefault="003A32AB">
      <w:pPr>
        <w:spacing w:line="360" w:lineRule="auto"/>
        <w:ind w:firstLineChars="200" w:firstLine="480"/>
        <w:rPr>
          <w:rFonts w:ascii="宋体" w:hAnsi="宋体"/>
          <w:kern w:val="0"/>
          <w:sz w:val="24"/>
        </w:rPr>
      </w:pPr>
      <w:r>
        <w:rPr>
          <w:rFonts w:ascii="宋体" w:hAnsi="宋体"/>
          <w:kern w:val="0"/>
          <w:sz w:val="24"/>
        </w:rPr>
        <w:t>经办律师：吕红、</w:t>
      </w:r>
      <w:r>
        <w:rPr>
          <w:rFonts w:ascii="宋体" w:hAnsi="宋体" w:hint="eastAsia"/>
          <w:kern w:val="0"/>
          <w:sz w:val="24"/>
        </w:rPr>
        <w:t>黎明</w:t>
      </w:r>
    </w:p>
    <w:p w14:paraId="73AFC988"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（四）审计基金财产的会计师事务所 </w:t>
      </w:r>
    </w:p>
    <w:p w14:paraId="39D34B2F" w14:textId="77777777" w:rsidR="00A630E2" w:rsidRPr="00A630E2" w:rsidRDefault="00A630E2" w:rsidP="00A630E2">
      <w:pPr>
        <w:widowControl/>
        <w:spacing w:line="360" w:lineRule="auto"/>
        <w:ind w:firstLineChars="200" w:firstLine="480"/>
        <w:outlineLvl w:val="1"/>
        <w:rPr>
          <w:rFonts w:ascii="宋体" w:hAnsi="宋体"/>
          <w:kern w:val="0"/>
          <w:sz w:val="24"/>
        </w:rPr>
      </w:pPr>
      <w:r w:rsidRPr="00A630E2">
        <w:rPr>
          <w:rFonts w:ascii="宋体" w:hAnsi="宋体" w:hint="eastAsia"/>
          <w:kern w:val="0"/>
          <w:sz w:val="24"/>
        </w:rPr>
        <w:t>名称：普华永道中天会计师事务所(特殊普通合伙）</w:t>
      </w:r>
    </w:p>
    <w:p w14:paraId="79F82FC0" w14:textId="77777777" w:rsidR="00A630E2" w:rsidRPr="00A630E2" w:rsidRDefault="00A630E2" w:rsidP="00A630E2">
      <w:pPr>
        <w:widowControl/>
        <w:spacing w:line="360" w:lineRule="auto"/>
        <w:ind w:firstLineChars="200" w:firstLine="480"/>
        <w:outlineLvl w:val="1"/>
        <w:rPr>
          <w:rFonts w:ascii="宋体" w:hAnsi="宋体"/>
          <w:kern w:val="0"/>
          <w:sz w:val="24"/>
        </w:rPr>
      </w:pPr>
      <w:r w:rsidRPr="00A630E2">
        <w:rPr>
          <w:rFonts w:ascii="宋体" w:hAnsi="宋体" w:hint="eastAsia"/>
          <w:kern w:val="0"/>
          <w:sz w:val="24"/>
        </w:rPr>
        <w:t xml:space="preserve">住所：上海市浦东新区陆家嘴环路1318号星展银行大厦6楼 </w:t>
      </w:r>
    </w:p>
    <w:p w14:paraId="414CC53F" w14:textId="77777777" w:rsidR="00A630E2" w:rsidRPr="00A630E2" w:rsidRDefault="00A630E2" w:rsidP="00A630E2">
      <w:pPr>
        <w:widowControl/>
        <w:spacing w:line="360" w:lineRule="auto"/>
        <w:ind w:firstLineChars="200" w:firstLine="480"/>
        <w:outlineLvl w:val="1"/>
        <w:rPr>
          <w:rFonts w:ascii="宋体" w:hAnsi="宋体"/>
          <w:kern w:val="0"/>
          <w:sz w:val="24"/>
        </w:rPr>
      </w:pPr>
      <w:r w:rsidRPr="00A630E2">
        <w:rPr>
          <w:rFonts w:ascii="宋体" w:hAnsi="宋体" w:hint="eastAsia"/>
          <w:kern w:val="0"/>
          <w:sz w:val="24"/>
        </w:rPr>
        <w:t xml:space="preserve">办公地址：上海市湖滨路202号普华永道中心11楼 </w:t>
      </w:r>
    </w:p>
    <w:p w14:paraId="3937DC53" w14:textId="77777777" w:rsidR="00A630E2" w:rsidRPr="00A630E2" w:rsidRDefault="00A630E2" w:rsidP="00A630E2">
      <w:pPr>
        <w:widowControl/>
        <w:spacing w:line="360" w:lineRule="auto"/>
        <w:ind w:firstLineChars="200" w:firstLine="480"/>
        <w:outlineLvl w:val="1"/>
        <w:rPr>
          <w:rFonts w:ascii="宋体" w:hAnsi="宋体"/>
          <w:kern w:val="0"/>
          <w:sz w:val="24"/>
        </w:rPr>
      </w:pPr>
      <w:r w:rsidRPr="00A630E2">
        <w:rPr>
          <w:rFonts w:ascii="宋体" w:hAnsi="宋体" w:hint="eastAsia"/>
          <w:kern w:val="0"/>
          <w:sz w:val="24"/>
        </w:rPr>
        <w:t xml:space="preserve">执行事务合伙人：李丹 </w:t>
      </w:r>
    </w:p>
    <w:p w14:paraId="2F0C3F35" w14:textId="77777777" w:rsidR="00A630E2" w:rsidRPr="00A630E2" w:rsidRDefault="00A630E2" w:rsidP="00A630E2">
      <w:pPr>
        <w:widowControl/>
        <w:spacing w:line="360" w:lineRule="auto"/>
        <w:ind w:firstLineChars="200" w:firstLine="480"/>
        <w:outlineLvl w:val="1"/>
        <w:rPr>
          <w:rFonts w:ascii="宋体" w:hAnsi="宋体"/>
          <w:kern w:val="0"/>
          <w:sz w:val="24"/>
        </w:rPr>
      </w:pPr>
      <w:r w:rsidRPr="00A630E2">
        <w:rPr>
          <w:rFonts w:ascii="宋体" w:hAnsi="宋体" w:hint="eastAsia"/>
          <w:kern w:val="0"/>
          <w:sz w:val="24"/>
        </w:rPr>
        <w:t xml:space="preserve">联系电话：（021）23238888 </w:t>
      </w:r>
    </w:p>
    <w:p w14:paraId="03E1B30B" w14:textId="77777777" w:rsidR="00A630E2" w:rsidRPr="00A630E2" w:rsidRDefault="00A630E2" w:rsidP="00A630E2">
      <w:pPr>
        <w:widowControl/>
        <w:spacing w:line="360" w:lineRule="auto"/>
        <w:ind w:firstLineChars="200" w:firstLine="480"/>
        <w:outlineLvl w:val="1"/>
        <w:rPr>
          <w:rFonts w:ascii="宋体" w:hAnsi="宋体"/>
          <w:kern w:val="0"/>
          <w:sz w:val="24"/>
        </w:rPr>
      </w:pPr>
      <w:r w:rsidRPr="00A630E2">
        <w:rPr>
          <w:rFonts w:ascii="宋体" w:hAnsi="宋体" w:hint="eastAsia"/>
          <w:kern w:val="0"/>
          <w:sz w:val="24"/>
        </w:rPr>
        <w:t xml:space="preserve">传真：（021）23238800 </w:t>
      </w:r>
    </w:p>
    <w:p w14:paraId="049E57DC" w14:textId="77777777" w:rsidR="00A630E2" w:rsidRPr="00A630E2" w:rsidRDefault="00A630E2" w:rsidP="00A630E2">
      <w:pPr>
        <w:widowControl/>
        <w:spacing w:line="360" w:lineRule="auto"/>
        <w:ind w:firstLineChars="200" w:firstLine="480"/>
        <w:outlineLvl w:val="1"/>
        <w:rPr>
          <w:rFonts w:ascii="宋体" w:hAnsi="宋体"/>
          <w:kern w:val="0"/>
          <w:sz w:val="24"/>
        </w:rPr>
      </w:pPr>
      <w:r w:rsidRPr="00A630E2">
        <w:rPr>
          <w:rFonts w:ascii="宋体" w:hAnsi="宋体" w:hint="eastAsia"/>
          <w:kern w:val="0"/>
          <w:sz w:val="24"/>
        </w:rPr>
        <w:t xml:space="preserve">联系人：沈兆杰 </w:t>
      </w:r>
    </w:p>
    <w:p w14:paraId="499D4280" w14:textId="77777777" w:rsidR="004A732A" w:rsidRDefault="00A630E2" w:rsidP="00DC45C0">
      <w:pPr>
        <w:spacing w:line="360" w:lineRule="auto"/>
        <w:ind w:firstLineChars="200" w:firstLine="480"/>
        <w:rPr>
          <w:rFonts w:ascii="宋体" w:hAnsi="宋体"/>
          <w:kern w:val="0"/>
          <w:sz w:val="24"/>
        </w:rPr>
      </w:pPr>
      <w:r w:rsidRPr="00A630E2">
        <w:rPr>
          <w:rFonts w:ascii="宋体" w:hAnsi="宋体" w:hint="eastAsia"/>
          <w:kern w:val="0"/>
          <w:sz w:val="24"/>
        </w:rPr>
        <w:t>经办注册会计师：薛竞、沈兆杰</w:t>
      </w:r>
    </w:p>
    <w:p w14:paraId="310D0F74" w14:textId="77777777" w:rsidR="004A732A" w:rsidRDefault="003A32AB">
      <w:pPr>
        <w:widowControl/>
        <w:spacing w:before="100" w:beforeAutospacing="1" w:after="100" w:afterAutospacing="1"/>
        <w:ind w:rightChars="-85" w:right="-178" w:firstLine="360"/>
        <w:outlineLvl w:val="0"/>
        <w:rPr>
          <w:rFonts w:ascii="黑体" w:eastAsia="黑体" w:hAnsi="宋体" w:cs="宋体"/>
          <w:b/>
          <w:kern w:val="0"/>
          <w:sz w:val="28"/>
          <w:szCs w:val="28"/>
        </w:rPr>
      </w:pPr>
      <w:bookmarkStart w:id="21" w:name="_Toc154909610"/>
      <w:bookmarkStart w:id="22" w:name="_Toc155690779"/>
      <w:r>
        <w:rPr>
          <w:rFonts w:ascii="黑体" w:eastAsia="黑体" w:hAnsi="宋体" w:cs="宋体" w:hint="eastAsia"/>
          <w:b/>
          <w:kern w:val="0"/>
          <w:sz w:val="28"/>
          <w:szCs w:val="28"/>
        </w:rPr>
        <w:t>四、基金的</w:t>
      </w:r>
      <w:bookmarkEnd w:id="21"/>
      <w:bookmarkEnd w:id="22"/>
      <w:r>
        <w:rPr>
          <w:rFonts w:ascii="黑体" w:eastAsia="黑体" w:hAnsi="宋体" w:cs="宋体" w:hint="eastAsia"/>
          <w:b/>
          <w:kern w:val="0"/>
          <w:sz w:val="28"/>
          <w:szCs w:val="28"/>
        </w:rPr>
        <w:t>名称</w:t>
      </w:r>
    </w:p>
    <w:p w14:paraId="5D169EA5" w14:textId="77777777" w:rsidR="004A732A" w:rsidRDefault="003A32AB">
      <w:pPr>
        <w:spacing w:line="360" w:lineRule="auto"/>
        <w:ind w:firstLineChars="200" w:firstLine="480"/>
        <w:rPr>
          <w:rFonts w:ascii="宋体" w:hAnsi="宋体"/>
          <w:sz w:val="24"/>
        </w:rPr>
      </w:pPr>
      <w:r>
        <w:rPr>
          <w:rFonts w:ascii="宋体" w:hAnsi="宋体"/>
          <w:sz w:val="24"/>
        </w:rPr>
        <w:t>本基金</w:t>
      </w:r>
      <w:r>
        <w:rPr>
          <w:rFonts w:ascii="宋体" w:hAnsi="宋体" w:hint="eastAsia"/>
          <w:sz w:val="24"/>
        </w:rPr>
        <w:t>名称：交银施罗德深证300价值交易型开放式指数证券投资基金联接基金</w:t>
      </w:r>
    </w:p>
    <w:p w14:paraId="47D1010C" w14:textId="77777777"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23" w:name="_Toc154909611"/>
      <w:bookmarkStart w:id="24" w:name="_Toc155690780"/>
      <w:r>
        <w:rPr>
          <w:rFonts w:ascii="黑体" w:eastAsia="黑体" w:hAnsi="宋体" w:cs="宋体" w:hint="eastAsia"/>
          <w:b/>
          <w:kern w:val="0"/>
          <w:sz w:val="28"/>
          <w:szCs w:val="28"/>
        </w:rPr>
        <w:t>五、基金的</w:t>
      </w:r>
      <w:bookmarkEnd w:id="23"/>
      <w:bookmarkEnd w:id="24"/>
      <w:r>
        <w:rPr>
          <w:rFonts w:ascii="黑体" w:eastAsia="黑体" w:hAnsi="宋体" w:cs="宋体" w:hint="eastAsia"/>
          <w:b/>
          <w:kern w:val="0"/>
          <w:sz w:val="28"/>
          <w:szCs w:val="28"/>
        </w:rPr>
        <w:t>类型</w:t>
      </w:r>
    </w:p>
    <w:p w14:paraId="382212C9" w14:textId="77777777" w:rsidR="004A732A" w:rsidRDefault="003A32AB">
      <w:pPr>
        <w:spacing w:line="360" w:lineRule="auto"/>
        <w:ind w:firstLineChars="200" w:firstLine="480"/>
        <w:rPr>
          <w:rFonts w:ascii="宋体" w:hAnsi="宋体"/>
          <w:sz w:val="24"/>
        </w:rPr>
      </w:pPr>
      <w:r>
        <w:rPr>
          <w:rFonts w:ascii="宋体" w:hAnsi="宋体" w:hint="eastAsia"/>
          <w:sz w:val="24"/>
        </w:rPr>
        <w:t>本基金类型：契约型开放式ETF联接基金</w:t>
      </w:r>
    </w:p>
    <w:p w14:paraId="0E37724E" w14:textId="77777777"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25" w:name="_Toc154909613"/>
      <w:bookmarkStart w:id="26" w:name="_Toc155690782"/>
      <w:r>
        <w:rPr>
          <w:rFonts w:ascii="黑体" w:eastAsia="黑体" w:hAnsi="宋体" w:cs="宋体" w:hint="eastAsia"/>
          <w:b/>
          <w:kern w:val="0"/>
          <w:sz w:val="28"/>
          <w:szCs w:val="28"/>
        </w:rPr>
        <w:t>六、基金的投资</w:t>
      </w:r>
      <w:bookmarkEnd w:id="25"/>
      <w:bookmarkEnd w:id="26"/>
      <w:r>
        <w:rPr>
          <w:rFonts w:ascii="黑体" w:eastAsia="黑体" w:hAnsi="宋体" w:cs="宋体" w:hint="eastAsia"/>
          <w:b/>
          <w:kern w:val="0"/>
          <w:sz w:val="28"/>
          <w:szCs w:val="28"/>
        </w:rPr>
        <w:t>目标</w:t>
      </w:r>
    </w:p>
    <w:p w14:paraId="0028C02E" w14:textId="77777777" w:rsidR="004A732A" w:rsidRDefault="003A32AB">
      <w:pPr>
        <w:spacing w:line="360" w:lineRule="auto"/>
        <w:ind w:firstLineChars="200" w:firstLine="480"/>
        <w:rPr>
          <w:rFonts w:ascii="宋体" w:hAnsi="宋体"/>
          <w:sz w:val="24"/>
        </w:rPr>
      </w:pPr>
      <w:r>
        <w:rPr>
          <w:rFonts w:ascii="宋体" w:hAnsi="宋体" w:hint="eastAsia"/>
          <w:sz w:val="24"/>
        </w:rPr>
        <w:t>紧密跟踪标的指数，追求跟踪偏离度与跟踪误差最小化。</w:t>
      </w:r>
    </w:p>
    <w:p w14:paraId="36614DC6" w14:textId="77777777"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14:paraId="4DF16D16" w14:textId="77777777" w:rsidR="004A732A" w:rsidRDefault="003A32AB">
      <w:pPr>
        <w:spacing w:line="360" w:lineRule="auto"/>
        <w:ind w:firstLineChars="200" w:firstLine="480"/>
        <w:rPr>
          <w:rFonts w:ascii="宋体" w:hAnsi="宋体"/>
          <w:sz w:val="24"/>
        </w:rPr>
      </w:pPr>
      <w:r>
        <w:rPr>
          <w:rFonts w:ascii="宋体" w:hAnsi="宋体" w:hint="eastAsia"/>
          <w:sz w:val="24"/>
        </w:rPr>
        <w:t>本基金以目标ETF、标的指数成份股、备选成份股为主要投资对象（含中小板股票和创业板股票及其他经中国证监会核准的上市股票），把全部或接近全部的基金资产用于跟踪标的指数的表现，正常情况下投资于目标ETF的资产比例不低于基金资产净值的90%，基金持有的现金及到期日在一年以内的政府债券的投资比例合计不低于基金资产净值的5%。此外，为更好地实现投资目标，本基金也可少量投资于新股、债券、回购、权证及中国证监会允许基金投资的其它金融工具（但须符合中国证监会的相关规定）。如法律法规或监管机构以后允许基金投资其它品种，基金管理人在履行适当程序后，可以将其纳入投资范围。</w:t>
      </w:r>
    </w:p>
    <w:p w14:paraId="41F2CA25" w14:textId="77777777"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八、基金的</w:t>
      </w:r>
      <w:r>
        <w:rPr>
          <w:rFonts w:ascii="黑体" w:eastAsia="黑体" w:hAnsi="宋体" w:cs="宋体"/>
          <w:b/>
          <w:kern w:val="0"/>
          <w:sz w:val="28"/>
          <w:szCs w:val="28"/>
        </w:rPr>
        <w:t xml:space="preserve">投资策略 </w:t>
      </w:r>
    </w:p>
    <w:p w14:paraId="1A41CF86" w14:textId="77777777" w:rsidR="004A732A" w:rsidRDefault="003A32AB">
      <w:pPr>
        <w:spacing w:line="360" w:lineRule="auto"/>
        <w:ind w:firstLineChars="200" w:firstLine="480"/>
        <w:rPr>
          <w:rFonts w:ascii="宋体" w:hAnsi="宋体"/>
          <w:sz w:val="24"/>
        </w:rPr>
      </w:pPr>
      <w:r>
        <w:rPr>
          <w:rFonts w:ascii="宋体" w:hAnsi="宋体" w:hint="eastAsia"/>
          <w:sz w:val="24"/>
        </w:rPr>
        <w:t>本基金通过把全部或接近全部的基金资产投资于目标ETF、标的指数成份股和备选成份股进行被动式指数化投资，正常情况下投资于目标ETF的资产比例不低于基金资产净值的90%，其余资产可投资于标的指数成份股、备选成份股、新股、债券、回购、权证及中国证监会允许基金投资的其它金融工具，其目的是为了使本基金在应付申购赎回的前提下，更好地实现跟踪标的指数的投资目标。</w:t>
      </w:r>
    </w:p>
    <w:p w14:paraId="69C3189A" w14:textId="77777777" w:rsidR="004A732A" w:rsidRDefault="003A32AB">
      <w:pPr>
        <w:spacing w:line="360" w:lineRule="auto"/>
        <w:ind w:firstLineChars="200" w:firstLine="480"/>
        <w:rPr>
          <w:rFonts w:ascii="宋体" w:hAnsi="宋体"/>
          <w:sz w:val="24"/>
        </w:rPr>
      </w:pPr>
      <w:r>
        <w:rPr>
          <w:rFonts w:ascii="宋体" w:hAnsi="宋体" w:hint="eastAsia"/>
          <w:sz w:val="24"/>
        </w:rPr>
        <w:t>本基金投资目标ETF的方式以申购和赎回为主，但在目标ETF二级市场流动性较好的情况下，也可以通过二级市场交易买卖目标ETF，以降低成本、提高效率。</w:t>
      </w:r>
    </w:p>
    <w:p w14:paraId="7C93AC60" w14:textId="77777777" w:rsidR="004A732A" w:rsidRDefault="003A32AB">
      <w:pPr>
        <w:spacing w:line="360" w:lineRule="auto"/>
        <w:ind w:firstLineChars="200" w:firstLine="480"/>
        <w:rPr>
          <w:rFonts w:ascii="宋体" w:hAnsi="宋体"/>
          <w:sz w:val="24"/>
        </w:rPr>
      </w:pPr>
      <w:r>
        <w:rPr>
          <w:rFonts w:ascii="宋体" w:hAnsi="宋体" w:hint="eastAsia"/>
          <w:sz w:val="24"/>
        </w:rPr>
        <w:t>本基金对于标的指数成份股和备选成份股部分的投资，主要采用完全复制法，按照标的指数成份股组成及其权重构建基金股票投资组合为原则，并根据标的指数成份股及其权重的变动而进行相应调整。但在因特殊情况（如法律法规限制、流动性不足等）导致无法获得足够数量的股票时，基金管理人将搭配使用其他合理方法进行适当的替代。</w:t>
      </w:r>
    </w:p>
    <w:p w14:paraId="4848D64F" w14:textId="77777777" w:rsidR="004A732A" w:rsidRDefault="003A32AB">
      <w:pPr>
        <w:spacing w:line="360" w:lineRule="auto"/>
        <w:ind w:firstLineChars="200" w:firstLine="480"/>
        <w:rPr>
          <w:rFonts w:ascii="宋体" w:hAnsi="宋体"/>
          <w:sz w:val="24"/>
        </w:rPr>
      </w:pPr>
      <w:r>
        <w:rPr>
          <w:rFonts w:ascii="宋体" w:hAnsi="宋体" w:hint="eastAsia"/>
          <w:sz w:val="24"/>
        </w:rPr>
        <w:t>1、决策依据</w:t>
      </w:r>
    </w:p>
    <w:p w14:paraId="2D528338" w14:textId="77777777" w:rsidR="004A732A" w:rsidRDefault="003A32AB">
      <w:pPr>
        <w:spacing w:line="360" w:lineRule="auto"/>
        <w:ind w:firstLineChars="200" w:firstLine="480"/>
        <w:rPr>
          <w:rFonts w:ascii="宋体" w:hAnsi="宋体"/>
          <w:sz w:val="24"/>
        </w:rPr>
      </w:pPr>
      <w:r>
        <w:rPr>
          <w:rFonts w:ascii="宋体" w:hAnsi="宋体" w:hint="eastAsia"/>
          <w:sz w:val="24"/>
        </w:rPr>
        <w:t>有关法律法规、基金合同和标的指数的相关规定是基金管理人运用基金财产的决策依据。</w:t>
      </w:r>
    </w:p>
    <w:p w14:paraId="5180D21C" w14:textId="77777777" w:rsidR="004A732A" w:rsidRDefault="003A32AB">
      <w:pPr>
        <w:spacing w:line="360" w:lineRule="auto"/>
        <w:ind w:firstLineChars="200" w:firstLine="480"/>
        <w:rPr>
          <w:rFonts w:ascii="宋体" w:hAnsi="宋体"/>
          <w:sz w:val="24"/>
        </w:rPr>
      </w:pPr>
      <w:r>
        <w:rPr>
          <w:rFonts w:ascii="宋体" w:hAnsi="宋体"/>
          <w:sz w:val="24"/>
        </w:rPr>
        <w:t>2、决策和交易机制</w:t>
      </w:r>
    </w:p>
    <w:p w14:paraId="5609630C" w14:textId="77777777" w:rsidR="004A732A" w:rsidRDefault="003A32AB">
      <w:pPr>
        <w:spacing w:line="360" w:lineRule="auto"/>
        <w:ind w:firstLineChars="200" w:firstLine="480"/>
        <w:rPr>
          <w:rFonts w:ascii="宋体" w:hAnsi="宋体"/>
          <w:sz w:val="24"/>
        </w:rPr>
      </w:pPr>
      <w:r>
        <w:rPr>
          <w:rFonts w:ascii="宋体" w:hAnsi="宋体" w:hint="eastAsia"/>
          <w:sz w:val="24"/>
        </w:rPr>
        <w:t>本基金实行投资决策委员会领导下的基金经理负责制。</w:t>
      </w:r>
    </w:p>
    <w:p w14:paraId="4129AC42" w14:textId="77777777" w:rsidR="004A732A" w:rsidRDefault="003A32AB">
      <w:pPr>
        <w:spacing w:line="360" w:lineRule="auto"/>
        <w:ind w:firstLineChars="200" w:firstLine="480"/>
        <w:rPr>
          <w:rFonts w:ascii="宋体" w:hAnsi="宋体"/>
          <w:sz w:val="24"/>
        </w:rPr>
      </w:pPr>
      <w:r>
        <w:rPr>
          <w:rFonts w:ascii="宋体" w:hAnsi="宋体" w:hint="eastAsia"/>
          <w:sz w:val="24"/>
        </w:rPr>
        <w:t>投资决策委员会的主要职责是决定有关指数重大调整的应对决策、其他重大组合调整决策以及重大的单项投资决策。</w:t>
      </w:r>
    </w:p>
    <w:p w14:paraId="76C24534" w14:textId="77777777" w:rsidR="004A732A" w:rsidRDefault="003A32AB">
      <w:pPr>
        <w:spacing w:line="360" w:lineRule="auto"/>
        <w:ind w:firstLineChars="200" w:firstLine="480"/>
        <w:rPr>
          <w:rFonts w:ascii="宋体" w:hAnsi="宋体"/>
          <w:sz w:val="24"/>
        </w:rPr>
      </w:pPr>
      <w:r>
        <w:rPr>
          <w:rFonts w:ascii="宋体" w:hAnsi="宋体" w:hint="eastAsia"/>
          <w:sz w:val="24"/>
        </w:rPr>
        <w:t>基金经理的主要职责是决定日常指数跟踪维护过程中的组合构建、调整决策，特别是对目标</w:t>
      </w:r>
      <w:r>
        <w:rPr>
          <w:rFonts w:ascii="宋体" w:hAnsi="宋体"/>
          <w:sz w:val="24"/>
        </w:rPr>
        <w:t>ETF份额的投资决策。</w:t>
      </w:r>
    </w:p>
    <w:p w14:paraId="15E5C4F1" w14:textId="77777777" w:rsidR="004A732A" w:rsidRDefault="003A32AB">
      <w:pPr>
        <w:spacing w:line="360" w:lineRule="auto"/>
        <w:ind w:firstLineChars="200" w:firstLine="480"/>
        <w:rPr>
          <w:rFonts w:ascii="宋体" w:hAnsi="宋体"/>
          <w:sz w:val="24"/>
        </w:rPr>
      </w:pPr>
      <w:r>
        <w:rPr>
          <w:rFonts w:ascii="宋体" w:hAnsi="宋体" w:hint="eastAsia"/>
          <w:sz w:val="24"/>
        </w:rPr>
        <w:t>中央交易室负责交易执行和一线监控。通过严格的交易制度和实时的一线监控功能，保证基金经理的投资指令在合法、合规的前提下得到高效的执行。</w:t>
      </w:r>
    </w:p>
    <w:p w14:paraId="2AC11E81" w14:textId="77777777" w:rsidR="004A732A" w:rsidRDefault="003A32AB">
      <w:pPr>
        <w:spacing w:line="360" w:lineRule="auto"/>
        <w:ind w:firstLineChars="200" w:firstLine="480"/>
        <w:rPr>
          <w:rFonts w:ascii="宋体" w:hAnsi="宋体"/>
          <w:sz w:val="24"/>
        </w:rPr>
      </w:pPr>
      <w:r>
        <w:rPr>
          <w:rFonts w:ascii="宋体" w:hAnsi="宋体"/>
          <w:sz w:val="24"/>
        </w:rPr>
        <w:t>3、投资程序</w:t>
      </w:r>
    </w:p>
    <w:p w14:paraId="4DBC033E" w14:textId="77777777" w:rsidR="004A732A" w:rsidRDefault="003A32AB">
      <w:pPr>
        <w:spacing w:line="360" w:lineRule="auto"/>
        <w:ind w:firstLineChars="200" w:firstLine="480"/>
        <w:rPr>
          <w:rFonts w:ascii="宋体" w:hAnsi="宋体"/>
          <w:sz w:val="24"/>
        </w:rPr>
      </w:pPr>
      <w:r>
        <w:rPr>
          <w:rFonts w:ascii="宋体" w:hAnsi="宋体" w:hint="eastAsia"/>
          <w:sz w:val="24"/>
        </w:rPr>
        <w:t>研究、决策、组合构建、交易、评估及组合维护的有机配合共同构成了本基金的投资管理程序。严格的投资管理程序可以保证投资理念的正确执行，避免重大风险的发生。</w:t>
      </w:r>
    </w:p>
    <w:p w14:paraId="40D54D32" w14:textId="77777777" w:rsidR="004A732A" w:rsidRDefault="003A32AB">
      <w:pPr>
        <w:spacing w:line="360" w:lineRule="auto"/>
        <w:ind w:firstLineChars="200" w:firstLine="480"/>
        <w:rPr>
          <w:rFonts w:ascii="宋体" w:hAnsi="宋体"/>
          <w:sz w:val="24"/>
        </w:rPr>
      </w:pPr>
      <w:r>
        <w:rPr>
          <w:rFonts w:ascii="宋体" w:hAnsi="宋体" w:hint="eastAsia"/>
          <w:sz w:val="24"/>
        </w:rPr>
        <w:t>（</w:t>
      </w:r>
      <w:r>
        <w:rPr>
          <w:rFonts w:ascii="宋体" w:hAnsi="宋体"/>
          <w:sz w:val="24"/>
        </w:rPr>
        <w:t>1）研究支持：量化投资部依托公司整体研究平台，整合外部信息以及券商等外部研究力量的研究成果开展指数跟踪、成份股公司行为等相关信息的搜集与分析、</w:t>
      </w:r>
      <w:r>
        <w:rPr>
          <w:rFonts w:ascii="宋体" w:hAnsi="宋体" w:hint="eastAsia"/>
          <w:sz w:val="24"/>
        </w:rPr>
        <w:t>目标ETF申购赎回清单分析、</w:t>
      </w:r>
      <w:r>
        <w:rPr>
          <w:rFonts w:ascii="宋体" w:hAnsi="宋体"/>
          <w:sz w:val="24"/>
        </w:rPr>
        <w:t>目标ETF二级市场的流动性和折溢价分析、成分股流动性分析、误差及其归因分析等工作，以作为基金投资决策的重要依据。</w:t>
      </w:r>
    </w:p>
    <w:p w14:paraId="51FF51AD" w14:textId="77777777" w:rsidR="004A732A" w:rsidRDefault="003A32AB">
      <w:pPr>
        <w:spacing w:line="360" w:lineRule="auto"/>
        <w:ind w:firstLineChars="200" w:firstLine="480"/>
        <w:rPr>
          <w:rFonts w:ascii="宋体" w:hAnsi="宋体"/>
          <w:sz w:val="24"/>
        </w:rPr>
      </w:pPr>
      <w:r>
        <w:rPr>
          <w:rFonts w:ascii="宋体" w:hAnsi="宋体" w:hint="eastAsia"/>
          <w:sz w:val="24"/>
        </w:rPr>
        <w:t>（</w:t>
      </w:r>
      <w:r>
        <w:rPr>
          <w:rFonts w:ascii="宋体" w:hAnsi="宋体"/>
          <w:sz w:val="24"/>
        </w:rPr>
        <w:t>2）投资决策：投资决策委员会定期召开或遇重大事项时召开投资决策会议，决策相关事项。基金经理根据投资决策委</w:t>
      </w:r>
      <w:r>
        <w:rPr>
          <w:rFonts w:ascii="宋体" w:hAnsi="宋体" w:hint="eastAsia"/>
          <w:sz w:val="24"/>
        </w:rPr>
        <w:t>员会的决议，每日进行基金投资管理的日常决策。</w:t>
      </w:r>
    </w:p>
    <w:p w14:paraId="4AED43DF" w14:textId="77777777" w:rsidR="004A732A" w:rsidRDefault="003A32AB">
      <w:pPr>
        <w:spacing w:line="360" w:lineRule="auto"/>
        <w:ind w:firstLineChars="200" w:firstLine="480"/>
        <w:rPr>
          <w:rFonts w:ascii="宋体" w:hAnsi="宋体"/>
          <w:sz w:val="24"/>
        </w:rPr>
      </w:pPr>
      <w:r>
        <w:rPr>
          <w:rFonts w:ascii="宋体" w:hAnsi="宋体" w:hint="eastAsia"/>
          <w:sz w:val="24"/>
        </w:rPr>
        <w:t>（</w:t>
      </w:r>
      <w:r>
        <w:rPr>
          <w:rFonts w:ascii="宋体" w:hAnsi="宋体"/>
          <w:sz w:val="24"/>
        </w:rPr>
        <w:t>3）组合构建：根据标的指数情况，结合研究支持，基金经理构建以目标ETF</w:t>
      </w:r>
      <w:r>
        <w:rPr>
          <w:rFonts w:ascii="宋体" w:hAnsi="宋体" w:hint="eastAsia"/>
          <w:sz w:val="24"/>
        </w:rPr>
        <w:t>为主的证券组合。在追求跟踪误差和偏离度最小化的前提下，基金经理将采取适当的方法，以降低买入成本、控制投资风险。</w:t>
      </w:r>
    </w:p>
    <w:p w14:paraId="0B519CAE" w14:textId="77777777" w:rsidR="004A732A" w:rsidRDefault="003A32AB">
      <w:pPr>
        <w:spacing w:line="360" w:lineRule="auto"/>
        <w:ind w:firstLineChars="200" w:firstLine="480"/>
        <w:rPr>
          <w:rFonts w:ascii="宋体" w:hAnsi="宋体"/>
          <w:sz w:val="24"/>
        </w:rPr>
      </w:pPr>
      <w:r>
        <w:rPr>
          <w:rFonts w:ascii="宋体" w:hAnsi="宋体" w:hint="eastAsia"/>
          <w:sz w:val="24"/>
        </w:rPr>
        <w:t>（4）交易执行：中央交易室负责具体的交易执行，同时履行一线监控的职责。</w:t>
      </w:r>
    </w:p>
    <w:p w14:paraId="54F46A72" w14:textId="77777777" w:rsidR="004A732A" w:rsidRDefault="003A32AB">
      <w:pPr>
        <w:spacing w:line="360" w:lineRule="auto"/>
        <w:ind w:firstLineChars="200" w:firstLine="480"/>
        <w:rPr>
          <w:rFonts w:ascii="宋体" w:hAnsi="宋体"/>
          <w:sz w:val="24"/>
        </w:rPr>
      </w:pPr>
      <w:r>
        <w:rPr>
          <w:rFonts w:ascii="宋体" w:hAnsi="宋体" w:hint="eastAsia"/>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3FA469D6" w14:textId="77777777" w:rsidR="004A732A" w:rsidRDefault="003A32AB">
      <w:pPr>
        <w:spacing w:line="360" w:lineRule="auto"/>
        <w:ind w:firstLineChars="200" w:firstLine="480"/>
        <w:rPr>
          <w:rFonts w:ascii="宋体" w:hAnsi="宋体"/>
          <w:sz w:val="24"/>
        </w:rPr>
      </w:pPr>
      <w:r>
        <w:rPr>
          <w:rFonts w:ascii="宋体" w:hAnsi="宋体" w:hint="eastAsia"/>
          <w:sz w:val="24"/>
        </w:rPr>
        <w:t>（</w:t>
      </w:r>
      <w:r>
        <w:rPr>
          <w:rFonts w:ascii="宋体" w:hAnsi="宋体"/>
          <w:sz w:val="24"/>
        </w:rPr>
        <w:t>6）组合监控与调整：</w:t>
      </w:r>
      <w:r>
        <w:rPr>
          <w:rFonts w:ascii="宋体" w:hAnsi="宋体" w:hint="eastAsia"/>
          <w:sz w:val="24"/>
        </w:rPr>
        <w:t>基金经理将跟踪目标ETF申购赎回清单特征、二级市场交易特征及标的指数变动</w:t>
      </w:r>
      <w:r>
        <w:rPr>
          <w:rFonts w:ascii="宋体" w:hAnsi="宋体"/>
          <w:sz w:val="24"/>
        </w:rPr>
        <w:t>，结合成份股基本面情况、成份股公司行为、流动性状况、基金申购和赎回的现金流量情况以及组合投资绩效评估的结果等，采取适当的跟踪技术对投资组合进行监控和调整，密切跟踪标的指数。</w:t>
      </w:r>
    </w:p>
    <w:p w14:paraId="217D0917" w14:textId="77777777" w:rsidR="004A732A" w:rsidRDefault="003A32AB">
      <w:pPr>
        <w:spacing w:line="360" w:lineRule="auto"/>
        <w:ind w:firstLineChars="200" w:firstLine="480"/>
        <w:rPr>
          <w:rFonts w:ascii="宋体" w:hAnsi="宋体"/>
          <w:sz w:val="24"/>
        </w:rPr>
      </w:pPr>
      <w:r>
        <w:rPr>
          <w:rFonts w:ascii="宋体" w:hAnsi="宋体" w:hint="eastAsia"/>
          <w:sz w:val="24"/>
        </w:rPr>
        <w:t>基金管理人在确保基金份额持有人利益的前提下有权根据环境变化和实际需要对上述投资管理程序做出调整，并在基金招募说明书更新中公告。</w:t>
      </w:r>
    </w:p>
    <w:p w14:paraId="54D282BB" w14:textId="77777777"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九、基金的</w:t>
      </w:r>
      <w:r>
        <w:rPr>
          <w:rFonts w:ascii="黑体" w:eastAsia="黑体" w:hAnsi="宋体" w:cs="宋体"/>
          <w:b/>
          <w:kern w:val="0"/>
          <w:sz w:val="28"/>
          <w:szCs w:val="28"/>
        </w:rPr>
        <w:t xml:space="preserve">业绩比较标准 </w:t>
      </w:r>
    </w:p>
    <w:p w14:paraId="2AEE35CC" w14:textId="77777777" w:rsidR="004A732A" w:rsidRDefault="003A32AB">
      <w:pPr>
        <w:spacing w:line="360" w:lineRule="auto"/>
        <w:ind w:firstLineChars="200" w:firstLine="480"/>
        <w:rPr>
          <w:rFonts w:ascii="宋体" w:hAnsi="宋体"/>
          <w:sz w:val="24"/>
        </w:rPr>
      </w:pPr>
      <w:r>
        <w:rPr>
          <w:rFonts w:ascii="宋体" w:hAnsi="宋体" w:hint="eastAsia"/>
          <w:sz w:val="24"/>
        </w:rPr>
        <w:t>本基金的业绩比较基准为：标的指数收益率×95% ＋银行活期存款税后收益率×5%。</w:t>
      </w:r>
    </w:p>
    <w:p w14:paraId="0F92A23D" w14:textId="77777777" w:rsidR="004A732A" w:rsidRDefault="003A32AB">
      <w:pPr>
        <w:spacing w:line="360" w:lineRule="auto"/>
        <w:ind w:firstLineChars="200" w:firstLine="480"/>
        <w:rPr>
          <w:rFonts w:ascii="宋体" w:hAnsi="宋体"/>
          <w:sz w:val="24"/>
        </w:rPr>
      </w:pPr>
      <w:r>
        <w:rPr>
          <w:rFonts w:ascii="宋体" w:hAnsi="宋体" w:hint="eastAsia"/>
          <w:sz w:val="24"/>
        </w:rPr>
        <w:t>本基金标的指数更换后，业绩比较基准随之变更，基金管理人可根据需要替换或删除基金名称中与原标的指数相关的商号或字样。</w:t>
      </w:r>
    </w:p>
    <w:p w14:paraId="0766AA72" w14:textId="77777777"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08A5984E" w14:textId="77777777" w:rsidR="004A732A" w:rsidRDefault="003A32AB">
      <w:pPr>
        <w:spacing w:line="360" w:lineRule="auto"/>
        <w:ind w:firstLineChars="200" w:firstLine="480"/>
        <w:rPr>
          <w:rFonts w:ascii="宋体" w:hAnsi="宋体"/>
          <w:sz w:val="24"/>
        </w:rPr>
      </w:pPr>
      <w:r>
        <w:rPr>
          <w:rFonts w:ascii="宋体" w:hAnsi="宋体" w:hint="eastAsia"/>
          <w:sz w:val="24"/>
        </w:rPr>
        <w:t>本基金属</w:t>
      </w:r>
      <w:r>
        <w:rPr>
          <w:rFonts w:ascii="宋体" w:hAnsi="宋体"/>
          <w:sz w:val="24"/>
        </w:rPr>
        <w:t>ETF联接基金</w:t>
      </w:r>
      <w:r>
        <w:rPr>
          <w:rFonts w:ascii="宋体" w:hAnsi="宋体" w:hint="eastAsia"/>
          <w:sz w:val="24"/>
        </w:rPr>
        <w:t>，风险与预期收益高于混合基金、债券基金与货币市场基金。本基金为指数型基金，紧密跟踪标的指数，具有和标的指数所代表的股票市场相似的风险收益特征，相当于股票基金中风险较高，预期收益较高的品种。</w:t>
      </w:r>
    </w:p>
    <w:p w14:paraId="53D0A75A" w14:textId="77777777"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十一、基金投资组合报告</w:t>
      </w:r>
    </w:p>
    <w:p w14:paraId="06B0F852" w14:textId="77777777" w:rsidR="004A732A" w:rsidRDefault="003A32AB">
      <w:pPr>
        <w:spacing w:before="50" w:line="360" w:lineRule="auto"/>
        <w:ind w:firstLineChars="200" w:firstLine="480"/>
        <w:rPr>
          <w:rFonts w:ascii="宋体" w:hAnsi="宋体"/>
          <w:sz w:val="24"/>
        </w:rPr>
      </w:pPr>
      <w:r>
        <w:rPr>
          <w:rFonts w:ascii="宋体" w:hAnsi="宋体" w:hint="eastAsia"/>
          <w:sz w:val="24"/>
        </w:rPr>
        <w:t>本基金管理人的董事会及董事保证本报告所载资料不存在虚假记载、误导性陈述或重大遗漏，并对其内容的真实性、准确性和完整性承担个别及连带责任。</w:t>
      </w:r>
    </w:p>
    <w:p w14:paraId="4E332659" w14:textId="77777777" w:rsidR="004A732A" w:rsidRDefault="003A32AB">
      <w:pPr>
        <w:spacing w:before="50" w:line="360" w:lineRule="auto"/>
        <w:ind w:firstLineChars="200" w:firstLine="480"/>
        <w:rPr>
          <w:rFonts w:ascii="宋体" w:hAnsi="宋体"/>
          <w:sz w:val="24"/>
        </w:rPr>
      </w:pPr>
      <w:r>
        <w:rPr>
          <w:rFonts w:ascii="宋体" w:hAnsi="宋体" w:hint="eastAsia"/>
          <w:sz w:val="24"/>
        </w:rPr>
        <w:t>本基金托管人中国农业银行根据本基金合同规定，于</w:t>
      </w:r>
      <w:r w:rsidR="00A630E2">
        <w:rPr>
          <w:rFonts w:ascii="宋体" w:hAnsi="宋体" w:hint="eastAsia"/>
          <w:sz w:val="24"/>
        </w:rPr>
        <w:t>201</w:t>
      </w:r>
      <w:r w:rsidR="00A630E2">
        <w:rPr>
          <w:rFonts w:ascii="宋体" w:hAnsi="宋体"/>
          <w:sz w:val="24"/>
        </w:rPr>
        <w:t>5</w:t>
      </w:r>
      <w:r w:rsidR="00A630E2">
        <w:rPr>
          <w:rFonts w:ascii="宋体" w:hAnsi="宋体" w:hint="eastAsia"/>
          <w:sz w:val="24"/>
        </w:rPr>
        <w:t>年</w:t>
      </w:r>
      <w:r w:rsidR="00A630E2">
        <w:rPr>
          <w:rFonts w:ascii="宋体" w:hAnsi="宋体"/>
          <w:sz w:val="24"/>
        </w:rPr>
        <w:t>7</w:t>
      </w:r>
      <w:r>
        <w:rPr>
          <w:rFonts w:ascii="宋体" w:hAnsi="宋体" w:hint="eastAsia"/>
          <w:sz w:val="24"/>
        </w:rPr>
        <w:t>月</w:t>
      </w:r>
      <w:r w:rsidR="00A630E2">
        <w:rPr>
          <w:rFonts w:ascii="宋体" w:hAnsi="宋体"/>
          <w:sz w:val="24"/>
        </w:rPr>
        <w:t>17</w:t>
      </w:r>
      <w:r>
        <w:rPr>
          <w:rFonts w:ascii="宋体" w:hAnsi="宋体" w:hint="eastAsia"/>
          <w:sz w:val="24"/>
        </w:rPr>
        <w:t>日复核了本报告中的财务指标、净值表现和投资组合报告等内容，保证复核内容不存在虚假记载、误导性陈述或者重大遗漏。</w:t>
      </w:r>
    </w:p>
    <w:p w14:paraId="1B5305E4" w14:textId="77777777" w:rsidR="004A732A" w:rsidRDefault="003A32AB">
      <w:pPr>
        <w:spacing w:before="50" w:line="360" w:lineRule="auto"/>
        <w:ind w:firstLineChars="200" w:firstLine="480"/>
        <w:rPr>
          <w:rFonts w:ascii="宋体" w:hAnsi="宋体"/>
          <w:sz w:val="24"/>
        </w:rPr>
      </w:pPr>
      <w:r>
        <w:rPr>
          <w:rFonts w:ascii="宋体" w:hAnsi="宋体" w:hint="eastAsia"/>
          <w:sz w:val="24"/>
        </w:rPr>
        <w:t>本投资组合报告期为</w:t>
      </w:r>
      <w:r w:rsidR="00A630E2">
        <w:rPr>
          <w:rFonts w:ascii="宋体" w:hAnsi="宋体"/>
          <w:sz w:val="24"/>
        </w:rPr>
        <w:t>20</w:t>
      </w:r>
      <w:r w:rsidR="00A630E2">
        <w:rPr>
          <w:rFonts w:ascii="宋体" w:hAnsi="宋体" w:hint="eastAsia"/>
          <w:sz w:val="24"/>
        </w:rPr>
        <w:t>1</w:t>
      </w:r>
      <w:r w:rsidR="00A630E2">
        <w:rPr>
          <w:rFonts w:ascii="宋体" w:hAnsi="宋体"/>
          <w:sz w:val="24"/>
        </w:rPr>
        <w:t>5年4月</w:t>
      </w:r>
      <w:r w:rsidR="00A630E2">
        <w:rPr>
          <w:rFonts w:ascii="宋体" w:hAnsi="宋体" w:hint="eastAsia"/>
          <w:sz w:val="24"/>
        </w:rPr>
        <w:t>1</w:t>
      </w:r>
      <w:r w:rsidR="00A630E2">
        <w:rPr>
          <w:rFonts w:ascii="宋体" w:hAnsi="宋体"/>
          <w:sz w:val="24"/>
        </w:rPr>
        <w:t>日至20</w:t>
      </w:r>
      <w:r w:rsidR="00A630E2">
        <w:rPr>
          <w:rFonts w:ascii="宋体" w:hAnsi="宋体" w:hint="eastAsia"/>
          <w:sz w:val="24"/>
        </w:rPr>
        <w:t>1</w:t>
      </w:r>
      <w:r w:rsidR="00A630E2">
        <w:rPr>
          <w:rFonts w:ascii="宋体" w:hAnsi="宋体"/>
          <w:sz w:val="24"/>
        </w:rPr>
        <w:t>5年6</w:t>
      </w:r>
      <w:r w:rsidR="00A630E2">
        <w:rPr>
          <w:rFonts w:ascii="宋体" w:hAnsi="宋体" w:hint="eastAsia"/>
          <w:sz w:val="24"/>
        </w:rPr>
        <w:t>月3</w:t>
      </w:r>
      <w:r w:rsidR="00A630E2">
        <w:rPr>
          <w:rFonts w:ascii="宋体" w:hAnsi="宋体"/>
          <w:sz w:val="24"/>
        </w:rPr>
        <w:t>0日</w:t>
      </w:r>
      <w:r>
        <w:rPr>
          <w:rFonts w:ascii="宋体" w:hAnsi="宋体" w:hint="eastAsia"/>
          <w:sz w:val="24"/>
        </w:rPr>
        <w:t>，所载财务数据未经审计师审计。</w:t>
      </w:r>
    </w:p>
    <w:p w14:paraId="5B15C256" w14:textId="77777777" w:rsidR="00802AF2" w:rsidRPr="00802AF2" w:rsidRDefault="00802AF2" w:rsidP="00272B6B">
      <w:pPr>
        <w:spacing w:before="50" w:line="360" w:lineRule="auto"/>
        <w:ind w:firstLineChars="200" w:firstLine="480"/>
        <w:rPr>
          <w:b/>
          <w:kern w:val="0"/>
          <w:sz w:val="24"/>
        </w:rPr>
      </w:pPr>
      <w:r>
        <w:rPr>
          <w:rFonts w:ascii="宋体" w:hAnsi="宋体" w:hint="eastAsia"/>
          <w:sz w:val="24"/>
        </w:rPr>
        <w:t>1、报告期末基金资产组合情况</w:t>
      </w:r>
    </w:p>
    <w:tbl>
      <w:tblPr>
        <w:tblStyle w:val="afa"/>
        <w:tblW w:w="8868" w:type="dxa"/>
        <w:jc w:val="center"/>
        <w:tblLayout w:type="fixed"/>
        <w:tblCellMar>
          <w:top w:w="-1" w:type="dxa"/>
          <w:bottom w:w="-1" w:type="dxa"/>
        </w:tblCellMar>
        <w:tblLook w:val="04A0" w:firstRow="1" w:lastRow="0" w:firstColumn="1" w:lastColumn="0" w:noHBand="0" w:noVBand="1"/>
      </w:tblPr>
      <w:tblGrid>
        <w:gridCol w:w="749"/>
        <w:gridCol w:w="3491"/>
        <w:gridCol w:w="2801"/>
        <w:gridCol w:w="1827"/>
      </w:tblGrid>
      <w:tr w:rsidR="00A630E2" w:rsidRPr="00324C76" w14:paraId="55ED547E" w14:textId="77777777" w:rsidTr="00A630E2">
        <w:trPr>
          <w:jc w:val="center"/>
        </w:trPr>
        <w:tc>
          <w:tcPr>
            <w:tcW w:w="749" w:type="dxa"/>
            <w:vAlign w:val="center"/>
          </w:tcPr>
          <w:p w14:paraId="6CCD3428" w14:textId="77777777" w:rsidR="00A630E2" w:rsidRPr="00324C76" w:rsidRDefault="00A630E2" w:rsidP="00A630E2">
            <w:pPr>
              <w:spacing w:before="29" w:line="288" w:lineRule="auto"/>
              <w:ind w:left="17"/>
              <w:jc w:val="center"/>
              <w:rPr>
                <w:color w:val="000000"/>
                <w:sz w:val="24"/>
              </w:rPr>
            </w:pPr>
            <w:r w:rsidRPr="00324C76">
              <w:rPr>
                <w:color w:val="000000"/>
                <w:sz w:val="24"/>
              </w:rPr>
              <w:t>序号</w:t>
            </w:r>
          </w:p>
        </w:tc>
        <w:tc>
          <w:tcPr>
            <w:tcW w:w="3491" w:type="dxa"/>
            <w:vAlign w:val="center"/>
          </w:tcPr>
          <w:p w14:paraId="1756D759" w14:textId="77777777" w:rsidR="00A630E2" w:rsidRPr="00324C76" w:rsidRDefault="00A630E2" w:rsidP="00A630E2">
            <w:pPr>
              <w:spacing w:before="29" w:line="288" w:lineRule="auto"/>
              <w:ind w:left="17"/>
              <w:jc w:val="center"/>
              <w:rPr>
                <w:color w:val="000000"/>
                <w:sz w:val="24"/>
              </w:rPr>
            </w:pPr>
            <w:r w:rsidRPr="00324C76">
              <w:rPr>
                <w:color w:val="000000"/>
                <w:sz w:val="24"/>
              </w:rPr>
              <w:t>项目</w:t>
            </w:r>
          </w:p>
        </w:tc>
        <w:tc>
          <w:tcPr>
            <w:tcW w:w="2801" w:type="dxa"/>
            <w:vAlign w:val="center"/>
          </w:tcPr>
          <w:p w14:paraId="79902BB3" w14:textId="77777777" w:rsidR="00A630E2" w:rsidRPr="00324C76" w:rsidRDefault="00A630E2" w:rsidP="00A630E2">
            <w:pPr>
              <w:spacing w:before="29" w:line="288" w:lineRule="auto"/>
              <w:ind w:left="17"/>
              <w:jc w:val="center"/>
              <w:rPr>
                <w:color w:val="000000"/>
                <w:sz w:val="24"/>
              </w:rPr>
            </w:pPr>
            <w:r w:rsidRPr="00324C76">
              <w:rPr>
                <w:color w:val="000000"/>
                <w:sz w:val="24"/>
              </w:rPr>
              <w:t>金额（元）</w:t>
            </w:r>
          </w:p>
        </w:tc>
        <w:tc>
          <w:tcPr>
            <w:tcW w:w="1827" w:type="dxa"/>
            <w:vAlign w:val="center"/>
          </w:tcPr>
          <w:p w14:paraId="2AE95EFA" w14:textId="77777777" w:rsidR="00A630E2" w:rsidRPr="00324C76" w:rsidRDefault="00A630E2" w:rsidP="00A630E2">
            <w:pPr>
              <w:spacing w:before="29" w:line="288" w:lineRule="auto"/>
              <w:ind w:left="17"/>
              <w:jc w:val="center"/>
              <w:rPr>
                <w:color w:val="000000"/>
                <w:sz w:val="24"/>
              </w:rPr>
            </w:pPr>
            <w:r w:rsidRPr="00324C76">
              <w:rPr>
                <w:color w:val="000000"/>
                <w:sz w:val="24"/>
              </w:rPr>
              <w:t>占基金总资产的比例（％）</w:t>
            </w:r>
          </w:p>
        </w:tc>
      </w:tr>
      <w:tr w:rsidR="00A630E2" w:rsidRPr="00324C76" w14:paraId="670DBE1F" w14:textId="77777777" w:rsidTr="00A630E2">
        <w:trPr>
          <w:jc w:val="center"/>
        </w:trPr>
        <w:tc>
          <w:tcPr>
            <w:tcW w:w="749" w:type="dxa"/>
            <w:vAlign w:val="center"/>
          </w:tcPr>
          <w:p w14:paraId="0CCF3E0B" w14:textId="77777777" w:rsidR="00A630E2" w:rsidRPr="00324C76" w:rsidRDefault="00A630E2" w:rsidP="00A630E2">
            <w:pPr>
              <w:spacing w:before="29" w:line="288" w:lineRule="auto"/>
              <w:ind w:left="17"/>
              <w:jc w:val="center"/>
              <w:rPr>
                <w:color w:val="000000"/>
                <w:sz w:val="24"/>
              </w:rPr>
            </w:pPr>
            <w:r w:rsidRPr="00324C76">
              <w:rPr>
                <w:color w:val="000000"/>
                <w:sz w:val="24"/>
              </w:rPr>
              <w:t>1</w:t>
            </w:r>
          </w:p>
        </w:tc>
        <w:tc>
          <w:tcPr>
            <w:tcW w:w="3491" w:type="dxa"/>
            <w:vAlign w:val="center"/>
          </w:tcPr>
          <w:p w14:paraId="058BDE6D" w14:textId="77777777" w:rsidR="00A630E2" w:rsidRPr="00324C76" w:rsidRDefault="00A630E2" w:rsidP="00A630E2">
            <w:pPr>
              <w:spacing w:before="29" w:line="288" w:lineRule="auto"/>
              <w:ind w:left="17"/>
              <w:jc w:val="left"/>
              <w:rPr>
                <w:sz w:val="24"/>
              </w:rPr>
            </w:pPr>
            <w:r w:rsidRPr="00324C76">
              <w:rPr>
                <w:color w:val="000000"/>
                <w:sz w:val="24"/>
              </w:rPr>
              <w:t>权益投资</w:t>
            </w:r>
          </w:p>
        </w:tc>
        <w:tc>
          <w:tcPr>
            <w:tcW w:w="2801" w:type="dxa"/>
            <w:vAlign w:val="center"/>
          </w:tcPr>
          <w:p w14:paraId="61E0B870" w14:textId="77777777" w:rsidR="00A630E2" w:rsidRPr="00324C76" w:rsidRDefault="00A630E2" w:rsidP="00A630E2">
            <w:pPr>
              <w:spacing w:before="29" w:line="288" w:lineRule="auto"/>
              <w:ind w:left="17"/>
              <w:jc w:val="right"/>
              <w:rPr>
                <w:color w:val="000000"/>
                <w:sz w:val="24"/>
              </w:rPr>
            </w:pPr>
            <w:r w:rsidRPr="00324C76">
              <w:rPr>
                <w:color w:val="000000"/>
                <w:sz w:val="24"/>
              </w:rPr>
              <w:t>1,068,715.55</w:t>
            </w:r>
          </w:p>
        </w:tc>
        <w:tc>
          <w:tcPr>
            <w:tcW w:w="1827" w:type="dxa"/>
            <w:vAlign w:val="center"/>
          </w:tcPr>
          <w:p w14:paraId="05108D6A" w14:textId="77777777" w:rsidR="00A630E2" w:rsidRPr="00324C76" w:rsidRDefault="00A630E2" w:rsidP="00A630E2">
            <w:pPr>
              <w:spacing w:before="29" w:line="288" w:lineRule="auto"/>
              <w:ind w:left="17"/>
              <w:jc w:val="right"/>
              <w:rPr>
                <w:color w:val="000000"/>
                <w:sz w:val="24"/>
              </w:rPr>
            </w:pPr>
            <w:r w:rsidRPr="00324C76">
              <w:rPr>
                <w:color w:val="000000"/>
                <w:sz w:val="24"/>
              </w:rPr>
              <w:t>2.69</w:t>
            </w:r>
          </w:p>
        </w:tc>
      </w:tr>
      <w:tr w:rsidR="00A630E2" w:rsidRPr="00324C76" w14:paraId="728CD659" w14:textId="77777777" w:rsidTr="00A630E2">
        <w:trPr>
          <w:jc w:val="center"/>
        </w:trPr>
        <w:tc>
          <w:tcPr>
            <w:tcW w:w="749" w:type="dxa"/>
            <w:vAlign w:val="center"/>
          </w:tcPr>
          <w:p w14:paraId="1543A852" w14:textId="77777777" w:rsidR="00A630E2" w:rsidRPr="00324C76" w:rsidRDefault="00A630E2" w:rsidP="00A630E2">
            <w:pPr>
              <w:spacing w:before="29" w:line="288" w:lineRule="auto"/>
              <w:ind w:left="17"/>
              <w:jc w:val="center"/>
              <w:rPr>
                <w:color w:val="000000"/>
                <w:sz w:val="24"/>
              </w:rPr>
            </w:pPr>
          </w:p>
        </w:tc>
        <w:tc>
          <w:tcPr>
            <w:tcW w:w="3491" w:type="dxa"/>
            <w:vAlign w:val="center"/>
          </w:tcPr>
          <w:p w14:paraId="5F9D0B55" w14:textId="77777777" w:rsidR="00A630E2" w:rsidRPr="00324C76" w:rsidRDefault="00A630E2" w:rsidP="00A630E2">
            <w:pPr>
              <w:spacing w:before="29" w:line="288" w:lineRule="auto"/>
              <w:ind w:left="17"/>
              <w:jc w:val="left"/>
              <w:rPr>
                <w:sz w:val="24"/>
              </w:rPr>
            </w:pPr>
            <w:r w:rsidRPr="00324C76">
              <w:rPr>
                <w:color w:val="000000"/>
                <w:sz w:val="24"/>
              </w:rPr>
              <w:t>其中：股票</w:t>
            </w:r>
          </w:p>
        </w:tc>
        <w:tc>
          <w:tcPr>
            <w:tcW w:w="2801" w:type="dxa"/>
            <w:vAlign w:val="center"/>
          </w:tcPr>
          <w:p w14:paraId="26C8A8E7" w14:textId="77777777" w:rsidR="00A630E2" w:rsidRPr="00324C76" w:rsidRDefault="00A630E2" w:rsidP="00A630E2">
            <w:pPr>
              <w:spacing w:before="29" w:line="288" w:lineRule="auto"/>
              <w:ind w:left="17"/>
              <w:jc w:val="right"/>
              <w:rPr>
                <w:color w:val="000000"/>
                <w:sz w:val="24"/>
              </w:rPr>
            </w:pPr>
            <w:r w:rsidRPr="00324C76">
              <w:rPr>
                <w:color w:val="000000"/>
                <w:sz w:val="24"/>
              </w:rPr>
              <w:t>1,068,715.55</w:t>
            </w:r>
          </w:p>
        </w:tc>
        <w:tc>
          <w:tcPr>
            <w:tcW w:w="1827" w:type="dxa"/>
            <w:vAlign w:val="center"/>
          </w:tcPr>
          <w:p w14:paraId="7B046468" w14:textId="77777777" w:rsidR="00A630E2" w:rsidRPr="00324C76" w:rsidRDefault="00A630E2" w:rsidP="00A630E2">
            <w:pPr>
              <w:spacing w:before="29" w:line="288" w:lineRule="auto"/>
              <w:ind w:left="17"/>
              <w:jc w:val="right"/>
              <w:rPr>
                <w:color w:val="000000"/>
                <w:sz w:val="24"/>
              </w:rPr>
            </w:pPr>
            <w:r w:rsidRPr="00324C76">
              <w:rPr>
                <w:color w:val="000000"/>
                <w:sz w:val="24"/>
              </w:rPr>
              <w:t>2.69</w:t>
            </w:r>
          </w:p>
        </w:tc>
      </w:tr>
      <w:tr w:rsidR="00A630E2" w:rsidRPr="00324C76" w14:paraId="5C325162" w14:textId="77777777" w:rsidTr="00A630E2">
        <w:trPr>
          <w:jc w:val="center"/>
        </w:trPr>
        <w:tc>
          <w:tcPr>
            <w:tcW w:w="749" w:type="dxa"/>
            <w:vAlign w:val="center"/>
          </w:tcPr>
          <w:p w14:paraId="20081C2E" w14:textId="77777777" w:rsidR="00A630E2" w:rsidRPr="00324C76" w:rsidRDefault="00A630E2" w:rsidP="00A630E2">
            <w:pPr>
              <w:spacing w:before="29" w:line="288" w:lineRule="auto"/>
              <w:ind w:left="17"/>
              <w:jc w:val="center"/>
              <w:rPr>
                <w:color w:val="000000"/>
                <w:sz w:val="24"/>
              </w:rPr>
            </w:pPr>
            <w:r w:rsidRPr="00324C76">
              <w:rPr>
                <w:color w:val="000000"/>
                <w:sz w:val="24"/>
              </w:rPr>
              <w:t>2</w:t>
            </w:r>
          </w:p>
        </w:tc>
        <w:tc>
          <w:tcPr>
            <w:tcW w:w="3491" w:type="dxa"/>
            <w:vAlign w:val="center"/>
          </w:tcPr>
          <w:p w14:paraId="722DD053" w14:textId="77777777" w:rsidR="00A630E2" w:rsidRPr="00324C76" w:rsidRDefault="00A630E2" w:rsidP="00A630E2">
            <w:pPr>
              <w:spacing w:before="29" w:line="288" w:lineRule="auto"/>
              <w:ind w:left="17"/>
              <w:jc w:val="left"/>
              <w:rPr>
                <w:color w:val="000000"/>
                <w:sz w:val="24"/>
              </w:rPr>
            </w:pPr>
            <w:r w:rsidRPr="00324C76">
              <w:rPr>
                <w:color w:val="000000"/>
                <w:sz w:val="24"/>
              </w:rPr>
              <w:t>基金投资</w:t>
            </w:r>
          </w:p>
        </w:tc>
        <w:tc>
          <w:tcPr>
            <w:tcW w:w="2801" w:type="dxa"/>
            <w:vAlign w:val="center"/>
          </w:tcPr>
          <w:p w14:paraId="629DE228" w14:textId="77777777" w:rsidR="00A630E2" w:rsidRPr="00324C76" w:rsidRDefault="00A630E2" w:rsidP="00A630E2">
            <w:pPr>
              <w:spacing w:before="29" w:line="288" w:lineRule="auto"/>
              <w:ind w:left="17"/>
              <w:jc w:val="right"/>
              <w:rPr>
                <w:color w:val="000000"/>
                <w:sz w:val="24"/>
              </w:rPr>
            </w:pPr>
            <w:r w:rsidRPr="00324C76">
              <w:rPr>
                <w:color w:val="000000"/>
                <w:sz w:val="24"/>
              </w:rPr>
              <w:t>36,040,550.00</w:t>
            </w:r>
          </w:p>
        </w:tc>
        <w:tc>
          <w:tcPr>
            <w:tcW w:w="1827" w:type="dxa"/>
            <w:vAlign w:val="center"/>
          </w:tcPr>
          <w:p w14:paraId="5DFA08D9" w14:textId="77777777" w:rsidR="00A630E2" w:rsidRPr="00324C76" w:rsidRDefault="00A630E2" w:rsidP="00A630E2">
            <w:pPr>
              <w:spacing w:before="29" w:line="288" w:lineRule="auto"/>
              <w:ind w:left="17"/>
              <w:jc w:val="right"/>
              <w:rPr>
                <w:color w:val="000000"/>
                <w:sz w:val="24"/>
              </w:rPr>
            </w:pPr>
            <w:r w:rsidRPr="00324C76">
              <w:rPr>
                <w:color w:val="000000"/>
                <w:sz w:val="24"/>
              </w:rPr>
              <w:t>90.56</w:t>
            </w:r>
          </w:p>
        </w:tc>
      </w:tr>
      <w:tr w:rsidR="00A630E2" w:rsidRPr="00324C76" w14:paraId="49D511DC" w14:textId="77777777" w:rsidTr="00A630E2">
        <w:trPr>
          <w:jc w:val="center"/>
        </w:trPr>
        <w:tc>
          <w:tcPr>
            <w:tcW w:w="749" w:type="dxa"/>
            <w:vAlign w:val="center"/>
          </w:tcPr>
          <w:p w14:paraId="116913AA" w14:textId="77777777" w:rsidR="00A630E2" w:rsidRPr="00324C76" w:rsidRDefault="00A630E2" w:rsidP="00A630E2">
            <w:pPr>
              <w:spacing w:before="29" w:line="288" w:lineRule="auto"/>
              <w:ind w:left="17"/>
              <w:jc w:val="center"/>
              <w:rPr>
                <w:color w:val="000000"/>
                <w:sz w:val="24"/>
              </w:rPr>
            </w:pPr>
            <w:r w:rsidRPr="00324C76">
              <w:rPr>
                <w:color w:val="000000"/>
                <w:sz w:val="24"/>
              </w:rPr>
              <w:t>3</w:t>
            </w:r>
          </w:p>
        </w:tc>
        <w:tc>
          <w:tcPr>
            <w:tcW w:w="3491" w:type="dxa"/>
            <w:vAlign w:val="center"/>
          </w:tcPr>
          <w:p w14:paraId="07242C4A" w14:textId="77777777" w:rsidR="00A630E2" w:rsidRPr="00324C76" w:rsidRDefault="00A630E2" w:rsidP="00A630E2">
            <w:pPr>
              <w:spacing w:before="29" w:line="288" w:lineRule="auto"/>
              <w:ind w:left="17"/>
              <w:jc w:val="left"/>
              <w:rPr>
                <w:sz w:val="24"/>
              </w:rPr>
            </w:pPr>
            <w:r w:rsidRPr="00324C76">
              <w:rPr>
                <w:color w:val="000000"/>
                <w:sz w:val="24"/>
              </w:rPr>
              <w:t>固定收益投资</w:t>
            </w:r>
          </w:p>
        </w:tc>
        <w:tc>
          <w:tcPr>
            <w:tcW w:w="2801" w:type="dxa"/>
            <w:vAlign w:val="center"/>
          </w:tcPr>
          <w:p w14:paraId="11C3C9F5" w14:textId="77777777" w:rsidR="00A630E2" w:rsidRPr="00324C76" w:rsidRDefault="00A630E2" w:rsidP="00A630E2">
            <w:pPr>
              <w:spacing w:before="29" w:line="288" w:lineRule="auto"/>
              <w:ind w:left="17"/>
              <w:jc w:val="right"/>
              <w:rPr>
                <w:color w:val="000000"/>
                <w:sz w:val="24"/>
              </w:rPr>
            </w:pPr>
            <w:r w:rsidRPr="00324C76">
              <w:rPr>
                <w:color w:val="000000"/>
                <w:sz w:val="24"/>
              </w:rPr>
              <w:t>-</w:t>
            </w:r>
          </w:p>
        </w:tc>
        <w:tc>
          <w:tcPr>
            <w:tcW w:w="1827" w:type="dxa"/>
            <w:vAlign w:val="center"/>
          </w:tcPr>
          <w:p w14:paraId="1F2782E3" w14:textId="77777777" w:rsidR="00A630E2" w:rsidRPr="00324C76" w:rsidRDefault="00A630E2" w:rsidP="00A630E2">
            <w:pPr>
              <w:spacing w:before="29" w:line="288" w:lineRule="auto"/>
              <w:ind w:left="17"/>
              <w:jc w:val="right"/>
              <w:rPr>
                <w:color w:val="000000"/>
                <w:sz w:val="24"/>
              </w:rPr>
            </w:pPr>
            <w:r w:rsidRPr="00324C76">
              <w:rPr>
                <w:color w:val="000000"/>
                <w:sz w:val="24"/>
              </w:rPr>
              <w:t>-</w:t>
            </w:r>
          </w:p>
        </w:tc>
      </w:tr>
      <w:tr w:rsidR="00A630E2" w:rsidRPr="00324C76" w14:paraId="36264343" w14:textId="77777777" w:rsidTr="00A630E2">
        <w:trPr>
          <w:jc w:val="center"/>
        </w:trPr>
        <w:tc>
          <w:tcPr>
            <w:tcW w:w="749" w:type="dxa"/>
            <w:vAlign w:val="center"/>
          </w:tcPr>
          <w:p w14:paraId="0E1B0522" w14:textId="77777777" w:rsidR="00A630E2" w:rsidRPr="00324C76" w:rsidRDefault="00A630E2" w:rsidP="00A630E2">
            <w:pPr>
              <w:spacing w:before="29" w:line="288" w:lineRule="auto"/>
              <w:ind w:left="17"/>
              <w:jc w:val="center"/>
              <w:rPr>
                <w:color w:val="000000"/>
                <w:sz w:val="24"/>
              </w:rPr>
            </w:pPr>
          </w:p>
        </w:tc>
        <w:tc>
          <w:tcPr>
            <w:tcW w:w="3491" w:type="dxa"/>
            <w:vAlign w:val="center"/>
          </w:tcPr>
          <w:p w14:paraId="3DA0A585" w14:textId="77777777" w:rsidR="00A630E2" w:rsidRPr="00324C76" w:rsidRDefault="00A630E2" w:rsidP="00A630E2">
            <w:pPr>
              <w:spacing w:before="29" w:line="288" w:lineRule="auto"/>
              <w:ind w:left="17"/>
              <w:jc w:val="left"/>
              <w:rPr>
                <w:sz w:val="24"/>
              </w:rPr>
            </w:pPr>
            <w:r w:rsidRPr="00324C76">
              <w:rPr>
                <w:color w:val="000000"/>
                <w:sz w:val="24"/>
              </w:rPr>
              <w:t>其中：债券</w:t>
            </w:r>
          </w:p>
        </w:tc>
        <w:tc>
          <w:tcPr>
            <w:tcW w:w="2801" w:type="dxa"/>
            <w:vAlign w:val="center"/>
          </w:tcPr>
          <w:p w14:paraId="56FAB3AF" w14:textId="77777777" w:rsidR="00A630E2" w:rsidRPr="00324C76" w:rsidRDefault="00A630E2" w:rsidP="00A630E2">
            <w:pPr>
              <w:spacing w:before="29" w:line="288" w:lineRule="auto"/>
              <w:ind w:left="17"/>
              <w:jc w:val="right"/>
              <w:rPr>
                <w:color w:val="000000"/>
                <w:sz w:val="24"/>
              </w:rPr>
            </w:pPr>
            <w:r w:rsidRPr="00324C76">
              <w:rPr>
                <w:color w:val="000000"/>
                <w:sz w:val="24"/>
              </w:rPr>
              <w:t>-</w:t>
            </w:r>
          </w:p>
        </w:tc>
        <w:tc>
          <w:tcPr>
            <w:tcW w:w="1827" w:type="dxa"/>
            <w:vAlign w:val="center"/>
          </w:tcPr>
          <w:p w14:paraId="6ACC2EA4" w14:textId="77777777" w:rsidR="00A630E2" w:rsidRPr="00324C76" w:rsidRDefault="00A630E2" w:rsidP="00A630E2">
            <w:pPr>
              <w:spacing w:before="29" w:line="288" w:lineRule="auto"/>
              <w:ind w:left="17"/>
              <w:jc w:val="right"/>
              <w:rPr>
                <w:color w:val="000000"/>
                <w:sz w:val="24"/>
              </w:rPr>
            </w:pPr>
            <w:r w:rsidRPr="00324C76">
              <w:rPr>
                <w:color w:val="000000"/>
                <w:sz w:val="24"/>
              </w:rPr>
              <w:t>-</w:t>
            </w:r>
          </w:p>
        </w:tc>
      </w:tr>
      <w:tr w:rsidR="00A630E2" w:rsidRPr="00324C76" w14:paraId="4CB93A15" w14:textId="77777777" w:rsidTr="00A630E2">
        <w:trPr>
          <w:jc w:val="center"/>
        </w:trPr>
        <w:tc>
          <w:tcPr>
            <w:tcW w:w="749" w:type="dxa"/>
            <w:vAlign w:val="center"/>
          </w:tcPr>
          <w:p w14:paraId="74EF3A94" w14:textId="77777777" w:rsidR="00A630E2" w:rsidRPr="00324C76" w:rsidRDefault="00A630E2" w:rsidP="00A630E2">
            <w:pPr>
              <w:spacing w:before="29" w:line="288" w:lineRule="auto"/>
              <w:ind w:left="17"/>
              <w:jc w:val="center"/>
              <w:rPr>
                <w:color w:val="000000"/>
                <w:sz w:val="24"/>
              </w:rPr>
            </w:pPr>
          </w:p>
        </w:tc>
        <w:tc>
          <w:tcPr>
            <w:tcW w:w="3491" w:type="dxa"/>
            <w:vAlign w:val="center"/>
          </w:tcPr>
          <w:p w14:paraId="18A7266C" w14:textId="77777777" w:rsidR="00A630E2" w:rsidRPr="00324C76" w:rsidRDefault="00A630E2" w:rsidP="00A630E2">
            <w:pPr>
              <w:autoSpaceDE w:val="0"/>
              <w:autoSpaceDN w:val="0"/>
              <w:adjustRightInd w:val="0"/>
              <w:spacing w:before="29" w:line="288" w:lineRule="auto"/>
              <w:ind w:left="17" w:firstLineChars="300" w:firstLine="720"/>
              <w:jc w:val="left"/>
              <w:rPr>
                <w:color w:val="000000"/>
                <w:sz w:val="24"/>
              </w:rPr>
            </w:pPr>
            <w:r w:rsidRPr="00324C76">
              <w:rPr>
                <w:color w:val="000000"/>
                <w:sz w:val="24"/>
              </w:rPr>
              <w:t>资产支持证券</w:t>
            </w:r>
          </w:p>
        </w:tc>
        <w:tc>
          <w:tcPr>
            <w:tcW w:w="2801" w:type="dxa"/>
            <w:vAlign w:val="center"/>
          </w:tcPr>
          <w:p w14:paraId="5F79AB04" w14:textId="77777777" w:rsidR="00A630E2" w:rsidRPr="00324C76" w:rsidRDefault="00A630E2" w:rsidP="00A630E2">
            <w:pPr>
              <w:spacing w:before="29" w:line="288" w:lineRule="auto"/>
              <w:ind w:left="17"/>
              <w:jc w:val="right"/>
              <w:rPr>
                <w:color w:val="000000"/>
                <w:sz w:val="24"/>
              </w:rPr>
            </w:pPr>
            <w:r w:rsidRPr="00324C76">
              <w:rPr>
                <w:color w:val="000000"/>
                <w:sz w:val="24"/>
              </w:rPr>
              <w:t>-</w:t>
            </w:r>
          </w:p>
        </w:tc>
        <w:tc>
          <w:tcPr>
            <w:tcW w:w="1827" w:type="dxa"/>
            <w:vAlign w:val="center"/>
          </w:tcPr>
          <w:p w14:paraId="59A2919E" w14:textId="77777777" w:rsidR="00A630E2" w:rsidRPr="00324C76" w:rsidRDefault="00A630E2" w:rsidP="00A630E2">
            <w:pPr>
              <w:spacing w:before="29" w:line="288" w:lineRule="auto"/>
              <w:ind w:left="17"/>
              <w:jc w:val="right"/>
              <w:rPr>
                <w:color w:val="000000"/>
                <w:sz w:val="24"/>
              </w:rPr>
            </w:pPr>
            <w:r w:rsidRPr="00324C76">
              <w:rPr>
                <w:color w:val="000000"/>
                <w:sz w:val="24"/>
              </w:rPr>
              <w:t>-</w:t>
            </w:r>
          </w:p>
        </w:tc>
      </w:tr>
      <w:tr w:rsidR="00A630E2" w:rsidRPr="00324C76" w14:paraId="6312EA38" w14:textId="77777777" w:rsidTr="00A630E2">
        <w:trPr>
          <w:jc w:val="center"/>
        </w:trPr>
        <w:tc>
          <w:tcPr>
            <w:tcW w:w="749" w:type="dxa"/>
            <w:vAlign w:val="center"/>
          </w:tcPr>
          <w:p w14:paraId="78F60FBE" w14:textId="77777777" w:rsidR="00A630E2" w:rsidRPr="00324C76" w:rsidRDefault="00A630E2" w:rsidP="00A630E2">
            <w:pPr>
              <w:spacing w:before="29" w:line="288" w:lineRule="auto"/>
              <w:ind w:left="17"/>
              <w:jc w:val="center"/>
              <w:rPr>
                <w:color w:val="000000"/>
                <w:sz w:val="24"/>
              </w:rPr>
            </w:pPr>
            <w:r w:rsidRPr="00324C76">
              <w:rPr>
                <w:color w:val="000000"/>
                <w:sz w:val="24"/>
              </w:rPr>
              <w:t>4</w:t>
            </w:r>
          </w:p>
        </w:tc>
        <w:tc>
          <w:tcPr>
            <w:tcW w:w="3491" w:type="dxa"/>
            <w:vAlign w:val="center"/>
          </w:tcPr>
          <w:p w14:paraId="12C6DD3E" w14:textId="77777777" w:rsidR="00A630E2" w:rsidRPr="00324C76" w:rsidRDefault="00A630E2" w:rsidP="00A630E2">
            <w:pPr>
              <w:spacing w:before="29" w:line="288" w:lineRule="auto"/>
              <w:ind w:left="17"/>
              <w:jc w:val="left"/>
              <w:rPr>
                <w:color w:val="000000"/>
                <w:sz w:val="24"/>
              </w:rPr>
            </w:pPr>
            <w:r w:rsidRPr="00324C76">
              <w:rPr>
                <w:rFonts w:hAnsi="宋体"/>
                <w:color w:val="000000"/>
                <w:sz w:val="24"/>
              </w:rPr>
              <w:t>贵金属投资</w:t>
            </w:r>
          </w:p>
        </w:tc>
        <w:tc>
          <w:tcPr>
            <w:tcW w:w="2801" w:type="dxa"/>
            <w:vAlign w:val="center"/>
          </w:tcPr>
          <w:p w14:paraId="722258AE" w14:textId="77777777" w:rsidR="00A630E2" w:rsidRPr="00324C76" w:rsidRDefault="00A630E2" w:rsidP="00A630E2">
            <w:pPr>
              <w:spacing w:before="29" w:line="288" w:lineRule="auto"/>
              <w:ind w:left="17"/>
              <w:jc w:val="right"/>
              <w:rPr>
                <w:color w:val="000000"/>
                <w:sz w:val="24"/>
              </w:rPr>
            </w:pPr>
            <w:r w:rsidRPr="00A630E2">
              <w:rPr>
                <w:color w:val="000000"/>
                <w:sz w:val="24"/>
              </w:rPr>
              <w:t>-</w:t>
            </w:r>
          </w:p>
        </w:tc>
        <w:tc>
          <w:tcPr>
            <w:tcW w:w="1827" w:type="dxa"/>
            <w:vAlign w:val="center"/>
          </w:tcPr>
          <w:p w14:paraId="2AB0FE27" w14:textId="77777777" w:rsidR="00A630E2" w:rsidRPr="00324C76" w:rsidRDefault="00A630E2" w:rsidP="00A630E2">
            <w:pPr>
              <w:spacing w:before="29" w:line="288" w:lineRule="auto"/>
              <w:ind w:left="17"/>
              <w:jc w:val="right"/>
              <w:rPr>
                <w:color w:val="000000"/>
                <w:sz w:val="24"/>
              </w:rPr>
            </w:pPr>
            <w:r w:rsidRPr="00A630E2">
              <w:rPr>
                <w:color w:val="000000"/>
                <w:sz w:val="24"/>
              </w:rPr>
              <w:t>-</w:t>
            </w:r>
          </w:p>
        </w:tc>
      </w:tr>
      <w:tr w:rsidR="00A630E2" w:rsidRPr="00324C76" w14:paraId="0DE8F013" w14:textId="77777777" w:rsidTr="00A630E2">
        <w:trPr>
          <w:jc w:val="center"/>
        </w:trPr>
        <w:tc>
          <w:tcPr>
            <w:tcW w:w="749" w:type="dxa"/>
            <w:vAlign w:val="center"/>
          </w:tcPr>
          <w:p w14:paraId="67B04E31" w14:textId="77777777" w:rsidR="00A630E2" w:rsidRPr="00324C76" w:rsidRDefault="00A630E2" w:rsidP="00A630E2">
            <w:pPr>
              <w:spacing w:before="29" w:line="288" w:lineRule="auto"/>
              <w:ind w:left="17"/>
              <w:jc w:val="center"/>
              <w:rPr>
                <w:color w:val="000000"/>
                <w:sz w:val="24"/>
              </w:rPr>
            </w:pPr>
            <w:r w:rsidRPr="00324C76">
              <w:rPr>
                <w:color w:val="000000"/>
                <w:sz w:val="24"/>
              </w:rPr>
              <w:t>5</w:t>
            </w:r>
          </w:p>
        </w:tc>
        <w:tc>
          <w:tcPr>
            <w:tcW w:w="3491" w:type="dxa"/>
            <w:vAlign w:val="center"/>
          </w:tcPr>
          <w:p w14:paraId="71B4A48F" w14:textId="77777777" w:rsidR="00A630E2" w:rsidRPr="00324C76" w:rsidRDefault="00A630E2" w:rsidP="00A630E2">
            <w:pPr>
              <w:spacing w:before="29" w:line="288" w:lineRule="auto"/>
              <w:ind w:left="17"/>
              <w:jc w:val="left"/>
              <w:rPr>
                <w:sz w:val="24"/>
              </w:rPr>
            </w:pPr>
            <w:r w:rsidRPr="00324C76">
              <w:rPr>
                <w:color w:val="000000"/>
                <w:sz w:val="24"/>
              </w:rPr>
              <w:t>金融衍生品投资</w:t>
            </w:r>
          </w:p>
        </w:tc>
        <w:tc>
          <w:tcPr>
            <w:tcW w:w="2801" w:type="dxa"/>
            <w:vAlign w:val="center"/>
          </w:tcPr>
          <w:p w14:paraId="3A19FE55" w14:textId="77777777" w:rsidR="00A630E2" w:rsidRPr="00324C76" w:rsidRDefault="00A630E2" w:rsidP="00A630E2">
            <w:pPr>
              <w:spacing w:before="29" w:line="288" w:lineRule="auto"/>
              <w:ind w:left="17"/>
              <w:jc w:val="right"/>
              <w:rPr>
                <w:color w:val="000000"/>
                <w:sz w:val="24"/>
              </w:rPr>
            </w:pPr>
            <w:r w:rsidRPr="00324C76">
              <w:rPr>
                <w:color w:val="000000"/>
                <w:sz w:val="24"/>
              </w:rPr>
              <w:t>-</w:t>
            </w:r>
          </w:p>
        </w:tc>
        <w:tc>
          <w:tcPr>
            <w:tcW w:w="1827" w:type="dxa"/>
            <w:vAlign w:val="center"/>
          </w:tcPr>
          <w:p w14:paraId="123ECA70" w14:textId="77777777" w:rsidR="00A630E2" w:rsidRPr="00324C76" w:rsidRDefault="00A630E2" w:rsidP="00A630E2">
            <w:pPr>
              <w:spacing w:before="29" w:line="288" w:lineRule="auto"/>
              <w:ind w:left="17"/>
              <w:jc w:val="right"/>
              <w:rPr>
                <w:color w:val="000000"/>
                <w:sz w:val="24"/>
              </w:rPr>
            </w:pPr>
            <w:r w:rsidRPr="00324C76">
              <w:rPr>
                <w:color w:val="000000"/>
                <w:sz w:val="24"/>
              </w:rPr>
              <w:t>-</w:t>
            </w:r>
          </w:p>
        </w:tc>
      </w:tr>
      <w:tr w:rsidR="00A630E2" w:rsidRPr="00324C76" w14:paraId="031CF088" w14:textId="77777777" w:rsidTr="00A630E2">
        <w:trPr>
          <w:jc w:val="center"/>
        </w:trPr>
        <w:tc>
          <w:tcPr>
            <w:tcW w:w="749" w:type="dxa"/>
            <w:vAlign w:val="center"/>
          </w:tcPr>
          <w:p w14:paraId="3C4EC405" w14:textId="77777777" w:rsidR="00A630E2" w:rsidRPr="00324C76" w:rsidRDefault="00A630E2" w:rsidP="00A630E2">
            <w:pPr>
              <w:spacing w:before="29" w:line="288" w:lineRule="auto"/>
              <w:ind w:left="17"/>
              <w:jc w:val="center"/>
              <w:rPr>
                <w:color w:val="000000"/>
                <w:sz w:val="24"/>
              </w:rPr>
            </w:pPr>
            <w:r w:rsidRPr="00324C76">
              <w:rPr>
                <w:color w:val="000000"/>
                <w:sz w:val="24"/>
              </w:rPr>
              <w:t>6</w:t>
            </w:r>
          </w:p>
        </w:tc>
        <w:tc>
          <w:tcPr>
            <w:tcW w:w="3491" w:type="dxa"/>
            <w:vAlign w:val="center"/>
          </w:tcPr>
          <w:p w14:paraId="34C2D9B8" w14:textId="77777777" w:rsidR="00A630E2" w:rsidRPr="00324C76" w:rsidRDefault="00A630E2" w:rsidP="00A630E2">
            <w:pPr>
              <w:spacing w:before="29" w:line="288" w:lineRule="auto"/>
              <w:ind w:left="17"/>
              <w:jc w:val="left"/>
              <w:rPr>
                <w:sz w:val="24"/>
              </w:rPr>
            </w:pPr>
            <w:r w:rsidRPr="00324C76">
              <w:rPr>
                <w:color w:val="000000"/>
                <w:sz w:val="24"/>
              </w:rPr>
              <w:t>买入返售金融资产</w:t>
            </w:r>
          </w:p>
        </w:tc>
        <w:tc>
          <w:tcPr>
            <w:tcW w:w="2801" w:type="dxa"/>
            <w:vAlign w:val="center"/>
          </w:tcPr>
          <w:p w14:paraId="322742E2" w14:textId="77777777" w:rsidR="00A630E2" w:rsidRPr="00324C76" w:rsidRDefault="00A630E2" w:rsidP="00A630E2">
            <w:pPr>
              <w:spacing w:before="29" w:line="288" w:lineRule="auto"/>
              <w:ind w:left="17"/>
              <w:jc w:val="right"/>
              <w:rPr>
                <w:color w:val="000000"/>
                <w:sz w:val="24"/>
              </w:rPr>
            </w:pPr>
            <w:r w:rsidRPr="00324C76">
              <w:rPr>
                <w:color w:val="000000"/>
                <w:sz w:val="24"/>
              </w:rPr>
              <w:t>-</w:t>
            </w:r>
          </w:p>
        </w:tc>
        <w:tc>
          <w:tcPr>
            <w:tcW w:w="1827" w:type="dxa"/>
            <w:vAlign w:val="center"/>
          </w:tcPr>
          <w:p w14:paraId="273DA62E" w14:textId="77777777" w:rsidR="00A630E2" w:rsidRPr="00324C76" w:rsidRDefault="00A630E2" w:rsidP="00A630E2">
            <w:pPr>
              <w:spacing w:before="29" w:line="288" w:lineRule="auto"/>
              <w:ind w:left="17"/>
              <w:jc w:val="right"/>
              <w:rPr>
                <w:color w:val="000000"/>
                <w:sz w:val="24"/>
              </w:rPr>
            </w:pPr>
            <w:r w:rsidRPr="00324C76">
              <w:rPr>
                <w:color w:val="000000"/>
                <w:sz w:val="24"/>
              </w:rPr>
              <w:t>-</w:t>
            </w:r>
          </w:p>
        </w:tc>
      </w:tr>
      <w:tr w:rsidR="00A630E2" w:rsidRPr="00324C76" w14:paraId="548F7BC7" w14:textId="77777777" w:rsidTr="00A630E2">
        <w:trPr>
          <w:jc w:val="center"/>
        </w:trPr>
        <w:tc>
          <w:tcPr>
            <w:tcW w:w="749" w:type="dxa"/>
            <w:vAlign w:val="center"/>
          </w:tcPr>
          <w:p w14:paraId="08443F44" w14:textId="77777777" w:rsidR="00A630E2" w:rsidRPr="00324C76" w:rsidRDefault="00A630E2" w:rsidP="00A630E2">
            <w:pPr>
              <w:spacing w:before="29" w:line="288" w:lineRule="auto"/>
              <w:ind w:left="17"/>
              <w:jc w:val="center"/>
              <w:rPr>
                <w:color w:val="000000"/>
                <w:sz w:val="24"/>
              </w:rPr>
            </w:pPr>
          </w:p>
        </w:tc>
        <w:tc>
          <w:tcPr>
            <w:tcW w:w="3491" w:type="dxa"/>
            <w:vAlign w:val="center"/>
          </w:tcPr>
          <w:p w14:paraId="3D3BCD7A" w14:textId="77777777" w:rsidR="00A630E2" w:rsidRPr="00324C76" w:rsidRDefault="00A630E2" w:rsidP="00A630E2">
            <w:pPr>
              <w:spacing w:before="29" w:line="288" w:lineRule="auto"/>
              <w:ind w:left="17"/>
              <w:jc w:val="left"/>
              <w:rPr>
                <w:sz w:val="24"/>
              </w:rPr>
            </w:pPr>
            <w:r w:rsidRPr="00324C76">
              <w:rPr>
                <w:color w:val="000000"/>
                <w:sz w:val="24"/>
              </w:rPr>
              <w:t>其中：买断式回购的买入返售金融资产</w:t>
            </w:r>
          </w:p>
        </w:tc>
        <w:tc>
          <w:tcPr>
            <w:tcW w:w="2801" w:type="dxa"/>
            <w:vAlign w:val="center"/>
          </w:tcPr>
          <w:p w14:paraId="3A468D84" w14:textId="77777777" w:rsidR="00A630E2" w:rsidRPr="00324C76" w:rsidRDefault="00A630E2" w:rsidP="00A630E2">
            <w:pPr>
              <w:spacing w:before="29" w:line="288" w:lineRule="auto"/>
              <w:ind w:left="17"/>
              <w:jc w:val="right"/>
              <w:rPr>
                <w:color w:val="000000"/>
                <w:sz w:val="24"/>
              </w:rPr>
            </w:pPr>
            <w:r w:rsidRPr="00324C76">
              <w:rPr>
                <w:color w:val="000000"/>
                <w:sz w:val="24"/>
              </w:rPr>
              <w:t>-</w:t>
            </w:r>
          </w:p>
        </w:tc>
        <w:tc>
          <w:tcPr>
            <w:tcW w:w="1827" w:type="dxa"/>
            <w:vAlign w:val="center"/>
          </w:tcPr>
          <w:p w14:paraId="3FAFC118" w14:textId="77777777" w:rsidR="00A630E2" w:rsidRPr="00324C76" w:rsidRDefault="00A630E2" w:rsidP="00A630E2">
            <w:pPr>
              <w:spacing w:before="29" w:line="288" w:lineRule="auto"/>
              <w:ind w:left="17"/>
              <w:jc w:val="right"/>
              <w:rPr>
                <w:color w:val="000000"/>
                <w:sz w:val="24"/>
              </w:rPr>
            </w:pPr>
            <w:r w:rsidRPr="00324C76">
              <w:rPr>
                <w:color w:val="000000"/>
                <w:sz w:val="24"/>
              </w:rPr>
              <w:t>-</w:t>
            </w:r>
          </w:p>
        </w:tc>
      </w:tr>
      <w:tr w:rsidR="00A630E2" w:rsidRPr="00324C76" w14:paraId="4C6DE117" w14:textId="77777777" w:rsidTr="00A630E2">
        <w:trPr>
          <w:jc w:val="center"/>
        </w:trPr>
        <w:tc>
          <w:tcPr>
            <w:tcW w:w="749" w:type="dxa"/>
            <w:vAlign w:val="center"/>
          </w:tcPr>
          <w:p w14:paraId="1F8C54C4" w14:textId="77777777" w:rsidR="00A630E2" w:rsidRPr="00324C76" w:rsidRDefault="00A630E2" w:rsidP="00A630E2">
            <w:pPr>
              <w:spacing w:before="29" w:line="288" w:lineRule="auto"/>
              <w:ind w:left="17"/>
              <w:jc w:val="center"/>
              <w:rPr>
                <w:color w:val="000000"/>
                <w:sz w:val="24"/>
              </w:rPr>
            </w:pPr>
            <w:r w:rsidRPr="00324C76">
              <w:rPr>
                <w:color w:val="000000"/>
                <w:sz w:val="24"/>
              </w:rPr>
              <w:t>7</w:t>
            </w:r>
          </w:p>
        </w:tc>
        <w:tc>
          <w:tcPr>
            <w:tcW w:w="3491" w:type="dxa"/>
            <w:vAlign w:val="center"/>
          </w:tcPr>
          <w:p w14:paraId="659CA404" w14:textId="77777777" w:rsidR="00A630E2" w:rsidRPr="00324C76" w:rsidRDefault="00A630E2" w:rsidP="00A630E2">
            <w:pPr>
              <w:spacing w:before="29" w:line="288" w:lineRule="auto"/>
              <w:ind w:left="17"/>
              <w:jc w:val="left"/>
              <w:rPr>
                <w:sz w:val="24"/>
              </w:rPr>
            </w:pPr>
            <w:r w:rsidRPr="00324C76">
              <w:rPr>
                <w:color w:val="000000"/>
                <w:sz w:val="24"/>
              </w:rPr>
              <w:t>银行存款和结算备付金合计</w:t>
            </w:r>
          </w:p>
        </w:tc>
        <w:tc>
          <w:tcPr>
            <w:tcW w:w="2801" w:type="dxa"/>
            <w:vAlign w:val="center"/>
          </w:tcPr>
          <w:p w14:paraId="454D0BDD" w14:textId="77777777" w:rsidR="00A630E2" w:rsidRPr="00324C76" w:rsidRDefault="00A630E2" w:rsidP="00A630E2">
            <w:pPr>
              <w:spacing w:before="29" w:line="288" w:lineRule="auto"/>
              <w:ind w:left="17"/>
              <w:jc w:val="right"/>
              <w:rPr>
                <w:color w:val="000000"/>
                <w:sz w:val="24"/>
              </w:rPr>
            </w:pPr>
            <w:r w:rsidRPr="00324C76">
              <w:rPr>
                <w:color w:val="000000"/>
                <w:sz w:val="24"/>
              </w:rPr>
              <w:t>2,589,356.32</w:t>
            </w:r>
          </w:p>
        </w:tc>
        <w:tc>
          <w:tcPr>
            <w:tcW w:w="1827" w:type="dxa"/>
            <w:vAlign w:val="center"/>
          </w:tcPr>
          <w:p w14:paraId="37CCF208" w14:textId="77777777" w:rsidR="00A630E2" w:rsidRPr="00324C76" w:rsidRDefault="00A630E2" w:rsidP="00A630E2">
            <w:pPr>
              <w:spacing w:before="29" w:line="288" w:lineRule="auto"/>
              <w:ind w:left="17"/>
              <w:jc w:val="right"/>
              <w:rPr>
                <w:color w:val="000000"/>
                <w:sz w:val="24"/>
              </w:rPr>
            </w:pPr>
            <w:r w:rsidRPr="00324C76">
              <w:rPr>
                <w:color w:val="000000"/>
                <w:sz w:val="24"/>
              </w:rPr>
              <w:t>6.51</w:t>
            </w:r>
          </w:p>
        </w:tc>
      </w:tr>
      <w:tr w:rsidR="00A630E2" w:rsidRPr="00324C76" w14:paraId="59BE1FDE" w14:textId="77777777" w:rsidTr="00A630E2">
        <w:trPr>
          <w:jc w:val="center"/>
        </w:trPr>
        <w:tc>
          <w:tcPr>
            <w:tcW w:w="749" w:type="dxa"/>
            <w:vAlign w:val="center"/>
          </w:tcPr>
          <w:p w14:paraId="2E61146F" w14:textId="77777777" w:rsidR="00A630E2" w:rsidRPr="00324C76" w:rsidRDefault="00A630E2" w:rsidP="00A630E2">
            <w:pPr>
              <w:spacing w:before="29" w:line="288" w:lineRule="auto"/>
              <w:ind w:left="17"/>
              <w:jc w:val="center"/>
              <w:rPr>
                <w:color w:val="000000"/>
                <w:sz w:val="24"/>
              </w:rPr>
            </w:pPr>
            <w:r w:rsidRPr="00324C76">
              <w:rPr>
                <w:color w:val="000000"/>
                <w:sz w:val="24"/>
              </w:rPr>
              <w:t>8</w:t>
            </w:r>
          </w:p>
        </w:tc>
        <w:tc>
          <w:tcPr>
            <w:tcW w:w="3491" w:type="dxa"/>
            <w:vAlign w:val="center"/>
          </w:tcPr>
          <w:p w14:paraId="5D59C170" w14:textId="77777777" w:rsidR="00A630E2" w:rsidRPr="00324C76" w:rsidRDefault="00A630E2" w:rsidP="00A630E2">
            <w:pPr>
              <w:spacing w:before="29" w:line="288" w:lineRule="auto"/>
              <w:jc w:val="left"/>
              <w:rPr>
                <w:sz w:val="24"/>
              </w:rPr>
            </w:pPr>
            <w:r w:rsidRPr="00324C76">
              <w:rPr>
                <w:color w:val="000000"/>
                <w:sz w:val="24"/>
              </w:rPr>
              <w:t>其他资产</w:t>
            </w:r>
          </w:p>
        </w:tc>
        <w:tc>
          <w:tcPr>
            <w:tcW w:w="2801" w:type="dxa"/>
            <w:vAlign w:val="center"/>
          </w:tcPr>
          <w:p w14:paraId="575EBABB" w14:textId="77777777" w:rsidR="00A630E2" w:rsidRPr="00324C76" w:rsidRDefault="00A630E2" w:rsidP="00A630E2">
            <w:pPr>
              <w:spacing w:before="29" w:line="288" w:lineRule="auto"/>
              <w:jc w:val="right"/>
              <w:rPr>
                <w:color w:val="000000"/>
                <w:sz w:val="24"/>
              </w:rPr>
            </w:pPr>
            <w:r w:rsidRPr="00324C76">
              <w:rPr>
                <w:color w:val="000000"/>
                <w:sz w:val="24"/>
              </w:rPr>
              <w:t>99,747.26</w:t>
            </w:r>
          </w:p>
        </w:tc>
        <w:tc>
          <w:tcPr>
            <w:tcW w:w="1827" w:type="dxa"/>
            <w:vAlign w:val="center"/>
          </w:tcPr>
          <w:p w14:paraId="682E77FD" w14:textId="77777777" w:rsidR="00A630E2" w:rsidRPr="00324C76" w:rsidRDefault="00A630E2" w:rsidP="00A630E2">
            <w:pPr>
              <w:spacing w:before="29" w:line="288" w:lineRule="auto"/>
              <w:jc w:val="right"/>
              <w:rPr>
                <w:color w:val="000000"/>
                <w:sz w:val="24"/>
              </w:rPr>
            </w:pPr>
            <w:r w:rsidRPr="00324C76">
              <w:rPr>
                <w:color w:val="000000"/>
                <w:sz w:val="24"/>
              </w:rPr>
              <w:t>0.25</w:t>
            </w:r>
          </w:p>
        </w:tc>
      </w:tr>
      <w:tr w:rsidR="00A630E2" w:rsidRPr="00324C76" w14:paraId="4EABBB4B" w14:textId="77777777" w:rsidTr="00A630E2">
        <w:trPr>
          <w:jc w:val="center"/>
        </w:trPr>
        <w:tc>
          <w:tcPr>
            <w:tcW w:w="749" w:type="dxa"/>
            <w:vAlign w:val="center"/>
          </w:tcPr>
          <w:p w14:paraId="6DD96442" w14:textId="77777777" w:rsidR="00A630E2" w:rsidRPr="00324C76" w:rsidRDefault="00A630E2" w:rsidP="00A630E2">
            <w:pPr>
              <w:spacing w:before="29" w:line="288" w:lineRule="auto"/>
              <w:ind w:left="17"/>
              <w:jc w:val="center"/>
              <w:rPr>
                <w:color w:val="000000"/>
                <w:sz w:val="24"/>
              </w:rPr>
            </w:pPr>
            <w:r w:rsidRPr="00324C76">
              <w:rPr>
                <w:color w:val="000000"/>
                <w:sz w:val="24"/>
              </w:rPr>
              <w:t>9</w:t>
            </w:r>
          </w:p>
        </w:tc>
        <w:tc>
          <w:tcPr>
            <w:tcW w:w="3491" w:type="dxa"/>
            <w:vAlign w:val="center"/>
          </w:tcPr>
          <w:p w14:paraId="47E8254C" w14:textId="77777777" w:rsidR="00A630E2" w:rsidRPr="00324C76" w:rsidRDefault="00A630E2" w:rsidP="00A630E2">
            <w:pPr>
              <w:spacing w:before="29" w:line="288" w:lineRule="auto"/>
              <w:jc w:val="left"/>
              <w:rPr>
                <w:sz w:val="24"/>
              </w:rPr>
            </w:pPr>
            <w:r w:rsidRPr="00324C76">
              <w:rPr>
                <w:color w:val="000000"/>
                <w:sz w:val="24"/>
              </w:rPr>
              <w:t>合计</w:t>
            </w:r>
          </w:p>
        </w:tc>
        <w:tc>
          <w:tcPr>
            <w:tcW w:w="2801" w:type="dxa"/>
            <w:vAlign w:val="center"/>
          </w:tcPr>
          <w:p w14:paraId="2FEBAF0D" w14:textId="77777777" w:rsidR="00A630E2" w:rsidRPr="00324C76" w:rsidRDefault="00A630E2" w:rsidP="00A630E2">
            <w:pPr>
              <w:spacing w:before="29" w:line="288" w:lineRule="auto"/>
              <w:jc w:val="right"/>
              <w:rPr>
                <w:color w:val="000000"/>
                <w:sz w:val="24"/>
              </w:rPr>
            </w:pPr>
            <w:r w:rsidRPr="00324C76">
              <w:rPr>
                <w:color w:val="000000"/>
                <w:sz w:val="24"/>
              </w:rPr>
              <w:t>39,798,369.13</w:t>
            </w:r>
          </w:p>
        </w:tc>
        <w:tc>
          <w:tcPr>
            <w:tcW w:w="1827" w:type="dxa"/>
            <w:vAlign w:val="center"/>
          </w:tcPr>
          <w:p w14:paraId="7FA74269" w14:textId="77777777" w:rsidR="00A630E2" w:rsidRPr="00324C76" w:rsidRDefault="00A630E2" w:rsidP="00A630E2">
            <w:pPr>
              <w:spacing w:before="29" w:line="288" w:lineRule="auto"/>
              <w:jc w:val="right"/>
              <w:rPr>
                <w:color w:val="000000"/>
                <w:sz w:val="24"/>
              </w:rPr>
            </w:pPr>
            <w:r w:rsidRPr="00324C76">
              <w:rPr>
                <w:color w:val="000000"/>
                <w:sz w:val="24"/>
              </w:rPr>
              <w:t>100.00</w:t>
            </w:r>
          </w:p>
        </w:tc>
      </w:tr>
    </w:tbl>
    <w:p w14:paraId="2D3CFD8B" w14:textId="77777777" w:rsidR="00802AF2" w:rsidRPr="00324C76" w:rsidRDefault="00802AF2" w:rsidP="00802AF2">
      <w:pPr>
        <w:autoSpaceDE w:val="0"/>
        <w:autoSpaceDN w:val="0"/>
        <w:adjustRightInd w:val="0"/>
        <w:spacing w:before="29" w:line="288" w:lineRule="auto"/>
        <w:jc w:val="left"/>
        <w:rPr>
          <w:sz w:val="24"/>
        </w:rPr>
      </w:pPr>
    </w:p>
    <w:p w14:paraId="17D79A69" w14:textId="77777777" w:rsidR="00802AF2" w:rsidRDefault="00802AF2" w:rsidP="00802AF2">
      <w:pPr>
        <w:spacing w:beforeLines="50" w:before="156" w:afterLines="50" w:after="156" w:line="360" w:lineRule="auto"/>
        <w:ind w:firstLineChars="200" w:firstLine="480"/>
        <w:rPr>
          <w:rFonts w:ascii="宋体" w:hAnsi="宋体"/>
          <w:sz w:val="24"/>
          <w:szCs w:val="21"/>
        </w:rPr>
      </w:pPr>
      <w:r>
        <w:rPr>
          <w:rFonts w:ascii="宋体" w:hAnsi="宋体" w:hint="eastAsia"/>
          <w:sz w:val="24"/>
          <w:szCs w:val="21"/>
        </w:rPr>
        <w:t>2、期末投资目标基金明细</w:t>
      </w:r>
    </w:p>
    <w:tbl>
      <w:tblPr>
        <w:tblStyle w:val="afa"/>
        <w:tblW w:w="5326" w:type="pct"/>
        <w:jc w:val="center"/>
        <w:tblLayout w:type="fixed"/>
        <w:tblCellMar>
          <w:top w:w="57" w:type="dxa"/>
          <w:bottom w:w="57" w:type="dxa"/>
        </w:tblCellMar>
        <w:tblLook w:val="04A0" w:firstRow="1" w:lastRow="0" w:firstColumn="1" w:lastColumn="0" w:noHBand="0" w:noVBand="1"/>
      </w:tblPr>
      <w:tblGrid>
        <w:gridCol w:w="1240"/>
        <w:gridCol w:w="1241"/>
        <w:gridCol w:w="1240"/>
        <w:gridCol w:w="1240"/>
        <w:gridCol w:w="1242"/>
        <w:gridCol w:w="1554"/>
        <w:gridCol w:w="1244"/>
      </w:tblGrid>
      <w:tr w:rsidR="00A630E2" w:rsidRPr="00324C76" w14:paraId="48B926BD" w14:textId="77777777" w:rsidTr="00A630E2">
        <w:trPr>
          <w:jc w:val="center"/>
        </w:trPr>
        <w:tc>
          <w:tcPr>
            <w:tcW w:w="688" w:type="pct"/>
            <w:vAlign w:val="center"/>
          </w:tcPr>
          <w:p w14:paraId="454B6A9D" w14:textId="77777777" w:rsidR="00A630E2" w:rsidRPr="00324C76" w:rsidRDefault="00A630E2" w:rsidP="00A630E2">
            <w:pPr>
              <w:autoSpaceDE w:val="0"/>
              <w:autoSpaceDN w:val="0"/>
              <w:adjustRightInd w:val="0"/>
              <w:spacing w:before="29" w:line="288" w:lineRule="auto"/>
              <w:ind w:left="15"/>
              <w:jc w:val="center"/>
              <w:rPr>
                <w:kern w:val="0"/>
                <w:sz w:val="24"/>
              </w:rPr>
            </w:pPr>
            <w:r w:rsidRPr="00324C76">
              <w:rPr>
                <w:kern w:val="0"/>
                <w:sz w:val="24"/>
              </w:rPr>
              <w:t>序号</w:t>
            </w:r>
          </w:p>
        </w:tc>
        <w:tc>
          <w:tcPr>
            <w:tcW w:w="689" w:type="pct"/>
            <w:vAlign w:val="center"/>
          </w:tcPr>
          <w:p w14:paraId="7945D2E9" w14:textId="77777777" w:rsidR="00A630E2" w:rsidRPr="00324C76" w:rsidRDefault="00A630E2" w:rsidP="00A630E2">
            <w:pPr>
              <w:autoSpaceDE w:val="0"/>
              <w:autoSpaceDN w:val="0"/>
              <w:adjustRightInd w:val="0"/>
              <w:spacing w:before="29" w:line="288" w:lineRule="auto"/>
              <w:ind w:left="15"/>
              <w:jc w:val="center"/>
              <w:rPr>
                <w:kern w:val="0"/>
                <w:sz w:val="24"/>
              </w:rPr>
            </w:pPr>
            <w:r w:rsidRPr="00324C76">
              <w:rPr>
                <w:kern w:val="0"/>
                <w:sz w:val="24"/>
              </w:rPr>
              <w:t>基金名称</w:t>
            </w:r>
          </w:p>
        </w:tc>
        <w:tc>
          <w:tcPr>
            <w:tcW w:w="689" w:type="pct"/>
            <w:vAlign w:val="center"/>
          </w:tcPr>
          <w:p w14:paraId="06B93899" w14:textId="77777777" w:rsidR="00A630E2" w:rsidRPr="00324C76" w:rsidRDefault="00A630E2" w:rsidP="00A630E2">
            <w:pPr>
              <w:autoSpaceDE w:val="0"/>
              <w:autoSpaceDN w:val="0"/>
              <w:adjustRightInd w:val="0"/>
              <w:spacing w:before="29" w:line="288" w:lineRule="auto"/>
              <w:ind w:left="15"/>
              <w:jc w:val="center"/>
              <w:rPr>
                <w:kern w:val="0"/>
                <w:sz w:val="24"/>
              </w:rPr>
            </w:pPr>
            <w:r w:rsidRPr="00324C76">
              <w:rPr>
                <w:kern w:val="0"/>
                <w:sz w:val="24"/>
              </w:rPr>
              <w:t>基金类型</w:t>
            </w:r>
          </w:p>
        </w:tc>
        <w:tc>
          <w:tcPr>
            <w:tcW w:w="689" w:type="pct"/>
            <w:vAlign w:val="center"/>
          </w:tcPr>
          <w:p w14:paraId="0ABCF41E" w14:textId="77777777" w:rsidR="00A630E2" w:rsidRPr="00324C76" w:rsidRDefault="00A630E2" w:rsidP="00A630E2">
            <w:pPr>
              <w:autoSpaceDE w:val="0"/>
              <w:autoSpaceDN w:val="0"/>
              <w:adjustRightInd w:val="0"/>
              <w:spacing w:before="29" w:line="288" w:lineRule="auto"/>
              <w:ind w:left="15"/>
              <w:jc w:val="center"/>
              <w:rPr>
                <w:kern w:val="0"/>
                <w:sz w:val="24"/>
              </w:rPr>
            </w:pPr>
            <w:r w:rsidRPr="00324C76">
              <w:rPr>
                <w:kern w:val="0"/>
                <w:sz w:val="24"/>
              </w:rPr>
              <w:t>运作方式</w:t>
            </w:r>
          </w:p>
        </w:tc>
        <w:tc>
          <w:tcPr>
            <w:tcW w:w="690" w:type="pct"/>
            <w:vAlign w:val="center"/>
          </w:tcPr>
          <w:p w14:paraId="0DEDCEA9" w14:textId="77777777" w:rsidR="00A630E2" w:rsidRPr="00324C76" w:rsidRDefault="00A630E2" w:rsidP="00A630E2">
            <w:pPr>
              <w:autoSpaceDE w:val="0"/>
              <w:autoSpaceDN w:val="0"/>
              <w:adjustRightInd w:val="0"/>
              <w:spacing w:before="29" w:line="288" w:lineRule="auto"/>
              <w:ind w:left="15"/>
              <w:jc w:val="center"/>
              <w:rPr>
                <w:kern w:val="0"/>
                <w:sz w:val="24"/>
              </w:rPr>
            </w:pPr>
            <w:r w:rsidRPr="00324C76">
              <w:rPr>
                <w:kern w:val="0"/>
                <w:sz w:val="24"/>
              </w:rPr>
              <w:t>管理人</w:t>
            </w:r>
          </w:p>
        </w:tc>
        <w:tc>
          <w:tcPr>
            <w:tcW w:w="863" w:type="pct"/>
            <w:vAlign w:val="center"/>
          </w:tcPr>
          <w:p w14:paraId="771DDFDD" w14:textId="77777777" w:rsidR="00A630E2" w:rsidRPr="00324C76" w:rsidRDefault="00A630E2" w:rsidP="00A630E2">
            <w:pPr>
              <w:autoSpaceDE w:val="0"/>
              <w:autoSpaceDN w:val="0"/>
              <w:adjustRightInd w:val="0"/>
              <w:spacing w:before="29" w:line="288" w:lineRule="auto"/>
              <w:ind w:left="15"/>
              <w:jc w:val="center"/>
              <w:rPr>
                <w:kern w:val="0"/>
                <w:sz w:val="24"/>
              </w:rPr>
            </w:pPr>
            <w:r w:rsidRPr="00324C76">
              <w:rPr>
                <w:kern w:val="0"/>
                <w:sz w:val="24"/>
              </w:rPr>
              <w:t>公允价值（元）</w:t>
            </w:r>
          </w:p>
        </w:tc>
        <w:tc>
          <w:tcPr>
            <w:tcW w:w="691" w:type="pct"/>
            <w:vAlign w:val="center"/>
          </w:tcPr>
          <w:p w14:paraId="50222383" w14:textId="77777777" w:rsidR="00A630E2" w:rsidRPr="00324C76" w:rsidRDefault="00A630E2" w:rsidP="00A630E2">
            <w:pPr>
              <w:autoSpaceDE w:val="0"/>
              <w:autoSpaceDN w:val="0"/>
              <w:adjustRightInd w:val="0"/>
              <w:spacing w:before="29" w:line="288" w:lineRule="auto"/>
              <w:ind w:left="15"/>
              <w:jc w:val="center"/>
              <w:rPr>
                <w:kern w:val="0"/>
                <w:sz w:val="24"/>
              </w:rPr>
            </w:pPr>
            <w:r w:rsidRPr="00324C76">
              <w:rPr>
                <w:kern w:val="0"/>
                <w:sz w:val="24"/>
              </w:rPr>
              <w:t>占基金资产净值比例（％）</w:t>
            </w:r>
          </w:p>
        </w:tc>
      </w:tr>
      <w:tr w:rsidR="00A630E2" w14:paraId="6194896C" w14:textId="77777777" w:rsidTr="00A630E2">
        <w:trPr>
          <w:jc w:val="center"/>
        </w:trPr>
        <w:tc>
          <w:tcPr>
            <w:tcW w:w="688" w:type="pct"/>
            <w:vAlign w:val="center"/>
          </w:tcPr>
          <w:p w14:paraId="02100BD0" w14:textId="77777777" w:rsidR="00A630E2" w:rsidRDefault="00A630E2" w:rsidP="00A630E2">
            <w:pPr>
              <w:jc w:val="center"/>
            </w:pPr>
            <w:r>
              <w:rPr>
                <w:sz w:val="24"/>
              </w:rPr>
              <w:t>1</w:t>
            </w:r>
          </w:p>
        </w:tc>
        <w:tc>
          <w:tcPr>
            <w:tcW w:w="689" w:type="pct"/>
            <w:vAlign w:val="center"/>
          </w:tcPr>
          <w:p w14:paraId="3CA1D44C" w14:textId="77777777" w:rsidR="00A630E2" w:rsidRDefault="00A630E2" w:rsidP="00A630E2">
            <w:pPr>
              <w:jc w:val="center"/>
            </w:pPr>
            <w:r>
              <w:rPr>
                <w:sz w:val="24"/>
              </w:rPr>
              <w:t>深证</w:t>
            </w:r>
            <w:r>
              <w:rPr>
                <w:sz w:val="24"/>
              </w:rPr>
              <w:t>300</w:t>
            </w:r>
            <w:r>
              <w:rPr>
                <w:sz w:val="24"/>
              </w:rPr>
              <w:t>价值交易型开放式指数证券投资基金</w:t>
            </w:r>
          </w:p>
        </w:tc>
        <w:tc>
          <w:tcPr>
            <w:tcW w:w="689" w:type="pct"/>
            <w:vAlign w:val="center"/>
          </w:tcPr>
          <w:p w14:paraId="275A481F" w14:textId="77777777" w:rsidR="00A630E2" w:rsidRDefault="00A630E2" w:rsidP="00A630E2">
            <w:pPr>
              <w:jc w:val="center"/>
            </w:pPr>
            <w:r>
              <w:rPr>
                <w:sz w:val="24"/>
              </w:rPr>
              <w:t>股票型</w:t>
            </w:r>
          </w:p>
        </w:tc>
        <w:tc>
          <w:tcPr>
            <w:tcW w:w="689" w:type="pct"/>
            <w:vAlign w:val="center"/>
          </w:tcPr>
          <w:p w14:paraId="4D8D95F1" w14:textId="77777777" w:rsidR="00A630E2" w:rsidRDefault="00A630E2" w:rsidP="00A630E2">
            <w:pPr>
              <w:jc w:val="center"/>
            </w:pPr>
            <w:r>
              <w:rPr>
                <w:sz w:val="24"/>
              </w:rPr>
              <w:t>交易型开放式</w:t>
            </w:r>
          </w:p>
        </w:tc>
        <w:tc>
          <w:tcPr>
            <w:tcW w:w="690" w:type="pct"/>
            <w:vAlign w:val="center"/>
          </w:tcPr>
          <w:p w14:paraId="4BBE1FBB" w14:textId="77777777" w:rsidR="00A630E2" w:rsidRDefault="00A630E2" w:rsidP="00A630E2">
            <w:pPr>
              <w:jc w:val="center"/>
            </w:pPr>
            <w:r>
              <w:rPr>
                <w:sz w:val="24"/>
              </w:rPr>
              <w:t>交银施罗德基金管理有限公司</w:t>
            </w:r>
          </w:p>
        </w:tc>
        <w:tc>
          <w:tcPr>
            <w:tcW w:w="863" w:type="pct"/>
            <w:vAlign w:val="center"/>
          </w:tcPr>
          <w:p w14:paraId="57D43953" w14:textId="77777777" w:rsidR="00A630E2" w:rsidRDefault="00A630E2" w:rsidP="00A630E2">
            <w:pPr>
              <w:jc w:val="right"/>
            </w:pPr>
            <w:r>
              <w:rPr>
                <w:sz w:val="24"/>
              </w:rPr>
              <w:t>36,040,550.00</w:t>
            </w:r>
          </w:p>
        </w:tc>
        <w:tc>
          <w:tcPr>
            <w:tcW w:w="691" w:type="pct"/>
            <w:vAlign w:val="center"/>
          </w:tcPr>
          <w:p w14:paraId="03A810AE" w14:textId="77777777" w:rsidR="00A630E2" w:rsidRDefault="00A630E2" w:rsidP="00A630E2">
            <w:pPr>
              <w:jc w:val="right"/>
            </w:pPr>
            <w:r>
              <w:rPr>
                <w:sz w:val="24"/>
              </w:rPr>
              <w:t>91.98</w:t>
            </w:r>
          </w:p>
        </w:tc>
      </w:tr>
    </w:tbl>
    <w:p w14:paraId="1A68E681" w14:textId="77777777" w:rsidR="00802AF2" w:rsidRPr="00324C76" w:rsidRDefault="00802AF2" w:rsidP="00802AF2">
      <w:pPr>
        <w:autoSpaceDE w:val="0"/>
        <w:autoSpaceDN w:val="0"/>
        <w:adjustRightInd w:val="0"/>
        <w:spacing w:before="29" w:line="288" w:lineRule="auto"/>
        <w:jc w:val="left"/>
        <w:rPr>
          <w:kern w:val="0"/>
          <w:sz w:val="24"/>
        </w:rPr>
      </w:pPr>
    </w:p>
    <w:p w14:paraId="455F966A" w14:textId="77777777" w:rsidR="00802AF2" w:rsidRPr="00802AF2" w:rsidRDefault="00802AF2" w:rsidP="00272B6B">
      <w:pPr>
        <w:spacing w:beforeLines="50" w:before="156" w:afterLines="50" w:after="156" w:line="360" w:lineRule="auto"/>
        <w:ind w:firstLineChars="200" w:firstLine="480"/>
        <w:rPr>
          <w:b/>
          <w:kern w:val="0"/>
          <w:sz w:val="24"/>
        </w:rPr>
      </w:pPr>
      <w:r>
        <w:rPr>
          <w:rFonts w:ascii="宋体" w:hAnsi="宋体" w:hint="eastAsia"/>
          <w:sz w:val="24"/>
          <w:szCs w:val="21"/>
        </w:rPr>
        <w:t>3、报告期末按行业分类的股票投资组合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A630E2" w:rsidRPr="00324C76" w14:paraId="34571E3D" w14:textId="77777777" w:rsidTr="00A630E2">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F1A3925" w14:textId="77777777" w:rsidR="00A630E2" w:rsidRPr="00324C76" w:rsidRDefault="00A630E2" w:rsidP="00A630E2">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C0F3C13" w14:textId="77777777" w:rsidR="00A630E2" w:rsidRPr="00324C76" w:rsidRDefault="00A630E2" w:rsidP="00A630E2">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F8073A6" w14:textId="77777777" w:rsidR="00A630E2" w:rsidRPr="00324C76" w:rsidRDefault="00A630E2" w:rsidP="00A630E2">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DE1A3D6" w14:textId="77777777" w:rsidR="00A630E2" w:rsidRPr="00324C76" w:rsidRDefault="00A630E2" w:rsidP="00A630E2">
            <w:pPr>
              <w:adjustRightInd w:val="0"/>
              <w:snapToGrid w:val="0"/>
              <w:spacing w:before="29" w:line="288" w:lineRule="auto"/>
              <w:jc w:val="center"/>
              <w:rPr>
                <w:sz w:val="24"/>
              </w:rPr>
            </w:pPr>
            <w:r w:rsidRPr="00324C76">
              <w:rPr>
                <w:sz w:val="24"/>
              </w:rPr>
              <w:t>占基金资产净值比例（％）</w:t>
            </w:r>
          </w:p>
        </w:tc>
      </w:tr>
      <w:tr w:rsidR="00A630E2" w:rsidRPr="00324C76" w14:paraId="3E8CFC1D" w14:textId="77777777" w:rsidTr="00A630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2FC74E" w14:textId="77777777" w:rsidR="00A630E2" w:rsidRPr="00324C76" w:rsidRDefault="00A630E2" w:rsidP="00A630E2">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CFDB733" w14:textId="77777777" w:rsidR="00A630E2" w:rsidRPr="00324C76" w:rsidRDefault="00A630E2" w:rsidP="00A630E2">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C6A24C0" w14:textId="77777777" w:rsidR="00A630E2" w:rsidRPr="00324C76" w:rsidRDefault="00A630E2" w:rsidP="00A630E2">
            <w:pPr>
              <w:autoSpaceDE w:val="0"/>
              <w:autoSpaceDN w:val="0"/>
              <w:adjustRightInd w:val="0"/>
              <w:spacing w:before="29" w:line="288" w:lineRule="auto"/>
              <w:ind w:left="15"/>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10B216" w14:textId="77777777" w:rsidR="00A630E2" w:rsidRPr="00324C76" w:rsidRDefault="00A630E2" w:rsidP="00A630E2">
            <w:pPr>
              <w:autoSpaceDE w:val="0"/>
              <w:autoSpaceDN w:val="0"/>
              <w:adjustRightInd w:val="0"/>
              <w:spacing w:before="29" w:line="288" w:lineRule="auto"/>
              <w:ind w:left="15"/>
              <w:jc w:val="right"/>
              <w:rPr>
                <w:sz w:val="24"/>
              </w:rPr>
            </w:pPr>
            <w:r w:rsidRPr="00324C76">
              <w:rPr>
                <w:sz w:val="24"/>
              </w:rPr>
              <w:t>-</w:t>
            </w:r>
          </w:p>
        </w:tc>
      </w:tr>
      <w:tr w:rsidR="00A630E2" w:rsidRPr="00324C76" w14:paraId="3774EDA4" w14:textId="77777777" w:rsidTr="00A630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B0C3C5" w14:textId="77777777" w:rsidR="00A630E2" w:rsidRPr="00324C76" w:rsidRDefault="00A630E2" w:rsidP="00A630E2">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553313D" w14:textId="77777777" w:rsidR="00A630E2" w:rsidRPr="00324C76" w:rsidRDefault="00A630E2" w:rsidP="00A630E2">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394AE60" w14:textId="77777777" w:rsidR="00A630E2" w:rsidRPr="00324C76" w:rsidRDefault="00A630E2" w:rsidP="00A630E2">
            <w:pPr>
              <w:spacing w:before="29" w:line="288" w:lineRule="auto"/>
              <w:jc w:val="right"/>
              <w:rPr>
                <w:sz w:val="24"/>
              </w:rPr>
            </w:pPr>
            <w:r w:rsidRPr="00324C76">
              <w:rPr>
                <w:sz w:val="24"/>
              </w:rPr>
              <w:t>17,977.96</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9F28214" w14:textId="77777777" w:rsidR="00A630E2" w:rsidRPr="00324C76" w:rsidRDefault="00A630E2" w:rsidP="00A630E2">
            <w:pPr>
              <w:spacing w:before="29" w:line="288" w:lineRule="auto"/>
              <w:jc w:val="right"/>
              <w:rPr>
                <w:sz w:val="24"/>
              </w:rPr>
            </w:pPr>
            <w:r w:rsidRPr="00324C76">
              <w:rPr>
                <w:sz w:val="24"/>
              </w:rPr>
              <w:t>0.05</w:t>
            </w:r>
          </w:p>
        </w:tc>
      </w:tr>
      <w:tr w:rsidR="00A630E2" w:rsidRPr="00324C76" w14:paraId="1E65CBDC" w14:textId="77777777" w:rsidTr="00A630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BCD8525" w14:textId="77777777" w:rsidR="00A630E2" w:rsidRPr="00324C76" w:rsidRDefault="00A630E2" w:rsidP="00A630E2">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679AABE" w14:textId="77777777" w:rsidR="00A630E2" w:rsidRPr="00324C76" w:rsidRDefault="00A630E2" w:rsidP="00A630E2">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4980DBE" w14:textId="77777777" w:rsidR="00A630E2" w:rsidRPr="00324C76" w:rsidRDefault="00A630E2" w:rsidP="00A630E2">
            <w:pPr>
              <w:spacing w:before="29" w:line="288" w:lineRule="auto"/>
              <w:jc w:val="right"/>
              <w:rPr>
                <w:sz w:val="24"/>
              </w:rPr>
            </w:pPr>
            <w:r w:rsidRPr="00324C76">
              <w:rPr>
                <w:sz w:val="24"/>
              </w:rPr>
              <w:t>723,167.07</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854203F" w14:textId="77777777" w:rsidR="00A630E2" w:rsidRPr="00324C76" w:rsidRDefault="00A630E2" w:rsidP="00A630E2">
            <w:pPr>
              <w:spacing w:before="29" w:line="288" w:lineRule="auto"/>
              <w:jc w:val="right"/>
              <w:rPr>
                <w:sz w:val="24"/>
              </w:rPr>
            </w:pPr>
            <w:r w:rsidRPr="00324C76">
              <w:rPr>
                <w:sz w:val="24"/>
              </w:rPr>
              <w:t>1.85</w:t>
            </w:r>
          </w:p>
        </w:tc>
      </w:tr>
      <w:tr w:rsidR="00A630E2" w:rsidRPr="00324C76" w14:paraId="19EF2DD3" w14:textId="77777777" w:rsidTr="00A630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24A6886" w14:textId="77777777" w:rsidR="00A630E2" w:rsidRPr="00324C76" w:rsidRDefault="00A630E2" w:rsidP="00A630E2">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B98BFF6" w14:textId="77777777" w:rsidR="00A630E2" w:rsidRPr="00324C76" w:rsidRDefault="00A630E2" w:rsidP="00A630E2">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E090DB1" w14:textId="77777777" w:rsidR="00A630E2" w:rsidRPr="00324C76" w:rsidRDefault="00A630E2" w:rsidP="00A630E2">
            <w:pPr>
              <w:spacing w:before="29" w:line="288" w:lineRule="auto"/>
              <w:jc w:val="right"/>
              <w:rPr>
                <w:sz w:val="24"/>
              </w:rPr>
            </w:pPr>
            <w:r w:rsidRPr="00324C76">
              <w:rPr>
                <w:sz w:val="24"/>
              </w:rPr>
              <w:t>43,370.64</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5F2A85" w14:textId="77777777" w:rsidR="00A630E2" w:rsidRPr="00324C76" w:rsidRDefault="00A630E2" w:rsidP="00A630E2">
            <w:pPr>
              <w:spacing w:before="29" w:line="288" w:lineRule="auto"/>
              <w:jc w:val="right"/>
              <w:rPr>
                <w:sz w:val="24"/>
              </w:rPr>
            </w:pPr>
            <w:r w:rsidRPr="00324C76">
              <w:rPr>
                <w:sz w:val="24"/>
              </w:rPr>
              <w:t>0.11</w:t>
            </w:r>
          </w:p>
        </w:tc>
      </w:tr>
      <w:tr w:rsidR="00A630E2" w:rsidRPr="00324C76" w14:paraId="1F12FADF" w14:textId="77777777" w:rsidTr="00A630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BDB4B9" w14:textId="77777777" w:rsidR="00A630E2" w:rsidRPr="00324C76" w:rsidRDefault="00A630E2" w:rsidP="00A630E2">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3CAD21C" w14:textId="77777777" w:rsidR="00A630E2" w:rsidRPr="00324C76" w:rsidRDefault="00A630E2" w:rsidP="00A630E2">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6EB38C9" w14:textId="77777777" w:rsidR="00A630E2" w:rsidRPr="00324C76" w:rsidRDefault="00A630E2" w:rsidP="00A630E2">
            <w:pPr>
              <w:spacing w:before="29" w:line="288" w:lineRule="auto"/>
              <w:jc w:val="right"/>
              <w:rPr>
                <w:sz w:val="24"/>
              </w:rPr>
            </w:pPr>
            <w:r w:rsidRPr="00324C76">
              <w:rPr>
                <w:sz w:val="24"/>
              </w:rPr>
              <w:t>3,994.00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EE7532" w14:textId="77777777" w:rsidR="00A630E2" w:rsidRPr="00324C76" w:rsidRDefault="00A630E2" w:rsidP="00A630E2">
            <w:pPr>
              <w:spacing w:before="29" w:line="288" w:lineRule="auto"/>
              <w:jc w:val="right"/>
              <w:rPr>
                <w:sz w:val="24"/>
              </w:rPr>
            </w:pPr>
            <w:r w:rsidRPr="00324C76">
              <w:rPr>
                <w:sz w:val="24"/>
              </w:rPr>
              <w:t>0.01</w:t>
            </w:r>
          </w:p>
        </w:tc>
      </w:tr>
      <w:tr w:rsidR="00A630E2" w:rsidRPr="00324C76" w14:paraId="0D67B8A5" w14:textId="77777777" w:rsidTr="00A630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62F1295" w14:textId="77777777" w:rsidR="00A630E2" w:rsidRPr="00324C76" w:rsidRDefault="00A630E2" w:rsidP="00A630E2">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6E8A23D" w14:textId="77777777" w:rsidR="00A630E2" w:rsidRPr="00324C76" w:rsidRDefault="00A630E2" w:rsidP="00A630E2">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5A4DC45" w14:textId="77777777" w:rsidR="00A630E2" w:rsidRPr="00324C76" w:rsidRDefault="00A630E2" w:rsidP="00A630E2">
            <w:pPr>
              <w:spacing w:before="29" w:line="288" w:lineRule="auto"/>
              <w:jc w:val="right"/>
              <w:rPr>
                <w:sz w:val="24"/>
              </w:rPr>
            </w:pPr>
            <w:r w:rsidRPr="00324C76">
              <w:rPr>
                <w:sz w:val="24"/>
              </w:rPr>
              <w:t>5,553.06</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A3224E" w14:textId="77777777" w:rsidR="00A630E2" w:rsidRPr="00324C76" w:rsidRDefault="00A630E2" w:rsidP="00A630E2">
            <w:pPr>
              <w:spacing w:before="29" w:line="288" w:lineRule="auto"/>
              <w:jc w:val="right"/>
              <w:rPr>
                <w:sz w:val="24"/>
              </w:rPr>
            </w:pPr>
            <w:r w:rsidRPr="00324C76">
              <w:rPr>
                <w:sz w:val="24"/>
              </w:rPr>
              <w:t>0.01</w:t>
            </w:r>
          </w:p>
        </w:tc>
      </w:tr>
      <w:tr w:rsidR="00A630E2" w:rsidRPr="00324C76" w14:paraId="48BA4847" w14:textId="77777777" w:rsidTr="00A630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234F28" w14:textId="77777777" w:rsidR="00A630E2" w:rsidRPr="00324C76" w:rsidRDefault="00A630E2" w:rsidP="00A630E2">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8A0A63B" w14:textId="77777777" w:rsidR="00A630E2" w:rsidRPr="00324C76" w:rsidRDefault="00A630E2" w:rsidP="00A630E2">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6160EC8" w14:textId="77777777" w:rsidR="00A630E2" w:rsidRPr="00324C76" w:rsidRDefault="00A630E2" w:rsidP="00A630E2">
            <w:pPr>
              <w:spacing w:before="29" w:line="288" w:lineRule="auto"/>
              <w:jc w:val="right"/>
              <w:rPr>
                <w:sz w:val="24"/>
              </w:rPr>
            </w:pPr>
            <w:r w:rsidRPr="00324C76">
              <w:rPr>
                <w:sz w:val="24"/>
              </w:rPr>
              <w:t>4,248.00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741F755" w14:textId="77777777" w:rsidR="00A630E2" w:rsidRPr="00324C76" w:rsidRDefault="00A630E2" w:rsidP="00A630E2">
            <w:pPr>
              <w:spacing w:before="29" w:line="288" w:lineRule="auto"/>
              <w:jc w:val="right"/>
              <w:rPr>
                <w:sz w:val="24"/>
              </w:rPr>
            </w:pPr>
            <w:r w:rsidRPr="00324C76">
              <w:rPr>
                <w:sz w:val="24"/>
              </w:rPr>
              <w:t>0.01</w:t>
            </w:r>
          </w:p>
        </w:tc>
      </w:tr>
      <w:tr w:rsidR="00A630E2" w:rsidRPr="00324C76" w14:paraId="2697CE24" w14:textId="77777777" w:rsidTr="00A630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73A1D0" w14:textId="77777777" w:rsidR="00A630E2" w:rsidRPr="00324C76" w:rsidRDefault="00A630E2" w:rsidP="00A630E2">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813701E" w14:textId="77777777" w:rsidR="00A630E2" w:rsidRPr="00324C76" w:rsidRDefault="00A630E2" w:rsidP="00A630E2">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CC11AA6" w14:textId="77777777" w:rsidR="00A630E2" w:rsidRPr="00324C76" w:rsidRDefault="00A630E2" w:rsidP="00A630E2">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280D6D" w14:textId="77777777" w:rsidR="00A630E2" w:rsidRPr="00324C76" w:rsidRDefault="00A630E2" w:rsidP="00A630E2">
            <w:pPr>
              <w:spacing w:before="29" w:line="288" w:lineRule="auto"/>
              <w:jc w:val="right"/>
              <w:rPr>
                <w:sz w:val="24"/>
              </w:rPr>
            </w:pPr>
            <w:r w:rsidRPr="00324C76">
              <w:rPr>
                <w:sz w:val="24"/>
              </w:rPr>
              <w:t>-</w:t>
            </w:r>
          </w:p>
        </w:tc>
      </w:tr>
      <w:tr w:rsidR="00A630E2" w:rsidRPr="00324C76" w14:paraId="4E9AA888" w14:textId="77777777" w:rsidTr="00A630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8CBEFC1" w14:textId="77777777" w:rsidR="00A630E2" w:rsidRPr="00324C76" w:rsidRDefault="00A630E2" w:rsidP="00A630E2">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2B98D31" w14:textId="77777777" w:rsidR="00A630E2" w:rsidRPr="00324C76" w:rsidRDefault="00A630E2" w:rsidP="00A630E2">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36A4E9F" w14:textId="77777777" w:rsidR="00A630E2" w:rsidRPr="00324C76" w:rsidRDefault="00A630E2" w:rsidP="00A630E2">
            <w:pPr>
              <w:spacing w:before="29" w:line="288" w:lineRule="auto"/>
              <w:jc w:val="right"/>
              <w:rPr>
                <w:sz w:val="24"/>
              </w:rPr>
            </w:pPr>
            <w:r w:rsidRPr="00324C76">
              <w:rPr>
                <w:sz w:val="24"/>
              </w:rPr>
              <w:t>3,890.00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056D79D" w14:textId="77777777" w:rsidR="00A630E2" w:rsidRPr="00324C76" w:rsidRDefault="00A630E2" w:rsidP="00A630E2">
            <w:pPr>
              <w:spacing w:before="29" w:line="288" w:lineRule="auto"/>
              <w:jc w:val="right"/>
              <w:rPr>
                <w:sz w:val="24"/>
              </w:rPr>
            </w:pPr>
            <w:r w:rsidRPr="00324C76">
              <w:rPr>
                <w:sz w:val="24"/>
              </w:rPr>
              <w:t>0.01</w:t>
            </w:r>
          </w:p>
        </w:tc>
      </w:tr>
      <w:tr w:rsidR="00A630E2" w:rsidRPr="00324C76" w14:paraId="3C4DBEFD" w14:textId="77777777" w:rsidTr="00A630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E40450C" w14:textId="77777777" w:rsidR="00A630E2" w:rsidRPr="00324C76" w:rsidRDefault="00A630E2" w:rsidP="00A630E2">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2A59675" w14:textId="77777777" w:rsidR="00A630E2" w:rsidRPr="00324C76" w:rsidRDefault="00A630E2" w:rsidP="00A630E2">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589C9B7" w14:textId="77777777" w:rsidR="00A630E2" w:rsidRPr="00324C76" w:rsidRDefault="00A630E2" w:rsidP="00A630E2">
            <w:pPr>
              <w:spacing w:before="29" w:line="288" w:lineRule="auto"/>
              <w:jc w:val="right"/>
              <w:rPr>
                <w:sz w:val="24"/>
              </w:rPr>
            </w:pPr>
            <w:r w:rsidRPr="00324C76">
              <w:rPr>
                <w:sz w:val="24"/>
              </w:rPr>
              <w:t>72,578.95</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20C48B2" w14:textId="77777777" w:rsidR="00A630E2" w:rsidRPr="00324C76" w:rsidRDefault="00A630E2" w:rsidP="00A630E2">
            <w:pPr>
              <w:spacing w:before="29" w:line="288" w:lineRule="auto"/>
              <w:jc w:val="right"/>
              <w:rPr>
                <w:sz w:val="24"/>
              </w:rPr>
            </w:pPr>
            <w:r w:rsidRPr="00324C76">
              <w:rPr>
                <w:sz w:val="24"/>
              </w:rPr>
              <w:t>0.19</w:t>
            </w:r>
          </w:p>
        </w:tc>
      </w:tr>
      <w:tr w:rsidR="00A630E2" w:rsidRPr="00324C76" w14:paraId="51FCBDD9" w14:textId="77777777" w:rsidTr="00A630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A4C016" w14:textId="77777777" w:rsidR="00A630E2" w:rsidRPr="00324C76" w:rsidRDefault="00A630E2" w:rsidP="00A630E2">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469CD1C" w14:textId="77777777" w:rsidR="00A630E2" w:rsidRPr="00324C76" w:rsidRDefault="00A630E2" w:rsidP="00A630E2">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9EE58BA" w14:textId="77777777" w:rsidR="00A630E2" w:rsidRPr="00324C76" w:rsidRDefault="00A630E2" w:rsidP="00A630E2">
            <w:pPr>
              <w:spacing w:before="29" w:line="288" w:lineRule="auto"/>
              <w:jc w:val="right"/>
              <w:rPr>
                <w:sz w:val="24"/>
              </w:rPr>
            </w:pPr>
            <w:r w:rsidRPr="00324C76">
              <w:rPr>
                <w:sz w:val="24"/>
              </w:rPr>
              <w:t>103,110.53</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CEC231" w14:textId="77777777" w:rsidR="00A630E2" w:rsidRPr="00324C76" w:rsidRDefault="00A630E2" w:rsidP="00A630E2">
            <w:pPr>
              <w:spacing w:before="29" w:line="288" w:lineRule="auto"/>
              <w:jc w:val="right"/>
              <w:rPr>
                <w:sz w:val="24"/>
              </w:rPr>
            </w:pPr>
            <w:r w:rsidRPr="00324C76">
              <w:rPr>
                <w:sz w:val="24"/>
              </w:rPr>
              <w:t>0.26</w:t>
            </w:r>
          </w:p>
        </w:tc>
      </w:tr>
      <w:tr w:rsidR="00A630E2" w:rsidRPr="00324C76" w14:paraId="661E7CD5" w14:textId="77777777" w:rsidTr="00A630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0C04F9" w14:textId="77777777" w:rsidR="00A630E2" w:rsidRPr="00324C76" w:rsidRDefault="00A630E2" w:rsidP="00A630E2">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027A7D0" w14:textId="77777777" w:rsidR="00A630E2" w:rsidRPr="00324C76" w:rsidRDefault="00A630E2" w:rsidP="00A630E2">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C5DAADA" w14:textId="77777777" w:rsidR="00A630E2" w:rsidRPr="00324C76" w:rsidRDefault="00A630E2" w:rsidP="00A630E2">
            <w:pPr>
              <w:spacing w:before="29" w:line="288" w:lineRule="auto"/>
              <w:jc w:val="right"/>
              <w:rPr>
                <w:sz w:val="24"/>
              </w:rPr>
            </w:pPr>
            <w:r w:rsidRPr="00324C76">
              <w:rPr>
                <w:sz w:val="24"/>
              </w:rPr>
              <w:t>76,547.34</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707AA9" w14:textId="77777777" w:rsidR="00A630E2" w:rsidRPr="00324C76" w:rsidRDefault="00A630E2" w:rsidP="00A630E2">
            <w:pPr>
              <w:spacing w:before="29" w:line="288" w:lineRule="auto"/>
              <w:jc w:val="right"/>
              <w:rPr>
                <w:sz w:val="24"/>
              </w:rPr>
            </w:pPr>
            <w:r w:rsidRPr="00324C76">
              <w:rPr>
                <w:sz w:val="24"/>
              </w:rPr>
              <w:t>0.20</w:t>
            </w:r>
          </w:p>
        </w:tc>
      </w:tr>
      <w:tr w:rsidR="00A630E2" w:rsidRPr="00324C76" w14:paraId="7707729E" w14:textId="77777777" w:rsidTr="00A630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AA7F69C" w14:textId="77777777" w:rsidR="00A630E2" w:rsidRPr="00324C76" w:rsidRDefault="00A630E2" w:rsidP="00A630E2">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8AC827B" w14:textId="77777777" w:rsidR="00A630E2" w:rsidRPr="00324C76" w:rsidRDefault="00A630E2" w:rsidP="00A630E2">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D169148" w14:textId="77777777" w:rsidR="00A630E2" w:rsidRPr="00324C76" w:rsidRDefault="00A630E2" w:rsidP="00A630E2">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D066E1" w14:textId="77777777" w:rsidR="00A630E2" w:rsidRPr="00324C76" w:rsidRDefault="00A630E2" w:rsidP="00A630E2">
            <w:pPr>
              <w:spacing w:before="29" w:line="288" w:lineRule="auto"/>
              <w:jc w:val="right"/>
              <w:rPr>
                <w:sz w:val="24"/>
              </w:rPr>
            </w:pPr>
            <w:r w:rsidRPr="00324C76">
              <w:rPr>
                <w:sz w:val="24"/>
              </w:rPr>
              <w:t>-</w:t>
            </w:r>
          </w:p>
        </w:tc>
      </w:tr>
      <w:tr w:rsidR="00A630E2" w:rsidRPr="00324C76" w14:paraId="78659B73" w14:textId="77777777" w:rsidTr="00A630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3C51008" w14:textId="77777777" w:rsidR="00A630E2" w:rsidRPr="00324C76" w:rsidRDefault="00A630E2" w:rsidP="00A630E2">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A04EDD4" w14:textId="77777777" w:rsidR="00A630E2" w:rsidRPr="00324C76" w:rsidRDefault="00A630E2" w:rsidP="00A630E2">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A24BFA5" w14:textId="77777777" w:rsidR="00A630E2" w:rsidRPr="00324C76" w:rsidRDefault="00A630E2" w:rsidP="00A630E2">
            <w:pPr>
              <w:spacing w:before="29" w:line="288" w:lineRule="auto"/>
              <w:jc w:val="right"/>
              <w:rPr>
                <w:sz w:val="24"/>
              </w:rPr>
            </w:pPr>
            <w:r w:rsidRPr="00324C76">
              <w:rPr>
                <w:sz w:val="24"/>
              </w:rPr>
              <w:t>14,278.00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ED910C8" w14:textId="77777777" w:rsidR="00A630E2" w:rsidRPr="00324C76" w:rsidRDefault="00A630E2" w:rsidP="00A630E2">
            <w:pPr>
              <w:spacing w:before="29" w:line="288" w:lineRule="auto"/>
              <w:jc w:val="right"/>
              <w:rPr>
                <w:sz w:val="24"/>
              </w:rPr>
            </w:pPr>
            <w:r w:rsidRPr="00324C76">
              <w:rPr>
                <w:sz w:val="24"/>
              </w:rPr>
              <w:t>0.04</w:t>
            </w:r>
          </w:p>
        </w:tc>
      </w:tr>
      <w:tr w:rsidR="00A630E2" w:rsidRPr="00324C76" w14:paraId="00D48145" w14:textId="77777777" w:rsidTr="00A630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097FF6" w14:textId="77777777" w:rsidR="00A630E2" w:rsidRPr="00324C76" w:rsidRDefault="00A630E2" w:rsidP="00A630E2">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07F03DE" w14:textId="77777777" w:rsidR="00A630E2" w:rsidRPr="00324C76" w:rsidRDefault="00A630E2" w:rsidP="00A630E2">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3C42D18" w14:textId="77777777" w:rsidR="00A630E2" w:rsidRPr="00324C76" w:rsidRDefault="00A630E2" w:rsidP="00A630E2">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02DC91" w14:textId="77777777" w:rsidR="00A630E2" w:rsidRPr="00324C76" w:rsidRDefault="00A630E2" w:rsidP="00A630E2">
            <w:pPr>
              <w:spacing w:before="29" w:line="288" w:lineRule="auto"/>
              <w:jc w:val="right"/>
              <w:rPr>
                <w:sz w:val="24"/>
              </w:rPr>
            </w:pPr>
            <w:r w:rsidRPr="00324C76">
              <w:rPr>
                <w:sz w:val="24"/>
              </w:rPr>
              <w:t>-</w:t>
            </w:r>
          </w:p>
        </w:tc>
      </w:tr>
      <w:tr w:rsidR="00A630E2" w:rsidRPr="00324C76" w14:paraId="26D09954" w14:textId="77777777" w:rsidTr="00A630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36FD854" w14:textId="77777777" w:rsidR="00A630E2" w:rsidRPr="00324C76" w:rsidRDefault="00A630E2" w:rsidP="00A630E2">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4CB0B6D" w14:textId="77777777" w:rsidR="00A630E2" w:rsidRPr="00324C76" w:rsidRDefault="00A630E2" w:rsidP="00A630E2">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C820BD3" w14:textId="77777777" w:rsidR="00A630E2" w:rsidRPr="00324C76" w:rsidRDefault="00A630E2" w:rsidP="00A630E2">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40C4C1C" w14:textId="77777777" w:rsidR="00A630E2" w:rsidRPr="00324C76" w:rsidRDefault="00A630E2" w:rsidP="00A630E2">
            <w:pPr>
              <w:spacing w:before="29" w:line="288" w:lineRule="auto"/>
              <w:jc w:val="right"/>
              <w:rPr>
                <w:sz w:val="24"/>
              </w:rPr>
            </w:pPr>
            <w:r w:rsidRPr="00324C76">
              <w:rPr>
                <w:sz w:val="24"/>
              </w:rPr>
              <w:t>-</w:t>
            </w:r>
          </w:p>
        </w:tc>
      </w:tr>
      <w:tr w:rsidR="00A630E2" w:rsidRPr="00324C76" w14:paraId="0EA87A1F" w14:textId="77777777" w:rsidTr="00A630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96E61C" w14:textId="77777777" w:rsidR="00A630E2" w:rsidRPr="00324C76" w:rsidRDefault="00A630E2" w:rsidP="00A630E2">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7069BA9" w14:textId="77777777" w:rsidR="00A630E2" w:rsidRPr="00324C76" w:rsidRDefault="00A630E2" w:rsidP="00A630E2">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38E73EB" w14:textId="77777777" w:rsidR="00A630E2" w:rsidRPr="00324C76" w:rsidRDefault="00A630E2" w:rsidP="00A630E2">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B01C9D2" w14:textId="77777777" w:rsidR="00A630E2" w:rsidRPr="00324C76" w:rsidRDefault="00A630E2" w:rsidP="00A630E2">
            <w:pPr>
              <w:spacing w:before="29" w:line="288" w:lineRule="auto"/>
              <w:jc w:val="right"/>
              <w:rPr>
                <w:sz w:val="24"/>
              </w:rPr>
            </w:pPr>
            <w:r w:rsidRPr="00324C76">
              <w:rPr>
                <w:sz w:val="24"/>
              </w:rPr>
              <w:t>-</w:t>
            </w:r>
          </w:p>
        </w:tc>
      </w:tr>
      <w:tr w:rsidR="00A630E2" w:rsidRPr="00324C76" w14:paraId="24FC4A41" w14:textId="77777777" w:rsidTr="00A630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061C26A" w14:textId="77777777" w:rsidR="00A630E2" w:rsidRPr="00324C76" w:rsidRDefault="00A630E2" w:rsidP="00A630E2">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16C3D76" w14:textId="77777777" w:rsidR="00A630E2" w:rsidRPr="00324C76" w:rsidRDefault="00A630E2" w:rsidP="00A630E2">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07ED9DE" w14:textId="77777777" w:rsidR="00A630E2" w:rsidRPr="00324C76" w:rsidRDefault="00A630E2" w:rsidP="00A630E2">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D78F92E" w14:textId="77777777" w:rsidR="00A630E2" w:rsidRPr="00324C76" w:rsidRDefault="00A630E2" w:rsidP="00A630E2">
            <w:pPr>
              <w:spacing w:before="29" w:line="288" w:lineRule="auto"/>
              <w:jc w:val="right"/>
              <w:rPr>
                <w:sz w:val="24"/>
              </w:rPr>
            </w:pPr>
            <w:r w:rsidRPr="00324C76">
              <w:rPr>
                <w:sz w:val="24"/>
              </w:rPr>
              <w:t>-</w:t>
            </w:r>
          </w:p>
        </w:tc>
      </w:tr>
      <w:tr w:rsidR="00A630E2" w:rsidRPr="00324C76" w14:paraId="4260EDDC" w14:textId="77777777" w:rsidTr="00A630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DB972DB" w14:textId="77777777" w:rsidR="00A630E2" w:rsidRPr="00324C76" w:rsidRDefault="00A630E2" w:rsidP="00A630E2">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E783431" w14:textId="77777777" w:rsidR="00A630E2" w:rsidRPr="00324C76" w:rsidRDefault="00A630E2" w:rsidP="00A630E2">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47726B8" w14:textId="77777777" w:rsidR="00A630E2" w:rsidRPr="00324C76" w:rsidRDefault="00A630E2" w:rsidP="00A630E2">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A1568C4" w14:textId="77777777" w:rsidR="00A630E2" w:rsidRPr="00324C76" w:rsidRDefault="00A630E2" w:rsidP="00A630E2">
            <w:pPr>
              <w:spacing w:before="29" w:line="288" w:lineRule="auto"/>
              <w:jc w:val="right"/>
              <w:rPr>
                <w:sz w:val="24"/>
              </w:rPr>
            </w:pPr>
            <w:r w:rsidRPr="00324C76">
              <w:rPr>
                <w:sz w:val="24"/>
              </w:rPr>
              <w:t>-</w:t>
            </w:r>
          </w:p>
        </w:tc>
      </w:tr>
      <w:tr w:rsidR="00A630E2" w:rsidRPr="00324C76" w14:paraId="28251837" w14:textId="77777777" w:rsidTr="00A630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B91F5C7" w14:textId="77777777" w:rsidR="00A630E2" w:rsidRPr="00324C76" w:rsidRDefault="00A630E2" w:rsidP="00A630E2">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98E9980" w14:textId="77777777" w:rsidR="00A630E2" w:rsidRPr="00324C76" w:rsidRDefault="00A630E2" w:rsidP="00A630E2">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EA3A4E7" w14:textId="77777777" w:rsidR="00A630E2" w:rsidRPr="00324C76" w:rsidRDefault="00A630E2" w:rsidP="00A630E2">
            <w:pPr>
              <w:spacing w:before="29" w:line="288" w:lineRule="auto"/>
              <w:jc w:val="right"/>
              <w:rPr>
                <w:sz w:val="24"/>
              </w:rPr>
            </w:pPr>
            <w:r w:rsidRPr="00324C76">
              <w:rPr>
                <w:sz w:val="24"/>
              </w:rPr>
              <w:t>1,068,715.55</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6FA3737" w14:textId="77777777" w:rsidR="00A630E2" w:rsidRPr="00324C76" w:rsidRDefault="00A630E2" w:rsidP="00A630E2">
            <w:pPr>
              <w:spacing w:before="29" w:line="288" w:lineRule="auto"/>
              <w:jc w:val="right"/>
              <w:rPr>
                <w:sz w:val="24"/>
              </w:rPr>
            </w:pPr>
            <w:r w:rsidRPr="00324C76">
              <w:rPr>
                <w:sz w:val="24"/>
              </w:rPr>
              <w:t>2.73</w:t>
            </w:r>
          </w:p>
        </w:tc>
      </w:tr>
    </w:tbl>
    <w:p w14:paraId="321ECAA7" w14:textId="77777777" w:rsidR="00802AF2" w:rsidRPr="00324C76" w:rsidRDefault="00802AF2" w:rsidP="00802AF2">
      <w:pPr>
        <w:autoSpaceDE w:val="0"/>
        <w:autoSpaceDN w:val="0"/>
        <w:adjustRightInd w:val="0"/>
        <w:spacing w:before="29" w:line="288" w:lineRule="auto"/>
        <w:jc w:val="left"/>
        <w:rPr>
          <w:kern w:val="0"/>
          <w:sz w:val="24"/>
        </w:rPr>
      </w:pPr>
    </w:p>
    <w:p w14:paraId="625125E2" w14:textId="77777777" w:rsidR="00A630E2" w:rsidRDefault="00802AF2" w:rsidP="00802AF2">
      <w:pPr>
        <w:spacing w:beforeLines="50" w:before="156" w:afterLines="50" w:after="156" w:line="360" w:lineRule="auto"/>
        <w:ind w:firstLineChars="200" w:firstLine="480"/>
        <w:rPr>
          <w:rFonts w:ascii="宋体" w:hAnsi="宋体"/>
          <w:sz w:val="24"/>
          <w:szCs w:val="21"/>
        </w:rPr>
      </w:pPr>
      <w:r>
        <w:rPr>
          <w:rFonts w:ascii="宋体" w:hAnsi="宋体" w:hint="eastAsia"/>
          <w:sz w:val="24"/>
          <w:szCs w:val="21"/>
        </w:rPr>
        <w:t>4、报告期末按公允价值占基金资产净值比例大小排序的前十名股票投资明细</w:t>
      </w:r>
    </w:p>
    <w:tbl>
      <w:tblPr>
        <w:tblStyle w:val="afa"/>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A630E2" w:rsidRPr="00324C76" w14:paraId="0FBCB773" w14:textId="77777777" w:rsidTr="00A630E2">
        <w:trPr>
          <w:jc w:val="center"/>
        </w:trPr>
        <w:tc>
          <w:tcPr>
            <w:tcW w:w="849" w:type="dxa"/>
            <w:vAlign w:val="center"/>
          </w:tcPr>
          <w:p w14:paraId="5E27384D" w14:textId="77777777" w:rsidR="00A630E2" w:rsidRPr="00324C76" w:rsidRDefault="00A630E2" w:rsidP="00A630E2">
            <w:pPr>
              <w:spacing w:before="29" w:line="288" w:lineRule="auto"/>
              <w:ind w:left="17"/>
              <w:jc w:val="center"/>
              <w:rPr>
                <w:color w:val="000000"/>
                <w:sz w:val="24"/>
              </w:rPr>
            </w:pPr>
            <w:r w:rsidRPr="00324C76">
              <w:rPr>
                <w:color w:val="000000"/>
                <w:sz w:val="24"/>
              </w:rPr>
              <w:t>序号</w:t>
            </w:r>
          </w:p>
        </w:tc>
        <w:tc>
          <w:tcPr>
            <w:tcW w:w="1327" w:type="dxa"/>
            <w:vAlign w:val="center"/>
          </w:tcPr>
          <w:p w14:paraId="21A7BCB7" w14:textId="77777777" w:rsidR="00A630E2" w:rsidRPr="00324C76" w:rsidRDefault="00A630E2" w:rsidP="00A630E2">
            <w:pPr>
              <w:spacing w:before="29" w:line="288" w:lineRule="auto"/>
              <w:ind w:left="17"/>
              <w:jc w:val="center"/>
              <w:rPr>
                <w:color w:val="000000"/>
                <w:sz w:val="24"/>
              </w:rPr>
            </w:pPr>
            <w:r w:rsidRPr="00324C76">
              <w:rPr>
                <w:color w:val="000000"/>
                <w:sz w:val="24"/>
              </w:rPr>
              <w:t>股票代码</w:t>
            </w:r>
          </w:p>
        </w:tc>
        <w:tc>
          <w:tcPr>
            <w:tcW w:w="1621" w:type="dxa"/>
            <w:vAlign w:val="center"/>
          </w:tcPr>
          <w:p w14:paraId="3AFF6AAF" w14:textId="77777777" w:rsidR="00A630E2" w:rsidRPr="00324C76" w:rsidRDefault="00A630E2" w:rsidP="00A630E2">
            <w:pPr>
              <w:spacing w:before="29" w:line="288" w:lineRule="auto"/>
              <w:ind w:left="17"/>
              <w:jc w:val="center"/>
              <w:rPr>
                <w:color w:val="000000"/>
                <w:sz w:val="24"/>
              </w:rPr>
            </w:pPr>
            <w:r w:rsidRPr="00324C76">
              <w:rPr>
                <w:color w:val="000000"/>
                <w:sz w:val="24"/>
              </w:rPr>
              <w:t>股票名称</w:t>
            </w:r>
          </w:p>
        </w:tc>
        <w:tc>
          <w:tcPr>
            <w:tcW w:w="1769" w:type="dxa"/>
            <w:vAlign w:val="center"/>
          </w:tcPr>
          <w:p w14:paraId="73AC89DF" w14:textId="77777777" w:rsidR="00A630E2" w:rsidRPr="00324C76" w:rsidRDefault="00A630E2" w:rsidP="00A630E2">
            <w:pPr>
              <w:spacing w:before="29" w:line="288" w:lineRule="auto"/>
              <w:ind w:left="17"/>
              <w:jc w:val="center"/>
              <w:rPr>
                <w:color w:val="000000"/>
                <w:sz w:val="24"/>
              </w:rPr>
            </w:pPr>
            <w:r w:rsidRPr="00324C76">
              <w:rPr>
                <w:color w:val="000000"/>
                <w:sz w:val="24"/>
              </w:rPr>
              <w:t>数量（股）</w:t>
            </w:r>
          </w:p>
        </w:tc>
        <w:tc>
          <w:tcPr>
            <w:tcW w:w="2211" w:type="dxa"/>
            <w:vAlign w:val="center"/>
          </w:tcPr>
          <w:p w14:paraId="3D322919" w14:textId="77777777" w:rsidR="00A630E2" w:rsidRPr="00324C76" w:rsidRDefault="00A630E2" w:rsidP="00A630E2">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91" w:type="dxa"/>
            <w:vAlign w:val="center"/>
          </w:tcPr>
          <w:p w14:paraId="485F6BF0" w14:textId="77777777" w:rsidR="00A630E2" w:rsidRPr="00324C76" w:rsidRDefault="00A630E2" w:rsidP="00A630E2">
            <w:pPr>
              <w:spacing w:before="29" w:line="288" w:lineRule="auto"/>
              <w:ind w:left="17"/>
              <w:jc w:val="center"/>
              <w:rPr>
                <w:color w:val="000000"/>
                <w:sz w:val="24"/>
              </w:rPr>
            </w:pPr>
            <w:r w:rsidRPr="00324C76">
              <w:rPr>
                <w:color w:val="000000"/>
                <w:sz w:val="24"/>
              </w:rPr>
              <w:t>占基金资产净值比例（％）</w:t>
            </w:r>
          </w:p>
        </w:tc>
      </w:tr>
      <w:tr w:rsidR="00A630E2" w14:paraId="084CA65F" w14:textId="77777777" w:rsidTr="00A630E2">
        <w:trPr>
          <w:jc w:val="center"/>
        </w:trPr>
        <w:tc>
          <w:tcPr>
            <w:tcW w:w="849" w:type="dxa"/>
            <w:vAlign w:val="center"/>
          </w:tcPr>
          <w:p w14:paraId="55D66169" w14:textId="77777777" w:rsidR="00A630E2" w:rsidRDefault="00A630E2" w:rsidP="00A630E2">
            <w:pPr>
              <w:jc w:val="center"/>
            </w:pPr>
            <w:r>
              <w:rPr>
                <w:color w:val="000000"/>
                <w:sz w:val="24"/>
              </w:rPr>
              <w:t>1</w:t>
            </w:r>
          </w:p>
        </w:tc>
        <w:tc>
          <w:tcPr>
            <w:tcW w:w="1327" w:type="dxa"/>
            <w:vAlign w:val="center"/>
          </w:tcPr>
          <w:p w14:paraId="1C63E08C" w14:textId="77777777" w:rsidR="00A630E2" w:rsidRDefault="00A630E2" w:rsidP="00A630E2">
            <w:pPr>
              <w:jc w:val="center"/>
            </w:pPr>
            <w:r>
              <w:rPr>
                <w:color w:val="000000"/>
                <w:sz w:val="24"/>
              </w:rPr>
              <w:t>000630</w:t>
            </w:r>
          </w:p>
        </w:tc>
        <w:tc>
          <w:tcPr>
            <w:tcW w:w="1621" w:type="dxa"/>
            <w:vAlign w:val="center"/>
          </w:tcPr>
          <w:p w14:paraId="3EAA27D0" w14:textId="77777777" w:rsidR="00A630E2" w:rsidRDefault="00A630E2" w:rsidP="00A630E2">
            <w:pPr>
              <w:jc w:val="center"/>
            </w:pPr>
            <w:r>
              <w:rPr>
                <w:color w:val="000000"/>
                <w:sz w:val="24"/>
              </w:rPr>
              <w:t>铜陵有色</w:t>
            </w:r>
          </w:p>
        </w:tc>
        <w:tc>
          <w:tcPr>
            <w:tcW w:w="1769" w:type="dxa"/>
            <w:vAlign w:val="center"/>
          </w:tcPr>
          <w:p w14:paraId="20C61EF2" w14:textId="77777777" w:rsidR="00A630E2" w:rsidRDefault="00A630E2" w:rsidP="00A630E2">
            <w:pPr>
              <w:jc w:val="right"/>
            </w:pPr>
            <w:r>
              <w:rPr>
                <w:color w:val="000000"/>
                <w:sz w:val="24"/>
              </w:rPr>
              <w:t>11,460</w:t>
            </w:r>
          </w:p>
        </w:tc>
        <w:tc>
          <w:tcPr>
            <w:tcW w:w="2211" w:type="dxa"/>
            <w:vAlign w:val="center"/>
          </w:tcPr>
          <w:p w14:paraId="6B9DEF38" w14:textId="77777777" w:rsidR="00A630E2" w:rsidRDefault="00A630E2" w:rsidP="00A630E2">
            <w:pPr>
              <w:jc w:val="right"/>
            </w:pPr>
            <w:r>
              <w:rPr>
                <w:color w:val="000000"/>
                <w:sz w:val="24"/>
              </w:rPr>
              <w:t>118,267.20</w:t>
            </w:r>
          </w:p>
        </w:tc>
        <w:tc>
          <w:tcPr>
            <w:tcW w:w="1091" w:type="dxa"/>
            <w:vAlign w:val="center"/>
          </w:tcPr>
          <w:p w14:paraId="24EF3839" w14:textId="77777777" w:rsidR="00A630E2" w:rsidRDefault="00A630E2" w:rsidP="00A630E2">
            <w:pPr>
              <w:jc w:val="right"/>
            </w:pPr>
            <w:r>
              <w:rPr>
                <w:color w:val="000000"/>
                <w:sz w:val="24"/>
              </w:rPr>
              <w:t>0.30</w:t>
            </w:r>
          </w:p>
        </w:tc>
      </w:tr>
      <w:tr w:rsidR="00A630E2" w14:paraId="24EBBF06" w14:textId="77777777" w:rsidTr="00A630E2">
        <w:trPr>
          <w:jc w:val="center"/>
        </w:trPr>
        <w:tc>
          <w:tcPr>
            <w:tcW w:w="849" w:type="dxa"/>
            <w:vAlign w:val="center"/>
          </w:tcPr>
          <w:p w14:paraId="7F973ECF" w14:textId="77777777" w:rsidR="00A630E2" w:rsidRDefault="00A630E2" w:rsidP="00A630E2">
            <w:pPr>
              <w:jc w:val="center"/>
            </w:pPr>
            <w:r>
              <w:rPr>
                <w:color w:val="000000"/>
                <w:sz w:val="24"/>
              </w:rPr>
              <w:t>2</w:t>
            </w:r>
          </w:p>
        </w:tc>
        <w:tc>
          <w:tcPr>
            <w:tcW w:w="1327" w:type="dxa"/>
            <w:vAlign w:val="center"/>
          </w:tcPr>
          <w:p w14:paraId="68518328" w14:textId="77777777" w:rsidR="00A630E2" w:rsidRDefault="00A630E2" w:rsidP="00A630E2">
            <w:pPr>
              <w:jc w:val="center"/>
            </w:pPr>
            <w:r>
              <w:rPr>
                <w:color w:val="000000"/>
                <w:sz w:val="24"/>
              </w:rPr>
              <w:t>000062</w:t>
            </w:r>
          </w:p>
        </w:tc>
        <w:tc>
          <w:tcPr>
            <w:tcW w:w="1621" w:type="dxa"/>
            <w:vAlign w:val="center"/>
          </w:tcPr>
          <w:p w14:paraId="1A218E65" w14:textId="77777777" w:rsidR="00A630E2" w:rsidRDefault="00A630E2" w:rsidP="00A630E2">
            <w:pPr>
              <w:jc w:val="center"/>
            </w:pPr>
            <w:r>
              <w:rPr>
                <w:color w:val="000000"/>
                <w:sz w:val="24"/>
              </w:rPr>
              <w:t>深圳华强</w:t>
            </w:r>
          </w:p>
        </w:tc>
        <w:tc>
          <w:tcPr>
            <w:tcW w:w="1769" w:type="dxa"/>
            <w:vAlign w:val="center"/>
          </w:tcPr>
          <w:p w14:paraId="14606BA5" w14:textId="77777777" w:rsidR="00A630E2" w:rsidRDefault="00A630E2" w:rsidP="00A630E2">
            <w:pPr>
              <w:jc w:val="right"/>
            </w:pPr>
            <w:r>
              <w:rPr>
                <w:color w:val="000000"/>
                <w:sz w:val="24"/>
              </w:rPr>
              <w:t>1,200</w:t>
            </w:r>
          </w:p>
        </w:tc>
        <w:tc>
          <w:tcPr>
            <w:tcW w:w="2211" w:type="dxa"/>
            <w:vAlign w:val="center"/>
          </w:tcPr>
          <w:p w14:paraId="520E6033" w14:textId="77777777" w:rsidR="00A630E2" w:rsidRDefault="00A630E2" w:rsidP="00A630E2">
            <w:pPr>
              <w:jc w:val="right"/>
            </w:pPr>
            <w:r>
              <w:rPr>
                <w:color w:val="000000"/>
                <w:sz w:val="24"/>
              </w:rPr>
              <w:t>68,484.00</w:t>
            </w:r>
          </w:p>
        </w:tc>
        <w:tc>
          <w:tcPr>
            <w:tcW w:w="1091" w:type="dxa"/>
            <w:vAlign w:val="center"/>
          </w:tcPr>
          <w:p w14:paraId="0C8D5468" w14:textId="77777777" w:rsidR="00A630E2" w:rsidRDefault="00A630E2" w:rsidP="00A630E2">
            <w:pPr>
              <w:jc w:val="right"/>
            </w:pPr>
            <w:r>
              <w:rPr>
                <w:color w:val="000000"/>
                <w:sz w:val="24"/>
              </w:rPr>
              <w:t>0.17</w:t>
            </w:r>
          </w:p>
        </w:tc>
      </w:tr>
      <w:tr w:rsidR="00A630E2" w14:paraId="1ACD88E3" w14:textId="77777777" w:rsidTr="00A630E2">
        <w:trPr>
          <w:jc w:val="center"/>
        </w:trPr>
        <w:tc>
          <w:tcPr>
            <w:tcW w:w="849" w:type="dxa"/>
            <w:vAlign w:val="center"/>
          </w:tcPr>
          <w:p w14:paraId="030C0739" w14:textId="77777777" w:rsidR="00A630E2" w:rsidRDefault="00A630E2" w:rsidP="00A630E2">
            <w:pPr>
              <w:jc w:val="center"/>
            </w:pPr>
            <w:r>
              <w:rPr>
                <w:color w:val="000000"/>
                <w:sz w:val="24"/>
              </w:rPr>
              <w:t>3</w:t>
            </w:r>
          </w:p>
        </w:tc>
        <w:tc>
          <w:tcPr>
            <w:tcW w:w="1327" w:type="dxa"/>
            <w:vAlign w:val="center"/>
          </w:tcPr>
          <w:p w14:paraId="7F7DD877" w14:textId="77777777" w:rsidR="00A630E2" w:rsidRDefault="00A630E2" w:rsidP="00A630E2">
            <w:pPr>
              <w:jc w:val="center"/>
            </w:pPr>
            <w:r>
              <w:rPr>
                <w:color w:val="000000"/>
                <w:sz w:val="24"/>
              </w:rPr>
              <w:t>000786</w:t>
            </w:r>
          </w:p>
        </w:tc>
        <w:tc>
          <w:tcPr>
            <w:tcW w:w="1621" w:type="dxa"/>
            <w:vAlign w:val="center"/>
          </w:tcPr>
          <w:p w14:paraId="19E6475E" w14:textId="77777777" w:rsidR="00A630E2" w:rsidRDefault="00A630E2" w:rsidP="00A630E2">
            <w:pPr>
              <w:jc w:val="center"/>
            </w:pPr>
            <w:r>
              <w:rPr>
                <w:color w:val="000000"/>
                <w:sz w:val="24"/>
              </w:rPr>
              <w:t>北新建材</w:t>
            </w:r>
          </w:p>
        </w:tc>
        <w:tc>
          <w:tcPr>
            <w:tcW w:w="1769" w:type="dxa"/>
            <w:vAlign w:val="center"/>
          </w:tcPr>
          <w:p w14:paraId="324CAE8D" w14:textId="77777777" w:rsidR="00A630E2" w:rsidRDefault="00A630E2" w:rsidP="00A630E2">
            <w:pPr>
              <w:jc w:val="right"/>
            </w:pPr>
            <w:r>
              <w:rPr>
                <w:color w:val="000000"/>
                <w:sz w:val="24"/>
              </w:rPr>
              <w:t>3,272</w:t>
            </w:r>
          </w:p>
        </w:tc>
        <w:tc>
          <w:tcPr>
            <w:tcW w:w="2211" w:type="dxa"/>
            <w:vAlign w:val="center"/>
          </w:tcPr>
          <w:p w14:paraId="42D1230D" w14:textId="77777777" w:rsidR="00A630E2" w:rsidRDefault="00A630E2" w:rsidP="00A630E2">
            <w:pPr>
              <w:jc w:val="right"/>
            </w:pPr>
            <w:r>
              <w:rPr>
                <w:color w:val="000000"/>
                <w:sz w:val="24"/>
              </w:rPr>
              <w:t>60,793.76</w:t>
            </w:r>
          </w:p>
        </w:tc>
        <w:tc>
          <w:tcPr>
            <w:tcW w:w="1091" w:type="dxa"/>
            <w:vAlign w:val="center"/>
          </w:tcPr>
          <w:p w14:paraId="6C3A7CAA" w14:textId="77777777" w:rsidR="00A630E2" w:rsidRDefault="00A630E2" w:rsidP="00A630E2">
            <w:pPr>
              <w:jc w:val="right"/>
            </w:pPr>
            <w:r>
              <w:rPr>
                <w:color w:val="000000"/>
                <w:sz w:val="24"/>
              </w:rPr>
              <w:t>0.16</w:t>
            </w:r>
          </w:p>
        </w:tc>
      </w:tr>
      <w:tr w:rsidR="00A630E2" w14:paraId="3FAFECE5" w14:textId="77777777" w:rsidTr="00A630E2">
        <w:trPr>
          <w:jc w:val="center"/>
        </w:trPr>
        <w:tc>
          <w:tcPr>
            <w:tcW w:w="849" w:type="dxa"/>
            <w:vAlign w:val="center"/>
          </w:tcPr>
          <w:p w14:paraId="5A091B25" w14:textId="77777777" w:rsidR="00A630E2" w:rsidRDefault="00A630E2" w:rsidP="00A630E2">
            <w:pPr>
              <w:jc w:val="center"/>
            </w:pPr>
            <w:r>
              <w:rPr>
                <w:color w:val="000000"/>
                <w:sz w:val="24"/>
              </w:rPr>
              <w:t>4</w:t>
            </w:r>
          </w:p>
        </w:tc>
        <w:tc>
          <w:tcPr>
            <w:tcW w:w="1327" w:type="dxa"/>
            <w:vAlign w:val="center"/>
          </w:tcPr>
          <w:p w14:paraId="2A633A80" w14:textId="77777777" w:rsidR="00A630E2" w:rsidRDefault="00A630E2" w:rsidP="00A630E2">
            <w:pPr>
              <w:jc w:val="center"/>
            </w:pPr>
            <w:r>
              <w:rPr>
                <w:color w:val="000000"/>
                <w:sz w:val="24"/>
              </w:rPr>
              <w:t>000651</w:t>
            </w:r>
          </w:p>
        </w:tc>
        <w:tc>
          <w:tcPr>
            <w:tcW w:w="1621" w:type="dxa"/>
            <w:vAlign w:val="center"/>
          </w:tcPr>
          <w:p w14:paraId="3BC81518" w14:textId="77777777" w:rsidR="00A630E2" w:rsidRDefault="00A630E2" w:rsidP="00A630E2">
            <w:pPr>
              <w:jc w:val="center"/>
            </w:pPr>
            <w:r>
              <w:rPr>
                <w:color w:val="000000"/>
                <w:sz w:val="24"/>
              </w:rPr>
              <w:t>格力电器</w:t>
            </w:r>
          </w:p>
        </w:tc>
        <w:tc>
          <w:tcPr>
            <w:tcW w:w="1769" w:type="dxa"/>
            <w:vAlign w:val="center"/>
          </w:tcPr>
          <w:p w14:paraId="05DE1656" w14:textId="77777777" w:rsidR="00A630E2" w:rsidRDefault="00A630E2" w:rsidP="00A630E2">
            <w:pPr>
              <w:jc w:val="right"/>
            </w:pPr>
            <w:r>
              <w:rPr>
                <w:color w:val="000000"/>
                <w:sz w:val="24"/>
              </w:rPr>
              <w:t>772</w:t>
            </w:r>
          </w:p>
        </w:tc>
        <w:tc>
          <w:tcPr>
            <w:tcW w:w="2211" w:type="dxa"/>
            <w:vAlign w:val="center"/>
          </w:tcPr>
          <w:p w14:paraId="340B81D6" w14:textId="77777777" w:rsidR="00A630E2" w:rsidRDefault="00A630E2" w:rsidP="00A630E2">
            <w:pPr>
              <w:jc w:val="right"/>
            </w:pPr>
            <w:r>
              <w:rPr>
                <w:color w:val="000000"/>
                <w:sz w:val="24"/>
              </w:rPr>
              <w:t>49,330.80</w:t>
            </w:r>
          </w:p>
        </w:tc>
        <w:tc>
          <w:tcPr>
            <w:tcW w:w="1091" w:type="dxa"/>
            <w:vAlign w:val="center"/>
          </w:tcPr>
          <w:p w14:paraId="3880C91B" w14:textId="77777777" w:rsidR="00A630E2" w:rsidRDefault="00A630E2" w:rsidP="00A630E2">
            <w:pPr>
              <w:jc w:val="right"/>
            </w:pPr>
            <w:r>
              <w:rPr>
                <w:color w:val="000000"/>
                <w:sz w:val="24"/>
              </w:rPr>
              <w:t>0.13</w:t>
            </w:r>
          </w:p>
        </w:tc>
      </w:tr>
      <w:tr w:rsidR="00A630E2" w14:paraId="18368B20" w14:textId="77777777" w:rsidTr="00A630E2">
        <w:trPr>
          <w:jc w:val="center"/>
        </w:trPr>
        <w:tc>
          <w:tcPr>
            <w:tcW w:w="849" w:type="dxa"/>
            <w:vAlign w:val="center"/>
          </w:tcPr>
          <w:p w14:paraId="5B1FF018" w14:textId="77777777" w:rsidR="00A630E2" w:rsidRDefault="00A630E2" w:rsidP="00A630E2">
            <w:pPr>
              <w:jc w:val="center"/>
            </w:pPr>
            <w:r>
              <w:rPr>
                <w:color w:val="000000"/>
                <w:sz w:val="24"/>
              </w:rPr>
              <w:t>5</w:t>
            </w:r>
          </w:p>
        </w:tc>
        <w:tc>
          <w:tcPr>
            <w:tcW w:w="1327" w:type="dxa"/>
            <w:vAlign w:val="center"/>
          </w:tcPr>
          <w:p w14:paraId="734ABFED" w14:textId="77777777" w:rsidR="00A630E2" w:rsidRDefault="00A630E2" w:rsidP="00A630E2">
            <w:pPr>
              <w:jc w:val="center"/>
            </w:pPr>
            <w:r>
              <w:rPr>
                <w:color w:val="000000"/>
                <w:sz w:val="24"/>
              </w:rPr>
              <w:t>000725</w:t>
            </w:r>
          </w:p>
        </w:tc>
        <w:tc>
          <w:tcPr>
            <w:tcW w:w="1621" w:type="dxa"/>
            <w:vAlign w:val="center"/>
          </w:tcPr>
          <w:p w14:paraId="15B1E6EE" w14:textId="77777777" w:rsidR="00A630E2" w:rsidRDefault="00A630E2" w:rsidP="00A630E2">
            <w:pPr>
              <w:jc w:val="center"/>
            </w:pPr>
            <w:r>
              <w:rPr>
                <w:color w:val="000000"/>
                <w:sz w:val="24"/>
              </w:rPr>
              <w:t>京东方Ａ</w:t>
            </w:r>
          </w:p>
        </w:tc>
        <w:tc>
          <w:tcPr>
            <w:tcW w:w="1769" w:type="dxa"/>
            <w:vAlign w:val="center"/>
          </w:tcPr>
          <w:p w14:paraId="64F4E770" w14:textId="77777777" w:rsidR="00A630E2" w:rsidRDefault="00A630E2" w:rsidP="00A630E2">
            <w:pPr>
              <w:jc w:val="right"/>
            </w:pPr>
            <w:r>
              <w:rPr>
                <w:color w:val="000000"/>
                <w:sz w:val="24"/>
              </w:rPr>
              <w:t>8,685</w:t>
            </w:r>
          </w:p>
        </w:tc>
        <w:tc>
          <w:tcPr>
            <w:tcW w:w="2211" w:type="dxa"/>
            <w:vAlign w:val="center"/>
          </w:tcPr>
          <w:p w14:paraId="225FAF9F" w14:textId="77777777" w:rsidR="00A630E2" w:rsidRDefault="00A630E2" w:rsidP="00A630E2">
            <w:pPr>
              <w:jc w:val="right"/>
            </w:pPr>
            <w:r>
              <w:rPr>
                <w:color w:val="000000"/>
                <w:sz w:val="24"/>
              </w:rPr>
              <w:t>45,075.15</w:t>
            </w:r>
          </w:p>
        </w:tc>
        <w:tc>
          <w:tcPr>
            <w:tcW w:w="1091" w:type="dxa"/>
            <w:vAlign w:val="center"/>
          </w:tcPr>
          <w:p w14:paraId="4BE12ADF" w14:textId="77777777" w:rsidR="00A630E2" w:rsidRDefault="00A630E2" w:rsidP="00A630E2">
            <w:pPr>
              <w:jc w:val="right"/>
            </w:pPr>
            <w:r>
              <w:rPr>
                <w:color w:val="000000"/>
                <w:sz w:val="24"/>
              </w:rPr>
              <w:t>0.12</w:t>
            </w:r>
          </w:p>
        </w:tc>
      </w:tr>
      <w:tr w:rsidR="00A630E2" w14:paraId="4837CEEE" w14:textId="77777777" w:rsidTr="00A630E2">
        <w:trPr>
          <w:jc w:val="center"/>
        </w:trPr>
        <w:tc>
          <w:tcPr>
            <w:tcW w:w="849" w:type="dxa"/>
            <w:vAlign w:val="center"/>
          </w:tcPr>
          <w:p w14:paraId="7F84037E" w14:textId="77777777" w:rsidR="00A630E2" w:rsidRDefault="00A630E2" w:rsidP="00A630E2">
            <w:pPr>
              <w:jc w:val="center"/>
            </w:pPr>
            <w:r>
              <w:rPr>
                <w:color w:val="000000"/>
                <w:sz w:val="24"/>
              </w:rPr>
              <w:t>6</w:t>
            </w:r>
          </w:p>
        </w:tc>
        <w:tc>
          <w:tcPr>
            <w:tcW w:w="1327" w:type="dxa"/>
            <w:vAlign w:val="center"/>
          </w:tcPr>
          <w:p w14:paraId="0686F3CF" w14:textId="77777777" w:rsidR="00A630E2" w:rsidRDefault="00A630E2" w:rsidP="00A630E2">
            <w:pPr>
              <w:jc w:val="center"/>
            </w:pPr>
            <w:r>
              <w:rPr>
                <w:color w:val="000000"/>
                <w:sz w:val="24"/>
              </w:rPr>
              <w:t>000002</w:t>
            </w:r>
          </w:p>
        </w:tc>
        <w:tc>
          <w:tcPr>
            <w:tcW w:w="1621" w:type="dxa"/>
            <w:vAlign w:val="center"/>
          </w:tcPr>
          <w:p w14:paraId="02440992" w14:textId="77777777" w:rsidR="00A630E2" w:rsidRDefault="00A630E2" w:rsidP="00A630E2">
            <w:pPr>
              <w:jc w:val="center"/>
            </w:pPr>
            <w:r>
              <w:rPr>
                <w:color w:val="000000"/>
                <w:sz w:val="24"/>
              </w:rPr>
              <w:t>万</w:t>
            </w:r>
            <w:r>
              <w:rPr>
                <w:color w:val="000000"/>
                <w:sz w:val="24"/>
              </w:rPr>
              <w:t xml:space="preserve">  </w:t>
            </w:r>
            <w:r>
              <w:rPr>
                <w:color w:val="000000"/>
                <w:sz w:val="24"/>
              </w:rPr>
              <w:t>科Ａ</w:t>
            </w:r>
          </w:p>
        </w:tc>
        <w:tc>
          <w:tcPr>
            <w:tcW w:w="1769" w:type="dxa"/>
            <w:vAlign w:val="center"/>
          </w:tcPr>
          <w:p w14:paraId="072FD074" w14:textId="77777777" w:rsidR="00A630E2" w:rsidRDefault="00A630E2" w:rsidP="00A630E2">
            <w:pPr>
              <w:jc w:val="right"/>
            </w:pPr>
            <w:r>
              <w:rPr>
                <w:color w:val="000000"/>
                <w:sz w:val="24"/>
              </w:rPr>
              <w:t>2,700</w:t>
            </w:r>
          </w:p>
        </w:tc>
        <w:tc>
          <w:tcPr>
            <w:tcW w:w="2211" w:type="dxa"/>
            <w:vAlign w:val="center"/>
          </w:tcPr>
          <w:p w14:paraId="505C9E46" w14:textId="77777777" w:rsidR="00A630E2" w:rsidRDefault="00A630E2" w:rsidP="00A630E2">
            <w:pPr>
              <w:jc w:val="right"/>
            </w:pPr>
            <w:r>
              <w:rPr>
                <w:color w:val="000000"/>
                <w:sz w:val="24"/>
              </w:rPr>
              <w:t>39,204.00</w:t>
            </w:r>
          </w:p>
        </w:tc>
        <w:tc>
          <w:tcPr>
            <w:tcW w:w="1091" w:type="dxa"/>
            <w:vAlign w:val="center"/>
          </w:tcPr>
          <w:p w14:paraId="0C30D3BE" w14:textId="77777777" w:rsidR="00A630E2" w:rsidRDefault="00A630E2" w:rsidP="00A630E2">
            <w:pPr>
              <w:jc w:val="right"/>
            </w:pPr>
            <w:r>
              <w:rPr>
                <w:color w:val="000000"/>
                <w:sz w:val="24"/>
              </w:rPr>
              <w:t>0.10</w:t>
            </w:r>
          </w:p>
        </w:tc>
      </w:tr>
      <w:tr w:rsidR="00A630E2" w14:paraId="5E0CD298" w14:textId="77777777" w:rsidTr="00A630E2">
        <w:trPr>
          <w:jc w:val="center"/>
        </w:trPr>
        <w:tc>
          <w:tcPr>
            <w:tcW w:w="849" w:type="dxa"/>
            <w:vAlign w:val="center"/>
          </w:tcPr>
          <w:p w14:paraId="200A4F10" w14:textId="77777777" w:rsidR="00A630E2" w:rsidRDefault="00A630E2" w:rsidP="00A630E2">
            <w:pPr>
              <w:jc w:val="center"/>
            </w:pPr>
            <w:r>
              <w:rPr>
                <w:color w:val="000000"/>
                <w:sz w:val="24"/>
              </w:rPr>
              <w:t>7</w:t>
            </w:r>
          </w:p>
        </w:tc>
        <w:tc>
          <w:tcPr>
            <w:tcW w:w="1327" w:type="dxa"/>
            <w:vAlign w:val="center"/>
          </w:tcPr>
          <w:p w14:paraId="4687E10B" w14:textId="77777777" w:rsidR="00A630E2" w:rsidRDefault="00A630E2" w:rsidP="00A630E2">
            <w:pPr>
              <w:jc w:val="center"/>
            </w:pPr>
            <w:r>
              <w:rPr>
                <w:color w:val="000000"/>
                <w:sz w:val="24"/>
              </w:rPr>
              <w:t>000612</w:t>
            </w:r>
          </w:p>
        </w:tc>
        <w:tc>
          <w:tcPr>
            <w:tcW w:w="1621" w:type="dxa"/>
            <w:vAlign w:val="center"/>
          </w:tcPr>
          <w:p w14:paraId="65D140BB" w14:textId="77777777" w:rsidR="00A630E2" w:rsidRDefault="00A630E2" w:rsidP="00A630E2">
            <w:pPr>
              <w:jc w:val="center"/>
            </w:pPr>
            <w:r>
              <w:rPr>
                <w:color w:val="000000"/>
                <w:sz w:val="24"/>
              </w:rPr>
              <w:t>焦作万方</w:t>
            </w:r>
          </w:p>
        </w:tc>
        <w:tc>
          <w:tcPr>
            <w:tcW w:w="1769" w:type="dxa"/>
            <w:vAlign w:val="center"/>
          </w:tcPr>
          <w:p w14:paraId="27AD28B1" w14:textId="77777777" w:rsidR="00A630E2" w:rsidRDefault="00A630E2" w:rsidP="00A630E2">
            <w:pPr>
              <w:jc w:val="right"/>
            </w:pPr>
            <w:r>
              <w:rPr>
                <w:color w:val="000000"/>
                <w:sz w:val="24"/>
              </w:rPr>
              <w:t>3,230</w:t>
            </w:r>
          </w:p>
        </w:tc>
        <w:tc>
          <w:tcPr>
            <w:tcW w:w="2211" w:type="dxa"/>
            <w:vAlign w:val="center"/>
          </w:tcPr>
          <w:p w14:paraId="38FED136" w14:textId="77777777" w:rsidR="00A630E2" w:rsidRDefault="00A630E2" w:rsidP="00A630E2">
            <w:pPr>
              <w:jc w:val="right"/>
            </w:pPr>
            <w:r>
              <w:rPr>
                <w:color w:val="000000"/>
                <w:sz w:val="24"/>
              </w:rPr>
              <w:t>35,271.60</w:t>
            </w:r>
          </w:p>
        </w:tc>
        <w:tc>
          <w:tcPr>
            <w:tcW w:w="1091" w:type="dxa"/>
            <w:vAlign w:val="center"/>
          </w:tcPr>
          <w:p w14:paraId="22ACE653" w14:textId="77777777" w:rsidR="00A630E2" w:rsidRDefault="00A630E2" w:rsidP="00A630E2">
            <w:pPr>
              <w:jc w:val="right"/>
            </w:pPr>
            <w:r>
              <w:rPr>
                <w:color w:val="000000"/>
                <w:sz w:val="24"/>
              </w:rPr>
              <w:t>0.09</w:t>
            </w:r>
          </w:p>
        </w:tc>
      </w:tr>
      <w:tr w:rsidR="00A630E2" w14:paraId="183CA4C8" w14:textId="77777777" w:rsidTr="00A630E2">
        <w:trPr>
          <w:jc w:val="center"/>
        </w:trPr>
        <w:tc>
          <w:tcPr>
            <w:tcW w:w="849" w:type="dxa"/>
            <w:vAlign w:val="center"/>
          </w:tcPr>
          <w:p w14:paraId="2CF80642" w14:textId="77777777" w:rsidR="00A630E2" w:rsidRDefault="00A630E2" w:rsidP="00A630E2">
            <w:pPr>
              <w:jc w:val="center"/>
            </w:pPr>
            <w:r>
              <w:rPr>
                <w:color w:val="000000"/>
                <w:sz w:val="24"/>
              </w:rPr>
              <w:t>8</w:t>
            </w:r>
          </w:p>
        </w:tc>
        <w:tc>
          <w:tcPr>
            <w:tcW w:w="1327" w:type="dxa"/>
            <w:vAlign w:val="center"/>
          </w:tcPr>
          <w:p w14:paraId="4214E12D" w14:textId="77777777" w:rsidR="00A630E2" w:rsidRDefault="00A630E2" w:rsidP="00A630E2">
            <w:pPr>
              <w:jc w:val="center"/>
            </w:pPr>
            <w:r>
              <w:rPr>
                <w:color w:val="000000"/>
                <w:sz w:val="24"/>
              </w:rPr>
              <w:t>000001</w:t>
            </w:r>
          </w:p>
        </w:tc>
        <w:tc>
          <w:tcPr>
            <w:tcW w:w="1621" w:type="dxa"/>
            <w:vAlign w:val="center"/>
          </w:tcPr>
          <w:p w14:paraId="360F54F6" w14:textId="77777777" w:rsidR="00A630E2" w:rsidRDefault="00A630E2" w:rsidP="00A630E2">
            <w:pPr>
              <w:jc w:val="center"/>
            </w:pPr>
            <w:r>
              <w:rPr>
                <w:color w:val="000000"/>
                <w:sz w:val="24"/>
              </w:rPr>
              <w:t>平安银行</w:t>
            </w:r>
          </w:p>
        </w:tc>
        <w:tc>
          <w:tcPr>
            <w:tcW w:w="1769" w:type="dxa"/>
            <w:vAlign w:val="center"/>
          </w:tcPr>
          <w:p w14:paraId="053B4480" w14:textId="77777777" w:rsidR="00A630E2" w:rsidRDefault="00A630E2" w:rsidP="00A630E2">
            <w:pPr>
              <w:jc w:val="right"/>
            </w:pPr>
            <w:r>
              <w:rPr>
                <w:color w:val="000000"/>
                <w:sz w:val="24"/>
              </w:rPr>
              <w:t>1,980</w:t>
            </w:r>
          </w:p>
        </w:tc>
        <w:tc>
          <w:tcPr>
            <w:tcW w:w="2211" w:type="dxa"/>
            <w:vAlign w:val="center"/>
          </w:tcPr>
          <w:p w14:paraId="4DBFA1E4" w14:textId="77777777" w:rsidR="00A630E2" w:rsidRDefault="00A630E2" w:rsidP="00A630E2">
            <w:pPr>
              <w:jc w:val="right"/>
            </w:pPr>
            <w:r>
              <w:rPr>
                <w:color w:val="000000"/>
                <w:sz w:val="24"/>
              </w:rPr>
              <w:t>28,789.20</w:t>
            </w:r>
          </w:p>
        </w:tc>
        <w:tc>
          <w:tcPr>
            <w:tcW w:w="1091" w:type="dxa"/>
            <w:vAlign w:val="center"/>
          </w:tcPr>
          <w:p w14:paraId="4BB274EE" w14:textId="77777777" w:rsidR="00A630E2" w:rsidRDefault="00A630E2" w:rsidP="00A630E2">
            <w:pPr>
              <w:jc w:val="right"/>
            </w:pPr>
            <w:r>
              <w:rPr>
                <w:color w:val="000000"/>
                <w:sz w:val="24"/>
              </w:rPr>
              <w:t>0.07</w:t>
            </w:r>
          </w:p>
        </w:tc>
      </w:tr>
      <w:tr w:rsidR="00A630E2" w14:paraId="340BD082" w14:textId="77777777" w:rsidTr="00A630E2">
        <w:trPr>
          <w:jc w:val="center"/>
        </w:trPr>
        <w:tc>
          <w:tcPr>
            <w:tcW w:w="849" w:type="dxa"/>
            <w:vAlign w:val="center"/>
          </w:tcPr>
          <w:p w14:paraId="698A49B8" w14:textId="77777777" w:rsidR="00A630E2" w:rsidRDefault="00A630E2" w:rsidP="00A630E2">
            <w:pPr>
              <w:jc w:val="center"/>
            </w:pPr>
            <w:r>
              <w:rPr>
                <w:color w:val="000000"/>
                <w:sz w:val="24"/>
              </w:rPr>
              <w:t>9</w:t>
            </w:r>
          </w:p>
        </w:tc>
        <w:tc>
          <w:tcPr>
            <w:tcW w:w="1327" w:type="dxa"/>
            <w:vAlign w:val="center"/>
          </w:tcPr>
          <w:p w14:paraId="793B1977" w14:textId="77777777" w:rsidR="00A630E2" w:rsidRDefault="00A630E2" w:rsidP="00A630E2">
            <w:pPr>
              <w:jc w:val="center"/>
            </w:pPr>
            <w:r>
              <w:rPr>
                <w:color w:val="000000"/>
                <w:sz w:val="24"/>
              </w:rPr>
              <w:t>000778</w:t>
            </w:r>
          </w:p>
        </w:tc>
        <w:tc>
          <w:tcPr>
            <w:tcW w:w="1621" w:type="dxa"/>
            <w:vAlign w:val="center"/>
          </w:tcPr>
          <w:p w14:paraId="6B4CF392" w14:textId="77777777" w:rsidR="00A630E2" w:rsidRDefault="00A630E2" w:rsidP="00A630E2">
            <w:pPr>
              <w:jc w:val="center"/>
            </w:pPr>
            <w:r>
              <w:rPr>
                <w:color w:val="000000"/>
                <w:sz w:val="24"/>
              </w:rPr>
              <w:t>新兴铸管</w:t>
            </w:r>
          </w:p>
        </w:tc>
        <w:tc>
          <w:tcPr>
            <w:tcW w:w="1769" w:type="dxa"/>
            <w:vAlign w:val="center"/>
          </w:tcPr>
          <w:p w14:paraId="0229264C" w14:textId="77777777" w:rsidR="00A630E2" w:rsidRDefault="00A630E2" w:rsidP="00A630E2">
            <w:pPr>
              <w:jc w:val="right"/>
            </w:pPr>
            <w:r>
              <w:rPr>
                <w:color w:val="000000"/>
                <w:sz w:val="24"/>
              </w:rPr>
              <w:t>1,985</w:t>
            </w:r>
          </w:p>
        </w:tc>
        <w:tc>
          <w:tcPr>
            <w:tcW w:w="2211" w:type="dxa"/>
            <w:vAlign w:val="center"/>
          </w:tcPr>
          <w:p w14:paraId="7FAEE7A1" w14:textId="77777777" w:rsidR="00A630E2" w:rsidRDefault="00A630E2" w:rsidP="00A630E2">
            <w:pPr>
              <w:jc w:val="right"/>
            </w:pPr>
            <w:r>
              <w:rPr>
                <w:color w:val="000000"/>
                <w:sz w:val="24"/>
              </w:rPr>
              <w:t>25,725.60</w:t>
            </w:r>
          </w:p>
        </w:tc>
        <w:tc>
          <w:tcPr>
            <w:tcW w:w="1091" w:type="dxa"/>
            <w:vAlign w:val="center"/>
          </w:tcPr>
          <w:p w14:paraId="73F90A44" w14:textId="77777777" w:rsidR="00A630E2" w:rsidRDefault="00A630E2" w:rsidP="00A630E2">
            <w:pPr>
              <w:jc w:val="right"/>
            </w:pPr>
            <w:r>
              <w:rPr>
                <w:color w:val="000000"/>
                <w:sz w:val="24"/>
              </w:rPr>
              <w:t>0.07</w:t>
            </w:r>
          </w:p>
        </w:tc>
      </w:tr>
      <w:tr w:rsidR="00A630E2" w14:paraId="7A1D3533" w14:textId="77777777" w:rsidTr="00A630E2">
        <w:trPr>
          <w:jc w:val="center"/>
        </w:trPr>
        <w:tc>
          <w:tcPr>
            <w:tcW w:w="849" w:type="dxa"/>
            <w:vAlign w:val="center"/>
          </w:tcPr>
          <w:p w14:paraId="444AE42B" w14:textId="77777777" w:rsidR="00A630E2" w:rsidRDefault="00A630E2" w:rsidP="00A630E2">
            <w:pPr>
              <w:jc w:val="center"/>
            </w:pPr>
            <w:r>
              <w:rPr>
                <w:color w:val="000000"/>
                <w:sz w:val="24"/>
              </w:rPr>
              <w:t>10</w:t>
            </w:r>
          </w:p>
        </w:tc>
        <w:tc>
          <w:tcPr>
            <w:tcW w:w="1327" w:type="dxa"/>
            <w:vAlign w:val="center"/>
          </w:tcPr>
          <w:p w14:paraId="08201067" w14:textId="77777777" w:rsidR="00A630E2" w:rsidRDefault="00A630E2" w:rsidP="00A630E2">
            <w:pPr>
              <w:jc w:val="center"/>
            </w:pPr>
            <w:r>
              <w:rPr>
                <w:color w:val="000000"/>
                <w:sz w:val="24"/>
              </w:rPr>
              <w:t>000333</w:t>
            </w:r>
          </w:p>
        </w:tc>
        <w:tc>
          <w:tcPr>
            <w:tcW w:w="1621" w:type="dxa"/>
            <w:vAlign w:val="center"/>
          </w:tcPr>
          <w:p w14:paraId="5121FD88" w14:textId="77777777" w:rsidR="00A630E2" w:rsidRDefault="00A630E2" w:rsidP="00A630E2">
            <w:pPr>
              <w:jc w:val="center"/>
            </w:pPr>
            <w:r>
              <w:rPr>
                <w:color w:val="000000"/>
                <w:sz w:val="24"/>
              </w:rPr>
              <w:t>美的集团</w:t>
            </w:r>
          </w:p>
        </w:tc>
        <w:tc>
          <w:tcPr>
            <w:tcW w:w="1769" w:type="dxa"/>
            <w:vAlign w:val="center"/>
          </w:tcPr>
          <w:p w14:paraId="20083A80" w14:textId="77777777" w:rsidR="00A630E2" w:rsidRDefault="00A630E2" w:rsidP="00A630E2">
            <w:pPr>
              <w:jc w:val="right"/>
            </w:pPr>
            <w:r>
              <w:rPr>
                <w:color w:val="000000"/>
                <w:sz w:val="24"/>
              </w:rPr>
              <w:t>658</w:t>
            </w:r>
          </w:p>
        </w:tc>
        <w:tc>
          <w:tcPr>
            <w:tcW w:w="2211" w:type="dxa"/>
            <w:vAlign w:val="center"/>
          </w:tcPr>
          <w:p w14:paraId="76B91025" w14:textId="77777777" w:rsidR="00A630E2" w:rsidRDefault="00A630E2" w:rsidP="00A630E2">
            <w:pPr>
              <w:jc w:val="right"/>
            </w:pPr>
            <w:r>
              <w:rPr>
                <w:color w:val="000000"/>
                <w:sz w:val="24"/>
              </w:rPr>
              <w:t>24,530.24</w:t>
            </w:r>
          </w:p>
        </w:tc>
        <w:tc>
          <w:tcPr>
            <w:tcW w:w="1091" w:type="dxa"/>
            <w:vAlign w:val="center"/>
          </w:tcPr>
          <w:p w14:paraId="34AD5EDE" w14:textId="77777777" w:rsidR="00A630E2" w:rsidRDefault="00A630E2" w:rsidP="00A630E2">
            <w:pPr>
              <w:jc w:val="right"/>
            </w:pPr>
            <w:r>
              <w:rPr>
                <w:color w:val="000000"/>
                <w:sz w:val="24"/>
              </w:rPr>
              <w:t>0.06</w:t>
            </w:r>
          </w:p>
        </w:tc>
      </w:tr>
    </w:tbl>
    <w:p w14:paraId="4D8EDB77" w14:textId="77777777" w:rsidR="00802AF2" w:rsidRDefault="00802AF2" w:rsidP="00802AF2">
      <w:pPr>
        <w:spacing w:before="50" w:line="360" w:lineRule="auto"/>
        <w:ind w:firstLineChars="200" w:firstLine="480"/>
        <w:rPr>
          <w:rFonts w:ascii="宋体" w:hAnsi="宋体"/>
          <w:sz w:val="24"/>
        </w:rPr>
      </w:pPr>
      <w:r>
        <w:rPr>
          <w:rFonts w:ascii="宋体" w:hAnsi="宋体" w:hint="eastAsia"/>
          <w:sz w:val="24"/>
        </w:rPr>
        <w:t>5、报告期末按债券品种分类的债券投资组合</w:t>
      </w:r>
    </w:p>
    <w:p w14:paraId="7C863A78" w14:textId="77777777" w:rsidR="00802AF2" w:rsidRPr="008F7B4D" w:rsidRDefault="00802AF2" w:rsidP="00802AF2">
      <w:pPr>
        <w:autoSpaceDE w:val="0"/>
        <w:autoSpaceDN w:val="0"/>
        <w:adjustRightInd w:val="0"/>
        <w:spacing w:before="29" w:line="288" w:lineRule="auto"/>
        <w:ind w:firstLineChars="200" w:firstLine="480"/>
        <w:jc w:val="left"/>
        <w:rPr>
          <w:sz w:val="24"/>
        </w:rPr>
      </w:pPr>
      <w:r>
        <w:rPr>
          <w:sz w:val="24"/>
        </w:rPr>
        <w:t>本基金本报告期末未持有债券。</w:t>
      </w:r>
    </w:p>
    <w:p w14:paraId="447E106B" w14:textId="77777777" w:rsidR="00802AF2" w:rsidRDefault="00802AF2" w:rsidP="00802AF2">
      <w:pPr>
        <w:spacing w:before="50" w:line="360" w:lineRule="auto"/>
        <w:ind w:firstLineChars="200" w:firstLine="480"/>
        <w:rPr>
          <w:rFonts w:ascii="宋体" w:hAnsi="宋体"/>
          <w:sz w:val="24"/>
        </w:rPr>
      </w:pPr>
      <w:r>
        <w:rPr>
          <w:rFonts w:ascii="宋体" w:hAnsi="宋体" w:hint="eastAsia"/>
          <w:sz w:val="24"/>
        </w:rPr>
        <w:t>6、报告期末按公允价值占基金资产净值比例大小排序的前五名债券投资明细</w:t>
      </w:r>
    </w:p>
    <w:p w14:paraId="3348B868" w14:textId="77777777" w:rsidR="00802AF2" w:rsidRPr="008F7B4D" w:rsidRDefault="00802AF2" w:rsidP="00802AF2">
      <w:pPr>
        <w:autoSpaceDE w:val="0"/>
        <w:autoSpaceDN w:val="0"/>
        <w:adjustRightInd w:val="0"/>
        <w:spacing w:before="29" w:line="288" w:lineRule="auto"/>
        <w:ind w:firstLineChars="200" w:firstLine="480"/>
        <w:jc w:val="left"/>
        <w:rPr>
          <w:sz w:val="24"/>
        </w:rPr>
      </w:pPr>
      <w:r>
        <w:rPr>
          <w:sz w:val="24"/>
        </w:rPr>
        <w:t>本基金本报告期末未持有债券。</w:t>
      </w:r>
    </w:p>
    <w:p w14:paraId="07D737F7" w14:textId="77777777" w:rsidR="00802AF2" w:rsidRDefault="00802AF2" w:rsidP="00802AF2">
      <w:pPr>
        <w:spacing w:before="50" w:line="360" w:lineRule="auto"/>
        <w:ind w:firstLineChars="200" w:firstLine="480"/>
        <w:rPr>
          <w:rFonts w:ascii="宋体" w:hAnsi="宋体"/>
          <w:sz w:val="24"/>
        </w:rPr>
      </w:pPr>
      <w:r>
        <w:rPr>
          <w:rFonts w:ascii="宋体" w:hAnsi="宋体" w:hint="eastAsia"/>
          <w:sz w:val="24"/>
        </w:rPr>
        <w:t>7、报告期末按公允价值占基金资产净值比例大小排序的前十名资产支持证券投资明细</w:t>
      </w:r>
    </w:p>
    <w:p w14:paraId="668AAB76" w14:textId="77777777" w:rsidR="00802AF2" w:rsidRDefault="00802AF2" w:rsidP="00802AF2">
      <w:pPr>
        <w:spacing w:before="50" w:line="360" w:lineRule="auto"/>
        <w:ind w:firstLineChars="200" w:firstLine="480"/>
        <w:rPr>
          <w:rFonts w:ascii="宋体" w:hAnsi="宋体"/>
          <w:sz w:val="24"/>
        </w:rPr>
      </w:pPr>
      <w:r>
        <w:rPr>
          <w:rFonts w:ascii="宋体" w:hAnsi="宋体" w:hint="eastAsia"/>
          <w:sz w:val="24"/>
        </w:rPr>
        <w:t>本基金本报告期末未持有资产支持证券。</w:t>
      </w:r>
    </w:p>
    <w:p w14:paraId="70E0B890" w14:textId="77777777" w:rsidR="00802AF2" w:rsidRDefault="00802AF2" w:rsidP="00802AF2">
      <w:pPr>
        <w:spacing w:before="50" w:line="360" w:lineRule="auto"/>
        <w:ind w:firstLineChars="200" w:firstLine="480"/>
        <w:rPr>
          <w:rFonts w:ascii="宋体" w:hAnsi="宋体"/>
          <w:sz w:val="24"/>
        </w:rPr>
      </w:pPr>
      <w:r>
        <w:rPr>
          <w:rFonts w:ascii="宋体" w:hAnsi="宋体" w:hint="eastAsia"/>
          <w:sz w:val="24"/>
        </w:rPr>
        <w:t>8、报告期末按公允价值占基金资产净值比例大小排序的前五名贵金属投资明细</w:t>
      </w:r>
    </w:p>
    <w:p w14:paraId="78155F53" w14:textId="77777777" w:rsidR="00802AF2" w:rsidRDefault="00802AF2" w:rsidP="00802AF2">
      <w:pPr>
        <w:spacing w:before="50" w:line="360" w:lineRule="auto"/>
        <w:ind w:firstLineChars="200" w:firstLine="480"/>
        <w:rPr>
          <w:rFonts w:ascii="宋体" w:hAnsi="宋体"/>
          <w:sz w:val="24"/>
        </w:rPr>
      </w:pPr>
      <w:r>
        <w:rPr>
          <w:rFonts w:ascii="宋体" w:hAnsi="宋体" w:hint="eastAsia"/>
          <w:sz w:val="24"/>
        </w:rPr>
        <w:t>本基金本报告期末未持有贵金属。</w:t>
      </w:r>
    </w:p>
    <w:p w14:paraId="66F6EC76" w14:textId="77777777" w:rsidR="00802AF2" w:rsidRDefault="00802AF2" w:rsidP="00802AF2">
      <w:pPr>
        <w:spacing w:before="50" w:line="360" w:lineRule="auto"/>
        <w:ind w:firstLineChars="200" w:firstLine="480"/>
        <w:rPr>
          <w:rFonts w:ascii="宋体" w:hAnsi="宋体"/>
          <w:sz w:val="24"/>
        </w:rPr>
      </w:pPr>
      <w:r>
        <w:rPr>
          <w:rFonts w:ascii="宋体" w:hAnsi="宋体" w:hint="eastAsia"/>
          <w:sz w:val="24"/>
        </w:rPr>
        <w:t>9、报告期末按公允价值占基金资产净值比例大小排序的前五名权证投资明细</w:t>
      </w:r>
    </w:p>
    <w:p w14:paraId="29DA47B4" w14:textId="77777777" w:rsidR="00802AF2" w:rsidRDefault="00802AF2" w:rsidP="00802AF2">
      <w:pPr>
        <w:spacing w:before="50" w:line="360" w:lineRule="auto"/>
        <w:ind w:firstLineChars="200" w:firstLine="480"/>
        <w:rPr>
          <w:rFonts w:ascii="宋体" w:hAnsi="宋体"/>
          <w:sz w:val="24"/>
        </w:rPr>
      </w:pPr>
      <w:r>
        <w:rPr>
          <w:rFonts w:ascii="宋体" w:hAnsi="宋体" w:hint="eastAsia"/>
          <w:sz w:val="24"/>
        </w:rPr>
        <w:t>本基金本报告期末未持有权证。</w:t>
      </w:r>
    </w:p>
    <w:p w14:paraId="35FDA041" w14:textId="77777777" w:rsidR="00802AF2" w:rsidRDefault="00802AF2" w:rsidP="00802AF2">
      <w:pPr>
        <w:spacing w:before="50" w:line="360" w:lineRule="auto"/>
        <w:ind w:firstLineChars="200" w:firstLine="480"/>
        <w:rPr>
          <w:rFonts w:ascii="宋体" w:hAnsi="宋体"/>
          <w:sz w:val="24"/>
        </w:rPr>
      </w:pPr>
      <w:r>
        <w:rPr>
          <w:rFonts w:ascii="宋体" w:hAnsi="宋体" w:hint="eastAsia"/>
          <w:sz w:val="24"/>
        </w:rPr>
        <w:t>10、报告期末本基金投资的股指期货交易情况说明</w:t>
      </w:r>
    </w:p>
    <w:p w14:paraId="5DF9AB9D" w14:textId="77777777" w:rsidR="00802AF2" w:rsidRDefault="00802AF2" w:rsidP="00802AF2">
      <w:pPr>
        <w:spacing w:before="50" w:line="360" w:lineRule="auto"/>
        <w:ind w:firstLineChars="200" w:firstLine="480"/>
        <w:rPr>
          <w:rFonts w:ascii="宋体" w:hAnsi="宋体"/>
          <w:sz w:val="24"/>
        </w:rPr>
      </w:pPr>
      <w:r>
        <w:rPr>
          <w:rFonts w:ascii="宋体" w:hAnsi="宋体" w:hint="eastAsia"/>
          <w:sz w:val="24"/>
        </w:rPr>
        <w:t>本基金本报告期末未持有股指期货。</w:t>
      </w:r>
    </w:p>
    <w:p w14:paraId="4E39833F" w14:textId="77777777" w:rsidR="00802AF2" w:rsidRDefault="00802AF2" w:rsidP="00802AF2">
      <w:pPr>
        <w:spacing w:before="50" w:line="360" w:lineRule="auto"/>
        <w:ind w:firstLineChars="200" w:firstLine="480"/>
        <w:rPr>
          <w:rFonts w:ascii="宋体" w:hAnsi="宋体"/>
          <w:sz w:val="24"/>
        </w:rPr>
      </w:pPr>
      <w:r>
        <w:rPr>
          <w:rFonts w:ascii="宋体" w:hAnsi="宋体" w:hint="eastAsia"/>
          <w:sz w:val="24"/>
        </w:rPr>
        <w:t>11、报告期末本基金投资的国债期货交易情况说明</w:t>
      </w:r>
    </w:p>
    <w:p w14:paraId="0F6CE03B" w14:textId="77777777" w:rsidR="00802AF2" w:rsidRPr="00802AF2" w:rsidRDefault="00802AF2" w:rsidP="00272B6B">
      <w:pPr>
        <w:spacing w:before="50" w:line="360" w:lineRule="auto"/>
        <w:ind w:firstLineChars="200" w:firstLine="480"/>
        <w:rPr>
          <w:sz w:val="24"/>
        </w:rPr>
      </w:pPr>
      <w:r>
        <w:rPr>
          <w:rFonts w:ascii="宋体" w:hAnsi="宋体" w:hint="eastAsia"/>
          <w:sz w:val="24"/>
        </w:rPr>
        <w:t>本基金本报告期末未持有国债期货。</w:t>
      </w:r>
    </w:p>
    <w:p w14:paraId="5EE2F0D4" w14:textId="77777777" w:rsidR="00802AF2" w:rsidRDefault="00802AF2" w:rsidP="00802AF2">
      <w:pPr>
        <w:spacing w:before="50" w:line="360" w:lineRule="auto"/>
        <w:ind w:firstLineChars="200" w:firstLine="480"/>
        <w:rPr>
          <w:rFonts w:ascii="宋体" w:hAnsi="宋体"/>
          <w:sz w:val="24"/>
        </w:rPr>
      </w:pPr>
      <w:r>
        <w:rPr>
          <w:rFonts w:ascii="宋体" w:hAnsi="宋体"/>
          <w:sz w:val="24"/>
        </w:rPr>
        <w:t>1</w:t>
      </w:r>
      <w:r>
        <w:rPr>
          <w:rFonts w:ascii="宋体" w:hAnsi="宋体" w:hint="eastAsia"/>
          <w:sz w:val="24"/>
        </w:rPr>
        <w:t>2、投资组合报告附注</w:t>
      </w:r>
    </w:p>
    <w:p w14:paraId="433DD41A" w14:textId="77777777" w:rsidR="00802AF2" w:rsidRPr="00120EC8" w:rsidRDefault="00802AF2" w:rsidP="00802AF2">
      <w:pPr>
        <w:autoSpaceDE w:val="0"/>
        <w:autoSpaceDN w:val="0"/>
        <w:adjustRightInd w:val="0"/>
        <w:spacing w:before="29" w:line="288" w:lineRule="auto"/>
        <w:rPr>
          <w:kern w:val="0"/>
          <w:sz w:val="24"/>
        </w:rPr>
      </w:pPr>
      <w:r>
        <w:rPr>
          <w:rFonts w:ascii="宋体" w:hAnsi="宋体" w:hint="eastAsia"/>
          <w:sz w:val="24"/>
        </w:rPr>
        <w:t>（1）</w:t>
      </w:r>
      <w:r w:rsidRPr="00120EC8">
        <w:rPr>
          <w:kern w:val="0"/>
          <w:sz w:val="24"/>
        </w:rPr>
        <w:t>报告期内本基金投资的前十名证券的发行主体未被监管部门立案调查，在本报告编制日前一年内本基金投资的前十名证券的发行主体未受到公开谴责和处罚。</w:t>
      </w:r>
    </w:p>
    <w:p w14:paraId="35FEB02E" w14:textId="77777777" w:rsidR="00802AF2" w:rsidRPr="00120EC8" w:rsidRDefault="00802AF2" w:rsidP="00802AF2">
      <w:pPr>
        <w:autoSpaceDE w:val="0"/>
        <w:autoSpaceDN w:val="0"/>
        <w:adjustRightInd w:val="0"/>
        <w:spacing w:before="29" w:line="288" w:lineRule="auto"/>
        <w:rPr>
          <w:kern w:val="0"/>
          <w:sz w:val="24"/>
        </w:rPr>
      </w:pPr>
      <w:r>
        <w:rPr>
          <w:rFonts w:ascii="宋体" w:hAnsi="宋体" w:hint="eastAsia"/>
          <w:sz w:val="24"/>
        </w:rPr>
        <w:t>（</w:t>
      </w:r>
      <w:r>
        <w:rPr>
          <w:rFonts w:ascii="宋体" w:hAnsi="宋体"/>
          <w:sz w:val="24"/>
        </w:rPr>
        <w:t>2</w:t>
      </w:r>
      <w:r>
        <w:rPr>
          <w:rFonts w:ascii="宋体" w:hAnsi="宋体" w:hint="eastAsia"/>
          <w:sz w:val="24"/>
        </w:rPr>
        <w:t>）</w:t>
      </w:r>
      <w:r w:rsidRPr="00120EC8">
        <w:rPr>
          <w:kern w:val="0"/>
          <w:sz w:val="24"/>
        </w:rPr>
        <w:t>本基金投资的前十名股票中，没有超出基金合同规定的备选股票库之外的股票。</w:t>
      </w:r>
    </w:p>
    <w:p w14:paraId="06B99A2C" w14:textId="77777777" w:rsidR="00A630E2" w:rsidRPr="00120EC8" w:rsidRDefault="00802AF2" w:rsidP="00802AF2">
      <w:pPr>
        <w:autoSpaceDE w:val="0"/>
        <w:autoSpaceDN w:val="0"/>
        <w:adjustRightInd w:val="0"/>
        <w:spacing w:before="29" w:line="288" w:lineRule="auto"/>
        <w:rPr>
          <w:kern w:val="0"/>
          <w:sz w:val="24"/>
        </w:rPr>
      </w:pPr>
      <w:r>
        <w:rPr>
          <w:rFonts w:ascii="宋体" w:hAnsi="宋体" w:hint="eastAsia"/>
          <w:sz w:val="24"/>
        </w:rPr>
        <w:t>（</w:t>
      </w:r>
      <w:r>
        <w:rPr>
          <w:rFonts w:ascii="宋体" w:hAnsi="宋体"/>
          <w:sz w:val="24"/>
        </w:rPr>
        <w:t>3</w:t>
      </w:r>
      <w:r>
        <w:rPr>
          <w:rFonts w:ascii="宋体" w:hAnsi="宋体" w:hint="eastAsia"/>
          <w:sz w:val="24"/>
        </w:rPr>
        <w:t>）</w:t>
      </w:r>
      <w:r w:rsidRPr="00120EC8">
        <w:rPr>
          <w:kern w:val="0"/>
          <w:sz w:val="24"/>
        </w:rPr>
        <w:t xml:space="preserve"> </w:t>
      </w:r>
      <w:r w:rsidRPr="00120EC8">
        <w:rPr>
          <w:kern w:val="0"/>
          <w:sz w:val="24"/>
        </w:rPr>
        <w:t>其他资产构成</w:t>
      </w:r>
    </w:p>
    <w:tbl>
      <w:tblPr>
        <w:tblStyle w:val="afa"/>
        <w:tblW w:w="8868" w:type="dxa"/>
        <w:jc w:val="center"/>
        <w:tblLook w:val="04A0" w:firstRow="1" w:lastRow="0" w:firstColumn="1" w:lastColumn="0" w:noHBand="0" w:noVBand="1"/>
      </w:tblPr>
      <w:tblGrid>
        <w:gridCol w:w="984"/>
        <w:gridCol w:w="2876"/>
        <w:gridCol w:w="5008"/>
      </w:tblGrid>
      <w:tr w:rsidR="00A630E2" w:rsidRPr="00324C76" w14:paraId="1861B672" w14:textId="77777777" w:rsidTr="00A630E2">
        <w:trPr>
          <w:jc w:val="center"/>
        </w:trPr>
        <w:tc>
          <w:tcPr>
            <w:tcW w:w="984" w:type="dxa"/>
            <w:vAlign w:val="center"/>
          </w:tcPr>
          <w:p w14:paraId="195C4C13" w14:textId="77777777" w:rsidR="00A630E2" w:rsidRPr="00324C76" w:rsidRDefault="00A630E2" w:rsidP="00A630E2">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876" w:type="dxa"/>
            <w:vAlign w:val="center"/>
          </w:tcPr>
          <w:p w14:paraId="04DF3053" w14:textId="77777777" w:rsidR="00A630E2" w:rsidRPr="00324C76" w:rsidRDefault="00A630E2" w:rsidP="00A630E2">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5008" w:type="dxa"/>
            <w:vAlign w:val="center"/>
          </w:tcPr>
          <w:p w14:paraId="014D9535" w14:textId="77777777" w:rsidR="00A630E2" w:rsidRPr="00324C76" w:rsidRDefault="00A630E2" w:rsidP="00A630E2">
            <w:pPr>
              <w:autoSpaceDE w:val="0"/>
              <w:autoSpaceDN w:val="0"/>
              <w:adjustRightInd w:val="0"/>
              <w:spacing w:before="29" w:line="288" w:lineRule="auto"/>
              <w:ind w:left="17"/>
              <w:jc w:val="center"/>
              <w:rPr>
                <w:color w:val="000000"/>
                <w:kern w:val="0"/>
                <w:sz w:val="24"/>
              </w:rPr>
            </w:pPr>
            <w:r w:rsidRPr="00324C76">
              <w:rPr>
                <w:color w:val="000000"/>
                <w:kern w:val="0"/>
                <w:sz w:val="24"/>
              </w:rPr>
              <w:t>金额（元）</w:t>
            </w:r>
          </w:p>
        </w:tc>
      </w:tr>
      <w:tr w:rsidR="00A630E2" w:rsidRPr="00324C76" w14:paraId="52A62830" w14:textId="77777777" w:rsidTr="00A630E2">
        <w:trPr>
          <w:jc w:val="center"/>
        </w:trPr>
        <w:tc>
          <w:tcPr>
            <w:tcW w:w="984" w:type="dxa"/>
            <w:vAlign w:val="center"/>
          </w:tcPr>
          <w:p w14:paraId="77A102FC" w14:textId="77777777" w:rsidR="00A630E2" w:rsidRPr="00324C76" w:rsidRDefault="00A630E2" w:rsidP="00A630E2">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876" w:type="dxa"/>
            <w:vAlign w:val="center"/>
          </w:tcPr>
          <w:p w14:paraId="76FC8580" w14:textId="77777777" w:rsidR="00A630E2" w:rsidRPr="00324C76" w:rsidRDefault="00A630E2" w:rsidP="00A630E2">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5008" w:type="dxa"/>
            <w:vAlign w:val="center"/>
          </w:tcPr>
          <w:p w14:paraId="509A8326" w14:textId="77777777" w:rsidR="00A630E2" w:rsidRPr="00324C76" w:rsidRDefault="00A630E2" w:rsidP="00A630E2">
            <w:pPr>
              <w:autoSpaceDE w:val="0"/>
              <w:autoSpaceDN w:val="0"/>
              <w:adjustRightInd w:val="0"/>
              <w:spacing w:before="29" w:line="288" w:lineRule="auto"/>
              <w:ind w:left="15"/>
              <w:jc w:val="right"/>
              <w:rPr>
                <w:color w:val="000000"/>
                <w:kern w:val="0"/>
                <w:sz w:val="24"/>
              </w:rPr>
            </w:pPr>
            <w:r w:rsidRPr="00324C76">
              <w:rPr>
                <w:color w:val="000000"/>
                <w:kern w:val="0"/>
                <w:sz w:val="24"/>
              </w:rPr>
              <w:t>25,066.67</w:t>
            </w:r>
          </w:p>
        </w:tc>
      </w:tr>
      <w:tr w:rsidR="00A630E2" w:rsidRPr="00324C76" w14:paraId="7B853BB5" w14:textId="77777777" w:rsidTr="00A630E2">
        <w:trPr>
          <w:jc w:val="center"/>
        </w:trPr>
        <w:tc>
          <w:tcPr>
            <w:tcW w:w="984" w:type="dxa"/>
            <w:vAlign w:val="center"/>
          </w:tcPr>
          <w:p w14:paraId="4B609C0B" w14:textId="77777777" w:rsidR="00A630E2" w:rsidRPr="00324C76" w:rsidRDefault="00A630E2" w:rsidP="00A630E2">
            <w:pPr>
              <w:autoSpaceDE w:val="0"/>
              <w:autoSpaceDN w:val="0"/>
              <w:adjustRightInd w:val="0"/>
              <w:spacing w:before="29" w:line="288" w:lineRule="auto"/>
              <w:ind w:left="15"/>
              <w:jc w:val="center"/>
              <w:rPr>
                <w:color w:val="000000"/>
                <w:sz w:val="24"/>
              </w:rPr>
            </w:pPr>
            <w:r w:rsidRPr="00324C76">
              <w:rPr>
                <w:color w:val="000000"/>
                <w:sz w:val="24"/>
              </w:rPr>
              <w:t>2</w:t>
            </w:r>
          </w:p>
        </w:tc>
        <w:tc>
          <w:tcPr>
            <w:tcW w:w="2876" w:type="dxa"/>
            <w:vAlign w:val="center"/>
          </w:tcPr>
          <w:p w14:paraId="544F2D55" w14:textId="77777777" w:rsidR="00A630E2" w:rsidRPr="00324C76" w:rsidRDefault="00A630E2" w:rsidP="00A630E2">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5008" w:type="dxa"/>
            <w:vAlign w:val="center"/>
          </w:tcPr>
          <w:p w14:paraId="7C8AFFD3" w14:textId="77777777" w:rsidR="00A630E2" w:rsidRPr="00324C76" w:rsidRDefault="00A630E2" w:rsidP="00A630E2">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A630E2" w:rsidRPr="00324C76" w14:paraId="188BED54" w14:textId="77777777" w:rsidTr="00A630E2">
        <w:trPr>
          <w:jc w:val="center"/>
        </w:trPr>
        <w:tc>
          <w:tcPr>
            <w:tcW w:w="984" w:type="dxa"/>
            <w:vAlign w:val="center"/>
          </w:tcPr>
          <w:p w14:paraId="41508AE9" w14:textId="77777777" w:rsidR="00A630E2" w:rsidRPr="00324C76" w:rsidRDefault="00A630E2" w:rsidP="00A630E2">
            <w:pPr>
              <w:autoSpaceDE w:val="0"/>
              <w:autoSpaceDN w:val="0"/>
              <w:adjustRightInd w:val="0"/>
              <w:spacing w:before="29" w:line="288" w:lineRule="auto"/>
              <w:ind w:left="15"/>
              <w:jc w:val="center"/>
              <w:rPr>
                <w:color w:val="000000"/>
                <w:sz w:val="24"/>
              </w:rPr>
            </w:pPr>
            <w:r w:rsidRPr="00324C76">
              <w:rPr>
                <w:color w:val="000000"/>
                <w:sz w:val="24"/>
              </w:rPr>
              <w:t>3</w:t>
            </w:r>
          </w:p>
        </w:tc>
        <w:tc>
          <w:tcPr>
            <w:tcW w:w="2876" w:type="dxa"/>
            <w:vAlign w:val="center"/>
          </w:tcPr>
          <w:p w14:paraId="49EDE5BC" w14:textId="77777777" w:rsidR="00A630E2" w:rsidRPr="00324C76" w:rsidRDefault="00A630E2" w:rsidP="00A630E2">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5008" w:type="dxa"/>
            <w:vAlign w:val="center"/>
          </w:tcPr>
          <w:p w14:paraId="46933603" w14:textId="77777777" w:rsidR="00A630E2" w:rsidRPr="00324C76" w:rsidRDefault="00A630E2" w:rsidP="00A630E2">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A630E2" w:rsidRPr="00324C76" w14:paraId="6EEFC8CF" w14:textId="77777777" w:rsidTr="00A630E2">
        <w:trPr>
          <w:jc w:val="center"/>
        </w:trPr>
        <w:tc>
          <w:tcPr>
            <w:tcW w:w="984" w:type="dxa"/>
            <w:vAlign w:val="center"/>
          </w:tcPr>
          <w:p w14:paraId="4B1C79FE" w14:textId="77777777" w:rsidR="00A630E2" w:rsidRPr="00324C76" w:rsidRDefault="00A630E2" w:rsidP="00A630E2">
            <w:pPr>
              <w:autoSpaceDE w:val="0"/>
              <w:autoSpaceDN w:val="0"/>
              <w:adjustRightInd w:val="0"/>
              <w:spacing w:before="29" w:line="288" w:lineRule="auto"/>
              <w:ind w:left="15"/>
              <w:jc w:val="center"/>
              <w:rPr>
                <w:color w:val="000000"/>
                <w:sz w:val="24"/>
              </w:rPr>
            </w:pPr>
            <w:r w:rsidRPr="00324C76">
              <w:rPr>
                <w:color w:val="000000"/>
                <w:sz w:val="24"/>
              </w:rPr>
              <w:t>4</w:t>
            </w:r>
          </w:p>
        </w:tc>
        <w:tc>
          <w:tcPr>
            <w:tcW w:w="2876" w:type="dxa"/>
            <w:vAlign w:val="center"/>
          </w:tcPr>
          <w:p w14:paraId="1E80F43F" w14:textId="77777777" w:rsidR="00A630E2" w:rsidRPr="00324C76" w:rsidRDefault="00A630E2" w:rsidP="00A630E2">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5008" w:type="dxa"/>
            <w:vAlign w:val="center"/>
          </w:tcPr>
          <w:p w14:paraId="5426C8BC" w14:textId="77777777" w:rsidR="00A630E2" w:rsidRPr="00324C76" w:rsidRDefault="00A630E2" w:rsidP="00A630E2">
            <w:pPr>
              <w:autoSpaceDE w:val="0"/>
              <w:autoSpaceDN w:val="0"/>
              <w:adjustRightInd w:val="0"/>
              <w:spacing w:before="29" w:line="288" w:lineRule="auto"/>
              <w:ind w:left="15"/>
              <w:jc w:val="right"/>
              <w:rPr>
                <w:color w:val="000000"/>
                <w:kern w:val="0"/>
                <w:sz w:val="24"/>
              </w:rPr>
            </w:pPr>
            <w:r w:rsidRPr="00324C76">
              <w:rPr>
                <w:color w:val="000000"/>
                <w:kern w:val="0"/>
                <w:sz w:val="24"/>
              </w:rPr>
              <w:t>504.55</w:t>
            </w:r>
          </w:p>
        </w:tc>
      </w:tr>
      <w:tr w:rsidR="00A630E2" w:rsidRPr="00324C76" w14:paraId="532CC149" w14:textId="77777777" w:rsidTr="00A630E2">
        <w:trPr>
          <w:jc w:val="center"/>
        </w:trPr>
        <w:tc>
          <w:tcPr>
            <w:tcW w:w="984" w:type="dxa"/>
            <w:vAlign w:val="center"/>
          </w:tcPr>
          <w:p w14:paraId="7FF79858" w14:textId="77777777" w:rsidR="00A630E2" w:rsidRPr="00324C76" w:rsidRDefault="00A630E2" w:rsidP="00A630E2">
            <w:pPr>
              <w:autoSpaceDE w:val="0"/>
              <w:autoSpaceDN w:val="0"/>
              <w:adjustRightInd w:val="0"/>
              <w:spacing w:before="29" w:line="288" w:lineRule="auto"/>
              <w:ind w:left="15"/>
              <w:jc w:val="center"/>
              <w:rPr>
                <w:color w:val="000000"/>
                <w:sz w:val="24"/>
              </w:rPr>
            </w:pPr>
            <w:r w:rsidRPr="00324C76">
              <w:rPr>
                <w:color w:val="000000"/>
                <w:sz w:val="24"/>
              </w:rPr>
              <w:t>5</w:t>
            </w:r>
          </w:p>
        </w:tc>
        <w:tc>
          <w:tcPr>
            <w:tcW w:w="2876" w:type="dxa"/>
            <w:vAlign w:val="center"/>
          </w:tcPr>
          <w:p w14:paraId="589C5E94" w14:textId="77777777" w:rsidR="00A630E2" w:rsidRPr="00324C76" w:rsidRDefault="00A630E2" w:rsidP="00A630E2">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5008" w:type="dxa"/>
            <w:vAlign w:val="center"/>
          </w:tcPr>
          <w:p w14:paraId="01E5424A" w14:textId="77777777" w:rsidR="00A630E2" w:rsidRPr="00324C76" w:rsidRDefault="00A630E2" w:rsidP="00A630E2">
            <w:pPr>
              <w:autoSpaceDE w:val="0"/>
              <w:autoSpaceDN w:val="0"/>
              <w:adjustRightInd w:val="0"/>
              <w:spacing w:before="29" w:line="288" w:lineRule="auto"/>
              <w:ind w:left="15"/>
              <w:jc w:val="right"/>
              <w:rPr>
                <w:color w:val="000000"/>
                <w:kern w:val="0"/>
                <w:sz w:val="24"/>
              </w:rPr>
            </w:pPr>
            <w:r w:rsidRPr="00324C76">
              <w:rPr>
                <w:color w:val="000000"/>
                <w:kern w:val="0"/>
                <w:sz w:val="24"/>
              </w:rPr>
              <w:t>74,176.04</w:t>
            </w:r>
          </w:p>
        </w:tc>
      </w:tr>
      <w:tr w:rsidR="00A630E2" w:rsidRPr="00324C76" w14:paraId="1312FFFC" w14:textId="77777777" w:rsidTr="00A630E2">
        <w:trPr>
          <w:jc w:val="center"/>
        </w:trPr>
        <w:tc>
          <w:tcPr>
            <w:tcW w:w="984" w:type="dxa"/>
            <w:vAlign w:val="center"/>
          </w:tcPr>
          <w:p w14:paraId="76FFF465" w14:textId="77777777" w:rsidR="00A630E2" w:rsidRPr="00324C76" w:rsidRDefault="00A630E2" w:rsidP="00A630E2">
            <w:pPr>
              <w:autoSpaceDE w:val="0"/>
              <w:autoSpaceDN w:val="0"/>
              <w:adjustRightInd w:val="0"/>
              <w:spacing w:before="29" w:line="288" w:lineRule="auto"/>
              <w:ind w:left="15"/>
              <w:jc w:val="center"/>
              <w:rPr>
                <w:color w:val="000000"/>
                <w:sz w:val="24"/>
              </w:rPr>
            </w:pPr>
            <w:r w:rsidRPr="00324C76">
              <w:rPr>
                <w:color w:val="000000"/>
                <w:sz w:val="24"/>
              </w:rPr>
              <w:t>6</w:t>
            </w:r>
          </w:p>
        </w:tc>
        <w:tc>
          <w:tcPr>
            <w:tcW w:w="2876" w:type="dxa"/>
            <w:vAlign w:val="center"/>
          </w:tcPr>
          <w:p w14:paraId="544FC698" w14:textId="77777777" w:rsidR="00A630E2" w:rsidRPr="00324C76" w:rsidRDefault="00A630E2" w:rsidP="00A630E2">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5008" w:type="dxa"/>
            <w:vAlign w:val="center"/>
          </w:tcPr>
          <w:p w14:paraId="13829175" w14:textId="77777777" w:rsidR="00A630E2" w:rsidRPr="00324C76" w:rsidRDefault="00A630E2" w:rsidP="00A630E2">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A630E2" w:rsidRPr="00324C76" w14:paraId="6643C6E5" w14:textId="77777777" w:rsidTr="00A630E2">
        <w:trPr>
          <w:jc w:val="center"/>
        </w:trPr>
        <w:tc>
          <w:tcPr>
            <w:tcW w:w="984" w:type="dxa"/>
            <w:vAlign w:val="center"/>
          </w:tcPr>
          <w:p w14:paraId="5AF32F27" w14:textId="77777777" w:rsidR="00A630E2" w:rsidRPr="00324C76" w:rsidRDefault="00A630E2" w:rsidP="00A630E2">
            <w:pPr>
              <w:autoSpaceDE w:val="0"/>
              <w:autoSpaceDN w:val="0"/>
              <w:adjustRightInd w:val="0"/>
              <w:spacing w:before="29" w:line="288" w:lineRule="auto"/>
              <w:ind w:left="15"/>
              <w:jc w:val="center"/>
              <w:rPr>
                <w:color w:val="000000"/>
                <w:sz w:val="24"/>
              </w:rPr>
            </w:pPr>
            <w:r w:rsidRPr="00324C76">
              <w:rPr>
                <w:color w:val="000000"/>
                <w:sz w:val="24"/>
              </w:rPr>
              <w:t>7</w:t>
            </w:r>
          </w:p>
        </w:tc>
        <w:tc>
          <w:tcPr>
            <w:tcW w:w="2876" w:type="dxa"/>
            <w:vAlign w:val="center"/>
          </w:tcPr>
          <w:p w14:paraId="3E64C562" w14:textId="77777777" w:rsidR="00A630E2" w:rsidRPr="00324C76" w:rsidRDefault="00A630E2" w:rsidP="00A630E2">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5008" w:type="dxa"/>
            <w:vAlign w:val="center"/>
          </w:tcPr>
          <w:p w14:paraId="3AF50EC1" w14:textId="77777777" w:rsidR="00A630E2" w:rsidRPr="00324C76" w:rsidRDefault="00A630E2" w:rsidP="00A630E2">
            <w:pPr>
              <w:autoSpaceDE w:val="0"/>
              <w:autoSpaceDN w:val="0"/>
              <w:adjustRightInd w:val="0"/>
              <w:spacing w:before="29" w:line="288" w:lineRule="auto"/>
              <w:ind w:left="15"/>
              <w:jc w:val="right"/>
              <w:rPr>
                <w:color w:val="000000"/>
                <w:sz w:val="24"/>
              </w:rPr>
            </w:pPr>
            <w:r w:rsidRPr="00324C76">
              <w:rPr>
                <w:color w:val="000000"/>
                <w:sz w:val="24"/>
              </w:rPr>
              <w:t>-</w:t>
            </w:r>
          </w:p>
        </w:tc>
      </w:tr>
      <w:tr w:rsidR="00A630E2" w:rsidRPr="00324C76" w14:paraId="7D2DA636" w14:textId="77777777" w:rsidTr="00A630E2">
        <w:trPr>
          <w:jc w:val="center"/>
        </w:trPr>
        <w:tc>
          <w:tcPr>
            <w:tcW w:w="984" w:type="dxa"/>
            <w:vAlign w:val="center"/>
          </w:tcPr>
          <w:p w14:paraId="513235A7" w14:textId="77777777" w:rsidR="00A630E2" w:rsidRPr="00324C76" w:rsidRDefault="00A630E2" w:rsidP="00A630E2">
            <w:pPr>
              <w:autoSpaceDE w:val="0"/>
              <w:autoSpaceDN w:val="0"/>
              <w:adjustRightInd w:val="0"/>
              <w:spacing w:before="29" w:line="288" w:lineRule="auto"/>
              <w:ind w:left="15"/>
              <w:jc w:val="center"/>
              <w:rPr>
                <w:color w:val="000000"/>
                <w:sz w:val="24"/>
              </w:rPr>
            </w:pPr>
            <w:r w:rsidRPr="00324C76">
              <w:rPr>
                <w:color w:val="000000"/>
                <w:sz w:val="24"/>
              </w:rPr>
              <w:t>8</w:t>
            </w:r>
          </w:p>
        </w:tc>
        <w:tc>
          <w:tcPr>
            <w:tcW w:w="2876" w:type="dxa"/>
            <w:vAlign w:val="center"/>
          </w:tcPr>
          <w:p w14:paraId="0E41282E" w14:textId="77777777" w:rsidR="00A630E2" w:rsidRPr="00324C76" w:rsidRDefault="00A630E2" w:rsidP="00A630E2">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5008" w:type="dxa"/>
            <w:vAlign w:val="center"/>
          </w:tcPr>
          <w:p w14:paraId="74AF1E63" w14:textId="77777777" w:rsidR="00A630E2" w:rsidRPr="00324C76" w:rsidRDefault="00A630E2" w:rsidP="00A630E2">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A630E2" w:rsidRPr="00324C76" w14:paraId="3B08C5FC" w14:textId="77777777" w:rsidTr="00A630E2">
        <w:trPr>
          <w:jc w:val="center"/>
        </w:trPr>
        <w:tc>
          <w:tcPr>
            <w:tcW w:w="984" w:type="dxa"/>
            <w:vAlign w:val="center"/>
          </w:tcPr>
          <w:p w14:paraId="5B4E5555" w14:textId="77777777" w:rsidR="00A630E2" w:rsidRPr="00324C76" w:rsidRDefault="00A630E2" w:rsidP="00A630E2">
            <w:pPr>
              <w:autoSpaceDE w:val="0"/>
              <w:autoSpaceDN w:val="0"/>
              <w:adjustRightInd w:val="0"/>
              <w:spacing w:before="29" w:line="288" w:lineRule="auto"/>
              <w:ind w:left="15"/>
              <w:jc w:val="center"/>
              <w:rPr>
                <w:color w:val="000000"/>
                <w:sz w:val="24"/>
              </w:rPr>
            </w:pPr>
            <w:r w:rsidRPr="00324C76">
              <w:rPr>
                <w:color w:val="000000"/>
                <w:sz w:val="24"/>
              </w:rPr>
              <w:t>9</w:t>
            </w:r>
          </w:p>
        </w:tc>
        <w:tc>
          <w:tcPr>
            <w:tcW w:w="2876" w:type="dxa"/>
            <w:vAlign w:val="center"/>
          </w:tcPr>
          <w:p w14:paraId="672C977C" w14:textId="77777777" w:rsidR="00A630E2" w:rsidRPr="00324C76" w:rsidRDefault="00A630E2" w:rsidP="00A630E2">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5008" w:type="dxa"/>
            <w:vAlign w:val="center"/>
          </w:tcPr>
          <w:p w14:paraId="34BC68AF" w14:textId="77777777" w:rsidR="00A630E2" w:rsidRPr="00324C76" w:rsidRDefault="00A630E2" w:rsidP="00A630E2">
            <w:pPr>
              <w:autoSpaceDE w:val="0"/>
              <w:autoSpaceDN w:val="0"/>
              <w:adjustRightInd w:val="0"/>
              <w:spacing w:before="29" w:line="288" w:lineRule="auto"/>
              <w:ind w:left="15"/>
              <w:jc w:val="right"/>
              <w:rPr>
                <w:color w:val="000000"/>
                <w:kern w:val="0"/>
                <w:sz w:val="24"/>
              </w:rPr>
            </w:pPr>
            <w:r w:rsidRPr="00324C76">
              <w:rPr>
                <w:color w:val="000000"/>
                <w:kern w:val="0"/>
                <w:sz w:val="24"/>
              </w:rPr>
              <w:t>99,747.26</w:t>
            </w:r>
          </w:p>
        </w:tc>
      </w:tr>
    </w:tbl>
    <w:p w14:paraId="5AA0282A" w14:textId="77777777" w:rsidR="00802AF2" w:rsidRPr="00324C76" w:rsidRDefault="00802AF2" w:rsidP="00802AF2">
      <w:pPr>
        <w:autoSpaceDE w:val="0"/>
        <w:autoSpaceDN w:val="0"/>
        <w:adjustRightInd w:val="0"/>
        <w:spacing w:before="29" w:line="288" w:lineRule="auto"/>
        <w:jc w:val="left"/>
        <w:rPr>
          <w:kern w:val="0"/>
          <w:sz w:val="24"/>
        </w:rPr>
      </w:pPr>
      <w:r>
        <w:rPr>
          <w:rFonts w:ascii="宋体" w:hAnsi="宋体" w:hint="eastAsia"/>
          <w:sz w:val="24"/>
        </w:rPr>
        <w:t>（</w:t>
      </w:r>
      <w:r>
        <w:rPr>
          <w:rFonts w:ascii="宋体" w:hAnsi="宋体"/>
          <w:sz w:val="24"/>
        </w:rPr>
        <w:t>4</w:t>
      </w:r>
      <w:r>
        <w:rPr>
          <w:rFonts w:ascii="宋体" w:hAnsi="宋体" w:hint="eastAsia"/>
          <w:sz w:val="24"/>
        </w:rPr>
        <w:t>）</w:t>
      </w:r>
      <w:r w:rsidRPr="00324C76">
        <w:rPr>
          <w:kern w:val="0"/>
          <w:sz w:val="24"/>
        </w:rPr>
        <w:t xml:space="preserve"> </w:t>
      </w:r>
      <w:r w:rsidRPr="00324C76">
        <w:rPr>
          <w:kern w:val="0"/>
          <w:sz w:val="24"/>
        </w:rPr>
        <w:t>报告期末持有的处于转股期的可转换债券明细</w:t>
      </w:r>
    </w:p>
    <w:p w14:paraId="4D31C85F" w14:textId="77777777" w:rsidR="00802AF2" w:rsidRPr="00324C76" w:rsidRDefault="00802AF2" w:rsidP="00802AF2">
      <w:pPr>
        <w:autoSpaceDE w:val="0"/>
        <w:autoSpaceDN w:val="0"/>
        <w:adjustRightInd w:val="0"/>
        <w:spacing w:before="29" w:line="288" w:lineRule="auto"/>
        <w:jc w:val="left"/>
        <w:rPr>
          <w:sz w:val="24"/>
        </w:rPr>
      </w:pPr>
      <w:r w:rsidRPr="00324C76">
        <w:rPr>
          <w:sz w:val="24"/>
        </w:rPr>
        <w:t>本基金本报告期末未持有处于转股期的可转换债券。</w:t>
      </w:r>
    </w:p>
    <w:p w14:paraId="09E0BAAF" w14:textId="77777777" w:rsidR="00802AF2" w:rsidRPr="00324C76" w:rsidRDefault="00802AF2" w:rsidP="00802AF2">
      <w:pPr>
        <w:autoSpaceDE w:val="0"/>
        <w:autoSpaceDN w:val="0"/>
        <w:adjustRightInd w:val="0"/>
        <w:spacing w:before="29" w:line="288" w:lineRule="auto"/>
        <w:jc w:val="left"/>
        <w:rPr>
          <w:bCs/>
          <w:sz w:val="24"/>
        </w:rPr>
      </w:pPr>
      <w:r>
        <w:rPr>
          <w:rFonts w:ascii="宋体" w:hAnsi="宋体" w:hint="eastAsia"/>
          <w:sz w:val="24"/>
        </w:rPr>
        <w:t>（</w:t>
      </w:r>
      <w:r>
        <w:rPr>
          <w:rFonts w:ascii="宋体" w:hAnsi="宋体"/>
          <w:sz w:val="24"/>
        </w:rPr>
        <w:t>5</w:t>
      </w:r>
      <w:r>
        <w:rPr>
          <w:rFonts w:ascii="宋体" w:hAnsi="宋体" w:hint="eastAsia"/>
          <w:sz w:val="24"/>
        </w:rPr>
        <w:t>）</w:t>
      </w:r>
      <w:r w:rsidRPr="00324C76">
        <w:rPr>
          <w:bCs/>
          <w:sz w:val="24"/>
        </w:rPr>
        <w:t>报告期末前十名股票中存在流通受限情况的说明</w:t>
      </w:r>
    </w:p>
    <w:tbl>
      <w:tblPr>
        <w:tblStyle w:val="afa"/>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A630E2" w:rsidRPr="00324C76" w14:paraId="3D1D778F" w14:textId="77777777" w:rsidTr="00A630E2">
        <w:trPr>
          <w:jc w:val="center"/>
        </w:trPr>
        <w:tc>
          <w:tcPr>
            <w:tcW w:w="1129" w:type="dxa"/>
            <w:vAlign w:val="center"/>
          </w:tcPr>
          <w:p w14:paraId="0D667AB5" w14:textId="77777777" w:rsidR="00A630E2" w:rsidRPr="00324C76" w:rsidRDefault="00A630E2" w:rsidP="00A630E2">
            <w:pPr>
              <w:spacing w:before="29" w:line="288" w:lineRule="auto"/>
              <w:ind w:left="17"/>
              <w:jc w:val="center"/>
              <w:rPr>
                <w:color w:val="000000"/>
                <w:sz w:val="24"/>
              </w:rPr>
            </w:pPr>
            <w:r w:rsidRPr="00324C76">
              <w:rPr>
                <w:color w:val="000000"/>
                <w:sz w:val="24"/>
              </w:rPr>
              <w:t>序号</w:t>
            </w:r>
          </w:p>
        </w:tc>
        <w:tc>
          <w:tcPr>
            <w:tcW w:w="1356" w:type="dxa"/>
            <w:vAlign w:val="center"/>
          </w:tcPr>
          <w:p w14:paraId="2F7E2EE6" w14:textId="77777777" w:rsidR="00A630E2" w:rsidRPr="00324C76" w:rsidRDefault="00A630E2" w:rsidP="00A630E2">
            <w:pPr>
              <w:spacing w:before="29" w:line="288" w:lineRule="auto"/>
              <w:ind w:left="17"/>
              <w:jc w:val="center"/>
              <w:rPr>
                <w:color w:val="000000"/>
                <w:sz w:val="24"/>
              </w:rPr>
            </w:pPr>
            <w:r w:rsidRPr="00324C76">
              <w:rPr>
                <w:color w:val="000000"/>
                <w:sz w:val="24"/>
              </w:rPr>
              <w:t>股票代码</w:t>
            </w:r>
          </w:p>
        </w:tc>
        <w:tc>
          <w:tcPr>
            <w:tcW w:w="1355" w:type="dxa"/>
            <w:vAlign w:val="center"/>
          </w:tcPr>
          <w:p w14:paraId="16D9E96D" w14:textId="77777777" w:rsidR="00A630E2" w:rsidRPr="00324C76" w:rsidRDefault="00A630E2" w:rsidP="00A630E2">
            <w:pPr>
              <w:spacing w:before="29" w:line="288" w:lineRule="auto"/>
              <w:ind w:left="17"/>
              <w:jc w:val="center"/>
              <w:rPr>
                <w:color w:val="000000"/>
                <w:sz w:val="24"/>
              </w:rPr>
            </w:pPr>
            <w:r w:rsidRPr="00324C76">
              <w:rPr>
                <w:color w:val="000000"/>
                <w:sz w:val="24"/>
              </w:rPr>
              <w:t>股票名称</w:t>
            </w:r>
          </w:p>
        </w:tc>
        <w:tc>
          <w:tcPr>
            <w:tcW w:w="1880" w:type="dxa"/>
            <w:vAlign w:val="center"/>
          </w:tcPr>
          <w:p w14:paraId="40DCB318" w14:textId="77777777" w:rsidR="00A630E2" w:rsidRPr="00324C76" w:rsidRDefault="00A630E2" w:rsidP="00A630E2">
            <w:pPr>
              <w:spacing w:before="29" w:line="288" w:lineRule="auto"/>
              <w:ind w:left="17"/>
              <w:jc w:val="center"/>
              <w:rPr>
                <w:color w:val="000000"/>
                <w:sz w:val="24"/>
              </w:rPr>
            </w:pPr>
            <w:r w:rsidRPr="00324C76">
              <w:rPr>
                <w:color w:val="000000"/>
                <w:sz w:val="24"/>
              </w:rPr>
              <w:t>流通受限部分的公允价值</w:t>
            </w:r>
            <w:r w:rsidRPr="00324C76">
              <w:rPr>
                <w:color w:val="000000"/>
                <w:sz w:val="24"/>
              </w:rPr>
              <w:t>(</w:t>
            </w:r>
            <w:r w:rsidRPr="00324C76">
              <w:rPr>
                <w:color w:val="000000"/>
                <w:sz w:val="24"/>
              </w:rPr>
              <w:t>元</w:t>
            </w:r>
            <w:r w:rsidRPr="00324C76">
              <w:rPr>
                <w:color w:val="000000"/>
                <w:sz w:val="24"/>
              </w:rPr>
              <w:t>)</w:t>
            </w:r>
          </w:p>
        </w:tc>
        <w:tc>
          <w:tcPr>
            <w:tcW w:w="1724" w:type="dxa"/>
            <w:vAlign w:val="center"/>
          </w:tcPr>
          <w:p w14:paraId="6DCF77E8" w14:textId="77777777" w:rsidR="00A630E2" w:rsidRPr="00324C76" w:rsidRDefault="00A630E2" w:rsidP="00A630E2">
            <w:pPr>
              <w:spacing w:before="29" w:line="288" w:lineRule="auto"/>
              <w:ind w:left="17"/>
              <w:jc w:val="center"/>
              <w:rPr>
                <w:color w:val="000000"/>
                <w:sz w:val="24"/>
              </w:rPr>
            </w:pPr>
            <w:r w:rsidRPr="00324C76">
              <w:rPr>
                <w:color w:val="000000"/>
                <w:sz w:val="24"/>
              </w:rPr>
              <w:t>占基金资产净值比例</w:t>
            </w:r>
            <w:r w:rsidRPr="00324C76">
              <w:rPr>
                <w:color w:val="000000"/>
                <w:sz w:val="24"/>
              </w:rPr>
              <w:t>(%)</w:t>
            </w:r>
          </w:p>
        </w:tc>
        <w:tc>
          <w:tcPr>
            <w:tcW w:w="1424" w:type="dxa"/>
            <w:vAlign w:val="center"/>
          </w:tcPr>
          <w:p w14:paraId="4B37F777" w14:textId="77777777" w:rsidR="00A630E2" w:rsidRPr="00324C76" w:rsidRDefault="00A630E2" w:rsidP="00A630E2">
            <w:pPr>
              <w:spacing w:before="29" w:line="288" w:lineRule="auto"/>
              <w:ind w:left="17"/>
              <w:jc w:val="center"/>
              <w:rPr>
                <w:color w:val="000000"/>
                <w:sz w:val="24"/>
              </w:rPr>
            </w:pPr>
            <w:r w:rsidRPr="00324C76">
              <w:rPr>
                <w:color w:val="000000"/>
                <w:sz w:val="24"/>
              </w:rPr>
              <w:t>流通受限情况说明</w:t>
            </w:r>
          </w:p>
        </w:tc>
      </w:tr>
      <w:tr w:rsidR="00A630E2" w14:paraId="2320C4C9" w14:textId="77777777" w:rsidTr="00A630E2">
        <w:trPr>
          <w:jc w:val="center"/>
        </w:trPr>
        <w:tc>
          <w:tcPr>
            <w:tcW w:w="1129" w:type="dxa"/>
            <w:vAlign w:val="center"/>
          </w:tcPr>
          <w:p w14:paraId="2E806EEF" w14:textId="77777777" w:rsidR="00A630E2" w:rsidRDefault="00A630E2" w:rsidP="00A630E2">
            <w:pPr>
              <w:jc w:val="center"/>
            </w:pPr>
            <w:r>
              <w:rPr>
                <w:color w:val="000000"/>
                <w:sz w:val="24"/>
              </w:rPr>
              <w:t>1</w:t>
            </w:r>
          </w:p>
        </w:tc>
        <w:tc>
          <w:tcPr>
            <w:tcW w:w="1356" w:type="dxa"/>
            <w:vAlign w:val="center"/>
          </w:tcPr>
          <w:p w14:paraId="102C9354" w14:textId="77777777" w:rsidR="00A630E2" w:rsidRDefault="00A630E2" w:rsidP="00A630E2">
            <w:pPr>
              <w:jc w:val="center"/>
            </w:pPr>
            <w:r>
              <w:rPr>
                <w:color w:val="000000"/>
                <w:sz w:val="24"/>
              </w:rPr>
              <w:t>000630</w:t>
            </w:r>
          </w:p>
        </w:tc>
        <w:tc>
          <w:tcPr>
            <w:tcW w:w="1355" w:type="dxa"/>
            <w:vAlign w:val="center"/>
          </w:tcPr>
          <w:p w14:paraId="191CC274" w14:textId="77777777" w:rsidR="00A630E2" w:rsidRDefault="00A630E2" w:rsidP="00A630E2">
            <w:pPr>
              <w:jc w:val="center"/>
            </w:pPr>
            <w:r>
              <w:rPr>
                <w:color w:val="000000"/>
                <w:sz w:val="24"/>
              </w:rPr>
              <w:t>铜陵有色</w:t>
            </w:r>
          </w:p>
        </w:tc>
        <w:tc>
          <w:tcPr>
            <w:tcW w:w="1880" w:type="dxa"/>
            <w:vAlign w:val="center"/>
          </w:tcPr>
          <w:p w14:paraId="7F5C93CF" w14:textId="77777777" w:rsidR="00A630E2" w:rsidRDefault="00A630E2" w:rsidP="00A630E2">
            <w:pPr>
              <w:jc w:val="right"/>
            </w:pPr>
            <w:r>
              <w:rPr>
                <w:color w:val="000000"/>
                <w:sz w:val="24"/>
              </w:rPr>
              <w:t>118,267.20</w:t>
            </w:r>
          </w:p>
        </w:tc>
        <w:tc>
          <w:tcPr>
            <w:tcW w:w="1724" w:type="dxa"/>
            <w:vAlign w:val="center"/>
          </w:tcPr>
          <w:p w14:paraId="1D9F6AD5" w14:textId="77777777" w:rsidR="00A630E2" w:rsidRDefault="00A630E2" w:rsidP="00A630E2">
            <w:pPr>
              <w:jc w:val="right"/>
            </w:pPr>
            <w:r>
              <w:rPr>
                <w:color w:val="000000"/>
                <w:sz w:val="24"/>
              </w:rPr>
              <w:t>0.30</w:t>
            </w:r>
          </w:p>
        </w:tc>
        <w:tc>
          <w:tcPr>
            <w:tcW w:w="1424" w:type="dxa"/>
            <w:vAlign w:val="center"/>
          </w:tcPr>
          <w:p w14:paraId="07D21FF6" w14:textId="77777777" w:rsidR="00A630E2" w:rsidRDefault="00A630E2" w:rsidP="00A630E2">
            <w:pPr>
              <w:jc w:val="right"/>
            </w:pPr>
            <w:r>
              <w:rPr>
                <w:color w:val="000000"/>
                <w:sz w:val="24"/>
              </w:rPr>
              <w:t>重大事项</w:t>
            </w:r>
          </w:p>
        </w:tc>
      </w:tr>
      <w:tr w:rsidR="00A630E2" w14:paraId="71B55086" w14:textId="77777777" w:rsidTr="00A630E2">
        <w:trPr>
          <w:jc w:val="center"/>
        </w:trPr>
        <w:tc>
          <w:tcPr>
            <w:tcW w:w="1129" w:type="dxa"/>
            <w:vAlign w:val="center"/>
          </w:tcPr>
          <w:p w14:paraId="3B2A1123" w14:textId="77777777" w:rsidR="00A630E2" w:rsidRDefault="00A630E2" w:rsidP="00A630E2">
            <w:pPr>
              <w:jc w:val="center"/>
            </w:pPr>
            <w:r>
              <w:rPr>
                <w:color w:val="000000"/>
                <w:sz w:val="24"/>
              </w:rPr>
              <w:t>2</w:t>
            </w:r>
          </w:p>
        </w:tc>
        <w:tc>
          <w:tcPr>
            <w:tcW w:w="1356" w:type="dxa"/>
            <w:vAlign w:val="center"/>
          </w:tcPr>
          <w:p w14:paraId="57E03571" w14:textId="77777777" w:rsidR="00A630E2" w:rsidRDefault="00A630E2" w:rsidP="00A630E2">
            <w:pPr>
              <w:jc w:val="center"/>
            </w:pPr>
            <w:r>
              <w:rPr>
                <w:color w:val="000000"/>
                <w:sz w:val="24"/>
              </w:rPr>
              <w:t>000786</w:t>
            </w:r>
          </w:p>
        </w:tc>
        <w:tc>
          <w:tcPr>
            <w:tcW w:w="1355" w:type="dxa"/>
            <w:vAlign w:val="center"/>
          </w:tcPr>
          <w:p w14:paraId="4F6F2610" w14:textId="77777777" w:rsidR="00A630E2" w:rsidRDefault="00A630E2" w:rsidP="00A630E2">
            <w:pPr>
              <w:jc w:val="center"/>
            </w:pPr>
            <w:r>
              <w:rPr>
                <w:color w:val="000000"/>
                <w:sz w:val="24"/>
              </w:rPr>
              <w:t>北新建材</w:t>
            </w:r>
          </w:p>
        </w:tc>
        <w:tc>
          <w:tcPr>
            <w:tcW w:w="1880" w:type="dxa"/>
            <w:vAlign w:val="center"/>
          </w:tcPr>
          <w:p w14:paraId="761410DF" w14:textId="77777777" w:rsidR="00A630E2" w:rsidRDefault="00A630E2" w:rsidP="00A630E2">
            <w:pPr>
              <w:jc w:val="right"/>
            </w:pPr>
            <w:r>
              <w:rPr>
                <w:color w:val="000000"/>
                <w:sz w:val="24"/>
              </w:rPr>
              <w:t>60,793.76</w:t>
            </w:r>
          </w:p>
        </w:tc>
        <w:tc>
          <w:tcPr>
            <w:tcW w:w="1724" w:type="dxa"/>
            <w:vAlign w:val="center"/>
          </w:tcPr>
          <w:p w14:paraId="7AD82BC7" w14:textId="77777777" w:rsidR="00A630E2" w:rsidRDefault="00A630E2" w:rsidP="00A630E2">
            <w:pPr>
              <w:jc w:val="right"/>
            </w:pPr>
            <w:r>
              <w:rPr>
                <w:color w:val="000000"/>
                <w:sz w:val="24"/>
              </w:rPr>
              <w:t>0.16</w:t>
            </w:r>
          </w:p>
        </w:tc>
        <w:tc>
          <w:tcPr>
            <w:tcW w:w="1424" w:type="dxa"/>
            <w:vAlign w:val="center"/>
          </w:tcPr>
          <w:p w14:paraId="5214595E" w14:textId="77777777" w:rsidR="00A630E2" w:rsidRDefault="00A630E2" w:rsidP="00A630E2">
            <w:pPr>
              <w:jc w:val="right"/>
            </w:pPr>
            <w:r>
              <w:rPr>
                <w:color w:val="000000"/>
                <w:sz w:val="24"/>
              </w:rPr>
              <w:t>重大事项</w:t>
            </w:r>
          </w:p>
        </w:tc>
      </w:tr>
      <w:tr w:rsidR="00A630E2" w14:paraId="4906EF64" w14:textId="77777777" w:rsidTr="00A630E2">
        <w:trPr>
          <w:jc w:val="center"/>
        </w:trPr>
        <w:tc>
          <w:tcPr>
            <w:tcW w:w="1129" w:type="dxa"/>
            <w:vAlign w:val="center"/>
          </w:tcPr>
          <w:p w14:paraId="53DF1BAA" w14:textId="77777777" w:rsidR="00A630E2" w:rsidRDefault="00A630E2" w:rsidP="00A630E2">
            <w:pPr>
              <w:jc w:val="center"/>
            </w:pPr>
            <w:r>
              <w:rPr>
                <w:color w:val="000000"/>
                <w:sz w:val="24"/>
              </w:rPr>
              <w:t>3</w:t>
            </w:r>
          </w:p>
        </w:tc>
        <w:tc>
          <w:tcPr>
            <w:tcW w:w="1356" w:type="dxa"/>
            <w:vAlign w:val="center"/>
          </w:tcPr>
          <w:p w14:paraId="313533AF" w14:textId="77777777" w:rsidR="00A630E2" w:rsidRDefault="00A630E2" w:rsidP="00A630E2">
            <w:pPr>
              <w:jc w:val="center"/>
            </w:pPr>
            <w:r>
              <w:rPr>
                <w:color w:val="000000"/>
                <w:sz w:val="24"/>
              </w:rPr>
              <w:t>000778</w:t>
            </w:r>
          </w:p>
        </w:tc>
        <w:tc>
          <w:tcPr>
            <w:tcW w:w="1355" w:type="dxa"/>
            <w:vAlign w:val="center"/>
          </w:tcPr>
          <w:p w14:paraId="610C7BC4" w14:textId="77777777" w:rsidR="00A630E2" w:rsidRDefault="00A630E2" w:rsidP="00A630E2">
            <w:pPr>
              <w:jc w:val="center"/>
            </w:pPr>
            <w:r>
              <w:rPr>
                <w:color w:val="000000"/>
                <w:sz w:val="24"/>
              </w:rPr>
              <w:t>新兴铸管</w:t>
            </w:r>
          </w:p>
        </w:tc>
        <w:tc>
          <w:tcPr>
            <w:tcW w:w="1880" w:type="dxa"/>
            <w:vAlign w:val="center"/>
          </w:tcPr>
          <w:p w14:paraId="36F4FB13" w14:textId="77777777" w:rsidR="00A630E2" w:rsidRDefault="00A630E2" w:rsidP="00A630E2">
            <w:pPr>
              <w:jc w:val="right"/>
            </w:pPr>
            <w:r>
              <w:rPr>
                <w:color w:val="000000"/>
                <w:sz w:val="24"/>
              </w:rPr>
              <w:t>25,725.60</w:t>
            </w:r>
          </w:p>
        </w:tc>
        <w:tc>
          <w:tcPr>
            <w:tcW w:w="1724" w:type="dxa"/>
            <w:vAlign w:val="center"/>
          </w:tcPr>
          <w:p w14:paraId="6F50DED1" w14:textId="77777777" w:rsidR="00A630E2" w:rsidRDefault="00A630E2" w:rsidP="00A630E2">
            <w:pPr>
              <w:jc w:val="right"/>
            </w:pPr>
            <w:r>
              <w:rPr>
                <w:color w:val="000000"/>
                <w:sz w:val="24"/>
              </w:rPr>
              <w:t>0.07</w:t>
            </w:r>
          </w:p>
        </w:tc>
        <w:tc>
          <w:tcPr>
            <w:tcW w:w="1424" w:type="dxa"/>
            <w:vAlign w:val="center"/>
          </w:tcPr>
          <w:p w14:paraId="0C80ECBE" w14:textId="77777777" w:rsidR="00A630E2" w:rsidRDefault="00A630E2" w:rsidP="00A630E2">
            <w:pPr>
              <w:jc w:val="right"/>
            </w:pPr>
            <w:r>
              <w:rPr>
                <w:color w:val="000000"/>
                <w:sz w:val="24"/>
              </w:rPr>
              <w:t>重大事项</w:t>
            </w:r>
          </w:p>
        </w:tc>
      </w:tr>
    </w:tbl>
    <w:p w14:paraId="2A1ABC47" w14:textId="77777777" w:rsidR="00802AF2" w:rsidRPr="00324C76" w:rsidRDefault="00802AF2" w:rsidP="00802AF2">
      <w:pPr>
        <w:spacing w:before="29" w:line="288" w:lineRule="auto"/>
        <w:rPr>
          <w:sz w:val="24"/>
        </w:rPr>
      </w:pPr>
    </w:p>
    <w:p w14:paraId="5EB5A750" w14:textId="77777777" w:rsidR="00802AF2" w:rsidRPr="00324C76" w:rsidRDefault="00802AF2" w:rsidP="00802AF2">
      <w:pPr>
        <w:spacing w:before="29" w:line="288" w:lineRule="auto"/>
        <w:rPr>
          <w:color w:val="000000"/>
          <w:kern w:val="0"/>
          <w:sz w:val="24"/>
        </w:rPr>
      </w:pPr>
      <w:r>
        <w:rPr>
          <w:rFonts w:ascii="宋体" w:hAnsi="宋体" w:hint="eastAsia"/>
          <w:sz w:val="24"/>
        </w:rPr>
        <w:t>（</w:t>
      </w:r>
      <w:r>
        <w:rPr>
          <w:rFonts w:ascii="宋体" w:hAnsi="宋体"/>
          <w:sz w:val="24"/>
        </w:rPr>
        <w:t>6</w:t>
      </w:r>
      <w:r>
        <w:rPr>
          <w:rFonts w:ascii="宋体" w:hAnsi="宋体" w:hint="eastAsia"/>
          <w:sz w:val="24"/>
        </w:rPr>
        <w:t>）</w:t>
      </w:r>
      <w:r w:rsidRPr="00324C76">
        <w:rPr>
          <w:kern w:val="0"/>
          <w:sz w:val="24"/>
        </w:rPr>
        <w:t xml:space="preserve"> </w:t>
      </w:r>
      <w:r w:rsidRPr="00324C76">
        <w:rPr>
          <w:color w:val="000000"/>
          <w:kern w:val="0"/>
          <w:sz w:val="24"/>
        </w:rPr>
        <w:t>投资组合报告附注的其他文字描述部分</w:t>
      </w:r>
    </w:p>
    <w:p w14:paraId="79E098C0" w14:textId="77777777" w:rsidR="00802AF2" w:rsidRPr="00324C76" w:rsidRDefault="00802AF2" w:rsidP="00802AF2">
      <w:pPr>
        <w:spacing w:before="29" w:line="288" w:lineRule="auto"/>
        <w:rPr>
          <w:color w:val="000000"/>
          <w:sz w:val="24"/>
        </w:rPr>
      </w:pPr>
      <w:r w:rsidRPr="00324C76">
        <w:rPr>
          <w:color w:val="000000"/>
          <w:sz w:val="24"/>
        </w:rPr>
        <w:t>由于四舍五入的原因，分项之和与合计项之间可能存在尾差。</w:t>
      </w:r>
    </w:p>
    <w:p w14:paraId="38510525" w14:textId="77777777" w:rsidR="00802AF2" w:rsidRPr="00324C76" w:rsidRDefault="00802AF2" w:rsidP="00802AF2">
      <w:pPr>
        <w:spacing w:before="29" w:line="288" w:lineRule="auto"/>
        <w:rPr>
          <w:color w:val="000000"/>
          <w:sz w:val="24"/>
        </w:rPr>
      </w:pPr>
    </w:p>
    <w:p w14:paraId="173F3EFA" w14:textId="77777777" w:rsidR="004A732A" w:rsidRDefault="003A32AB" w:rsidP="00802AF2">
      <w:pPr>
        <w:spacing w:before="50" w:line="360" w:lineRule="auto"/>
        <w:ind w:firstLineChars="200" w:firstLine="562"/>
        <w:rPr>
          <w:rFonts w:ascii="黑体" w:eastAsia="黑体" w:hAnsi="宋体" w:cs="宋体"/>
          <w:b/>
          <w:kern w:val="0"/>
          <w:sz w:val="28"/>
          <w:szCs w:val="28"/>
        </w:rPr>
      </w:pPr>
      <w:r>
        <w:rPr>
          <w:rFonts w:ascii="黑体" w:eastAsia="黑体" w:hAnsi="宋体" w:cs="宋体" w:hint="eastAsia"/>
          <w:b/>
          <w:kern w:val="0"/>
          <w:sz w:val="28"/>
          <w:szCs w:val="28"/>
        </w:rPr>
        <w:t>十二、基金的业绩</w:t>
      </w:r>
    </w:p>
    <w:p w14:paraId="705FAAD3" w14:textId="77777777" w:rsidR="004A732A" w:rsidRDefault="003A32AB">
      <w:pPr>
        <w:spacing w:line="360" w:lineRule="auto"/>
        <w:ind w:firstLineChars="200" w:firstLine="480"/>
        <w:rPr>
          <w:rFonts w:ascii="宋体" w:hAnsi="宋体"/>
          <w:sz w:val="24"/>
          <w:szCs w:val="21"/>
        </w:rPr>
      </w:pPr>
      <w:r>
        <w:rPr>
          <w:rFonts w:ascii="宋体" w:hAnsi="宋体" w:hint="eastAsia"/>
          <w:sz w:val="24"/>
          <w:szCs w:val="21"/>
        </w:rPr>
        <w:t>基金业绩截止日为</w:t>
      </w:r>
      <w:r w:rsidR="00A630E2">
        <w:rPr>
          <w:rFonts w:ascii="宋体" w:hAnsi="宋体"/>
          <w:sz w:val="24"/>
        </w:rPr>
        <w:t>20</w:t>
      </w:r>
      <w:r w:rsidR="00A630E2">
        <w:rPr>
          <w:rFonts w:ascii="宋体" w:hAnsi="宋体" w:hint="eastAsia"/>
          <w:sz w:val="24"/>
        </w:rPr>
        <w:t>1</w:t>
      </w:r>
      <w:r w:rsidR="00A630E2">
        <w:rPr>
          <w:rFonts w:ascii="宋体" w:hAnsi="宋体"/>
          <w:sz w:val="24"/>
        </w:rPr>
        <w:t>5年6</w:t>
      </w:r>
      <w:r w:rsidR="00A630E2">
        <w:rPr>
          <w:rFonts w:ascii="宋体" w:hAnsi="宋体" w:hint="eastAsia"/>
          <w:sz w:val="24"/>
        </w:rPr>
        <w:t>月3</w:t>
      </w:r>
      <w:r w:rsidR="00A630E2">
        <w:rPr>
          <w:rFonts w:ascii="宋体" w:hAnsi="宋体"/>
          <w:sz w:val="24"/>
        </w:rPr>
        <w:t>0日</w:t>
      </w:r>
      <w:r>
        <w:rPr>
          <w:rFonts w:ascii="宋体" w:hAnsi="宋体" w:hint="eastAsia"/>
          <w:sz w:val="24"/>
          <w:szCs w:val="21"/>
        </w:rPr>
        <w:t>，所载财务数据未经审计师审计。</w:t>
      </w:r>
    </w:p>
    <w:p w14:paraId="21294EB9" w14:textId="77777777" w:rsidR="004A732A" w:rsidRDefault="003A32AB">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48BDE29A" w14:textId="77777777" w:rsidR="004A732A" w:rsidRDefault="003A32AB" w:rsidP="00DE5E9A">
      <w:pPr>
        <w:spacing w:afterLines="50" w:after="156" w:line="360" w:lineRule="auto"/>
        <w:ind w:firstLineChars="200" w:firstLine="480"/>
        <w:rPr>
          <w:rFonts w:ascii="宋体" w:hAnsi="宋体"/>
          <w:sz w:val="24"/>
          <w:szCs w:val="21"/>
        </w:rPr>
      </w:pPr>
      <w:r>
        <w:rPr>
          <w:rFonts w:ascii="宋体" w:hAnsi="宋体" w:hint="eastAsia"/>
          <w:sz w:val="24"/>
          <w:szCs w:val="21"/>
        </w:rPr>
        <w:t>1、基金份额净值增长率及其与同期业绩比较基准收益率的比较</w:t>
      </w:r>
    </w:p>
    <w:tbl>
      <w:tblPr>
        <w:tblW w:w="8568" w:type="dxa"/>
        <w:tblInd w:w="108" w:type="dxa"/>
        <w:tblLayout w:type="fixed"/>
        <w:tblLook w:val="0000" w:firstRow="0" w:lastRow="0" w:firstColumn="0" w:lastColumn="0" w:noHBand="0" w:noVBand="0"/>
      </w:tblPr>
      <w:tblGrid>
        <w:gridCol w:w="1899"/>
        <w:gridCol w:w="1070"/>
        <w:gridCol w:w="1012"/>
        <w:gridCol w:w="1094"/>
        <w:gridCol w:w="1012"/>
        <w:gridCol w:w="1036"/>
        <w:gridCol w:w="1445"/>
      </w:tblGrid>
      <w:tr w:rsidR="004A732A" w14:paraId="3413425C" w14:textId="77777777">
        <w:tc>
          <w:tcPr>
            <w:tcW w:w="1899" w:type="dxa"/>
            <w:tcBorders>
              <w:top w:val="single" w:sz="8" w:space="0" w:color="000000"/>
              <w:left w:val="single" w:sz="8" w:space="0" w:color="000000"/>
              <w:bottom w:val="single" w:sz="8" w:space="0" w:color="000000"/>
              <w:right w:val="single" w:sz="8" w:space="0" w:color="000000"/>
            </w:tcBorders>
            <w:vAlign w:val="center"/>
          </w:tcPr>
          <w:p w14:paraId="37AB0E27" w14:textId="77777777" w:rsidR="004A732A" w:rsidRDefault="003A32AB">
            <w:pPr>
              <w:autoSpaceDE w:val="0"/>
              <w:autoSpaceDN w:val="0"/>
              <w:adjustRightInd w:val="0"/>
              <w:spacing w:before="29" w:line="288" w:lineRule="auto"/>
              <w:ind w:left="15"/>
              <w:jc w:val="center"/>
              <w:rPr>
                <w:rFonts w:ascii="宋体" w:hAnsi="宋体" w:cs="Arial"/>
                <w:color w:val="000000"/>
                <w:kern w:val="0"/>
                <w:sz w:val="24"/>
              </w:rPr>
            </w:pPr>
            <w:r>
              <w:rPr>
                <w:rFonts w:ascii="宋体" w:hAnsi="宋体" w:cs="Arial" w:hint="eastAsia"/>
                <w:color w:val="000000"/>
                <w:kern w:val="0"/>
                <w:sz w:val="24"/>
              </w:rPr>
              <w:t>阶段</w:t>
            </w:r>
          </w:p>
        </w:tc>
        <w:tc>
          <w:tcPr>
            <w:tcW w:w="1070" w:type="dxa"/>
            <w:tcBorders>
              <w:top w:val="single" w:sz="8" w:space="0" w:color="000000"/>
              <w:left w:val="single" w:sz="8" w:space="0" w:color="000000"/>
              <w:bottom w:val="single" w:sz="8" w:space="0" w:color="000000"/>
              <w:right w:val="single" w:sz="8" w:space="0" w:color="000000"/>
            </w:tcBorders>
            <w:vAlign w:val="center"/>
          </w:tcPr>
          <w:p w14:paraId="384AD0B3" w14:textId="77777777" w:rsidR="004A732A" w:rsidRDefault="003A32AB">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净值增长率①</w:t>
            </w:r>
          </w:p>
        </w:tc>
        <w:tc>
          <w:tcPr>
            <w:tcW w:w="1012" w:type="dxa"/>
            <w:tcBorders>
              <w:top w:val="single" w:sz="8" w:space="0" w:color="000000"/>
              <w:left w:val="single" w:sz="8" w:space="0" w:color="000000"/>
              <w:bottom w:val="single" w:sz="8" w:space="0" w:color="000000"/>
              <w:right w:val="single" w:sz="8" w:space="0" w:color="000000"/>
            </w:tcBorders>
            <w:vAlign w:val="center"/>
          </w:tcPr>
          <w:p w14:paraId="29353766" w14:textId="77777777" w:rsidR="004A732A" w:rsidRDefault="003A32AB">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净值增长率标准差②</w:t>
            </w:r>
          </w:p>
        </w:tc>
        <w:tc>
          <w:tcPr>
            <w:tcW w:w="1094" w:type="dxa"/>
            <w:tcBorders>
              <w:top w:val="single" w:sz="8" w:space="0" w:color="000000"/>
              <w:left w:val="single" w:sz="8" w:space="0" w:color="000000"/>
              <w:bottom w:val="single" w:sz="8" w:space="0" w:color="000000"/>
              <w:right w:val="single" w:sz="8" w:space="0" w:color="000000"/>
            </w:tcBorders>
            <w:vAlign w:val="center"/>
          </w:tcPr>
          <w:p w14:paraId="799B0BC2" w14:textId="77777777" w:rsidR="004A732A" w:rsidRDefault="003A32AB">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业绩比较基准收益率③</w:t>
            </w:r>
          </w:p>
        </w:tc>
        <w:tc>
          <w:tcPr>
            <w:tcW w:w="1012" w:type="dxa"/>
            <w:tcBorders>
              <w:top w:val="single" w:sz="8" w:space="0" w:color="000000"/>
              <w:left w:val="single" w:sz="8" w:space="0" w:color="000000"/>
              <w:bottom w:val="single" w:sz="8" w:space="0" w:color="000000"/>
              <w:right w:val="single" w:sz="8" w:space="0" w:color="000000"/>
            </w:tcBorders>
            <w:vAlign w:val="center"/>
          </w:tcPr>
          <w:p w14:paraId="4C1F0B29" w14:textId="77777777" w:rsidR="004A732A" w:rsidRDefault="003A32AB">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业绩比较基准收益率标准差④</w:t>
            </w:r>
          </w:p>
        </w:tc>
        <w:tc>
          <w:tcPr>
            <w:tcW w:w="1036" w:type="dxa"/>
            <w:tcBorders>
              <w:top w:val="single" w:sz="8" w:space="0" w:color="000000"/>
              <w:left w:val="single" w:sz="8" w:space="0" w:color="000000"/>
              <w:bottom w:val="single" w:sz="8" w:space="0" w:color="000000"/>
              <w:right w:val="single" w:sz="8" w:space="0" w:color="000000"/>
            </w:tcBorders>
            <w:vAlign w:val="center"/>
          </w:tcPr>
          <w:p w14:paraId="5DFBFD22" w14:textId="77777777" w:rsidR="004A732A" w:rsidRDefault="003A32AB">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①</w:t>
            </w:r>
            <w:r>
              <w:rPr>
                <w:rFonts w:cs="Arial"/>
                <w:color w:val="000000"/>
                <w:kern w:val="0"/>
                <w:sz w:val="24"/>
              </w:rPr>
              <w:t>-</w:t>
            </w:r>
            <w:r>
              <w:rPr>
                <w:rFonts w:cs="Arial" w:hint="eastAsia"/>
                <w:color w:val="000000"/>
                <w:kern w:val="0"/>
                <w:sz w:val="24"/>
              </w:rPr>
              <w:t>③</w:t>
            </w:r>
          </w:p>
        </w:tc>
        <w:tc>
          <w:tcPr>
            <w:tcW w:w="1445" w:type="dxa"/>
            <w:tcBorders>
              <w:top w:val="single" w:sz="8" w:space="0" w:color="000000"/>
              <w:left w:val="single" w:sz="8" w:space="0" w:color="000000"/>
              <w:bottom w:val="single" w:sz="8" w:space="0" w:color="000000"/>
              <w:right w:val="single" w:sz="8" w:space="0" w:color="000000"/>
            </w:tcBorders>
            <w:vAlign w:val="center"/>
          </w:tcPr>
          <w:p w14:paraId="272AE801" w14:textId="77777777" w:rsidR="004A732A" w:rsidRDefault="003A32AB">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②</w:t>
            </w:r>
            <w:r>
              <w:rPr>
                <w:rFonts w:cs="Arial"/>
                <w:color w:val="000000"/>
                <w:kern w:val="0"/>
                <w:sz w:val="24"/>
              </w:rPr>
              <w:t>-</w:t>
            </w:r>
            <w:r>
              <w:rPr>
                <w:rFonts w:cs="Arial" w:hint="eastAsia"/>
                <w:color w:val="000000"/>
                <w:kern w:val="0"/>
                <w:sz w:val="24"/>
              </w:rPr>
              <w:t>④</w:t>
            </w:r>
          </w:p>
        </w:tc>
      </w:tr>
      <w:tr w:rsidR="00A630E2" w14:paraId="6CDFE8C4" w14:textId="77777777">
        <w:tc>
          <w:tcPr>
            <w:tcW w:w="1899" w:type="dxa"/>
            <w:tcBorders>
              <w:top w:val="single" w:sz="8" w:space="0" w:color="000000"/>
              <w:left w:val="single" w:sz="8" w:space="0" w:color="000000"/>
              <w:bottom w:val="single" w:sz="8" w:space="0" w:color="000000"/>
              <w:right w:val="single" w:sz="8" w:space="0" w:color="000000"/>
            </w:tcBorders>
            <w:vAlign w:val="center"/>
          </w:tcPr>
          <w:p w14:paraId="61E58EA6" w14:textId="77777777" w:rsidR="00A630E2" w:rsidRDefault="00A630E2" w:rsidP="00A630E2">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过去三个月</w:t>
            </w:r>
          </w:p>
        </w:tc>
        <w:tc>
          <w:tcPr>
            <w:tcW w:w="1070" w:type="dxa"/>
            <w:tcBorders>
              <w:top w:val="single" w:sz="8" w:space="0" w:color="000000"/>
              <w:left w:val="single" w:sz="8" w:space="0" w:color="000000"/>
              <w:bottom w:val="single" w:sz="8" w:space="0" w:color="000000"/>
              <w:right w:val="single" w:sz="8" w:space="0" w:color="000000"/>
            </w:tcBorders>
            <w:vAlign w:val="center"/>
          </w:tcPr>
          <w:p w14:paraId="3E9E5E3B" w14:textId="77777777" w:rsidR="00A630E2" w:rsidRDefault="00A630E2" w:rsidP="00A630E2">
            <w:pPr>
              <w:autoSpaceDE w:val="0"/>
              <w:autoSpaceDN w:val="0"/>
              <w:adjustRightInd w:val="0"/>
              <w:spacing w:before="29" w:line="288" w:lineRule="auto"/>
              <w:ind w:left="15"/>
              <w:jc w:val="center"/>
              <w:rPr>
                <w:rFonts w:cs="Arial"/>
                <w:color w:val="000000"/>
                <w:kern w:val="0"/>
                <w:sz w:val="24"/>
              </w:rPr>
            </w:pPr>
            <w:r>
              <w:rPr>
                <w:color w:val="000000"/>
                <w:sz w:val="24"/>
              </w:rPr>
              <w:t>13.85%</w:t>
            </w:r>
          </w:p>
        </w:tc>
        <w:tc>
          <w:tcPr>
            <w:tcW w:w="1012" w:type="dxa"/>
            <w:tcBorders>
              <w:top w:val="single" w:sz="8" w:space="0" w:color="000000"/>
              <w:left w:val="single" w:sz="8" w:space="0" w:color="000000"/>
              <w:bottom w:val="single" w:sz="8" w:space="0" w:color="000000"/>
              <w:right w:val="single" w:sz="8" w:space="0" w:color="000000"/>
            </w:tcBorders>
            <w:vAlign w:val="center"/>
          </w:tcPr>
          <w:p w14:paraId="5C91D4CC" w14:textId="77777777" w:rsidR="00A630E2" w:rsidRDefault="00A630E2" w:rsidP="00A630E2">
            <w:pPr>
              <w:autoSpaceDE w:val="0"/>
              <w:autoSpaceDN w:val="0"/>
              <w:adjustRightInd w:val="0"/>
              <w:spacing w:before="29" w:line="288" w:lineRule="auto"/>
              <w:ind w:left="15"/>
              <w:jc w:val="center"/>
              <w:rPr>
                <w:rFonts w:cs="Arial"/>
                <w:color w:val="000000"/>
                <w:kern w:val="0"/>
                <w:sz w:val="24"/>
              </w:rPr>
            </w:pPr>
            <w:r>
              <w:rPr>
                <w:color w:val="000000"/>
                <w:sz w:val="24"/>
              </w:rPr>
              <w:t>2.37%</w:t>
            </w:r>
          </w:p>
        </w:tc>
        <w:tc>
          <w:tcPr>
            <w:tcW w:w="1094" w:type="dxa"/>
            <w:tcBorders>
              <w:top w:val="single" w:sz="8" w:space="0" w:color="000000"/>
              <w:left w:val="single" w:sz="8" w:space="0" w:color="000000"/>
              <w:bottom w:val="single" w:sz="8" w:space="0" w:color="000000"/>
              <w:right w:val="single" w:sz="8" w:space="0" w:color="000000"/>
            </w:tcBorders>
            <w:vAlign w:val="center"/>
          </w:tcPr>
          <w:p w14:paraId="619D8E5E" w14:textId="77777777" w:rsidR="00A630E2" w:rsidRDefault="00A630E2" w:rsidP="00A630E2">
            <w:pPr>
              <w:autoSpaceDE w:val="0"/>
              <w:autoSpaceDN w:val="0"/>
              <w:adjustRightInd w:val="0"/>
              <w:spacing w:before="29" w:line="288" w:lineRule="auto"/>
              <w:ind w:left="15"/>
              <w:jc w:val="center"/>
              <w:rPr>
                <w:rFonts w:cs="Arial"/>
                <w:color w:val="000000"/>
                <w:kern w:val="0"/>
                <w:sz w:val="24"/>
              </w:rPr>
            </w:pPr>
            <w:r>
              <w:rPr>
                <w:color w:val="000000"/>
                <w:sz w:val="24"/>
              </w:rPr>
              <w:t>14.08%</w:t>
            </w:r>
          </w:p>
        </w:tc>
        <w:tc>
          <w:tcPr>
            <w:tcW w:w="1012" w:type="dxa"/>
            <w:tcBorders>
              <w:top w:val="single" w:sz="8" w:space="0" w:color="000000"/>
              <w:left w:val="single" w:sz="8" w:space="0" w:color="000000"/>
              <w:bottom w:val="single" w:sz="8" w:space="0" w:color="000000"/>
              <w:right w:val="single" w:sz="8" w:space="0" w:color="000000"/>
            </w:tcBorders>
            <w:vAlign w:val="center"/>
          </w:tcPr>
          <w:p w14:paraId="746B9A71" w14:textId="77777777" w:rsidR="00A630E2" w:rsidRDefault="00A630E2" w:rsidP="00A630E2">
            <w:pPr>
              <w:autoSpaceDE w:val="0"/>
              <w:autoSpaceDN w:val="0"/>
              <w:adjustRightInd w:val="0"/>
              <w:spacing w:before="29" w:line="288" w:lineRule="auto"/>
              <w:ind w:left="15"/>
              <w:jc w:val="center"/>
              <w:rPr>
                <w:rFonts w:cs="Arial"/>
                <w:color w:val="000000"/>
                <w:kern w:val="0"/>
                <w:sz w:val="24"/>
              </w:rPr>
            </w:pPr>
            <w:r>
              <w:rPr>
                <w:color w:val="000000"/>
                <w:sz w:val="24"/>
              </w:rPr>
              <w:t>2.42%</w:t>
            </w:r>
          </w:p>
        </w:tc>
        <w:tc>
          <w:tcPr>
            <w:tcW w:w="1036" w:type="dxa"/>
            <w:tcBorders>
              <w:top w:val="single" w:sz="8" w:space="0" w:color="000000"/>
              <w:left w:val="single" w:sz="8" w:space="0" w:color="000000"/>
              <w:bottom w:val="single" w:sz="8" w:space="0" w:color="000000"/>
              <w:right w:val="single" w:sz="8" w:space="0" w:color="000000"/>
            </w:tcBorders>
            <w:vAlign w:val="center"/>
          </w:tcPr>
          <w:p w14:paraId="5F10C946" w14:textId="77777777" w:rsidR="00A630E2" w:rsidRDefault="00A630E2" w:rsidP="00A630E2">
            <w:pPr>
              <w:autoSpaceDE w:val="0"/>
              <w:autoSpaceDN w:val="0"/>
              <w:adjustRightInd w:val="0"/>
              <w:spacing w:before="29" w:line="288" w:lineRule="auto"/>
              <w:ind w:left="15"/>
              <w:jc w:val="center"/>
              <w:rPr>
                <w:rFonts w:cs="Arial"/>
                <w:color w:val="000000"/>
                <w:kern w:val="0"/>
                <w:sz w:val="24"/>
              </w:rPr>
            </w:pPr>
            <w:r>
              <w:rPr>
                <w:color w:val="000000"/>
                <w:sz w:val="24"/>
              </w:rPr>
              <w:t>-0.23%</w:t>
            </w:r>
          </w:p>
        </w:tc>
        <w:tc>
          <w:tcPr>
            <w:tcW w:w="1445" w:type="dxa"/>
            <w:tcBorders>
              <w:top w:val="single" w:sz="8" w:space="0" w:color="000000"/>
              <w:left w:val="single" w:sz="8" w:space="0" w:color="000000"/>
              <w:bottom w:val="single" w:sz="8" w:space="0" w:color="000000"/>
              <w:right w:val="single" w:sz="8" w:space="0" w:color="000000"/>
            </w:tcBorders>
            <w:vAlign w:val="center"/>
          </w:tcPr>
          <w:p w14:paraId="220675BF" w14:textId="77777777" w:rsidR="00A630E2" w:rsidRDefault="00A630E2" w:rsidP="00A630E2">
            <w:pPr>
              <w:autoSpaceDE w:val="0"/>
              <w:autoSpaceDN w:val="0"/>
              <w:adjustRightInd w:val="0"/>
              <w:spacing w:before="29" w:line="288" w:lineRule="auto"/>
              <w:ind w:left="15"/>
              <w:jc w:val="center"/>
              <w:rPr>
                <w:rFonts w:cs="Arial"/>
                <w:color w:val="000000"/>
                <w:kern w:val="0"/>
                <w:sz w:val="24"/>
              </w:rPr>
            </w:pPr>
            <w:r>
              <w:rPr>
                <w:color w:val="000000"/>
                <w:sz w:val="24"/>
              </w:rPr>
              <w:t>-0.05%</w:t>
            </w:r>
          </w:p>
        </w:tc>
      </w:tr>
      <w:tr w:rsidR="00A630E2" w14:paraId="34B9AC2A" w14:textId="77777777">
        <w:tc>
          <w:tcPr>
            <w:tcW w:w="1899" w:type="dxa"/>
            <w:tcBorders>
              <w:top w:val="single" w:sz="8" w:space="0" w:color="000000"/>
              <w:left w:val="single" w:sz="8" w:space="0" w:color="000000"/>
              <w:bottom w:val="single" w:sz="8" w:space="0" w:color="000000"/>
              <w:right w:val="single" w:sz="8" w:space="0" w:color="000000"/>
            </w:tcBorders>
            <w:vAlign w:val="center"/>
          </w:tcPr>
          <w:p w14:paraId="64F192E0" w14:textId="77777777" w:rsidR="00A630E2" w:rsidRDefault="00A630E2" w:rsidP="00A630E2">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2015年度</w:t>
            </w:r>
            <w:r>
              <w:rPr>
                <w:rFonts w:ascii="宋体" w:hAnsi="宋体" w:cs="Arial"/>
                <w:color w:val="000000"/>
                <w:kern w:val="0"/>
                <w:sz w:val="24"/>
              </w:rPr>
              <w:t>上半年</w:t>
            </w:r>
          </w:p>
        </w:tc>
        <w:tc>
          <w:tcPr>
            <w:tcW w:w="1070" w:type="dxa"/>
            <w:tcBorders>
              <w:top w:val="single" w:sz="8" w:space="0" w:color="000000"/>
              <w:left w:val="single" w:sz="8" w:space="0" w:color="000000"/>
              <w:bottom w:val="single" w:sz="8" w:space="0" w:color="000000"/>
              <w:right w:val="single" w:sz="8" w:space="0" w:color="000000"/>
            </w:tcBorders>
            <w:vAlign w:val="center"/>
          </w:tcPr>
          <w:p w14:paraId="229C75F7" w14:textId="77777777" w:rsidR="00A630E2" w:rsidRDefault="00A630E2" w:rsidP="00A630E2">
            <w:pPr>
              <w:autoSpaceDE w:val="0"/>
              <w:autoSpaceDN w:val="0"/>
              <w:adjustRightInd w:val="0"/>
              <w:spacing w:before="29" w:line="288" w:lineRule="auto"/>
              <w:ind w:left="15"/>
              <w:jc w:val="center"/>
              <w:rPr>
                <w:color w:val="000000"/>
                <w:sz w:val="24"/>
              </w:rPr>
            </w:pPr>
            <w:r>
              <w:rPr>
                <w:rFonts w:hint="eastAsia"/>
                <w:color w:val="000000"/>
                <w:sz w:val="24"/>
              </w:rPr>
              <w:t>33</w:t>
            </w:r>
            <w:r>
              <w:rPr>
                <w:color w:val="000000"/>
                <w:sz w:val="24"/>
              </w:rPr>
              <w:t>.05%</w:t>
            </w:r>
          </w:p>
        </w:tc>
        <w:tc>
          <w:tcPr>
            <w:tcW w:w="1012" w:type="dxa"/>
            <w:tcBorders>
              <w:top w:val="single" w:sz="8" w:space="0" w:color="000000"/>
              <w:left w:val="single" w:sz="8" w:space="0" w:color="000000"/>
              <w:bottom w:val="single" w:sz="8" w:space="0" w:color="000000"/>
              <w:right w:val="single" w:sz="8" w:space="0" w:color="000000"/>
            </w:tcBorders>
            <w:vAlign w:val="center"/>
          </w:tcPr>
          <w:p w14:paraId="67664F5B" w14:textId="77777777" w:rsidR="00A630E2" w:rsidRDefault="00A630E2" w:rsidP="00A630E2">
            <w:pPr>
              <w:autoSpaceDE w:val="0"/>
              <w:autoSpaceDN w:val="0"/>
              <w:adjustRightInd w:val="0"/>
              <w:spacing w:before="29" w:line="288" w:lineRule="auto"/>
              <w:ind w:left="15"/>
              <w:jc w:val="center"/>
              <w:rPr>
                <w:color w:val="000000"/>
                <w:sz w:val="24"/>
              </w:rPr>
            </w:pPr>
            <w:r>
              <w:rPr>
                <w:rFonts w:hint="eastAsia"/>
                <w:color w:val="000000"/>
                <w:sz w:val="24"/>
              </w:rPr>
              <w:t>2</w:t>
            </w:r>
            <w:r>
              <w:rPr>
                <w:color w:val="000000"/>
                <w:sz w:val="24"/>
              </w:rPr>
              <w:t>.05%</w:t>
            </w:r>
          </w:p>
        </w:tc>
        <w:tc>
          <w:tcPr>
            <w:tcW w:w="1094" w:type="dxa"/>
            <w:tcBorders>
              <w:top w:val="single" w:sz="8" w:space="0" w:color="000000"/>
              <w:left w:val="single" w:sz="8" w:space="0" w:color="000000"/>
              <w:bottom w:val="single" w:sz="8" w:space="0" w:color="000000"/>
              <w:right w:val="single" w:sz="8" w:space="0" w:color="000000"/>
            </w:tcBorders>
            <w:vAlign w:val="center"/>
          </w:tcPr>
          <w:p w14:paraId="5AFF52F6" w14:textId="77777777" w:rsidR="00A630E2" w:rsidRDefault="00A630E2" w:rsidP="00A630E2">
            <w:pPr>
              <w:autoSpaceDE w:val="0"/>
              <w:autoSpaceDN w:val="0"/>
              <w:adjustRightInd w:val="0"/>
              <w:spacing w:before="29" w:line="288" w:lineRule="auto"/>
              <w:ind w:left="15"/>
              <w:jc w:val="center"/>
              <w:rPr>
                <w:color w:val="000000"/>
                <w:sz w:val="24"/>
              </w:rPr>
            </w:pPr>
            <w:r>
              <w:rPr>
                <w:rFonts w:hint="eastAsia"/>
                <w:color w:val="000000"/>
                <w:sz w:val="24"/>
              </w:rPr>
              <w:t>34</w:t>
            </w:r>
            <w:r>
              <w:rPr>
                <w:color w:val="000000"/>
                <w:sz w:val="24"/>
              </w:rPr>
              <w:t>.58%</w:t>
            </w:r>
          </w:p>
        </w:tc>
        <w:tc>
          <w:tcPr>
            <w:tcW w:w="1012" w:type="dxa"/>
            <w:tcBorders>
              <w:top w:val="single" w:sz="8" w:space="0" w:color="000000"/>
              <w:left w:val="single" w:sz="8" w:space="0" w:color="000000"/>
              <w:bottom w:val="single" w:sz="8" w:space="0" w:color="000000"/>
              <w:right w:val="single" w:sz="8" w:space="0" w:color="000000"/>
            </w:tcBorders>
            <w:vAlign w:val="center"/>
          </w:tcPr>
          <w:p w14:paraId="101E9FB5" w14:textId="77777777" w:rsidR="00A630E2" w:rsidRDefault="00A630E2" w:rsidP="00A630E2">
            <w:pPr>
              <w:autoSpaceDE w:val="0"/>
              <w:autoSpaceDN w:val="0"/>
              <w:adjustRightInd w:val="0"/>
              <w:spacing w:before="29" w:line="288" w:lineRule="auto"/>
              <w:ind w:left="15"/>
              <w:jc w:val="center"/>
              <w:rPr>
                <w:color w:val="000000"/>
                <w:sz w:val="24"/>
              </w:rPr>
            </w:pPr>
            <w:r>
              <w:rPr>
                <w:rFonts w:hint="eastAsia"/>
                <w:color w:val="000000"/>
                <w:sz w:val="24"/>
              </w:rPr>
              <w:t>2</w:t>
            </w:r>
            <w:r>
              <w:rPr>
                <w:color w:val="000000"/>
                <w:sz w:val="24"/>
              </w:rPr>
              <w:t>.09%</w:t>
            </w:r>
          </w:p>
        </w:tc>
        <w:tc>
          <w:tcPr>
            <w:tcW w:w="1036" w:type="dxa"/>
            <w:tcBorders>
              <w:top w:val="single" w:sz="8" w:space="0" w:color="000000"/>
              <w:left w:val="single" w:sz="8" w:space="0" w:color="000000"/>
              <w:bottom w:val="single" w:sz="8" w:space="0" w:color="000000"/>
              <w:right w:val="single" w:sz="8" w:space="0" w:color="000000"/>
            </w:tcBorders>
            <w:vAlign w:val="center"/>
          </w:tcPr>
          <w:p w14:paraId="01E18B4B" w14:textId="77777777" w:rsidR="00A630E2" w:rsidRDefault="00A630E2" w:rsidP="00A630E2">
            <w:pPr>
              <w:autoSpaceDE w:val="0"/>
              <w:autoSpaceDN w:val="0"/>
              <w:adjustRightInd w:val="0"/>
              <w:spacing w:before="29" w:line="288" w:lineRule="auto"/>
              <w:ind w:left="15"/>
              <w:jc w:val="center"/>
              <w:rPr>
                <w:color w:val="000000"/>
                <w:sz w:val="24"/>
              </w:rPr>
            </w:pPr>
            <w:r>
              <w:rPr>
                <w:rFonts w:hint="eastAsia"/>
                <w:color w:val="000000"/>
                <w:sz w:val="24"/>
              </w:rPr>
              <w:t>-1</w:t>
            </w:r>
            <w:r>
              <w:rPr>
                <w:color w:val="000000"/>
                <w:sz w:val="24"/>
              </w:rPr>
              <w:t>.53%</w:t>
            </w:r>
          </w:p>
        </w:tc>
        <w:tc>
          <w:tcPr>
            <w:tcW w:w="1445" w:type="dxa"/>
            <w:tcBorders>
              <w:top w:val="single" w:sz="8" w:space="0" w:color="000000"/>
              <w:left w:val="single" w:sz="8" w:space="0" w:color="000000"/>
              <w:bottom w:val="single" w:sz="8" w:space="0" w:color="000000"/>
              <w:right w:val="single" w:sz="8" w:space="0" w:color="000000"/>
            </w:tcBorders>
            <w:vAlign w:val="center"/>
          </w:tcPr>
          <w:p w14:paraId="44A979FD" w14:textId="77777777" w:rsidR="00A630E2" w:rsidRDefault="00A630E2" w:rsidP="00A630E2">
            <w:pPr>
              <w:autoSpaceDE w:val="0"/>
              <w:autoSpaceDN w:val="0"/>
              <w:adjustRightInd w:val="0"/>
              <w:spacing w:before="29" w:line="288" w:lineRule="auto"/>
              <w:ind w:left="15"/>
              <w:jc w:val="center"/>
              <w:rPr>
                <w:color w:val="000000"/>
                <w:sz w:val="24"/>
              </w:rPr>
            </w:pPr>
            <w:r>
              <w:rPr>
                <w:rFonts w:hint="eastAsia"/>
                <w:color w:val="000000"/>
                <w:sz w:val="24"/>
              </w:rPr>
              <w:t>-0</w:t>
            </w:r>
            <w:r>
              <w:rPr>
                <w:color w:val="000000"/>
                <w:sz w:val="24"/>
              </w:rPr>
              <w:t>.04%</w:t>
            </w:r>
          </w:p>
        </w:tc>
      </w:tr>
      <w:tr w:rsidR="00802AF2" w14:paraId="3A95F06C" w14:textId="77777777">
        <w:tc>
          <w:tcPr>
            <w:tcW w:w="1899" w:type="dxa"/>
            <w:tcBorders>
              <w:top w:val="single" w:sz="8" w:space="0" w:color="000000"/>
              <w:left w:val="single" w:sz="8" w:space="0" w:color="000000"/>
              <w:bottom w:val="single" w:sz="8" w:space="0" w:color="000000"/>
              <w:right w:val="single" w:sz="8" w:space="0" w:color="000000"/>
            </w:tcBorders>
            <w:vAlign w:val="center"/>
          </w:tcPr>
          <w:p w14:paraId="520E9C27" w14:textId="77777777" w:rsidR="00802AF2" w:rsidRDefault="00802AF2">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2014年度</w:t>
            </w:r>
          </w:p>
        </w:tc>
        <w:tc>
          <w:tcPr>
            <w:tcW w:w="1070" w:type="dxa"/>
            <w:tcBorders>
              <w:top w:val="single" w:sz="8" w:space="0" w:color="000000"/>
              <w:left w:val="single" w:sz="8" w:space="0" w:color="000000"/>
              <w:bottom w:val="single" w:sz="8" w:space="0" w:color="000000"/>
              <w:right w:val="single" w:sz="8" w:space="0" w:color="000000"/>
            </w:tcBorders>
            <w:vAlign w:val="center"/>
          </w:tcPr>
          <w:p w14:paraId="1589564B" w14:textId="77777777" w:rsidR="00802AF2" w:rsidRDefault="00802AF2" w:rsidP="00802AF2">
            <w:pPr>
              <w:autoSpaceDE w:val="0"/>
              <w:autoSpaceDN w:val="0"/>
              <w:adjustRightInd w:val="0"/>
              <w:spacing w:before="29" w:line="288" w:lineRule="auto"/>
              <w:ind w:left="15"/>
              <w:jc w:val="center"/>
              <w:rPr>
                <w:color w:val="000000"/>
                <w:sz w:val="24"/>
              </w:rPr>
            </w:pPr>
            <w:r>
              <w:rPr>
                <w:color w:val="000000"/>
                <w:sz w:val="24"/>
              </w:rPr>
              <w:t>42.89%</w:t>
            </w:r>
          </w:p>
        </w:tc>
        <w:tc>
          <w:tcPr>
            <w:tcW w:w="1012" w:type="dxa"/>
            <w:tcBorders>
              <w:top w:val="single" w:sz="8" w:space="0" w:color="000000"/>
              <w:left w:val="single" w:sz="8" w:space="0" w:color="000000"/>
              <w:bottom w:val="single" w:sz="8" w:space="0" w:color="000000"/>
              <w:right w:val="single" w:sz="8" w:space="0" w:color="000000"/>
            </w:tcBorders>
            <w:vAlign w:val="center"/>
          </w:tcPr>
          <w:p w14:paraId="50C031B8" w14:textId="77777777" w:rsidR="00802AF2" w:rsidRDefault="00802AF2" w:rsidP="00802AF2">
            <w:pPr>
              <w:autoSpaceDE w:val="0"/>
              <w:autoSpaceDN w:val="0"/>
              <w:adjustRightInd w:val="0"/>
              <w:spacing w:before="29" w:line="288" w:lineRule="auto"/>
              <w:ind w:left="15"/>
              <w:jc w:val="center"/>
              <w:rPr>
                <w:color w:val="000000"/>
                <w:sz w:val="24"/>
              </w:rPr>
            </w:pPr>
            <w:r>
              <w:rPr>
                <w:color w:val="000000"/>
                <w:sz w:val="24"/>
              </w:rPr>
              <w:t>1.18%</w:t>
            </w:r>
          </w:p>
        </w:tc>
        <w:tc>
          <w:tcPr>
            <w:tcW w:w="1094" w:type="dxa"/>
            <w:tcBorders>
              <w:top w:val="single" w:sz="8" w:space="0" w:color="000000"/>
              <w:left w:val="single" w:sz="8" w:space="0" w:color="000000"/>
              <w:bottom w:val="single" w:sz="8" w:space="0" w:color="000000"/>
              <w:right w:val="single" w:sz="8" w:space="0" w:color="000000"/>
            </w:tcBorders>
            <w:vAlign w:val="center"/>
          </w:tcPr>
          <w:p w14:paraId="78403BB4" w14:textId="77777777" w:rsidR="00802AF2" w:rsidRDefault="00802AF2" w:rsidP="00802AF2">
            <w:pPr>
              <w:autoSpaceDE w:val="0"/>
              <w:autoSpaceDN w:val="0"/>
              <w:adjustRightInd w:val="0"/>
              <w:spacing w:before="29" w:line="288" w:lineRule="auto"/>
              <w:ind w:left="15"/>
              <w:jc w:val="center"/>
              <w:rPr>
                <w:color w:val="000000"/>
                <w:sz w:val="24"/>
              </w:rPr>
            </w:pPr>
            <w:r>
              <w:rPr>
                <w:color w:val="000000"/>
                <w:sz w:val="24"/>
              </w:rPr>
              <w:t>42.42%</w:t>
            </w:r>
          </w:p>
        </w:tc>
        <w:tc>
          <w:tcPr>
            <w:tcW w:w="1012" w:type="dxa"/>
            <w:tcBorders>
              <w:top w:val="single" w:sz="8" w:space="0" w:color="000000"/>
              <w:left w:val="single" w:sz="8" w:space="0" w:color="000000"/>
              <w:bottom w:val="single" w:sz="8" w:space="0" w:color="000000"/>
              <w:right w:val="single" w:sz="8" w:space="0" w:color="000000"/>
            </w:tcBorders>
            <w:vAlign w:val="center"/>
          </w:tcPr>
          <w:p w14:paraId="533F5CC1" w14:textId="77777777" w:rsidR="00802AF2" w:rsidRDefault="00802AF2" w:rsidP="00802AF2">
            <w:pPr>
              <w:autoSpaceDE w:val="0"/>
              <w:autoSpaceDN w:val="0"/>
              <w:adjustRightInd w:val="0"/>
              <w:spacing w:before="29" w:line="288" w:lineRule="auto"/>
              <w:ind w:left="15"/>
              <w:jc w:val="center"/>
              <w:rPr>
                <w:color w:val="000000"/>
                <w:sz w:val="24"/>
              </w:rPr>
            </w:pPr>
            <w:r>
              <w:rPr>
                <w:color w:val="000000"/>
                <w:sz w:val="24"/>
              </w:rPr>
              <w:t>1.19%</w:t>
            </w:r>
          </w:p>
        </w:tc>
        <w:tc>
          <w:tcPr>
            <w:tcW w:w="1036" w:type="dxa"/>
            <w:tcBorders>
              <w:top w:val="single" w:sz="8" w:space="0" w:color="000000"/>
              <w:left w:val="single" w:sz="8" w:space="0" w:color="000000"/>
              <w:bottom w:val="single" w:sz="8" w:space="0" w:color="000000"/>
              <w:right w:val="single" w:sz="8" w:space="0" w:color="000000"/>
            </w:tcBorders>
            <w:vAlign w:val="center"/>
          </w:tcPr>
          <w:p w14:paraId="40D63566" w14:textId="77777777" w:rsidR="00802AF2" w:rsidRDefault="00802AF2" w:rsidP="00802AF2">
            <w:pPr>
              <w:autoSpaceDE w:val="0"/>
              <w:autoSpaceDN w:val="0"/>
              <w:adjustRightInd w:val="0"/>
              <w:spacing w:before="29" w:line="288" w:lineRule="auto"/>
              <w:ind w:left="15"/>
              <w:jc w:val="center"/>
              <w:rPr>
                <w:color w:val="000000"/>
                <w:sz w:val="24"/>
              </w:rPr>
            </w:pPr>
            <w:r>
              <w:rPr>
                <w:color w:val="000000"/>
                <w:sz w:val="24"/>
              </w:rPr>
              <w:t>0.47%</w:t>
            </w:r>
          </w:p>
        </w:tc>
        <w:tc>
          <w:tcPr>
            <w:tcW w:w="1445" w:type="dxa"/>
            <w:tcBorders>
              <w:top w:val="single" w:sz="8" w:space="0" w:color="000000"/>
              <w:left w:val="single" w:sz="8" w:space="0" w:color="000000"/>
              <w:bottom w:val="single" w:sz="8" w:space="0" w:color="000000"/>
              <w:right w:val="single" w:sz="8" w:space="0" w:color="000000"/>
            </w:tcBorders>
            <w:vAlign w:val="center"/>
          </w:tcPr>
          <w:p w14:paraId="74CB695C" w14:textId="77777777" w:rsidR="00802AF2" w:rsidRDefault="00802AF2" w:rsidP="00802AF2">
            <w:pPr>
              <w:autoSpaceDE w:val="0"/>
              <w:autoSpaceDN w:val="0"/>
              <w:adjustRightInd w:val="0"/>
              <w:spacing w:before="29" w:line="288" w:lineRule="auto"/>
              <w:ind w:left="15"/>
              <w:jc w:val="center"/>
              <w:rPr>
                <w:color w:val="000000"/>
                <w:sz w:val="24"/>
              </w:rPr>
            </w:pPr>
            <w:r>
              <w:rPr>
                <w:color w:val="000000"/>
                <w:sz w:val="24"/>
              </w:rPr>
              <w:t>-0.01%</w:t>
            </w:r>
          </w:p>
        </w:tc>
      </w:tr>
      <w:tr w:rsidR="004A732A" w14:paraId="31120F20" w14:textId="77777777">
        <w:tc>
          <w:tcPr>
            <w:tcW w:w="1899" w:type="dxa"/>
            <w:tcBorders>
              <w:top w:val="single" w:sz="8" w:space="0" w:color="000000"/>
              <w:left w:val="single" w:sz="8" w:space="0" w:color="000000"/>
              <w:bottom w:val="single" w:sz="8" w:space="0" w:color="000000"/>
              <w:right w:val="single" w:sz="8" w:space="0" w:color="000000"/>
            </w:tcBorders>
            <w:vAlign w:val="center"/>
          </w:tcPr>
          <w:p w14:paraId="25353EC5" w14:textId="77777777" w:rsidR="004A732A" w:rsidRDefault="003A32AB">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2013年度</w:t>
            </w:r>
          </w:p>
        </w:tc>
        <w:tc>
          <w:tcPr>
            <w:tcW w:w="1070" w:type="dxa"/>
            <w:tcBorders>
              <w:top w:val="single" w:sz="8" w:space="0" w:color="000000"/>
              <w:left w:val="single" w:sz="8" w:space="0" w:color="000000"/>
              <w:bottom w:val="single" w:sz="8" w:space="0" w:color="000000"/>
              <w:right w:val="single" w:sz="8" w:space="0" w:color="000000"/>
            </w:tcBorders>
            <w:vAlign w:val="center"/>
          </w:tcPr>
          <w:p w14:paraId="06B5D5C0" w14:textId="77777777" w:rsidR="004A732A" w:rsidRDefault="003A32AB">
            <w:pPr>
              <w:autoSpaceDE w:val="0"/>
              <w:autoSpaceDN w:val="0"/>
              <w:adjustRightInd w:val="0"/>
              <w:spacing w:before="29" w:line="288" w:lineRule="auto"/>
              <w:ind w:left="15"/>
              <w:jc w:val="center"/>
              <w:rPr>
                <w:color w:val="000000"/>
                <w:sz w:val="24"/>
              </w:rPr>
            </w:pPr>
            <w:r>
              <w:rPr>
                <w:color w:val="000000"/>
                <w:sz w:val="24"/>
              </w:rPr>
              <w:t>-2.44%</w:t>
            </w:r>
          </w:p>
        </w:tc>
        <w:tc>
          <w:tcPr>
            <w:tcW w:w="1012" w:type="dxa"/>
            <w:tcBorders>
              <w:top w:val="single" w:sz="8" w:space="0" w:color="000000"/>
              <w:left w:val="single" w:sz="8" w:space="0" w:color="000000"/>
              <w:bottom w:val="single" w:sz="8" w:space="0" w:color="000000"/>
              <w:right w:val="single" w:sz="8" w:space="0" w:color="000000"/>
            </w:tcBorders>
            <w:vAlign w:val="center"/>
          </w:tcPr>
          <w:p w14:paraId="08D5D37C" w14:textId="77777777" w:rsidR="004A732A" w:rsidRDefault="003A32AB">
            <w:pPr>
              <w:autoSpaceDE w:val="0"/>
              <w:autoSpaceDN w:val="0"/>
              <w:adjustRightInd w:val="0"/>
              <w:spacing w:before="29" w:line="288" w:lineRule="auto"/>
              <w:ind w:left="15"/>
              <w:jc w:val="center"/>
              <w:rPr>
                <w:color w:val="000000"/>
                <w:sz w:val="24"/>
              </w:rPr>
            </w:pPr>
            <w:r>
              <w:rPr>
                <w:color w:val="000000"/>
                <w:sz w:val="24"/>
              </w:rPr>
              <w:t>1.42%</w:t>
            </w:r>
          </w:p>
        </w:tc>
        <w:tc>
          <w:tcPr>
            <w:tcW w:w="1094" w:type="dxa"/>
            <w:tcBorders>
              <w:top w:val="single" w:sz="8" w:space="0" w:color="000000"/>
              <w:left w:val="single" w:sz="8" w:space="0" w:color="000000"/>
              <w:bottom w:val="single" w:sz="8" w:space="0" w:color="000000"/>
              <w:right w:val="single" w:sz="8" w:space="0" w:color="000000"/>
            </w:tcBorders>
            <w:vAlign w:val="center"/>
          </w:tcPr>
          <w:p w14:paraId="0E1F0063" w14:textId="77777777" w:rsidR="004A732A" w:rsidRDefault="003A32AB">
            <w:pPr>
              <w:autoSpaceDE w:val="0"/>
              <w:autoSpaceDN w:val="0"/>
              <w:adjustRightInd w:val="0"/>
              <w:spacing w:before="29" w:line="288" w:lineRule="auto"/>
              <w:ind w:left="15"/>
              <w:jc w:val="center"/>
              <w:rPr>
                <w:color w:val="000000"/>
                <w:sz w:val="24"/>
              </w:rPr>
            </w:pPr>
            <w:r>
              <w:rPr>
                <w:color w:val="000000"/>
                <w:sz w:val="24"/>
              </w:rPr>
              <w:t>-3.02%</w:t>
            </w:r>
          </w:p>
        </w:tc>
        <w:tc>
          <w:tcPr>
            <w:tcW w:w="1012" w:type="dxa"/>
            <w:tcBorders>
              <w:top w:val="single" w:sz="8" w:space="0" w:color="000000"/>
              <w:left w:val="single" w:sz="8" w:space="0" w:color="000000"/>
              <w:bottom w:val="single" w:sz="8" w:space="0" w:color="000000"/>
              <w:right w:val="single" w:sz="8" w:space="0" w:color="000000"/>
            </w:tcBorders>
            <w:vAlign w:val="center"/>
          </w:tcPr>
          <w:p w14:paraId="565E7C41" w14:textId="77777777" w:rsidR="004A732A" w:rsidRDefault="003A32AB">
            <w:pPr>
              <w:autoSpaceDE w:val="0"/>
              <w:autoSpaceDN w:val="0"/>
              <w:adjustRightInd w:val="0"/>
              <w:spacing w:before="29" w:line="288" w:lineRule="auto"/>
              <w:ind w:left="15"/>
              <w:jc w:val="center"/>
              <w:rPr>
                <w:color w:val="000000"/>
                <w:sz w:val="24"/>
              </w:rPr>
            </w:pPr>
            <w:r>
              <w:rPr>
                <w:color w:val="000000"/>
                <w:sz w:val="24"/>
              </w:rPr>
              <w:t>1.43%</w:t>
            </w:r>
          </w:p>
        </w:tc>
        <w:tc>
          <w:tcPr>
            <w:tcW w:w="1036" w:type="dxa"/>
            <w:tcBorders>
              <w:top w:val="single" w:sz="8" w:space="0" w:color="000000"/>
              <w:left w:val="single" w:sz="8" w:space="0" w:color="000000"/>
              <w:bottom w:val="single" w:sz="8" w:space="0" w:color="000000"/>
              <w:right w:val="single" w:sz="8" w:space="0" w:color="000000"/>
            </w:tcBorders>
            <w:vAlign w:val="center"/>
          </w:tcPr>
          <w:p w14:paraId="01D19C7D" w14:textId="77777777" w:rsidR="004A732A" w:rsidRDefault="003A32AB">
            <w:pPr>
              <w:autoSpaceDE w:val="0"/>
              <w:autoSpaceDN w:val="0"/>
              <w:adjustRightInd w:val="0"/>
              <w:spacing w:before="29" w:line="288" w:lineRule="auto"/>
              <w:ind w:left="15"/>
              <w:jc w:val="center"/>
              <w:rPr>
                <w:color w:val="000000"/>
                <w:sz w:val="24"/>
              </w:rPr>
            </w:pPr>
            <w:r>
              <w:rPr>
                <w:color w:val="000000"/>
                <w:sz w:val="24"/>
              </w:rPr>
              <w:t>0.58%</w:t>
            </w:r>
          </w:p>
        </w:tc>
        <w:tc>
          <w:tcPr>
            <w:tcW w:w="1445" w:type="dxa"/>
            <w:tcBorders>
              <w:top w:val="single" w:sz="8" w:space="0" w:color="000000"/>
              <w:left w:val="single" w:sz="8" w:space="0" w:color="000000"/>
              <w:bottom w:val="single" w:sz="8" w:space="0" w:color="000000"/>
              <w:right w:val="single" w:sz="8" w:space="0" w:color="000000"/>
            </w:tcBorders>
            <w:vAlign w:val="center"/>
          </w:tcPr>
          <w:p w14:paraId="616D16D7" w14:textId="77777777" w:rsidR="004A732A" w:rsidRDefault="003A32AB">
            <w:pPr>
              <w:autoSpaceDE w:val="0"/>
              <w:autoSpaceDN w:val="0"/>
              <w:adjustRightInd w:val="0"/>
              <w:spacing w:before="29" w:line="288" w:lineRule="auto"/>
              <w:ind w:left="15"/>
              <w:jc w:val="center"/>
              <w:rPr>
                <w:color w:val="000000"/>
                <w:sz w:val="24"/>
              </w:rPr>
            </w:pPr>
            <w:r>
              <w:rPr>
                <w:color w:val="000000"/>
                <w:sz w:val="24"/>
              </w:rPr>
              <w:t>-0.01%</w:t>
            </w:r>
          </w:p>
        </w:tc>
      </w:tr>
      <w:tr w:rsidR="004A732A" w14:paraId="5C17CB70" w14:textId="77777777">
        <w:tc>
          <w:tcPr>
            <w:tcW w:w="1899" w:type="dxa"/>
            <w:tcBorders>
              <w:top w:val="single" w:sz="8" w:space="0" w:color="000000"/>
              <w:left w:val="single" w:sz="8" w:space="0" w:color="000000"/>
              <w:bottom w:val="single" w:sz="8" w:space="0" w:color="000000"/>
              <w:right w:val="single" w:sz="8" w:space="0" w:color="000000"/>
            </w:tcBorders>
            <w:vAlign w:val="center"/>
          </w:tcPr>
          <w:p w14:paraId="1CDB0104" w14:textId="77777777" w:rsidR="004A732A" w:rsidRDefault="003A32AB">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 xml:space="preserve">2012年度 </w:t>
            </w:r>
          </w:p>
        </w:tc>
        <w:tc>
          <w:tcPr>
            <w:tcW w:w="1070" w:type="dxa"/>
            <w:tcBorders>
              <w:top w:val="single" w:sz="8" w:space="0" w:color="000000"/>
              <w:left w:val="single" w:sz="8" w:space="0" w:color="000000"/>
              <w:bottom w:val="single" w:sz="8" w:space="0" w:color="000000"/>
              <w:right w:val="single" w:sz="8" w:space="0" w:color="000000"/>
            </w:tcBorders>
            <w:vAlign w:val="center"/>
          </w:tcPr>
          <w:p w14:paraId="18C2A762" w14:textId="77777777" w:rsidR="004A732A" w:rsidRDefault="003A32AB">
            <w:pPr>
              <w:autoSpaceDE w:val="0"/>
              <w:autoSpaceDN w:val="0"/>
              <w:adjustRightInd w:val="0"/>
              <w:spacing w:before="29" w:line="288" w:lineRule="auto"/>
              <w:ind w:left="15"/>
              <w:jc w:val="center"/>
              <w:rPr>
                <w:color w:val="000000"/>
                <w:sz w:val="24"/>
              </w:rPr>
            </w:pPr>
            <w:r>
              <w:rPr>
                <w:color w:val="000000"/>
                <w:sz w:val="24"/>
              </w:rPr>
              <w:t>3.96%</w:t>
            </w:r>
          </w:p>
        </w:tc>
        <w:tc>
          <w:tcPr>
            <w:tcW w:w="1012" w:type="dxa"/>
            <w:tcBorders>
              <w:top w:val="single" w:sz="8" w:space="0" w:color="000000"/>
              <w:left w:val="single" w:sz="8" w:space="0" w:color="000000"/>
              <w:bottom w:val="single" w:sz="8" w:space="0" w:color="000000"/>
              <w:right w:val="single" w:sz="8" w:space="0" w:color="000000"/>
            </w:tcBorders>
            <w:vAlign w:val="center"/>
          </w:tcPr>
          <w:p w14:paraId="7E9C2587" w14:textId="77777777" w:rsidR="004A732A" w:rsidRDefault="003A32AB">
            <w:pPr>
              <w:autoSpaceDE w:val="0"/>
              <w:autoSpaceDN w:val="0"/>
              <w:adjustRightInd w:val="0"/>
              <w:spacing w:before="29" w:line="288" w:lineRule="auto"/>
              <w:ind w:left="15"/>
              <w:jc w:val="center"/>
              <w:rPr>
                <w:color w:val="000000"/>
                <w:sz w:val="24"/>
              </w:rPr>
            </w:pPr>
            <w:r>
              <w:rPr>
                <w:color w:val="000000"/>
                <w:sz w:val="24"/>
              </w:rPr>
              <w:t>1.31%</w:t>
            </w:r>
          </w:p>
        </w:tc>
        <w:tc>
          <w:tcPr>
            <w:tcW w:w="1094" w:type="dxa"/>
            <w:tcBorders>
              <w:top w:val="single" w:sz="8" w:space="0" w:color="000000"/>
              <w:left w:val="single" w:sz="8" w:space="0" w:color="000000"/>
              <w:bottom w:val="single" w:sz="8" w:space="0" w:color="000000"/>
              <w:right w:val="single" w:sz="8" w:space="0" w:color="000000"/>
            </w:tcBorders>
            <w:vAlign w:val="center"/>
          </w:tcPr>
          <w:p w14:paraId="47589E75" w14:textId="77777777" w:rsidR="004A732A" w:rsidRDefault="003A32AB">
            <w:pPr>
              <w:autoSpaceDE w:val="0"/>
              <w:autoSpaceDN w:val="0"/>
              <w:adjustRightInd w:val="0"/>
              <w:spacing w:before="29" w:line="288" w:lineRule="auto"/>
              <w:ind w:left="15"/>
              <w:jc w:val="center"/>
              <w:rPr>
                <w:color w:val="000000"/>
                <w:sz w:val="24"/>
              </w:rPr>
            </w:pPr>
            <w:r>
              <w:rPr>
                <w:color w:val="000000"/>
                <w:sz w:val="24"/>
              </w:rPr>
              <w:t>4.80%</w:t>
            </w:r>
          </w:p>
        </w:tc>
        <w:tc>
          <w:tcPr>
            <w:tcW w:w="1012" w:type="dxa"/>
            <w:tcBorders>
              <w:top w:val="single" w:sz="8" w:space="0" w:color="000000"/>
              <w:left w:val="single" w:sz="8" w:space="0" w:color="000000"/>
              <w:bottom w:val="single" w:sz="8" w:space="0" w:color="000000"/>
              <w:right w:val="single" w:sz="8" w:space="0" w:color="000000"/>
            </w:tcBorders>
            <w:vAlign w:val="center"/>
          </w:tcPr>
          <w:p w14:paraId="2DC3D66E" w14:textId="77777777" w:rsidR="004A732A" w:rsidRDefault="003A32AB">
            <w:pPr>
              <w:autoSpaceDE w:val="0"/>
              <w:autoSpaceDN w:val="0"/>
              <w:adjustRightInd w:val="0"/>
              <w:spacing w:before="29" w:line="288" w:lineRule="auto"/>
              <w:ind w:left="15"/>
              <w:jc w:val="center"/>
              <w:rPr>
                <w:color w:val="000000"/>
                <w:sz w:val="24"/>
              </w:rPr>
            </w:pPr>
            <w:r>
              <w:rPr>
                <w:color w:val="000000"/>
                <w:sz w:val="24"/>
              </w:rPr>
              <w:t>1.33%</w:t>
            </w:r>
          </w:p>
        </w:tc>
        <w:tc>
          <w:tcPr>
            <w:tcW w:w="1036" w:type="dxa"/>
            <w:tcBorders>
              <w:top w:val="single" w:sz="8" w:space="0" w:color="000000"/>
              <w:left w:val="single" w:sz="8" w:space="0" w:color="000000"/>
              <w:bottom w:val="single" w:sz="8" w:space="0" w:color="000000"/>
              <w:right w:val="single" w:sz="8" w:space="0" w:color="000000"/>
            </w:tcBorders>
            <w:vAlign w:val="center"/>
          </w:tcPr>
          <w:p w14:paraId="4D061154" w14:textId="77777777" w:rsidR="004A732A" w:rsidRDefault="003A32AB">
            <w:pPr>
              <w:autoSpaceDE w:val="0"/>
              <w:autoSpaceDN w:val="0"/>
              <w:adjustRightInd w:val="0"/>
              <w:spacing w:before="29" w:line="288" w:lineRule="auto"/>
              <w:ind w:left="15"/>
              <w:jc w:val="center"/>
              <w:rPr>
                <w:color w:val="000000"/>
                <w:sz w:val="24"/>
              </w:rPr>
            </w:pPr>
            <w:r>
              <w:rPr>
                <w:color w:val="000000"/>
                <w:sz w:val="24"/>
              </w:rPr>
              <w:t>-0.84%</w:t>
            </w:r>
          </w:p>
        </w:tc>
        <w:tc>
          <w:tcPr>
            <w:tcW w:w="1445" w:type="dxa"/>
            <w:tcBorders>
              <w:top w:val="single" w:sz="8" w:space="0" w:color="000000"/>
              <w:left w:val="single" w:sz="8" w:space="0" w:color="000000"/>
              <w:bottom w:val="single" w:sz="8" w:space="0" w:color="000000"/>
              <w:right w:val="single" w:sz="8" w:space="0" w:color="000000"/>
            </w:tcBorders>
            <w:vAlign w:val="center"/>
          </w:tcPr>
          <w:p w14:paraId="7CD39569" w14:textId="77777777" w:rsidR="004A732A" w:rsidRDefault="003A32AB">
            <w:pPr>
              <w:autoSpaceDE w:val="0"/>
              <w:autoSpaceDN w:val="0"/>
              <w:adjustRightInd w:val="0"/>
              <w:spacing w:before="29" w:line="288" w:lineRule="auto"/>
              <w:ind w:left="15"/>
              <w:jc w:val="center"/>
              <w:rPr>
                <w:color w:val="000000"/>
                <w:sz w:val="24"/>
              </w:rPr>
            </w:pPr>
            <w:r>
              <w:rPr>
                <w:color w:val="000000"/>
                <w:sz w:val="24"/>
              </w:rPr>
              <w:t>-0.02%</w:t>
            </w:r>
          </w:p>
        </w:tc>
      </w:tr>
      <w:tr w:rsidR="004A732A" w14:paraId="780687B6" w14:textId="77777777">
        <w:tc>
          <w:tcPr>
            <w:tcW w:w="1899" w:type="dxa"/>
            <w:tcBorders>
              <w:top w:val="single" w:sz="8" w:space="0" w:color="000000"/>
              <w:left w:val="single" w:sz="8" w:space="0" w:color="000000"/>
              <w:bottom w:val="single" w:sz="8" w:space="0" w:color="000000"/>
              <w:right w:val="single" w:sz="8" w:space="0" w:color="000000"/>
            </w:tcBorders>
            <w:vAlign w:val="center"/>
          </w:tcPr>
          <w:p w14:paraId="17E46FEA" w14:textId="77777777" w:rsidR="004A732A" w:rsidRDefault="003A32AB">
            <w:pPr>
              <w:autoSpaceDE w:val="0"/>
              <w:autoSpaceDN w:val="0"/>
              <w:adjustRightInd w:val="0"/>
              <w:spacing w:before="29" w:line="288" w:lineRule="auto"/>
              <w:ind w:left="15"/>
              <w:jc w:val="left"/>
              <w:rPr>
                <w:rFonts w:ascii="宋体" w:hAnsi="宋体" w:cs="Arial"/>
                <w:color w:val="000000"/>
                <w:kern w:val="0"/>
                <w:sz w:val="24"/>
              </w:rPr>
            </w:pPr>
            <w:r>
              <w:rPr>
                <w:rFonts w:ascii="宋体" w:hAnsi="宋体" w:hint="eastAsia"/>
                <w:bCs/>
                <w:sz w:val="24"/>
              </w:rPr>
              <w:t>2011年度（自基金合同生效日起至2011年12月31日）</w:t>
            </w:r>
          </w:p>
        </w:tc>
        <w:tc>
          <w:tcPr>
            <w:tcW w:w="1070" w:type="dxa"/>
            <w:tcBorders>
              <w:top w:val="single" w:sz="8" w:space="0" w:color="000000"/>
              <w:left w:val="single" w:sz="8" w:space="0" w:color="000000"/>
              <w:bottom w:val="single" w:sz="8" w:space="0" w:color="000000"/>
              <w:right w:val="single" w:sz="8" w:space="0" w:color="000000"/>
            </w:tcBorders>
            <w:vAlign w:val="center"/>
          </w:tcPr>
          <w:p w14:paraId="31A630E3" w14:textId="77777777"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-9.20%</w:t>
            </w:r>
          </w:p>
        </w:tc>
        <w:tc>
          <w:tcPr>
            <w:tcW w:w="1012" w:type="dxa"/>
            <w:tcBorders>
              <w:top w:val="single" w:sz="8" w:space="0" w:color="000000"/>
              <w:left w:val="single" w:sz="8" w:space="0" w:color="000000"/>
              <w:bottom w:val="single" w:sz="8" w:space="0" w:color="000000"/>
              <w:right w:val="single" w:sz="8" w:space="0" w:color="000000"/>
            </w:tcBorders>
            <w:vAlign w:val="center"/>
          </w:tcPr>
          <w:p w14:paraId="4FAE35E0" w14:textId="77777777"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0.98%</w:t>
            </w:r>
          </w:p>
        </w:tc>
        <w:tc>
          <w:tcPr>
            <w:tcW w:w="1094" w:type="dxa"/>
            <w:tcBorders>
              <w:top w:val="single" w:sz="8" w:space="0" w:color="000000"/>
              <w:left w:val="single" w:sz="8" w:space="0" w:color="000000"/>
              <w:bottom w:val="single" w:sz="8" w:space="0" w:color="000000"/>
              <w:right w:val="single" w:sz="8" w:space="0" w:color="000000"/>
            </w:tcBorders>
            <w:vAlign w:val="center"/>
          </w:tcPr>
          <w:p w14:paraId="6955C22A" w14:textId="77777777"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-14.50%</w:t>
            </w:r>
          </w:p>
        </w:tc>
        <w:tc>
          <w:tcPr>
            <w:tcW w:w="1012" w:type="dxa"/>
            <w:tcBorders>
              <w:top w:val="single" w:sz="8" w:space="0" w:color="000000"/>
              <w:left w:val="single" w:sz="8" w:space="0" w:color="000000"/>
              <w:bottom w:val="single" w:sz="8" w:space="0" w:color="000000"/>
              <w:right w:val="single" w:sz="8" w:space="0" w:color="000000"/>
            </w:tcBorders>
            <w:vAlign w:val="center"/>
          </w:tcPr>
          <w:p w14:paraId="1A06C5C3" w14:textId="77777777"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1.40%</w:t>
            </w:r>
          </w:p>
        </w:tc>
        <w:tc>
          <w:tcPr>
            <w:tcW w:w="1036" w:type="dxa"/>
            <w:tcBorders>
              <w:top w:val="single" w:sz="8" w:space="0" w:color="000000"/>
              <w:left w:val="single" w:sz="8" w:space="0" w:color="000000"/>
              <w:bottom w:val="single" w:sz="8" w:space="0" w:color="000000"/>
              <w:right w:val="single" w:sz="8" w:space="0" w:color="000000"/>
            </w:tcBorders>
            <w:vAlign w:val="center"/>
          </w:tcPr>
          <w:p w14:paraId="10DD9106" w14:textId="77777777"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5.30%</w:t>
            </w:r>
          </w:p>
        </w:tc>
        <w:tc>
          <w:tcPr>
            <w:tcW w:w="1445" w:type="dxa"/>
            <w:tcBorders>
              <w:top w:val="single" w:sz="8" w:space="0" w:color="000000"/>
              <w:left w:val="single" w:sz="8" w:space="0" w:color="000000"/>
              <w:bottom w:val="single" w:sz="8" w:space="0" w:color="000000"/>
              <w:right w:val="single" w:sz="8" w:space="0" w:color="000000"/>
            </w:tcBorders>
            <w:vAlign w:val="center"/>
          </w:tcPr>
          <w:p w14:paraId="1F115C16" w14:textId="77777777"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-0.42%</w:t>
            </w:r>
          </w:p>
        </w:tc>
      </w:tr>
    </w:tbl>
    <w:p w14:paraId="2D915B83" w14:textId="77777777" w:rsidR="004A732A" w:rsidRDefault="003A32AB">
      <w:pPr>
        <w:spacing w:line="360" w:lineRule="auto"/>
        <w:ind w:firstLineChars="200" w:firstLine="480"/>
        <w:rPr>
          <w:rFonts w:ascii="宋体" w:hAnsi="宋体"/>
          <w:sz w:val="24"/>
          <w:szCs w:val="21"/>
        </w:rPr>
      </w:pPr>
      <w:r>
        <w:rPr>
          <w:rFonts w:ascii="宋体" w:hAnsi="宋体" w:hint="eastAsia"/>
          <w:sz w:val="24"/>
          <w:szCs w:val="21"/>
        </w:rPr>
        <w:t>2、自基金合同生效以来基金份额累计净值增长率变动及其与同期业绩比较基准收益率变动的比较</w:t>
      </w:r>
    </w:p>
    <w:p w14:paraId="3C7076F3" w14:textId="77777777" w:rsidR="004A732A" w:rsidRDefault="003A32AB">
      <w:pPr>
        <w:spacing w:line="288" w:lineRule="auto"/>
        <w:jc w:val="center"/>
        <w:rPr>
          <w:color w:val="000000"/>
          <w:sz w:val="24"/>
        </w:rPr>
      </w:pPr>
      <w:r>
        <w:rPr>
          <w:rFonts w:hint="eastAsia"/>
          <w:color w:val="000000"/>
          <w:sz w:val="24"/>
        </w:rPr>
        <w:t>交银施罗德深证</w:t>
      </w:r>
      <w:r>
        <w:rPr>
          <w:rFonts w:hint="eastAsia"/>
          <w:color w:val="000000"/>
          <w:sz w:val="24"/>
        </w:rPr>
        <w:t>300</w:t>
      </w:r>
      <w:r>
        <w:rPr>
          <w:rFonts w:hint="eastAsia"/>
          <w:color w:val="000000"/>
          <w:sz w:val="24"/>
        </w:rPr>
        <w:t>价值交易型开放式指数证券投资基金联接基金</w:t>
      </w:r>
    </w:p>
    <w:p w14:paraId="41901142" w14:textId="77777777" w:rsidR="004A732A" w:rsidRDefault="003A32AB">
      <w:pPr>
        <w:pStyle w:val="ab"/>
        <w:snapToGrid w:val="0"/>
        <w:spacing w:before="120" w:line="288" w:lineRule="auto"/>
        <w:ind w:firstLine="480"/>
        <w:jc w:val="center"/>
        <w:rPr>
          <w:rFonts w:ascii="宋体" w:hAnsi="宋体"/>
          <w:color w:val="000000"/>
          <w:sz w:val="24"/>
        </w:rPr>
      </w:pPr>
      <w:r>
        <w:rPr>
          <w:rFonts w:ascii="Times New Roman" w:hAnsi="宋体" w:hint="eastAsia"/>
          <w:color w:val="000000"/>
          <w:sz w:val="24"/>
        </w:rPr>
        <w:t>份额</w:t>
      </w:r>
      <w:r>
        <w:rPr>
          <w:rFonts w:ascii="Times New Roman" w:hAnsi="Times New Roman" w:hint="eastAsia"/>
          <w:color w:val="000000"/>
          <w:sz w:val="24"/>
        </w:rPr>
        <w:t>累计净值增长率与业绩比较基准收益率历史走势对比图</w:t>
      </w:r>
    </w:p>
    <w:p w14:paraId="4EF2E7AB" w14:textId="77777777" w:rsidR="00A630E2" w:rsidRPr="00324C76" w:rsidRDefault="00A630E2" w:rsidP="00A630E2">
      <w:pPr>
        <w:spacing w:before="29" w:line="288" w:lineRule="auto"/>
        <w:jc w:val="center"/>
        <w:rPr>
          <w:sz w:val="24"/>
        </w:rPr>
      </w:pPr>
      <w:r w:rsidRPr="00324C76">
        <w:rPr>
          <w:color w:val="000000"/>
          <w:kern w:val="0"/>
          <w:sz w:val="24"/>
        </w:rPr>
        <w:t>（</w:t>
      </w:r>
      <w:r w:rsidRPr="00324C76">
        <w:rPr>
          <w:color w:val="000000"/>
          <w:kern w:val="0"/>
          <w:sz w:val="24"/>
        </w:rPr>
        <w:t>2011</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28</w:t>
      </w:r>
      <w:r w:rsidRPr="00324C76">
        <w:rPr>
          <w:color w:val="000000"/>
          <w:kern w:val="0"/>
          <w:sz w:val="24"/>
        </w:rPr>
        <w:t>日至</w:t>
      </w:r>
      <w:r w:rsidRPr="00324C76">
        <w:rPr>
          <w:color w:val="000000"/>
          <w:kern w:val="0"/>
          <w:sz w:val="24"/>
        </w:rPr>
        <w:t>2015</w:t>
      </w:r>
      <w:r w:rsidRPr="00324C76">
        <w:rPr>
          <w:color w:val="000000"/>
          <w:kern w:val="0"/>
          <w:sz w:val="24"/>
        </w:rPr>
        <w:t>年</w:t>
      </w:r>
      <w:r w:rsidRPr="00324C76">
        <w:rPr>
          <w:color w:val="000000"/>
          <w:kern w:val="0"/>
          <w:sz w:val="24"/>
        </w:rPr>
        <w:t>6</w:t>
      </w:r>
      <w:r w:rsidRPr="00324C76">
        <w:rPr>
          <w:color w:val="000000"/>
          <w:kern w:val="0"/>
          <w:sz w:val="24"/>
        </w:rPr>
        <w:t>月</w:t>
      </w:r>
      <w:r w:rsidRPr="00324C76">
        <w:rPr>
          <w:color w:val="000000"/>
          <w:kern w:val="0"/>
          <w:sz w:val="24"/>
        </w:rPr>
        <w:t>30</w:t>
      </w:r>
      <w:r w:rsidRPr="00324C76">
        <w:rPr>
          <w:color w:val="000000"/>
          <w:kern w:val="0"/>
          <w:sz w:val="24"/>
        </w:rPr>
        <w:t>日）</w:t>
      </w:r>
    </w:p>
    <w:p w14:paraId="57AE6B07" w14:textId="77777777" w:rsidR="00A630E2" w:rsidRPr="00324C76" w:rsidRDefault="0067678A" w:rsidP="00A630E2">
      <w:pPr>
        <w:tabs>
          <w:tab w:val="left" w:pos="1800"/>
        </w:tabs>
        <w:spacing w:before="29" w:line="288" w:lineRule="auto"/>
        <w:jc w:val="center"/>
        <w:rPr>
          <w:color w:val="000000"/>
          <w:sz w:val="24"/>
        </w:rPr>
      </w:pPr>
      <w:r w:rsidRPr="00A630E2">
        <w:rPr>
          <w:noProof/>
          <w:color w:val="000000"/>
          <w:sz w:val="24"/>
        </w:rPr>
        <w:drawing>
          <wp:inline distT="0" distB="0" distL="0" distR="0" wp14:anchorId="5884C1C4" wp14:editId="780A6087">
            <wp:extent cx="5734050" cy="3352800"/>
            <wp:effectExtent l="0" t="0" r="0" b="0"/>
            <wp:docPr id="5"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3352800"/>
                    </a:xfrm>
                    <a:prstGeom prst="rect">
                      <a:avLst/>
                    </a:prstGeom>
                    <a:noFill/>
                    <a:ln>
                      <a:noFill/>
                    </a:ln>
                  </pic:spPr>
                </pic:pic>
              </a:graphicData>
            </a:graphic>
          </wp:inline>
        </w:drawing>
      </w:r>
    </w:p>
    <w:p w14:paraId="594CD890" w14:textId="77777777" w:rsidR="004A732A" w:rsidRDefault="00A630E2">
      <w:pPr>
        <w:tabs>
          <w:tab w:val="left" w:pos="1800"/>
        </w:tabs>
        <w:adjustRightInd w:val="0"/>
        <w:spacing w:before="29" w:line="288" w:lineRule="auto"/>
        <w:rPr>
          <w:color w:val="000000"/>
          <w:sz w:val="24"/>
        </w:rPr>
      </w:pPr>
      <w:r w:rsidRPr="00324C76">
        <w:rPr>
          <w:color w:val="000000"/>
          <w:sz w:val="24"/>
        </w:rPr>
        <w:t>注：本基金建仓期为自基金合同生效日起的</w:t>
      </w:r>
      <w:r w:rsidRPr="00324C76">
        <w:rPr>
          <w:color w:val="000000"/>
          <w:sz w:val="24"/>
        </w:rPr>
        <w:t>6</w:t>
      </w:r>
      <w:r w:rsidRPr="00324C76">
        <w:rPr>
          <w:color w:val="000000"/>
          <w:sz w:val="24"/>
        </w:rPr>
        <w:t>个月。截至建仓期结束，本基金各项资产配置比例符合基金合同及招募说明书有关投资比例的约定。</w:t>
      </w:r>
    </w:p>
    <w:p w14:paraId="741CF12A" w14:textId="77777777" w:rsidR="004A732A" w:rsidRDefault="003A32AB">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r>
        <w:rPr>
          <w:rFonts w:ascii="黑体" w:eastAsia="黑体" w:hAnsi="宋体" w:cs="宋体" w:hint="eastAsia"/>
          <w:b/>
          <w:kern w:val="0"/>
          <w:sz w:val="28"/>
          <w:szCs w:val="28"/>
        </w:rPr>
        <w:t>十三、基金的费用与税收</w:t>
      </w:r>
    </w:p>
    <w:p w14:paraId="155CC4D5" w14:textId="77777777" w:rsidR="004A732A" w:rsidRDefault="003A32AB">
      <w:pPr>
        <w:spacing w:line="360" w:lineRule="auto"/>
        <w:ind w:firstLineChars="200" w:firstLine="482"/>
        <w:outlineLvl w:val="1"/>
        <w:rPr>
          <w:b/>
          <w:bCs/>
          <w:sz w:val="24"/>
          <w:szCs w:val="21"/>
        </w:rPr>
      </w:pPr>
      <w:r>
        <w:rPr>
          <w:b/>
          <w:bCs/>
          <w:sz w:val="24"/>
          <w:szCs w:val="21"/>
        </w:rPr>
        <w:t>（</w:t>
      </w:r>
      <w:r>
        <w:rPr>
          <w:rFonts w:hint="eastAsia"/>
          <w:b/>
          <w:bCs/>
          <w:sz w:val="24"/>
          <w:szCs w:val="21"/>
        </w:rPr>
        <w:t>一</w:t>
      </w:r>
      <w:r>
        <w:rPr>
          <w:b/>
          <w:bCs/>
          <w:sz w:val="24"/>
          <w:szCs w:val="21"/>
        </w:rPr>
        <w:t>）</w:t>
      </w:r>
      <w:r>
        <w:rPr>
          <w:rFonts w:hint="eastAsia"/>
          <w:b/>
          <w:bCs/>
          <w:sz w:val="24"/>
          <w:szCs w:val="21"/>
        </w:rPr>
        <w:t>基金费用的种类</w:t>
      </w:r>
    </w:p>
    <w:p w14:paraId="22F7DA80" w14:textId="77777777" w:rsidR="004A732A" w:rsidRDefault="003A32AB">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、基金管理人的管理费；</w:t>
      </w:r>
    </w:p>
    <w:p w14:paraId="1986200B" w14:textId="77777777" w:rsidR="004A732A" w:rsidRDefault="003A32AB">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、基金托管人的托管费；</w:t>
      </w:r>
    </w:p>
    <w:p w14:paraId="4987FAAC" w14:textId="77777777" w:rsidR="004A732A" w:rsidRDefault="003A32AB">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、基金合同生效后的信息披露费用；</w:t>
      </w:r>
    </w:p>
    <w:p w14:paraId="00A86690" w14:textId="77777777" w:rsidR="004A732A" w:rsidRDefault="003A32AB">
      <w:pPr>
        <w:spacing w:line="360" w:lineRule="auto"/>
        <w:ind w:firstLineChars="200" w:firstLine="480"/>
        <w:rPr>
          <w:rFonts w:ascii="宋体" w:hAnsi="宋体"/>
          <w:sz w:val="24"/>
        </w:rPr>
      </w:pPr>
      <w:r>
        <w:rPr>
          <w:rFonts w:ascii="宋体" w:hAnsi="宋体" w:hint="eastAsia"/>
          <w:sz w:val="24"/>
        </w:rPr>
        <w:t>4、基金份额持有人大会费用；</w:t>
      </w:r>
    </w:p>
    <w:p w14:paraId="57736021" w14:textId="77777777" w:rsidR="004A732A" w:rsidRDefault="003A32AB">
      <w:pPr>
        <w:spacing w:line="360" w:lineRule="auto"/>
        <w:ind w:firstLineChars="200" w:firstLine="480"/>
        <w:rPr>
          <w:rFonts w:ascii="宋体" w:hAnsi="宋体"/>
          <w:sz w:val="24"/>
        </w:rPr>
      </w:pPr>
      <w:r>
        <w:rPr>
          <w:rFonts w:ascii="宋体" w:hAnsi="宋体" w:hint="eastAsia"/>
          <w:sz w:val="24"/>
        </w:rPr>
        <w:t>5、基金合同生效后与基金有关的会计师费和律师费；</w:t>
      </w:r>
    </w:p>
    <w:p w14:paraId="003BA637" w14:textId="77777777" w:rsidR="004A732A" w:rsidRDefault="003A32AB">
      <w:pPr>
        <w:spacing w:line="360" w:lineRule="auto"/>
        <w:ind w:firstLineChars="200" w:firstLine="480"/>
        <w:rPr>
          <w:rFonts w:ascii="宋体" w:hAnsi="宋体"/>
          <w:sz w:val="24"/>
        </w:rPr>
      </w:pPr>
      <w:r>
        <w:rPr>
          <w:rFonts w:ascii="宋体" w:hAnsi="宋体" w:hint="eastAsia"/>
          <w:sz w:val="24"/>
        </w:rPr>
        <w:t>6、基金的证券交易费用；</w:t>
      </w:r>
    </w:p>
    <w:p w14:paraId="0B642ADB" w14:textId="77777777" w:rsidR="004A732A" w:rsidRDefault="003A32AB">
      <w:pPr>
        <w:spacing w:line="360" w:lineRule="auto"/>
        <w:ind w:firstLineChars="200" w:firstLine="480"/>
        <w:rPr>
          <w:rFonts w:ascii="宋体" w:hAnsi="宋体"/>
          <w:sz w:val="24"/>
        </w:rPr>
      </w:pPr>
      <w:r>
        <w:rPr>
          <w:rFonts w:ascii="宋体" w:hAnsi="宋体" w:hint="eastAsia"/>
          <w:sz w:val="24"/>
        </w:rPr>
        <w:t>7、基金财产拨划支付的银行费用；</w:t>
      </w:r>
    </w:p>
    <w:p w14:paraId="1CCCC0BF" w14:textId="77777777" w:rsidR="004A732A" w:rsidRDefault="003A32AB">
      <w:pPr>
        <w:spacing w:line="360" w:lineRule="auto"/>
        <w:ind w:firstLineChars="200" w:firstLine="480"/>
        <w:rPr>
          <w:rFonts w:ascii="宋体" w:hAnsi="宋体"/>
          <w:sz w:val="24"/>
        </w:rPr>
      </w:pPr>
      <w:r>
        <w:rPr>
          <w:rFonts w:ascii="宋体" w:hAnsi="宋体" w:hint="eastAsia"/>
          <w:sz w:val="24"/>
        </w:rPr>
        <w:t>8、证券账户开户费用和银行账户维护费；</w:t>
      </w:r>
    </w:p>
    <w:p w14:paraId="760B0F2E" w14:textId="77777777" w:rsidR="004A732A" w:rsidRDefault="003A32AB">
      <w:pPr>
        <w:spacing w:line="360" w:lineRule="auto"/>
        <w:ind w:firstLineChars="200" w:firstLine="480"/>
        <w:rPr>
          <w:rFonts w:ascii="宋体" w:hAnsi="宋体"/>
          <w:sz w:val="24"/>
        </w:rPr>
      </w:pPr>
      <w:r>
        <w:rPr>
          <w:rFonts w:ascii="宋体" w:hAnsi="宋体" w:hint="eastAsia"/>
          <w:sz w:val="24"/>
        </w:rPr>
        <w:t>9、按照国家有关规定可以在基金财产中列支的其他费用。</w:t>
      </w:r>
    </w:p>
    <w:p w14:paraId="21524452" w14:textId="77777777" w:rsidR="004A732A" w:rsidRDefault="003A32AB">
      <w:pPr>
        <w:spacing w:line="360" w:lineRule="auto"/>
        <w:ind w:firstLineChars="200" w:firstLine="482"/>
        <w:outlineLvl w:val="1"/>
        <w:rPr>
          <w:rFonts w:ascii="宋体" w:hAnsi="宋体"/>
          <w:b/>
          <w:sz w:val="24"/>
        </w:rPr>
      </w:pPr>
      <w:r>
        <w:rPr>
          <w:rFonts w:ascii="宋体" w:hAnsi="宋体"/>
          <w:b/>
          <w:sz w:val="24"/>
        </w:rPr>
        <w:t>（</w:t>
      </w:r>
      <w:r>
        <w:rPr>
          <w:rFonts w:ascii="宋体" w:hAnsi="宋体" w:hint="eastAsia"/>
          <w:b/>
          <w:sz w:val="24"/>
        </w:rPr>
        <w:t>二</w:t>
      </w:r>
      <w:r>
        <w:rPr>
          <w:rFonts w:ascii="宋体" w:hAnsi="宋体"/>
          <w:b/>
          <w:sz w:val="24"/>
        </w:rPr>
        <w:t>）</w:t>
      </w:r>
      <w:r>
        <w:rPr>
          <w:rFonts w:ascii="宋体" w:hAnsi="宋体" w:hint="eastAsia"/>
          <w:b/>
          <w:sz w:val="24"/>
        </w:rPr>
        <w:t>基金费用计提方法、计提标准和支付方式</w:t>
      </w:r>
    </w:p>
    <w:p w14:paraId="6C13CF89" w14:textId="77777777" w:rsidR="004A732A" w:rsidRDefault="003A32AB">
      <w:pPr>
        <w:spacing w:line="360" w:lineRule="auto"/>
        <w:ind w:firstLineChars="200" w:firstLine="480"/>
        <w:rPr>
          <w:rFonts w:ascii="宋体" w:hAnsi="宋体"/>
          <w:sz w:val="24"/>
          <w:szCs w:val="21"/>
        </w:rPr>
      </w:pPr>
      <w:r>
        <w:rPr>
          <w:rFonts w:ascii="宋体" w:hAnsi="宋体"/>
          <w:sz w:val="24"/>
          <w:szCs w:val="21"/>
        </w:rPr>
        <w:t>1、与基金运作有关的费用</w:t>
      </w:r>
    </w:p>
    <w:p w14:paraId="4F0D9B20" w14:textId="77777777" w:rsidR="004A732A" w:rsidRDefault="003A32AB">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）基金管理人的管理费</w:t>
      </w:r>
    </w:p>
    <w:p w14:paraId="58050B3E" w14:textId="77777777" w:rsidR="004A732A" w:rsidRDefault="003A32AB">
      <w:pPr>
        <w:spacing w:line="360" w:lineRule="auto"/>
        <w:ind w:firstLineChars="200" w:firstLine="480"/>
        <w:rPr>
          <w:rFonts w:ascii="宋体" w:hAnsi="宋体"/>
          <w:sz w:val="24"/>
        </w:rPr>
      </w:pPr>
      <w:r>
        <w:rPr>
          <w:rFonts w:ascii="宋体" w:hAnsi="宋体" w:hint="eastAsia"/>
          <w:sz w:val="24"/>
        </w:rPr>
        <w:t>本基金基金财产中投资于目标</w:t>
      </w:r>
      <w:r>
        <w:rPr>
          <w:rFonts w:ascii="宋体" w:hAnsi="宋体"/>
          <w:sz w:val="24"/>
        </w:rPr>
        <w:t>ETF</w:t>
      </w:r>
      <w:r>
        <w:rPr>
          <w:rFonts w:ascii="宋体" w:hAnsi="宋体" w:hint="eastAsia"/>
          <w:sz w:val="24"/>
        </w:rPr>
        <w:t>的部分不收取管理费。在通常情况下，按前一日基金资产净值扣除基金财产中目标</w:t>
      </w:r>
      <w:r>
        <w:rPr>
          <w:rFonts w:ascii="宋体" w:hAnsi="宋体"/>
          <w:sz w:val="24"/>
        </w:rPr>
        <w:t>ETF</w:t>
      </w:r>
      <w:r>
        <w:rPr>
          <w:rFonts w:ascii="宋体" w:hAnsi="宋体" w:hint="eastAsia"/>
          <w:sz w:val="24"/>
        </w:rPr>
        <w:t>份额所对应资产净值后剩余部分（若为负数，则取0）的0.5%年费率计提基金管理费。计算方法如下：</w:t>
      </w:r>
    </w:p>
    <w:p w14:paraId="548D2396" w14:textId="77777777" w:rsidR="004A732A" w:rsidRDefault="003A32AB">
      <w:pPr>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年管理费率</w:t>
      </w:r>
      <w:r>
        <w:rPr>
          <w:rFonts w:ascii="宋体" w:hAnsi="宋体"/>
          <w:sz w:val="24"/>
        </w:rPr>
        <w:t>÷</w:t>
      </w:r>
      <w:r>
        <w:rPr>
          <w:rFonts w:ascii="宋体" w:hAnsi="宋体" w:hint="eastAsia"/>
          <w:sz w:val="24"/>
        </w:rPr>
        <w:t>当年天数，本基金年管理费率为</w:t>
      </w:r>
      <w:r>
        <w:rPr>
          <w:rFonts w:ascii="宋体" w:hAnsi="宋体"/>
          <w:sz w:val="24"/>
        </w:rPr>
        <w:t>0.5%</w:t>
      </w:r>
    </w:p>
    <w:p w14:paraId="459B1812" w14:textId="77777777" w:rsidR="004A732A" w:rsidRDefault="003A32AB">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为每日应计提的基金管理费</w:t>
      </w:r>
    </w:p>
    <w:p w14:paraId="69F73790" w14:textId="77777777" w:rsidR="004A732A" w:rsidRDefault="003A32AB">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为前一日基金资产净值扣除基金财产中目标</w:t>
      </w:r>
      <w:r>
        <w:rPr>
          <w:rFonts w:ascii="宋体" w:hAnsi="宋体"/>
          <w:sz w:val="24"/>
        </w:rPr>
        <w:t>ETF份额所对应资产净值后的剩余部分</w:t>
      </w:r>
      <w:r>
        <w:rPr>
          <w:rFonts w:ascii="宋体" w:hAnsi="宋体" w:hint="eastAsia"/>
          <w:sz w:val="24"/>
        </w:rPr>
        <w:t>，若为负数，则</w:t>
      </w:r>
      <w:r>
        <w:rPr>
          <w:rFonts w:ascii="宋体" w:hAnsi="宋体"/>
          <w:sz w:val="24"/>
        </w:rPr>
        <w:t>E取0</w:t>
      </w:r>
    </w:p>
    <w:p w14:paraId="4C1B8506" w14:textId="77777777" w:rsidR="004A732A" w:rsidRDefault="003A32AB">
      <w:pPr>
        <w:spacing w:line="360" w:lineRule="auto"/>
        <w:ind w:firstLineChars="200" w:firstLine="480"/>
        <w:rPr>
          <w:rFonts w:ascii="宋体" w:hAnsi="宋体"/>
          <w:sz w:val="24"/>
        </w:rPr>
      </w:pPr>
      <w:r>
        <w:rPr>
          <w:rFonts w:ascii="宋体" w:hAnsi="宋体" w:hint="eastAsia"/>
          <w:sz w:val="24"/>
        </w:rPr>
        <w:t>基金管理费每日计提，按月支付。由基金管理人向基金托管人发送基金管理费划付指令，经基金托管人复核后于次月首日起</w:t>
      </w:r>
      <w:r>
        <w:rPr>
          <w:rFonts w:ascii="宋体" w:hAnsi="宋体"/>
          <w:sz w:val="24"/>
        </w:rPr>
        <w:t>3</w:t>
      </w:r>
      <w:r>
        <w:rPr>
          <w:rFonts w:ascii="宋体" w:hAnsi="宋体" w:hint="eastAsia"/>
          <w:sz w:val="24"/>
        </w:rPr>
        <w:t>个工作日内从基金财产中一次性支付给基金管理人，若遇法定节假日、休息日，支付日期顺延。</w:t>
      </w:r>
    </w:p>
    <w:p w14:paraId="56CB1EBB" w14:textId="77777777" w:rsidR="004A732A" w:rsidRDefault="003A32AB">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）基金托管人的托管费</w:t>
      </w:r>
    </w:p>
    <w:p w14:paraId="4966C6D2" w14:textId="77777777" w:rsidR="004A732A" w:rsidRDefault="003A32AB">
      <w:pPr>
        <w:spacing w:line="360" w:lineRule="auto"/>
        <w:ind w:firstLineChars="200" w:firstLine="480"/>
        <w:rPr>
          <w:rFonts w:ascii="宋体" w:hAnsi="宋体"/>
          <w:sz w:val="24"/>
        </w:rPr>
      </w:pPr>
      <w:r>
        <w:rPr>
          <w:rFonts w:ascii="宋体" w:hAnsi="宋体" w:hint="eastAsia"/>
          <w:sz w:val="24"/>
        </w:rPr>
        <w:t>本基金基金财产中投资于目标</w:t>
      </w:r>
      <w:r>
        <w:rPr>
          <w:rFonts w:ascii="宋体" w:hAnsi="宋体"/>
          <w:sz w:val="24"/>
        </w:rPr>
        <w:t>ETF的部分不收取托管费。</w:t>
      </w:r>
      <w:r>
        <w:rPr>
          <w:rFonts w:ascii="宋体" w:hAnsi="宋体" w:hint="eastAsia"/>
          <w:sz w:val="24"/>
        </w:rPr>
        <w:t>在通常情况下，按前一日基金资产净值扣除基金财产中目标</w:t>
      </w:r>
      <w:r>
        <w:rPr>
          <w:rFonts w:ascii="宋体" w:hAnsi="宋体"/>
          <w:sz w:val="24"/>
        </w:rPr>
        <w:t>ETF份额所对应资产净值后剩余部分</w:t>
      </w:r>
      <w:r>
        <w:rPr>
          <w:rFonts w:ascii="宋体" w:hAnsi="宋体" w:hint="eastAsia"/>
          <w:sz w:val="24"/>
        </w:rPr>
        <w:t>（若为负数，则取0）的0.1%年费率计提基金托管费。计算方法如下：</w:t>
      </w:r>
    </w:p>
    <w:p w14:paraId="06E64CCB" w14:textId="77777777" w:rsidR="004A732A" w:rsidRDefault="003A32AB">
      <w:pPr>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年托管费率</w:t>
      </w:r>
      <w:r>
        <w:rPr>
          <w:rFonts w:ascii="宋体" w:hAnsi="宋体"/>
          <w:sz w:val="24"/>
        </w:rPr>
        <w:t>÷</w:t>
      </w:r>
      <w:r>
        <w:rPr>
          <w:rFonts w:ascii="宋体" w:hAnsi="宋体" w:hint="eastAsia"/>
          <w:sz w:val="24"/>
        </w:rPr>
        <w:t>当年天数，本基金年托管费率为</w:t>
      </w:r>
      <w:r>
        <w:rPr>
          <w:rFonts w:ascii="宋体" w:hAnsi="宋体"/>
          <w:sz w:val="24"/>
        </w:rPr>
        <w:t>0.1%</w:t>
      </w:r>
    </w:p>
    <w:p w14:paraId="4C1CCDCE" w14:textId="77777777" w:rsidR="004A732A" w:rsidRDefault="003A32AB">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为每日应计提的基金托管费</w:t>
      </w:r>
    </w:p>
    <w:p w14:paraId="08102B4F" w14:textId="77777777" w:rsidR="004A732A" w:rsidRDefault="003A32AB">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为前一日基金资产净值扣除基金财产中目标</w:t>
      </w:r>
      <w:r>
        <w:rPr>
          <w:rFonts w:ascii="宋体" w:hAnsi="宋体"/>
          <w:sz w:val="24"/>
        </w:rPr>
        <w:t>ETF份额所对应资产净值后的剩余部分</w:t>
      </w:r>
      <w:r>
        <w:rPr>
          <w:rFonts w:ascii="宋体" w:hAnsi="宋体" w:hint="eastAsia"/>
          <w:sz w:val="24"/>
        </w:rPr>
        <w:t>，若为负数，则</w:t>
      </w:r>
      <w:r>
        <w:rPr>
          <w:rFonts w:ascii="宋体" w:hAnsi="宋体"/>
          <w:sz w:val="24"/>
        </w:rPr>
        <w:t>E取0</w:t>
      </w:r>
    </w:p>
    <w:p w14:paraId="6F5A3682" w14:textId="77777777" w:rsidR="004A732A" w:rsidRDefault="003A32AB">
      <w:pPr>
        <w:spacing w:line="360" w:lineRule="auto"/>
        <w:ind w:firstLineChars="200" w:firstLine="480"/>
        <w:rPr>
          <w:rFonts w:ascii="宋体" w:hAnsi="宋体"/>
          <w:sz w:val="24"/>
        </w:rPr>
      </w:pPr>
      <w:r>
        <w:rPr>
          <w:rFonts w:ascii="宋体" w:hAnsi="宋体" w:hint="eastAsia"/>
          <w:sz w:val="24"/>
        </w:rPr>
        <w:t>基金托管费每日计提，按月支付。由基金管理人向基金托管人发送基金托管费划付指令，经基金托管人复核后于次月首日起</w:t>
      </w:r>
      <w:r>
        <w:rPr>
          <w:rFonts w:ascii="宋体" w:hAnsi="宋体"/>
          <w:sz w:val="24"/>
        </w:rPr>
        <w:t>3</w:t>
      </w:r>
      <w:r>
        <w:rPr>
          <w:rFonts w:ascii="宋体" w:hAnsi="宋体" w:hint="eastAsia"/>
          <w:sz w:val="24"/>
        </w:rPr>
        <w:t>个工作日内从基金财产中一次性支付给基金托管人，若遇法定节假日、休息日，支付日期顺延。</w:t>
      </w:r>
    </w:p>
    <w:p w14:paraId="72EA1DFF" w14:textId="77777777" w:rsidR="004A732A" w:rsidRDefault="003A32AB">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）上述</w:t>
      </w: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中</w:t>
      </w:r>
      <w:r>
        <w:rPr>
          <w:rFonts w:ascii="宋体" w:hAnsi="宋体"/>
          <w:sz w:val="24"/>
        </w:rPr>
        <w:t>3</w:t>
      </w:r>
      <w:r>
        <w:rPr>
          <w:rFonts w:ascii="宋体" w:hAnsi="宋体" w:hint="eastAsia"/>
          <w:sz w:val="24"/>
        </w:rPr>
        <w:t>到9项费用由基金托管人根据其他有关法律法规及相应协议的规定，按费用支出金额支付，列入或摊入当期基金费用。</w:t>
      </w:r>
    </w:p>
    <w:p w14:paraId="1A8DBABF" w14:textId="77777777" w:rsidR="004A732A" w:rsidRDefault="003A32AB">
      <w:pPr>
        <w:spacing w:line="360" w:lineRule="auto"/>
        <w:ind w:right="28" w:firstLineChars="200" w:firstLine="480"/>
        <w:rPr>
          <w:rFonts w:ascii="宋体" w:hAnsi="宋体"/>
          <w:sz w:val="24"/>
        </w:rPr>
      </w:pPr>
      <w:r>
        <w:rPr>
          <w:rFonts w:ascii="宋体" w:hAnsi="宋体"/>
          <w:sz w:val="24"/>
        </w:rPr>
        <w:t>2、与基金销售有关的费用</w:t>
      </w:r>
    </w:p>
    <w:p w14:paraId="4A41F5A5" w14:textId="77777777" w:rsidR="004A732A" w:rsidRDefault="003A32AB">
      <w:pPr>
        <w:spacing w:line="360" w:lineRule="auto"/>
        <w:ind w:firstLineChars="200" w:firstLine="480"/>
        <w:outlineLvl w:val="2"/>
        <w:rPr>
          <w:rFonts w:ascii="宋体" w:hAnsi="宋体"/>
          <w:sz w:val="24"/>
          <w:szCs w:val="21"/>
        </w:rPr>
      </w:pPr>
      <w:r>
        <w:rPr>
          <w:rFonts w:ascii="宋体" w:hAnsi="宋体"/>
          <w:sz w:val="24"/>
          <w:szCs w:val="21"/>
        </w:rPr>
        <w:t>（1）申购费</w:t>
      </w:r>
    </w:p>
    <w:p w14:paraId="5F79A6FD" w14:textId="77777777" w:rsidR="004A732A" w:rsidRDefault="003A32AB">
      <w:pPr>
        <w:widowControl/>
        <w:spacing w:line="360" w:lineRule="auto"/>
        <w:ind w:rightChars="-85" w:right="-178" w:firstLineChars="200" w:firstLine="480"/>
        <w:rPr>
          <w:rFonts w:ascii="宋体" w:hAnsi="宋体"/>
          <w:kern w:val="0"/>
          <w:sz w:val="24"/>
        </w:rPr>
      </w:pPr>
      <w:r>
        <w:rPr>
          <w:rFonts w:ascii="宋体" w:hAnsi="宋体"/>
          <w:sz w:val="24"/>
          <w:szCs w:val="21"/>
        </w:rPr>
        <w:t>本基金提供两种申购费用的支付模式。投资者可以选择前端收费模式，即在申购时支付申购费用；也可以选择后端收费模式，即在赎回时才支付相应的申购费用，该费用随基金份额的持有时间递减。</w:t>
      </w:r>
    </w:p>
    <w:p w14:paraId="59080EE7" w14:textId="77777777" w:rsidR="004A732A" w:rsidRDefault="003A32AB">
      <w:pPr>
        <w:spacing w:line="360" w:lineRule="auto"/>
        <w:ind w:firstLineChars="200" w:firstLine="480"/>
        <w:rPr>
          <w:rFonts w:ascii="宋体" w:hAnsi="宋体"/>
          <w:kern w:val="0"/>
          <w:sz w:val="24"/>
        </w:rPr>
      </w:pPr>
      <w:r>
        <w:rPr>
          <w:rFonts w:ascii="宋体" w:hAnsi="宋体"/>
          <w:kern w:val="0"/>
          <w:sz w:val="24"/>
        </w:rPr>
        <w:t>本基金的申购费用由基金申购人承担，不列入基金财产，主要用于本基金的市场推广、销售、注册登记等各项费用。</w:t>
      </w:r>
    </w:p>
    <w:p w14:paraId="25308957"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投资者可以多次申购本基金，申购费率按每笔申购申请单独计算。</w:t>
      </w:r>
    </w:p>
    <w:p w14:paraId="521184C7" w14:textId="77777777" w:rsidR="004A732A" w:rsidRDefault="003A32AB">
      <w:pPr>
        <w:widowControl/>
        <w:spacing w:line="360" w:lineRule="auto"/>
        <w:ind w:firstLineChars="200" w:firstLine="480"/>
        <w:rPr>
          <w:rFonts w:ascii="宋体" w:hAnsi="宋体" w:cs="宋体"/>
          <w:kern w:val="0"/>
          <w:sz w:val="24"/>
        </w:rPr>
      </w:pPr>
      <w:r>
        <w:rPr>
          <w:rFonts w:ascii="宋体" w:hAnsi="宋体" w:cs="宋体" w:hint="eastAsia"/>
          <w:kern w:val="0"/>
          <w:sz w:val="24"/>
        </w:rPr>
        <w:t>本基金的申购费率如下：</w:t>
      </w:r>
      <w:r>
        <w:rPr>
          <w:rFonts w:ascii="宋体" w:hAnsi="宋体" w:cs="宋体"/>
          <w:kern w:val="0"/>
          <w:sz w:val="24"/>
        </w:rPr>
        <w:t xml:space="preserve"> </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4A732A" w14:paraId="5FB43E20" w14:textId="77777777">
        <w:trPr>
          <w:cantSplit/>
          <w:trHeight w:val="132"/>
        </w:trPr>
        <w:tc>
          <w:tcPr>
            <w:tcW w:w="2526" w:type="dxa"/>
            <w:vMerge w:val="restart"/>
            <w:shd w:val="clear" w:color="auto" w:fill="auto"/>
            <w:vAlign w:val="center"/>
          </w:tcPr>
          <w:p w14:paraId="051FACA6" w14:textId="77777777" w:rsidR="004A732A" w:rsidRDefault="003A32AB">
            <w:pPr>
              <w:spacing w:line="360" w:lineRule="auto"/>
              <w:ind w:firstLine="210"/>
              <w:rPr>
                <w:rFonts w:ascii="宋体" w:hAnsi="宋体"/>
                <w:sz w:val="24"/>
              </w:rPr>
            </w:pPr>
            <w:r>
              <w:rPr>
                <w:rFonts w:ascii="宋体" w:hAnsi="宋体" w:hint="eastAsia"/>
                <w:sz w:val="24"/>
              </w:rPr>
              <w:t>申购费率（前端）</w:t>
            </w:r>
          </w:p>
        </w:tc>
        <w:tc>
          <w:tcPr>
            <w:tcW w:w="3060" w:type="dxa"/>
            <w:shd w:val="clear" w:color="auto" w:fill="C0C0C0"/>
            <w:vAlign w:val="center"/>
          </w:tcPr>
          <w:p w14:paraId="2B2F146D" w14:textId="77777777" w:rsidR="004A732A" w:rsidRDefault="003A32AB">
            <w:pPr>
              <w:spacing w:line="360" w:lineRule="auto"/>
              <w:rPr>
                <w:rFonts w:ascii="宋体" w:hAnsi="宋体"/>
                <w:b/>
                <w:sz w:val="24"/>
              </w:rPr>
            </w:pPr>
            <w:r>
              <w:rPr>
                <w:rFonts w:ascii="宋体" w:hAnsi="宋体" w:hint="eastAsia"/>
                <w:b/>
                <w:sz w:val="24"/>
              </w:rPr>
              <w:t>申购金额（含申购费）</w:t>
            </w:r>
          </w:p>
        </w:tc>
        <w:tc>
          <w:tcPr>
            <w:tcW w:w="2196" w:type="dxa"/>
            <w:shd w:val="clear" w:color="auto" w:fill="C0C0C0"/>
            <w:vAlign w:val="center"/>
          </w:tcPr>
          <w:p w14:paraId="482F754F" w14:textId="77777777" w:rsidR="004A732A" w:rsidRDefault="003A32AB">
            <w:pPr>
              <w:spacing w:line="360" w:lineRule="auto"/>
              <w:jc w:val="center"/>
              <w:rPr>
                <w:rFonts w:ascii="宋体" w:hAnsi="宋体"/>
                <w:b/>
                <w:sz w:val="24"/>
              </w:rPr>
            </w:pPr>
            <w:r>
              <w:rPr>
                <w:rFonts w:ascii="宋体" w:hAnsi="宋体" w:hint="eastAsia"/>
                <w:b/>
                <w:sz w:val="24"/>
              </w:rPr>
              <w:t>前端申购费率</w:t>
            </w:r>
          </w:p>
        </w:tc>
      </w:tr>
      <w:tr w:rsidR="004A732A" w14:paraId="022C9C5B" w14:textId="77777777">
        <w:trPr>
          <w:cantSplit/>
          <w:trHeight w:val="131"/>
        </w:trPr>
        <w:tc>
          <w:tcPr>
            <w:tcW w:w="2526" w:type="dxa"/>
            <w:vMerge/>
          </w:tcPr>
          <w:p w14:paraId="20C03715" w14:textId="77777777" w:rsidR="004A732A" w:rsidRDefault="004A732A">
            <w:pPr>
              <w:spacing w:line="360" w:lineRule="auto"/>
              <w:rPr>
                <w:rFonts w:ascii="宋体" w:hAnsi="宋体"/>
                <w:sz w:val="24"/>
              </w:rPr>
            </w:pPr>
          </w:p>
        </w:tc>
        <w:tc>
          <w:tcPr>
            <w:tcW w:w="3060" w:type="dxa"/>
          </w:tcPr>
          <w:p w14:paraId="090DD1DC" w14:textId="77777777" w:rsidR="004A732A" w:rsidRDefault="003A32AB">
            <w:pPr>
              <w:spacing w:line="360" w:lineRule="auto"/>
              <w:rPr>
                <w:rFonts w:ascii="宋体" w:hAnsi="宋体"/>
                <w:sz w:val="24"/>
              </w:rPr>
            </w:pPr>
            <w:r>
              <w:rPr>
                <w:rFonts w:ascii="宋体" w:hAnsi="宋体" w:hint="eastAsia"/>
                <w:sz w:val="24"/>
              </w:rPr>
              <w:t>50万元以下</w:t>
            </w:r>
          </w:p>
        </w:tc>
        <w:tc>
          <w:tcPr>
            <w:tcW w:w="2196" w:type="dxa"/>
          </w:tcPr>
          <w:p w14:paraId="7238A55C" w14:textId="77777777" w:rsidR="004A732A" w:rsidRDefault="003A32AB">
            <w:pPr>
              <w:spacing w:line="360" w:lineRule="auto"/>
              <w:jc w:val="center"/>
              <w:rPr>
                <w:rFonts w:ascii="宋体" w:hAnsi="宋体"/>
                <w:sz w:val="24"/>
              </w:rPr>
            </w:pPr>
            <w:r>
              <w:rPr>
                <w:rFonts w:ascii="宋体" w:hAnsi="宋体" w:hint="eastAsia"/>
                <w:sz w:val="24"/>
              </w:rPr>
              <w:t>1.5%</w:t>
            </w:r>
          </w:p>
        </w:tc>
      </w:tr>
      <w:tr w:rsidR="004A732A" w14:paraId="1AD996BD" w14:textId="77777777">
        <w:trPr>
          <w:cantSplit/>
          <w:trHeight w:val="131"/>
        </w:trPr>
        <w:tc>
          <w:tcPr>
            <w:tcW w:w="2526" w:type="dxa"/>
            <w:vMerge/>
          </w:tcPr>
          <w:p w14:paraId="04771220" w14:textId="77777777" w:rsidR="004A732A" w:rsidRDefault="004A732A">
            <w:pPr>
              <w:spacing w:line="360" w:lineRule="auto"/>
              <w:rPr>
                <w:rFonts w:ascii="宋体" w:hAnsi="宋体"/>
                <w:sz w:val="24"/>
              </w:rPr>
            </w:pPr>
          </w:p>
        </w:tc>
        <w:tc>
          <w:tcPr>
            <w:tcW w:w="3060" w:type="dxa"/>
          </w:tcPr>
          <w:p w14:paraId="66FEF88B" w14:textId="77777777" w:rsidR="004A732A" w:rsidRDefault="003A32AB">
            <w:pPr>
              <w:spacing w:line="360" w:lineRule="auto"/>
              <w:rPr>
                <w:rFonts w:ascii="宋体" w:hAnsi="宋体"/>
                <w:sz w:val="24"/>
              </w:rPr>
            </w:pPr>
            <w:r>
              <w:rPr>
                <w:rFonts w:ascii="宋体" w:hAnsi="宋体" w:hint="eastAsia"/>
                <w:sz w:val="24"/>
              </w:rPr>
              <w:t>50万元（含）至100万元</w:t>
            </w:r>
          </w:p>
        </w:tc>
        <w:tc>
          <w:tcPr>
            <w:tcW w:w="2196" w:type="dxa"/>
          </w:tcPr>
          <w:p w14:paraId="5E91CFB1" w14:textId="77777777" w:rsidR="004A732A" w:rsidRDefault="003A32AB">
            <w:pPr>
              <w:spacing w:line="360" w:lineRule="auto"/>
              <w:jc w:val="center"/>
              <w:rPr>
                <w:rFonts w:ascii="宋体" w:hAnsi="宋体"/>
                <w:sz w:val="24"/>
              </w:rPr>
            </w:pPr>
            <w:r>
              <w:rPr>
                <w:rFonts w:ascii="宋体" w:hAnsi="宋体" w:hint="eastAsia"/>
                <w:sz w:val="24"/>
              </w:rPr>
              <w:t>1.2%</w:t>
            </w:r>
          </w:p>
        </w:tc>
      </w:tr>
      <w:tr w:rsidR="004A732A" w14:paraId="2AD14CCD" w14:textId="77777777">
        <w:trPr>
          <w:cantSplit/>
          <w:trHeight w:val="131"/>
        </w:trPr>
        <w:tc>
          <w:tcPr>
            <w:tcW w:w="2526" w:type="dxa"/>
            <w:vMerge/>
          </w:tcPr>
          <w:p w14:paraId="2878978B" w14:textId="77777777" w:rsidR="004A732A" w:rsidRDefault="004A732A">
            <w:pPr>
              <w:spacing w:line="360" w:lineRule="auto"/>
              <w:rPr>
                <w:rFonts w:ascii="宋体" w:hAnsi="宋体"/>
                <w:sz w:val="24"/>
              </w:rPr>
            </w:pPr>
          </w:p>
        </w:tc>
        <w:tc>
          <w:tcPr>
            <w:tcW w:w="3060" w:type="dxa"/>
          </w:tcPr>
          <w:p w14:paraId="355A82E4" w14:textId="77777777" w:rsidR="004A732A" w:rsidRDefault="003A32AB">
            <w:pPr>
              <w:spacing w:line="360" w:lineRule="auto"/>
              <w:rPr>
                <w:rFonts w:ascii="宋体" w:hAnsi="宋体"/>
                <w:sz w:val="24"/>
              </w:rPr>
            </w:pPr>
            <w:r>
              <w:rPr>
                <w:rFonts w:ascii="宋体" w:hAnsi="宋体" w:hint="eastAsia"/>
                <w:sz w:val="24"/>
              </w:rPr>
              <w:t>100万元（含）至200万元</w:t>
            </w:r>
          </w:p>
        </w:tc>
        <w:tc>
          <w:tcPr>
            <w:tcW w:w="2196" w:type="dxa"/>
          </w:tcPr>
          <w:p w14:paraId="6C5C4509" w14:textId="77777777" w:rsidR="004A732A" w:rsidRDefault="003A32AB">
            <w:pPr>
              <w:spacing w:line="360" w:lineRule="auto"/>
              <w:jc w:val="center"/>
              <w:rPr>
                <w:rFonts w:ascii="宋体" w:hAnsi="宋体"/>
                <w:sz w:val="24"/>
              </w:rPr>
            </w:pPr>
            <w:r>
              <w:rPr>
                <w:rFonts w:ascii="宋体" w:hAnsi="宋体" w:hint="eastAsia"/>
                <w:sz w:val="24"/>
              </w:rPr>
              <w:t>0.8%</w:t>
            </w:r>
          </w:p>
        </w:tc>
      </w:tr>
      <w:tr w:rsidR="004A732A" w14:paraId="7D42148F" w14:textId="77777777">
        <w:trPr>
          <w:cantSplit/>
          <w:trHeight w:val="131"/>
        </w:trPr>
        <w:tc>
          <w:tcPr>
            <w:tcW w:w="2526" w:type="dxa"/>
            <w:vMerge/>
          </w:tcPr>
          <w:p w14:paraId="3A7C28EB" w14:textId="77777777" w:rsidR="004A732A" w:rsidRDefault="004A732A">
            <w:pPr>
              <w:spacing w:line="360" w:lineRule="auto"/>
              <w:rPr>
                <w:rFonts w:ascii="宋体" w:hAnsi="宋体"/>
                <w:sz w:val="24"/>
              </w:rPr>
            </w:pPr>
          </w:p>
        </w:tc>
        <w:tc>
          <w:tcPr>
            <w:tcW w:w="3060" w:type="dxa"/>
          </w:tcPr>
          <w:p w14:paraId="483A8E0C" w14:textId="77777777" w:rsidR="004A732A" w:rsidRDefault="003A32AB">
            <w:pPr>
              <w:spacing w:line="360" w:lineRule="auto"/>
              <w:rPr>
                <w:rFonts w:ascii="宋体" w:hAnsi="宋体"/>
                <w:sz w:val="24"/>
              </w:rPr>
            </w:pPr>
            <w:r>
              <w:rPr>
                <w:rFonts w:ascii="宋体" w:hAnsi="宋体" w:hint="eastAsia"/>
                <w:sz w:val="24"/>
              </w:rPr>
              <w:t>200万元（含）至500万元</w:t>
            </w:r>
          </w:p>
        </w:tc>
        <w:tc>
          <w:tcPr>
            <w:tcW w:w="2196" w:type="dxa"/>
          </w:tcPr>
          <w:p w14:paraId="09683190" w14:textId="77777777" w:rsidR="004A732A" w:rsidRDefault="003A32AB">
            <w:pPr>
              <w:spacing w:line="360" w:lineRule="auto"/>
              <w:jc w:val="center"/>
              <w:rPr>
                <w:rFonts w:ascii="宋体" w:hAnsi="宋体"/>
                <w:sz w:val="24"/>
              </w:rPr>
            </w:pPr>
            <w:r>
              <w:rPr>
                <w:rFonts w:ascii="宋体" w:hAnsi="宋体" w:hint="eastAsia"/>
                <w:sz w:val="24"/>
              </w:rPr>
              <w:t>0.5%</w:t>
            </w:r>
          </w:p>
        </w:tc>
      </w:tr>
      <w:tr w:rsidR="004A732A" w14:paraId="424B5144" w14:textId="77777777">
        <w:trPr>
          <w:cantSplit/>
          <w:trHeight w:val="131"/>
        </w:trPr>
        <w:tc>
          <w:tcPr>
            <w:tcW w:w="2526" w:type="dxa"/>
            <w:vMerge/>
          </w:tcPr>
          <w:p w14:paraId="6B1BBB71" w14:textId="77777777" w:rsidR="004A732A" w:rsidRDefault="004A732A">
            <w:pPr>
              <w:spacing w:line="360" w:lineRule="auto"/>
              <w:rPr>
                <w:rFonts w:ascii="宋体" w:hAnsi="宋体"/>
                <w:sz w:val="24"/>
              </w:rPr>
            </w:pPr>
          </w:p>
        </w:tc>
        <w:tc>
          <w:tcPr>
            <w:tcW w:w="3060" w:type="dxa"/>
          </w:tcPr>
          <w:p w14:paraId="21F2C3E1" w14:textId="77777777" w:rsidR="004A732A" w:rsidRDefault="003A32AB">
            <w:pPr>
              <w:spacing w:line="360" w:lineRule="auto"/>
              <w:rPr>
                <w:rFonts w:ascii="宋体" w:hAnsi="宋体"/>
                <w:sz w:val="24"/>
              </w:rPr>
            </w:pPr>
            <w:r>
              <w:rPr>
                <w:rFonts w:ascii="宋体" w:hAnsi="宋体" w:hint="eastAsia"/>
                <w:sz w:val="24"/>
              </w:rPr>
              <w:t>500万元以上（含500万）</w:t>
            </w:r>
          </w:p>
        </w:tc>
        <w:tc>
          <w:tcPr>
            <w:tcW w:w="2196" w:type="dxa"/>
          </w:tcPr>
          <w:p w14:paraId="795162E1" w14:textId="77777777" w:rsidR="004A732A" w:rsidRDefault="003A32AB">
            <w:pPr>
              <w:spacing w:line="360" w:lineRule="auto"/>
              <w:jc w:val="center"/>
              <w:rPr>
                <w:rFonts w:ascii="宋体" w:hAnsi="宋体"/>
                <w:sz w:val="24"/>
              </w:rPr>
            </w:pPr>
            <w:r>
              <w:rPr>
                <w:rFonts w:ascii="宋体" w:hAnsi="宋体" w:hint="eastAsia"/>
                <w:sz w:val="24"/>
              </w:rPr>
              <w:t>每笔交易1000元</w:t>
            </w:r>
          </w:p>
        </w:tc>
      </w:tr>
    </w:tbl>
    <w:p w14:paraId="5E797D89" w14:textId="77777777" w:rsidR="004A732A" w:rsidRDefault="004A732A">
      <w:pPr>
        <w:pStyle w:val="a"/>
        <w:numPr>
          <w:ilvl w:val="3"/>
          <w:numId w:val="0"/>
        </w:numPr>
        <w:snapToGrid/>
        <w:spacing w:before="0" w:after="0"/>
        <w:ind w:firstLineChars="200" w:firstLine="480"/>
        <w:outlineLvl w:val="9"/>
        <w:rPr>
          <w:rFonts w:ascii="宋体" w:eastAsia="宋体" w:hAnsi="宋体"/>
          <w:bCs w:val="0"/>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4A732A" w14:paraId="71BE0191" w14:textId="77777777">
        <w:trPr>
          <w:cantSplit/>
          <w:trHeight w:val="132"/>
        </w:trPr>
        <w:tc>
          <w:tcPr>
            <w:tcW w:w="2934" w:type="dxa"/>
            <w:vMerge w:val="restart"/>
            <w:shd w:val="clear" w:color="auto" w:fill="auto"/>
            <w:vAlign w:val="center"/>
          </w:tcPr>
          <w:p w14:paraId="75D1D6D2" w14:textId="77777777" w:rsidR="004A732A" w:rsidRDefault="003A32AB">
            <w:pPr>
              <w:spacing w:line="360" w:lineRule="auto"/>
              <w:ind w:firstLine="210"/>
              <w:rPr>
                <w:rFonts w:ascii="宋体" w:hAnsi="宋体"/>
                <w:sz w:val="24"/>
              </w:rPr>
            </w:pPr>
            <w:r>
              <w:rPr>
                <w:rFonts w:ascii="宋体" w:hAnsi="宋体" w:hint="eastAsia"/>
                <w:sz w:val="24"/>
              </w:rPr>
              <w:t>申购费率（后端）</w:t>
            </w:r>
          </w:p>
        </w:tc>
        <w:tc>
          <w:tcPr>
            <w:tcW w:w="3060" w:type="dxa"/>
            <w:shd w:val="clear" w:color="auto" w:fill="C0C0C0"/>
          </w:tcPr>
          <w:p w14:paraId="0E2B1F44" w14:textId="77777777" w:rsidR="004A732A" w:rsidRDefault="003A32AB">
            <w:pPr>
              <w:spacing w:line="360" w:lineRule="auto"/>
              <w:rPr>
                <w:rFonts w:ascii="宋体" w:hAnsi="宋体"/>
                <w:b/>
                <w:sz w:val="24"/>
              </w:rPr>
            </w:pPr>
            <w:r>
              <w:rPr>
                <w:rFonts w:ascii="宋体" w:hAnsi="宋体" w:hint="eastAsia"/>
                <w:b/>
                <w:sz w:val="24"/>
              </w:rPr>
              <w:t>持有时间</w:t>
            </w:r>
          </w:p>
        </w:tc>
        <w:tc>
          <w:tcPr>
            <w:tcW w:w="1800" w:type="dxa"/>
            <w:shd w:val="clear" w:color="auto" w:fill="C0C0C0"/>
            <w:vAlign w:val="center"/>
          </w:tcPr>
          <w:p w14:paraId="275B399D" w14:textId="77777777" w:rsidR="004A732A" w:rsidRDefault="003A32AB">
            <w:pPr>
              <w:spacing w:line="360" w:lineRule="auto"/>
              <w:jc w:val="center"/>
              <w:rPr>
                <w:rFonts w:ascii="宋体" w:hAnsi="宋体"/>
                <w:b/>
                <w:sz w:val="24"/>
              </w:rPr>
            </w:pPr>
            <w:r>
              <w:rPr>
                <w:rFonts w:ascii="宋体" w:hAnsi="宋体" w:hint="eastAsia"/>
                <w:b/>
                <w:sz w:val="24"/>
              </w:rPr>
              <w:t>后端申购费率</w:t>
            </w:r>
          </w:p>
        </w:tc>
      </w:tr>
      <w:tr w:rsidR="004A732A" w14:paraId="0D53B79E" w14:textId="77777777">
        <w:trPr>
          <w:cantSplit/>
          <w:trHeight w:val="131"/>
        </w:trPr>
        <w:tc>
          <w:tcPr>
            <w:tcW w:w="2934" w:type="dxa"/>
            <w:vMerge/>
          </w:tcPr>
          <w:p w14:paraId="214F0719" w14:textId="77777777" w:rsidR="004A732A" w:rsidRDefault="004A732A">
            <w:pPr>
              <w:spacing w:line="360" w:lineRule="auto"/>
              <w:rPr>
                <w:rFonts w:ascii="宋体" w:hAnsi="宋体"/>
                <w:sz w:val="24"/>
              </w:rPr>
            </w:pPr>
          </w:p>
        </w:tc>
        <w:tc>
          <w:tcPr>
            <w:tcW w:w="3060" w:type="dxa"/>
          </w:tcPr>
          <w:p w14:paraId="6FD00174" w14:textId="77777777" w:rsidR="004A732A" w:rsidRDefault="003A32AB">
            <w:pPr>
              <w:spacing w:line="360" w:lineRule="auto"/>
              <w:rPr>
                <w:rFonts w:ascii="宋体" w:hAnsi="宋体"/>
                <w:sz w:val="24"/>
              </w:rPr>
            </w:pPr>
            <w:r>
              <w:rPr>
                <w:rFonts w:ascii="宋体" w:hAnsi="宋体"/>
                <w:sz w:val="24"/>
              </w:rPr>
              <w:t>1</w:t>
            </w:r>
            <w:r>
              <w:rPr>
                <w:rFonts w:ascii="宋体" w:hAnsi="宋体" w:hint="eastAsia"/>
                <w:sz w:val="24"/>
              </w:rPr>
              <w:t>年以内（含）</w:t>
            </w:r>
          </w:p>
        </w:tc>
        <w:tc>
          <w:tcPr>
            <w:tcW w:w="1800" w:type="dxa"/>
          </w:tcPr>
          <w:p w14:paraId="19D4A1E6" w14:textId="77777777" w:rsidR="004A732A" w:rsidRDefault="003A32AB">
            <w:pPr>
              <w:spacing w:line="360" w:lineRule="auto"/>
              <w:jc w:val="center"/>
              <w:rPr>
                <w:rFonts w:ascii="宋体" w:hAnsi="宋体"/>
                <w:sz w:val="24"/>
              </w:rPr>
            </w:pPr>
            <w:r>
              <w:rPr>
                <w:rFonts w:ascii="宋体" w:hAnsi="宋体" w:hint="eastAsia"/>
                <w:sz w:val="24"/>
              </w:rPr>
              <w:t>1.8%</w:t>
            </w:r>
          </w:p>
        </w:tc>
      </w:tr>
      <w:tr w:rsidR="004A732A" w14:paraId="51EAB1FB" w14:textId="77777777">
        <w:trPr>
          <w:cantSplit/>
          <w:trHeight w:val="131"/>
        </w:trPr>
        <w:tc>
          <w:tcPr>
            <w:tcW w:w="2934" w:type="dxa"/>
            <w:vMerge/>
          </w:tcPr>
          <w:p w14:paraId="5FB7F1AD" w14:textId="77777777" w:rsidR="004A732A" w:rsidRDefault="004A732A">
            <w:pPr>
              <w:spacing w:line="360" w:lineRule="auto"/>
              <w:rPr>
                <w:rFonts w:ascii="宋体" w:hAnsi="宋体"/>
                <w:sz w:val="24"/>
              </w:rPr>
            </w:pPr>
          </w:p>
        </w:tc>
        <w:tc>
          <w:tcPr>
            <w:tcW w:w="3060" w:type="dxa"/>
          </w:tcPr>
          <w:p w14:paraId="2EBF6C6A" w14:textId="77777777" w:rsidR="004A732A" w:rsidRDefault="003A32AB">
            <w:pPr>
              <w:spacing w:line="360" w:lineRule="auto"/>
              <w:rPr>
                <w:rFonts w:ascii="宋体" w:hAnsi="宋体"/>
                <w:sz w:val="24"/>
              </w:rPr>
            </w:pPr>
            <w:r>
              <w:rPr>
                <w:rFonts w:ascii="宋体" w:hAnsi="宋体"/>
                <w:sz w:val="24"/>
              </w:rPr>
              <w:t>1</w:t>
            </w:r>
            <w:r>
              <w:rPr>
                <w:rFonts w:ascii="宋体" w:hAnsi="宋体" w:hint="eastAsia"/>
                <w:sz w:val="24"/>
              </w:rPr>
              <w:t>年—3年（含）</w:t>
            </w:r>
          </w:p>
        </w:tc>
        <w:tc>
          <w:tcPr>
            <w:tcW w:w="1800" w:type="dxa"/>
          </w:tcPr>
          <w:p w14:paraId="00AEEDF0" w14:textId="77777777" w:rsidR="004A732A" w:rsidRDefault="003A32AB">
            <w:pPr>
              <w:spacing w:line="360" w:lineRule="auto"/>
              <w:jc w:val="center"/>
              <w:rPr>
                <w:rFonts w:ascii="宋体" w:hAnsi="宋体"/>
                <w:sz w:val="24"/>
              </w:rPr>
            </w:pPr>
            <w:r>
              <w:rPr>
                <w:rFonts w:ascii="宋体" w:hAnsi="宋体" w:hint="eastAsia"/>
                <w:sz w:val="24"/>
              </w:rPr>
              <w:t>1.2%</w:t>
            </w:r>
          </w:p>
        </w:tc>
      </w:tr>
      <w:tr w:rsidR="004A732A" w14:paraId="7BC630AC" w14:textId="77777777">
        <w:trPr>
          <w:cantSplit/>
          <w:trHeight w:val="131"/>
        </w:trPr>
        <w:tc>
          <w:tcPr>
            <w:tcW w:w="2934" w:type="dxa"/>
            <w:vMerge/>
          </w:tcPr>
          <w:p w14:paraId="33BAC0F4" w14:textId="77777777" w:rsidR="004A732A" w:rsidRDefault="004A732A">
            <w:pPr>
              <w:spacing w:line="360" w:lineRule="auto"/>
              <w:rPr>
                <w:rFonts w:ascii="宋体" w:hAnsi="宋体"/>
                <w:sz w:val="24"/>
              </w:rPr>
            </w:pPr>
          </w:p>
        </w:tc>
        <w:tc>
          <w:tcPr>
            <w:tcW w:w="3060" w:type="dxa"/>
          </w:tcPr>
          <w:p w14:paraId="1E891C9F" w14:textId="77777777" w:rsidR="004A732A" w:rsidRDefault="003A32AB">
            <w:pPr>
              <w:spacing w:line="360" w:lineRule="auto"/>
              <w:rPr>
                <w:rFonts w:ascii="宋体" w:hAnsi="宋体"/>
                <w:sz w:val="24"/>
              </w:rPr>
            </w:pPr>
            <w:r>
              <w:rPr>
                <w:rFonts w:ascii="宋体" w:hAnsi="宋体" w:hint="eastAsia"/>
                <w:sz w:val="24"/>
              </w:rPr>
              <w:t>3年—5年（含）</w:t>
            </w:r>
          </w:p>
        </w:tc>
        <w:tc>
          <w:tcPr>
            <w:tcW w:w="1800" w:type="dxa"/>
          </w:tcPr>
          <w:p w14:paraId="0D1BBA49" w14:textId="77777777" w:rsidR="004A732A" w:rsidRDefault="003A32AB">
            <w:pPr>
              <w:spacing w:line="360" w:lineRule="auto"/>
              <w:jc w:val="center"/>
              <w:rPr>
                <w:rFonts w:ascii="宋体" w:hAnsi="宋体"/>
                <w:sz w:val="24"/>
              </w:rPr>
            </w:pPr>
            <w:r>
              <w:rPr>
                <w:rFonts w:ascii="宋体" w:hAnsi="宋体"/>
                <w:sz w:val="24"/>
              </w:rPr>
              <w:t>0.</w:t>
            </w:r>
            <w:r>
              <w:rPr>
                <w:rFonts w:ascii="宋体" w:hAnsi="宋体" w:hint="eastAsia"/>
                <w:sz w:val="24"/>
              </w:rPr>
              <w:t>6%</w:t>
            </w:r>
          </w:p>
        </w:tc>
      </w:tr>
      <w:tr w:rsidR="004A732A" w14:paraId="2BED8B72" w14:textId="77777777">
        <w:trPr>
          <w:cantSplit/>
          <w:trHeight w:val="131"/>
        </w:trPr>
        <w:tc>
          <w:tcPr>
            <w:tcW w:w="2934" w:type="dxa"/>
            <w:vMerge/>
          </w:tcPr>
          <w:p w14:paraId="7D46327D" w14:textId="77777777" w:rsidR="004A732A" w:rsidRDefault="004A732A">
            <w:pPr>
              <w:spacing w:line="360" w:lineRule="auto"/>
              <w:rPr>
                <w:rFonts w:ascii="宋体" w:hAnsi="宋体"/>
                <w:sz w:val="24"/>
              </w:rPr>
            </w:pPr>
          </w:p>
        </w:tc>
        <w:tc>
          <w:tcPr>
            <w:tcW w:w="3060" w:type="dxa"/>
          </w:tcPr>
          <w:p w14:paraId="090BD6EE" w14:textId="77777777" w:rsidR="004A732A" w:rsidRDefault="003A32AB">
            <w:pPr>
              <w:spacing w:line="360" w:lineRule="auto"/>
              <w:rPr>
                <w:rFonts w:ascii="宋体" w:hAnsi="宋体"/>
                <w:sz w:val="24"/>
              </w:rPr>
            </w:pPr>
            <w:r>
              <w:rPr>
                <w:rFonts w:ascii="宋体" w:hAnsi="宋体" w:hint="eastAsia"/>
                <w:sz w:val="24"/>
              </w:rPr>
              <w:t>5年以上</w:t>
            </w:r>
          </w:p>
        </w:tc>
        <w:tc>
          <w:tcPr>
            <w:tcW w:w="1800" w:type="dxa"/>
          </w:tcPr>
          <w:p w14:paraId="26412322" w14:textId="77777777" w:rsidR="004A732A" w:rsidRDefault="003A32AB">
            <w:pPr>
              <w:spacing w:line="360" w:lineRule="auto"/>
              <w:jc w:val="center"/>
              <w:rPr>
                <w:rFonts w:ascii="宋体" w:hAnsi="宋体"/>
                <w:sz w:val="24"/>
              </w:rPr>
            </w:pPr>
            <w:r>
              <w:rPr>
                <w:rFonts w:ascii="宋体" w:hAnsi="宋体"/>
                <w:sz w:val="24"/>
              </w:rPr>
              <w:t>0</w:t>
            </w:r>
          </w:p>
        </w:tc>
      </w:tr>
    </w:tbl>
    <w:p w14:paraId="530B61D0" w14:textId="77777777" w:rsidR="004A732A" w:rsidRDefault="003A32AB">
      <w:pPr>
        <w:pStyle w:val="a"/>
        <w:numPr>
          <w:ilvl w:val="3"/>
          <w:numId w:val="0"/>
        </w:numPr>
        <w:snapToGrid/>
        <w:spacing w:before="0" w:after="0"/>
        <w:ind w:firstLine="465"/>
        <w:outlineLvl w:val="9"/>
        <w:rPr>
          <w:rFonts w:ascii="宋体" w:eastAsia="宋体" w:hAnsi="宋体"/>
          <w:bCs w:val="0"/>
        </w:rPr>
      </w:pPr>
      <w:r>
        <w:rPr>
          <w:rFonts w:ascii="宋体" w:eastAsia="宋体" w:hAnsi="宋体"/>
          <w:bCs w:val="0"/>
        </w:rPr>
        <w:t>因红利自动再投资而产生的基金份额，不收取相应的申购费用。</w:t>
      </w:r>
    </w:p>
    <w:p w14:paraId="76B45AC0" w14:textId="77777777" w:rsidR="004A732A" w:rsidRDefault="003A32AB">
      <w:pPr>
        <w:widowControl/>
        <w:spacing w:line="360" w:lineRule="auto"/>
        <w:ind w:firstLineChars="200" w:firstLine="480"/>
        <w:rPr>
          <w:rFonts w:ascii="宋体" w:hAnsi="宋体"/>
          <w:kern w:val="0"/>
          <w:sz w:val="24"/>
        </w:rPr>
      </w:pPr>
      <w:r>
        <w:rPr>
          <w:rFonts w:ascii="宋体" w:hAnsi="宋体" w:hint="eastAsia"/>
          <w:kern w:val="0"/>
          <w:sz w:val="24"/>
        </w:rPr>
        <w:t>本基金自</w:t>
      </w:r>
      <w:r>
        <w:rPr>
          <w:rFonts w:ascii="宋体" w:hAnsi="宋体"/>
          <w:kern w:val="0"/>
          <w:sz w:val="24"/>
        </w:rPr>
        <w:t>2013年4月11日起，对通过本公司直销柜台申购</w:t>
      </w:r>
      <w:r>
        <w:rPr>
          <w:rFonts w:ascii="宋体" w:hAnsi="宋体" w:hint="eastAsia"/>
          <w:kern w:val="0"/>
          <w:sz w:val="24"/>
        </w:rPr>
        <w:t>本基金前端基金份额的养老金客户实施特定申购费率。</w:t>
      </w:r>
    </w:p>
    <w:p w14:paraId="000A7110" w14:textId="77777777" w:rsidR="004A732A" w:rsidRDefault="003A32AB">
      <w:pPr>
        <w:widowControl/>
        <w:spacing w:line="360" w:lineRule="auto"/>
        <w:ind w:firstLineChars="200" w:firstLine="480"/>
        <w:rPr>
          <w:rFonts w:ascii="宋体" w:hAnsi="宋体"/>
          <w:kern w:val="0"/>
          <w:sz w:val="24"/>
        </w:rPr>
      </w:pPr>
      <w:r>
        <w:rPr>
          <w:rFonts w:ascii="宋体" w:hAnsi="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2BA02949" w14:textId="77777777" w:rsidR="004A732A" w:rsidRDefault="003A32AB">
      <w:pPr>
        <w:widowControl/>
        <w:spacing w:line="360" w:lineRule="auto"/>
        <w:ind w:firstLineChars="200" w:firstLine="480"/>
        <w:rPr>
          <w:rFonts w:ascii="宋体" w:hAnsi="宋体"/>
          <w:kern w:val="0"/>
          <w:sz w:val="24"/>
        </w:rPr>
      </w:pPr>
      <w:r>
        <w:rPr>
          <w:rFonts w:ascii="宋体" w:hAnsi="宋体" w:hint="eastAsia"/>
          <w:kern w:val="0"/>
          <w:sz w:val="24"/>
        </w:rPr>
        <w:t>通过本公司直销柜台申购本基金前端基金份额的养老金客户特定申购费率如下表：</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4A732A" w14:paraId="554538AC" w14:textId="77777777">
        <w:trPr>
          <w:cantSplit/>
          <w:trHeight w:val="132"/>
        </w:trPr>
        <w:tc>
          <w:tcPr>
            <w:tcW w:w="2526" w:type="dxa"/>
            <w:vMerge w:val="restart"/>
            <w:shd w:val="clear" w:color="auto" w:fill="auto"/>
            <w:vAlign w:val="center"/>
          </w:tcPr>
          <w:p w14:paraId="3A5CB162" w14:textId="77777777" w:rsidR="004A732A" w:rsidRDefault="003A32AB">
            <w:pPr>
              <w:spacing w:line="360" w:lineRule="auto"/>
              <w:ind w:firstLine="210"/>
              <w:rPr>
                <w:rFonts w:ascii="宋体" w:hAnsi="宋体"/>
                <w:sz w:val="24"/>
              </w:rPr>
            </w:pPr>
            <w:r>
              <w:rPr>
                <w:rFonts w:ascii="宋体" w:hAnsi="宋体" w:hint="eastAsia"/>
                <w:sz w:val="24"/>
              </w:rPr>
              <w:t>特定申购费率</w:t>
            </w:r>
          </w:p>
          <w:p w14:paraId="110DD83E" w14:textId="77777777" w:rsidR="004A732A" w:rsidRDefault="003A32AB">
            <w:pPr>
              <w:spacing w:line="360" w:lineRule="auto"/>
              <w:ind w:firstLine="210"/>
              <w:rPr>
                <w:rFonts w:ascii="宋体" w:hAnsi="宋体"/>
                <w:sz w:val="24"/>
              </w:rPr>
            </w:pPr>
            <w:r>
              <w:rPr>
                <w:rFonts w:ascii="宋体" w:hAnsi="宋体" w:hint="eastAsia"/>
                <w:sz w:val="24"/>
              </w:rPr>
              <w:t>（前端）</w:t>
            </w:r>
          </w:p>
        </w:tc>
        <w:tc>
          <w:tcPr>
            <w:tcW w:w="3060" w:type="dxa"/>
            <w:shd w:val="clear" w:color="auto" w:fill="C0C0C0"/>
            <w:vAlign w:val="center"/>
          </w:tcPr>
          <w:p w14:paraId="5B2D7B9E" w14:textId="77777777" w:rsidR="004A732A" w:rsidRDefault="003A32AB">
            <w:pPr>
              <w:spacing w:line="360" w:lineRule="auto"/>
              <w:rPr>
                <w:rFonts w:ascii="宋体" w:hAnsi="宋体"/>
                <w:b/>
                <w:sz w:val="24"/>
              </w:rPr>
            </w:pPr>
            <w:r>
              <w:rPr>
                <w:rFonts w:ascii="宋体" w:hAnsi="宋体" w:hint="eastAsia"/>
                <w:b/>
                <w:sz w:val="24"/>
              </w:rPr>
              <w:t>申购金额（含申购费）</w:t>
            </w:r>
          </w:p>
        </w:tc>
        <w:tc>
          <w:tcPr>
            <w:tcW w:w="2196" w:type="dxa"/>
            <w:shd w:val="clear" w:color="auto" w:fill="C0C0C0"/>
            <w:vAlign w:val="center"/>
          </w:tcPr>
          <w:p w14:paraId="7AEC45F8" w14:textId="77777777" w:rsidR="004A732A" w:rsidRDefault="003A32AB">
            <w:pPr>
              <w:spacing w:line="360" w:lineRule="auto"/>
              <w:jc w:val="center"/>
              <w:rPr>
                <w:rFonts w:ascii="宋体" w:hAnsi="宋体"/>
                <w:b/>
                <w:sz w:val="24"/>
              </w:rPr>
            </w:pPr>
            <w:r>
              <w:rPr>
                <w:rFonts w:ascii="宋体" w:hAnsi="宋体" w:hint="eastAsia"/>
                <w:b/>
                <w:sz w:val="24"/>
              </w:rPr>
              <w:t>前端特定申购费率</w:t>
            </w:r>
          </w:p>
        </w:tc>
      </w:tr>
      <w:tr w:rsidR="004A732A" w14:paraId="6037D9D4" w14:textId="77777777">
        <w:trPr>
          <w:cantSplit/>
          <w:trHeight w:val="131"/>
        </w:trPr>
        <w:tc>
          <w:tcPr>
            <w:tcW w:w="2526" w:type="dxa"/>
            <w:vMerge/>
          </w:tcPr>
          <w:p w14:paraId="5B9C08CE" w14:textId="77777777" w:rsidR="004A732A" w:rsidRDefault="004A732A">
            <w:pPr>
              <w:spacing w:line="360" w:lineRule="auto"/>
              <w:rPr>
                <w:rFonts w:ascii="宋体" w:hAnsi="宋体"/>
                <w:sz w:val="24"/>
              </w:rPr>
            </w:pPr>
          </w:p>
        </w:tc>
        <w:tc>
          <w:tcPr>
            <w:tcW w:w="3060" w:type="dxa"/>
          </w:tcPr>
          <w:p w14:paraId="0C0ABD60" w14:textId="77777777" w:rsidR="004A732A" w:rsidRDefault="003A32AB">
            <w:pPr>
              <w:spacing w:line="360" w:lineRule="auto"/>
              <w:rPr>
                <w:rFonts w:ascii="宋体" w:hAnsi="宋体"/>
                <w:sz w:val="24"/>
              </w:rPr>
            </w:pPr>
            <w:r>
              <w:rPr>
                <w:rFonts w:ascii="宋体" w:hAnsi="宋体" w:hint="eastAsia"/>
                <w:sz w:val="24"/>
              </w:rPr>
              <w:t>50万元以下</w:t>
            </w:r>
          </w:p>
        </w:tc>
        <w:tc>
          <w:tcPr>
            <w:tcW w:w="2196" w:type="dxa"/>
          </w:tcPr>
          <w:p w14:paraId="130FCCFE" w14:textId="77777777" w:rsidR="004A732A" w:rsidRDefault="003A32AB">
            <w:pPr>
              <w:spacing w:line="360" w:lineRule="auto"/>
              <w:jc w:val="center"/>
              <w:rPr>
                <w:rFonts w:ascii="宋体" w:hAnsi="宋体"/>
                <w:sz w:val="24"/>
              </w:rPr>
            </w:pPr>
            <w:r>
              <w:rPr>
                <w:rFonts w:ascii="宋体" w:hAnsi="宋体" w:hint="eastAsia"/>
                <w:sz w:val="24"/>
              </w:rPr>
              <w:t>0.48%</w:t>
            </w:r>
          </w:p>
        </w:tc>
      </w:tr>
      <w:tr w:rsidR="004A732A" w14:paraId="7555C44B" w14:textId="77777777">
        <w:trPr>
          <w:cantSplit/>
          <w:trHeight w:val="131"/>
        </w:trPr>
        <w:tc>
          <w:tcPr>
            <w:tcW w:w="2526" w:type="dxa"/>
            <w:vMerge/>
          </w:tcPr>
          <w:p w14:paraId="59AC84A3" w14:textId="77777777" w:rsidR="004A732A" w:rsidRDefault="004A732A">
            <w:pPr>
              <w:spacing w:line="360" w:lineRule="auto"/>
              <w:rPr>
                <w:rFonts w:ascii="宋体" w:hAnsi="宋体"/>
                <w:sz w:val="24"/>
              </w:rPr>
            </w:pPr>
          </w:p>
        </w:tc>
        <w:tc>
          <w:tcPr>
            <w:tcW w:w="3060" w:type="dxa"/>
          </w:tcPr>
          <w:p w14:paraId="4A694D43" w14:textId="77777777" w:rsidR="004A732A" w:rsidRDefault="003A32AB">
            <w:pPr>
              <w:spacing w:line="360" w:lineRule="auto"/>
              <w:rPr>
                <w:rFonts w:ascii="宋体" w:hAnsi="宋体"/>
                <w:sz w:val="24"/>
              </w:rPr>
            </w:pPr>
            <w:r>
              <w:rPr>
                <w:rFonts w:ascii="宋体" w:hAnsi="宋体" w:hint="eastAsia"/>
                <w:sz w:val="24"/>
              </w:rPr>
              <w:t>50万元（含）至100万元</w:t>
            </w:r>
          </w:p>
        </w:tc>
        <w:tc>
          <w:tcPr>
            <w:tcW w:w="2196" w:type="dxa"/>
          </w:tcPr>
          <w:p w14:paraId="44C5DA55" w14:textId="77777777" w:rsidR="004A732A" w:rsidRDefault="003A32AB">
            <w:pPr>
              <w:spacing w:line="360" w:lineRule="auto"/>
              <w:jc w:val="center"/>
              <w:rPr>
                <w:rFonts w:ascii="宋体" w:hAnsi="宋体"/>
                <w:sz w:val="24"/>
              </w:rPr>
            </w:pPr>
            <w:r>
              <w:rPr>
                <w:rFonts w:ascii="宋体" w:hAnsi="宋体" w:hint="eastAsia"/>
                <w:sz w:val="24"/>
              </w:rPr>
              <w:t>0.32%</w:t>
            </w:r>
          </w:p>
        </w:tc>
      </w:tr>
      <w:tr w:rsidR="004A732A" w14:paraId="0956DBE9" w14:textId="77777777">
        <w:trPr>
          <w:cantSplit/>
          <w:trHeight w:val="131"/>
        </w:trPr>
        <w:tc>
          <w:tcPr>
            <w:tcW w:w="2526" w:type="dxa"/>
            <w:vMerge/>
          </w:tcPr>
          <w:p w14:paraId="76587425" w14:textId="77777777" w:rsidR="004A732A" w:rsidRDefault="004A732A">
            <w:pPr>
              <w:spacing w:line="360" w:lineRule="auto"/>
              <w:rPr>
                <w:rFonts w:ascii="宋体" w:hAnsi="宋体"/>
                <w:sz w:val="24"/>
              </w:rPr>
            </w:pPr>
          </w:p>
        </w:tc>
        <w:tc>
          <w:tcPr>
            <w:tcW w:w="3060" w:type="dxa"/>
          </w:tcPr>
          <w:p w14:paraId="3A6C95DE" w14:textId="77777777" w:rsidR="004A732A" w:rsidRDefault="003A32AB">
            <w:pPr>
              <w:spacing w:line="360" w:lineRule="auto"/>
              <w:rPr>
                <w:rFonts w:ascii="宋体" w:hAnsi="宋体"/>
                <w:sz w:val="24"/>
              </w:rPr>
            </w:pPr>
            <w:r>
              <w:rPr>
                <w:rFonts w:ascii="宋体" w:hAnsi="宋体" w:hint="eastAsia"/>
                <w:sz w:val="24"/>
              </w:rPr>
              <w:t>100万元（含）至200万元</w:t>
            </w:r>
          </w:p>
        </w:tc>
        <w:tc>
          <w:tcPr>
            <w:tcW w:w="2196" w:type="dxa"/>
          </w:tcPr>
          <w:p w14:paraId="72BE4B2C" w14:textId="77777777" w:rsidR="004A732A" w:rsidRDefault="003A32AB">
            <w:pPr>
              <w:spacing w:line="360" w:lineRule="auto"/>
              <w:jc w:val="center"/>
              <w:rPr>
                <w:rFonts w:ascii="宋体" w:hAnsi="宋体"/>
                <w:sz w:val="24"/>
              </w:rPr>
            </w:pPr>
            <w:r>
              <w:rPr>
                <w:rFonts w:ascii="宋体" w:hAnsi="宋体" w:hint="eastAsia"/>
                <w:sz w:val="24"/>
              </w:rPr>
              <w:t>0.24%</w:t>
            </w:r>
          </w:p>
        </w:tc>
      </w:tr>
      <w:tr w:rsidR="004A732A" w14:paraId="56FBED89" w14:textId="77777777">
        <w:trPr>
          <w:cantSplit/>
          <w:trHeight w:val="131"/>
        </w:trPr>
        <w:tc>
          <w:tcPr>
            <w:tcW w:w="2526" w:type="dxa"/>
            <w:vMerge/>
          </w:tcPr>
          <w:p w14:paraId="643F361C" w14:textId="77777777" w:rsidR="004A732A" w:rsidRDefault="004A732A">
            <w:pPr>
              <w:spacing w:line="360" w:lineRule="auto"/>
              <w:rPr>
                <w:rFonts w:ascii="宋体" w:hAnsi="宋体"/>
                <w:sz w:val="24"/>
              </w:rPr>
            </w:pPr>
          </w:p>
        </w:tc>
        <w:tc>
          <w:tcPr>
            <w:tcW w:w="3060" w:type="dxa"/>
          </w:tcPr>
          <w:p w14:paraId="680BC06A" w14:textId="77777777" w:rsidR="004A732A" w:rsidRDefault="003A32AB">
            <w:pPr>
              <w:spacing w:line="360" w:lineRule="auto"/>
              <w:rPr>
                <w:rFonts w:ascii="宋体" w:hAnsi="宋体"/>
                <w:sz w:val="24"/>
              </w:rPr>
            </w:pPr>
            <w:r>
              <w:rPr>
                <w:rFonts w:ascii="宋体" w:hAnsi="宋体" w:hint="eastAsia"/>
                <w:sz w:val="24"/>
              </w:rPr>
              <w:t>200万元（含）至500万元</w:t>
            </w:r>
          </w:p>
        </w:tc>
        <w:tc>
          <w:tcPr>
            <w:tcW w:w="2196" w:type="dxa"/>
          </w:tcPr>
          <w:p w14:paraId="25E18018" w14:textId="77777777" w:rsidR="004A732A" w:rsidRDefault="003A32AB">
            <w:pPr>
              <w:spacing w:line="360" w:lineRule="auto"/>
              <w:jc w:val="center"/>
              <w:rPr>
                <w:rFonts w:ascii="宋体" w:hAnsi="宋体"/>
                <w:sz w:val="24"/>
              </w:rPr>
            </w:pPr>
            <w:r>
              <w:rPr>
                <w:rFonts w:ascii="宋体" w:hAnsi="宋体" w:hint="eastAsia"/>
                <w:sz w:val="24"/>
              </w:rPr>
              <w:t>0.16%</w:t>
            </w:r>
          </w:p>
        </w:tc>
      </w:tr>
      <w:tr w:rsidR="004A732A" w14:paraId="47E480B9" w14:textId="77777777">
        <w:trPr>
          <w:cantSplit/>
          <w:trHeight w:val="131"/>
        </w:trPr>
        <w:tc>
          <w:tcPr>
            <w:tcW w:w="2526" w:type="dxa"/>
            <w:vMerge/>
          </w:tcPr>
          <w:p w14:paraId="19D4924A" w14:textId="77777777" w:rsidR="004A732A" w:rsidRDefault="004A732A">
            <w:pPr>
              <w:spacing w:line="360" w:lineRule="auto"/>
              <w:rPr>
                <w:rFonts w:ascii="宋体" w:hAnsi="宋体"/>
                <w:sz w:val="24"/>
              </w:rPr>
            </w:pPr>
          </w:p>
        </w:tc>
        <w:tc>
          <w:tcPr>
            <w:tcW w:w="3060" w:type="dxa"/>
          </w:tcPr>
          <w:p w14:paraId="0AFCDB7B" w14:textId="77777777" w:rsidR="004A732A" w:rsidRDefault="003A32AB">
            <w:pPr>
              <w:spacing w:line="360" w:lineRule="auto"/>
              <w:rPr>
                <w:rFonts w:ascii="宋体" w:hAnsi="宋体"/>
                <w:sz w:val="24"/>
              </w:rPr>
            </w:pPr>
            <w:r>
              <w:rPr>
                <w:rFonts w:ascii="宋体" w:hAnsi="宋体" w:hint="eastAsia"/>
                <w:sz w:val="24"/>
              </w:rPr>
              <w:t>500万元以上（含500万）</w:t>
            </w:r>
          </w:p>
        </w:tc>
        <w:tc>
          <w:tcPr>
            <w:tcW w:w="2196" w:type="dxa"/>
          </w:tcPr>
          <w:p w14:paraId="217CB2CF" w14:textId="77777777" w:rsidR="004A732A" w:rsidRDefault="003A32AB">
            <w:pPr>
              <w:spacing w:line="360" w:lineRule="auto"/>
              <w:jc w:val="center"/>
              <w:rPr>
                <w:rFonts w:ascii="宋体" w:hAnsi="宋体"/>
                <w:sz w:val="24"/>
              </w:rPr>
            </w:pPr>
            <w:r>
              <w:rPr>
                <w:rFonts w:ascii="宋体" w:hAnsi="宋体" w:hint="eastAsia"/>
                <w:sz w:val="24"/>
              </w:rPr>
              <w:t>每笔交易1000元</w:t>
            </w:r>
          </w:p>
        </w:tc>
      </w:tr>
    </w:tbl>
    <w:p w14:paraId="242B04A9" w14:textId="77777777" w:rsidR="004A732A" w:rsidRDefault="003A32AB">
      <w:pPr>
        <w:widowControl/>
        <w:spacing w:line="360" w:lineRule="auto"/>
        <w:ind w:firstLineChars="200" w:firstLine="480"/>
        <w:rPr>
          <w:rFonts w:ascii="宋体" w:hAnsi="宋体"/>
          <w:kern w:val="0"/>
          <w:sz w:val="24"/>
        </w:rPr>
      </w:pPr>
      <w:r>
        <w:rPr>
          <w:rFonts w:ascii="宋体" w:hAnsi="宋体" w:hint="eastAsia"/>
          <w:kern w:val="0"/>
          <w:sz w:val="24"/>
        </w:rPr>
        <w:t>有关养老金客户实施特定申购费率的具体规定以及活动时间如有变化，敬请投资人留意本公司发布的相关公告。</w:t>
      </w:r>
    </w:p>
    <w:p w14:paraId="215E9DDD" w14:textId="77777777" w:rsidR="004A732A" w:rsidRDefault="003A32AB">
      <w:pPr>
        <w:spacing w:line="360" w:lineRule="auto"/>
        <w:ind w:firstLineChars="200" w:firstLine="480"/>
        <w:outlineLvl w:val="2"/>
        <w:rPr>
          <w:rFonts w:ascii="宋体" w:hAnsi="宋体"/>
          <w:sz w:val="24"/>
          <w:szCs w:val="21"/>
        </w:rPr>
      </w:pPr>
      <w:r>
        <w:rPr>
          <w:rFonts w:ascii="宋体" w:hAnsi="宋体"/>
          <w:sz w:val="24"/>
          <w:szCs w:val="21"/>
        </w:rPr>
        <w:t>（</w:t>
      </w:r>
      <w:r>
        <w:rPr>
          <w:rFonts w:ascii="宋体" w:hAnsi="宋体" w:hint="eastAsia"/>
          <w:sz w:val="24"/>
          <w:szCs w:val="21"/>
        </w:rPr>
        <w:t>2</w:t>
      </w:r>
      <w:r>
        <w:rPr>
          <w:rFonts w:ascii="宋体" w:hAnsi="宋体"/>
          <w:sz w:val="24"/>
          <w:szCs w:val="21"/>
        </w:rPr>
        <w:t>）申购</w:t>
      </w:r>
      <w:r>
        <w:rPr>
          <w:rFonts w:ascii="宋体" w:hAnsi="宋体" w:hint="eastAsia"/>
          <w:sz w:val="24"/>
          <w:szCs w:val="21"/>
        </w:rPr>
        <w:t>份额的计算</w:t>
      </w:r>
    </w:p>
    <w:p w14:paraId="45DAF24A" w14:textId="77777777"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场外申购可以采取前端收费模式和后端收费模式，场内申购目前只支持前端收费模式。</w:t>
      </w:r>
    </w:p>
    <w:p w14:paraId="7B8DD3E6" w14:textId="77777777"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前端收费模式：</w:t>
      </w:r>
    </w:p>
    <w:p w14:paraId="0B0728A7" w14:textId="77777777" w:rsidR="004A732A" w:rsidRDefault="003A32AB">
      <w:pPr>
        <w:widowControl/>
        <w:snapToGrid w:val="0"/>
        <w:spacing w:line="360" w:lineRule="auto"/>
        <w:ind w:left="480"/>
        <w:rPr>
          <w:rFonts w:ascii="宋体" w:hAnsi="宋体"/>
          <w:sz w:val="24"/>
          <w:szCs w:val="21"/>
        </w:rPr>
      </w:pPr>
      <w:r>
        <w:rPr>
          <w:rFonts w:ascii="宋体" w:hAnsi="宋体" w:cs="宋体" w:hint="eastAsia"/>
          <w:kern w:val="0"/>
          <w:sz w:val="24"/>
        </w:rPr>
        <w:t>申购</w:t>
      </w:r>
      <w:r>
        <w:rPr>
          <w:rFonts w:ascii="宋体" w:hAnsi="宋体" w:hint="eastAsia"/>
          <w:sz w:val="24"/>
          <w:szCs w:val="21"/>
        </w:rPr>
        <w:t>总金额=</w:t>
      </w:r>
      <w:r>
        <w:rPr>
          <w:rFonts w:ascii="宋体" w:hAnsi="宋体" w:cs="宋体" w:hint="eastAsia"/>
          <w:kern w:val="0"/>
          <w:sz w:val="24"/>
        </w:rPr>
        <w:t>申请</w:t>
      </w:r>
      <w:r>
        <w:rPr>
          <w:rFonts w:ascii="宋体" w:hAnsi="宋体" w:hint="eastAsia"/>
          <w:sz w:val="24"/>
          <w:szCs w:val="21"/>
        </w:rPr>
        <w:t>总金额</w:t>
      </w:r>
    </w:p>
    <w:p w14:paraId="2CAF3927" w14:textId="77777777" w:rsidR="004A732A" w:rsidRDefault="003A32AB">
      <w:pPr>
        <w:snapToGrid w:val="0"/>
        <w:spacing w:line="360" w:lineRule="auto"/>
        <w:ind w:firstLineChars="200" w:firstLine="480"/>
        <w:rPr>
          <w:rFonts w:ascii="宋体" w:hAnsi="宋体"/>
          <w:sz w:val="24"/>
          <w:szCs w:val="21"/>
        </w:rPr>
      </w:pPr>
      <w:r>
        <w:rPr>
          <w:rFonts w:ascii="宋体" w:hAnsi="宋体" w:hint="eastAsia"/>
          <w:sz w:val="24"/>
          <w:szCs w:val="21"/>
        </w:rPr>
        <w:t>净</w:t>
      </w:r>
      <w:r>
        <w:rPr>
          <w:rFonts w:ascii="宋体" w:hAnsi="宋体" w:cs="宋体" w:hint="eastAsia"/>
          <w:kern w:val="0"/>
          <w:sz w:val="24"/>
        </w:rPr>
        <w:t>申购</w:t>
      </w:r>
      <w:r>
        <w:rPr>
          <w:rFonts w:ascii="宋体" w:hAnsi="宋体" w:hint="eastAsia"/>
          <w:sz w:val="24"/>
          <w:szCs w:val="21"/>
        </w:rPr>
        <w:t>金额=</w:t>
      </w:r>
      <w:r>
        <w:rPr>
          <w:rFonts w:ascii="宋体" w:hAnsi="宋体" w:cs="宋体" w:hint="eastAsia"/>
          <w:kern w:val="0"/>
          <w:sz w:val="24"/>
        </w:rPr>
        <w:t>申购</w:t>
      </w:r>
      <w:r>
        <w:rPr>
          <w:rFonts w:ascii="宋体" w:hAnsi="宋体" w:hint="eastAsia"/>
          <w:sz w:val="24"/>
          <w:szCs w:val="21"/>
        </w:rPr>
        <w:t>总金额/（1+</w:t>
      </w:r>
      <w:r>
        <w:rPr>
          <w:rFonts w:ascii="宋体" w:hAnsi="宋体" w:cs="宋体" w:hint="eastAsia"/>
          <w:kern w:val="0"/>
          <w:sz w:val="24"/>
        </w:rPr>
        <w:t>申购</w:t>
      </w:r>
      <w:r>
        <w:rPr>
          <w:rFonts w:ascii="宋体" w:hAnsi="宋体" w:hint="eastAsia"/>
          <w:sz w:val="24"/>
          <w:szCs w:val="21"/>
        </w:rPr>
        <w:t>费率）</w:t>
      </w:r>
    </w:p>
    <w:p w14:paraId="593066A2" w14:textId="77777777"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（注：对于适用固定金额申购费用的申购，净申购金额＝申购总金额－固定申购费用金额）</w:t>
      </w:r>
    </w:p>
    <w:p w14:paraId="30DE2A0C" w14:textId="77777777" w:rsidR="004A732A" w:rsidRDefault="003A32AB">
      <w:pPr>
        <w:snapToGrid w:val="0"/>
        <w:spacing w:line="360" w:lineRule="auto"/>
        <w:ind w:firstLineChars="200" w:firstLine="480"/>
        <w:rPr>
          <w:rFonts w:ascii="宋体" w:hAnsi="宋体"/>
          <w:sz w:val="24"/>
          <w:szCs w:val="21"/>
        </w:rPr>
      </w:pPr>
      <w:r>
        <w:rPr>
          <w:rFonts w:ascii="宋体" w:hAnsi="宋体" w:cs="宋体" w:hint="eastAsia"/>
          <w:kern w:val="0"/>
          <w:sz w:val="24"/>
        </w:rPr>
        <w:t>申购</w:t>
      </w:r>
      <w:r>
        <w:rPr>
          <w:rFonts w:ascii="宋体" w:hAnsi="宋体" w:hint="eastAsia"/>
          <w:sz w:val="24"/>
          <w:szCs w:val="21"/>
        </w:rPr>
        <w:t>费用=</w:t>
      </w:r>
      <w:r>
        <w:rPr>
          <w:rFonts w:ascii="宋体" w:hAnsi="宋体" w:cs="宋体" w:hint="eastAsia"/>
          <w:kern w:val="0"/>
          <w:sz w:val="24"/>
        </w:rPr>
        <w:t>申购</w:t>
      </w:r>
      <w:r>
        <w:rPr>
          <w:rFonts w:ascii="宋体" w:hAnsi="宋体" w:hint="eastAsia"/>
          <w:sz w:val="24"/>
          <w:szCs w:val="21"/>
        </w:rPr>
        <w:t>总金额-净</w:t>
      </w:r>
      <w:r>
        <w:rPr>
          <w:rFonts w:ascii="宋体" w:hAnsi="宋体" w:cs="宋体" w:hint="eastAsia"/>
          <w:kern w:val="0"/>
          <w:sz w:val="24"/>
        </w:rPr>
        <w:t>申购</w:t>
      </w:r>
      <w:r>
        <w:rPr>
          <w:rFonts w:ascii="宋体" w:hAnsi="宋体" w:hint="eastAsia"/>
          <w:sz w:val="24"/>
          <w:szCs w:val="21"/>
        </w:rPr>
        <w:t>金额</w:t>
      </w:r>
    </w:p>
    <w:p w14:paraId="55FFD5FD" w14:textId="77777777"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（注：对于适用固定金额申购费用的申购，申购费用＝固定申购费用金额）</w:t>
      </w:r>
    </w:p>
    <w:p w14:paraId="52C13DA0" w14:textId="77777777" w:rsidR="004A732A" w:rsidRDefault="003A32AB">
      <w:pPr>
        <w:snapToGrid w:val="0"/>
        <w:spacing w:line="360" w:lineRule="auto"/>
        <w:ind w:firstLineChars="200" w:firstLine="480"/>
        <w:rPr>
          <w:rFonts w:ascii="宋体" w:hAnsi="宋体"/>
          <w:sz w:val="24"/>
          <w:szCs w:val="21"/>
        </w:rPr>
      </w:pPr>
      <w:r>
        <w:rPr>
          <w:rFonts w:ascii="宋体" w:hAnsi="宋体" w:cs="宋体" w:hint="eastAsia"/>
          <w:kern w:val="0"/>
          <w:sz w:val="24"/>
        </w:rPr>
        <w:t>申购</w:t>
      </w:r>
      <w:r>
        <w:rPr>
          <w:rFonts w:ascii="宋体" w:hAnsi="宋体" w:hint="eastAsia"/>
          <w:sz w:val="24"/>
          <w:szCs w:val="21"/>
        </w:rPr>
        <w:t>份额=（</w:t>
      </w:r>
      <w:r>
        <w:rPr>
          <w:rFonts w:ascii="宋体" w:hAnsi="宋体" w:cs="宋体" w:hint="eastAsia"/>
          <w:kern w:val="0"/>
          <w:sz w:val="24"/>
        </w:rPr>
        <w:t>申购</w:t>
      </w:r>
      <w:r>
        <w:rPr>
          <w:rFonts w:ascii="宋体" w:hAnsi="宋体" w:hint="eastAsia"/>
          <w:sz w:val="24"/>
          <w:szCs w:val="21"/>
        </w:rPr>
        <w:t>总金额-</w:t>
      </w:r>
      <w:r>
        <w:rPr>
          <w:rFonts w:ascii="宋体" w:hAnsi="宋体" w:cs="宋体" w:hint="eastAsia"/>
          <w:kern w:val="0"/>
          <w:sz w:val="24"/>
        </w:rPr>
        <w:t>申购</w:t>
      </w:r>
      <w:r>
        <w:rPr>
          <w:rFonts w:ascii="宋体" w:hAnsi="宋体" w:hint="eastAsia"/>
          <w:sz w:val="24"/>
          <w:szCs w:val="21"/>
        </w:rPr>
        <w:t>费用）/ T日基金份额净值</w:t>
      </w:r>
    </w:p>
    <w:p w14:paraId="5A66007C" w14:textId="77777777" w:rsidR="004A732A" w:rsidRDefault="003A32AB">
      <w:pPr>
        <w:snapToGrid w:val="0"/>
        <w:spacing w:line="360" w:lineRule="auto"/>
        <w:ind w:firstLineChars="200" w:firstLine="480"/>
        <w:rPr>
          <w:rFonts w:ascii="宋体" w:hAnsi="宋体"/>
          <w:sz w:val="24"/>
          <w:szCs w:val="21"/>
        </w:rPr>
      </w:pPr>
      <w:r>
        <w:rPr>
          <w:rFonts w:ascii="宋体" w:cs="宋体" w:hint="eastAsia"/>
          <w:kern w:val="0"/>
          <w:sz w:val="24"/>
        </w:rPr>
        <w:t>场内申购金额的有效份额保留到整数位，剩余部分对应申购资金返还投资者。</w:t>
      </w:r>
    </w:p>
    <w:p w14:paraId="162D7B54" w14:textId="77777777"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kern w:val="0"/>
          <w:sz w:val="24"/>
        </w:rPr>
        <w:t>例</w:t>
      </w:r>
      <w:r>
        <w:rPr>
          <w:rFonts w:ascii="宋体" w:hAnsi="宋体" w:cs="宋体" w:hint="eastAsia"/>
          <w:kern w:val="0"/>
          <w:sz w:val="24"/>
        </w:rPr>
        <w:t>一</w:t>
      </w:r>
      <w:r>
        <w:rPr>
          <w:rFonts w:ascii="宋体" w:hAnsi="宋体" w:cs="宋体"/>
          <w:kern w:val="0"/>
          <w:sz w:val="24"/>
        </w:rPr>
        <w:t>：某投资者投资</w:t>
      </w:r>
      <w:r>
        <w:rPr>
          <w:rFonts w:ascii="宋体" w:hAnsi="宋体" w:cs="宋体" w:hint="eastAsia"/>
          <w:kern w:val="0"/>
          <w:sz w:val="24"/>
        </w:rPr>
        <w:t>40,000</w:t>
      </w:r>
      <w:r>
        <w:rPr>
          <w:rFonts w:ascii="宋体" w:hAnsi="宋体" w:cs="宋体"/>
          <w:kern w:val="0"/>
          <w:sz w:val="24"/>
        </w:rPr>
        <w:t>元申购本基金</w:t>
      </w:r>
      <w:r>
        <w:rPr>
          <w:rFonts w:ascii="宋体" w:hAnsi="宋体" w:cs="宋体" w:hint="eastAsia"/>
          <w:kern w:val="0"/>
          <w:sz w:val="24"/>
        </w:rPr>
        <w:t>（非网上交易）</w:t>
      </w:r>
      <w:r>
        <w:rPr>
          <w:rFonts w:ascii="宋体" w:hAnsi="宋体" w:cs="宋体"/>
          <w:kern w:val="0"/>
          <w:sz w:val="24"/>
        </w:rPr>
        <w:t>，假设申购当日基金份额净值为1.040元，</w:t>
      </w:r>
      <w:r>
        <w:rPr>
          <w:rFonts w:ascii="宋体" w:hAnsi="宋体" w:cs="宋体" w:hint="eastAsia"/>
          <w:kern w:val="0"/>
          <w:sz w:val="24"/>
        </w:rPr>
        <w:t>如果其选择前端收费方式，</w:t>
      </w:r>
      <w:r>
        <w:rPr>
          <w:rFonts w:ascii="宋体" w:hAnsi="宋体" w:cs="宋体"/>
          <w:kern w:val="0"/>
          <w:sz w:val="24"/>
        </w:rPr>
        <w:t xml:space="preserve">申购费率为1.5%，则其可得到的申购份额为： </w:t>
      </w:r>
    </w:p>
    <w:p w14:paraId="69E0F6AB" w14:textId="77777777"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7663DDF4" w14:textId="77777777"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7046BFB1" w14:textId="77777777"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申购</w:t>
      </w:r>
      <w:r>
        <w:rPr>
          <w:rFonts w:ascii="宋体" w:hAnsi="宋体" w:hint="eastAsia"/>
          <w:sz w:val="24"/>
          <w:szCs w:val="21"/>
        </w:rPr>
        <w:t>费用</w:t>
      </w:r>
      <w:r>
        <w:rPr>
          <w:rFonts w:ascii="宋体" w:hAnsi="宋体" w:cs="宋体" w:hint="eastAsia"/>
          <w:kern w:val="0"/>
          <w:sz w:val="24"/>
        </w:rPr>
        <w:t>=40,000-39,408.87=591.13元</w:t>
      </w:r>
    </w:p>
    <w:p w14:paraId="6534D26C" w14:textId="77777777"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申购份额=（40,000-591.13）/1.040=37,893.14份</w:t>
      </w:r>
    </w:p>
    <w:p w14:paraId="36797371" w14:textId="77777777"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如果投资者是场内申购，则申购份额为37,893 份，其余0.14 份对应金额返回给投资者。</w:t>
      </w:r>
    </w:p>
    <w:p w14:paraId="6C4E99B4" w14:textId="77777777"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后端收费模式：</w:t>
      </w:r>
    </w:p>
    <w:p w14:paraId="1E6B7E90" w14:textId="77777777" w:rsidR="004A732A" w:rsidRDefault="003A32AB">
      <w:pPr>
        <w:snapToGrid w:val="0"/>
        <w:spacing w:line="360" w:lineRule="auto"/>
        <w:ind w:firstLineChars="200" w:firstLine="480"/>
        <w:rPr>
          <w:rFonts w:ascii="宋体" w:hAnsi="宋体" w:cs="宋体"/>
          <w:kern w:val="0"/>
          <w:sz w:val="24"/>
        </w:rPr>
      </w:pPr>
      <w:r>
        <w:rPr>
          <w:rFonts w:ascii="宋体" w:hAnsi="宋体" w:cs="宋体" w:hint="eastAsia"/>
          <w:kern w:val="0"/>
          <w:sz w:val="24"/>
        </w:rPr>
        <w:t>申购</w:t>
      </w:r>
      <w:r>
        <w:rPr>
          <w:rFonts w:ascii="宋体" w:hAnsi="宋体" w:hint="eastAsia"/>
          <w:sz w:val="24"/>
          <w:szCs w:val="21"/>
        </w:rPr>
        <w:t>总金额=</w:t>
      </w:r>
      <w:r>
        <w:rPr>
          <w:rFonts w:ascii="宋体" w:hAnsi="宋体" w:cs="宋体" w:hint="eastAsia"/>
          <w:kern w:val="0"/>
          <w:sz w:val="24"/>
        </w:rPr>
        <w:t>申请</w:t>
      </w:r>
      <w:r>
        <w:rPr>
          <w:rFonts w:ascii="宋体" w:hAnsi="宋体" w:hint="eastAsia"/>
          <w:sz w:val="24"/>
          <w:szCs w:val="21"/>
        </w:rPr>
        <w:t>总金额</w:t>
      </w:r>
    </w:p>
    <w:p w14:paraId="1CE30AA5" w14:textId="77777777" w:rsidR="004A732A" w:rsidRDefault="003A32AB">
      <w:pPr>
        <w:snapToGrid w:val="0"/>
        <w:spacing w:line="360" w:lineRule="auto"/>
        <w:ind w:firstLineChars="200" w:firstLine="480"/>
        <w:rPr>
          <w:rFonts w:ascii="宋体" w:hAnsi="宋体"/>
          <w:sz w:val="24"/>
          <w:szCs w:val="21"/>
        </w:rPr>
      </w:pPr>
      <w:r>
        <w:rPr>
          <w:rFonts w:ascii="宋体" w:hAnsi="宋体" w:hint="eastAsia"/>
          <w:sz w:val="24"/>
          <w:szCs w:val="21"/>
        </w:rPr>
        <w:t>申购份额＝申购总金额/T日基金份额净值</w:t>
      </w:r>
    </w:p>
    <w:p w14:paraId="4D1C157C" w14:textId="77777777" w:rsidR="004A732A" w:rsidRDefault="003A32AB">
      <w:pPr>
        <w:snapToGrid w:val="0"/>
        <w:spacing w:line="360" w:lineRule="auto"/>
        <w:ind w:firstLineChars="200" w:firstLine="480"/>
        <w:rPr>
          <w:rFonts w:ascii="宋体" w:hAnsi="宋体"/>
          <w:sz w:val="24"/>
          <w:szCs w:val="21"/>
        </w:rPr>
      </w:pPr>
      <w:r>
        <w:rPr>
          <w:rFonts w:ascii="宋体" w:hAnsi="宋体" w:hint="eastAsia"/>
          <w:sz w:val="24"/>
          <w:szCs w:val="21"/>
        </w:rPr>
        <w:t>当投资者提出赎回时，后端申购费用的计算方法为：</w:t>
      </w:r>
    </w:p>
    <w:p w14:paraId="49712311" w14:textId="77777777" w:rsidR="004A732A" w:rsidRDefault="003A32AB">
      <w:pPr>
        <w:snapToGrid w:val="0"/>
        <w:spacing w:line="360" w:lineRule="auto"/>
        <w:ind w:firstLineChars="200" w:firstLine="480"/>
        <w:rPr>
          <w:rFonts w:ascii="宋体" w:hAnsi="宋体"/>
          <w:b/>
        </w:rPr>
      </w:pPr>
      <w:r>
        <w:rPr>
          <w:rFonts w:ascii="宋体" w:hAnsi="宋体" w:hint="eastAsia"/>
          <w:sz w:val="24"/>
          <w:szCs w:val="21"/>
        </w:rPr>
        <w:t>后端申购费用＝赎回份额×申购日基金份额净值×后端申购费率</w:t>
      </w:r>
    </w:p>
    <w:p w14:paraId="145B2808" w14:textId="77777777"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kern w:val="0"/>
          <w:sz w:val="24"/>
        </w:rPr>
        <w:t>例</w:t>
      </w:r>
      <w:r>
        <w:rPr>
          <w:rFonts w:ascii="宋体" w:hAnsi="宋体" w:cs="宋体" w:hint="eastAsia"/>
          <w:kern w:val="0"/>
          <w:sz w:val="24"/>
        </w:rPr>
        <w:t>二</w:t>
      </w:r>
      <w:r>
        <w:rPr>
          <w:rFonts w:ascii="宋体" w:hAnsi="宋体" w:cs="宋体"/>
          <w:kern w:val="0"/>
          <w:sz w:val="24"/>
        </w:rPr>
        <w:t>：某投资者投资</w:t>
      </w:r>
      <w:r>
        <w:rPr>
          <w:rFonts w:ascii="宋体" w:hAnsi="宋体" w:cs="宋体" w:hint="eastAsia"/>
          <w:kern w:val="0"/>
          <w:sz w:val="24"/>
        </w:rPr>
        <w:t>40,000</w:t>
      </w:r>
      <w:r>
        <w:rPr>
          <w:rFonts w:ascii="宋体" w:hAnsi="宋体" w:cs="宋体"/>
          <w:kern w:val="0"/>
          <w:sz w:val="24"/>
        </w:rPr>
        <w:t>元申购本基金，假设申购当日基金份额净值为1.040元，</w:t>
      </w:r>
      <w:r>
        <w:rPr>
          <w:rFonts w:ascii="宋体" w:hAnsi="宋体" w:cs="宋体" w:hint="eastAsia"/>
          <w:kern w:val="0"/>
          <w:sz w:val="24"/>
        </w:rPr>
        <w:t>如果其选择后端收费方式，</w:t>
      </w:r>
      <w:r>
        <w:rPr>
          <w:rFonts w:ascii="宋体" w:hAnsi="宋体" w:cs="宋体"/>
          <w:kern w:val="0"/>
          <w:sz w:val="24"/>
        </w:rPr>
        <w:t>则其可得到的申购份额为：</w:t>
      </w:r>
    </w:p>
    <w:p w14:paraId="081B811E" w14:textId="77777777"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kern w:val="0"/>
          <w:sz w:val="24"/>
        </w:rPr>
        <w:t>申购份额＝40</w:t>
      </w:r>
      <w:r>
        <w:rPr>
          <w:rFonts w:ascii="宋体" w:hAnsi="宋体" w:cs="宋体" w:hint="eastAsia"/>
          <w:kern w:val="0"/>
          <w:sz w:val="24"/>
        </w:rPr>
        <w:t>,</w:t>
      </w:r>
      <w:r>
        <w:rPr>
          <w:rFonts w:ascii="宋体" w:hAnsi="宋体" w:cs="宋体"/>
          <w:kern w:val="0"/>
          <w:sz w:val="24"/>
        </w:rPr>
        <w:t>000/1.0</w:t>
      </w:r>
      <w:r>
        <w:rPr>
          <w:rFonts w:ascii="宋体" w:hAnsi="宋体" w:cs="宋体" w:hint="eastAsia"/>
          <w:kern w:val="0"/>
          <w:sz w:val="24"/>
        </w:rPr>
        <w:t>40</w:t>
      </w:r>
      <w:r>
        <w:rPr>
          <w:rFonts w:ascii="宋体" w:hAnsi="宋体" w:cs="宋体"/>
          <w:kern w:val="0"/>
          <w:sz w:val="24"/>
        </w:rPr>
        <w:t>＝3</w:t>
      </w:r>
      <w:r>
        <w:rPr>
          <w:rFonts w:ascii="宋体" w:hAnsi="宋体" w:cs="宋体" w:hint="eastAsia"/>
          <w:kern w:val="0"/>
          <w:sz w:val="24"/>
        </w:rPr>
        <w:t>8,461</w:t>
      </w:r>
      <w:r>
        <w:rPr>
          <w:rFonts w:ascii="宋体" w:hAnsi="宋体" w:cs="宋体"/>
          <w:kern w:val="0"/>
          <w:sz w:val="24"/>
        </w:rPr>
        <w:t>.5</w:t>
      </w:r>
      <w:r>
        <w:rPr>
          <w:rFonts w:ascii="宋体" w:hAnsi="宋体" w:cs="宋体" w:hint="eastAsia"/>
          <w:kern w:val="0"/>
          <w:sz w:val="24"/>
        </w:rPr>
        <w:t>4</w:t>
      </w:r>
      <w:r>
        <w:rPr>
          <w:rFonts w:ascii="宋体" w:hAnsi="宋体" w:cs="宋体"/>
          <w:kern w:val="0"/>
          <w:sz w:val="24"/>
        </w:rPr>
        <w:t xml:space="preserve">份 </w:t>
      </w:r>
    </w:p>
    <w:p w14:paraId="223516F2" w14:textId="77777777"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kern w:val="0"/>
          <w:sz w:val="24"/>
        </w:rPr>
        <w:t>即：投资者投资</w:t>
      </w:r>
      <w:r>
        <w:rPr>
          <w:rFonts w:ascii="宋体" w:hAnsi="宋体" w:cs="宋体" w:hint="eastAsia"/>
          <w:kern w:val="0"/>
          <w:sz w:val="24"/>
        </w:rPr>
        <w:t>40,000</w:t>
      </w:r>
      <w:r>
        <w:rPr>
          <w:rFonts w:ascii="宋体" w:hAnsi="宋体" w:cs="宋体"/>
          <w:kern w:val="0"/>
          <w:sz w:val="24"/>
        </w:rPr>
        <w:t>元申购本基金，假设申购当日基金份额净值为1.040元，则可得到3</w:t>
      </w:r>
      <w:r>
        <w:rPr>
          <w:rFonts w:ascii="宋体" w:hAnsi="宋体" w:cs="宋体" w:hint="eastAsia"/>
          <w:kern w:val="0"/>
          <w:sz w:val="24"/>
        </w:rPr>
        <w:t>8,461.54</w:t>
      </w:r>
      <w:r>
        <w:rPr>
          <w:rFonts w:ascii="宋体" w:hAnsi="宋体" w:cs="宋体"/>
          <w:kern w:val="0"/>
          <w:sz w:val="24"/>
        </w:rPr>
        <w:t>份基金份额</w:t>
      </w:r>
      <w:r>
        <w:rPr>
          <w:rFonts w:ascii="宋体" w:hAnsi="宋体" w:cs="宋体" w:hint="eastAsia"/>
          <w:kern w:val="0"/>
          <w:sz w:val="24"/>
        </w:rPr>
        <w:t>，</w:t>
      </w:r>
      <w:r>
        <w:rPr>
          <w:rFonts w:ascii="宋体" w:hAnsi="宋体" w:hint="eastAsia"/>
          <w:sz w:val="24"/>
        </w:rPr>
        <w:t>但其在赎回时需根据其持有时间按对应的后端申购费率交纳后端申购费用</w:t>
      </w:r>
      <w:r>
        <w:rPr>
          <w:rFonts w:ascii="宋体" w:hAnsi="宋体" w:cs="宋体" w:hint="eastAsia"/>
          <w:kern w:val="0"/>
          <w:sz w:val="24"/>
        </w:rPr>
        <w:t>。</w:t>
      </w:r>
    </w:p>
    <w:p w14:paraId="69BDFA7C" w14:textId="77777777" w:rsidR="004A732A" w:rsidRDefault="003A32AB">
      <w:pPr>
        <w:spacing w:line="360" w:lineRule="auto"/>
        <w:ind w:firstLineChars="200" w:firstLine="480"/>
        <w:outlineLvl w:val="2"/>
        <w:rPr>
          <w:rFonts w:ascii="宋体" w:hAnsi="宋体"/>
          <w:sz w:val="24"/>
          <w:szCs w:val="21"/>
        </w:rPr>
      </w:pPr>
      <w:r>
        <w:rPr>
          <w:rFonts w:ascii="宋体" w:hAnsi="宋体"/>
          <w:sz w:val="24"/>
          <w:szCs w:val="21"/>
        </w:rPr>
        <w:t>（</w:t>
      </w:r>
      <w:r>
        <w:rPr>
          <w:rFonts w:ascii="宋体" w:hAnsi="宋体" w:hint="eastAsia"/>
          <w:sz w:val="24"/>
          <w:szCs w:val="21"/>
        </w:rPr>
        <w:t>3</w:t>
      </w:r>
      <w:r>
        <w:rPr>
          <w:rFonts w:ascii="宋体" w:hAnsi="宋体"/>
          <w:sz w:val="24"/>
          <w:szCs w:val="21"/>
        </w:rPr>
        <w:t>）赎回费</w:t>
      </w:r>
    </w:p>
    <w:p w14:paraId="383F4635"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赎回费用由基金赎回人承担，赎回费用的25%归基金财产，其余用于支付注册登记费和其他必要的手续费。</w:t>
      </w:r>
    </w:p>
    <w:p w14:paraId="6E752CF4"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4A732A" w14:paraId="35384984" w14:textId="77777777">
        <w:trPr>
          <w:cantSplit/>
          <w:trHeight w:val="132"/>
          <w:jc w:val="center"/>
        </w:trPr>
        <w:tc>
          <w:tcPr>
            <w:tcW w:w="3294" w:type="dxa"/>
            <w:vMerge w:val="restart"/>
            <w:shd w:val="clear" w:color="auto" w:fill="auto"/>
            <w:vAlign w:val="center"/>
          </w:tcPr>
          <w:p w14:paraId="204A7458" w14:textId="77777777" w:rsidR="004A732A" w:rsidRDefault="003A32AB">
            <w:pPr>
              <w:spacing w:line="360" w:lineRule="auto"/>
              <w:ind w:firstLine="210"/>
              <w:rPr>
                <w:rFonts w:ascii="宋体" w:hAnsi="宋体"/>
                <w:sz w:val="24"/>
              </w:rPr>
            </w:pPr>
            <w:r>
              <w:rPr>
                <w:rFonts w:ascii="宋体" w:hAnsi="宋体"/>
                <w:sz w:val="24"/>
              </w:rPr>
              <w:t>赎回费率</w:t>
            </w:r>
          </w:p>
        </w:tc>
        <w:tc>
          <w:tcPr>
            <w:tcW w:w="3240" w:type="dxa"/>
            <w:shd w:val="clear" w:color="auto" w:fill="C0C0C0"/>
            <w:vAlign w:val="center"/>
          </w:tcPr>
          <w:p w14:paraId="635E166E" w14:textId="77777777" w:rsidR="004A732A" w:rsidRDefault="003A32AB">
            <w:pPr>
              <w:spacing w:line="360" w:lineRule="auto"/>
              <w:rPr>
                <w:rFonts w:ascii="宋体" w:hAnsi="宋体"/>
                <w:b/>
                <w:sz w:val="24"/>
              </w:rPr>
            </w:pPr>
            <w:r>
              <w:rPr>
                <w:rFonts w:ascii="宋体" w:hAnsi="宋体"/>
                <w:b/>
                <w:sz w:val="24"/>
              </w:rPr>
              <w:t>持有期限</w:t>
            </w:r>
          </w:p>
        </w:tc>
        <w:tc>
          <w:tcPr>
            <w:tcW w:w="1926" w:type="dxa"/>
            <w:shd w:val="clear" w:color="auto" w:fill="C0C0C0"/>
            <w:vAlign w:val="center"/>
          </w:tcPr>
          <w:p w14:paraId="2B8F5839" w14:textId="77777777" w:rsidR="004A732A" w:rsidRDefault="003A32AB">
            <w:pPr>
              <w:spacing w:line="360" w:lineRule="auto"/>
              <w:jc w:val="center"/>
              <w:rPr>
                <w:rFonts w:ascii="宋体" w:hAnsi="宋体"/>
                <w:b/>
                <w:sz w:val="24"/>
              </w:rPr>
            </w:pPr>
            <w:r>
              <w:rPr>
                <w:rFonts w:ascii="宋体" w:hAnsi="宋体"/>
                <w:b/>
                <w:sz w:val="24"/>
              </w:rPr>
              <w:t>赎回费率</w:t>
            </w:r>
          </w:p>
        </w:tc>
      </w:tr>
      <w:tr w:rsidR="004A732A" w14:paraId="247E8146" w14:textId="77777777">
        <w:trPr>
          <w:cantSplit/>
          <w:trHeight w:val="131"/>
          <w:jc w:val="center"/>
        </w:trPr>
        <w:tc>
          <w:tcPr>
            <w:tcW w:w="3294" w:type="dxa"/>
            <w:vMerge/>
          </w:tcPr>
          <w:p w14:paraId="4B691961" w14:textId="77777777" w:rsidR="004A732A" w:rsidRDefault="004A732A">
            <w:pPr>
              <w:spacing w:line="360" w:lineRule="auto"/>
              <w:rPr>
                <w:rFonts w:ascii="宋体" w:hAnsi="宋体"/>
                <w:sz w:val="24"/>
              </w:rPr>
            </w:pPr>
          </w:p>
        </w:tc>
        <w:tc>
          <w:tcPr>
            <w:tcW w:w="3240" w:type="dxa"/>
          </w:tcPr>
          <w:p w14:paraId="19FF8292" w14:textId="77777777" w:rsidR="004A732A" w:rsidRDefault="003A32AB">
            <w:pPr>
              <w:spacing w:line="360" w:lineRule="auto"/>
              <w:rPr>
                <w:rFonts w:ascii="宋体" w:hAnsi="宋体"/>
                <w:sz w:val="24"/>
              </w:rPr>
            </w:pPr>
            <w:r>
              <w:rPr>
                <w:rFonts w:ascii="宋体" w:hAnsi="宋体"/>
                <w:sz w:val="24"/>
              </w:rPr>
              <w:t>1年以内（含）</w:t>
            </w:r>
          </w:p>
        </w:tc>
        <w:tc>
          <w:tcPr>
            <w:tcW w:w="1926" w:type="dxa"/>
          </w:tcPr>
          <w:p w14:paraId="7A40D6D4" w14:textId="77777777" w:rsidR="004A732A" w:rsidRDefault="003A32AB">
            <w:pPr>
              <w:spacing w:line="360" w:lineRule="auto"/>
              <w:jc w:val="center"/>
              <w:rPr>
                <w:rFonts w:ascii="宋体" w:hAnsi="宋体"/>
                <w:sz w:val="24"/>
              </w:rPr>
            </w:pPr>
            <w:r>
              <w:rPr>
                <w:rFonts w:ascii="宋体" w:hAnsi="宋体"/>
                <w:sz w:val="24"/>
              </w:rPr>
              <w:t>0.5%</w:t>
            </w:r>
          </w:p>
        </w:tc>
      </w:tr>
      <w:tr w:rsidR="004A732A" w14:paraId="6C5F6806" w14:textId="77777777">
        <w:trPr>
          <w:cantSplit/>
          <w:trHeight w:val="131"/>
          <w:jc w:val="center"/>
        </w:trPr>
        <w:tc>
          <w:tcPr>
            <w:tcW w:w="3294" w:type="dxa"/>
            <w:vMerge/>
          </w:tcPr>
          <w:p w14:paraId="24321074" w14:textId="77777777" w:rsidR="004A732A" w:rsidRDefault="004A732A">
            <w:pPr>
              <w:spacing w:line="360" w:lineRule="auto"/>
              <w:rPr>
                <w:rFonts w:ascii="宋体" w:hAnsi="宋体"/>
                <w:sz w:val="24"/>
              </w:rPr>
            </w:pPr>
          </w:p>
        </w:tc>
        <w:tc>
          <w:tcPr>
            <w:tcW w:w="3240" w:type="dxa"/>
          </w:tcPr>
          <w:p w14:paraId="2FAE0A8F" w14:textId="77777777" w:rsidR="004A732A" w:rsidRDefault="003A32AB">
            <w:pPr>
              <w:spacing w:line="360" w:lineRule="auto"/>
              <w:rPr>
                <w:rFonts w:ascii="宋体" w:hAnsi="宋体"/>
                <w:sz w:val="24"/>
              </w:rPr>
            </w:pPr>
            <w:r>
              <w:rPr>
                <w:rFonts w:ascii="宋体" w:hAnsi="宋体"/>
                <w:sz w:val="24"/>
              </w:rPr>
              <w:t>1年—2年（含）</w:t>
            </w:r>
          </w:p>
        </w:tc>
        <w:tc>
          <w:tcPr>
            <w:tcW w:w="1926" w:type="dxa"/>
          </w:tcPr>
          <w:p w14:paraId="42D7D050" w14:textId="77777777" w:rsidR="004A732A" w:rsidRDefault="003A32AB">
            <w:pPr>
              <w:spacing w:line="360" w:lineRule="auto"/>
              <w:jc w:val="center"/>
              <w:rPr>
                <w:rFonts w:ascii="宋体" w:hAnsi="宋体"/>
                <w:sz w:val="24"/>
              </w:rPr>
            </w:pPr>
            <w:r>
              <w:rPr>
                <w:rFonts w:ascii="宋体" w:hAnsi="宋体"/>
                <w:sz w:val="24"/>
              </w:rPr>
              <w:t>0.2%</w:t>
            </w:r>
          </w:p>
        </w:tc>
      </w:tr>
      <w:tr w:rsidR="004A732A" w14:paraId="46B14AB7" w14:textId="77777777">
        <w:trPr>
          <w:cantSplit/>
          <w:trHeight w:val="131"/>
          <w:jc w:val="center"/>
        </w:trPr>
        <w:tc>
          <w:tcPr>
            <w:tcW w:w="3294" w:type="dxa"/>
            <w:vMerge/>
          </w:tcPr>
          <w:p w14:paraId="23269BA7" w14:textId="77777777" w:rsidR="004A732A" w:rsidRDefault="004A732A">
            <w:pPr>
              <w:spacing w:line="360" w:lineRule="auto"/>
              <w:rPr>
                <w:rFonts w:ascii="宋体" w:hAnsi="宋体"/>
                <w:sz w:val="24"/>
              </w:rPr>
            </w:pPr>
          </w:p>
        </w:tc>
        <w:tc>
          <w:tcPr>
            <w:tcW w:w="3240" w:type="dxa"/>
          </w:tcPr>
          <w:p w14:paraId="1B2E17AF" w14:textId="77777777" w:rsidR="004A732A" w:rsidRDefault="003A32AB">
            <w:pPr>
              <w:spacing w:line="360" w:lineRule="auto"/>
              <w:rPr>
                <w:rFonts w:ascii="宋体" w:hAnsi="宋体"/>
                <w:sz w:val="24"/>
              </w:rPr>
            </w:pPr>
            <w:r>
              <w:rPr>
                <w:rFonts w:ascii="宋体" w:hAnsi="宋体"/>
                <w:sz w:val="24"/>
              </w:rPr>
              <w:t>2年以上</w:t>
            </w:r>
          </w:p>
        </w:tc>
        <w:tc>
          <w:tcPr>
            <w:tcW w:w="1926" w:type="dxa"/>
          </w:tcPr>
          <w:p w14:paraId="524F4906" w14:textId="77777777" w:rsidR="004A732A" w:rsidRDefault="003A32AB">
            <w:pPr>
              <w:spacing w:line="360" w:lineRule="auto"/>
              <w:jc w:val="center"/>
              <w:rPr>
                <w:rFonts w:ascii="宋体" w:hAnsi="宋体"/>
                <w:sz w:val="24"/>
              </w:rPr>
            </w:pPr>
            <w:r>
              <w:rPr>
                <w:rFonts w:ascii="宋体" w:hAnsi="宋体" w:hint="eastAsia"/>
                <w:sz w:val="24"/>
              </w:rPr>
              <w:t>0</w:t>
            </w:r>
          </w:p>
        </w:tc>
      </w:tr>
    </w:tbl>
    <w:p w14:paraId="1A8C18A9" w14:textId="77777777" w:rsidR="004A732A" w:rsidRDefault="003A32AB">
      <w:pPr>
        <w:spacing w:line="360" w:lineRule="auto"/>
        <w:ind w:firstLineChars="200" w:firstLine="480"/>
        <w:outlineLvl w:val="2"/>
        <w:rPr>
          <w:rFonts w:ascii="宋体" w:hAnsi="宋体"/>
          <w:sz w:val="24"/>
          <w:szCs w:val="21"/>
        </w:rPr>
      </w:pPr>
      <w:r>
        <w:rPr>
          <w:rFonts w:ascii="宋体" w:hAnsi="宋体"/>
          <w:sz w:val="24"/>
          <w:szCs w:val="21"/>
        </w:rPr>
        <w:t>（</w:t>
      </w:r>
      <w:r>
        <w:rPr>
          <w:rFonts w:ascii="宋体" w:hAnsi="宋体" w:hint="eastAsia"/>
          <w:sz w:val="24"/>
          <w:szCs w:val="21"/>
        </w:rPr>
        <w:t>4</w:t>
      </w:r>
      <w:r>
        <w:rPr>
          <w:rFonts w:ascii="宋体" w:hAnsi="宋体"/>
          <w:sz w:val="24"/>
          <w:szCs w:val="21"/>
        </w:rPr>
        <w:t>）赎回</w:t>
      </w:r>
      <w:r>
        <w:rPr>
          <w:rFonts w:ascii="宋体" w:hAnsi="宋体" w:hint="eastAsia"/>
          <w:sz w:val="24"/>
          <w:szCs w:val="21"/>
        </w:rPr>
        <w:t>金额的计算</w:t>
      </w:r>
    </w:p>
    <w:p w14:paraId="0B9ADE7E" w14:textId="77777777"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kern w:val="0"/>
          <w:sz w:val="24"/>
        </w:rPr>
        <w:t>赎回金额为按实际确认的有效赎回份额乘以当日基金份额净值</w:t>
      </w:r>
      <w:r>
        <w:rPr>
          <w:rFonts w:ascii="宋体" w:hAnsi="宋体" w:cs="宋体" w:hint="eastAsia"/>
          <w:kern w:val="0"/>
          <w:sz w:val="24"/>
        </w:rPr>
        <w:t>并扣除相应的费用</w:t>
      </w:r>
      <w:r>
        <w:rPr>
          <w:rFonts w:ascii="宋体" w:hAnsi="宋体" w:cs="宋体"/>
          <w:kern w:val="0"/>
          <w:sz w:val="24"/>
        </w:rPr>
        <w:t xml:space="preserve">，赎回金额单位为元，计算结果保留到小数点后两位，第三位四舍五入。 </w:t>
      </w:r>
    </w:p>
    <w:p w14:paraId="4F564C1C" w14:textId="77777777" w:rsidR="004A732A" w:rsidRDefault="003A32AB">
      <w:pPr>
        <w:snapToGrid w:val="0"/>
        <w:spacing w:line="360" w:lineRule="auto"/>
        <w:ind w:firstLineChars="200" w:firstLine="480"/>
        <w:rPr>
          <w:rFonts w:ascii="宋体" w:hAnsi="宋体"/>
          <w:sz w:val="24"/>
          <w:szCs w:val="21"/>
        </w:rPr>
      </w:pPr>
      <w:r>
        <w:rPr>
          <w:rFonts w:ascii="宋体" w:hAnsi="宋体" w:hint="eastAsia"/>
          <w:sz w:val="24"/>
          <w:szCs w:val="21"/>
        </w:rPr>
        <w:t>如果投资者在认（申）购时选择交纳前端认（申）购费用，则赎回金额的计算方法如下：</w:t>
      </w:r>
    </w:p>
    <w:p w14:paraId="3CB29AD3" w14:textId="77777777" w:rsidR="004A732A" w:rsidRDefault="003A32AB">
      <w:pPr>
        <w:snapToGrid w:val="0"/>
        <w:spacing w:line="360" w:lineRule="auto"/>
        <w:ind w:firstLineChars="200" w:firstLine="480"/>
        <w:rPr>
          <w:rFonts w:ascii="宋体" w:hAnsi="宋体"/>
          <w:sz w:val="24"/>
          <w:szCs w:val="21"/>
        </w:rPr>
      </w:pPr>
      <w:r>
        <w:rPr>
          <w:rFonts w:ascii="宋体" w:hAnsi="宋体" w:hint="eastAsia"/>
          <w:sz w:val="24"/>
          <w:szCs w:val="21"/>
        </w:rPr>
        <w:t>赎回费用=赎回份额×T日基金份额净值×赎回费率</w:t>
      </w:r>
    </w:p>
    <w:p w14:paraId="2AEA6386" w14:textId="77777777" w:rsidR="004A732A" w:rsidRDefault="003A32AB">
      <w:pPr>
        <w:widowControl/>
        <w:snapToGrid w:val="0"/>
        <w:spacing w:line="360" w:lineRule="auto"/>
        <w:ind w:firstLineChars="200" w:firstLine="480"/>
        <w:rPr>
          <w:rFonts w:ascii="宋体" w:hAnsi="宋体" w:cs="宋体"/>
          <w:kern w:val="0"/>
          <w:sz w:val="24"/>
        </w:rPr>
      </w:pPr>
      <w:r>
        <w:rPr>
          <w:rFonts w:ascii="宋体" w:hAnsi="宋体" w:hint="eastAsia"/>
          <w:sz w:val="24"/>
          <w:szCs w:val="21"/>
        </w:rPr>
        <w:t>赎回金额=赎回份额×T日基金份额净值-赎回费用</w:t>
      </w:r>
    </w:p>
    <w:p w14:paraId="7CF8E178" w14:textId="77777777"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kern w:val="0"/>
          <w:sz w:val="24"/>
        </w:rPr>
        <w:t>例</w:t>
      </w:r>
      <w:r>
        <w:rPr>
          <w:rFonts w:ascii="宋体" w:hAnsi="宋体" w:cs="宋体" w:hint="eastAsia"/>
          <w:kern w:val="0"/>
          <w:sz w:val="24"/>
        </w:rPr>
        <w:t>三</w:t>
      </w:r>
      <w:r>
        <w:rPr>
          <w:rFonts w:ascii="宋体" w:hAnsi="宋体" w:cs="宋体"/>
          <w:kern w:val="0"/>
          <w:sz w:val="24"/>
        </w:rPr>
        <w:t>：某投资者赎回</w:t>
      </w:r>
      <w:r>
        <w:rPr>
          <w:rFonts w:ascii="宋体" w:hAnsi="宋体" w:cs="宋体" w:hint="eastAsia"/>
          <w:kern w:val="0"/>
          <w:sz w:val="24"/>
        </w:rPr>
        <w:t>通过前端认购（申购）持有的10,000份基金份额，</w:t>
      </w:r>
      <w:r>
        <w:rPr>
          <w:rFonts w:ascii="宋体" w:hAnsi="宋体" w:cs="宋体"/>
          <w:kern w:val="0"/>
          <w:sz w:val="24"/>
        </w:rPr>
        <w:t xml:space="preserve">对应的赎回费率为0.5%，假设赎回当日基金份额净值是1.016元，则其可得到的赎回金额为： </w:t>
      </w:r>
    </w:p>
    <w:p w14:paraId="72EEB7F8" w14:textId="77777777"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kern w:val="0"/>
          <w:sz w:val="24"/>
        </w:rPr>
        <w:t>赎回</w:t>
      </w:r>
      <w:r>
        <w:rPr>
          <w:rFonts w:ascii="宋体" w:hAnsi="宋体" w:cs="宋体" w:hint="eastAsia"/>
          <w:kern w:val="0"/>
          <w:sz w:val="24"/>
        </w:rPr>
        <w:t>费用</w:t>
      </w:r>
      <w:r>
        <w:rPr>
          <w:rFonts w:ascii="宋体" w:hAnsi="宋体" w:cs="宋体"/>
          <w:kern w:val="0"/>
          <w:sz w:val="24"/>
        </w:rPr>
        <w:t xml:space="preserve"> =</w:t>
      </w:r>
      <w:r>
        <w:rPr>
          <w:rFonts w:ascii="宋体" w:hAnsi="宋体" w:cs="宋体" w:hint="eastAsia"/>
          <w:kern w:val="0"/>
          <w:sz w:val="24"/>
        </w:rPr>
        <w:t xml:space="preserve"> 10,000×1.016</w:t>
      </w:r>
      <w:r>
        <w:rPr>
          <w:rFonts w:ascii="宋体" w:hAnsi="宋体" w:cs="宋体"/>
          <w:kern w:val="0"/>
          <w:sz w:val="24"/>
        </w:rPr>
        <w:t>×0.5%</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50.80</w:t>
      </w:r>
      <w:r>
        <w:rPr>
          <w:rFonts w:ascii="宋体" w:hAnsi="宋体" w:cs="宋体"/>
          <w:kern w:val="0"/>
          <w:sz w:val="24"/>
        </w:rPr>
        <w:t xml:space="preserve">元 </w:t>
      </w:r>
    </w:p>
    <w:p w14:paraId="4B149D34" w14:textId="77777777"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kern w:val="0"/>
          <w:sz w:val="24"/>
        </w:rPr>
        <w:t>赎回金额 = 10</w:t>
      </w:r>
      <w:r>
        <w:rPr>
          <w:rFonts w:ascii="宋体" w:hAnsi="宋体" w:cs="宋体" w:hint="eastAsia"/>
          <w:kern w:val="0"/>
          <w:sz w:val="24"/>
        </w:rPr>
        <w:t>,</w:t>
      </w:r>
      <w:r>
        <w:rPr>
          <w:rFonts w:ascii="宋体" w:hAnsi="宋体" w:cs="宋体"/>
          <w:kern w:val="0"/>
          <w:sz w:val="24"/>
        </w:rPr>
        <w:t>000×</w:t>
      </w:r>
      <w:r>
        <w:rPr>
          <w:rFonts w:ascii="宋体" w:hAnsi="宋体" w:cs="宋体" w:hint="eastAsia"/>
          <w:kern w:val="0"/>
          <w:sz w:val="24"/>
        </w:rPr>
        <w:t xml:space="preserve">1.016-50.80 </w:t>
      </w:r>
      <w:r>
        <w:rPr>
          <w:rFonts w:ascii="宋体" w:hAnsi="宋体" w:cs="宋体"/>
          <w:kern w:val="0"/>
          <w:sz w:val="24"/>
        </w:rPr>
        <w:t>＝ 10</w:t>
      </w:r>
      <w:r>
        <w:rPr>
          <w:rFonts w:ascii="宋体" w:hAnsi="宋体" w:cs="宋体" w:hint="eastAsia"/>
          <w:kern w:val="0"/>
          <w:sz w:val="24"/>
        </w:rPr>
        <w:t>,</w:t>
      </w:r>
      <w:r>
        <w:rPr>
          <w:rFonts w:ascii="宋体" w:hAnsi="宋体" w:cs="宋体"/>
          <w:kern w:val="0"/>
          <w:sz w:val="24"/>
        </w:rPr>
        <w:t>109.2</w:t>
      </w:r>
      <w:r>
        <w:rPr>
          <w:rFonts w:ascii="宋体" w:hAnsi="宋体" w:cs="宋体" w:hint="eastAsia"/>
          <w:kern w:val="0"/>
          <w:sz w:val="24"/>
        </w:rPr>
        <w:t>0</w:t>
      </w:r>
      <w:r>
        <w:rPr>
          <w:rFonts w:ascii="宋体" w:hAnsi="宋体" w:cs="宋体"/>
          <w:kern w:val="0"/>
          <w:sz w:val="24"/>
        </w:rPr>
        <w:t>元</w:t>
      </w:r>
    </w:p>
    <w:p w14:paraId="70DFB452" w14:textId="77777777"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kern w:val="0"/>
          <w:sz w:val="24"/>
        </w:rPr>
        <w:t>即：投资者赎回本基金</w:t>
      </w:r>
      <w:r>
        <w:rPr>
          <w:rFonts w:ascii="宋体" w:hAnsi="宋体" w:cs="宋体" w:hint="eastAsia"/>
          <w:kern w:val="0"/>
          <w:sz w:val="24"/>
        </w:rPr>
        <w:t>10,000</w:t>
      </w:r>
      <w:r>
        <w:rPr>
          <w:rFonts w:ascii="宋体" w:hAnsi="宋体" w:cs="宋体"/>
          <w:kern w:val="0"/>
          <w:sz w:val="24"/>
        </w:rPr>
        <w:t>份基金份额，假设赎回当日基金份额净值是1.016元，则其可得到的赎回金额为10</w:t>
      </w:r>
      <w:r>
        <w:rPr>
          <w:rFonts w:ascii="宋体" w:hAnsi="宋体" w:cs="宋体" w:hint="eastAsia"/>
          <w:kern w:val="0"/>
          <w:sz w:val="24"/>
        </w:rPr>
        <w:t>,</w:t>
      </w:r>
      <w:r>
        <w:rPr>
          <w:rFonts w:ascii="宋体" w:hAnsi="宋体" w:cs="宋体"/>
          <w:kern w:val="0"/>
          <w:sz w:val="24"/>
        </w:rPr>
        <w:t>109.2</w:t>
      </w:r>
      <w:r>
        <w:rPr>
          <w:rFonts w:ascii="宋体" w:hAnsi="宋体" w:cs="宋体" w:hint="eastAsia"/>
          <w:kern w:val="0"/>
          <w:sz w:val="24"/>
        </w:rPr>
        <w:t>0</w:t>
      </w:r>
      <w:r>
        <w:rPr>
          <w:rFonts w:ascii="宋体" w:hAnsi="宋体" w:cs="宋体"/>
          <w:kern w:val="0"/>
          <w:sz w:val="24"/>
        </w:rPr>
        <w:t>元。</w:t>
      </w:r>
    </w:p>
    <w:p w14:paraId="5115A539" w14:textId="77777777" w:rsidR="004A732A" w:rsidRDefault="003A32AB">
      <w:pPr>
        <w:snapToGrid w:val="0"/>
        <w:spacing w:line="360" w:lineRule="auto"/>
        <w:ind w:firstLineChars="200" w:firstLine="480"/>
        <w:rPr>
          <w:rFonts w:ascii="宋体" w:hAnsi="宋体"/>
          <w:sz w:val="24"/>
          <w:szCs w:val="21"/>
        </w:rPr>
      </w:pPr>
      <w:r>
        <w:rPr>
          <w:rFonts w:ascii="宋体" w:hAnsi="宋体" w:hint="eastAsia"/>
          <w:sz w:val="24"/>
          <w:szCs w:val="21"/>
        </w:rPr>
        <w:t>如果投资者在认（申）购时选择交纳后端认（申）购费用，则赎回金额的计算方法如下：</w:t>
      </w:r>
    </w:p>
    <w:p w14:paraId="46706A3A" w14:textId="77777777"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14:paraId="61A809D6" w14:textId="77777777"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后端认（申）购费用＝赎回份额×认（申）购日基金份额净值×后端认（申）购费率</w:t>
      </w:r>
    </w:p>
    <w:p w14:paraId="068E3D9F" w14:textId="77777777"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14:paraId="19DEBF4D" w14:textId="77777777" w:rsidR="004A732A" w:rsidRDefault="003A32AB">
      <w:pPr>
        <w:snapToGrid w:val="0"/>
        <w:spacing w:line="360" w:lineRule="auto"/>
        <w:ind w:firstLineChars="200" w:firstLine="480"/>
        <w:rPr>
          <w:rFonts w:ascii="宋体" w:hAnsi="宋体"/>
          <w:sz w:val="24"/>
          <w:szCs w:val="21"/>
        </w:rPr>
      </w:pPr>
      <w:r>
        <w:rPr>
          <w:rFonts w:ascii="宋体" w:hAnsi="宋体" w:hint="eastAsia"/>
          <w:sz w:val="24"/>
          <w:szCs w:val="21"/>
        </w:rPr>
        <w:t>赎回金额＝赎回总额－后端认（申）购费用－赎回费用</w:t>
      </w:r>
    </w:p>
    <w:p w14:paraId="115DABD7" w14:textId="77777777"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例四：</w:t>
      </w:r>
      <w:r>
        <w:rPr>
          <w:rFonts w:ascii="宋体" w:hAnsi="宋体" w:cs="宋体"/>
          <w:kern w:val="0"/>
          <w:sz w:val="24"/>
        </w:rPr>
        <w:t>某投资者赎回</w:t>
      </w:r>
      <w:r>
        <w:rPr>
          <w:rFonts w:ascii="宋体" w:hAnsi="宋体" w:cs="宋体" w:hint="eastAsia"/>
          <w:kern w:val="0"/>
          <w:sz w:val="24"/>
        </w:rPr>
        <w:t>通过后端认购持有的10,000份基金份额，</w:t>
      </w:r>
      <w:r>
        <w:rPr>
          <w:rFonts w:ascii="宋体" w:hAnsi="宋体" w:cs="宋体"/>
          <w:kern w:val="0"/>
          <w:sz w:val="24"/>
        </w:rPr>
        <w:t>对应的</w:t>
      </w:r>
      <w:r>
        <w:rPr>
          <w:rFonts w:ascii="宋体" w:hAnsi="宋体" w:cs="宋体" w:hint="eastAsia"/>
          <w:kern w:val="0"/>
          <w:sz w:val="24"/>
        </w:rPr>
        <w:t>后端认购费率为1.6%，</w:t>
      </w:r>
      <w:r>
        <w:rPr>
          <w:rFonts w:ascii="宋体" w:hAnsi="宋体" w:cs="宋体"/>
          <w:kern w:val="0"/>
          <w:sz w:val="24"/>
        </w:rPr>
        <w:t>赎回费率为0.5%，假设赎回当日基金份额净值是1.016元，则其可得到的赎回金额为：</w:t>
      </w:r>
    </w:p>
    <w:p w14:paraId="519619CA" w14:textId="77777777"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后端认购费用 = 10,000×1.00×1.6% = 160.00元</w:t>
      </w:r>
    </w:p>
    <w:p w14:paraId="06684D8D" w14:textId="77777777"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赎回费用 = 10,000×1.016</w:t>
      </w:r>
      <w:r>
        <w:rPr>
          <w:rFonts w:ascii="宋体" w:hAnsi="宋体" w:cs="宋体"/>
          <w:kern w:val="0"/>
          <w:sz w:val="24"/>
        </w:rPr>
        <w:t>×0.5%</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50.80</w:t>
      </w:r>
      <w:r>
        <w:rPr>
          <w:rFonts w:ascii="宋体" w:hAnsi="宋体" w:cs="宋体"/>
          <w:kern w:val="0"/>
          <w:sz w:val="24"/>
        </w:rPr>
        <w:t>元</w:t>
      </w:r>
    </w:p>
    <w:p w14:paraId="6A73D4AA" w14:textId="77777777"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赎回金额 = </w:t>
      </w:r>
      <w:r>
        <w:rPr>
          <w:rFonts w:ascii="宋体" w:hAnsi="宋体" w:cs="宋体"/>
          <w:kern w:val="0"/>
          <w:sz w:val="24"/>
        </w:rPr>
        <w:t>10</w:t>
      </w:r>
      <w:r>
        <w:rPr>
          <w:rFonts w:ascii="宋体" w:hAnsi="宋体" w:cs="宋体" w:hint="eastAsia"/>
          <w:kern w:val="0"/>
          <w:sz w:val="24"/>
        </w:rPr>
        <w:t>,</w:t>
      </w:r>
      <w:r>
        <w:rPr>
          <w:rFonts w:ascii="宋体" w:hAnsi="宋体" w:cs="宋体"/>
          <w:kern w:val="0"/>
          <w:sz w:val="24"/>
        </w:rPr>
        <w:t>000×</w:t>
      </w:r>
      <w:r>
        <w:rPr>
          <w:rFonts w:ascii="宋体" w:hAnsi="宋体" w:cs="宋体" w:hint="eastAsia"/>
          <w:kern w:val="0"/>
          <w:sz w:val="24"/>
        </w:rPr>
        <w:t xml:space="preserve">1.016-160.00-50.80 </w:t>
      </w:r>
      <w:r>
        <w:rPr>
          <w:rFonts w:ascii="宋体" w:hAnsi="宋体" w:cs="宋体"/>
          <w:kern w:val="0"/>
          <w:sz w:val="24"/>
        </w:rPr>
        <w:t xml:space="preserve">＝ </w:t>
      </w:r>
      <w:r>
        <w:rPr>
          <w:rFonts w:ascii="宋体" w:hAnsi="宋体" w:cs="宋体" w:hint="eastAsia"/>
          <w:kern w:val="0"/>
          <w:sz w:val="24"/>
        </w:rPr>
        <w:t>9,949</w:t>
      </w:r>
      <w:r>
        <w:rPr>
          <w:rFonts w:ascii="宋体" w:hAnsi="宋体" w:cs="宋体"/>
          <w:kern w:val="0"/>
          <w:sz w:val="24"/>
        </w:rPr>
        <w:t>.2</w:t>
      </w:r>
      <w:r>
        <w:rPr>
          <w:rFonts w:ascii="宋体" w:hAnsi="宋体" w:cs="宋体" w:hint="eastAsia"/>
          <w:kern w:val="0"/>
          <w:sz w:val="24"/>
        </w:rPr>
        <w:t>0</w:t>
      </w:r>
      <w:r>
        <w:rPr>
          <w:rFonts w:ascii="宋体" w:hAnsi="宋体" w:cs="宋体"/>
          <w:kern w:val="0"/>
          <w:sz w:val="24"/>
        </w:rPr>
        <w:t>元</w:t>
      </w:r>
    </w:p>
    <w:p w14:paraId="78B271AB" w14:textId="77777777"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kern w:val="0"/>
          <w:sz w:val="24"/>
        </w:rPr>
        <w:t>即：投资者赎回</w:t>
      </w:r>
      <w:r>
        <w:rPr>
          <w:rFonts w:ascii="宋体" w:hAnsi="宋体" w:cs="宋体" w:hint="eastAsia"/>
          <w:kern w:val="0"/>
          <w:sz w:val="24"/>
        </w:rPr>
        <w:t>通过后端认购所得</w:t>
      </w:r>
      <w:r>
        <w:rPr>
          <w:rFonts w:ascii="宋体" w:hAnsi="宋体" w:cs="宋体"/>
          <w:kern w:val="0"/>
          <w:sz w:val="24"/>
        </w:rPr>
        <w:t>本基金</w:t>
      </w:r>
      <w:r>
        <w:rPr>
          <w:rFonts w:ascii="宋体" w:hAnsi="宋体" w:cs="宋体" w:hint="eastAsia"/>
          <w:kern w:val="0"/>
          <w:sz w:val="24"/>
        </w:rPr>
        <w:t>10,000</w:t>
      </w:r>
      <w:r>
        <w:rPr>
          <w:rFonts w:ascii="宋体" w:hAnsi="宋体" w:cs="宋体"/>
          <w:kern w:val="0"/>
          <w:sz w:val="24"/>
        </w:rPr>
        <w:t>份基金份额，假设赎回当日基金份额净值是1.016元，则其可得到的赎回金额为</w:t>
      </w:r>
      <w:r>
        <w:rPr>
          <w:rFonts w:ascii="宋体" w:hAnsi="宋体" w:cs="宋体" w:hint="eastAsia"/>
          <w:kern w:val="0"/>
          <w:sz w:val="24"/>
        </w:rPr>
        <w:t>9,949</w:t>
      </w:r>
      <w:r>
        <w:rPr>
          <w:rFonts w:ascii="宋体" w:hAnsi="宋体" w:cs="宋体"/>
          <w:kern w:val="0"/>
          <w:sz w:val="24"/>
        </w:rPr>
        <w:t>.2</w:t>
      </w:r>
      <w:r>
        <w:rPr>
          <w:rFonts w:ascii="宋体" w:hAnsi="宋体" w:cs="宋体" w:hint="eastAsia"/>
          <w:kern w:val="0"/>
          <w:sz w:val="24"/>
        </w:rPr>
        <w:t>0</w:t>
      </w:r>
      <w:r>
        <w:rPr>
          <w:rFonts w:ascii="宋体" w:hAnsi="宋体" w:cs="宋体"/>
          <w:kern w:val="0"/>
          <w:sz w:val="24"/>
        </w:rPr>
        <w:t>元。</w:t>
      </w:r>
    </w:p>
    <w:p w14:paraId="70BFAD3F" w14:textId="77777777"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例五：</w:t>
      </w:r>
      <w:r>
        <w:rPr>
          <w:rFonts w:ascii="宋体" w:hAnsi="宋体" w:cs="宋体"/>
          <w:kern w:val="0"/>
          <w:sz w:val="24"/>
        </w:rPr>
        <w:t>某投资者赎回</w:t>
      </w:r>
      <w:r>
        <w:rPr>
          <w:rFonts w:ascii="宋体" w:hAnsi="宋体" w:cs="宋体" w:hint="eastAsia"/>
          <w:kern w:val="0"/>
          <w:sz w:val="24"/>
        </w:rPr>
        <w:t>通过后端申购持有的10,000份基金份额，</w:t>
      </w:r>
      <w:r>
        <w:rPr>
          <w:rFonts w:ascii="宋体" w:hAnsi="宋体" w:cs="宋体"/>
          <w:kern w:val="0"/>
          <w:sz w:val="24"/>
        </w:rPr>
        <w:t>对应的</w:t>
      </w:r>
      <w:r>
        <w:rPr>
          <w:rFonts w:ascii="宋体" w:hAnsi="宋体" w:cs="宋体" w:hint="eastAsia"/>
          <w:kern w:val="0"/>
          <w:sz w:val="24"/>
        </w:rPr>
        <w:t>后端申购费率为1.8%，</w:t>
      </w:r>
      <w:r>
        <w:rPr>
          <w:rFonts w:ascii="宋体" w:hAnsi="宋体" w:cs="宋体"/>
          <w:kern w:val="0"/>
          <w:sz w:val="24"/>
        </w:rPr>
        <w:t>赎回费率为0.5%，假设</w:t>
      </w:r>
      <w:r>
        <w:rPr>
          <w:rFonts w:ascii="宋体" w:hAnsi="宋体" w:cs="宋体" w:hint="eastAsia"/>
          <w:kern w:val="0"/>
          <w:sz w:val="24"/>
        </w:rPr>
        <w:t>申购当日基金份额净值是1.010元，</w:t>
      </w:r>
      <w:r>
        <w:rPr>
          <w:rFonts w:ascii="宋体" w:hAnsi="宋体" w:cs="宋体"/>
          <w:kern w:val="0"/>
          <w:sz w:val="24"/>
        </w:rPr>
        <w:t>赎回当日基金份额净值是1.016元，则其可得到的赎回金额为：</w:t>
      </w:r>
    </w:p>
    <w:p w14:paraId="04663B1B" w14:textId="77777777"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后端申购费用 = 10,000×1.010×1.8% = 181.80元</w:t>
      </w:r>
    </w:p>
    <w:p w14:paraId="60F63FF7" w14:textId="77777777"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赎回费用 = 10,000×1.016</w:t>
      </w:r>
      <w:r>
        <w:rPr>
          <w:rFonts w:ascii="宋体" w:hAnsi="宋体" w:cs="宋体"/>
          <w:kern w:val="0"/>
          <w:sz w:val="24"/>
        </w:rPr>
        <w:t>×0.5%</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50.80</w:t>
      </w:r>
      <w:r>
        <w:rPr>
          <w:rFonts w:ascii="宋体" w:hAnsi="宋体" w:cs="宋体"/>
          <w:kern w:val="0"/>
          <w:sz w:val="24"/>
        </w:rPr>
        <w:t>元</w:t>
      </w:r>
    </w:p>
    <w:p w14:paraId="6200D9AB" w14:textId="77777777"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赎回金额 = </w:t>
      </w:r>
      <w:r>
        <w:rPr>
          <w:rFonts w:ascii="宋体" w:hAnsi="宋体" w:cs="宋体"/>
          <w:kern w:val="0"/>
          <w:sz w:val="24"/>
        </w:rPr>
        <w:t>10</w:t>
      </w:r>
      <w:r>
        <w:rPr>
          <w:rFonts w:ascii="宋体" w:hAnsi="宋体" w:cs="宋体" w:hint="eastAsia"/>
          <w:kern w:val="0"/>
          <w:sz w:val="24"/>
        </w:rPr>
        <w:t>,</w:t>
      </w:r>
      <w:r>
        <w:rPr>
          <w:rFonts w:ascii="宋体" w:hAnsi="宋体" w:cs="宋体"/>
          <w:kern w:val="0"/>
          <w:sz w:val="24"/>
        </w:rPr>
        <w:t>000×</w:t>
      </w:r>
      <w:r>
        <w:rPr>
          <w:rFonts w:ascii="宋体" w:hAnsi="宋体" w:cs="宋体" w:hint="eastAsia"/>
          <w:kern w:val="0"/>
          <w:sz w:val="24"/>
        </w:rPr>
        <w:t xml:space="preserve">1.016-181.80-50.80 </w:t>
      </w:r>
      <w:r>
        <w:rPr>
          <w:rFonts w:ascii="宋体" w:hAnsi="宋体" w:cs="宋体"/>
          <w:kern w:val="0"/>
          <w:sz w:val="24"/>
        </w:rPr>
        <w:t xml:space="preserve">＝ </w:t>
      </w:r>
      <w:r>
        <w:rPr>
          <w:rFonts w:ascii="宋体" w:hAnsi="宋体" w:cs="宋体" w:hint="eastAsia"/>
          <w:kern w:val="0"/>
          <w:sz w:val="24"/>
        </w:rPr>
        <w:t>9,927</w:t>
      </w:r>
      <w:r>
        <w:rPr>
          <w:rFonts w:ascii="宋体" w:hAnsi="宋体" w:cs="宋体"/>
          <w:kern w:val="0"/>
          <w:sz w:val="24"/>
        </w:rPr>
        <w:t>.</w:t>
      </w:r>
      <w:r>
        <w:rPr>
          <w:rFonts w:ascii="宋体" w:hAnsi="宋体" w:cs="宋体" w:hint="eastAsia"/>
          <w:kern w:val="0"/>
          <w:sz w:val="24"/>
        </w:rPr>
        <w:t>40</w:t>
      </w:r>
      <w:r>
        <w:rPr>
          <w:rFonts w:ascii="宋体" w:hAnsi="宋体" w:cs="宋体"/>
          <w:kern w:val="0"/>
          <w:sz w:val="24"/>
        </w:rPr>
        <w:t>元</w:t>
      </w:r>
    </w:p>
    <w:p w14:paraId="55AB6763" w14:textId="77777777"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kern w:val="0"/>
          <w:sz w:val="24"/>
        </w:rPr>
        <w:t>即：投资者赎回</w:t>
      </w:r>
      <w:r>
        <w:rPr>
          <w:rFonts w:ascii="宋体" w:hAnsi="宋体" w:cs="宋体" w:hint="eastAsia"/>
          <w:kern w:val="0"/>
          <w:sz w:val="24"/>
        </w:rPr>
        <w:t>通过后端申购所得</w:t>
      </w:r>
      <w:r>
        <w:rPr>
          <w:rFonts w:ascii="宋体" w:hAnsi="宋体" w:cs="宋体"/>
          <w:kern w:val="0"/>
          <w:sz w:val="24"/>
        </w:rPr>
        <w:t>本基金</w:t>
      </w:r>
      <w:r>
        <w:rPr>
          <w:rFonts w:ascii="宋体" w:hAnsi="宋体" w:cs="宋体" w:hint="eastAsia"/>
          <w:kern w:val="0"/>
          <w:sz w:val="24"/>
        </w:rPr>
        <w:t>10,000</w:t>
      </w:r>
      <w:r>
        <w:rPr>
          <w:rFonts w:ascii="宋体" w:hAnsi="宋体" w:cs="宋体"/>
          <w:kern w:val="0"/>
          <w:sz w:val="24"/>
        </w:rPr>
        <w:t>份基金份额，假设</w:t>
      </w:r>
      <w:r>
        <w:rPr>
          <w:rFonts w:ascii="宋体" w:hAnsi="宋体" w:cs="宋体" w:hint="eastAsia"/>
          <w:kern w:val="0"/>
          <w:sz w:val="24"/>
        </w:rPr>
        <w:t>申购当日基金份额净值是1.010元，</w:t>
      </w:r>
      <w:r>
        <w:rPr>
          <w:rFonts w:ascii="宋体" w:hAnsi="宋体" w:cs="宋体"/>
          <w:kern w:val="0"/>
          <w:sz w:val="24"/>
        </w:rPr>
        <w:t>赎回当日基金份额净值是1.016元，则其可得到的赎回金额为</w:t>
      </w:r>
      <w:r>
        <w:rPr>
          <w:rFonts w:ascii="宋体" w:hAnsi="宋体" w:cs="宋体" w:hint="eastAsia"/>
          <w:kern w:val="0"/>
          <w:sz w:val="24"/>
        </w:rPr>
        <w:t>9,927</w:t>
      </w:r>
      <w:r>
        <w:rPr>
          <w:rFonts w:ascii="宋体" w:hAnsi="宋体" w:cs="宋体"/>
          <w:kern w:val="0"/>
          <w:sz w:val="24"/>
        </w:rPr>
        <w:t>.</w:t>
      </w:r>
      <w:r>
        <w:rPr>
          <w:rFonts w:ascii="宋体" w:hAnsi="宋体" w:cs="宋体" w:hint="eastAsia"/>
          <w:kern w:val="0"/>
          <w:sz w:val="24"/>
        </w:rPr>
        <w:t>40</w:t>
      </w:r>
      <w:r>
        <w:rPr>
          <w:rFonts w:ascii="宋体" w:hAnsi="宋体" w:cs="宋体"/>
          <w:kern w:val="0"/>
          <w:sz w:val="24"/>
        </w:rPr>
        <w:t>元。</w:t>
      </w:r>
    </w:p>
    <w:p w14:paraId="2BAA1AE1" w14:textId="77777777" w:rsidR="004A732A" w:rsidRDefault="003A32AB">
      <w:pPr>
        <w:spacing w:line="360" w:lineRule="auto"/>
        <w:ind w:firstLineChars="200" w:firstLine="480"/>
        <w:outlineLvl w:val="2"/>
        <w:rPr>
          <w:rFonts w:ascii="宋体" w:hAnsi="宋体"/>
          <w:sz w:val="24"/>
          <w:szCs w:val="21"/>
        </w:rPr>
      </w:pPr>
      <w:r>
        <w:rPr>
          <w:rFonts w:ascii="宋体" w:hAnsi="宋体" w:hint="eastAsia"/>
          <w:sz w:val="24"/>
          <w:szCs w:val="21"/>
        </w:rPr>
        <w:t>（5）转换费</w:t>
      </w:r>
    </w:p>
    <w:p w14:paraId="37D60261" w14:textId="77777777" w:rsidR="004A732A" w:rsidRDefault="003A32AB">
      <w:pPr>
        <w:spacing w:line="360" w:lineRule="auto"/>
        <w:ind w:firstLineChars="200" w:firstLine="480"/>
        <w:rPr>
          <w:rFonts w:ascii="宋体" w:hAnsi="宋体"/>
          <w:sz w:val="24"/>
        </w:rPr>
      </w:pPr>
      <w:bookmarkStart w:id="27" w:name="OLE_LINK26"/>
      <w:bookmarkStart w:id="28" w:name="OLE_LINK27"/>
      <w:r>
        <w:rPr>
          <w:rFonts w:ascii="宋体" w:hAnsi="宋体" w:hint="eastAsia"/>
          <w:sz w:val="24"/>
        </w:rPr>
        <w:t>1、每笔基金转换视为一笔赎回和一笔申购，基金转换费用相应由转出基金的赎回费用及转出、转入基金的申购补差费用构成。</w:t>
      </w:r>
    </w:p>
    <w:p w14:paraId="28261882" w14:textId="77777777" w:rsidR="004A732A" w:rsidRDefault="003A32AB">
      <w:pPr>
        <w:spacing w:line="360" w:lineRule="auto"/>
        <w:ind w:firstLineChars="200" w:firstLine="480"/>
        <w:rPr>
          <w:rFonts w:ascii="宋体" w:hAnsi="宋体"/>
          <w:sz w:val="24"/>
        </w:rPr>
      </w:pPr>
      <w:r>
        <w:rPr>
          <w:rFonts w:ascii="宋体" w:hAnsi="宋体" w:hint="eastAsia"/>
          <w:sz w:val="24"/>
        </w:rPr>
        <w:t>2、转出基金的赎回费用</w:t>
      </w:r>
    </w:p>
    <w:p w14:paraId="588701D3" w14:textId="77777777" w:rsidR="004A732A" w:rsidRDefault="003A32AB">
      <w:pPr>
        <w:spacing w:line="360" w:lineRule="auto"/>
        <w:ind w:firstLineChars="200" w:firstLine="480"/>
        <w:rPr>
          <w:rFonts w:ascii="宋体" w:hAnsi="宋体"/>
          <w:sz w:val="24"/>
        </w:rPr>
      </w:pPr>
      <w:r>
        <w:rPr>
          <w:rFonts w:ascii="宋体" w:hAnsi="宋体" w:hint="eastAsia"/>
          <w:sz w:val="24"/>
        </w:rPr>
        <w:t>转出基金的赎回费用按照各基金最新的更新招募说明书及相关公告规定的赎回费率和计费方式收取，赎回费用的25%归入基金财产，其余部分用于支付注册登记费等相关手续费。</w:t>
      </w:r>
    </w:p>
    <w:p w14:paraId="4E5DEA3F" w14:textId="77777777" w:rsidR="004A732A" w:rsidRDefault="003A32AB">
      <w:pPr>
        <w:spacing w:line="360" w:lineRule="auto"/>
        <w:ind w:firstLineChars="200" w:firstLine="480"/>
        <w:rPr>
          <w:rFonts w:ascii="宋体" w:hAnsi="宋体"/>
          <w:sz w:val="24"/>
        </w:rPr>
      </w:pPr>
      <w:r>
        <w:rPr>
          <w:rFonts w:ascii="宋体" w:hAnsi="宋体" w:hint="eastAsia"/>
          <w:sz w:val="24"/>
        </w:rPr>
        <w:t>3、前端收费模式下转出与转入基金的申购补差费用</w:t>
      </w:r>
    </w:p>
    <w:p w14:paraId="03F050A0" w14:textId="77777777" w:rsidR="004A732A" w:rsidRDefault="003A32AB">
      <w:pPr>
        <w:spacing w:line="360" w:lineRule="auto"/>
        <w:ind w:firstLineChars="200" w:firstLine="480"/>
        <w:rPr>
          <w:rFonts w:ascii="宋体" w:hAnsi="宋体"/>
          <w:sz w:val="24"/>
        </w:rPr>
      </w:pPr>
      <w:r>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3551C685" w14:textId="77777777" w:rsidR="004A732A" w:rsidRDefault="003A32AB">
      <w:pPr>
        <w:spacing w:line="360" w:lineRule="auto"/>
        <w:ind w:firstLineChars="200" w:firstLine="480"/>
        <w:rPr>
          <w:rFonts w:ascii="宋体" w:hAnsi="宋体"/>
          <w:sz w:val="24"/>
        </w:rPr>
      </w:pPr>
      <w:r>
        <w:rPr>
          <w:rFonts w:ascii="宋体" w:hAnsi="宋体" w:hint="eastAsia"/>
          <w:sz w:val="24"/>
        </w:rPr>
        <w:t>4、后端收费模式下转出与转入基金的申购补差费用</w:t>
      </w:r>
    </w:p>
    <w:p w14:paraId="1D399F3B" w14:textId="77777777" w:rsidR="004A732A" w:rsidRDefault="003A32AB">
      <w:pPr>
        <w:spacing w:line="360" w:lineRule="auto"/>
        <w:ind w:firstLineChars="200" w:firstLine="480"/>
        <w:rPr>
          <w:rFonts w:ascii="宋体" w:hAnsi="宋体"/>
          <w:sz w:val="24"/>
        </w:rPr>
      </w:pPr>
      <w:r>
        <w:rPr>
          <w:rFonts w:ascii="宋体" w:hAnsi="宋体"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469E55C7" w14:textId="77777777" w:rsidR="004A732A" w:rsidRDefault="003A32AB">
      <w:pPr>
        <w:spacing w:line="360" w:lineRule="auto"/>
        <w:ind w:firstLineChars="200" w:firstLine="480"/>
        <w:rPr>
          <w:rFonts w:ascii="宋体" w:hAnsi="宋体"/>
          <w:sz w:val="24"/>
        </w:rPr>
      </w:pPr>
      <w:r>
        <w:rPr>
          <w:rFonts w:ascii="宋体" w:hAnsi="宋体" w:hint="eastAsia"/>
          <w:sz w:val="24"/>
        </w:rPr>
        <w:t>5、网上直销的申购补差费率优惠</w:t>
      </w:r>
    </w:p>
    <w:p w14:paraId="434D87BD" w14:textId="77777777" w:rsidR="004A732A" w:rsidRDefault="003A32AB">
      <w:pPr>
        <w:spacing w:line="360" w:lineRule="auto"/>
        <w:ind w:firstLineChars="200" w:firstLine="480"/>
        <w:rPr>
          <w:rFonts w:ascii="宋体" w:hAnsi="宋体"/>
          <w:sz w:val="24"/>
        </w:rPr>
      </w:pPr>
      <w:r>
        <w:rPr>
          <w:rFonts w:ascii="宋体" w:hAnsi="宋体" w:hint="eastAsia"/>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105D2C57" w14:textId="77777777" w:rsidR="004A732A" w:rsidRDefault="003A32AB">
      <w:pPr>
        <w:spacing w:line="360" w:lineRule="auto"/>
        <w:ind w:firstLineChars="200" w:firstLine="480"/>
        <w:rPr>
          <w:rFonts w:ascii="宋体" w:hAnsi="宋体"/>
          <w:sz w:val="24"/>
        </w:rPr>
      </w:pPr>
      <w:r>
        <w:rPr>
          <w:rFonts w:ascii="宋体" w:hAnsi="宋体" w:hint="eastAsia"/>
          <w:sz w:val="24"/>
        </w:rPr>
        <w:t>具体转换费率水平请参见本基金管理人网站（www.fund001.com，www.bocomschroder.com）列示的相关转换费率表或相关公告。</w:t>
      </w:r>
    </w:p>
    <w:p w14:paraId="617AAE71" w14:textId="77777777" w:rsidR="004A732A" w:rsidRDefault="003A32AB">
      <w:pPr>
        <w:spacing w:line="360" w:lineRule="auto"/>
        <w:ind w:firstLineChars="200" w:firstLine="480"/>
        <w:rPr>
          <w:rFonts w:ascii="宋体" w:hAnsi="宋体"/>
          <w:sz w:val="24"/>
        </w:rPr>
      </w:pPr>
      <w:r>
        <w:rPr>
          <w:rFonts w:ascii="宋体" w:hAnsi="宋体" w:hint="eastAsia"/>
          <w:sz w:val="24"/>
        </w:rPr>
        <w:t>6、基金管理人可以根据法律法规及基金合同的规定对上述收费方式和费率进行调整，并应于调整后的收费方式和费率在实施前依照《信息披露办法》的有关规定在中国证监会指定媒体上公告。</w:t>
      </w:r>
    </w:p>
    <w:bookmarkEnd w:id="27"/>
    <w:bookmarkEnd w:id="28"/>
    <w:p w14:paraId="3A82FEAA" w14:textId="77777777" w:rsidR="004A732A" w:rsidRDefault="003A32AB">
      <w:pPr>
        <w:pStyle w:val="a7"/>
        <w:outlineLvl w:val="2"/>
        <w:rPr>
          <w:rFonts w:ascii="宋体" w:hAnsi="宋体"/>
          <w:kern w:val="0"/>
          <w:sz w:val="24"/>
        </w:rPr>
      </w:pPr>
      <w:r>
        <w:rPr>
          <w:rFonts w:ascii="宋体" w:hAnsi="宋体" w:hint="eastAsia"/>
          <w:kern w:val="0"/>
          <w:sz w:val="24"/>
        </w:rPr>
        <w:t>（6）基金转换份额的计算公式</w:t>
      </w:r>
    </w:p>
    <w:p w14:paraId="4E70A2E3" w14:textId="77777777" w:rsidR="004A732A" w:rsidRDefault="003A32AB">
      <w:pPr>
        <w:spacing w:line="360" w:lineRule="auto"/>
        <w:ind w:firstLineChars="200" w:firstLine="480"/>
        <w:rPr>
          <w:rFonts w:ascii="宋体" w:hAnsi="宋体"/>
          <w:sz w:val="24"/>
        </w:rPr>
      </w:pPr>
      <w:r>
        <w:rPr>
          <w:rFonts w:ascii="宋体" w:hAnsi="宋体" w:hint="eastAsia"/>
          <w:sz w:val="24"/>
        </w:rPr>
        <w:t>1、前端收费模式下基金转换份额的计算公式及举例</w:t>
      </w:r>
    </w:p>
    <w:p w14:paraId="5225C437" w14:textId="77777777" w:rsidR="004A732A" w:rsidRDefault="003A32AB">
      <w:pPr>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0DE56573" w14:textId="77777777" w:rsidR="004A732A" w:rsidRDefault="003A32AB">
      <w:pPr>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34719CBC" w14:textId="77777777" w:rsidR="004A732A" w:rsidRDefault="003A32AB">
      <w:pPr>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0596955E" w14:textId="77777777" w:rsidR="004A732A" w:rsidRDefault="003A32AB">
      <w:pPr>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转出与转入基金的申购补差费=转入确认金额×对应的转出与转入基金的申购补差费率/（1+对应的转出与转入基金的申购补差费率）</w:t>
      </w:r>
    </w:p>
    <w:p w14:paraId="7CECEC0B" w14:textId="77777777" w:rsidR="004A732A" w:rsidRDefault="003A32AB">
      <w:pPr>
        <w:spacing w:line="360" w:lineRule="auto"/>
        <w:ind w:firstLineChars="200" w:firstLine="480"/>
        <w:rPr>
          <w:rFonts w:ascii="宋体" w:hAnsi="宋体"/>
          <w:sz w:val="24"/>
        </w:rPr>
      </w:pPr>
      <w:r>
        <w:rPr>
          <w:rFonts w:ascii="宋体" w:hAnsi="宋体" w:hint="eastAsia"/>
          <w:sz w:val="24"/>
        </w:rPr>
        <w:t>（注：对于适用固定金额申购补差费用的，转出与转入基金的申购补差费＝固定金额的申购补差费）</w:t>
      </w:r>
    </w:p>
    <w:p w14:paraId="28286B57" w14:textId="77777777" w:rsidR="004A732A" w:rsidRDefault="003A32AB">
      <w:pPr>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31AAC07F" w14:textId="77777777" w:rsidR="004A732A" w:rsidRDefault="003A32AB">
      <w:pPr>
        <w:spacing w:line="360" w:lineRule="auto"/>
        <w:ind w:firstLineChars="200" w:firstLine="480"/>
        <w:rPr>
          <w:rFonts w:ascii="宋体" w:hAnsi="宋体"/>
          <w:sz w:val="24"/>
        </w:rPr>
      </w:pPr>
      <w:r>
        <w:rPr>
          <w:rFonts w:ascii="宋体" w:hAnsi="宋体" w:hint="eastAsia"/>
          <w:sz w:val="24"/>
        </w:rPr>
        <w:t>其中：</w:t>
      </w:r>
    </w:p>
    <w:p w14:paraId="7EA7A472" w14:textId="77777777" w:rsidR="004A732A" w:rsidRDefault="003A32AB">
      <w:pPr>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A为货币市场基金转出的基金份额按比例结转的账户当前累计待支付收益（仅限转出基金为货币市场基金的情形，否则A为0）。</w:t>
      </w:r>
    </w:p>
    <w:p w14:paraId="005CA13B" w14:textId="77777777" w:rsidR="004A732A" w:rsidRDefault="003A32AB">
      <w:pPr>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转入基金确认份额的计算精确到小数点后两位，小数点后两位以后的部分四舍五入，误差部分归基金财产。</w:t>
      </w:r>
    </w:p>
    <w:p w14:paraId="7CA1F2A0" w14:textId="77777777" w:rsidR="004A732A" w:rsidRDefault="003A32AB">
      <w:pPr>
        <w:spacing w:line="360" w:lineRule="auto"/>
        <w:ind w:firstLineChars="200" w:firstLine="480"/>
        <w:rPr>
          <w:rFonts w:ascii="宋体" w:hAnsi="宋体"/>
          <w:sz w:val="24"/>
        </w:rPr>
      </w:pPr>
      <w:r>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6BE5EC0B" w14:textId="77777777" w:rsidR="004A732A" w:rsidRDefault="003A32AB">
      <w:pPr>
        <w:spacing w:line="360" w:lineRule="auto"/>
        <w:ind w:firstLineChars="200" w:firstLine="480"/>
        <w:rPr>
          <w:rFonts w:ascii="宋体" w:hAnsi="宋体"/>
          <w:sz w:val="24"/>
        </w:rPr>
      </w:pPr>
      <w:r>
        <w:rPr>
          <w:rFonts w:ascii="宋体" w:hAnsi="宋体" w:hint="eastAsia"/>
          <w:sz w:val="24"/>
        </w:rPr>
        <w:t>转出确认金额=100,000×1.010=101,000元</w:t>
      </w:r>
    </w:p>
    <w:p w14:paraId="6E9D5D40" w14:textId="77777777" w:rsidR="004A732A" w:rsidRDefault="003A32AB">
      <w:pPr>
        <w:spacing w:line="360" w:lineRule="auto"/>
        <w:ind w:firstLineChars="200" w:firstLine="480"/>
        <w:rPr>
          <w:rFonts w:ascii="宋体" w:hAnsi="宋体"/>
          <w:sz w:val="24"/>
        </w:rPr>
      </w:pPr>
      <w:r>
        <w:rPr>
          <w:rFonts w:ascii="宋体" w:hAnsi="宋体" w:hint="eastAsia"/>
          <w:sz w:val="24"/>
        </w:rPr>
        <w:t>转出基金的赎回费=101,000×0.5%=505元</w:t>
      </w:r>
    </w:p>
    <w:p w14:paraId="260F58D0" w14:textId="77777777" w:rsidR="004A732A" w:rsidRDefault="003A32AB">
      <w:pPr>
        <w:spacing w:line="360" w:lineRule="auto"/>
        <w:ind w:firstLineChars="200" w:firstLine="480"/>
        <w:rPr>
          <w:rFonts w:ascii="宋体" w:hAnsi="宋体"/>
          <w:sz w:val="24"/>
        </w:rPr>
      </w:pPr>
      <w:r>
        <w:rPr>
          <w:rFonts w:ascii="宋体" w:hAnsi="宋体" w:hint="eastAsia"/>
          <w:sz w:val="24"/>
        </w:rPr>
        <w:t>转入确认金额=101,000-505=100,495元</w:t>
      </w:r>
    </w:p>
    <w:p w14:paraId="35CEE114" w14:textId="77777777" w:rsidR="004A732A" w:rsidRDefault="003A32AB">
      <w:pPr>
        <w:spacing w:line="360" w:lineRule="auto"/>
        <w:ind w:firstLineChars="200" w:firstLine="480"/>
        <w:rPr>
          <w:rFonts w:ascii="宋体" w:hAnsi="宋体"/>
          <w:sz w:val="24"/>
        </w:rPr>
      </w:pPr>
      <w:r>
        <w:rPr>
          <w:rFonts w:ascii="宋体" w:hAnsi="宋体" w:hint="eastAsia"/>
          <w:sz w:val="24"/>
        </w:rPr>
        <w:t>转出与转入基金的申购补差费=100,495×0/（1+0）=0元</w:t>
      </w:r>
    </w:p>
    <w:p w14:paraId="5C9D9AF9" w14:textId="77777777" w:rsidR="004A732A" w:rsidRDefault="003A32AB">
      <w:pPr>
        <w:spacing w:line="360" w:lineRule="auto"/>
        <w:ind w:firstLineChars="200" w:firstLine="480"/>
        <w:rPr>
          <w:rFonts w:ascii="宋体" w:hAnsi="宋体"/>
          <w:sz w:val="24"/>
        </w:rPr>
      </w:pPr>
      <w:r>
        <w:rPr>
          <w:rFonts w:ascii="宋体" w:hAnsi="宋体" w:hint="eastAsia"/>
          <w:sz w:val="24"/>
        </w:rPr>
        <w:t>转入基金确认份额=（100,495-0）/2.2700=44,270.93份</w:t>
      </w:r>
    </w:p>
    <w:p w14:paraId="254F3314" w14:textId="77777777" w:rsidR="004A732A" w:rsidRDefault="003A32AB">
      <w:pPr>
        <w:spacing w:line="360" w:lineRule="auto"/>
        <w:ind w:firstLineChars="200" w:firstLine="480"/>
        <w:rPr>
          <w:rFonts w:ascii="宋体" w:hAnsi="宋体"/>
          <w:sz w:val="24"/>
        </w:rPr>
      </w:pPr>
      <w:r>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非网上交易），则转入交银趋势确认的基金份额为：</w:t>
      </w:r>
    </w:p>
    <w:p w14:paraId="6A6739F7" w14:textId="77777777" w:rsidR="004A732A" w:rsidRDefault="003A32AB">
      <w:pPr>
        <w:spacing w:line="360" w:lineRule="auto"/>
        <w:ind w:firstLineChars="200" w:firstLine="480"/>
        <w:rPr>
          <w:rFonts w:ascii="宋体" w:hAnsi="宋体"/>
          <w:sz w:val="24"/>
        </w:rPr>
      </w:pPr>
      <w:r>
        <w:rPr>
          <w:rFonts w:ascii="宋体" w:hAnsi="宋体" w:hint="eastAsia"/>
          <w:sz w:val="24"/>
        </w:rPr>
        <w:t>转出确认金额=1,000,000×1.0200=1,020,000元</w:t>
      </w:r>
    </w:p>
    <w:p w14:paraId="15279F4F" w14:textId="77777777" w:rsidR="004A732A" w:rsidRDefault="003A32AB">
      <w:pPr>
        <w:spacing w:line="360" w:lineRule="auto"/>
        <w:ind w:firstLineChars="200" w:firstLine="480"/>
        <w:rPr>
          <w:rFonts w:ascii="宋体" w:hAnsi="宋体"/>
          <w:sz w:val="24"/>
        </w:rPr>
      </w:pPr>
      <w:r>
        <w:rPr>
          <w:rFonts w:ascii="宋体" w:hAnsi="宋体" w:hint="eastAsia"/>
          <w:sz w:val="24"/>
        </w:rPr>
        <w:t>转出基金的赎回费=1,020,000×0.05%=510元</w:t>
      </w:r>
    </w:p>
    <w:p w14:paraId="2C1766BA" w14:textId="77777777" w:rsidR="004A732A" w:rsidRDefault="003A32AB">
      <w:pPr>
        <w:spacing w:line="360" w:lineRule="auto"/>
        <w:ind w:firstLineChars="200" w:firstLine="480"/>
        <w:rPr>
          <w:rFonts w:ascii="宋体" w:hAnsi="宋体"/>
          <w:sz w:val="24"/>
        </w:rPr>
      </w:pPr>
      <w:r>
        <w:rPr>
          <w:rFonts w:ascii="宋体" w:hAnsi="宋体" w:hint="eastAsia"/>
          <w:sz w:val="24"/>
        </w:rPr>
        <w:t>转入确认金额=1,020,000-510=1,019,490元</w:t>
      </w:r>
    </w:p>
    <w:p w14:paraId="18CCBCEC" w14:textId="77777777" w:rsidR="004A732A" w:rsidRDefault="003A32AB">
      <w:pPr>
        <w:spacing w:line="360" w:lineRule="auto"/>
        <w:ind w:firstLineChars="200" w:firstLine="480"/>
        <w:rPr>
          <w:rFonts w:ascii="宋体" w:hAnsi="宋体"/>
          <w:sz w:val="24"/>
        </w:rPr>
      </w:pPr>
      <w:r>
        <w:rPr>
          <w:rFonts w:ascii="宋体" w:hAnsi="宋体" w:hint="eastAsia"/>
          <w:sz w:val="24"/>
        </w:rPr>
        <w:t>转出与转入基金的申购补差费=1,019,490×0.5%/（1+0.5%）=5,072.09元</w:t>
      </w:r>
    </w:p>
    <w:p w14:paraId="01786AED" w14:textId="77777777" w:rsidR="004A732A" w:rsidRDefault="003A32AB">
      <w:pPr>
        <w:spacing w:line="360" w:lineRule="auto"/>
        <w:ind w:firstLineChars="200" w:firstLine="480"/>
        <w:rPr>
          <w:rFonts w:ascii="宋体" w:hAnsi="宋体"/>
          <w:sz w:val="24"/>
        </w:rPr>
      </w:pPr>
      <w:r>
        <w:rPr>
          <w:rFonts w:ascii="宋体" w:hAnsi="宋体" w:hint="eastAsia"/>
          <w:sz w:val="24"/>
        </w:rPr>
        <w:t>转入基金确认份额=（1,019,490-5,072.09）/1.010=1,004,374.17份</w:t>
      </w:r>
    </w:p>
    <w:p w14:paraId="03AABAA0" w14:textId="77777777" w:rsidR="004A732A" w:rsidRDefault="003A32AB">
      <w:pPr>
        <w:spacing w:line="360" w:lineRule="auto"/>
        <w:ind w:firstLineChars="200" w:firstLine="480"/>
        <w:rPr>
          <w:rFonts w:ascii="宋体" w:hAnsi="宋体"/>
          <w:sz w:val="24"/>
        </w:rPr>
      </w:pPr>
      <w:r>
        <w:rPr>
          <w:rFonts w:ascii="宋体" w:hAnsi="宋体" w:hint="eastAsia"/>
          <w:sz w:val="24"/>
        </w:rPr>
        <w:t>例三：某投资者持有交银增利C 类基金份额100,000份，转换申请当日交银增利C类基金份额净值为1.2500元，交银精选的基金份额净值为2.2700元。若该投资者将100,000份交银增利C类基金份额转换为交银精选前端基金份额（非网上交易），则转入交银精选确认的基金份额为：</w:t>
      </w:r>
    </w:p>
    <w:p w14:paraId="47C64C44" w14:textId="77777777" w:rsidR="004A732A" w:rsidRDefault="003A32AB">
      <w:pPr>
        <w:spacing w:line="360" w:lineRule="auto"/>
        <w:ind w:firstLineChars="200" w:firstLine="480"/>
        <w:rPr>
          <w:rFonts w:ascii="宋体" w:hAnsi="宋体"/>
          <w:sz w:val="24"/>
        </w:rPr>
      </w:pPr>
      <w:r>
        <w:rPr>
          <w:rFonts w:ascii="宋体" w:hAnsi="宋体" w:hint="eastAsia"/>
          <w:sz w:val="24"/>
        </w:rPr>
        <w:t>转出确认金额=100,000×1.2500=125,000元</w:t>
      </w:r>
    </w:p>
    <w:p w14:paraId="1D689E43" w14:textId="77777777" w:rsidR="004A732A" w:rsidRDefault="003A32AB">
      <w:pPr>
        <w:spacing w:line="360" w:lineRule="auto"/>
        <w:ind w:firstLineChars="200" w:firstLine="480"/>
        <w:rPr>
          <w:rFonts w:ascii="宋体" w:hAnsi="宋体"/>
          <w:sz w:val="24"/>
        </w:rPr>
      </w:pPr>
      <w:r>
        <w:rPr>
          <w:rFonts w:ascii="宋体" w:hAnsi="宋体" w:hint="eastAsia"/>
          <w:sz w:val="24"/>
        </w:rPr>
        <w:t>转出基金的赎回费=0元</w:t>
      </w:r>
    </w:p>
    <w:p w14:paraId="518C247D" w14:textId="77777777" w:rsidR="004A732A" w:rsidRDefault="003A32AB">
      <w:pPr>
        <w:spacing w:line="360" w:lineRule="auto"/>
        <w:ind w:firstLineChars="200" w:firstLine="480"/>
        <w:rPr>
          <w:rFonts w:ascii="宋体" w:hAnsi="宋体"/>
          <w:sz w:val="24"/>
        </w:rPr>
      </w:pPr>
      <w:r>
        <w:rPr>
          <w:rFonts w:ascii="宋体" w:hAnsi="宋体" w:hint="eastAsia"/>
          <w:sz w:val="24"/>
        </w:rPr>
        <w:t>转入确认金额=125,000-0=125,000元</w:t>
      </w:r>
    </w:p>
    <w:p w14:paraId="0860B970" w14:textId="77777777" w:rsidR="004A732A" w:rsidRDefault="003A32AB">
      <w:pPr>
        <w:spacing w:line="360" w:lineRule="auto"/>
        <w:ind w:firstLineChars="200" w:firstLine="480"/>
        <w:rPr>
          <w:rFonts w:ascii="宋体" w:hAnsi="宋体"/>
          <w:sz w:val="24"/>
        </w:rPr>
      </w:pPr>
      <w:r>
        <w:rPr>
          <w:rFonts w:ascii="宋体" w:hAnsi="宋体" w:hint="eastAsia"/>
          <w:sz w:val="24"/>
        </w:rPr>
        <w:t>转出与转入基金的申购补差费=125,000×1.5%/（1+1.5%）=1,847.29元</w:t>
      </w:r>
    </w:p>
    <w:p w14:paraId="01B6B1FE" w14:textId="77777777" w:rsidR="004A732A" w:rsidRDefault="003A32AB">
      <w:pPr>
        <w:spacing w:line="360" w:lineRule="auto"/>
        <w:ind w:firstLineChars="200" w:firstLine="480"/>
        <w:rPr>
          <w:rFonts w:ascii="宋体" w:hAnsi="宋体"/>
          <w:sz w:val="24"/>
        </w:rPr>
      </w:pPr>
      <w:r>
        <w:rPr>
          <w:rFonts w:ascii="宋体" w:hAnsi="宋体" w:hint="eastAsia"/>
          <w:sz w:val="24"/>
        </w:rPr>
        <w:t>转入基金确认份额=（125,000-1,847.29）/2.2700=54,252.30份</w:t>
      </w:r>
    </w:p>
    <w:p w14:paraId="58D70882" w14:textId="77777777" w:rsidR="004A732A" w:rsidRDefault="003A32AB">
      <w:pPr>
        <w:spacing w:line="360" w:lineRule="auto"/>
        <w:ind w:firstLineChars="200" w:firstLine="480"/>
        <w:rPr>
          <w:rFonts w:ascii="宋体" w:hAnsi="宋体"/>
          <w:sz w:val="24"/>
        </w:rPr>
      </w:pPr>
      <w:r>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非网上交易），则转入确认的交银增利A类基金份额为：</w:t>
      </w:r>
    </w:p>
    <w:p w14:paraId="4C6E35A6" w14:textId="77777777" w:rsidR="004A732A" w:rsidRDefault="003A32AB">
      <w:pPr>
        <w:spacing w:line="360" w:lineRule="auto"/>
        <w:ind w:firstLineChars="200" w:firstLine="480"/>
        <w:rPr>
          <w:rFonts w:ascii="宋体" w:hAnsi="宋体"/>
          <w:sz w:val="24"/>
        </w:rPr>
      </w:pPr>
      <w:r>
        <w:rPr>
          <w:rFonts w:ascii="宋体" w:hAnsi="宋体" w:hint="eastAsia"/>
          <w:sz w:val="24"/>
        </w:rPr>
        <w:t>转出确认金额=100,000×1.00=100,000元</w:t>
      </w:r>
    </w:p>
    <w:p w14:paraId="3B0D0AA8" w14:textId="77777777" w:rsidR="004A732A" w:rsidRDefault="003A32AB">
      <w:pPr>
        <w:spacing w:line="360" w:lineRule="auto"/>
        <w:ind w:firstLineChars="200" w:firstLine="480"/>
        <w:rPr>
          <w:rFonts w:ascii="宋体" w:hAnsi="宋体"/>
          <w:sz w:val="24"/>
        </w:rPr>
      </w:pPr>
      <w:r>
        <w:rPr>
          <w:rFonts w:ascii="宋体" w:hAnsi="宋体" w:hint="eastAsia"/>
          <w:sz w:val="24"/>
        </w:rPr>
        <w:t>转出基金的赎回费=0元</w:t>
      </w:r>
    </w:p>
    <w:p w14:paraId="7E5E9157" w14:textId="77777777" w:rsidR="004A732A" w:rsidRDefault="003A32AB">
      <w:pPr>
        <w:spacing w:line="360" w:lineRule="auto"/>
        <w:ind w:firstLineChars="200" w:firstLine="480"/>
        <w:rPr>
          <w:rFonts w:ascii="宋体" w:hAnsi="宋体"/>
          <w:sz w:val="24"/>
        </w:rPr>
      </w:pPr>
      <w:r>
        <w:rPr>
          <w:rFonts w:ascii="宋体" w:hAnsi="宋体" w:hint="eastAsia"/>
          <w:sz w:val="24"/>
        </w:rPr>
        <w:t>转入确认金额=100,000-0=100,000元</w:t>
      </w:r>
    </w:p>
    <w:p w14:paraId="0CFAAD4C" w14:textId="77777777" w:rsidR="004A732A" w:rsidRDefault="003A32AB">
      <w:pPr>
        <w:spacing w:line="360" w:lineRule="auto"/>
        <w:ind w:firstLineChars="200" w:firstLine="480"/>
        <w:rPr>
          <w:rFonts w:ascii="宋体" w:hAnsi="宋体"/>
          <w:sz w:val="24"/>
        </w:rPr>
      </w:pPr>
      <w:r>
        <w:rPr>
          <w:rFonts w:ascii="宋体" w:hAnsi="宋体" w:hint="eastAsia"/>
          <w:sz w:val="24"/>
        </w:rPr>
        <w:t>转出与转入基金的申购补差费=100,000×0.8%/（1+0.8%）=793.65元</w:t>
      </w:r>
    </w:p>
    <w:p w14:paraId="07D6E54D" w14:textId="77777777" w:rsidR="004A732A" w:rsidRDefault="003A32AB">
      <w:pPr>
        <w:spacing w:line="360" w:lineRule="auto"/>
        <w:ind w:firstLineChars="200" w:firstLine="480"/>
        <w:rPr>
          <w:rFonts w:ascii="宋体" w:hAnsi="宋体"/>
          <w:sz w:val="24"/>
        </w:rPr>
      </w:pPr>
      <w:r>
        <w:rPr>
          <w:rFonts w:ascii="宋体" w:hAnsi="宋体" w:hint="eastAsia"/>
          <w:sz w:val="24"/>
        </w:rPr>
        <w:t>转入基金确认份额=（100,000-793.65+61.52）/1.2700=78,163.68份</w:t>
      </w:r>
    </w:p>
    <w:p w14:paraId="5A276049" w14:textId="77777777" w:rsidR="004A732A" w:rsidRDefault="003A32AB">
      <w:pPr>
        <w:spacing w:line="360" w:lineRule="auto"/>
        <w:ind w:firstLineChars="200" w:firstLine="480"/>
        <w:rPr>
          <w:rFonts w:ascii="宋体" w:hAnsi="宋体"/>
          <w:sz w:val="24"/>
        </w:rPr>
      </w:pPr>
      <w:r>
        <w:rPr>
          <w:rFonts w:ascii="宋体" w:hAnsi="宋体" w:hint="eastAsia"/>
          <w:sz w:val="24"/>
        </w:rPr>
        <w:t>2、后端收费模式下基金转换份额的计算公式及举例</w:t>
      </w:r>
    </w:p>
    <w:p w14:paraId="33A5BBE5" w14:textId="77777777" w:rsidR="004A732A" w:rsidRDefault="003A32AB">
      <w:pPr>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7825FED4" w14:textId="77777777" w:rsidR="004A732A" w:rsidRDefault="003A32AB">
      <w:pPr>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64AE0585" w14:textId="77777777" w:rsidR="004A732A" w:rsidRDefault="003A32AB">
      <w:pPr>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0316BEEC" w14:textId="77777777" w:rsidR="004A732A" w:rsidRDefault="003A32AB">
      <w:pPr>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w:t>
      </w:r>
    </w:p>
    <w:p w14:paraId="1AA72407" w14:textId="77777777" w:rsidR="004A732A" w:rsidRDefault="003A32AB">
      <w:pPr>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191DCE2E" w14:textId="77777777" w:rsidR="004A732A" w:rsidRDefault="003A32AB">
      <w:pPr>
        <w:spacing w:line="360" w:lineRule="auto"/>
        <w:ind w:firstLineChars="200" w:firstLine="480"/>
        <w:rPr>
          <w:rFonts w:ascii="宋体" w:hAnsi="宋体"/>
          <w:sz w:val="24"/>
        </w:rPr>
      </w:pPr>
      <w:r>
        <w:rPr>
          <w:rFonts w:ascii="宋体" w:hAnsi="宋体" w:hint="eastAsia"/>
          <w:sz w:val="24"/>
        </w:rPr>
        <w:t>其中：</w:t>
      </w:r>
    </w:p>
    <w:p w14:paraId="277B7695" w14:textId="77777777" w:rsidR="004A732A" w:rsidRDefault="003A32AB">
      <w:pPr>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A为货币市场基金转出的基金份额按比例结转的账户当前累计待支付收益（仅限转出基金为货币市场基金的情形，否则A为0）。</w:t>
      </w:r>
    </w:p>
    <w:p w14:paraId="4680EAA0" w14:textId="77777777" w:rsidR="004A732A" w:rsidRDefault="003A32AB">
      <w:pPr>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转入基金确认份额的计算精确到小数点后两位，小数点后两位以后的部分四舍五入，误差部分归基金财产。</w:t>
      </w:r>
    </w:p>
    <w:p w14:paraId="5AB5D450" w14:textId="77777777" w:rsidR="004A732A" w:rsidRDefault="003A32AB">
      <w:pPr>
        <w:spacing w:line="360" w:lineRule="auto"/>
        <w:ind w:firstLineChars="200" w:firstLine="480"/>
        <w:rPr>
          <w:rFonts w:ascii="宋体" w:hAnsi="宋体"/>
          <w:sz w:val="24"/>
        </w:rPr>
      </w:pPr>
      <w:r>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0C9EF940" w14:textId="77777777" w:rsidR="004A732A" w:rsidRDefault="003A32AB">
      <w:pPr>
        <w:spacing w:line="360" w:lineRule="auto"/>
        <w:ind w:firstLineChars="200" w:firstLine="480"/>
        <w:rPr>
          <w:rFonts w:ascii="宋体" w:hAnsi="宋体"/>
          <w:sz w:val="24"/>
        </w:rPr>
      </w:pPr>
      <w:r>
        <w:rPr>
          <w:rFonts w:ascii="宋体" w:hAnsi="宋体" w:hint="eastAsia"/>
          <w:sz w:val="24"/>
        </w:rPr>
        <w:t>转出确认金额=100,000×1.250=125,000元</w:t>
      </w:r>
    </w:p>
    <w:p w14:paraId="49CCCD36" w14:textId="77777777" w:rsidR="004A732A" w:rsidRDefault="003A32AB">
      <w:pPr>
        <w:spacing w:line="360" w:lineRule="auto"/>
        <w:ind w:firstLineChars="200" w:firstLine="480"/>
        <w:rPr>
          <w:rFonts w:ascii="宋体" w:hAnsi="宋体"/>
          <w:sz w:val="24"/>
        </w:rPr>
      </w:pPr>
      <w:r>
        <w:rPr>
          <w:rFonts w:ascii="宋体" w:hAnsi="宋体" w:hint="eastAsia"/>
          <w:sz w:val="24"/>
        </w:rPr>
        <w:t>转出基金的赎回费=125,000×0.2%=250元</w:t>
      </w:r>
    </w:p>
    <w:p w14:paraId="50E97CF6" w14:textId="77777777" w:rsidR="004A732A" w:rsidRDefault="003A32AB">
      <w:pPr>
        <w:spacing w:line="360" w:lineRule="auto"/>
        <w:ind w:firstLineChars="200" w:firstLine="480"/>
        <w:rPr>
          <w:rFonts w:ascii="宋体" w:hAnsi="宋体"/>
          <w:sz w:val="24"/>
        </w:rPr>
      </w:pPr>
      <w:r>
        <w:rPr>
          <w:rFonts w:ascii="宋体" w:hAnsi="宋体" w:hint="eastAsia"/>
          <w:sz w:val="24"/>
        </w:rPr>
        <w:t>转入确认金额=125,000-250=124,750元</w:t>
      </w:r>
    </w:p>
    <w:p w14:paraId="286BDC3C" w14:textId="77777777" w:rsidR="004A732A" w:rsidRDefault="003A32AB">
      <w:pPr>
        <w:spacing w:line="360" w:lineRule="auto"/>
        <w:ind w:firstLineChars="200" w:firstLine="480"/>
        <w:rPr>
          <w:rFonts w:ascii="宋体" w:hAnsi="宋体"/>
          <w:sz w:val="24"/>
        </w:rPr>
      </w:pPr>
      <w:r>
        <w:rPr>
          <w:rFonts w:ascii="宋体" w:hAnsi="宋体" w:hint="eastAsia"/>
          <w:sz w:val="24"/>
        </w:rPr>
        <w:t>转出与转入基金的申购补差费=124,750×0=0元</w:t>
      </w:r>
    </w:p>
    <w:p w14:paraId="4CECAEBB" w14:textId="77777777" w:rsidR="004A732A" w:rsidRDefault="003A32AB">
      <w:pPr>
        <w:spacing w:line="360" w:lineRule="auto"/>
        <w:ind w:firstLineChars="200" w:firstLine="480"/>
        <w:rPr>
          <w:rFonts w:ascii="宋体" w:hAnsi="宋体"/>
          <w:sz w:val="24"/>
        </w:rPr>
      </w:pPr>
      <w:r>
        <w:rPr>
          <w:rFonts w:ascii="宋体" w:hAnsi="宋体" w:hint="eastAsia"/>
          <w:sz w:val="24"/>
        </w:rPr>
        <w:t>转入基金确认份额=（124,750-0）/2.2700=54,955.95份</w:t>
      </w:r>
    </w:p>
    <w:p w14:paraId="2EF819F8" w14:textId="77777777" w:rsidR="004A732A" w:rsidRDefault="003A32AB">
      <w:pPr>
        <w:spacing w:line="360" w:lineRule="auto"/>
        <w:ind w:firstLineChars="200" w:firstLine="480"/>
        <w:rPr>
          <w:rFonts w:ascii="宋体" w:hAnsi="宋体"/>
          <w:sz w:val="24"/>
        </w:rPr>
      </w:pPr>
      <w:r>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7F09175B" w14:textId="77777777" w:rsidR="004A732A" w:rsidRDefault="003A32AB">
      <w:pPr>
        <w:spacing w:line="360" w:lineRule="auto"/>
        <w:ind w:firstLineChars="200" w:firstLine="480"/>
        <w:rPr>
          <w:rFonts w:ascii="宋体" w:hAnsi="宋体"/>
          <w:sz w:val="24"/>
        </w:rPr>
      </w:pPr>
      <w:r>
        <w:rPr>
          <w:rFonts w:ascii="宋体" w:hAnsi="宋体" w:hint="eastAsia"/>
          <w:sz w:val="24"/>
        </w:rPr>
        <w:t>转出确认金额=100,000×1.250=125,000元</w:t>
      </w:r>
    </w:p>
    <w:p w14:paraId="1AD1FD37" w14:textId="77777777" w:rsidR="004A732A" w:rsidRDefault="003A32AB">
      <w:pPr>
        <w:spacing w:line="360" w:lineRule="auto"/>
        <w:ind w:firstLineChars="200" w:firstLine="480"/>
        <w:rPr>
          <w:rFonts w:ascii="宋体" w:hAnsi="宋体"/>
          <w:sz w:val="24"/>
        </w:rPr>
      </w:pPr>
      <w:r>
        <w:rPr>
          <w:rFonts w:ascii="宋体" w:hAnsi="宋体" w:hint="eastAsia"/>
          <w:sz w:val="24"/>
        </w:rPr>
        <w:t>转出基金的赎回费=125,000×0.2%=250元</w:t>
      </w:r>
    </w:p>
    <w:p w14:paraId="04EBE3E7" w14:textId="77777777" w:rsidR="004A732A" w:rsidRDefault="003A32AB">
      <w:pPr>
        <w:spacing w:line="360" w:lineRule="auto"/>
        <w:ind w:firstLineChars="200" w:firstLine="480"/>
        <w:rPr>
          <w:rFonts w:ascii="宋体" w:hAnsi="宋体"/>
          <w:sz w:val="24"/>
        </w:rPr>
      </w:pPr>
      <w:r>
        <w:rPr>
          <w:rFonts w:ascii="宋体" w:hAnsi="宋体" w:hint="eastAsia"/>
          <w:sz w:val="24"/>
        </w:rPr>
        <w:t>转入确认金额=125,000-250=124,750元</w:t>
      </w:r>
    </w:p>
    <w:p w14:paraId="6892BBE1" w14:textId="77777777" w:rsidR="004A732A" w:rsidRDefault="003A32AB">
      <w:pPr>
        <w:spacing w:line="360" w:lineRule="auto"/>
        <w:ind w:firstLineChars="200" w:firstLine="480"/>
        <w:rPr>
          <w:rFonts w:ascii="宋体" w:hAnsi="宋体"/>
          <w:sz w:val="24"/>
        </w:rPr>
      </w:pPr>
      <w:r>
        <w:rPr>
          <w:rFonts w:ascii="宋体" w:hAnsi="宋体" w:hint="eastAsia"/>
          <w:sz w:val="24"/>
        </w:rPr>
        <w:t>转出与转入基金的申购补差费=124,750×1.2%=1497元</w:t>
      </w:r>
    </w:p>
    <w:p w14:paraId="603E91F6" w14:textId="77777777" w:rsidR="004A732A" w:rsidRDefault="003A32AB">
      <w:pPr>
        <w:spacing w:line="360" w:lineRule="auto"/>
        <w:ind w:firstLineChars="200" w:firstLine="480"/>
        <w:rPr>
          <w:rFonts w:ascii="宋体" w:hAnsi="宋体"/>
          <w:sz w:val="24"/>
        </w:rPr>
      </w:pPr>
      <w:r>
        <w:rPr>
          <w:rFonts w:ascii="宋体" w:hAnsi="宋体" w:hint="eastAsia"/>
          <w:sz w:val="24"/>
        </w:rPr>
        <w:t>转入基金确认份额=（124,750-1497）/1.00=123,253.00份</w:t>
      </w:r>
    </w:p>
    <w:p w14:paraId="5B72616F" w14:textId="77777777" w:rsidR="004A732A" w:rsidRDefault="003A32AB">
      <w:pPr>
        <w:spacing w:line="360" w:lineRule="auto"/>
        <w:ind w:firstLineChars="200" w:firstLine="480"/>
        <w:rPr>
          <w:rFonts w:ascii="宋体" w:hAnsi="宋体"/>
          <w:sz w:val="24"/>
        </w:rPr>
      </w:pPr>
      <w:r>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4E10BBB6" w14:textId="77777777" w:rsidR="004A732A" w:rsidRDefault="003A32AB">
      <w:pPr>
        <w:spacing w:line="360" w:lineRule="auto"/>
        <w:ind w:firstLineChars="200" w:firstLine="480"/>
        <w:rPr>
          <w:rFonts w:ascii="宋体" w:hAnsi="宋体"/>
          <w:sz w:val="24"/>
        </w:rPr>
      </w:pPr>
      <w:r>
        <w:rPr>
          <w:rFonts w:ascii="宋体" w:hAnsi="宋体" w:hint="eastAsia"/>
          <w:sz w:val="24"/>
        </w:rPr>
        <w:t>转出确认金额=100,000×0.850=85,000元</w:t>
      </w:r>
    </w:p>
    <w:p w14:paraId="72FE0D88" w14:textId="77777777" w:rsidR="004A732A" w:rsidRDefault="003A32AB">
      <w:pPr>
        <w:spacing w:line="360" w:lineRule="auto"/>
        <w:ind w:firstLineChars="200" w:firstLine="480"/>
        <w:rPr>
          <w:rFonts w:ascii="宋体" w:hAnsi="宋体"/>
          <w:sz w:val="24"/>
        </w:rPr>
      </w:pPr>
      <w:r>
        <w:rPr>
          <w:rFonts w:ascii="宋体" w:hAnsi="宋体" w:hint="eastAsia"/>
          <w:sz w:val="24"/>
        </w:rPr>
        <w:t>转出基金的赎回费=85,000×0=0元</w:t>
      </w:r>
    </w:p>
    <w:p w14:paraId="175A0123" w14:textId="77777777" w:rsidR="004A732A" w:rsidRDefault="003A32AB">
      <w:pPr>
        <w:spacing w:line="360" w:lineRule="auto"/>
        <w:ind w:firstLineChars="200" w:firstLine="480"/>
        <w:rPr>
          <w:rFonts w:ascii="宋体" w:hAnsi="宋体"/>
          <w:sz w:val="24"/>
        </w:rPr>
      </w:pPr>
      <w:r>
        <w:rPr>
          <w:rFonts w:ascii="宋体" w:hAnsi="宋体" w:hint="eastAsia"/>
          <w:sz w:val="24"/>
        </w:rPr>
        <w:t>转入确认金额=85,000-0=85,000元</w:t>
      </w:r>
    </w:p>
    <w:p w14:paraId="72EA5063" w14:textId="77777777" w:rsidR="004A732A" w:rsidRDefault="003A32AB">
      <w:pPr>
        <w:spacing w:line="360" w:lineRule="auto"/>
        <w:ind w:firstLineChars="200" w:firstLine="480"/>
        <w:rPr>
          <w:rFonts w:ascii="宋体" w:hAnsi="宋体"/>
          <w:sz w:val="24"/>
        </w:rPr>
      </w:pPr>
      <w:r>
        <w:rPr>
          <w:rFonts w:ascii="宋体" w:hAnsi="宋体" w:hint="eastAsia"/>
          <w:sz w:val="24"/>
        </w:rPr>
        <w:t>转出与转入基金的申购补差费=85,000×0.2%=170元</w:t>
      </w:r>
    </w:p>
    <w:p w14:paraId="221ADA68" w14:textId="77777777" w:rsidR="004A732A" w:rsidRDefault="003A32AB">
      <w:pPr>
        <w:spacing w:line="360" w:lineRule="auto"/>
        <w:ind w:firstLineChars="200" w:firstLine="480"/>
        <w:rPr>
          <w:rFonts w:ascii="宋体" w:hAnsi="宋体"/>
          <w:sz w:val="24"/>
        </w:rPr>
      </w:pPr>
      <w:r>
        <w:rPr>
          <w:rFonts w:ascii="宋体" w:hAnsi="宋体" w:hint="eastAsia"/>
          <w:sz w:val="24"/>
        </w:rPr>
        <w:t>转入基金确认份额=（85,000-170）/1.0500=80,790.48份</w:t>
      </w:r>
    </w:p>
    <w:p w14:paraId="7B3985BE" w14:textId="77777777" w:rsidR="004A732A" w:rsidRDefault="003A32AB">
      <w:pPr>
        <w:spacing w:line="360" w:lineRule="auto"/>
        <w:ind w:firstLineChars="200" w:firstLine="480"/>
        <w:rPr>
          <w:rFonts w:ascii="宋体" w:hAnsi="宋体"/>
          <w:sz w:val="24"/>
        </w:rPr>
      </w:pPr>
      <w:r>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68CCD28A" w14:textId="77777777" w:rsidR="004A732A" w:rsidRDefault="003A32AB">
      <w:pPr>
        <w:spacing w:line="360" w:lineRule="auto"/>
        <w:ind w:firstLineChars="200" w:firstLine="480"/>
        <w:rPr>
          <w:rFonts w:ascii="宋体" w:hAnsi="宋体"/>
          <w:sz w:val="24"/>
        </w:rPr>
      </w:pPr>
      <w:r>
        <w:rPr>
          <w:rFonts w:ascii="宋体" w:hAnsi="宋体" w:hint="eastAsia"/>
          <w:sz w:val="24"/>
        </w:rPr>
        <w:t>转出确认金额=100,000×1.00=100,000元</w:t>
      </w:r>
    </w:p>
    <w:p w14:paraId="14B5F68A" w14:textId="77777777" w:rsidR="004A732A" w:rsidRDefault="003A32AB">
      <w:pPr>
        <w:spacing w:line="360" w:lineRule="auto"/>
        <w:ind w:firstLineChars="200" w:firstLine="480"/>
        <w:rPr>
          <w:rFonts w:ascii="宋体" w:hAnsi="宋体"/>
          <w:sz w:val="24"/>
        </w:rPr>
      </w:pPr>
      <w:r>
        <w:rPr>
          <w:rFonts w:ascii="宋体" w:hAnsi="宋体" w:hint="eastAsia"/>
          <w:sz w:val="24"/>
        </w:rPr>
        <w:t>转出基金的赎回费=0元</w:t>
      </w:r>
    </w:p>
    <w:p w14:paraId="23BFD005" w14:textId="77777777" w:rsidR="004A732A" w:rsidRDefault="003A32AB">
      <w:pPr>
        <w:spacing w:line="360" w:lineRule="auto"/>
        <w:ind w:firstLineChars="200" w:firstLine="480"/>
        <w:rPr>
          <w:rFonts w:ascii="宋体" w:hAnsi="宋体"/>
          <w:sz w:val="24"/>
        </w:rPr>
      </w:pPr>
      <w:r>
        <w:rPr>
          <w:rFonts w:ascii="宋体" w:hAnsi="宋体" w:hint="eastAsia"/>
          <w:sz w:val="24"/>
        </w:rPr>
        <w:t>转入确认金额=100,000-0=100,000元</w:t>
      </w:r>
    </w:p>
    <w:p w14:paraId="109C1906" w14:textId="77777777" w:rsidR="004A732A" w:rsidRDefault="003A32AB">
      <w:pPr>
        <w:spacing w:line="360" w:lineRule="auto"/>
        <w:ind w:firstLineChars="200" w:firstLine="480"/>
        <w:rPr>
          <w:rFonts w:ascii="宋体" w:hAnsi="宋体"/>
          <w:sz w:val="24"/>
        </w:rPr>
      </w:pPr>
      <w:r>
        <w:rPr>
          <w:rFonts w:ascii="宋体" w:hAnsi="宋体" w:hint="eastAsia"/>
          <w:sz w:val="24"/>
        </w:rPr>
        <w:t>转出与转入基金的申购补差费=100,000×0=0元</w:t>
      </w:r>
    </w:p>
    <w:p w14:paraId="4F78C06A" w14:textId="77777777" w:rsidR="004A732A" w:rsidRDefault="003A32AB">
      <w:pPr>
        <w:spacing w:line="360" w:lineRule="auto"/>
        <w:ind w:firstLineChars="200" w:firstLine="480"/>
        <w:rPr>
          <w:rFonts w:ascii="宋体" w:hAnsi="宋体" w:cs="宋体"/>
          <w:kern w:val="0"/>
          <w:sz w:val="24"/>
        </w:rPr>
      </w:pPr>
      <w:r>
        <w:rPr>
          <w:rFonts w:ascii="宋体" w:hAnsi="宋体" w:hint="eastAsia"/>
          <w:sz w:val="24"/>
        </w:rPr>
        <w:t>转入基金确认份额=（100,000-0+61.52）/1.2700=78,788.60份</w:t>
      </w:r>
    </w:p>
    <w:p w14:paraId="667A760D" w14:textId="77777777" w:rsidR="004A732A" w:rsidRDefault="003A32AB">
      <w:pPr>
        <w:widowControl/>
        <w:spacing w:line="360" w:lineRule="auto"/>
        <w:ind w:firstLineChars="200" w:firstLine="480"/>
        <w:outlineLvl w:val="2"/>
        <w:rPr>
          <w:rFonts w:ascii="宋体" w:hAnsi="宋体"/>
          <w:kern w:val="0"/>
          <w:sz w:val="24"/>
        </w:rPr>
      </w:pPr>
      <w:r>
        <w:rPr>
          <w:rFonts w:ascii="宋体" w:hAnsi="宋体" w:hint="eastAsia"/>
          <w:kern w:val="0"/>
          <w:sz w:val="24"/>
        </w:rPr>
        <w:t>（7）网上直销的有关费率</w:t>
      </w:r>
    </w:p>
    <w:p w14:paraId="030FBEDF" w14:textId="77777777" w:rsidR="004A732A" w:rsidRDefault="003A32AB">
      <w:pPr>
        <w:spacing w:line="360" w:lineRule="auto"/>
        <w:ind w:firstLine="480"/>
        <w:rPr>
          <w:rFonts w:ascii="宋体" w:hAnsi="宋体"/>
          <w:sz w:val="24"/>
        </w:rPr>
      </w:pPr>
      <w:r>
        <w:rPr>
          <w:rFonts w:ascii="宋体" w:hAnsi="宋体" w:hint="eastAsia"/>
          <w:sz w:val="24"/>
        </w:rPr>
        <w:t>本基金管理人已开通基金网上直销业务，个人投资者可以直接通过本公司网站的“交银施罗德基金管理有限公司</w:t>
      </w:r>
      <w:r>
        <w:rPr>
          <w:rFonts w:hAnsi="宋体"/>
          <w:kern w:val="0"/>
          <w:sz w:val="24"/>
        </w:rPr>
        <w:t>网上直销交易平台</w:t>
      </w:r>
      <w:r>
        <w:rPr>
          <w:rFonts w:ascii="宋体" w:hAnsi="宋体" w:hint="eastAsia"/>
          <w:sz w:val="24"/>
        </w:rPr>
        <w:t>”（以下简称“</w:t>
      </w:r>
      <w:r>
        <w:rPr>
          <w:rFonts w:hAnsi="宋体"/>
          <w:kern w:val="0"/>
          <w:sz w:val="24"/>
        </w:rPr>
        <w:t>网上直销交易平台</w:t>
      </w:r>
      <w:r>
        <w:rPr>
          <w:rFonts w:ascii="宋体" w:hAnsi="宋体" w:hint="eastAsia"/>
          <w:sz w:val="24"/>
        </w:rPr>
        <w:t>”）办理开户和本基金的申购、赎回、定期定额投资和转换等业务。本公司暂不开展网上直销本基金后端基金份额的认/申购业务，通过转托管转入网上直销账户的本基后端基金份额只能办理赎回业务。通过</w:t>
      </w:r>
      <w:r>
        <w:rPr>
          <w:rFonts w:hAnsi="宋体"/>
          <w:kern w:val="0"/>
          <w:sz w:val="24"/>
        </w:rPr>
        <w:t>网上直销交易平台</w:t>
      </w:r>
      <w:r>
        <w:rPr>
          <w:rFonts w:ascii="宋体" w:hAnsi="宋体" w:hint="eastAsia"/>
          <w:sz w:val="24"/>
        </w:rPr>
        <w:t>办理本基金前端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w:t>
      </w:r>
      <w:r>
        <w:rPr>
          <w:rFonts w:hAnsi="宋体"/>
          <w:kern w:val="0"/>
          <w:sz w:val="24"/>
        </w:rPr>
        <w:t>网上直销交易平台</w:t>
      </w:r>
      <w:r>
        <w:rPr>
          <w:rFonts w:ascii="宋体" w:hAnsi="宋体" w:hint="eastAsia"/>
          <w:sz w:val="24"/>
        </w:rPr>
        <w:t>申购、定期定额投资及转换费率表或相关公告。</w:t>
      </w:r>
    </w:p>
    <w:p w14:paraId="0E1A24F1" w14:textId="77777777" w:rsidR="004A732A" w:rsidRDefault="003A32AB">
      <w:pPr>
        <w:spacing w:after="50" w:line="360" w:lineRule="auto"/>
        <w:ind w:firstLine="480"/>
      </w:pPr>
      <w:r>
        <w:rPr>
          <w:rFonts w:ascii="宋体" w:hAnsi="宋体" w:hint="eastAsia"/>
          <w:sz w:val="24"/>
        </w:rPr>
        <w:t>本公司基金网上直销业务已开通的银行卡及各银行卡交易金额限额请参阅本公司网站。</w:t>
      </w:r>
    </w:p>
    <w:p w14:paraId="1C07E050" w14:textId="77777777" w:rsidR="004A732A" w:rsidRDefault="003A32AB">
      <w:pPr>
        <w:spacing w:line="360" w:lineRule="auto"/>
        <w:ind w:firstLine="480"/>
        <w:rPr>
          <w:rFonts w:ascii="宋体" w:hAnsi="宋体"/>
          <w:sz w:val="24"/>
        </w:rPr>
      </w:pPr>
      <w:r>
        <w:rPr>
          <w:rFonts w:ascii="宋体" w:hAnsi="宋体" w:hint="eastAsia"/>
          <w:sz w:val="24"/>
        </w:rPr>
        <w:t>个人投资者通过本基金管理人</w:t>
      </w:r>
      <w:r>
        <w:rPr>
          <w:rFonts w:hAnsi="宋体"/>
          <w:kern w:val="0"/>
          <w:sz w:val="24"/>
        </w:rPr>
        <w:t>网上直销交易平台</w:t>
      </w:r>
      <w:r>
        <w:rPr>
          <w:rFonts w:ascii="宋体" w:hAnsi="宋体" w:hint="eastAsia"/>
          <w:sz w:val="24"/>
        </w:rPr>
        <w:t>申购本基金前端基金份额的单笔最低金额为1000元（含），单笔定期定额投资最低金额为100元（含），不受网上直销日常申购的最低金额限制；单笔转换份额不得低于100份，投资者可将其全部或部分基金份额转换成其它基金，单笔转换申请不受转入基金最低申购限额限制。</w:t>
      </w:r>
    </w:p>
    <w:p w14:paraId="75350E5D" w14:textId="77777777" w:rsidR="004A732A" w:rsidRDefault="003A32AB">
      <w:pPr>
        <w:spacing w:line="360" w:lineRule="auto"/>
        <w:ind w:firstLine="480"/>
        <w:rPr>
          <w:rFonts w:ascii="宋体" w:hAnsi="宋体"/>
          <w:sz w:val="24"/>
        </w:rPr>
      </w:pPr>
      <w:r>
        <w:rPr>
          <w:rFonts w:ascii="宋体" w:hAnsi="宋体" w:hint="eastAsia"/>
          <w:sz w:val="24"/>
        </w:rPr>
        <w:t>本基金管理人可根据业务情况调整上述交易费用和限额要求，并依据相关法规的要求提前进行公告。</w:t>
      </w:r>
    </w:p>
    <w:p w14:paraId="0F74F38F" w14:textId="77777777" w:rsidR="004A732A" w:rsidRDefault="003A32AB">
      <w:pPr>
        <w:spacing w:line="360" w:lineRule="auto"/>
        <w:ind w:firstLine="480"/>
        <w:rPr>
          <w:rFonts w:ascii="宋体" w:hAnsi="宋体"/>
          <w:kern w:val="0"/>
          <w:sz w:val="24"/>
        </w:rPr>
      </w:pPr>
      <w:r>
        <w:rPr>
          <w:rFonts w:ascii="宋体" w:hAnsi="宋体" w:hint="eastAsia"/>
          <w:kern w:val="0"/>
          <w:sz w:val="24"/>
        </w:rPr>
        <w:t>（8）基金管理人可以在履行相关手续后，在基金合同约定的范围内调整申购、赎回费率或调整收费方式，基金管理人于新的费率或收费方式实施日前依照《信息披露办法》的有关规定在指定媒体上公告。</w:t>
      </w:r>
    </w:p>
    <w:p w14:paraId="14B06C79" w14:textId="77777777" w:rsidR="004A732A" w:rsidRDefault="003A32AB">
      <w:pPr>
        <w:widowControl/>
        <w:spacing w:line="360" w:lineRule="auto"/>
        <w:ind w:firstLineChars="200" w:firstLine="480"/>
        <w:rPr>
          <w:rFonts w:ascii="宋体" w:hAnsi="宋体"/>
          <w:kern w:val="0"/>
          <w:sz w:val="24"/>
        </w:rPr>
      </w:pPr>
      <w:r>
        <w:rPr>
          <w:rFonts w:ascii="宋体" w:hAnsi="宋体" w:hint="eastAsia"/>
          <w:kern w:val="0"/>
          <w:sz w:val="24"/>
        </w:rPr>
        <w:t>（9）对特定交易方式（如网上交易、电话交易等），基金管理人可以采用低于柜台交易方式的基金申购费率和基金赎回费率。</w:t>
      </w:r>
    </w:p>
    <w:p w14:paraId="4F3E2849" w14:textId="77777777" w:rsidR="004A732A" w:rsidRDefault="003A32AB">
      <w:pPr>
        <w:widowControl/>
        <w:spacing w:line="360" w:lineRule="auto"/>
        <w:ind w:firstLineChars="200" w:firstLine="480"/>
        <w:rPr>
          <w:rFonts w:ascii="宋体" w:hAnsi="宋体"/>
          <w:kern w:val="0"/>
          <w:sz w:val="24"/>
        </w:rPr>
      </w:pPr>
      <w:r>
        <w:rPr>
          <w:rFonts w:ascii="宋体" w:hAnsi="宋体" w:hint="eastAsia"/>
          <w:kern w:val="0"/>
          <w:sz w:val="24"/>
        </w:rPr>
        <w:t>（10）基金管理人可以在不违背法律法规规定及基金合同约定的情况下根据市场情况制定基金促销计划，针对基金投资者定期和不定期地开展基金促销活动。在基金促销活动期间，基金管理人可以按中国证监会要求履行必要手续后，对基金投资者适当调整基金申购费率、赎回费率和转换费率。</w:t>
      </w:r>
    </w:p>
    <w:p w14:paraId="1E9C598E" w14:textId="77777777" w:rsidR="004A732A" w:rsidRDefault="003A32AB">
      <w:pPr>
        <w:spacing w:line="360" w:lineRule="auto"/>
        <w:ind w:firstLineChars="200" w:firstLine="482"/>
        <w:outlineLvl w:val="1"/>
        <w:rPr>
          <w:rFonts w:ascii="宋体" w:hAnsi="宋体"/>
          <w:b/>
          <w:sz w:val="24"/>
        </w:rPr>
      </w:pPr>
      <w:r>
        <w:rPr>
          <w:rFonts w:ascii="宋体" w:hAnsi="宋体"/>
          <w:b/>
          <w:sz w:val="24"/>
        </w:rPr>
        <w:t>（</w:t>
      </w:r>
      <w:r>
        <w:rPr>
          <w:rFonts w:ascii="宋体" w:hAnsi="宋体" w:hint="eastAsia"/>
          <w:b/>
          <w:sz w:val="24"/>
        </w:rPr>
        <w:t>三</w:t>
      </w:r>
      <w:r>
        <w:rPr>
          <w:rFonts w:ascii="宋体" w:hAnsi="宋体"/>
          <w:b/>
          <w:sz w:val="24"/>
        </w:rPr>
        <w:t>）</w:t>
      </w:r>
      <w:r>
        <w:rPr>
          <w:rFonts w:ascii="宋体" w:hAnsi="宋体" w:hint="eastAsia"/>
          <w:b/>
          <w:sz w:val="24"/>
        </w:rPr>
        <w:t>不列入基金费用的项目</w:t>
      </w:r>
    </w:p>
    <w:p w14:paraId="6F2458AD" w14:textId="77777777" w:rsidR="004A732A" w:rsidRDefault="003A32AB">
      <w:pPr>
        <w:spacing w:line="360" w:lineRule="auto"/>
        <w:ind w:firstLineChars="200" w:firstLine="480"/>
        <w:rPr>
          <w:rFonts w:ascii="宋体" w:hAnsi="宋体"/>
          <w:sz w:val="24"/>
        </w:rPr>
      </w:pPr>
      <w:r>
        <w:rPr>
          <w:rFonts w:ascii="宋体" w:hAnsi="宋体" w:hint="eastAsia"/>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w:t>
      </w:r>
    </w:p>
    <w:p w14:paraId="606AD89C" w14:textId="77777777" w:rsidR="004A732A" w:rsidRDefault="003A32AB">
      <w:pPr>
        <w:spacing w:line="360" w:lineRule="auto"/>
        <w:ind w:firstLineChars="200" w:firstLine="482"/>
        <w:outlineLvl w:val="1"/>
        <w:rPr>
          <w:rFonts w:ascii="宋体" w:hAnsi="宋体"/>
          <w:b/>
          <w:bCs/>
          <w:sz w:val="24"/>
          <w:szCs w:val="21"/>
        </w:rPr>
      </w:pPr>
      <w:r>
        <w:rPr>
          <w:rFonts w:ascii="宋体" w:hAnsi="宋体"/>
          <w:b/>
          <w:bCs/>
          <w:sz w:val="24"/>
          <w:szCs w:val="21"/>
        </w:rPr>
        <w:t>（四）</w:t>
      </w:r>
      <w:r>
        <w:rPr>
          <w:rFonts w:ascii="宋体" w:hAnsi="宋体" w:hint="eastAsia"/>
          <w:b/>
          <w:bCs/>
          <w:sz w:val="24"/>
          <w:szCs w:val="21"/>
        </w:rPr>
        <w:t>基金管理人和基金托管人可根据基金发展情况调整基金管理费率和基金托管费率。降低基金管理费率和基金托管费率，无须召开基金份额持有人大会。基金管理人必须依照有关规定最迟于新的费率实施日前在指定媒体上刊登公告。</w:t>
      </w:r>
      <w:r>
        <w:rPr>
          <w:rFonts w:ascii="宋体" w:hAnsi="宋体"/>
          <w:b/>
          <w:bCs/>
          <w:sz w:val="24"/>
          <w:szCs w:val="21"/>
        </w:rPr>
        <w:t xml:space="preserve"> </w:t>
      </w:r>
    </w:p>
    <w:p w14:paraId="7E04CAEF" w14:textId="77777777" w:rsidR="004A732A" w:rsidRDefault="003A32AB">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五</w:t>
      </w:r>
      <w:r>
        <w:rPr>
          <w:rFonts w:ascii="宋体" w:hAnsi="宋体"/>
          <w:b/>
          <w:sz w:val="24"/>
        </w:rPr>
        <w:t>）</w:t>
      </w:r>
      <w:r>
        <w:rPr>
          <w:rFonts w:ascii="宋体" w:hAnsi="宋体" w:hint="eastAsia"/>
          <w:b/>
          <w:sz w:val="24"/>
        </w:rPr>
        <w:t>基金税收</w:t>
      </w:r>
    </w:p>
    <w:p w14:paraId="18EA331B" w14:textId="77777777" w:rsidR="004A732A" w:rsidRDefault="003A32AB">
      <w:pPr>
        <w:spacing w:line="360" w:lineRule="auto"/>
        <w:ind w:firstLineChars="200" w:firstLine="480"/>
        <w:rPr>
          <w:rFonts w:ascii="宋体" w:hAnsi="宋体"/>
          <w:sz w:val="24"/>
        </w:rPr>
      </w:pPr>
      <w:r>
        <w:rPr>
          <w:rFonts w:ascii="宋体" w:hAnsi="宋体" w:hint="eastAsia"/>
          <w:sz w:val="24"/>
        </w:rPr>
        <w:t>基金和基金份额持有人根据国家法律法规的规定，履行纳税义务。</w:t>
      </w:r>
    </w:p>
    <w:p w14:paraId="6BB74515" w14:textId="77777777" w:rsidR="004A732A" w:rsidRDefault="003A32AB">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bookmarkStart w:id="29" w:name="_Toc154909620"/>
      <w:bookmarkStart w:id="30" w:name="_Toc155690788"/>
      <w:r>
        <w:rPr>
          <w:rFonts w:ascii="黑体" w:eastAsia="黑体" w:hAnsi="宋体" w:cs="宋体" w:hint="eastAsia"/>
          <w:b/>
          <w:kern w:val="0"/>
          <w:sz w:val="28"/>
          <w:szCs w:val="28"/>
        </w:rPr>
        <w:t>十四、</w:t>
      </w:r>
      <w:bookmarkEnd w:id="29"/>
      <w:bookmarkEnd w:id="30"/>
      <w:r>
        <w:rPr>
          <w:rFonts w:ascii="黑体" w:eastAsia="黑体" w:hAnsi="宋体" w:cs="宋体" w:hint="eastAsia"/>
          <w:b/>
          <w:kern w:val="0"/>
          <w:sz w:val="28"/>
          <w:szCs w:val="28"/>
        </w:rPr>
        <w:t>对招募说明书更新部分的说明</w:t>
      </w:r>
    </w:p>
    <w:p w14:paraId="70E23242" w14:textId="77777777" w:rsidR="004A732A" w:rsidRDefault="003A32AB">
      <w:pPr>
        <w:spacing w:line="360" w:lineRule="auto"/>
        <w:ind w:firstLineChars="200" w:firstLine="482"/>
        <w:outlineLvl w:val="1"/>
        <w:rPr>
          <w:rFonts w:ascii="宋体" w:hAnsi="宋体"/>
          <w:b/>
          <w:bCs/>
          <w:sz w:val="24"/>
        </w:rPr>
      </w:pPr>
      <w:r>
        <w:rPr>
          <w:rFonts w:ascii="宋体" w:hAnsi="宋体" w:hint="eastAsia"/>
          <w:b/>
          <w:bCs/>
          <w:sz w:val="24"/>
        </w:rPr>
        <w:t>总体更新</w:t>
      </w:r>
      <w:r>
        <w:rPr>
          <w:rFonts w:ascii="宋体" w:hAnsi="宋体"/>
          <w:b/>
          <w:bCs/>
          <w:sz w:val="24"/>
        </w:rPr>
        <w:t xml:space="preserve"> </w:t>
      </w:r>
    </w:p>
    <w:p w14:paraId="30AF0317" w14:textId="77777777"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（一）更新了“重要提示”中相关内容。</w:t>
      </w:r>
    </w:p>
    <w:p w14:paraId="45165F99" w14:textId="77777777"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（二）更新了“三、基金管理人”中相关内容。</w:t>
      </w:r>
    </w:p>
    <w:p w14:paraId="065E4D0C" w14:textId="77777777"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（三）更新了“四、基金托管人”中相关内容。</w:t>
      </w:r>
    </w:p>
    <w:p w14:paraId="6ABE7E61" w14:textId="77777777"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（四）更新了“五、相关服务机构”中相关内容。</w:t>
      </w:r>
    </w:p>
    <w:p w14:paraId="290331D8" w14:textId="77777777" w:rsidR="0067678A" w:rsidRDefault="0067678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（五</w:t>
      </w:r>
      <w:r>
        <w:rPr>
          <w:rFonts w:ascii="宋体" w:hAnsi="宋体" w:cs="宋体"/>
          <w:kern w:val="0"/>
          <w:sz w:val="24"/>
        </w:rPr>
        <w:t>）更新了</w:t>
      </w:r>
      <w:r>
        <w:rPr>
          <w:rFonts w:ascii="宋体" w:hAnsi="宋体" w:cs="宋体" w:hint="eastAsia"/>
          <w:kern w:val="0"/>
          <w:sz w:val="24"/>
        </w:rPr>
        <w:t>“八</w:t>
      </w:r>
      <w:r>
        <w:rPr>
          <w:rFonts w:ascii="宋体" w:hAnsi="宋体" w:cs="宋体"/>
          <w:kern w:val="0"/>
          <w:sz w:val="24"/>
        </w:rPr>
        <w:t>、基金份额的申购与赎回</w:t>
      </w:r>
      <w:r>
        <w:rPr>
          <w:rFonts w:ascii="宋体" w:hAnsi="宋体" w:cs="宋体" w:hint="eastAsia"/>
          <w:kern w:val="0"/>
          <w:sz w:val="24"/>
        </w:rPr>
        <w:t>”中</w:t>
      </w:r>
      <w:r>
        <w:rPr>
          <w:rFonts w:ascii="宋体" w:hAnsi="宋体" w:cs="宋体"/>
          <w:kern w:val="0"/>
          <w:sz w:val="24"/>
        </w:rPr>
        <w:t>相关内容。</w:t>
      </w:r>
    </w:p>
    <w:p w14:paraId="7A9C06CE" w14:textId="77777777"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67678A">
        <w:rPr>
          <w:rFonts w:ascii="宋体" w:hAnsi="宋体" w:cs="宋体" w:hint="eastAsia"/>
          <w:kern w:val="0"/>
          <w:sz w:val="24"/>
        </w:rPr>
        <w:t>六</w:t>
      </w:r>
      <w:r>
        <w:rPr>
          <w:rFonts w:ascii="宋体" w:hAnsi="宋体" w:cs="宋体" w:hint="eastAsia"/>
          <w:kern w:val="0"/>
          <w:sz w:val="24"/>
        </w:rPr>
        <w:t>）更新了“十、基金的投资”中“基金投资组合报告”相关内容，数据截止到</w:t>
      </w:r>
      <w:r w:rsidR="0067678A">
        <w:rPr>
          <w:rFonts w:ascii="宋体" w:hAnsi="宋体" w:cs="宋体" w:hint="eastAsia"/>
          <w:kern w:val="0"/>
          <w:sz w:val="24"/>
        </w:rPr>
        <w:t>201</w:t>
      </w:r>
      <w:r w:rsidR="0067678A">
        <w:rPr>
          <w:rFonts w:ascii="宋体" w:hAnsi="宋体" w:cs="宋体"/>
          <w:kern w:val="0"/>
          <w:sz w:val="24"/>
        </w:rPr>
        <w:t>5</w:t>
      </w:r>
      <w:r w:rsidR="004B009B">
        <w:rPr>
          <w:rFonts w:ascii="宋体" w:hAnsi="宋体" w:cs="宋体" w:hint="eastAsia"/>
          <w:kern w:val="0"/>
          <w:sz w:val="24"/>
        </w:rPr>
        <w:t>年</w:t>
      </w:r>
      <w:r w:rsidR="0067678A">
        <w:rPr>
          <w:rFonts w:ascii="宋体" w:hAnsi="宋体" w:cs="宋体"/>
          <w:kern w:val="0"/>
          <w:sz w:val="24"/>
        </w:rPr>
        <w:t>6</w:t>
      </w:r>
      <w:r>
        <w:rPr>
          <w:rFonts w:ascii="宋体" w:hAnsi="宋体" w:cs="宋体" w:hint="eastAsia"/>
          <w:kern w:val="0"/>
          <w:sz w:val="24"/>
        </w:rPr>
        <w:t>月</w:t>
      </w:r>
      <w:r w:rsidR="0067678A">
        <w:rPr>
          <w:rFonts w:ascii="宋体" w:hAnsi="宋体" w:cs="宋体" w:hint="eastAsia"/>
          <w:kern w:val="0"/>
          <w:sz w:val="24"/>
        </w:rPr>
        <w:t>3</w:t>
      </w:r>
      <w:r w:rsidR="0067678A">
        <w:rPr>
          <w:rFonts w:ascii="宋体" w:hAnsi="宋体" w:cs="宋体"/>
          <w:kern w:val="0"/>
          <w:sz w:val="24"/>
        </w:rPr>
        <w:t>0</w:t>
      </w:r>
      <w:r>
        <w:rPr>
          <w:rFonts w:ascii="宋体" w:hAnsi="宋体" w:cs="宋体" w:hint="eastAsia"/>
          <w:kern w:val="0"/>
          <w:sz w:val="24"/>
        </w:rPr>
        <w:t>日。</w:t>
      </w:r>
    </w:p>
    <w:p w14:paraId="4EBDF6C9" w14:textId="77777777" w:rsidR="004A732A" w:rsidRDefault="003A32AB" w:rsidP="00325966">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67678A">
        <w:rPr>
          <w:rFonts w:ascii="宋体" w:hAnsi="宋体" w:cs="宋体" w:hint="eastAsia"/>
          <w:kern w:val="0"/>
          <w:sz w:val="24"/>
        </w:rPr>
        <w:t>七</w:t>
      </w:r>
      <w:r>
        <w:rPr>
          <w:rFonts w:ascii="宋体" w:hAnsi="宋体" w:cs="宋体" w:hint="eastAsia"/>
          <w:kern w:val="0"/>
          <w:sz w:val="24"/>
        </w:rPr>
        <w:t>）更新了“十一、基金的业绩”中相关内容，数据截止到</w:t>
      </w:r>
      <w:r w:rsidR="0067678A">
        <w:rPr>
          <w:rFonts w:ascii="宋体" w:hAnsi="宋体" w:cs="宋体" w:hint="eastAsia"/>
          <w:kern w:val="0"/>
          <w:sz w:val="24"/>
        </w:rPr>
        <w:t>201</w:t>
      </w:r>
      <w:r w:rsidR="0067678A">
        <w:rPr>
          <w:rFonts w:ascii="宋体" w:hAnsi="宋体" w:cs="宋体"/>
          <w:kern w:val="0"/>
          <w:sz w:val="24"/>
        </w:rPr>
        <w:t>5</w:t>
      </w:r>
      <w:r w:rsidR="0067678A">
        <w:rPr>
          <w:rFonts w:ascii="宋体" w:hAnsi="宋体" w:cs="宋体" w:hint="eastAsia"/>
          <w:kern w:val="0"/>
          <w:sz w:val="24"/>
        </w:rPr>
        <w:t>年</w:t>
      </w:r>
      <w:r w:rsidR="0067678A">
        <w:rPr>
          <w:rFonts w:ascii="宋体" w:hAnsi="宋体" w:cs="宋体"/>
          <w:kern w:val="0"/>
          <w:sz w:val="24"/>
        </w:rPr>
        <w:t>6</w:t>
      </w:r>
      <w:r w:rsidR="0067678A">
        <w:rPr>
          <w:rFonts w:ascii="宋体" w:hAnsi="宋体" w:cs="宋体" w:hint="eastAsia"/>
          <w:kern w:val="0"/>
          <w:sz w:val="24"/>
        </w:rPr>
        <w:t>月3</w:t>
      </w:r>
      <w:r w:rsidR="0067678A">
        <w:rPr>
          <w:rFonts w:ascii="宋体" w:hAnsi="宋体" w:cs="宋体"/>
          <w:kern w:val="0"/>
          <w:sz w:val="24"/>
        </w:rPr>
        <w:t>0</w:t>
      </w:r>
      <w:r w:rsidR="0067678A">
        <w:rPr>
          <w:rFonts w:ascii="宋体" w:hAnsi="宋体" w:cs="宋体" w:hint="eastAsia"/>
          <w:kern w:val="0"/>
          <w:sz w:val="24"/>
        </w:rPr>
        <w:t>日</w:t>
      </w:r>
      <w:r>
        <w:rPr>
          <w:rFonts w:ascii="宋体" w:hAnsi="宋体" w:cs="宋体" w:hint="eastAsia"/>
          <w:kern w:val="0"/>
          <w:sz w:val="24"/>
        </w:rPr>
        <w:t>。</w:t>
      </w:r>
    </w:p>
    <w:p w14:paraId="68B150DD" w14:textId="77777777" w:rsidR="00074E47" w:rsidRPr="00325966" w:rsidRDefault="00074E47" w:rsidP="00325966">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（八）更新了“</w:t>
      </w:r>
      <w:bookmarkStart w:id="31" w:name="_Toc320886357"/>
      <w:bookmarkStart w:id="32" w:name="_Toc320886514"/>
      <w:bookmarkStart w:id="33" w:name="_Toc323392557"/>
      <w:r w:rsidRPr="00074E47">
        <w:rPr>
          <w:rFonts w:ascii="宋体" w:hAnsi="宋体" w:cs="宋体" w:hint="eastAsia"/>
          <w:kern w:val="0"/>
          <w:sz w:val="24"/>
        </w:rPr>
        <w:t>二十一</w:t>
      </w:r>
      <w:r w:rsidRPr="00074E47">
        <w:rPr>
          <w:rFonts w:ascii="宋体" w:hAnsi="宋体" w:cs="宋体"/>
          <w:kern w:val="0"/>
          <w:sz w:val="24"/>
        </w:rPr>
        <w:t>、托管协议的内容摘要</w:t>
      </w:r>
      <w:bookmarkEnd w:id="31"/>
      <w:bookmarkEnd w:id="32"/>
      <w:bookmarkEnd w:id="33"/>
      <w:r>
        <w:rPr>
          <w:rFonts w:ascii="宋体" w:hAnsi="宋体" w:cs="宋体" w:hint="eastAsia"/>
          <w:kern w:val="0"/>
          <w:sz w:val="24"/>
        </w:rPr>
        <w:t>”中相关内容。</w:t>
      </w:r>
    </w:p>
    <w:p w14:paraId="757811F0" w14:textId="77777777" w:rsidR="004A732A" w:rsidRPr="00325966" w:rsidRDefault="003A32AB" w:rsidP="0045295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074E47">
        <w:rPr>
          <w:rFonts w:ascii="宋体" w:hAnsi="宋体" w:cs="宋体" w:hint="eastAsia"/>
          <w:kern w:val="0"/>
          <w:sz w:val="24"/>
        </w:rPr>
        <w:t>九</w:t>
      </w:r>
      <w:r>
        <w:rPr>
          <w:rFonts w:ascii="宋体" w:hAnsi="宋体" w:cs="宋体" w:hint="eastAsia"/>
          <w:kern w:val="0"/>
          <w:sz w:val="24"/>
        </w:rPr>
        <w:t>）更新了“</w:t>
      </w:r>
      <w:bookmarkStart w:id="34" w:name="_Toc154909627"/>
      <w:bookmarkStart w:id="35" w:name="_Toc329676639"/>
      <w:bookmarkStart w:id="36" w:name="_Toc329676704"/>
      <w:r>
        <w:rPr>
          <w:rFonts w:ascii="宋体" w:hAnsi="宋体" w:cs="宋体" w:hint="eastAsia"/>
          <w:kern w:val="0"/>
          <w:sz w:val="24"/>
        </w:rPr>
        <w:t>二十三、其他应披露事项</w:t>
      </w:r>
      <w:bookmarkEnd w:id="34"/>
      <w:bookmarkEnd w:id="35"/>
      <w:bookmarkEnd w:id="36"/>
      <w:r>
        <w:rPr>
          <w:rFonts w:ascii="宋体" w:hAnsi="宋体" w:cs="宋体" w:hint="eastAsia"/>
          <w:kern w:val="0"/>
          <w:sz w:val="24"/>
        </w:rPr>
        <w:t>”中的相关内容。</w:t>
      </w:r>
    </w:p>
    <w:p w14:paraId="1A55145C" w14:textId="77777777" w:rsidR="004A732A" w:rsidRDefault="003A32AB">
      <w:pPr>
        <w:widowControl/>
        <w:spacing w:line="360" w:lineRule="auto"/>
        <w:ind w:rightChars="-85" w:right="-178" w:firstLineChars="225" w:firstLine="542"/>
        <w:jc w:val="right"/>
        <w:rPr>
          <w:rFonts w:ascii="宋体" w:hAnsi="宋体"/>
          <w:sz w:val="24"/>
        </w:rPr>
      </w:pPr>
      <w:r>
        <w:rPr>
          <w:rFonts w:ascii="宋体" w:hAnsi="宋体" w:cs="宋体" w:hint="eastAsia"/>
          <w:b/>
          <w:kern w:val="0"/>
          <w:sz w:val="24"/>
        </w:rPr>
        <w:t xml:space="preserve"> </w:t>
      </w:r>
      <w:r>
        <w:rPr>
          <w:rFonts w:ascii="宋体" w:hAnsi="宋体" w:hint="eastAsia"/>
          <w:sz w:val="24"/>
        </w:rPr>
        <w:t xml:space="preserve">  </w:t>
      </w:r>
    </w:p>
    <w:p w14:paraId="4CFABDC0" w14:textId="77777777" w:rsidR="004A732A" w:rsidRDefault="004A732A">
      <w:pPr>
        <w:widowControl/>
        <w:spacing w:line="360" w:lineRule="auto"/>
        <w:ind w:rightChars="-85" w:right="-178" w:firstLineChars="225" w:firstLine="540"/>
        <w:jc w:val="right"/>
        <w:rPr>
          <w:rFonts w:ascii="宋体" w:hAnsi="宋体"/>
          <w:sz w:val="24"/>
        </w:rPr>
      </w:pPr>
    </w:p>
    <w:p w14:paraId="4A4E4EA8" w14:textId="77777777" w:rsidR="00325966" w:rsidRDefault="00325966">
      <w:pPr>
        <w:widowControl/>
        <w:spacing w:line="360" w:lineRule="auto"/>
        <w:ind w:rightChars="-85" w:right="-178" w:firstLineChars="225" w:firstLine="540"/>
        <w:jc w:val="right"/>
        <w:rPr>
          <w:rFonts w:ascii="宋体" w:hAnsi="宋体"/>
          <w:sz w:val="24"/>
        </w:rPr>
      </w:pPr>
    </w:p>
    <w:p w14:paraId="392C700D" w14:textId="77777777" w:rsidR="00325966" w:rsidRPr="00325966" w:rsidRDefault="00325966">
      <w:pPr>
        <w:widowControl/>
        <w:spacing w:line="360" w:lineRule="auto"/>
        <w:ind w:rightChars="-85" w:right="-178" w:firstLineChars="225" w:firstLine="540"/>
        <w:jc w:val="right"/>
        <w:rPr>
          <w:rFonts w:ascii="宋体" w:hAnsi="宋体"/>
          <w:sz w:val="24"/>
        </w:rPr>
      </w:pPr>
    </w:p>
    <w:p w14:paraId="78D38793" w14:textId="77777777" w:rsidR="004A732A" w:rsidRDefault="003A32AB">
      <w:pPr>
        <w:widowControl/>
        <w:spacing w:line="360" w:lineRule="auto"/>
        <w:ind w:rightChars="-85" w:right="-178" w:firstLineChars="225" w:firstLine="540"/>
        <w:jc w:val="right"/>
        <w:rPr>
          <w:rFonts w:ascii="宋体" w:hAnsi="宋体"/>
          <w:sz w:val="24"/>
        </w:rPr>
      </w:pPr>
      <w:r>
        <w:rPr>
          <w:rFonts w:ascii="宋体" w:hAnsi="宋体" w:hint="eastAsia"/>
          <w:sz w:val="24"/>
        </w:rPr>
        <w:t xml:space="preserve">  交银施罗德基金管理有限公司</w:t>
      </w:r>
    </w:p>
    <w:p w14:paraId="6604FEF9" w14:textId="77777777" w:rsidR="004A732A" w:rsidRDefault="003A32AB">
      <w:pPr>
        <w:widowControl/>
        <w:spacing w:line="360" w:lineRule="auto"/>
        <w:ind w:rightChars="-85" w:right="-178" w:firstLineChars="225" w:firstLine="540"/>
        <w:jc w:val="right"/>
        <w:rPr>
          <w:rFonts w:ascii="宋体" w:hAnsi="宋体"/>
          <w:b/>
          <w:bCs/>
          <w:sz w:val="24"/>
        </w:rPr>
      </w:pPr>
      <w:r>
        <w:rPr>
          <w:rFonts w:ascii="宋体" w:hAnsi="宋体" w:hint="eastAsia"/>
          <w:sz w:val="24"/>
        </w:rPr>
        <w:t xml:space="preserve">    二○</w:t>
      </w:r>
      <w:r w:rsidR="0067678A">
        <w:rPr>
          <w:rFonts w:ascii="宋体" w:hAnsi="宋体" w:hint="eastAsia"/>
          <w:sz w:val="24"/>
        </w:rPr>
        <w:t>一五年十一月十二日</w:t>
      </w:r>
    </w:p>
    <w:p w14:paraId="68B677F0" w14:textId="77777777" w:rsidR="004A732A" w:rsidRDefault="004A732A">
      <w:pPr>
        <w:rPr>
          <w:rFonts w:ascii="宋体" w:hAnsi="宋体"/>
        </w:rPr>
      </w:pPr>
      <w:bookmarkStart w:id="37" w:name="_Hlt90455312"/>
      <w:bookmarkStart w:id="38" w:name="_Hlt90801570"/>
      <w:bookmarkStart w:id="39" w:name="_Hlt91264042"/>
      <w:bookmarkStart w:id="40" w:name="_Hlt91264078"/>
      <w:bookmarkStart w:id="41" w:name="_Hlt91148053"/>
      <w:bookmarkStart w:id="42" w:name="_Hlt81129040"/>
      <w:bookmarkStart w:id="43" w:name="_Hlt80435237"/>
      <w:bookmarkStart w:id="44" w:name="_Hlt88900301"/>
      <w:bookmarkStart w:id="45" w:name="_Hlt88897298"/>
      <w:bookmarkStart w:id="46" w:name="_Hlt112616834"/>
      <w:bookmarkEnd w:id="37"/>
      <w:bookmarkEnd w:id="38"/>
      <w:bookmarkEnd w:id="39"/>
      <w:bookmarkEnd w:id="40"/>
      <w:bookmarkEnd w:id="41"/>
      <w:bookmarkEnd w:id="42"/>
      <w:bookmarkEnd w:id="43"/>
      <w:bookmarkEnd w:id="44"/>
      <w:bookmarkEnd w:id="45"/>
      <w:bookmarkEnd w:id="46"/>
    </w:p>
    <w:sectPr w:rsidR="004A732A" w:rsidSect="004A732A">
      <w:headerReference w:type="default" r:id="rId14"/>
      <w:footerReference w:type="default" r:id="rId15"/>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FBA64" w14:textId="77777777" w:rsidR="00EE413F" w:rsidRDefault="00EE413F" w:rsidP="004A732A">
      <w:r>
        <w:separator/>
      </w:r>
    </w:p>
  </w:endnote>
  <w:endnote w:type="continuationSeparator" w:id="0">
    <w:p w14:paraId="4680DD9A" w14:textId="77777777" w:rsidR="00EE413F" w:rsidRDefault="00EE413F" w:rsidP="004A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五">
    <w:altName w:val="黑体"/>
    <w:charset w:val="86"/>
    <w:family w:val="auto"/>
    <w:pitch w:val="default"/>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8E942" w14:textId="77777777" w:rsidR="00A630E2" w:rsidRDefault="00A630E2">
    <w:pPr>
      <w:pStyle w:val="ae"/>
      <w:framePr w:wrap="around" w:vAnchor="text" w:hAnchor="margin" w:xAlign="center" w:y="1"/>
      <w:rPr>
        <w:rStyle w:val="af3"/>
      </w:rPr>
    </w:pPr>
    <w:r>
      <w:fldChar w:fldCharType="begin"/>
    </w:r>
    <w:r>
      <w:rPr>
        <w:rStyle w:val="af3"/>
      </w:rPr>
      <w:instrText xml:space="preserve">PAGE  </w:instrText>
    </w:r>
    <w:r>
      <w:fldChar w:fldCharType="separate"/>
    </w:r>
    <w:r w:rsidR="001F125C">
      <w:rPr>
        <w:rStyle w:val="af3"/>
        <w:noProof/>
      </w:rPr>
      <w:t>1</w:t>
    </w:r>
    <w:r>
      <w:fldChar w:fldCharType="end"/>
    </w:r>
  </w:p>
  <w:p w14:paraId="75095028" w14:textId="77777777" w:rsidR="00A630E2" w:rsidRDefault="00A630E2">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E4B87" w14:textId="77777777" w:rsidR="00EE413F" w:rsidRDefault="00EE413F" w:rsidP="004A732A">
      <w:r>
        <w:separator/>
      </w:r>
    </w:p>
  </w:footnote>
  <w:footnote w:type="continuationSeparator" w:id="0">
    <w:p w14:paraId="2696E551" w14:textId="77777777" w:rsidR="00EE413F" w:rsidRDefault="00EE413F" w:rsidP="004A7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C0A64" w14:textId="77777777" w:rsidR="00A630E2" w:rsidRDefault="0067678A">
    <w:pPr>
      <w:pStyle w:val="af"/>
      <w:pBdr>
        <w:bottom w:val="none" w:sz="0" w:space="0" w:color="auto"/>
      </w:pBdr>
      <w:tabs>
        <w:tab w:val="right" w:pos="8280"/>
      </w:tabs>
      <w:spacing w:line="160" w:lineRule="exact"/>
      <w:jc w:val="right"/>
    </w:pPr>
    <w:r>
      <w:rPr>
        <w:noProof/>
      </w:rPr>
      <w:drawing>
        <wp:anchor distT="0" distB="0" distL="114300" distR="114300" simplePos="0" relativeHeight="251657216" behindDoc="0" locked="0" layoutInCell="1" allowOverlap="1" wp14:anchorId="7D9B4F10" wp14:editId="4A350CD7">
          <wp:simplePos x="0" y="0"/>
          <wp:positionH relativeFrom="column">
            <wp:posOffset>47625</wp:posOffset>
          </wp:positionH>
          <wp:positionV relativeFrom="paragraph">
            <wp:posOffset>112395</wp:posOffset>
          </wp:positionV>
          <wp:extent cx="1714500" cy="242570"/>
          <wp:effectExtent l="0" t="0" r="0" b="508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2570"/>
                  </a:xfrm>
                  <a:prstGeom prst="rect">
                    <a:avLst/>
                  </a:prstGeom>
                  <a:noFill/>
                </pic:spPr>
              </pic:pic>
            </a:graphicData>
          </a:graphic>
          <wp14:sizeRelH relativeFrom="page">
            <wp14:pctWidth>0</wp14:pctWidth>
          </wp14:sizeRelH>
          <wp14:sizeRelV relativeFrom="page">
            <wp14:pctHeight>0</wp14:pctHeight>
          </wp14:sizeRelV>
        </wp:anchor>
      </w:drawing>
    </w:r>
    <w:r w:rsidR="00A630E2">
      <w:rPr>
        <w:rFonts w:hint="eastAsia"/>
      </w:rPr>
      <w:t xml:space="preserve">             </w:t>
    </w:r>
  </w:p>
  <w:p w14:paraId="67B74956" w14:textId="77777777" w:rsidR="00A630E2" w:rsidRDefault="00A630E2">
    <w:pPr>
      <w:pStyle w:val="af"/>
      <w:pBdr>
        <w:bottom w:val="none" w:sz="0" w:space="0" w:color="auto"/>
      </w:pBdr>
      <w:tabs>
        <w:tab w:val="left" w:pos="8460"/>
        <w:tab w:val="right" w:pos="8505"/>
      </w:tabs>
      <w:ind w:right="-45"/>
      <w:jc w:val="right"/>
    </w:pPr>
    <w:r>
      <w:rPr>
        <w:rFonts w:hint="eastAsia"/>
      </w:rPr>
      <w:t xml:space="preserve">   </w:t>
    </w:r>
    <w:r>
      <w:rPr>
        <w:rFonts w:hint="eastAsia"/>
      </w:rPr>
      <w:t>交银施罗德深证</w:t>
    </w:r>
    <w:r>
      <w:rPr>
        <w:rFonts w:hint="eastAsia"/>
      </w:rPr>
      <w:t>300</w:t>
    </w:r>
    <w:r>
      <w:rPr>
        <w:rFonts w:hint="eastAsia"/>
      </w:rPr>
      <w:t>价值交易型开放式指数</w:t>
    </w:r>
  </w:p>
  <w:p w14:paraId="7D854C1E" w14:textId="77777777" w:rsidR="00A630E2" w:rsidRDefault="00A630E2">
    <w:pPr>
      <w:pStyle w:val="af"/>
      <w:pBdr>
        <w:bottom w:val="none" w:sz="0" w:space="0" w:color="auto"/>
      </w:pBdr>
      <w:tabs>
        <w:tab w:val="left" w:pos="8460"/>
        <w:tab w:val="right" w:pos="8505"/>
      </w:tabs>
      <w:ind w:right="-45"/>
      <w:jc w:val="right"/>
    </w:pPr>
    <w:r>
      <w:rPr>
        <w:rFonts w:hint="eastAsia"/>
      </w:rPr>
      <w:t>证券投资基金联接基金（更新）招募说明书</w:t>
    </w:r>
    <w:r w:rsidR="0067678A">
      <w:rPr>
        <w:noProof/>
      </w:rPr>
      <mc:AlternateContent>
        <mc:Choice Requires="wps">
          <w:drawing>
            <wp:anchor distT="0" distB="0" distL="114300" distR="114300" simplePos="0" relativeHeight="251658240" behindDoc="0" locked="0" layoutInCell="1" allowOverlap="1" wp14:anchorId="703A6540" wp14:editId="0B4B3D97">
              <wp:simplePos x="0" y="0"/>
              <wp:positionH relativeFrom="column">
                <wp:posOffset>0</wp:posOffset>
              </wp:positionH>
              <wp:positionV relativeFrom="paragraph">
                <wp:posOffset>196215</wp:posOffset>
              </wp:positionV>
              <wp:extent cx="5372100" cy="635"/>
              <wp:effectExtent l="9525" t="5715" r="952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ED7B4"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"/>
          </w:pict>
        </mc:Fallback>
      </mc:AlternateContent>
    </w:r>
    <w:r>
      <w:rPr>
        <w:rFonts w:hint="eastAsia"/>
      </w:rPr>
      <w:t>摘要（</w:t>
    </w:r>
    <w:r>
      <w:rPr>
        <w:rFonts w:hint="eastAsia"/>
      </w:rPr>
      <w:t>201</w:t>
    </w:r>
    <w:r>
      <w:t>5</w:t>
    </w:r>
    <w:r>
      <w:rPr>
        <w:rFonts w:hint="eastAsia"/>
      </w:rPr>
      <w:t>年第</w:t>
    </w:r>
    <w:r>
      <w:t>2</w:t>
    </w:r>
    <w:r>
      <w:rPr>
        <w:rFonts w:hint="eastAsia"/>
      </w:rPr>
      <w:t>号）</w:t>
    </w:r>
  </w:p>
  <w:p w14:paraId="7DC61FF8" w14:textId="77777777" w:rsidR="00A630E2" w:rsidRDefault="00A630E2">
    <w:pPr>
      <w:pStyle w:val="af"/>
      <w:pBdr>
        <w:bottom w:val="none" w:sz="0" w:space="0" w:color="auto"/>
      </w:pBdr>
      <w:tabs>
        <w:tab w:val="right" w:pos="8280"/>
      </w:tabs>
      <w:ind w:right="7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1" w15:restartNumberingAfterBreak="0">
    <w:nsid w:val="0000000D"/>
    <w:multiLevelType w:val="multilevel"/>
    <w:tmpl w:val="0000000D"/>
    <w:lvl w:ilvl="0" w:tentative="1">
      <w:start w:val="1"/>
      <w:numFmt w:val="decimal"/>
      <w:pStyle w:val="20"/>
      <w:lvlText w:val="（%1）"/>
      <w:lvlJc w:val="center"/>
      <w:pPr>
        <w:tabs>
          <w:tab w:val="left" w:pos="648"/>
        </w:tabs>
        <w:ind w:left="0" w:firstLine="288"/>
      </w:pPr>
      <w:rPr>
        <w:rFonts w:hint="eastAsia"/>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11"/>
    <w:multiLevelType w:val="singleLevel"/>
    <w:tmpl w:val="00000011"/>
    <w:lvl w:ilvl="0" w:tentative="1">
      <w:start w:val="1"/>
      <w:numFmt w:val="decimal"/>
      <w:pStyle w:val="21"/>
      <w:lvlText w:val="(%1)"/>
      <w:lvlJc w:val="left"/>
      <w:pPr>
        <w:tabs>
          <w:tab w:val="left" w:pos="360"/>
        </w:tabs>
        <w:ind w:left="0" w:firstLine="0"/>
      </w:pPr>
      <w:rPr>
        <w:rFonts w:hint="eastAsia"/>
      </w:rPr>
    </w:lvl>
  </w:abstractNum>
  <w:abstractNum w:abstractNumId="3" w15:restartNumberingAfterBreak="0">
    <w:nsid w:val="0000001C"/>
    <w:multiLevelType w:val="multilevel"/>
    <w:tmpl w:val="0000001C"/>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4"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2A"/>
    <w:rsid w:val="00074E47"/>
    <w:rsid w:val="0013299F"/>
    <w:rsid w:val="001D250C"/>
    <w:rsid w:val="001F125C"/>
    <w:rsid w:val="00272B6B"/>
    <w:rsid w:val="00306029"/>
    <w:rsid w:val="00325966"/>
    <w:rsid w:val="00346419"/>
    <w:rsid w:val="003660B0"/>
    <w:rsid w:val="00366342"/>
    <w:rsid w:val="003A32AB"/>
    <w:rsid w:val="00405D97"/>
    <w:rsid w:val="0045295A"/>
    <w:rsid w:val="004828F3"/>
    <w:rsid w:val="004A732A"/>
    <w:rsid w:val="004B009B"/>
    <w:rsid w:val="004D309E"/>
    <w:rsid w:val="004F6310"/>
    <w:rsid w:val="005256A5"/>
    <w:rsid w:val="005E29D1"/>
    <w:rsid w:val="00672B60"/>
    <w:rsid w:val="0067678A"/>
    <w:rsid w:val="00682751"/>
    <w:rsid w:val="006D1A80"/>
    <w:rsid w:val="006D6C44"/>
    <w:rsid w:val="006E5F02"/>
    <w:rsid w:val="00715462"/>
    <w:rsid w:val="007F4C17"/>
    <w:rsid w:val="00802AF2"/>
    <w:rsid w:val="00840CDE"/>
    <w:rsid w:val="00896393"/>
    <w:rsid w:val="00951642"/>
    <w:rsid w:val="009C2C57"/>
    <w:rsid w:val="009C3743"/>
    <w:rsid w:val="009E3023"/>
    <w:rsid w:val="00A630E2"/>
    <w:rsid w:val="00B123C8"/>
    <w:rsid w:val="00B87287"/>
    <w:rsid w:val="00C0135A"/>
    <w:rsid w:val="00C71252"/>
    <w:rsid w:val="00C93288"/>
    <w:rsid w:val="00CC4069"/>
    <w:rsid w:val="00D72417"/>
    <w:rsid w:val="00DA3C4D"/>
    <w:rsid w:val="00DC45C0"/>
    <w:rsid w:val="00DE5E9A"/>
    <w:rsid w:val="00E547A4"/>
    <w:rsid w:val="00E752EC"/>
    <w:rsid w:val="00EE413F"/>
    <w:rsid w:val="00F66B0F"/>
    <w:rsid w:val="00F80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51DD98D"/>
  <w15:docId w15:val="{08642422-ABCE-45EE-AE94-89D1CE37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732A"/>
    <w:pPr>
      <w:widowControl w:val="0"/>
      <w:jc w:val="both"/>
    </w:pPr>
    <w:rPr>
      <w:kern w:val="2"/>
      <w:sz w:val="21"/>
      <w:szCs w:val="24"/>
    </w:rPr>
  </w:style>
  <w:style w:type="paragraph" w:styleId="1">
    <w:name w:val="heading 1"/>
    <w:basedOn w:val="a0"/>
    <w:next w:val="a0"/>
    <w:link w:val="1Char"/>
    <w:qFormat/>
    <w:rsid w:val="004A732A"/>
    <w:pPr>
      <w:keepNext/>
      <w:keepLines/>
      <w:numPr>
        <w:numId w:val="1"/>
      </w:numPr>
      <w:spacing w:beforeLines="100" w:afterLines="100" w:line="360" w:lineRule="auto"/>
      <w:jc w:val="center"/>
      <w:outlineLvl w:val="0"/>
    </w:pPr>
    <w:rPr>
      <w:rFonts w:eastAsia="楷体_GB2312"/>
      <w:b/>
      <w:kern w:val="44"/>
      <w:sz w:val="32"/>
      <w:szCs w:val="20"/>
    </w:rPr>
  </w:style>
  <w:style w:type="paragraph" w:styleId="2">
    <w:name w:val="heading 2"/>
    <w:basedOn w:val="a0"/>
    <w:next w:val="a1"/>
    <w:link w:val="2Char"/>
    <w:qFormat/>
    <w:rsid w:val="004A732A"/>
    <w:pPr>
      <w:keepNext/>
      <w:keepLines/>
      <w:numPr>
        <w:ilvl w:val="1"/>
        <w:numId w:val="1"/>
      </w:numPr>
      <w:tabs>
        <w:tab w:val="clear" w:pos="2434"/>
        <w:tab w:val="left" w:pos="456"/>
        <w:tab w:val="left" w:pos="1182"/>
      </w:tabs>
      <w:spacing w:beforeLines="100" w:afterLines="100" w:line="360" w:lineRule="auto"/>
      <w:ind w:left="456"/>
      <w:outlineLvl w:val="1"/>
    </w:pPr>
    <w:rPr>
      <w:b/>
      <w:sz w:val="24"/>
      <w:szCs w:val="20"/>
    </w:rPr>
  </w:style>
  <w:style w:type="paragraph" w:styleId="3">
    <w:name w:val="heading 3"/>
    <w:basedOn w:val="a0"/>
    <w:next w:val="a1"/>
    <w:link w:val="3Char"/>
    <w:qFormat/>
    <w:rsid w:val="004A732A"/>
    <w:pPr>
      <w:keepNext/>
      <w:keepLines/>
      <w:numPr>
        <w:ilvl w:val="2"/>
        <w:numId w:val="1"/>
      </w:numPr>
      <w:tabs>
        <w:tab w:val="left" w:pos="1182"/>
      </w:tabs>
      <w:spacing w:beforeLines="50" w:afterLines="50" w:line="360" w:lineRule="auto"/>
      <w:outlineLvl w:val="2"/>
    </w:pPr>
    <w:rPr>
      <w:b/>
      <w:sz w:val="24"/>
      <w:szCs w:val="20"/>
    </w:rPr>
  </w:style>
  <w:style w:type="paragraph" w:styleId="4">
    <w:name w:val="heading 4"/>
    <w:basedOn w:val="a0"/>
    <w:next w:val="a0"/>
    <w:link w:val="4Char"/>
    <w:qFormat/>
    <w:rsid w:val="004A732A"/>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link w:val="5Char"/>
    <w:qFormat/>
    <w:rsid w:val="004A732A"/>
    <w:pPr>
      <w:keepNext/>
      <w:keepLines/>
      <w:numPr>
        <w:ilvl w:val="4"/>
        <w:numId w:val="1"/>
      </w:numPr>
      <w:tabs>
        <w:tab w:val="left" w:pos="1182"/>
      </w:tabs>
      <w:spacing w:before="100" w:beforeAutospacing="1" w:after="100" w:afterAutospacing="1" w:line="360" w:lineRule="auto"/>
      <w:outlineLvl w:val="4"/>
    </w:pPr>
    <w:rPr>
      <w:b/>
      <w:sz w:val="24"/>
      <w:szCs w:val="20"/>
    </w:rPr>
  </w:style>
  <w:style w:type="paragraph" w:styleId="6">
    <w:name w:val="heading 6"/>
    <w:basedOn w:val="a0"/>
    <w:next w:val="a1"/>
    <w:link w:val="6Char"/>
    <w:qFormat/>
    <w:rsid w:val="004A732A"/>
    <w:pPr>
      <w:keepNext/>
      <w:keepLines/>
      <w:numPr>
        <w:ilvl w:val="5"/>
        <w:numId w:val="1"/>
      </w:numPr>
      <w:tabs>
        <w:tab w:val="left" w:pos="1182"/>
      </w:tabs>
      <w:spacing w:before="100" w:beforeAutospacing="1" w:after="100" w:afterAutospacing="1" w:line="360" w:lineRule="auto"/>
      <w:outlineLvl w:val="5"/>
    </w:pPr>
    <w:rPr>
      <w:b/>
      <w:szCs w:val="20"/>
    </w:rPr>
  </w:style>
  <w:style w:type="paragraph" w:styleId="7">
    <w:name w:val="heading 7"/>
    <w:basedOn w:val="a0"/>
    <w:next w:val="a0"/>
    <w:link w:val="7Char"/>
    <w:qFormat/>
    <w:rsid w:val="004A732A"/>
    <w:pPr>
      <w:keepNext/>
      <w:keepLines/>
      <w:spacing w:before="240" w:after="64" w:line="319" w:lineRule="auto"/>
      <w:outlineLvl w:val="6"/>
    </w:pPr>
    <w:rPr>
      <w:b/>
      <w:sz w:val="24"/>
      <w:szCs w:val="20"/>
    </w:rPr>
  </w:style>
  <w:style w:type="paragraph" w:styleId="8">
    <w:name w:val="heading 8"/>
    <w:basedOn w:val="a0"/>
    <w:next w:val="a0"/>
    <w:link w:val="8Char"/>
    <w:qFormat/>
    <w:rsid w:val="004A732A"/>
    <w:pPr>
      <w:keepNext/>
      <w:keepLines/>
      <w:spacing w:before="240" w:after="64" w:line="319" w:lineRule="auto"/>
      <w:outlineLvl w:val="7"/>
    </w:pPr>
    <w:rPr>
      <w:rFonts w:ascii="Arial" w:eastAsia="黑体" w:hAnsi="Arial"/>
      <w:sz w:val="24"/>
      <w:szCs w:val="20"/>
    </w:rPr>
  </w:style>
  <w:style w:type="paragraph" w:styleId="9">
    <w:name w:val="heading 9"/>
    <w:basedOn w:val="a0"/>
    <w:next w:val="a0"/>
    <w:link w:val="9Char"/>
    <w:qFormat/>
    <w:rsid w:val="004A732A"/>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4A732A"/>
    <w:pPr>
      <w:ind w:firstLineChars="200" w:firstLine="420"/>
    </w:pPr>
  </w:style>
  <w:style w:type="paragraph" w:styleId="a5">
    <w:name w:val="annotation subject"/>
    <w:basedOn w:val="a6"/>
    <w:next w:val="a6"/>
    <w:link w:val="Char"/>
    <w:rsid w:val="004A732A"/>
    <w:rPr>
      <w:b/>
      <w:bCs/>
    </w:rPr>
  </w:style>
  <w:style w:type="paragraph" w:styleId="a6">
    <w:name w:val="annotation text"/>
    <w:basedOn w:val="a0"/>
    <w:link w:val="Char0"/>
    <w:rsid w:val="004A732A"/>
    <w:pPr>
      <w:jc w:val="left"/>
    </w:pPr>
  </w:style>
  <w:style w:type="paragraph" w:styleId="a7">
    <w:name w:val="Body Text First Indent"/>
    <w:basedOn w:val="a8"/>
    <w:link w:val="Char1"/>
    <w:rsid w:val="004A732A"/>
    <w:pPr>
      <w:spacing w:line="300" w:lineRule="auto"/>
      <w:ind w:firstLine="425"/>
    </w:pPr>
    <w:rPr>
      <w:szCs w:val="20"/>
    </w:rPr>
  </w:style>
  <w:style w:type="paragraph" w:styleId="a8">
    <w:name w:val="Body Text"/>
    <w:basedOn w:val="a0"/>
    <w:link w:val="Char2"/>
    <w:uiPriority w:val="99"/>
    <w:rsid w:val="004A732A"/>
    <w:pPr>
      <w:spacing w:after="120"/>
    </w:pPr>
  </w:style>
  <w:style w:type="paragraph" w:styleId="a9">
    <w:name w:val="Document Map"/>
    <w:basedOn w:val="a0"/>
    <w:link w:val="Char3"/>
    <w:uiPriority w:val="99"/>
    <w:semiHidden/>
    <w:unhideWhenUsed/>
    <w:rsid w:val="004A732A"/>
    <w:rPr>
      <w:rFonts w:ascii="宋体"/>
      <w:sz w:val="18"/>
      <w:szCs w:val="18"/>
    </w:rPr>
  </w:style>
  <w:style w:type="paragraph" w:styleId="30">
    <w:name w:val="Body Text 3"/>
    <w:basedOn w:val="a0"/>
    <w:link w:val="3Char0"/>
    <w:rsid w:val="004A732A"/>
    <w:pPr>
      <w:spacing w:line="360" w:lineRule="auto"/>
    </w:pPr>
    <w:rPr>
      <w:rFonts w:ascii="仿宋_GB2312" w:eastAsia="仿宋_GB2312" w:hAnsi="Arial"/>
    </w:rPr>
  </w:style>
  <w:style w:type="paragraph" w:styleId="aa">
    <w:name w:val="Body Text Indent"/>
    <w:basedOn w:val="a0"/>
    <w:link w:val="Char4"/>
    <w:rsid w:val="004A732A"/>
    <w:pPr>
      <w:widowControl/>
      <w:spacing w:line="360" w:lineRule="auto"/>
      <w:ind w:rightChars="-85" w:right="-178" w:firstLineChars="150" w:firstLine="360"/>
      <w:jc w:val="left"/>
    </w:pPr>
    <w:rPr>
      <w:rFonts w:ascii="宋体" w:hAnsi="宋体"/>
      <w:sz w:val="24"/>
    </w:rPr>
  </w:style>
  <w:style w:type="paragraph" w:styleId="ab">
    <w:name w:val="Plain Text"/>
    <w:basedOn w:val="a0"/>
    <w:link w:val="Char5"/>
    <w:rsid w:val="004A732A"/>
    <w:pPr>
      <w:widowControl/>
      <w:jc w:val="left"/>
    </w:pPr>
    <w:rPr>
      <w:rFonts w:ascii="Courier New" w:hAnsi="Courier New"/>
      <w:kern w:val="0"/>
      <w:sz w:val="20"/>
      <w:szCs w:val="20"/>
    </w:rPr>
  </w:style>
  <w:style w:type="paragraph" w:styleId="ac">
    <w:name w:val="Date"/>
    <w:basedOn w:val="a0"/>
    <w:next w:val="a0"/>
    <w:link w:val="Char6"/>
    <w:rsid w:val="004A732A"/>
    <w:pPr>
      <w:ind w:leftChars="2500" w:left="100"/>
    </w:pPr>
  </w:style>
  <w:style w:type="paragraph" w:styleId="22">
    <w:name w:val="Body Text Indent 2"/>
    <w:basedOn w:val="a0"/>
    <w:link w:val="2Char0"/>
    <w:rsid w:val="004A732A"/>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link w:val="Char7"/>
    <w:rsid w:val="004A732A"/>
    <w:rPr>
      <w:sz w:val="18"/>
      <w:szCs w:val="18"/>
    </w:rPr>
  </w:style>
  <w:style w:type="paragraph" w:styleId="ae">
    <w:name w:val="footer"/>
    <w:basedOn w:val="a0"/>
    <w:link w:val="Char8"/>
    <w:rsid w:val="004A732A"/>
    <w:pPr>
      <w:tabs>
        <w:tab w:val="center" w:pos="4153"/>
        <w:tab w:val="right" w:pos="8306"/>
      </w:tabs>
      <w:snapToGrid w:val="0"/>
      <w:jc w:val="left"/>
    </w:pPr>
    <w:rPr>
      <w:sz w:val="18"/>
      <w:szCs w:val="18"/>
    </w:rPr>
  </w:style>
  <w:style w:type="paragraph" w:styleId="af">
    <w:name w:val="header"/>
    <w:basedOn w:val="a0"/>
    <w:link w:val="Char9"/>
    <w:rsid w:val="004A732A"/>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rsid w:val="004A732A"/>
    <w:pPr>
      <w:tabs>
        <w:tab w:val="right" w:leader="dot" w:pos="8450"/>
      </w:tabs>
      <w:spacing w:afterLines="50"/>
    </w:pPr>
    <w:rPr>
      <w:rFonts w:ascii="黑体" w:eastAsia="黑体" w:hAnsi="宋体"/>
      <w:sz w:val="24"/>
    </w:rPr>
  </w:style>
  <w:style w:type="paragraph" w:styleId="31">
    <w:name w:val="Body Text Indent 3"/>
    <w:basedOn w:val="a0"/>
    <w:link w:val="3Char1"/>
    <w:rsid w:val="004A732A"/>
    <w:pPr>
      <w:spacing w:after="120"/>
      <w:ind w:leftChars="200" w:left="420"/>
    </w:pPr>
    <w:rPr>
      <w:sz w:val="16"/>
      <w:szCs w:val="16"/>
    </w:rPr>
  </w:style>
  <w:style w:type="paragraph" w:styleId="23">
    <w:name w:val="toc 2"/>
    <w:basedOn w:val="a0"/>
    <w:next w:val="a0"/>
    <w:rsid w:val="004A732A"/>
    <w:pPr>
      <w:ind w:leftChars="200" w:left="420"/>
    </w:pPr>
  </w:style>
  <w:style w:type="paragraph" w:styleId="af0">
    <w:name w:val="Normal (Web)"/>
    <w:basedOn w:val="a0"/>
    <w:rsid w:val="004A732A"/>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link w:val="Chara"/>
    <w:qFormat/>
    <w:rsid w:val="004A732A"/>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Strong"/>
    <w:qFormat/>
    <w:rsid w:val="004A732A"/>
    <w:rPr>
      <w:b/>
      <w:bCs/>
    </w:rPr>
  </w:style>
  <w:style w:type="character" w:styleId="af3">
    <w:name w:val="page number"/>
    <w:basedOn w:val="a2"/>
    <w:rsid w:val="004A732A"/>
  </w:style>
  <w:style w:type="character" w:styleId="af4">
    <w:name w:val="FollowedHyperlink"/>
    <w:uiPriority w:val="99"/>
    <w:rsid w:val="004A732A"/>
    <w:rPr>
      <w:color w:val="800080"/>
      <w:u w:val="single"/>
    </w:rPr>
  </w:style>
  <w:style w:type="character" w:styleId="af5">
    <w:name w:val="Hyperlink"/>
    <w:uiPriority w:val="99"/>
    <w:rsid w:val="004A732A"/>
    <w:rPr>
      <w:color w:val="0000FF"/>
      <w:u w:val="single"/>
    </w:rPr>
  </w:style>
  <w:style w:type="character" w:styleId="af6">
    <w:name w:val="annotation reference"/>
    <w:rsid w:val="004A732A"/>
    <w:rPr>
      <w:sz w:val="21"/>
      <w:szCs w:val="21"/>
    </w:rPr>
  </w:style>
  <w:style w:type="paragraph" w:customStyle="1" w:styleId="af7">
    <w:name w:val="表格正文"/>
    <w:basedOn w:val="a1"/>
    <w:rsid w:val="004A732A"/>
    <w:pPr>
      <w:spacing w:beforeLines="50"/>
      <w:ind w:firstLineChars="0" w:firstLine="0"/>
      <w:jc w:val="center"/>
    </w:pPr>
    <w:rPr>
      <w:sz w:val="24"/>
      <w:szCs w:val="20"/>
    </w:rPr>
  </w:style>
  <w:style w:type="paragraph" w:customStyle="1" w:styleId="20">
    <w:name w:val="编号正文2"/>
    <w:basedOn w:val="a0"/>
    <w:rsid w:val="004A732A"/>
    <w:pPr>
      <w:numPr>
        <w:numId w:val="2"/>
      </w:numPr>
      <w:autoSpaceDE w:val="0"/>
      <w:autoSpaceDN w:val="0"/>
      <w:adjustRightInd w:val="0"/>
      <w:spacing w:after="120" w:line="300" w:lineRule="auto"/>
      <w:textAlignment w:val="baseline"/>
    </w:pPr>
    <w:rPr>
      <w:rFonts w:ascii="宋体"/>
      <w:kern w:val="0"/>
      <w:szCs w:val="20"/>
    </w:rPr>
  </w:style>
  <w:style w:type="paragraph" w:customStyle="1" w:styleId="Char10">
    <w:name w:val="Char1"/>
    <w:basedOn w:val="a0"/>
    <w:rsid w:val="004A732A"/>
    <w:pPr>
      <w:tabs>
        <w:tab w:val="left" w:pos="420"/>
      </w:tabs>
    </w:pPr>
  </w:style>
  <w:style w:type="paragraph" w:customStyle="1" w:styleId="CharCharCharChar1CharCharChar">
    <w:name w:val="Char Char Char Char1 Char Char Char"/>
    <w:basedOn w:val="a0"/>
    <w:rsid w:val="004A732A"/>
    <w:pPr>
      <w:tabs>
        <w:tab w:val="left" w:pos="420"/>
      </w:tabs>
    </w:pPr>
  </w:style>
  <w:style w:type="paragraph" w:customStyle="1" w:styleId="CharCharCharCharCharCharChar">
    <w:name w:val="Char Char Char Char Char Char Char"/>
    <w:basedOn w:val="a0"/>
    <w:rsid w:val="004A732A"/>
  </w:style>
  <w:style w:type="paragraph" w:customStyle="1" w:styleId="11">
    <w:name w:val="列出段落1"/>
    <w:basedOn w:val="a0"/>
    <w:qFormat/>
    <w:rsid w:val="004A732A"/>
    <w:pPr>
      <w:ind w:firstLineChars="200" w:firstLine="420"/>
    </w:pPr>
    <w:rPr>
      <w:rFonts w:ascii="Calibri" w:hAnsi="Calibri"/>
      <w:szCs w:val="22"/>
    </w:rPr>
  </w:style>
  <w:style w:type="paragraph" w:customStyle="1" w:styleId="12">
    <w:name w:val="1"/>
    <w:basedOn w:val="a0"/>
    <w:next w:val="31"/>
    <w:rsid w:val="004A732A"/>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0"/>
    <w:rsid w:val="004A732A"/>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
    <w:name w:val="Char Char Char"/>
    <w:basedOn w:val="a0"/>
    <w:rsid w:val="004A732A"/>
    <w:pPr>
      <w:tabs>
        <w:tab w:val="left" w:pos="420"/>
      </w:tabs>
    </w:pPr>
  </w:style>
  <w:style w:type="paragraph" w:customStyle="1" w:styleId="ParaCharCharCharCharCharChar">
    <w:name w:val="默认段落字体 Para Char Char Char Char Char Char"/>
    <w:basedOn w:val="a0"/>
    <w:rsid w:val="004A732A"/>
    <w:pPr>
      <w:tabs>
        <w:tab w:val="left" w:pos="840"/>
      </w:tabs>
      <w:ind w:left="840" w:hanging="360"/>
    </w:pPr>
    <w:rPr>
      <w:sz w:val="24"/>
    </w:rPr>
  </w:style>
  <w:style w:type="paragraph" w:customStyle="1" w:styleId="21">
    <w:name w:val="列表2"/>
    <w:basedOn w:val="a0"/>
    <w:next w:val="af1"/>
    <w:rsid w:val="004A732A"/>
    <w:pPr>
      <w:numPr>
        <w:numId w:val="3"/>
      </w:numPr>
      <w:tabs>
        <w:tab w:val="clear" w:pos="360"/>
        <w:tab w:val="left" w:pos="1125"/>
      </w:tabs>
      <w:spacing w:line="360" w:lineRule="auto"/>
      <w:ind w:left="1125" w:hanging="1125"/>
    </w:pPr>
    <w:rPr>
      <w:rFonts w:ascii="宋体"/>
      <w:szCs w:val="20"/>
    </w:rPr>
  </w:style>
  <w:style w:type="paragraph" w:customStyle="1" w:styleId="Default">
    <w:name w:val="Default"/>
    <w:rsid w:val="004A732A"/>
    <w:pPr>
      <w:widowControl w:val="0"/>
      <w:autoSpaceDE w:val="0"/>
      <w:autoSpaceDN w:val="0"/>
      <w:adjustRightInd w:val="0"/>
    </w:pPr>
    <w:rPr>
      <w:rFonts w:ascii="宋体" w:cs="宋体"/>
      <w:color w:val="000000"/>
      <w:sz w:val="24"/>
      <w:szCs w:val="24"/>
    </w:rPr>
  </w:style>
  <w:style w:type="paragraph" w:customStyle="1" w:styleId="13">
    <w:name w:val="修订1"/>
    <w:rsid w:val="004A732A"/>
    <w:rPr>
      <w:kern w:val="2"/>
      <w:sz w:val="21"/>
      <w:szCs w:val="24"/>
    </w:rPr>
  </w:style>
  <w:style w:type="paragraph" w:customStyle="1" w:styleId="ParaChar">
    <w:name w:val="默认段落字体 Para Char"/>
    <w:basedOn w:val="a0"/>
    <w:rsid w:val="004A732A"/>
    <w:pPr>
      <w:tabs>
        <w:tab w:val="left" w:pos="840"/>
      </w:tabs>
      <w:ind w:left="840" w:hanging="420"/>
    </w:pPr>
    <w:rPr>
      <w:sz w:val="24"/>
    </w:rPr>
  </w:style>
  <w:style w:type="paragraph" w:customStyle="1" w:styleId="Charb">
    <w:name w:val="Char"/>
    <w:basedOn w:val="a0"/>
    <w:rsid w:val="004A732A"/>
  </w:style>
  <w:style w:type="paragraph" w:customStyle="1" w:styleId="a">
    <w:name w:val="项目"/>
    <w:basedOn w:val="4"/>
    <w:rsid w:val="004A732A"/>
    <w:pPr>
      <w:numPr>
        <w:ilvl w:val="3"/>
        <w:numId w:val="4"/>
      </w:numPr>
      <w:snapToGrid w:val="0"/>
      <w:spacing w:before="120" w:after="120" w:line="360" w:lineRule="auto"/>
    </w:pPr>
    <w:rPr>
      <w:rFonts w:ascii="Times New Roman" w:eastAsia="楷体_GB2312" w:hAnsi="Times New Roman"/>
      <w:b w:val="0"/>
      <w:sz w:val="24"/>
      <w:szCs w:val="20"/>
    </w:rPr>
  </w:style>
  <w:style w:type="paragraph" w:customStyle="1" w:styleId="CharCharCharCharCharCharCharCharChar1CharCharCharChar">
    <w:name w:val="Char Char Char Char Char Char Char Char Char1 Char Char Char Char"/>
    <w:basedOn w:val="a0"/>
    <w:rsid w:val="004A732A"/>
    <w:pPr>
      <w:tabs>
        <w:tab w:val="left" w:pos="840"/>
      </w:tabs>
      <w:ind w:left="840" w:hanging="360"/>
    </w:pPr>
    <w:rPr>
      <w:sz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4A732A"/>
    <w:pPr>
      <w:tabs>
        <w:tab w:val="left" w:pos="420"/>
      </w:tabs>
    </w:pPr>
  </w:style>
  <w:style w:type="paragraph" w:customStyle="1" w:styleId="CharCharChar1">
    <w:name w:val="Char Char Char1"/>
    <w:basedOn w:val="a0"/>
    <w:rsid w:val="004A732A"/>
    <w:pPr>
      <w:tabs>
        <w:tab w:val="left" w:pos="420"/>
      </w:tabs>
    </w:pPr>
    <w:rPr>
      <w:szCs w:val="20"/>
    </w:rPr>
  </w:style>
  <w:style w:type="paragraph" w:customStyle="1" w:styleId="af8">
    <w:name w:val="报告署名"/>
    <w:basedOn w:val="a0"/>
    <w:next w:val="a0"/>
    <w:rsid w:val="004A732A"/>
    <w:pPr>
      <w:spacing w:line="360" w:lineRule="auto"/>
      <w:jc w:val="center"/>
    </w:pPr>
    <w:rPr>
      <w:rFonts w:ascii="宋体" w:hAnsi="宋体"/>
      <w:sz w:val="24"/>
      <w:szCs w:val="20"/>
    </w:rPr>
  </w:style>
  <w:style w:type="character" w:customStyle="1" w:styleId="1Char">
    <w:name w:val="标题 1 Char"/>
    <w:link w:val="1"/>
    <w:rsid w:val="004A732A"/>
    <w:rPr>
      <w:rFonts w:eastAsia="楷体_GB2312"/>
      <w:b/>
      <w:kern w:val="44"/>
      <w:sz w:val="32"/>
    </w:rPr>
  </w:style>
  <w:style w:type="character" w:customStyle="1" w:styleId="2Char">
    <w:name w:val="标题 2 Char"/>
    <w:link w:val="2"/>
    <w:rsid w:val="004A732A"/>
    <w:rPr>
      <w:rFonts w:cs="Arial"/>
      <w:b/>
      <w:kern w:val="2"/>
      <w:sz w:val="24"/>
    </w:rPr>
  </w:style>
  <w:style w:type="character" w:customStyle="1" w:styleId="3Char">
    <w:name w:val="标题 3 Char"/>
    <w:link w:val="3"/>
    <w:rsid w:val="004A732A"/>
    <w:rPr>
      <w:rFonts w:cs="Arial"/>
      <w:b/>
      <w:kern w:val="2"/>
      <w:sz w:val="24"/>
    </w:rPr>
  </w:style>
  <w:style w:type="character" w:customStyle="1" w:styleId="4Char">
    <w:name w:val="标题 4 Char"/>
    <w:link w:val="4"/>
    <w:rsid w:val="004A732A"/>
    <w:rPr>
      <w:rFonts w:ascii="Arial" w:eastAsia="黑体" w:hAnsi="Arial"/>
      <w:b/>
      <w:bCs/>
      <w:kern w:val="2"/>
      <w:sz w:val="28"/>
      <w:szCs w:val="28"/>
    </w:rPr>
  </w:style>
  <w:style w:type="character" w:customStyle="1" w:styleId="5Char">
    <w:name w:val="标题 5 Char"/>
    <w:link w:val="5"/>
    <w:rsid w:val="004A732A"/>
    <w:rPr>
      <w:rFonts w:cs="Arial"/>
      <w:b/>
      <w:kern w:val="2"/>
      <w:sz w:val="24"/>
    </w:rPr>
  </w:style>
  <w:style w:type="character" w:customStyle="1" w:styleId="6Char">
    <w:name w:val="标题 6 Char"/>
    <w:link w:val="6"/>
    <w:rsid w:val="004A732A"/>
    <w:rPr>
      <w:rFonts w:cs="Arial"/>
      <w:b/>
      <w:kern w:val="2"/>
      <w:sz w:val="21"/>
    </w:rPr>
  </w:style>
  <w:style w:type="character" w:customStyle="1" w:styleId="7Char">
    <w:name w:val="标题 7 Char"/>
    <w:link w:val="7"/>
    <w:rsid w:val="004A732A"/>
    <w:rPr>
      <w:b/>
      <w:kern w:val="2"/>
      <w:sz w:val="24"/>
    </w:rPr>
  </w:style>
  <w:style w:type="character" w:customStyle="1" w:styleId="8Char">
    <w:name w:val="标题 8 Char"/>
    <w:link w:val="8"/>
    <w:rsid w:val="004A732A"/>
    <w:rPr>
      <w:rFonts w:ascii="Arial" w:eastAsia="黑体" w:hAnsi="Arial"/>
      <w:kern w:val="2"/>
      <w:sz w:val="24"/>
    </w:rPr>
  </w:style>
  <w:style w:type="character" w:customStyle="1" w:styleId="9Char">
    <w:name w:val="标题 9 Char"/>
    <w:link w:val="9"/>
    <w:rsid w:val="004A732A"/>
    <w:rPr>
      <w:rFonts w:ascii="Arial" w:eastAsia="黑体" w:hAnsi="Arial"/>
      <w:kern w:val="2"/>
      <w:sz w:val="21"/>
    </w:rPr>
  </w:style>
  <w:style w:type="character" w:customStyle="1" w:styleId="3Char0">
    <w:name w:val="正文文本 3 Char"/>
    <w:link w:val="30"/>
    <w:rsid w:val="004A732A"/>
    <w:rPr>
      <w:rFonts w:ascii="仿宋_GB2312" w:eastAsia="仿宋_GB2312" w:hAnsi="Arial"/>
      <w:kern w:val="2"/>
      <w:sz w:val="21"/>
      <w:szCs w:val="24"/>
    </w:rPr>
  </w:style>
  <w:style w:type="character" w:customStyle="1" w:styleId="Char0">
    <w:name w:val="批注文字 Char"/>
    <w:link w:val="a6"/>
    <w:rsid w:val="004A732A"/>
    <w:rPr>
      <w:rFonts w:eastAsia="宋体"/>
      <w:kern w:val="2"/>
      <w:sz w:val="21"/>
      <w:szCs w:val="24"/>
      <w:lang w:val="en-US" w:eastAsia="zh-CN" w:bidi="ar-SA"/>
    </w:rPr>
  </w:style>
  <w:style w:type="character" w:customStyle="1" w:styleId="unnamed11">
    <w:name w:val="unnamed11"/>
    <w:rsid w:val="004A732A"/>
    <w:rPr>
      <w:rFonts w:ascii="宋体" w:eastAsia="宋体" w:hAnsi="宋体" w:hint="eastAsia"/>
      <w:sz w:val="18"/>
      <w:szCs w:val="18"/>
    </w:rPr>
  </w:style>
  <w:style w:type="character" w:customStyle="1" w:styleId="DeltaViewInsertion">
    <w:name w:val="DeltaView Insertion"/>
    <w:rsid w:val="004A732A"/>
    <w:rPr>
      <w:color w:val="0000FF"/>
      <w:spacing w:val="0"/>
      <w:u w:val="double"/>
    </w:rPr>
  </w:style>
  <w:style w:type="character" w:customStyle="1" w:styleId="read">
    <w:name w:val="read"/>
    <w:basedOn w:val="a2"/>
    <w:rsid w:val="004A732A"/>
  </w:style>
  <w:style w:type="character" w:customStyle="1" w:styleId="leiwen">
    <w:name w:val="leiwen"/>
    <w:rsid w:val="004A732A"/>
    <w:rPr>
      <w:rFonts w:ascii="宋体" w:eastAsia="宋体"/>
      <w:color w:val="0000FF"/>
      <w:sz w:val="21"/>
      <w:szCs w:val="21"/>
      <w:u w:val="none"/>
    </w:rPr>
  </w:style>
  <w:style w:type="character" w:customStyle="1" w:styleId="Char5">
    <w:name w:val="纯文本 Char"/>
    <w:link w:val="ab"/>
    <w:rsid w:val="004A732A"/>
    <w:rPr>
      <w:rFonts w:ascii="Courier New" w:hAnsi="Courier New" w:cs="Courier New"/>
    </w:rPr>
  </w:style>
  <w:style w:type="character" w:customStyle="1" w:styleId="artibody">
    <w:name w:val="artibody"/>
    <w:basedOn w:val="a2"/>
    <w:rsid w:val="004A732A"/>
  </w:style>
  <w:style w:type="character" w:customStyle="1" w:styleId="big1">
    <w:name w:val="big1"/>
    <w:rsid w:val="004A732A"/>
    <w:rPr>
      <w:sz w:val="22"/>
      <w:szCs w:val="22"/>
    </w:rPr>
  </w:style>
  <w:style w:type="character" w:customStyle="1" w:styleId="txtcontent11">
    <w:name w:val="txtcontent11"/>
    <w:rsid w:val="004A732A"/>
    <w:rPr>
      <w:rFonts w:ascii="ˎ̥" w:hAnsi="ˎ̥" w:hint="default"/>
      <w:color w:val="000000"/>
      <w:sz w:val="21"/>
      <w:szCs w:val="21"/>
    </w:rPr>
  </w:style>
  <w:style w:type="character" w:customStyle="1" w:styleId="heigh1801">
    <w:name w:val="heigh1801"/>
    <w:basedOn w:val="a2"/>
    <w:rsid w:val="004A732A"/>
  </w:style>
  <w:style w:type="character" w:customStyle="1" w:styleId="ten51">
    <w:name w:val="ten51"/>
    <w:rsid w:val="004A732A"/>
    <w:rPr>
      <w:sz w:val="21"/>
      <w:szCs w:val="21"/>
    </w:rPr>
  </w:style>
  <w:style w:type="character" w:customStyle="1" w:styleId="3Char1">
    <w:name w:val="正文文本缩进 3 Char"/>
    <w:link w:val="31"/>
    <w:rsid w:val="004A732A"/>
    <w:rPr>
      <w:kern w:val="2"/>
      <w:sz w:val="16"/>
      <w:szCs w:val="16"/>
    </w:rPr>
  </w:style>
  <w:style w:type="character" w:customStyle="1" w:styleId="Char8">
    <w:name w:val="页脚 Char"/>
    <w:link w:val="ae"/>
    <w:rsid w:val="004A732A"/>
    <w:rPr>
      <w:kern w:val="2"/>
      <w:sz w:val="18"/>
      <w:szCs w:val="18"/>
    </w:rPr>
  </w:style>
  <w:style w:type="character" w:customStyle="1" w:styleId="Char2">
    <w:name w:val="正文文本 Char"/>
    <w:link w:val="a8"/>
    <w:uiPriority w:val="99"/>
    <w:rsid w:val="004A732A"/>
    <w:rPr>
      <w:kern w:val="2"/>
      <w:sz w:val="21"/>
      <w:szCs w:val="24"/>
    </w:rPr>
  </w:style>
  <w:style w:type="character" w:customStyle="1" w:styleId="Char1">
    <w:name w:val="正文首行缩进 Char"/>
    <w:link w:val="a7"/>
    <w:rsid w:val="004A732A"/>
    <w:rPr>
      <w:kern w:val="2"/>
      <w:sz w:val="21"/>
      <w:szCs w:val="24"/>
    </w:rPr>
  </w:style>
  <w:style w:type="character" w:customStyle="1" w:styleId="Chara">
    <w:name w:val="标题 Char"/>
    <w:link w:val="af1"/>
    <w:rsid w:val="004A732A"/>
    <w:rPr>
      <w:b/>
      <w:bCs/>
      <w:kern w:val="2"/>
      <w:sz w:val="36"/>
    </w:rPr>
  </w:style>
  <w:style w:type="character" w:customStyle="1" w:styleId="Char7">
    <w:name w:val="批注框文本 Char"/>
    <w:link w:val="ad"/>
    <w:rsid w:val="004A732A"/>
    <w:rPr>
      <w:kern w:val="2"/>
      <w:sz w:val="18"/>
      <w:szCs w:val="18"/>
    </w:rPr>
  </w:style>
  <w:style w:type="character" w:customStyle="1" w:styleId="2Char0">
    <w:name w:val="正文文本缩进 2 Char"/>
    <w:link w:val="22"/>
    <w:rsid w:val="004A732A"/>
    <w:rPr>
      <w:rFonts w:ascii="宋体" w:hAnsi="宋体"/>
      <w:color w:val="000000"/>
      <w:kern w:val="2"/>
      <w:sz w:val="24"/>
      <w:szCs w:val="24"/>
    </w:rPr>
  </w:style>
  <w:style w:type="character" w:customStyle="1" w:styleId="Char4">
    <w:name w:val="正文文本缩进 Char"/>
    <w:link w:val="aa"/>
    <w:rsid w:val="004A732A"/>
    <w:rPr>
      <w:rFonts w:ascii="宋体" w:hAnsi="宋体"/>
      <w:kern w:val="2"/>
      <w:sz w:val="24"/>
      <w:szCs w:val="24"/>
    </w:rPr>
  </w:style>
  <w:style w:type="character" w:customStyle="1" w:styleId="Char9">
    <w:name w:val="页眉 Char"/>
    <w:link w:val="af"/>
    <w:rsid w:val="004A732A"/>
    <w:rPr>
      <w:kern w:val="2"/>
      <w:sz w:val="18"/>
      <w:szCs w:val="18"/>
    </w:rPr>
  </w:style>
  <w:style w:type="character" w:customStyle="1" w:styleId="Char">
    <w:name w:val="批注主题 Char"/>
    <w:link w:val="a5"/>
    <w:rsid w:val="004A732A"/>
    <w:rPr>
      <w:rFonts w:eastAsia="宋体"/>
      <w:b/>
      <w:bCs/>
      <w:kern w:val="2"/>
      <w:sz w:val="21"/>
      <w:szCs w:val="24"/>
      <w:lang w:val="en-US" w:eastAsia="zh-CN" w:bidi="ar-SA"/>
    </w:rPr>
  </w:style>
  <w:style w:type="character" w:customStyle="1" w:styleId="Char6">
    <w:name w:val="日期 Char"/>
    <w:link w:val="ac"/>
    <w:rsid w:val="004A732A"/>
    <w:rPr>
      <w:kern w:val="2"/>
      <w:sz w:val="21"/>
      <w:szCs w:val="24"/>
    </w:rPr>
  </w:style>
  <w:style w:type="character" w:customStyle="1" w:styleId="Char3">
    <w:name w:val="文档结构图 Char"/>
    <w:link w:val="a9"/>
    <w:uiPriority w:val="99"/>
    <w:rsid w:val="004A732A"/>
    <w:rPr>
      <w:rFonts w:ascii="宋体"/>
      <w:kern w:val="2"/>
      <w:sz w:val="18"/>
      <w:szCs w:val="18"/>
    </w:rPr>
  </w:style>
  <w:style w:type="paragraph" w:customStyle="1" w:styleId="c">
    <w:name w:val="c_"/>
    <w:rsid w:val="004A732A"/>
    <w:pPr>
      <w:widowControl w:val="0"/>
      <w:autoSpaceDE w:val="0"/>
      <w:autoSpaceDN w:val="0"/>
      <w:adjustRightInd w:val="0"/>
      <w:jc w:val="both"/>
    </w:pPr>
    <w:rPr>
      <w:rFonts w:ascii="五" w:eastAsia="五"/>
      <w:sz w:val="24"/>
    </w:rPr>
  </w:style>
  <w:style w:type="paragraph" w:styleId="af9">
    <w:name w:val="Revision"/>
    <w:hidden/>
    <w:uiPriority w:val="99"/>
    <w:semiHidden/>
    <w:rsid w:val="003A32AB"/>
    <w:rPr>
      <w:kern w:val="2"/>
      <w:sz w:val="21"/>
      <w:szCs w:val="24"/>
    </w:rPr>
  </w:style>
  <w:style w:type="table" w:styleId="afa">
    <w:name w:val="Table Grid"/>
    <w:basedOn w:val="a3"/>
    <w:rsid w:val="00802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comschrode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ysld.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comschroder.co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49</Pages>
  <Words>4884</Words>
  <Characters>27840</Characters>
  <Application>Microsoft Office Word</Application>
  <DocSecurity>0</DocSecurity>
  <Lines>232</Lines>
  <Paragraphs>65</Paragraphs>
  <ScaleCrop>false</ScaleCrop>
  <Company/>
  <LinksUpToDate>false</LinksUpToDate>
  <CharactersWithSpaces>32659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王晚婷</cp:lastModifiedBy>
  <cp:revision>6</cp:revision>
  <cp:lastPrinted>2014-10-28T07:19:00Z</cp:lastPrinted>
  <dcterms:created xsi:type="dcterms:W3CDTF">2015-10-14T06:35:00Z</dcterms:created>
  <dcterms:modified xsi:type="dcterms:W3CDTF">2015-11-10T01:13:00Z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