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3B5" w:rsidRDefault="00FB63B5">
      <w:pPr>
        <w:spacing w:line="360" w:lineRule="auto"/>
        <w:rPr>
          <w:color w:val="000000"/>
          <w:sz w:val="32"/>
          <w:szCs w:val="32"/>
        </w:rPr>
      </w:pPr>
    </w:p>
    <w:p w:rsidR="00FB63B5" w:rsidRDefault="00FB63B5">
      <w:pPr>
        <w:spacing w:line="360" w:lineRule="auto"/>
        <w:rPr>
          <w:color w:val="000000"/>
          <w:sz w:val="32"/>
          <w:szCs w:val="32"/>
        </w:rPr>
      </w:pPr>
    </w:p>
    <w:p w:rsidR="00FB63B5" w:rsidRDefault="00FB63B5">
      <w:pPr>
        <w:spacing w:line="360" w:lineRule="auto"/>
        <w:rPr>
          <w:color w:val="000000"/>
          <w:sz w:val="32"/>
          <w:szCs w:val="32"/>
        </w:rPr>
      </w:pPr>
    </w:p>
    <w:p w:rsidR="00FB63B5" w:rsidRDefault="00FB63B5">
      <w:pPr>
        <w:spacing w:line="360" w:lineRule="auto"/>
        <w:rPr>
          <w:color w:val="000000"/>
          <w:sz w:val="32"/>
          <w:szCs w:val="32"/>
        </w:rPr>
      </w:pPr>
    </w:p>
    <w:p w:rsidR="00FB63B5" w:rsidRDefault="00D403B8">
      <w:pPr>
        <w:spacing w:line="360" w:lineRule="auto"/>
        <w:jc w:val="center"/>
        <w:rPr>
          <w:color w:val="000000"/>
          <w:sz w:val="32"/>
          <w:szCs w:val="32"/>
        </w:rPr>
      </w:pPr>
      <w:r>
        <w:rPr>
          <w:noProof/>
          <w:color w:val="000000"/>
        </w:rPr>
        <w:drawing>
          <wp:inline distT="0" distB="0" distL="0" distR="0">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FB63B5" w:rsidRDefault="00FB63B5">
      <w:pPr>
        <w:spacing w:line="360" w:lineRule="auto"/>
        <w:jc w:val="center"/>
        <w:rPr>
          <w:rFonts w:ascii="黑体" w:eastAsia="黑体" w:hAnsi="宋体"/>
          <w:b/>
          <w:color w:val="000000"/>
          <w:sz w:val="32"/>
          <w:szCs w:val="32"/>
        </w:rPr>
      </w:pPr>
    </w:p>
    <w:p w:rsidR="00FB63B5" w:rsidRDefault="00FB63B5">
      <w:pPr>
        <w:spacing w:line="360" w:lineRule="auto"/>
        <w:jc w:val="center"/>
        <w:rPr>
          <w:rFonts w:ascii="黑体" w:eastAsia="黑体" w:hAnsi="宋体"/>
          <w:b/>
          <w:color w:val="000000"/>
          <w:sz w:val="44"/>
          <w:szCs w:val="44"/>
        </w:rPr>
      </w:pPr>
    </w:p>
    <w:p w:rsidR="00FB63B5" w:rsidRDefault="00FB63B5">
      <w:pPr>
        <w:spacing w:line="360" w:lineRule="auto"/>
        <w:jc w:val="center"/>
        <w:rPr>
          <w:rFonts w:ascii="黑体" w:eastAsia="黑体" w:hAnsi="宋体"/>
          <w:b/>
          <w:color w:val="000000"/>
          <w:sz w:val="44"/>
          <w:szCs w:val="44"/>
        </w:rPr>
      </w:pPr>
    </w:p>
    <w:p w:rsidR="00FB63B5" w:rsidRDefault="00C44C0F">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rsidR="00FB63B5" w:rsidRDefault="00C44C0F">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rsidR="00FB63B5" w:rsidRDefault="00FB63B5">
      <w:pPr>
        <w:spacing w:line="360" w:lineRule="auto"/>
        <w:rPr>
          <w:rFonts w:ascii="宋体" w:hAnsi="宋体"/>
          <w:color w:val="000000"/>
          <w:sz w:val="24"/>
        </w:rPr>
      </w:pPr>
    </w:p>
    <w:p w:rsidR="00FB63B5" w:rsidRDefault="00FB63B5">
      <w:pPr>
        <w:spacing w:line="360" w:lineRule="auto"/>
        <w:ind w:leftChars="942" w:left="1978"/>
        <w:rPr>
          <w:rFonts w:ascii="黑体" w:eastAsia="黑体" w:hAnsi="宋体"/>
          <w:b/>
          <w:color w:val="000000"/>
          <w:sz w:val="24"/>
          <w:szCs w:val="28"/>
        </w:rPr>
      </w:pPr>
    </w:p>
    <w:p w:rsidR="00FB63B5" w:rsidRDefault="00FB63B5">
      <w:pPr>
        <w:spacing w:line="360" w:lineRule="auto"/>
        <w:ind w:leftChars="942" w:left="1978"/>
        <w:rPr>
          <w:rFonts w:ascii="黑体" w:eastAsia="黑体" w:hAnsi="宋体"/>
          <w:b/>
          <w:color w:val="000000"/>
          <w:sz w:val="28"/>
          <w:szCs w:val="28"/>
        </w:rPr>
      </w:pPr>
    </w:p>
    <w:p w:rsidR="00FB63B5" w:rsidRDefault="00C44C0F">
      <w:pPr>
        <w:spacing w:line="360" w:lineRule="auto"/>
        <w:jc w:val="center"/>
        <w:rPr>
          <w:rFonts w:ascii="黑体" w:eastAsia="黑体" w:hAnsi="宋体"/>
          <w:b/>
          <w:color w:val="000000"/>
          <w:sz w:val="28"/>
          <w:szCs w:val="28"/>
        </w:rPr>
      </w:pPr>
      <w:r>
        <w:rPr>
          <w:rFonts w:ascii="黑体" w:eastAsia="黑体" w:hAnsi="宋体" w:hint="eastAsia"/>
          <w:sz w:val="32"/>
          <w:szCs w:val="32"/>
        </w:rPr>
        <w:t>（</w:t>
      </w:r>
      <w:r w:rsidR="002030F9">
        <w:rPr>
          <w:rFonts w:ascii="黑体" w:eastAsia="黑体" w:hAnsi="宋体" w:hint="eastAsia"/>
          <w:sz w:val="32"/>
          <w:szCs w:val="32"/>
        </w:rPr>
        <w:t>201</w:t>
      </w:r>
      <w:r w:rsidR="002030F9">
        <w:rPr>
          <w:rFonts w:ascii="黑体" w:eastAsia="黑体" w:hAnsi="宋体"/>
          <w:sz w:val="32"/>
          <w:szCs w:val="32"/>
        </w:rPr>
        <w:t>5</w:t>
      </w:r>
      <w:r>
        <w:rPr>
          <w:rFonts w:ascii="黑体" w:eastAsia="黑体" w:hAnsi="宋体" w:hint="eastAsia"/>
          <w:sz w:val="32"/>
          <w:szCs w:val="32"/>
        </w:rPr>
        <w:t>年</w:t>
      </w:r>
      <w:r w:rsidR="006630BD">
        <w:rPr>
          <w:rFonts w:ascii="黑体" w:eastAsia="黑体" w:hAnsi="宋体" w:hint="eastAsia"/>
          <w:sz w:val="32"/>
          <w:szCs w:val="32"/>
        </w:rPr>
        <w:t>第</w:t>
      </w:r>
      <w:r w:rsidR="006630BD">
        <w:rPr>
          <w:rFonts w:ascii="黑体" w:eastAsia="黑体" w:hAnsi="宋体"/>
          <w:sz w:val="32"/>
          <w:szCs w:val="32"/>
        </w:rPr>
        <w:t>2</w:t>
      </w:r>
      <w:r>
        <w:rPr>
          <w:rFonts w:ascii="黑体" w:eastAsia="黑体" w:hAnsi="宋体" w:hint="eastAsia"/>
          <w:sz w:val="32"/>
          <w:szCs w:val="32"/>
        </w:rPr>
        <w:t>号）</w:t>
      </w:r>
    </w:p>
    <w:p w:rsidR="00FB63B5" w:rsidRDefault="00FB63B5">
      <w:pPr>
        <w:spacing w:line="360" w:lineRule="auto"/>
        <w:ind w:leftChars="942" w:left="1978"/>
        <w:rPr>
          <w:rFonts w:ascii="黑体" w:eastAsia="黑体" w:hAnsi="宋体"/>
          <w:b/>
          <w:color w:val="000000"/>
          <w:sz w:val="28"/>
          <w:szCs w:val="28"/>
        </w:rPr>
      </w:pPr>
    </w:p>
    <w:p w:rsidR="00FB63B5" w:rsidRDefault="00FB63B5">
      <w:pPr>
        <w:spacing w:line="360" w:lineRule="auto"/>
        <w:ind w:leftChars="942" w:left="1978"/>
        <w:rPr>
          <w:rFonts w:ascii="黑体" w:eastAsia="黑体" w:hAnsi="宋体"/>
          <w:b/>
          <w:color w:val="000000"/>
          <w:sz w:val="28"/>
          <w:szCs w:val="28"/>
        </w:rPr>
      </w:pPr>
    </w:p>
    <w:p w:rsidR="00FB63B5" w:rsidRDefault="00C44C0F">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rsidR="00FB63B5" w:rsidRDefault="00C44C0F">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rsidR="00FB63B5" w:rsidRDefault="00FB63B5">
      <w:pPr>
        <w:widowControl/>
        <w:spacing w:line="360" w:lineRule="auto"/>
        <w:ind w:firstLineChars="200" w:firstLine="420"/>
        <w:rPr>
          <w:rFonts w:ascii="宋体" w:hAnsi="宋体" w:cs="宋体"/>
          <w:color w:val="000000"/>
          <w:kern w:val="0"/>
        </w:rPr>
      </w:pPr>
    </w:p>
    <w:p w:rsidR="00FB63B5" w:rsidRDefault="006630BD">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二〇一五年九月</w:t>
      </w:r>
    </w:p>
    <w:p w:rsidR="00FB63B5" w:rsidRDefault="00C44C0F">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rsidR="00FB63B5" w:rsidRDefault="00FB63B5">
      <w:pPr>
        <w:widowControl/>
        <w:spacing w:line="360" w:lineRule="auto"/>
        <w:jc w:val="center"/>
        <w:rPr>
          <w:rFonts w:ascii="黑体" w:eastAsia="黑体" w:hAnsi="宋体" w:cs="宋体"/>
          <w:b/>
          <w:color w:val="000000"/>
          <w:kern w:val="0"/>
          <w:sz w:val="30"/>
          <w:szCs w:val="30"/>
        </w:rPr>
        <w:sectPr w:rsidR="00FB63B5">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rsidR="00FB63B5" w:rsidRDefault="00C44C0F">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w:t>
      </w:r>
      <w:r w:rsidR="00BC056B">
        <w:rPr>
          <w:rFonts w:ascii="宋体" w:hAnsi="宋体" w:cs="宋体" w:hint="eastAsia"/>
          <w:color w:val="000000"/>
          <w:kern w:val="0"/>
          <w:sz w:val="24"/>
        </w:rPr>
        <w:t>”</w:t>
      </w:r>
      <w:r>
        <w:rPr>
          <w:rFonts w:ascii="宋体" w:hAnsi="宋体" w:cs="宋体" w:hint="eastAsia"/>
          <w:color w:val="000000"/>
          <w:kern w:val="0"/>
          <w:sz w:val="24"/>
        </w:rPr>
        <w:t>）经2011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FB63B5" w:rsidRDefault="00C44C0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rsidR="00FB63B5" w:rsidRDefault="00C44C0F">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rsidR="00FB63B5" w:rsidRDefault="00C44C0F">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w:t>
      </w:r>
      <w:proofErr w:type="gramStart"/>
      <w:r>
        <w:rPr>
          <w:rFonts w:ascii="宋体" w:hAnsi="宋体" w:cs="宋体" w:hint="eastAsia"/>
          <w:kern w:val="0"/>
          <w:sz w:val="24"/>
        </w:rPr>
        <w:t>投资人自依基金</w:t>
      </w:r>
      <w:proofErr w:type="gramEnd"/>
      <w:r>
        <w:rPr>
          <w:rFonts w:ascii="宋体" w:hAnsi="宋体" w:cs="宋体" w:hint="eastAsia"/>
          <w:kern w:val="0"/>
          <w:sz w:val="24"/>
        </w:rPr>
        <w:t>合同取得基金份额，即成为基金份额持有人和本基金合同的当事人，其持有基金份额的行为本身即表明其对基金合同的承认和接受，并按照《基金法》、《运作办法》、基金合同及其他有关规定</w:t>
      </w:r>
      <w:r>
        <w:rPr>
          <w:rFonts w:ascii="宋体" w:hAnsi="宋体" w:cs="宋体" w:hint="eastAsia"/>
          <w:kern w:val="0"/>
          <w:sz w:val="24"/>
        </w:rPr>
        <w:lastRenderedPageBreak/>
        <w:t>享有权利、承担义务。基金投资人欲了解基金份额持有人的权利和义务，应详细查阅基金合同。</w:t>
      </w:r>
    </w:p>
    <w:p w:rsidR="00FB63B5" w:rsidRDefault="00C44C0F">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6630BD">
        <w:rPr>
          <w:rFonts w:ascii="宋体" w:hAnsi="宋体" w:cs="宋体" w:hint="eastAsia"/>
          <w:kern w:val="0"/>
          <w:sz w:val="24"/>
        </w:rPr>
        <w:t>201</w:t>
      </w:r>
      <w:r w:rsidR="006630BD">
        <w:rPr>
          <w:rFonts w:ascii="宋体" w:hAnsi="宋体" w:cs="宋体"/>
          <w:kern w:val="0"/>
          <w:sz w:val="24"/>
        </w:rPr>
        <w:t>5</w:t>
      </w:r>
      <w:r w:rsidR="006630BD">
        <w:rPr>
          <w:rFonts w:ascii="宋体" w:hAnsi="宋体" w:cs="宋体" w:hint="eastAsia"/>
          <w:kern w:val="0"/>
          <w:sz w:val="24"/>
        </w:rPr>
        <w:t>年</w:t>
      </w:r>
      <w:r w:rsidR="006630BD">
        <w:rPr>
          <w:rFonts w:ascii="宋体" w:hAnsi="宋体" w:cs="宋体"/>
          <w:kern w:val="0"/>
          <w:sz w:val="24"/>
        </w:rPr>
        <w:t>9</w:t>
      </w:r>
      <w:r>
        <w:rPr>
          <w:rFonts w:ascii="宋体" w:hAnsi="宋体" w:cs="宋体" w:hint="eastAsia"/>
          <w:kern w:val="0"/>
          <w:sz w:val="24"/>
        </w:rPr>
        <w:t>月22日，有关财务数据和净值表现截止日为</w:t>
      </w:r>
      <w:r w:rsidR="006630BD">
        <w:rPr>
          <w:rFonts w:ascii="宋体" w:hAnsi="宋体" w:cs="宋体" w:hint="eastAsia"/>
          <w:kern w:val="0"/>
          <w:sz w:val="24"/>
        </w:rPr>
        <w:t>201</w:t>
      </w:r>
      <w:r w:rsidR="006630BD">
        <w:rPr>
          <w:rFonts w:ascii="宋体" w:hAnsi="宋体" w:cs="宋体"/>
          <w:kern w:val="0"/>
          <w:sz w:val="24"/>
        </w:rPr>
        <w:t>5</w:t>
      </w:r>
      <w:r w:rsidR="00E84C02">
        <w:rPr>
          <w:rFonts w:ascii="宋体" w:hAnsi="宋体" w:cs="宋体" w:hint="eastAsia"/>
          <w:kern w:val="0"/>
          <w:sz w:val="24"/>
        </w:rPr>
        <w:t>年</w:t>
      </w:r>
      <w:r w:rsidR="006630BD">
        <w:rPr>
          <w:rFonts w:ascii="宋体" w:hAnsi="宋体" w:cs="宋体"/>
          <w:kern w:val="0"/>
          <w:sz w:val="24"/>
        </w:rPr>
        <w:t>6</w:t>
      </w:r>
      <w:r>
        <w:rPr>
          <w:rFonts w:ascii="宋体" w:hAnsi="宋体" w:cs="宋体" w:hint="eastAsia"/>
          <w:kern w:val="0"/>
          <w:sz w:val="24"/>
        </w:rPr>
        <w:t>月</w:t>
      </w:r>
      <w:r w:rsidR="006630BD">
        <w:rPr>
          <w:rFonts w:ascii="宋体" w:hAnsi="宋体" w:cs="宋体" w:hint="eastAsia"/>
          <w:kern w:val="0"/>
          <w:sz w:val="24"/>
        </w:rPr>
        <w:t>3</w:t>
      </w:r>
      <w:r w:rsidR="006630BD">
        <w:rPr>
          <w:rFonts w:ascii="宋体" w:hAnsi="宋体" w:cs="宋体"/>
          <w:kern w:val="0"/>
          <w:sz w:val="24"/>
        </w:rPr>
        <w:t>0</w:t>
      </w:r>
      <w:r>
        <w:rPr>
          <w:rFonts w:ascii="宋体" w:hAnsi="宋体" w:cs="宋体" w:hint="eastAsia"/>
          <w:kern w:val="0"/>
          <w:sz w:val="24"/>
        </w:rPr>
        <w:t>日。本招募说明书所载的财务数据未经审计。</w:t>
      </w:r>
    </w:p>
    <w:p w:rsidR="00FB63B5" w:rsidRDefault="00C44C0F">
      <w:pPr>
        <w:widowControl/>
        <w:spacing w:line="360" w:lineRule="auto"/>
        <w:rPr>
          <w:rFonts w:ascii="宋体" w:hAnsi="宋体"/>
          <w:color w:val="000000"/>
          <w:sz w:val="24"/>
        </w:rPr>
      </w:pPr>
      <w:r>
        <w:rPr>
          <w:rFonts w:ascii="黑体" w:eastAsia="黑体" w:hAnsi="宋体" w:cs="宋体"/>
          <w:color w:val="000000"/>
          <w:kern w:val="0"/>
          <w:sz w:val="30"/>
        </w:rPr>
        <w:br w:type="page"/>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t>一、基金管理人</w:t>
      </w:r>
      <w:bookmarkEnd w:id="2"/>
      <w:bookmarkEnd w:id="3"/>
      <w:bookmarkEnd w:id="4"/>
      <w:bookmarkEnd w:id="5"/>
      <w:bookmarkEnd w:id="6"/>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名称：交银施罗德基金管理有限公司</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住所：上海市</w:t>
      </w:r>
      <w:r>
        <w:rPr>
          <w:rFonts w:ascii="宋体" w:hAnsi="宋体" w:hint="eastAsia"/>
          <w:color w:val="000000"/>
          <w:kern w:val="0"/>
          <w:sz w:val="24"/>
        </w:rPr>
        <w:t>浦东新区银城中路188号</w:t>
      </w:r>
      <w:r>
        <w:rPr>
          <w:rFonts w:ascii="宋体" w:hAnsi="宋体"/>
          <w:color w:val="000000"/>
          <w:kern w:val="0"/>
          <w:sz w:val="24"/>
        </w:rPr>
        <w:t>交通银行大楼二层（裙）</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邮政编码：200120</w:t>
      </w:r>
    </w:p>
    <w:p w:rsidR="00FB63B5" w:rsidRDefault="00C44C0F">
      <w:pPr>
        <w:spacing w:line="360" w:lineRule="auto"/>
        <w:ind w:firstLineChars="200" w:firstLine="480"/>
        <w:rPr>
          <w:rFonts w:ascii="宋体" w:hAnsi="宋体"/>
          <w:color w:val="000000"/>
          <w:sz w:val="24"/>
        </w:rPr>
      </w:pPr>
      <w:r>
        <w:rPr>
          <w:rFonts w:ascii="宋体" w:hAnsi="宋体"/>
          <w:color w:val="000000"/>
          <w:kern w:val="0"/>
          <w:sz w:val="24"/>
        </w:rPr>
        <w:t>法定代表人：</w:t>
      </w:r>
      <w:r w:rsidR="006630BD">
        <w:rPr>
          <w:rFonts w:hAnsi="宋体" w:hint="eastAsia"/>
          <w:kern w:val="0"/>
          <w:sz w:val="24"/>
        </w:rPr>
        <w:t>于亚利</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成立时间：2005年8月4日</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注册资本：2亿元人民币</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存续期间：持续经营</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联系人：</w:t>
      </w:r>
      <w:proofErr w:type="gramStart"/>
      <w:r w:rsidR="006630BD">
        <w:rPr>
          <w:rFonts w:hAnsi="宋体" w:hint="eastAsia"/>
          <w:kern w:val="0"/>
          <w:sz w:val="24"/>
        </w:rPr>
        <w:t>何万金</w:t>
      </w:r>
      <w:proofErr w:type="gramEnd"/>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电话：（021）61055050</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传真：（021）61055034</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交银施罗德基金管理有限公司</w:t>
      </w:r>
      <w:r>
        <w:rPr>
          <w:rFonts w:ascii="宋体" w:hAnsi="宋体" w:cs="宋体" w:hint="eastAsia"/>
          <w:color w:val="000000"/>
          <w:kern w:val="0"/>
          <w:sz w:val="24"/>
        </w:rPr>
        <w:t>（以下简称“公司”）</w:t>
      </w:r>
      <w:r>
        <w:rPr>
          <w:rFonts w:ascii="宋体" w:hAnsi="宋体" w:cs="宋体"/>
          <w:color w:val="000000"/>
          <w:kern w:val="0"/>
          <w:sz w:val="24"/>
        </w:rPr>
        <w:t>经中国证监会证</w:t>
      </w:r>
      <w:proofErr w:type="gramStart"/>
      <w:r>
        <w:rPr>
          <w:rFonts w:ascii="宋体" w:hAnsi="宋体" w:cs="宋体"/>
          <w:color w:val="000000"/>
          <w:kern w:val="0"/>
          <w:sz w:val="24"/>
        </w:rPr>
        <w:t>监基金字</w:t>
      </w:r>
      <w:proofErr w:type="gramEnd"/>
      <w:r>
        <w:rPr>
          <w:rFonts w:ascii="宋体" w:hAnsi="宋体" w:cs="宋体"/>
          <w:color w:val="000000"/>
          <w:kern w:val="0"/>
          <w:sz w:val="24"/>
        </w:rPr>
        <w:t>[</w:t>
      </w:r>
      <w:r>
        <w:rPr>
          <w:rFonts w:ascii="宋体" w:hAnsi="宋体" w:cs="宋体" w:hint="eastAsia"/>
          <w:color w:val="000000"/>
          <w:kern w:val="0"/>
          <w:sz w:val="24"/>
        </w:rPr>
        <w:t>2005</w:t>
      </w:r>
      <w:r>
        <w:rPr>
          <w:rFonts w:ascii="宋体" w:hAnsi="宋体" w:cs="宋体"/>
          <w:color w:val="000000"/>
          <w:kern w:val="0"/>
          <w:sz w:val="24"/>
        </w:rPr>
        <w:t>]</w:t>
      </w:r>
      <w:r>
        <w:rPr>
          <w:rFonts w:ascii="宋体" w:hAnsi="宋体" w:cs="宋体" w:hint="eastAsia"/>
          <w:color w:val="000000"/>
          <w:kern w:val="0"/>
          <w:sz w:val="24"/>
        </w:rPr>
        <w:t>128</w:t>
      </w:r>
      <w:r>
        <w:rPr>
          <w:rFonts w:ascii="宋体" w:hAnsi="宋体" w:cs="宋体"/>
          <w:color w:val="000000"/>
          <w:kern w:val="0"/>
          <w:sz w:val="24"/>
        </w:rPr>
        <w:t>号文批准设立。</w:t>
      </w:r>
      <w:r>
        <w:rPr>
          <w:rFonts w:ascii="宋体" w:hAnsi="宋体" w:cs="宋体" w:hint="eastAsia"/>
          <w:color w:val="000000"/>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97"/>
      </w:tblGrid>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股东名称</w:t>
            </w:r>
          </w:p>
        </w:tc>
        <w:tc>
          <w:tcPr>
            <w:tcW w:w="1797"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股权比例</w:t>
            </w:r>
          </w:p>
        </w:tc>
      </w:tr>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交通银行股份有限公司（以下使用全称或其简称“交通银行”）</w:t>
            </w:r>
          </w:p>
        </w:tc>
        <w:tc>
          <w:tcPr>
            <w:tcW w:w="1797" w:type="dxa"/>
            <w:vAlign w:val="center"/>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65%</w:t>
            </w:r>
          </w:p>
        </w:tc>
      </w:tr>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施罗德投资管理有限公司</w:t>
            </w:r>
          </w:p>
        </w:tc>
        <w:tc>
          <w:tcPr>
            <w:tcW w:w="1797" w:type="dxa"/>
            <w:vAlign w:val="center"/>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30%</w:t>
            </w:r>
          </w:p>
        </w:tc>
      </w:tr>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中国国际海运集装箱（集团）股份有限公司</w:t>
            </w:r>
          </w:p>
        </w:tc>
        <w:tc>
          <w:tcPr>
            <w:tcW w:w="1797" w:type="dxa"/>
            <w:vAlign w:val="center"/>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5%</w:t>
            </w:r>
          </w:p>
        </w:tc>
      </w:tr>
    </w:tbl>
    <w:p w:rsidR="00FB63B5" w:rsidRDefault="00C44C0F">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（二）主要成员情况 </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1、基金管理人董事会成员 </w:t>
      </w:r>
    </w:p>
    <w:p w:rsidR="006630BD" w:rsidRDefault="006630BD" w:rsidP="006630BD">
      <w:pPr>
        <w:widowControl/>
        <w:spacing w:line="360" w:lineRule="auto"/>
        <w:ind w:firstLineChars="200" w:firstLine="480"/>
        <w:rPr>
          <w:rFonts w:ascii="宋体" w:hAnsi="宋体" w:cs="宋体"/>
          <w:kern w:val="0"/>
          <w:sz w:val="24"/>
        </w:rPr>
      </w:pPr>
      <w:r w:rsidRPr="00054AFD">
        <w:rPr>
          <w:rFonts w:ascii="宋体" w:hAnsi="宋体" w:hint="eastAsia"/>
          <w:sz w:val="24"/>
        </w:rPr>
        <w:t>于亚利女士，董事</w:t>
      </w:r>
      <w:r>
        <w:rPr>
          <w:rFonts w:ascii="宋体" w:hAnsi="宋体" w:hint="eastAsia"/>
          <w:sz w:val="24"/>
        </w:rPr>
        <w:t>长</w:t>
      </w:r>
      <w:r w:rsidRPr="00054AFD">
        <w:rPr>
          <w:rFonts w:ascii="宋体" w:hAnsi="宋体" w:hint="eastAsia"/>
          <w:sz w:val="24"/>
        </w:rPr>
        <w:t>，硕士</w:t>
      </w:r>
      <w:r>
        <w:rPr>
          <w:rFonts w:ascii="宋体" w:hAnsi="宋体" w:hint="eastAsia"/>
          <w:sz w:val="24"/>
        </w:rPr>
        <w:t>学位</w:t>
      </w:r>
      <w:r w:rsidRPr="00054AFD">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w:t>
      </w:r>
      <w:proofErr w:type="gramStart"/>
      <w:r>
        <w:rPr>
          <w:rFonts w:ascii="宋体" w:hAnsi="宋体" w:hint="eastAsia"/>
          <w:kern w:val="0"/>
          <w:sz w:val="24"/>
        </w:rPr>
        <w:t>银银行</w:t>
      </w:r>
      <w:proofErr w:type="gramEnd"/>
      <w:r>
        <w:rPr>
          <w:rFonts w:ascii="宋体" w:hAnsi="宋体" w:hint="eastAsia"/>
          <w:kern w:val="0"/>
          <w:sz w:val="24"/>
        </w:rPr>
        <w:t>首席财务官</w:t>
      </w:r>
      <w:r>
        <w:rPr>
          <w:rFonts w:ascii="宋体" w:hAnsi="宋体" w:hint="eastAsia"/>
          <w:sz w:val="24"/>
        </w:rPr>
        <w:t>。</w:t>
      </w:r>
    </w:p>
    <w:p w:rsidR="006630BD" w:rsidRDefault="006630BD" w:rsidP="006630BD">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6630BD" w:rsidRDefault="006630BD" w:rsidP="006630BD">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6630BD" w:rsidRPr="00054AFD" w:rsidRDefault="006630BD" w:rsidP="006630BD">
      <w:pPr>
        <w:spacing w:line="360" w:lineRule="auto"/>
        <w:ind w:firstLineChars="200" w:firstLine="480"/>
        <w:rPr>
          <w:rFonts w:ascii="宋体" w:hAnsi="宋体" w:cs="宋体"/>
          <w:kern w:val="0"/>
          <w:sz w:val="24"/>
        </w:rPr>
      </w:pPr>
      <w:r w:rsidRPr="00054AFD">
        <w:rPr>
          <w:rFonts w:ascii="宋体" w:hAnsi="宋体" w:cs="宋体" w:hint="eastAsia"/>
          <w:kern w:val="0"/>
          <w:sz w:val="24"/>
        </w:rPr>
        <w:t>陶文先生，</w:t>
      </w:r>
      <w:r>
        <w:rPr>
          <w:rFonts w:ascii="宋体" w:hAnsi="宋体" w:cs="宋体" w:hint="eastAsia"/>
          <w:kern w:val="0"/>
          <w:sz w:val="24"/>
        </w:rPr>
        <w:t>董事，</w:t>
      </w:r>
      <w:r w:rsidRPr="00054AFD">
        <w:rPr>
          <w:rFonts w:ascii="宋体" w:hAnsi="宋体" w:cs="宋体" w:hint="eastAsia"/>
          <w:kern w:val="0"/>
          <w:sz w:val="24"/>
        </w:rPr>
        <w:t>硕士学位</w:t>
      </w:r>
      <w:r>
        <w:rPr>
          <w:rFonts w:ascii="宋体" w:hAnsi="宋体" w:cs="宋体" w:hint="eastAsia"/>
          <w:kern w:val="0"/>
          <w:sz w:val="24"/>
        </w:rPr>
        <w:t>。</w:t>
      </w:r>
      <w:r w:rsidRPr="00054AFD">
        <w:rPr>
          <w:rFonts w:ascii="宋体" w:hAnsi="宋体" w:cs="宋体" w:hint="eastAsia"/>
          <w:kern w:val="0"/>
          <w:sz w:val="24"/>
        </w:rPr>
        <w:t>现任交通银行个人金融业务部总经理。历任交通银行徐州分行副行长、行长，交通银行南京分行副行长，交通银行海南分行行长。</w:t>
      </w:r>
    </w:p>
    <w:p w:rsidR="006630BD" w:rsidRPr="00054AFD" w:rsidRDefault="006630BD" w:rsidP="006630BD">
      <w:pPr>
        <w:spacing w:line="360" w:lineRule="auto"/>
        <w:ind w:firstLineChars="200" w:firstLine="480"/>
        <w:rPr>
          <w:rFonts w:ascii="宋体" w:hAnsi="宋体" w:cs="宋体"/>
          <w:kern w:val="0"/>
          <w:sz w:val="24"/>
        </w:rPr>
      </w:pPr>
      <w:r w:rsidRPr="00054AFD">
        <w:rPr>
          <w:rFonts w:ascii="宋体" w:hAnsi="宋体" w:cs="宋体" w:hint="eastAsia"/>
          <w:kern w:val="0"/>
          <w:sz w:val="24"/>
        </w:rPr>
        <w:t>孙培基先生，</w:t>
      </w:r>
      <w:r>
        <w:rPr>
          <w:rFonts w:ascii="宋体" w:hAnsi="宋体" w:cs="宋体" w:hint="eastAsia"/>
          <w:kern w:val="0"/>
          <w:sz w:val="24"/>
        </w:rPr>
        <w:t>董事，学士学位。</w:t>
      </w:r>
      <w:r w:rsidRPr="00054AF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6630BD" w:rsidRDefault="006630BD" w:rsidP="006630BD">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6630BD" w:rsidRPr="00EB5978" w:rsidRDefault="006630BD" w:rsidP="006630BD">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6630BD" w:rsidRPr="00EB5978" w:rsidRDefault="006630BD" w:rsidP="006630BD">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2A2ADA" w:rsidRDefault="006630BD" w:rsidP="002A2AD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2、基金管理人监事会成员 </w:t>
      </w:r>
    </w:p>
    <w:p w:rsidR="006630BD" w:rsidRPr="00AD3A7C" w:rsidRDefault="006630BD" w:rsidP="006630BD">
      <w:pPr>
        <w:widowControl/>
        <w:spacing w:line="360" w:lineRule="auto"/>
        <w:ind w:rightChars="-85" w:right="-178" w:firstLineChars="200" w:firstLine="480"/>
        <w:rPr>
          <w:rFonts w:ascii="宋体" w:hAnsi="宋体" w:cs="宋体"/>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6630BD" w:rsidRDefault="006630BD" w:rsidP="006630B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6630BD" w:rsidRDefault="006630BD" w:rsidP="006630BD">
      <w:pPr>
        <w:widowControl/>
        <w:spacing w:line="360" w:lineRule="auto"/>
        <w:ind w:rightChars="-85" w:right="-178" w:firstLineChars="200" w:firstLine="480"/>
        <w:rPr>
          <w:rFonts w:ascii="宋体" w:hAnsi="宋体" w:cs="宋体"/>
          <w:kern w:val="0"/>
          <w:sz w:val="24"/>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2A2ADA" w:rsidRDefault="006630BD" w:rsidP="002A2ADA">
      <w:pPr>
        <w:widowControl/>
        <w:spacing w:line="360" w:lineRule="auto"/>
        <w:ind w:rightChars="-85" w:right="-178" w:firstLineChars="200" w:firstLine="480"/>
        <w:rPr>
          <w:rFonts w:ascii="宋体" w:hAnsi="宋体" w:cs="宋体"/>
          <w:kern w:val="0"/>
          <w:sz w:val="24"/>
        </w:rPr>
      </w:pPr>
      <w:r w:rsidRPr="00054AFD">
        <w:rPr>
          <w:rFonts w:hint="eastAsia"/>
          <w:kern w:val="0"/>
          <w:sz w:val="24"/>
        </w:rPr>
        <w:t>张玲菡女士，</w:t>
      </w:r>
      <w:r>
        <w:rPr>
          <w:rFonts w:hint="eastAsia"/>
          <w:kern w:val="0"/>
          <w:sz w:val="24"/>
        </w:rPr>
        <w:t>监事</w:t>
      </w:r>
      <w:r>
        <w:rPr>
          <w:kern w:val="0"/>
          <w:sz w:val="24"/>
        </w:rPr>
        <w:t>、</w:t>
      </w:r>
      <w:r w:rsidRPr="00054AFD">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054AFD">
        <w:rPr>
          <w:rFonts w:hint="eastAsia"/>
          <w:kern w:val="0"/>
          <w:sz w:val="24"/>
        </w:rPr>
        <w:t>历任中国银行福州分行客户经理</w:t>
      </w:r>
      <w:r>
        <w:rPr>
          <w:rFonts w:hint="eastAsia"/>
          <w:kern w:val="0"/>
          <w:sz w:val="24"/>
        </w:rPr>
        <w:t>，</w:t>
      </w:r>
      <w:r w:rsidRPr="00054AFD">
        <w:rPr>
          <w:rFonts w:hint="eastAsia"/>
          <w:kern w:val="0"/>
          <w:sz w:val="24"/>
        </w:rPr>
        <w:t>新华人寿保险公司上海分公司区域经理</w:t>
      </w:r>
      <w:r>
        <w:rPr>
          <w:rFonts w:hint="eastAsia"/>
          <w:kern w:val="0"/>
          <w:sz w:val="24"/>
        </w:rPr>
        <w:t>，</w:t>
      </w:r>
      <w:r w:rsidRPr="00054AFD">
        <w:rPr>
          <w:rFonts w:hint="eastAsia"/>
          <w:kern w:val="0"/>
          <w:sz w:val="24"/>
        </w:rPr>
        <w:t>银河基金管理有限公司市场</w:t>
      </w:r>
      <w:proofErr w:type="gramStart"/>
      <w:r w:rsidRPr="00054AFD">
        <w:rPr>
          <w:rFonts w:hint="eastAsia"/>
          <w:kern w:val="0"/>
          <w:sz w:val="24"/>
        </w:rPr>
        <w:t>部渠道</w:t>
      </w:r>
      <w:proofErr w:type="gramEnd"/>
      <w:r w:rsidRPr="00054AFD">
        <w:rPr>
          <w:rFonts w:hint="eastAsia"/>
          <w:kern w:val="0"/>
          <w:sz w:val="24"/>
        </w:rPr>
        <w:t>经理。</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3、公司高管人员 </w:t>
      </w:r>
    </w:p>
    <w:p w:rsidR="006630BD" w:rsidRDefault="006630BD" w:rsidP="006630BD">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rsidR="006630BD" w:rsidRDefault="006630BD" w:rsidP="006630BD">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rsidR="006630BD" w:rsidRDefault="006630BD" w:rsidP="006630BD">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6630BD" w:rsidRDefault="006630BD" w:rsidP="006630BD">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6630BD" w:rsidRDefault="006630BD" w:rsidP="006630BD">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A2ADA" w:rsidRDefault="006630BD" w:rsidP="002A2ADA">
      <w:pPr>
        <w:pStyle w:val="ab"/>
        <w:spacing w:line="360" w:lineRule="auto"/>
        <w:ind w:firstLineChars="200" w:firstLine="480"/>
        <w:jc w:val="both"/>
        <w:rPr>
          <w:rFonts w:ascii="宋体" w:hAnsi="宋体" w:cs="Times New Roman"/>
          <w:color w:val="00000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4、本</w:t>
      </w:r>
      <w:proofErr w:type="gramStart"/>
      <w:r>
        <w:rPr>
          <w:rFonts w:ascii="宋体" w:hAnsi="宋体"/>
          <w:color w:val="000000"/>
          <w:kern w:val="0"/>
          <w:sz w:val="24"/>
        </w:rPr>
        <w:t>基金基金</w:t>
      </w:r>
      <w:proofErr w:type="gramEnd"/>
      <w:r>
        <w:rPr>
          <w:rFonts w:ascii="宋体" w:hAnsi="宋体"/>
          <w:color w:val="000000"/>
          <w:kern w:val="0"/>
          <w:sz w:val="24"/>
        </w:rPr>
        <w:t xml:space="preserve">经理 </w:t>
      </w:r>
    </w:p>
    <w:p w:rsidR="006630BD" w:rsidRDefault="006630BD" w:rsidP="006630BD">
      <w:pPr>
        <w:spacing w:line="360" w:lineRule="auto"/>
        <w:ind w:firstLine="480"/>
        <w:rPr>
          <w:rFonts w:ascii="宋体" w:hAnsi="宋体" w:cs="宋体"/>
          <w:color w:val="000000"/>
          <w:kern w:val="0"/>
          <w:sz w:val="24"/>
        </w:rPr>
      </w:pPr>
      <w:r>
        <w:rPr>
          <w:rFonts w:ascii="宋体" w:hAnsi="宋体" w:cs="宋体" w:hint="eastAsia"/>
          <w:color w:val="000000"/>
          <w:kern w:val="0"/>
          <w:sz w:val="24"/>
        </w:rPr>
        <w:t>蔡铮先生，基金经理。复旦大学电子工程硕士。6年证券从业经验。历任瑞士银行香港分行分析员。2009年加入交银施罗德基金管理有限公司，曾任投资研究部数量分析师、基金经理助理,</w:t>
      </w:r>
      <w:r w:rsidRPr="008B44D6">
        <w:rPr>
          <w:rFonts w:ascii="宋体" w:hAnsi="宋体" w:cs="宋体" w:hint="eastAsia"/>
          <w:color w:val="000000"/>
          <w:kern w:val="0"/>
          <w:sz w:val="24"/>
        </w:rPr>
        <w:t xml:space="preserve"> 现任量化投资部助理总经理</w:t>
      </w:r>
      <w:r>
        <w:rPr>
          <w:rFonts w:ascii="宋体" w:hAnsi="宋体" w:cs="宋体" w:hint="eastAsia"/>
          <w:color w:val="000000"/>
          <w:kern w:val="0"/>
          <w:sz w:val="24"/>
        </w:rPr>
        <w:t>。</w:t>
      </w:r>
      <w:r w:rsidRPr="008B44D6">
        <w:rPr>
          <w:rFonts w:ascii="宋体" w:hAnsi="宋体" w:cs="宋体" w:hint="eastAsia"/>
          <w:color w:val="000000"/>
          <w:kern w:val="0"/>
          <w:sz w:val="24"/>
        </w:rPr>
        <w:t>2012年12月27日至2015年6月30日担任交银施罗德沪深300行业分层等权重指数证券投资</w:t>
      </w:r>
      <w:proofErr w:type="gramStart"/>
      <w:r w:rsidRPr="008B44D6">
        <w:rPr>
          <w:rFonts w:ascii="宋体" w:hAnsi="宋体" w:cs="宋体" w:hint="eastAsia"/>
          <w:color w:val="000000"/>
          <w:kern w:val="0"/>
          <w:sz w:val="24"/>
        </w:rPr>
        <w:t>基金基金</w:t>
      </w:r>
      <w:proofErr w:type="gramEnd"/>
      <w:r w:rsidRPr="008B44D6">
        <w:rPr>
          <w:rFonts w:ascii="宋体" w:hAnsi="宋体" w:cs="宋体" w:hint="eastAsia"/>
          <w:color w:val="000000"/>
          <w:kern w:val="0"/>
          <w:sz w:val="24"/>
        </w:rPr>
        <w:t>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w:t>
      </w:r>
      <w:proofErr w:type="gramStart"/>
      <w:r w:rsidRPr="008B44D6">
        <w:rPr>
          <w:rFonts w:ascii="宋体" w:hAnsi="宋体" w:cs="宋体" w:hint="eastAsia"/>
          <w:color w:val="000000"/>
          <w:kern w:val="0"/>
          <w:sz w:val="24"/>
        </w:rPr>
        <w:t>基金基金</w:t>
      </w:r>
      <w:proofErr w:type="gramEnd"/>
      <w:r w:rsidRPr="008B44D6">
        <w:rPr>
          <w:rFonts w:ascii="宋体" w:hAnsi="宋体" w:cs="宋体" w:hint="eastAsia"/>
          <w:color w:val="000000"/>
          <w:kern w:val="0"/>
          <w:sz w:val="24"/>
        </w:rPr>
        <w:t>经理至今，2015年3月26日起担任</w:t>
      </w:r>
      <w:proofErr w:type="gramStart"/>
      <w:r w:rsidRPr="008B44D6">
        <w:rPr>
          <w:rFonts w:ascii="宋体" w:hAnsi="宋体" w:cs="宋体" w:hint="eastAsia"/>
          <w:color w:val="000000"/>
          <w:kern w:val="0"/>
          <w:sz w:val="24"/>
        </w:rPr>
        <w:t>交银施罗</w:t>
      </w:r>
      <w:proofErr w:type="gramEnd"/>
      <w:r w:rsidRPr="008B44D6">
        <w:rPr>
          <w:rFonts w:ascii="宋体" w:hAnsi="宋体" w:cs="宋体" w:hint="eastAsia"/>
          <w:color w:val="000000"/>
          <w:kern w:val="0"/>
          <w:sz w:val="24"/>
        </w:rPr>
        <w:t>德国证新能源指数分级证券投资</w:t>
      </w:r>
      <w:proofErr w:type="gramStart"/>
      <w:r w:rsidRPr="008B44D6">
        <w:rPr>
          <w:rFonts w:ascii="宋体" w:hAnsi="宋体" w:cs="宋体" w:hint="eastAsia"/>
          <w:color w:val="000000"/>
          <w:kern w:val="0"/>
          <w:sz w:val="24"/>
        </w:rPr>
        <w:t>基金基金</w:t>
      </w:r>
      <w:proofErr w:type="gramEnd"/>
      <w:r w:rsidRPr="008B44D6">
        <w:rPr>
          <w:rFonts w:ascii="宋体" w:hAnsi="宋体" w:cs="宋体" w:hint="eastAsia"/>
          <w:color w:val="000000"/>
          <w:kern w:val="0"/>
          <w:sz w:val="24"/>
        </w:rPr>
        <w:t>经理至今，2015年4月22日起担</w:t>
      </w:r>
      <w:r>
        <w:rPr>
          <w:rFonts w:ascii="宋体" w:hAnsi="宋体" w:cs="宋体" w:hint="eastAsia"/>
          <w:color w:val="000000"/>
          <w:kern w:val="0"/>
          <w:sz w:val="24"/>
        </w:rPr>
        <w:t>任交银施罗德环球精选价值证券投资基金、</w:t>
      </w:r>
      <w:r w:rsidRPr="008B44D6">
        <w:rPr>
          <w:rFonts w:ascii="宋体" w:hAnsi="宋体" w:cs="宋体" w:hint="eastAsia"/>
          <w:color w:val="000000"/>
          <w:kern w:val="0"/>
          <w:sz w:val="24"/>
        </w:rPr>
        <w:t>交银施罗德全球自然资源证券投资</w:t>
      </w:r>
      <w:proofErr w:type="gramStart"/>
      <w:r w:rsidRPr="008B44D6">
        <w:rPr>
          <w:rFonts w:ascii="宋体" w:hAnsi="宋体" w:cs="宋体" w:hint="eastAsia"/>
          <w:color w:val="000000"/>
          <w:kern w:val="0"/>
          <w:sz w:val="24"/>
        </w:rPr>
        <w:t>基金基金</w:t>
      </w:r>
      <w:proofErr w:type="gramEnd"/>
      <w:r w:rsidRPr="008B44D6">
        <w:rPr>
          <w:rFonts w:ascii="宋体" w:hAnsi="宋体" w:cs="宋体" w:hint="eastAsia"/>
          <w:color w:val="000000"/>
          <w:kern w:val="0"/>
          <w:sz w:val="24"/>
        </w:rPr>
        <w:t>经理至今，2015年5月27日起担任交银施罗德中</w:t>
      </w:r>
      <w:proofErr w:type="gramStart"/>
      <w:r w:rsidRPr="008B44D6">
        <w:rPr>
          <w:rFonts w:ascii="宋体" w:hAnsi="宋体" w:cs="宋体" w:hint="eastAsia"/>
          <w:color w:val="000000"/>
          <w:kern w:val="0"/>
          <w:sz w:val="24"/>
        </w:rPr>
        <w:t>证海外</w:t>
      </w:r>
      <w:proofErr w:type="gramEnd"/>
      <w:r w:rsidRPr="008B44D6">
        <w:rPr>
          <w:rFonts w:ascii="宋体" w:hAnsi="宋体" w:cs="宋体" w:hint="eastAsia"/>
          <w:color w:val="000000"/>
          <w:kern w:val="0"/>
          <w:sz w:val="24"/>
        </w:rPr>
        <w:t>中国互联网指数型证券投资基金(LOF)基金经理至今，2015年6月26日起担任交银施罗德中证互联网金融指数分级证券投资</w:t>
      </w:r>
      <w:proofErr w:type="gramStart"/>
      <w:r w:rsidRPr="008B44D6">
        <w:rPr>
          <w:rFonts w:ascii="宋体" w:hAnsi="宋体" w:cs="宋体" w:hint="eastAsia"/>
          <w:color w:val="000000"/>
          <w:kern w:val="0"/>
          <w:sz w:val="24"/>
        </w:rPr>
        <w:t>基金基金</w:t>
      </w:r>
      <w:proofErr w:type="gramEnd"/>
      <w:r w:rsidRPr="008B44D6">
        <w:rPr>
          <w:rFonts w:ascii="宋体" w:hAnsi="宋体" w:cs="宋体" w:hint="eastAsia"/>
          <w:color w:val="000000"/>
          <w:kern w:val="0"/>
          <w:sz w:val="24"/>
        </w:rPr>
        <w:t>经理至今，2015年8月13日起担任交银施罗德中</w:t>
      </w:r>
      <w:proofErr w:type="gramStart"/>
      <w:r w:rsidRPr="008B44D6">
        <w:rPr>
          <w:rFonts w:ascii="宋体" w:hAnsi="宋体" w:cs="宋体" w:hint="eastAsia"/>
          <w:color w:val="000000"/>
          <w:kern w:val="0"/>
          <w:sz w:val="24"/>
        </w:rPr>
        <w:t>证环境</w:t>
      </w:r>
      <w:proofErr w:type="gramEnd"/>
      <w:r w:rsidRPr="008B44D6">
        <w:rPr>
          <w:rFonts w:ascii="宋体" w:hAnsi="宋体" w:cs="宋体" w:hint="eastAsia"/>
          <w:color w:val="000000"/>
          <w:kern w:val="0"/>
          <w:sz w:val="24"/>
        </w:rPr>
        <w:t>治理指数分级证券投资</w:t>
      </w:r>
      <w:proofErr w:type="gramStart"/>
      <w:r w:rsidRPr="008B44D6">
        <w:rPr>
          <w:rFonts w:ascii="宋体" w:hAnsi="宋体" w:cs="宋体" w:hint="eastAsia"/>
          <w:color w:val="000000"/>
          <w:kern w:val="0"/>
          <w:sz w:val="24"/>
        </w:rPr>
        <w:t>基金基金</w:t>
      </w:r>
      <w:proofErr w:type="gramEnd"/>
      <w:r w:rsidRPr="008B44D6">
        <w:rPr>
          <w:rFonts w:ascii="宋体" w:hAnsi="宋体" w:cs="宋体" w:hint="eastAsia"/>
          <w:color w:val="000000"/>
          <w:kern w:val="0"/>
          <w:sz w:val="24"/>
        </w:rPr>
        <w:t>经理</w:t>
      </w:r>
      <w:r>
        <w:rPr>
          <w:rFonts w:ascii="宋体" w:hAnsi="宋体" w:cs="宋体" w:hint="eastAsia"/>
          <w:color w:val="000000"/>
          <w:kern w:val="0"/>
          <w:sz w:val="24"/>
        </w:rPr>
        <w:t>至今</w:t>
      </w:r>
      <w:r w:rsidRPr="008B44D6">
        <w:rPr>
          <w:rFonts w:ascii="宋体" w:hAnsi="宋体" w:cs="宋体" w:hint="eastAsia"/>
          <w:color w:val="000000"/>
          <w:kern w:val="0"/>
          <w:sz w:val="24"/>
        </w:rPr>
        <w:t>。</w:t>
      </w:r>
    </w:p>
    <w:p w:rsidR="006630BD" w:rsidRPr="00022513" w:rsidRDefault="006630BD" w:rsidP="006630BD">
      <w:pPr>
        <w:spacing w:line="360" w:lineRule="auto"/>
        <w:ind w:firstLine="480"/>
        <w:rPr>
          <w:rFonts w:ascii="宋体" w:hAnsi="宋体" w:cs="宋体"/>
          <w:color w:val="000000"/>
          <w:kern w:val="0"/>
          <w:sz w:val="24"/>
        </w:rPr>
      </w:pPr>
      <w:r w:rsidRPr="00022513">
        <w:rPr>
          <w:rFonts w:ascii="宋体" w:hAnsi="宋体" w:cs="宋体" w:hint="eastAsia"/>
          <w:color w:val="000000"/>
          <w:kern w:val="0"/>
          <w:sz w:val="24"/>
        </w:rPr>
        <w:t>历任基金经理：</w:t>
      </w:r>
    </w:p>
    <w:p w:rsidR="002A2ADA" w:rsidRPr="00AE4892" w:rsidRDefault="006630BD" w:rsidP="00DA774A">
      <w:pPr>
        <w:widowControl/>
        <w:spacing w:line="360" w:lineRule="auto"/>
        <w:ind w:rightChars="-85" w:right="-178" w:firstLineChars="200" w:firstLine="480"/>
        <w:rPr>
          <w:rFonts w:ascii="宋体" w:hAnsi="宋体"/>
          <w:kern w:val="0"/>
          <w:sz w:val="24"/>
        </w:rPr>
      </w:pPr>
      <w:r w:rsidRPr="00022513">
        <w:rPr>
          <w:rFonts w:ascii="宋体" w:hAnsi="宋体" w:cs="宋体" w:hint="eastAsia"/>
          <w:color w:val="000000"/>
          <w:kern w:val="0"/>
          <w:sz w:val="24"/>
        </w:rPr>
        <w:t>屈乐伟先生，2011年9月22日至2013年3月29日担任本</w:t>
      </w:r>
      <w:proofErr w:type="gramStart"/>
      <w:r w:rsidRPr="00022513">
        <w:rPr>
          <w:rFonts w:ascii="宋体" w:hAnsi="宋体" w:cs="宋体" w:hint="eastAsia"/>
          <w:color w:val="000000"/>
          <w:kern w:val="0"/>
          <w:sz w:val="24"/>
        </w:rPr>
        <w:t>基金基金</w:t>
      </w:r>
      <w:proofErr w:type="gramEnd"/>
      <w:r w:rsidRPr="00022513">
        <w:rPr>
          <w:rFonts w:ascii="宋体" w:hAnsi="宋体" w:cs="宋体" w:hint="eastAsia"/>
          <w:color w:val="000000"/>
          <w:kern w:val="0"/>
          <w:sz w:val="24"/>
        </w:rPr>
        <w:t>经理。</w:t>
      </w:r>
    </w:p>
    <w:p w:rsidR="002A2ADA" w:rsidRDefault="002A2ADA" w:rsidP="002A2ADA">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rsidR="006630BD" w:rsidRPr="00FF78F0" w:rsidRDefault="008F52A1" w:rsidP="006630BD">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sidR="006630BD">
        <w:rPr>
          <w:rFonts w:ascii="宋体" w:hAnsi="宋体" w:cs="宋体"/>
          <w:color w:val="000000"/>
          <w:kern w:val="0"/>
          <w:sz w:val="24"/>
        </w:rPr>
        <w:t>委员：</w:t>
      </w:r>
      <w:r w:rsidR="006630BD" w:rsidRPr="00FF78F0">
        <w:rPr>
          <w:rFonts w:ascii="宋体" w:hAnsi="宋体" w:cs="宋体" w:hint="eastAsia"/>
          <w:kern w:val="0"/>
          <w:sz w:val="24"/>
        </w:rPr>
        <w:t>阮红（总经理）</w:t>
      </w:r>
    </w:p>
    <w:p w:rsidR="006630BD" w:rsidRPr="00FF78F0" w:rsidRDefault="006630BD" w:rsidP="006630BD">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乔宏军（副总经理）</w:t>
      </w:r>
    </w:p>
    <w:p w:rsidR="006630BD" w:rsidRPr="00FF78F0" w:rsidRDefault="006630BD" w:rsidP="006630BD">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项廷锋（投资总监、基金经理）</w:t>
      </w:r>
    </w:p>
    <w:p w:rsidR="006630BD" w:rsidRPr="00FF78F0" w:rsidRDefault="006630BD" w:rsidP="006630BD">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王少成（权益投资总监、基金经理）</w:t>
      </w:r>
    </w:p>
    <w:p w:rsidR="006630BD" w:rsidRPr="00FF78F0" w:rsidRDefault="006630BD" w:rsidP="006630BD">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张鸿羽（研究部总经理）</w:t>
      </w:r>
    </w:p>
    <w:p w:rsidR="006630BD" w:rsidRDefault="006630BD" w:rsidP="006630BD">
      <w:pPr>
        <w:widowControl/>
        <w:spacing w:line="360" w:lineRule="auto"/>
        <w:ind w:firstLineChars="650" w:firstLine="1560"/>
        <w:rPr>
          <w:rFonts w:ascii="宋体" w:hAnsi="宋体"/>
          <w:color w:val="000000"/>
          <w:kern w:val="0"/>
          <w:sz w:val="24"/>
        </w:rPr>
      </w:pPr>
      <w:r w:rsidRPr="00FF78F0">
        <w:rPr>
          <w:rFonts w:ascii="宋体" w:hAnsi="宋体" w:cs="宋体" w:hint="eastAsia"/>
          <w:kern w:val="0"/>
          <w:sz w:val="24"/>
        </w:rPr>
        <w:t>齐皓（跨境投资总监、投资经理）</w:t>
      </w:r>
    </w:p>
    <w:p w:rsidR="008F52A1" w:rsidRDefault="006630BD" w:rsidP="006630BD">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上述各项人员信息更新截止日为2015年</w:t>
      </w:r>
      <w:r>
        <w:rPr>
          <w:rFonts w:ascii="宋体" w:hAnsi="宋体" w:cs="宋体"/>
          <w:kern w:val="0"/>
          <w:sz w:val="24"/>
        </w:rPr>
        <w:t>9</w:t>
      </w:r>
      <w:r>
        <w:rPr>
          <w:rFonts w:ascii="宋体" w:hAnsi="宋体" w:cs="宋体" w:hint="eastAsia"/>
          <w:kern w:val="0"/>
          <w:sz w:val="24"/>
        </w:rPr>
        <w:t>月2</w:t>
      </w:r>
      <w:r>
        <w:rPr>
          <w:rFonts w:ascii="宋体" w:hAnsi="宋体" w:cs="宋体"/>
          <w:kern w:val="0"/>
          <w:sz w:val="24"/>
        </w:rPr>
        <w:t>2</w:t>
      </w:r>
      <w:r>
        <w:rPr>
          <w:rFonts w:ascii="宋体" w:hAnsi="宋体" w:cs="宋体" w:hint="eastAsia"/>
          <w:kern w:val="0"/>
          <w:sz w:val="24"/>
        </w:rPr>
        <w:t>日，期后变动（如有）敬请关注基金管理人发布的相关公告。</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109537382"/>
      <w:bookmarkStart w:id="8" w:name="_Toc320703944"/>
      <w:bookmarkStart w:id="9" w:name="_Toc320703996"/>
      <w:bookmarkStart w:id="10" w:name="_Toc320704069"/>
      <w:bookmarkStart w:id="11" w:name="_Toc320704356"/>
      <w:r>
        <w:rPr>
          <w:rFonts w:ascii="黑体" w:eastAsia="黑体" w:hAnsi="宋体" w:cs="宋体" w:hint="eastAsia"/>
          <w:b/>
          <w:kern w:val="0"/>
          <w:sz w:val="28"/>
          <w:szCs w:val="28"/>
        </w:rPr>
        <w:t>二、基金托管人</w:t>
      </w:r>
      <w:bookmarkEnd w:id="7"/>
      <w:bookmarkEnd w:id="8"/>
      <w:bookmarkEnd w:id="9"/>
      <w:bookmarkEnd w:id="10"/>
      <w:bookmarkEnd w:id="11"/>
    </w:p>
    <w:p w:rsidR="00691929" w:rsidRPr="007616C3" w:rsidRDefault="00691929" w:rsidP="00691929">
      <w:pPr>
        <w:widowControl/>
        <w:spacing w:line="360" w:lineRule="auto"/>
        <w:ind w:firstLineChars="200" w:firstLine="482"/>
        <w:outlineLvl w:val="1"/>
        <w:rPr>
          <w:rFonts w:ascii="宋体" w:hAnsi="宋体"/>
          <w:b/>
          <w:color w:val="000000"/>
          <w:kern w:val="0"/>
          <w:sz w:val="24"/>
        </w:rPr>
      </w:pPr>
      <w:bookmarkStart w:id="12" w:name="_Toc116970834"/>
      <w:bookmarkStart w:id="13" w:name="_Toc116971000"/>
      <w:bookmarkStart w:id="14" w:name="_Toc116971120"/>
      <w:r w:rsidRPr="007616C3">
        <w:rPr>
          <w:rFonts w:ascii="宋体" w:hAnsi="宋体" w:hint="eastAsia"/>
          <w:b/>
          <w:color w:val="000000"/>
          <w:kern w:val="0"/>
          <w:sz w:val="24"/>
        </w:rPr>
        <w:t>（一）基金托管人情况</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1、基本情况</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名称：中国农业银行股份有限公司（简称中国农业银行）</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住所：北京市东城区建国门内大街69号</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办公地址：北京市西城区复兴门内大街28号</w:t>
      </w:r>
      <w:proofErr w:type="gramStart"/>
      <w:r w:rsidRPr="007616C3">
        <w:rPr>
          <w:rFonts w:ascii="宋体" w:hAnsi="宋体" w:hint="eastAsia"/>
          <w:color w:val="000000"/>
          <w:kern w:val="0"/>
          <w:sz w:val="24"/>
        </w:rPr>
        <w:t>凯</w:t>
      </w:r>
      <w:proofErr w:type="gramEnd"/>
      <w:r w:rsidRPr="007616C3">
        <w:rPr>
          <w:rFonts w:ascii="宋体" w:hAnsi="宋体" w:hint="eastAsia"/>
          <w:color w:val="000000"/>
          <w:kern w:val="0"/>
          <w:sz w:val="24"/>
        </w:rPr>
        <w:t>晨世贸中心东座</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法定代表人：刘士余</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成立日期：2009年1月15日</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批准设立机关和批准设立文号：中国银监</w:t>
      </w:r>
      <w:proofErr w:type="gramStart"/>
      <w:r w:rsidRPr="007616C3">
        <w:rPr>
          <w:rFonts w:ascii="宋体" w:hAnsi="宋体" w:hint="eastAsia"/>
          <w:color w:val="000000"/>
          <w:kern w:val="0"/>
          <w:sz w:val="24"/>
        </w:rPr>
        <w:t>会银监复</w:t>
      </w:r>
      <w:proofErr w:type="gramEnd"/>
      <w:r w:rsidRPr="007616C3">
        <w:rPr>
          <w:rFonts w:ascii="宋体" w:hAnsi="宋体" w:hint="eastAsia"/>
          <w:color w:val="000000"/>
          <w:kern w:val="0"/>
          <w:sz w:val="24"/>
        </w:rPr>
        <w:t>[2009]13号</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基金托管业务批准文号：中国证监会</w:t>
      </w:r>
      <w:proofErr w:type="gramStart"/>
      <w:r w:rsidRPr="007616C3">
        <w:rPr>
          <w:rFonts w:ascii="宋体" w:hAnsi="宋体" w:hint="eastAsia"/>
          <w:color w:val="000000"/>
          <w:kern w:val="0"/>
          <w:sz w:val="24"/>
        </w:rPr>
        <w:t>证监基字</w:t>
      </w:r>
      <w:proofErr w:type="gramEnd"/>
      <w:r w:rsidRPr="007616C3">
        <w:rPr>
          <w:rFonts w:ascii="宋体" w:hAnsi="宋体" w:hint="eastAsia"/>
          <w:color w:val="000000"/>
          <w:kern w:val="0"/>
          <w:sz w:val="24"/>
        </w:rPr>
        <w:t>[1998]23号</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注册资本：32,479,411.7万元人民币</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存续期间：持续经营</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联系电话：010-66060069</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传真：010-68121816</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联系人：林葛</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w:t>
      </w:r>
      <w:proofErr w:type="gramStart"/>
      <w:r w:rsidRPr="007616C3">
        <w:rPr>
          <w:rFonts w:ascii="宋体" w:hAnsi="宋体" w:hint="eastAsia"/>
          <w:color w:val="000000"/>
          <w:kern w:val="0"/>
          <w:sz w:val="24"/>
        </w:rPr>
        <w:t>公正第三</w:t>
      </w:r>
      <w:proofErr w:type="gramEnd"/>
      <w:r w:rsidRPr="007616C3">
        <w:rPr>
          <w:rFonts w:ascii="宋体" w:hAnsi="宋体" w:hint="eastAsia"/>
          <w:color w:val="000000"/>
          <w:kern w:val="0"/>
          <w:sz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2、主要人员情况</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3、基金托管业务经营情况</w:t>
      </w:r>
    </w:p>
    <w:p w:rsidR="00691929" w:rsidRDefault="00691929" w:rsidP="00691929">
      <w:pPr>
        <w:spacing w:line="360" w:lineRule="auto"/>
        <w:ind w:firstLineChars="200" w:firstLine="480"/>
        <w:rPr>
          <w:rFonts w:ascii="宋体" w:hAnsi="宋体" w:cs="宋体"/>
          <w:bCs/>
          <w:szCs w:val="21"/>
        </w:rPr>
      </w:pPr>
      <w:r w:rsidRPr="007616C3">
        <w:rPr>
          <w:rFonts w:ascii="宋体" w:hAnsi="宋体" w:hint="eastAsia"/>
          <w:color w:val="000000"/>
          <w:kern w:val="0"/>
          <w:sz w:val="24"/>
        </w:rPr>
        <w:t>截止到2015年6月30日，中国农业银行托管的封闭式证券投资基金和开放式证券投资基金共287只，包括富国天</w:t>
      </w:r>
      <w:proofErr w:type="gramStart"/>
      <w:r w:rsidRPr="007616C3">
        <w:rPr>
          <w:rFonts w:ascii="宋体" w:hAnsi="宋体" w:hint="eastAsia"/>
          <w:color w:val="000000"/>
          <w:kern w:val="0"/>
          <w:sz w:val="24"/>
        </w:rPr>
        <w:t>源平衡</w:t>
      </w:r>
      <w:proofErr w:type="gramEnd"/>
      <w:r w:rsidRPr="007616C3">
        <w:rPr>
          <w:rFonts w:ascii="宋体" w:hAnsi="宋体" w:hint="eastAsia"/>
          <w:color w:val="000000"/>
          <w:kern w:val="0"/>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7616C3">
        <w:rPr>
          <w:rFonts w:ascii="宋体" w:hAnsi="宋体" w:hint="eastAsia"/>
          <w:color w:val="000000"/>
          <w:kern w:val="0"/>
          <w:sz w:val="24"/>
        </w:rPr>
        <w:t>鸿阳证券投资</w:t>
      </w:r>
      <w:proofErr w:type="gramEnd"/>
      <w:r w:rsidRPr="007616C3">
        <w:rPr>
          <w:rFonts w:ascii="宋体" w:hAnsi="宋体" w:hint="eastAsia"/>
          <w:color w:val="000000"/>
          <w:kern w:val="0"/>
          <w:sz w:val="24"/>
        </w:rPr>
        <w:t>基金、丰和价值证券投资基金、</w:t>
      </w:r>
      <w:proofErr w:type="gramStart"/>
      <w:r w:rsidRPr="007616C3">
        <w:rPr>
          <w:rFonts w:ascii="宋体" w:hAnsi="宋体" w:hint="eastAsia"/>
          <w:color w:val="000000"/>
          <w:kern w:val="0"/>
          <w:sz w:val="24"/>
        </w:rPr>
        <w:t>久嘉证券投资</w:t>
      </w:r>
      <w:proofErr w:type="gramEnd"/>
      <w:r w:rsidRPr="007616C3">
        <w:rPr>
          <w:rFonts w:ascii="宋体" w:hAnsi="宋体" w:hint="eastAsia"/>
          <w:color w:val="000000"/>
          <w:kern w:val="0"/>
          <w:sz w:val="24"/>
        </w:rPr>
        <w:t>基金、长盛成长价值证券投资基金、宝</w:t>
      </w:r>
      <w:proofErr w:type="gramStart"/>
      <w:r w:rsidRPr="007616C3">
        <w:rPr>
          <w:rFonts w:ascii="宋体" w:hAnsi="宋体" w:hint="eastAsia"/>
          <w:color w:val="000000"/>
          <w:kern w:val="0"/>
          <w:sz w:val="24"/>
        </w:rPr>
        <w:t>盈鸿利收益</w:t>
      </w:r>
      <w:proofErr w:type="gramEnd"/>
      <w:r w:rsidRPr="007616C3">
        <w:rPr>
          <w:rFonts w:ascii="宋体" w:hAnsi="宋体" w:hint="eastAsia"/>
          <w:color w:val="000000"/>
          <w:kern w:val="0"/>
          <w:sz w:val="24"/>
        </w:rPr>
        <w:t>证券投资基金、大成价值增长证券投资基金、大成债券投资基金、银河稳健证券投资基金、银河收益证券投资基金、长盛中</w:t>
      </w:r>
      <w:proofErr w:type="gramStart"/>
      <w:r w:rsidRPr="007616C3">
        <w:rPr>
          <w:rFonts w:ascii="宋体" w:hAnsi="宋体" w:hint="eastAsia"/>
          <w:color w:val="000000"/>
          <w:kern w:val="0"/>
          <w:sz w:val="24"/>
        </w:rPr>
        <w:t>信全债指数</w:t>
      </w:r>
      <w:proofErr w:type="gramEnd"/>
      <w:r w:rsidRPr="007616C3">
        <w:rPr>
          <w:rFonts w:ascii="宋体" w:hAnsi="宋体" w:hint="eastAsia"/>
          <w:color w:val="000000"/>
          <w:kern w:val="0"/>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7616C3">
        <w:rPr>
          <w:rFonts w:ascii="宋体" w:hAnsi="宋体" w:hint="eastAsia"/>
          <w:color w:val="000000"/>
          <w:kern w:val="0"/>
          <w:sz w:val="24"/>
        </w:rPr>
        <w:t>大成沪</w:t>
      </w:r>
      <w:proofErr w:type="gramEnd"/>
      <w:r w:rsidRPr="007616C3">
        <w:rPr>
          <w:rFonts w:ascii="宋体" w:hAnsi="宋体" w:hint="eastAsia"/>
          <w:color w:val="000000"/>
          <w:kern w:val="0"/>
          <w:sz w:val="24"/>
        </w:rPr>
        <w:t>深300指数证券投资基金、信诚四季红混合型证券投资基金、富国天时货币市场基金、富兰克林国海弹性市值股票型证券投资基金、益民货币市场基金、长城安心回报混合型证券投资基金、中</w:t>
      </w:r>
      <w:proofErr w:type="gramStart"/>
      <w:r w:rsidRPr="007616C3">
        <w:rPr>
          <w:rFonts w:ascii="宋体" w:hAnsi="宋体" w:hint="eastAsia"/>
          <w:color w:val="000000"/>
          <w:kern w:val="0"/>
          <w:sz w:val="24"/>
        </w:rPr>
        <w:t>邮核心优选</w:t>
      </w:r>
      <w:proofErr w:type="gramEnd"/>
      <w:r w:rsidRPr="007616C3">
        <w:rPr>
          <w:rFonts w:ascii="宋体" w:hAnsi="宋体" w:hint="eastAsia"/>
          <w:color w:val="000000"/>
          <w:kern w:val="0"/>
          <w:sz w:val="24"/>
        </w:rPr>
        <w:t>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7616C3">
        <w:rPr>
          <w:rFonts w:ascii="宋体" w:hAnsi="宋体" w:hint="eastAsia"/>
          <w:color w:val="000000"/>
          <w:kern w:val="0"/>
          <w:sz w:val="24"/>
        </w:rPr>
        <w:t>民创新</w:t>
      </w:r>
      <w:proofErr w:type="gramEnd"/>
      <w:r w:rsidRPr="007616C3">
        <w:rPr>
          <w:rFonts w:ascii="宋体" w:hAnsi="宋体" w:hint="eastAsia"/>
          <w:color w:val="000000"/>
          <w:kern w:val="0"/>
          <w:sz w:val="24"/>
        </w:rPr>
        <w:t>优势混合型证券投资基金、中</w:t>
      </w:r>
      <w:proofErr w:type="gramStart"/>
      <w:r w:rsidRPr="007616C3">
        <w:rPr>
          <w:rFonts w:ascii="宋体" w:hAnsi="宋体" w:hint="eastAsia"/>
          <w:color w:val="000000"/>
          <w:kern w:val="0"/>
          <w:sz w:val="24"/>
        </w:rPr>
        <w:t>邮核心</w:t>
      </w:r>
      <w:proofErr w:type="gramEnd"/>
      <w:r w:rsidRPr="007616C3">
        <w:rPr>
          <w:rFonts w:ascii="宋体" w:hAnsi="宋体" w:hint="eastAsia"/>
          <w:color w:val="000000"/>
          <w:kern w:val="0"/>
          <w:sz w:val="24"/>
        </w:rPr>
        <w:t>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w:t>
      </w:r>
      <w:proofErr w:type="gramStart"/>
      <w:r w:rsidRPr="007616C3">
        <w:rPr>
          <w:rFonts w:ascii="宋体" w:hAnsi="宋体" w:hint="eastAsia"/>
          <w:color w:val="000000"/>
          <w:kern w:val="0"/>
          <w:sz w:val="24"/>
        </w:rPr>
        <w:t>惠理成长</w:t>
      </w:r>
      <w:proofErr w:type="gramEnd"/>
      <w:r w:rsidRPr="007616C3">
        <w:rPr>
          <w:rFonts w:ascii="宋体" w:hAnsi="宋体" w:hint="eastAsia"/>
          <w:color w:val="000000"/>
          <w:kern w:val="0"/>
          <w:sz w:val="24"/>
        </w:rPr>
        <w:t>动力灵活配置混合型证券投资基金、天治</w:t>
      </w:r>
      <w:proofErr w:type="gramStart"/>
      <w:r w:rsidRPr="007616C3">
        <w:rPr>
          <w:rFonts w:ascii="宋体" w:hAnsi="宋体" w:hint="eastAsia"/>
          <w:color w:val="000000"/>
          <w:kern w:val="0"/>
          <w:sz w:val="24"/>
        </w:rPr>
        <w:t>稳健双盈债券</w:t>
      </w:r>
      <w:proofErr w:type="gramEnd"/>
      <w:r w:rsidRPr="007616C3">
        <w:rPr>
          <w:rFonts w:ascii="宋体" w:hAnsi="宋体" w:hint="eastAsia"/>
          <w:color w:val="000000"/>
          <w:kern w:val="0"/>
          <w:sz w:val="24"/>
        </w:rPr>
        <w:t>型证券投资基金、中海蓝筹灵活配置混合型证券投资基金、长信利丰债券型证券投资基金、金元惠理丰利债券型证券投资基金、交银施罗德先锋股票证券投资基金、东吴进取策略灵活配置混合型开放式证券投资基金、建</w:t>
      </w:r>
      <w:proofErr w:type="gramStart"/>
      <w:r w:rsidRPr="007616C3">
        <w:rPr>
          <w:rFonts w:ascii="宋体" w:hAnsi="宋体" w:hint="eastAsia"/>
          <w:color w:val="000000"/>
          <w:kern w:val="0"/>
          <w:sz w:val="24"/>
        </w:rPr>
        <w:t>信收益</w:t>
      </w:r>
      <w:proofErr w:type="gramEnd"/>
      <w:r w:rsidRPr="007616C3">
        <w:rPr>
          <w:rFonts w:ascii="宋体" w:hAnsi="宋体" w:hint="eastAsia"/>
          <w:color w:val="000000"/>
          <w:kern w:val="0"/>
          <w:sz w:val="24"/>
        </w:rPr>
        <w:t>增强债券型证券投资基金、银华内需精选股票型证券投资基金(LOF)、大成行业轮</w:t>
      </w:r>
      <w:proofErr w:type="gramStart"/>
      <w:r w:rsidRPr="007616C3">
        <w:rPr>
          <w:rFonts w:ascii="宋体" w:hAnsi="宋体" w:hint="eastAsia"/>
          <w:color w:val="000000"/>
          <w:kern w:val="0"/>
          <w:sz w:val="24"/>
        </w:rPr>
        <w:t>动股票型</w:t>
      </w:r>
      <w:proofErr w:type="gramEnd"/>
      <w:r w:rsidRPr="007616C3">
        <w:rPr>
          <w:rFonts w:ascii="宋体" w:hAnsi="宋体" w:hint="eastAsia"/>
          <w:color w:val="000000"/>
          <w:kern w:val="0"/>
          <w:sz w:val="24"/>
        </w:rPr>
        <w:t>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7616C3">
        <w:rPr>
          <w:rFonts w:ascii="宋体" w:hAnsi="宋体" w:hint="eastAsia"/>
          <w:color w:val="000000"/>
          <w:kern w:val="0"/>
          <w:sz w:val="24"/>
        </w:rPr>
        <w:t>邮核心</w:t>
      </w:r>
      <w:proofErr w:type="gramEnd"/>
      <w:r w:rsidRPr="007616C3">
        <w:rPr>
          <w:rFonts w:ascii="宋体" w:hAnsi="宋体" w:hint="eastAsia"/>
          <w:color w:val="000000"/>
          <w:kern w:val="0"/>
          <w:sz w:val="24"/>
        </w:rPr>
        <w:t>优势灵活配置混合型证券投资基金、</w:t>
      </w:r>
      <w:proofErr w:type="gramStart"/>
      <w:r w:rsidRPr="007616C3">
        <w:rPr>
          <w:rFonts w:ascii="宋体" w:hAnsi="宋体" w:hint="eastAsia"/>
          <w:color w:val="000000"/>
          <w:kern w:val="0"/>
          <w:sz w:val="24"/>
        </w:rPr>
        <w:t>工银瑞信</w:t>
      </w:r>
      <w:proofErr w:type="gramEnd"/>
      <w:r w:rsidRPr="007616C3">
        <w:rPr>
          <w:rFonts w:ascii="宋体" w:hAnsi="宋体" w:hint="eastAsia"/>
          <w:color w:val="000000"/>
          <w:kern w:val="0"/>
          <w:sz w:val="24"/>
        </w:rPr>
        <w:t>中小</w:t>
      </w:r>
      <w:proofErr w:type="gramStart"/>
      <w:r w:rsidRPr="007616C3">
        <w:rPr>
          <w:rFonts w:ascii="宋体" w:hAnsi="宋体" w:hint="eastAsia"/>
          <w:color w:val="000000"/>
          <w:kern w:val="0"/>
          <w:sz w:val="24"/>
        </w:rPr>
        <w:t>盘成长</w:t>
      </w:r>
      <w:proofErr w:type="gramEnd"/>
      <w:r w:rsidRPr="007616C3">
        <w:rPr>
          <w:rFonts w:ascii="宋体" w:hAnsi="宋体" w:hint="eastAsia"/>
          <w:color w:val="000000"/>
          <w:kern w:val="0"/>
          <w:sz w:val="24"/>
        </w:rPr>
        <w:t>股票型证券投资基金、东吴货币市场证券投资基金、博</w:t>
      </w:r>
      <w:proofErr w:type="gramStart"/>
      <w:r w:rsidRPr="007616C3">
        <w:rPr>
          <w:rFonts w:ascii="宋体" w:hAnsi="宋体" w:hint="eastAsia"/>
          <w:color w:val="000000"/>
          <w:kern w:val="0"/>
          <w:sz w:val="24"/>
        </w:rPr>
        <w:t>时创业</w:t>
      </w:r>
      <w:proofErr w:type="gramEnd"/>
      <w:r w:rsidRPr="007616C3">
        <w:rPr>
          <w:rFonts w:ascii="宋体" w:hAnsi="宋体" w:hint="eastAsia"/>
          <w:color w:val="000000"/>
          <w:kern w:val="0"/>
          <w:sz w:val="24"/>
        </w:rPr>
        <w:t>成长股票型证券投资基金、招商信用添利债券型证券投资基金、易方达消费行业股票型证券投资基金、富国汇利分级债券型证券投资基金、大成景丰分级债券型证券投资基金、</w:t>
      </w:r>
      <w:proofErr w:type="gramStart"/>
      <w:r w:rsidRPr="007616C3">
        <w:rPr>
          <w:rFonts w:ascii="宋体" w:hAnsi="宋体" w:hint="eastAsia"/>
          <w:color w:val="000000"/>
          <w:kern w:val="0"/>
          <w:sz w:val="24"/>
        </w:rPr>
        <w:t>兴全沪深</w:t>
      </w:r>
      <w:proofErr w:type="gramEnd"/>
      <w:r w:rsidRPr="007616C3">
        <w:rPr>
          <w:rFonts w:ascii="宋体" w:hAnsi="宋体" w:hint="eastAsia"/>
          <w:color w:val="000000"/>
          <w:kern w:val="0"/>
          <w:sz w:val="24"/>
        </w:rPr>
        <w:t>300指数增强型证券投资基金(LOF)、</w:t>
      </w:r>
      <w:proofErr w:type="gramStart"/>
      <w:r w:rsidRPr="007616C3">
        <w:rPr>
          <w:rFonts w:ascii="宋体" w:hAnsi="宋体" w:hint="eastAsia"/>
          <w:color w:val="000000"/>
          <w:kern w:val="0"/>
          <w:sz w:val="24"/>
        </w:rPr>
        <w:t>工银瑞信</w:t>
      </w:r>
      <w:proofErr w:type="gramEnd"/>
      <w:r w:rsidRPr="007616C3">
        <w:rPr>
          <w:rFonts w:ascii="宋体" w:hAnsi="宋体" w:hint="eastAsia"/>
          <w:color w:val="000000"/>
          <w:kern w:val="0"/>
          <w:sz w:val="24"/>
        </w:rPr>
        <w:t>深证红利交易型开放式指数证券投资基金、</w:t>
      </w:r>
      <w:proofErr w:type="gramStart"/>
      <w:r w:rsidRPr="007616C3">
        <w:rPr>
          <w:rFonts w:ascii="宋体" w:hAnsi="宋体" w:hint="eastAsia"/>
          <w:color w:val="000000"/>
          <w:kern w:val="0"/>
          <w:sz w:val="24"/>
        </w:rPr>
        <w:t>工银瑞信</w:t>
      </w:r>
      <w:proofErr w:type="gramEnd"/>
      <w:r w:rsidRPr="007616C3">
        <w:rPr>
          <w:rFonts w:ascii="宋体" w:hAnsi="宋体" w:hint="eastAsia"/>
          <w:color w:val="000000"/>
          <w:kern w:val="0"/>
          <w:sz w:val="24"/>
        </w:rPr>
        <w:t>深证红利交易型开放式指数证券投资基金联接基金、富国可转换债券证券投资基金、</w:t>
      </w:r>
      <w:proofErr w:type="gramStart"/>
      <w:r w:rsidRPr="007616C3">
        <w:rPr>
          <w:rFonts w:ascii="宋体" w:hAnsi="宋体" w:hint="eastAsia"/>
          <w:color w:val="000000"/>
          <w:kern w:val="0"/>
          <w:sz w:val="24"/>
        </w:rPr>
        <w:t>大成深证成长</w:t>
      </w:r>
      <w:proofErr w:type="gramEnd"/>
      <w:r w:rsidRPr="007616C3">
        <w:rPr>
          <w:rFonts w:ascii="宋体" w:hAnsi="宋体" w:hint="eastAsia"/>
          <w:color w:val="000000"/>
          <w:kern w:val="0"/>
          <w:sz w:val="24"/>
        </w:rPr>
        <w:t>40交易型开放式指数证券投资基金、</w:t>
      </w:r>
      <w:proofErr w:type="gramStart"/>
      <w:r w:rsidRPr="007616C3">
        <w:rPr>
          <w:rFonts w:ascii="宋体" w:hAnsi="宋体" w:hint="eastAsia"/>
          <w:color w:val="000000"/>
          <w:kern w:val="0"/>
          <w:sz w:val="24"/>
        </w:rPr>
        <w:t>大成深证成长</w:t>
      </w:r>
      <w:proofErr w:type="gramEnd"/>
      <w:r w:rsidRPr="007616C3">
        <w:rPr>
          <w:rFonts w:ascii="宋体" w:hAnsi="宋体" w:hint="eastAsia"/>
          <w:color w:val="000000"/>
          <w:kern w:val="0"/>
          <w:sz w:val="24"/>
        </w:rPr>
        <w:t>40交易型开放式指数证券投资基金联接基金、泰达宏利领先中小盘股票型证券投资基金、交银施罗德信用添利债券证券投资基金(LOF)、东吴中证新兴产业指数证券投资基金、</w:t>
      </w:r>
      <w:proofErr w:type="gramStart"/>
      <w:r w:rsidRPr="007616C3">
        <w:rPr>
          <w:rFonts w:ascii="宋体" w:hAnsi="宋体" w:hint="eastAsia"/>
          <w:color w:val="000000"/>
          <w:kern w:val="0"/>
          <w:sz w:val="24"/>
        </w:rPr>
        <w:t>工银瑞信</w:t>
      </w:r>
      <w:proofErr w:type="gramEnd"/>
      <w:r w:rsidRPr="007616C3">
        <w:rPr>
          <w:rFonts w:ascii="宋体" w:hAnsi="宋体" w:hint="eastAsia"/>
          <w:color w:val="000000"/>
          <w:kern w:val="0"/>
          <w:sz w:val="24"/>
        </w:rPr>
        <w:t>四季收益债券型证券投资基金、招商安瑞进取债券型证券投资基金、</w:t>
      </w:r>
      <w:proofErr w:type="gramStart"/>
      <w:r w:rsidRPr="007616C3">
        <w:rPr>
          <w:rFonts w:ascii="宋体" w:hAnsi="宋体" w:hint="eastAsia"/>
          <w:color w:val="000000"/>
          <w:kern w:val="0"/>
          <w:sz w:val="24"/>
        </w:rPr>
        <w:t>汇添富</w:t>
      </w:r>
      <w:proofErr w:type="gramEnd"/>
      <w:r w:rsidRPr="007616C3">
        <w:rPr>
          <w:rFonts w:ascii="宋体" w:hAnsi="宋体" w:hint="eastAsia"/>
          <w:color w:val="000000"/>
          <w:kern w:val="0"/>
          <w:sz w:val="24"/>
        </w:rPr>
        <w:t>社会责任股票型证券投资基金、工</w:t>
      </w:r>
      <w:proofErr w:type="gramStart"/>
      <w:r w:rsidRPr="007616C3">
        <w:rPr>
          <w:rFonts w:ascii="宋体" w:hAnsi="宋体" w:hint="eastAsia"/>
          <w:color w:val="000000"/>
          <w:kern w:val="0"/>
          <w:sz w:val="24"/>
        </w:rPr>
        <w:t>银瑞信消费</w:t>
      </w:r>
      <w:proofErr w:type="gramEnd"/>
      <w:r w:rsidRPr="007616C3">
        <w:rPr>
          <w:rFonts w:ascii="宋体" w:hAnsi="宋体" w:hint="eastAsia"/>
          <w:color w:val="000000"/>
          <w:kern w:val="0"/>
          <w:sz w:val="24"/>
        </w:rPr>
        <w:t>服务行业股票型证券投资基金、易方达黄金主题证券投资基金（LOF）、中邮中小盘灵活配置混合型证券投资基金、</w:t>
      </w:r>
      <w:proofErr w:type="gramStart"/>
      <w:r w:rsidRPr="007616C3">
        <w:rPr>
          <w:rFonts w:ascii="宋体" w:hAnsi="宋体" w:hint="eastAsia"/>
          <w:color w:val="000000"/>
          <w:kern w:val="0"/>
          <w:sz w:val="24"/>
        </w:rPr>
        <w:t>浙商聚潮产业</w:t>
      </w:r>
      <w:proofErr w:type="gramEnd"/>
      <w:r w:rsidRPr="007616C3">
        <w:rPr>
          <w:rFonts w:ascii="宋体" w:hAnsi="宋体" w:hint="eastAsia"/>
          <w:color w:val="000000"/>
          <w:kern w:val="0"/>
          <w:sz w:val="24"/>
        </w:rPr>
        <w:t>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7616C3">
        <w:rPr>
          <w:rFonts w:ascii="宋体" w:hAnsi="宋体" w:hint="eastAsia"/>
          <w:color w:val="000000"/>
          <w:kern w:val="0"/>
          <w:sz w:val="24"/>
        </w:rPr>
        <w:t>金元惠理保本</w:t>
      </w:r>
      <w:proofErr w:type="gramEnd"/>
      <w:r w:rsidRPr="007616C3">
        <w:rPr>
          <w:rFonts w:ascii="宋体" w:hAnsi="宋体" w:hint="eastAsia"/>
          <w:color w:val="000000"/>
          <w:kern w:val="0"/>
          <w:sz w:val="24"/>
        </w:rPr>
        <w:t>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proofErr w:type="gramStart"/>
      <w:r w:rsidRPr="007616C3">
        <w:rPr>
          <w:rFonts w:ascii="宋体" w:hAnsi="宋体" w:hint="eastAsia"/>
          <w:color w:val="000000"/>
          <w:kern w:val="0"/>
          <w:sz w:val="24"/>
        </w:rPr>
        <w:t>证内地</w:t>
      </w:r>
      <w:proofErr w:type="gramEnd"/>
      <w:r w:rsidRPr="007616C3">
        <w:rPr>
          <w:rFonts w:ascii="宋体" w:hAnsi="宋体" w:hint="eastAsia"/>
          <w:color w:val="000000"/>
          <w:kern w:val="0"/>
          <w:sz w:val="24"/>
        </w:rPr>
        <w:t>消费主题指数证券投资基金、中</w:t>
      </w:r>
      <w:proofErr w:type="gramStart"/>
      <w:r w:rsidRPr="007616C3">
        <w:rPr>
          <w:rFonts w:ascii="宋体" w:hAnsi="宋体" w:hint="eastAsia"/>
          <w:color w:val="000000"/>
          <w:kern w:val="0"/>
          <w:sz w:val="24"/>
        </w:rPr>
        <w:t>海消费</w:t>
      </w:r>
      <w:proofErr w:type="gramEnd"/>
      <w:r w:rsidRPr="007616C3">
        <w:rPr>
          <w:rFonts w:ascii="宋体" w:hAnsi="宋体" w:hint="eastAsia"/>
          <w:color w:val="000000"/>
          <w:kern w:val="0"/>
          <w:sz w:val="24"/>
        </w:rPr>
        <w:t>主题精选股票型证券投资基金、</w:t>
      </w:r>
      <w:proofErr w:type="gramStart"/>
      <w:r w:rsidRPr="007616C3">
        <w:rPr>
          <w:rFonts w:ascii="宋体" w:hAnsi="宋体" w:hint="eastAsia"/>
          <w:color w:val="000000"/>
          <w:kern w:val="0"/>
          <w:sz w:val="24"/>
        </w:rPr>
        <w:t>长盛同瑞中</w:t>
      </w:r>
      <w:proofErr w:type="gramEnd"/>
      <w:r w:rsidRPr="007616C3">
        <w:rPr>
          <w:rFonts w:ascii="宋体" w:hAnsi="宋体" w:hint="eastAsia"/>
          <w:color w:val="000000"/>
          <w:kern w:val="0"/>
          <w:sz w:val="24"/>
        </w:rPr>
        <w:t>证200指数分级证券投资基金、景顺长城核心竞争力股票型证券投资基金、</w:t>
      </w:r>
      <w:proofErr w:type="gramStart"/>
      <w:r w:rsidRPr="007616C3">
        <w:rPr>
          <w:rFonts w:ascii="宋体" w:hAnsi="宋体" w:hint="eastAsia"/>
          <w:color w:val="000000"/>
          <w:kern w:val="0"/>
          <w:sz w:val="24"/>
        </w:rPr>
        <w:t>汇添富</w:t>
      </w:r>
      <w:proofErr w:type="gramEnd"/>
      <w:r w:rsidRPr="007616C3">
        <w:rPr>
          <w:rFonts w:ascii="宋体" w:hAnsi="宋体" w:hint="eastAsia"/>
          <w:color w:val="000000"/>
          <w:kern w:val="0"/>
          <w:sz w:val="24"/>
        </w:rPr>
        <w:t>信用债债券型证券投资基金、光大保德</w:t>
      </w:r>
      <w:proofErr w:type="gramStart"/>
      <w:r w:rsidRPr="007616C3">
        <w:rPr>
          <w:rFonts w:ascii="宋体" w:hAnsi="宋体" w:hint="eastAsia"/>
          <w:color w:val="000000"/>
          <w:kern w:val="0"/>
          <w:sz w:val="24"/>
        </w:rPr>
        <w:t>信行业轮动股票型</w:t>
      </w:r>
      <w:proofErr w:type="gramEnd"/>
      <w:r w:rsidRPr="007616C3">
        <w:rPr>
          <w:rFonts w:ascii="宋体" w:hAnsi="宋体" w:hint="eastAsia"/>
          <w:color w:val="000000"/>
          <w:kern w:val="0"/>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w:t>
      </w:r>
    </w:p>
    <w:p w:rsidR="00691929" w:rsidRDefault="00691929" w:rsidP="00691929">
      <w:pPr>
        <w:spacing w:line="360" w:lineRule="auto"/>
        <w:ind w:firstLineChars="200" w:firstLine="420"/>
        <w:rPr>
          <w:rFonts w:ascii="宋体" w:hAnsi="宋体" w:cs="宋体"/>
          <w:bCs/>
          <w:szCs w:val="21"/>
        </w:rPr>
      </w:pPr>
    </w:p>
    <w:p w:rsidR="00691929" w:rsidRPr="007616C3" w:rsidRDefault="00691929" w:rsidP="00691929">
      <w:pPr>
        <w:spacing w:line="360" w:lineRule="auto"/>
        <w:ind w:firstLineChars="200" w:firstLine="482"/>
        <w:rPr>
          <w:rFonts w:ascii="宋体" w:hAnsi="宋体" w:cs="宋体"/>
          <w:b/>
          <w:color w:val="000000"/>
          <w:kern w:val="0"/>
          <w:sz w:val="24"/>
        </w:rPr>
      </w:pPr>
      <w:r w:rsidRPr="007616C3">
        <w:rPr>
          <w:rFonts w:ascii="宋体" w:hAnsi="宋体" w:cs="宋体" w:hint="eastAsia"/>
          <w:b/>
          <w:color w:val="000000"/>
          <w:kern w:val="0"/>
          <w:sz w:val="24"/>
        </w:rPr>
        <w:t>（二）基金托管人的内部风险控制制度说明</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1、内部控制目标</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严格遵守国家有关托管业务的法律法规、行业监管规章和行内有关管理规定,守法经营、规范运作、严格监察,确保业务的稳健运行,保证基金财产的安全</w:t>
      </w:r>
      <w:proofErr w:type="gramStart"/>
      <w:r w:rsidRPr="007616C3">
        <w:rPr>
          <w:rFonts w:ascii="宋体" w:hAnsi="宋体" w:hint="eastAsia"/>
          <w:color w:val="000000"/>
          <w:kern w:val="0"/>
          <w:sz w:val="24"/>
        </w:rPr>
        <w:t>完整,</w:t>
      </w:r>
      <w:proofErr w:type="gramEnd"/>
      <w:r w:rsidRPr="007616C3">
        <w:rPr>
          <w:rFonts w:ascii="宋体" w:hAnsi="宋体" w:hint="eastAsia"/>
          <w:color w:val="000000"/>
          <w:kern w:val="0"/>
          <w:sz w:val="24"/>
        </w:rPr>
        <w:t>确保有关信息的真实、准确、完整、及时,保护基金份额持有人的合法权益。</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2、内部控制组织结构</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3、内部控制制度及措施</w:t>
      </w:r>
    </w:p>
    <w:p w:rsidR="00691929" w:rsidRDefault="00691929" w:rsidP="00691929">
      <w:pPr>
        <w:spacing w:line="360" w:lineRule="auto"/>
        <w:ind w:firstLineChars="200" w:firstLine="480"/>
        <w:rPr>
          <w:rFonts w:ascii="宋体" w:hAnsi="宋体" w:cs="宋体"/>
          <w:bCs/>
          <w:szCs w:val="21"/>
        </w:rPr>
      </w:pPr>
      <w:r w:rsidRPr="007616C3">
        <w:rPr>
          <w:rFonts w:ascii="宋体" w:hAnsi="宋体" w:hint="eastAsia"/>
          <w:color w:val="000000"/>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7616C3">
        <w:rPr>
          <w:rFonts w:ascii="宋体" w:hAnsi="宋体" w:hint="eastAsia"/>
          <w:color w:val="000000"/>
          <w:kern w:val="0"/>
          <w:sz w:val="24"/>
        </w:rPr>
        <w:t>操作区</w:t>
      </w:r>
      <w:proofErr w:type="gramEnd"/>
      <w:r w:rsidRPr="007616C3">
        <w:rPr>
          <w:rFonts w:ascii="宋体" w:hAnsi="宋体" w:hint="eastAsia"/>
          <w:color w:val="000000"/>
          <w:kern w:val="0"/>
          <w:sz w:val="24"/>
        </w:rPr>
        <w:t>专门设置，封闭管理,实施音像监控；业务信息由专职信息披露人负责,防止泄密；业务实现自动化操作，防止人为事故的发生，技术系统完整、独立。</w:t>
      </w:r>
    </w:p>
    <w:p w:rsidR="00691929" w:rsidRDefault="00691929" w:rsidP="00691929">
      <w:pPr>
        <w:spacing w:line="360" w:lineRule="auto"/>
        <w:ind w:firstLineChars="200" w:firstLine="420"/>
        <w:rPr>
          <w:rFonts w:ascii="宋体" w:hAnsi="宋体" w:cs="宋体"/>
          <w:bCs/>
          <w:szCs w:val="21"/>
        </w:rPr>
      </w:pPr>
    </w:p>
    <w:p w:rsidR="00691929" w:rsidRPr="007616C3" w:rsidRDefault="00691929" w:rsidP="00691929">
      <w:pPr>
        <w:spacing w:line="360" w:lineRule="auto"/>
        <w:ind w:firstLineChars="200" w:firstLine="482"/>
        <w:rPr>
          <w:rFonts w:ascii="宋体" w:hAnsi="宋体" w:cs="宋体"/>
          <w:b/>
          <w:color w:val="000000"/>
          <w:kern w:val="0"/>
          <w:sz w:val="24"/>
        </w:rPr>
      </w:pPr>
      <w:r w:rsidRPr="007616C3">
        <w:rPr>
          <w:rFonts w:ascii="宋体" w:hAnsi="宋体" w:cs="宋体" w:hint="eastAsia"/>
          <w:b/>
          <w:color w:val="000000"/>
          <w:kern w:val="0"/>
          <w:sz w:val="24"/>
        </w:rPr>
        <w:t>（三）基金托管人对基金管理人运作基金进行监督的方法和程序</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当基金出现异常交易行为时，基金托管人应当针对不同情况进行以下方式的处理：</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1、电话提示。对媒体和舆论反映集中的问题，电话提示基金管理人；</w:t>
      </w:r>
    </w:p>
    <w:p w:rsidR="00691929" w:rsidRPr="007616C3" w:rsidRDefault="00691929" w:rsidP="00691929">
      <w:pPr>
        <w:spacing w:line="360" w:lineRule="auto"/>
        <w:ind w:firstLineChars="200" w:firstLine="480"/>
        <w:rPr>
          <w:rFonts w:ascii="宋体" w:hAnsi="宋体"/>
          <w:color w:val="000000"/>
          <w:kern w:val="0"/>
          <w:sz w:val="24"/>
        </w:rPr>
      </w:pPr>
      <w:r w:rsidRPr="007616C3">
        <w:rPr>
          <w:rFonts w:ascii="宋体" w:hAnsi="宋体" w:hint="eastAsia"/>
          <w:color w:val="000000"/>
          <w:kern w:val="0"/>
          <w:sz w:val="24"/>
        </w:rPr>
        <w:t>2、书面警示。对本基金投资比例接近超标、资金头寸不足等问题，以书面方式对基金管理人进行提示；</w:t>
      </w:r>
    </w:p>
    <w:p w:rsidR="002A2ADA" w:rsidRPr="000B1E27" w:rsidRDefault="00691929" w:rsidP="002A2ADA">
      <w:pPr>
        <w:widowControl/>
        <w:spacing w:line="360" w:lineRule="auto"/>
        <w:ind w:firstLineChars="200" w:firstLine="480"/>
        <w:rPr>
          <w:rFonts w:ascii="宋体" w:hAnsi="宋体" w:cs="宋体"/>
          <w:color w:val="000000"/>
          <w:kern w:val="0"/>
          <w:sz w:val="24"/>
        </w:rPr>
      </w:pPr>
      <w:r w:rsidRPr="007616C3">
        <w:rPr>
          <w:rFonts w:ascii="宋体" w:hAnsi="宋体" w:hint="eastAsia"/>
          <w:color w:val="000000"/>
          <w:kern w:val="0"/>
          <w:sz w:val="24"/>
        </w:rPr>
        <w:t xml:space="preserve"> 3、书面报告。对投资比例超标、清算资金透支以及其他涉嫌违规交易等行为，书面提示有关基金管理人并报中国证监会。</w:t>
      </w:r>
    </w:p>
    <w:p w:rsidR="00FB63B5" w:rsidRDefault="00FB63B5">
      <w:pPr>
        <w:widowControl/>
        <w:spacing w:line="360" w:lineRule="auto"/>
        <w:ind w:firstLineChars="200" w:firstLine="480"/>
        <w:rPr>
          <w:rFonts w:ascii="宋体" w:hAnsi="宋体" w:cs="宋体"/>
          <w:color w:val="000000"/>
          <w:kern w:val="0"/>
          <w:sz w:val="24"/>
        </w:rPr>
      </w:pPr>
      <w:bookmarkStart w:id="15" w:name="_Toc109537383"/>
      <w:bookmarkStart w:id="16" w:name="_Toc320703945"/>
      <w:bookmarkStart w:id="17" w:name="_Toc320703997"/>
      <w:bookmarkStart w:id="18" w:name="_Toc320704070"/>
      <w:bookmarkStart w:id="19" w:name="_Toc320704357"/>
      <w:bookmarkEnd w:id="12"/>
      <w:bookmarkEnd w:id="13"/>
      <w:bookmarkEnd w:id="14"/>
    </w:p>
    <w:p w:rsidR="00FB63B5" w:rsidRDefault="00C44C0F">
      <w:pPr>
        <w:widowControl/>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三、相关服务机构</w:t>
      </w:r>
      <w:bookmarkEnd w:id="15"/>
      <w:bookmarkEnd w:id="16"/>
      <w:bookmarkEnd w:id="17"/>
      <w:bookmarkEnd w:id="18"/>
      <w:bookmarkEnd w:id="19"/>
    </w:p>
    <w:p w:rsidR="00FB63B5" w:rsidRDefault="00C44C0F">
      <w:pPr>
        <w:spacing w:line="360" w:lineRule="auto"/>
        <w:ind w:firstLineChars="200" w:firstLine="482"/>
        <w:rPr>
          <w:rFonts w:ascii="宋体" w:hAnsi="宋体" w:cs="宋体"/>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rsidR="002A2ADA" w:rsidRDefault="002A2ADA" w:rsidP="002A2ADA">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w:t>
      </w:r>
      <w:r w:rsidRPr="00A62026">
        <w:rPr>
          <w:rFonts w:hint="eastAsia"/>
          <w:sz w:val="24"/>
        </w:rPr>
        <w:t>）</w:t>
      </w:r>
      <w:r w:rsidRPr="00A62026">
        <w:rPr>
          <w:rFonts w:hint="eastAsia"/>
          <w:sz w:val="24"/>
        </w:rPr>
        <w:t xml:space="preserve"> </w:t>
      </w:r>
      <w:r w:rsidRPr="00A62026">
        <w:rPr>
          <w:rFonts w:hint="eastAsia"/>
          <w:sz w:val="24"/>
        </w:rPr>
        <w:t>光大证券股份有限公司</w:t>
      </w:r>
    </w:p>
    <w:p w:rsidR="00A62026" w:rsidRPr="00A62026" w:rsidRDefault="00A62026" w:rsidP="00A62026">
      <w:pPr>
        <w:spacing w:line="360" w:lineRule="auto"/>
        <w:ind w:firstLineChars="200" w:firstLine="480"/>
        <w:rPr>
          <w:sz w:val="24"/>
        </w:rPr>
      </w:pPr>
      <w:r w:rsidRPr="00A62026">
        <w:rPr>
          <w:rFonts w:hint="eastAsia"/>
          <w:sz w:val="24"/>
        </w:rPr>
        <w:t>住所：上海市静安区新闸路</w:t>
      </w:r>
      <w:r w:rsidRPr="00A62026">
        <w:rPr>
          <w:rFonts w:hint="eastAsia"/>
          <w:sz w:val="24"/>
        </w:rPr>
        <w:t>1508</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办公地址：上海市静安区新闸路</w:t>
      </w:r>
      <w:r w:rsidRPr="00A62026">
        <w:rPr>
          <w:rFonts w:hint="eastAsia"/>
          <w:sz w:val="24"/>
        </w:rPr>
        <w:t>1508</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法定代表人：薛峰</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021</w:t>
      </w:r>
      <w:r w:rsidRPr="00A62026">
        <w:rPr>
          <w:rFonts w:hint="eastAsia"/>
          <w:sz w:val="24"/>
        </w:rPr>
        <w:t>）</w:t>
      </w:r>
      <w:r w:rsidRPr="00A62026">
        <w:rPr>
          <w:rFonts w:hint="eastAsia"/>
          <w:sz w:val="24"/>
        </w:rPr>
        <w:t>22169999</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021</w:t>
      </w:r>
      <w:r w:rsidRPr="00A62026">
        <w:rPr>
          <w:rFonts w:hint="eastAsia"/>
          <w:sz w:val="24"/>
        </w:rPr>
        <w:t>）</w:t>
      </w:r>
      <w:r w:rsidRPr="00A62026">
        <w:rPr>
          <w:rFonts w:hint="eastAsia"/>
          <w:sz w:val="24"/>
        </w:rPr>
        <w:t>22169134</w:t>
      </w:r>
    </w:p>
    <w:p w:rsidR="00A62026" w:rsidRPr="00A62026" w:rsidRDefault="00A62026" w:rsidP="00A62026">
      <w:pPr>
        <w:spacing w:line="360" w:lineRule="auto"/>
        <w:ind w:firstLineChars="200" w:firstLine="480"/>
        <w:rPr>
          <w:sz w:val="24"/>
        </w:rPr>
      </w:pPr>
      <w:r w:rsidRPr="00A62026">
        <w:rPr>
          <w:rFonts w:hint="eastAsia"/>
          <w:sz w:val="24"/>
        </w:rPr>
        <w:t>联系人：刘晨</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 xml:space="preserve"> 10108998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www.ebscn.com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w:t>
      </w:r>
      <w:r w:rsidRPr="00A62026">
        <w:rPr>
          <w:rFonts w:hint="eastAsia"/>
          <w:sz w:val="24"/>
        </w:rPr>
        <w:t>）</w:t>
      </w:r>
      <w:r w:rsidRPr="00A62026">
        <w:rPr>
          <w:rFonts w:hint="eastAsia"/>
          <w:sz w:val="24"/>
        </w:rPr>
        <w:t xml:space="preserve"> </w:t>
      </w:r>
      <w:r w:rsidRPr="00A62026">
        <w:rPr>
          <w:rFonts w:hint="eastAsia"/>
          <w:sz w:val="24"/>
        </w:rPr>
        <w:t>国泰君安证券股份有限公司</w:t>
      </w:r>
    </w:p>
    <w:p w:rsidR="00A62026" w:rsidRPr="00A62026" w:rsidRDefault="00A62026" w:rsidP="00A62026">
      <w:pPr>
        <w:spacing w:line="360" w:lineRule="auto"/>
        <w:ind w:firstLineChars="200" w:firstLine="480"/>
        <w:rPr>
          <w:sz w:val="24"/>
        </w:rPr>
      </w:pPr>
      <w:r w:rsidRPr="00A62026">
        <w:rPr>
          <w:rFonts w:hint="eastAsia"/>
          <w:sz w:val="24"/>
        </w:rPr>
        <w:t>住所：上海市浦东新区商城路</w:t>
      </w:r>
      <w:r w:rsidRPr="00A62026">
        <w:rPr>
          <w:rFonts w:hint="eastAsia"/>
          <w:sz w:val="24"/>
        </w:rPr>
        <w:t>618</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办公地址：上海市浦东新区银城中路</w:t>
      </w:r>
      <w:r w:rsidRPr="00A62026">
        <w:rPr>
          <w:rFonts w:hint="eastAsia"/>
          <w:sz w:val="24"/>
        </w:rPr>
        <w:t>168</w:t>
      </w:r>
      <w:r w:rsidRPr="00A62026">
        <w:rPr>
          <w:rFonts w:hint="eastAsia"/>
          <w:sz w:val="24"/>
        </w:rPr>
        <w:t>号上海银行大厦</w:t>
      </w:r>
      <w:r w:rsidRPr="00A62026">
        <w:rPr>
          <w:rFonts w:hint="eastAsia"/>
          <w:sz w:val="24"/>
        </w:rPr>
        <w:t>29</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法定代表人：万建华</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021</w:t>
      </w:r>
      <w:r w:rsidRPr="00A62026">
        <w:rPr>
          <w:rFonts w:hint="eastAsia"/>
          <w:sz w:val="24"/>
        </w:rPr>
        <w:t>）</w:t>
      </w:r>
      <w:r w:rsidRPr="00A62026">
        <w:rPr>
          <w:rFonts w:hint="eastAsia"/>
          <w:sz w:val="24"/>
        </w:rPr>
        <w:t xml:space="preserve">38676161 </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021</w:t>
      </w:r>
      <w:r w:rsidRPr="00A62026">
        <w:rPr>
          <w:rFonts w:hint="eastAsia"/>
          <w:sz w:val="24"/>
        </w:rPr>
        <w:t>）</w:t>
      </w:r>
      <w:r w:rsidRPr="00A62026">
        <w:rPr>
          <w:rFonts w:hint="eastAsia"/>
          <w:sz w:val="24"/>
        </w:rPr>
        <w:t>38670161</w:t>
      </w:r>
    </w:p>
    <w:p w:rsidR="00A62026" w:rsidRPr="00A62026" w:rsidRDefault="00A62026" w:rsidP="00A62026">
      <w:pPr>
        <w:spacing w:line="360" w:lineRule="auto"/>
        <w:ind w:firstLineChars="200" w:firstLine="480"/>
        <w:rPr>
          <w:sz w:val="24"/>
        </w:rPr>
      </w:pPr>
      <w:r w:rsidRPr="00A62026">
        <w:rPr>
          <w:rFonts w:hint="eastAsia"/>
          <w:sz w:val="24"/>
        </w:rPr>
        <w:t>联系人：芮敏棋</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95521</w:t>
      </w:r>
      <w:r w:rsidRPr="00A62026">
        <w:rPr>
          <w:rFonts w:hint="eastAsia"/>
          <w:sz w:val="24"/>
        </w:rPr>
        <w:t>，</w:t>
      </w:r>
      <w:r w:rsidRPr="00A62026">
        <w:rPr>
          <w:rFonts w:hint="eastAsia"/>
          <w:sz w:val="24"/>
        </w:rPr>
        <w:t>400-8888-666</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www.gtja.com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3</w:t>
      </w:r>
      <w:r w:rsidRPr="00A62026">
        <w:rPr>
          <w:rFonts w:hint="eastAsia"/>
          <w:sz w:val="24"/>
        </w:rPr>
        <w:t>）</w:t>
      </w:r>
      <w:r w:rsidRPr="00A62026">
        <w:rPr>
          <w:rFonts w:hint="eastAsia"/>
          <w:sz w:val="24"/>
        </w:rPr>
        <w:t xml:space="preserve"> </w:t>
      </w:r>
      <w:r w:rsidRPr="00A62026">
        <w:rPr>
          <w:rFonts w:hint="eastAsia"/>
          <w:sz w:val="24"/>
        </w:rPr>
        <w:t>中信建投证券股份有限公司</w:t>
      </w:r>
    </w:p>
    <w:p w:rsidR="00A62026" w:rsidRPr="00A62026" w:rsidRDefault="00A62026" w:rsidP="00A62026">
      <w:pPr>
        <w:spacing w:line="360" w:lineRule="auto"/>
        <w:ind w:firstLineChars="200" w:firstLine="480"/>
        <w:rPr>
          <w:sz w:val="24"/>
        </w:rPr>
      </w:pPr>
      <w:r w:rsidRPr="00A62026">
        <w:rPr>
          <w:rFonts w:hint="eastAsia"/>
          <w:sz w:val="24"/>
        </w:rPr>
        <w:t>住所：北京市朝阳区安立路</w:t>
      </w:r>
      <w:r w:rsidRPr="00A62026">
        <w:rPr>
          <w:rFonts w:hint="eastAsia"/>
          <w:sz w:val="24"/>
        </w:rPr>
        <w:t>66</w:t>
      </w:r>
      <w:r w:rsidRPr="00A62026">
        <w:rPr>
          <w:rFonts w:hint="eastAsia"/>
          <w:sz w:val="24"/>
        </w:rPr>
        <w:t>号</w:t>
      </w:r>
      <w:r w:rsidRPr="00A62026">
        <w:rPr>
          <w:rFonts w:hint="eastAsia"/>
          <w:sz w:val="24"/>
        </w:rPr>
        <w:t>4</w:t>
      </w:r>
      <w:r w:rsidRPr="00A62026">
        <w:rPr>
          <w:rFonts w:hint="eastAsia"/>
          <w:sz w:val="24"/>
        </w:rPr>
        <w:t>号楼</w:t>
      </w:r>
    </w:p>
    <w:p w:rsidR="00A62026" w:rsidRPr="00A62026" w:rsidRDefault="00A62026" w:rsidP="00A62026">
      <w:pPr>
        <w:spacing w:line="360" w:lineRule="auto"/>
        <w:ind w:firstLineChars="200" w:firstLine="480"/>
        <w:rPr>
          <w:sz w:val="24"/>
        </w:rPr>
      </w:pPr>
      <w:r w:rsidRPr="00A62026">
        <w:rPr>
          <w:rFonts w:hint="eastAsia"/>
          <w:sz w:val="24"/>
        </w:rPr>
        <w:t>办公地址：北京市朝阳门内大街</w:t>
      </w:r>
      <w:r w:rsidRPr="00A62026">
        <w:rPr>
          <w:rFonts w:hint="eastAsia"/>
          <w:sz w:val="24"/>
        </w:rPr>
        <w:t>188</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法定代表人：王常青</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010</w:t>
      </w:r>
      <w:r w:rsidRPr="00A62026">
        <w:rPr>
          <w:rFonts w:hint="eastAsia"/>
          <w:sz w:val="24"/>
        </w:rPr>
        <w:t>）</w:t>
      </w:r>
      <w:r w:rsidRPr="00A62026">
        <w:rPr>
          <w:rFonts w:hint="eastAsia"/>
          <w:sz w:val="24"/>
        </w:rPr>
        <w:t xml:space="preserve">85130588 </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010</w:t>
      </w:r>
      <w:r w:rsidRPr="00A62026">
        <w:rPr>
          <w:rFonts w:hint="eastAsia"/>
          <w:sz w:val="24"/>
        </w:rPr>
        <w:t>）</w:t>
      </w:r>
      <w:r w:rsidRPr="00A62026">
        <w:rPr>
          <w:rFonts w:hint="eastAsia"/>
          <w:sz w:val="24"/>
        </w:rPr>
        <w:t xml:space="preserve">65182261 </w:t>
      </w:r>
    </w:p>
    <w:p w:rsidR="00A62026" w:rsidRPr="00A62026" w:rsidRDefault="00A62026" w:rsidP="00A62026">
      <w:pPr>
        <w:spacing w:line="360" w:lineRule="auto"/>
        <w:ind w:firstLineChars="200" w:firstLine="480"/>
        <w:rPr>
          <w:sz w:val="24"/>
        </w:rPr>
      </w:pPr>
      <w:r w:rsidRPr="00A62026">
        <w:rPr>
          <w:rFonts w:hint="eastAsia"/>
          <w:sz w:val="24"/>
        </w:rPr>
        <w:t>联系人：魏明</w:t>
      </w:r>
      <w:r w:rsidRPr="00A62026">
        <w:rPr>
          <w:rFonts w:hint="eastAsia"/>
          <w:sz w:val="24"/>
        </w:rPr>
        <w:t xml:space="preserve"> </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4008-888-108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www.csc108.com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4</w:t>
      </w:r>
      <w:r w:rsidRPr="00A62026">
        <w:rPr>
          <w:rFonts w:hint="eastAsia"/>
          <w:sz w:val="24"/>
        </w:rPr>
        <w:t>）</w:t>
      </w:r>
      <w:r w:rsidRPr="00A62026">
        <w:rPr>
          <w:rFonts w:hint="eastAsia"/>
          <w:sz w:val="24"/>
        </w:rPr>
        <w:t xml:space="preserve"> </w:t>
      </w:r>
      <w:r w:rsidRPr="00A62026">
        <w:rPr>
          <w:rFonts w:hint="eastAsia"/>
          <w:sz w:val="24"/>
        </w:rPr>
        <w:t>海通证券股份有限公司</w:t>
      </w:r>
    </w:p>
    <w:p w:rsidR="00A62026" w:rsidRPr="00A62026" w:rsidRDefault="00A62026" w:rsidP="00A62026">
      <w:pPr>
        <w:spacing w:line="360" w:lineRule="auto"/>
        <w:ind w:firstLineChars="200" w:firstLine="480"/>
        <w:rPr>
          <w:sz w:val="24"/>
        </w:rPr>
      </w:pPr>
      <w:r w:rsidRPr="00A62026">
        <w:rPr>
          <w:rFonts w:hint="eastAsia"/>
          <w:sz w:val="24"/>
        </w:rPr>
        <w:t>住所：上海市淮海中路</w:t>
      </w:r>
      <w:r w:rsidRPr="00A62026">
        <w:rPr>
          <w:rFonts w:hint="eastAsia"/>
          <w:sz w:val="24"/>
        </w:rPr>
        <w:t>98</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办公地址：上海市广东路</w:t>
      </w:r>
      <w:r w:rsidRPr="00A62026">
        <w:rPr>
          <w:rFonts w:hint="eastAsia"/>
          <w:sz w:val="24"/>
        </w:rPr>
        <w:t>689</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法定代表人：王开国</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021</w:t>
      </w:r>
      <w:r w:rsidRPr="00A62026">
        <w:rPr>
          <w:rFonts w:hint="eastAsia"/>
          <w:sz w:val="24"/>
        </w:rPr>
        <w:t>）</w:t>
      </w:r>
      <w:r w:rsidRPr="00A62026">
        <w:rPr>
          <w:rFonts w:hint="eastAsia"/>
          <w:sz w:val="24"/>
        </w:rPr>
        <w:t>23219000</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021</w:t>
      </w:r>
      <w:r w:rsidRPr="00A62026">
        <w:rPr>
          <w:rFonts w:hint="eastAsia"/>
          <w:sz w:val="24"/>
        </w:rPr>
        <w:t>）</w:t>
      </w:r>
      <w:r w:rsidRPr="00A62026">
        <w:rPr>
          <w:rFonts w:hint="eastAsia"/>
          <w:sz w:val="24"/>
        </w:rPr>
        <w:t>23219100</w:t>
      </w:r>
    </w:p>
    <w:p w:rsidR="00A62026" w:rsidRPr="00A62026" w:rsidRDefault="00A62026" w:rsidP="00A62026">
      <w:pPr>
        <w:spacing w:line="360" w:lineRule="auto"/>
        <w:ind w:firstLineChars="200" w:firstLine="480"/>
        <w:rPr>
          <w:sz w:val="24"/>
        </w:rPr>
      </w:pPr>
      <w:r w:rsidRPr="00A62026">
        <w:rPr>
          <w:rFonts w:hint="eastAsia"/>
          <w:sz w:val="24"/>
        </w:rPr>
        <w:t>联系人：李笑鸣</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95553</w:t>
      </w:r>
      <w:r w:rsidRPr="00A62026">
        <w:rPr>
          <w:rFonts w:hint="eastAsia"/>
          <w:sz w:val="24"/>
        </w:rPr>
        <w:t>或拨打各城市营业网点咨询电话</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www.htsec.com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5</w:t>
      </w:r>
      <w:r w:rsidRPr="00A62026">
        <w:rPr>
          <w:rFonts w:hint="eastAsia"/>
          <w:sz w:val="24"/>
        </w:rPr>
        <w:t>）</w:t>
      </w:r>
      <w:r w:rsidRPr="00A62026">
        <w:rPr>
          <w:rFonts w:hint="eastAsia"/>
          <w:sz w:val="24"/>
        </w:rPr>
        <w:t xml:space="preserve"> </w:t>
      </w:r>
      <w:r w:rsidRPr="00A62026">
        <w:rPr>
          <w:rFonts w:hint="eastAsia"/>
          <w:sz w:val="24"/>
        </w:rPr>
        <w:t>中国银河证券股份有限公司</w:t>
      </w:r>
    </w:p>
    <w:p w:rsidR="00A62026" w:rsidRPr="00A62026" w:rsidRDefault="00A62026" w:rsidP="00A62026">
      <w:pPr>
        <w:spacing w:line="360" w:lineRule="auto"/>
        <w:ind w:firstLineChars="200" w:firstLine="480"/>
        <w:rPr>
          <w:sz w:val="24"/>
        </w:rPr>
      </w:pPr>
      <w:r w:rsidRPr="00A62026">
        <w:rPr>
          <w:rFonts w:hint="eastAsia"/>
          <w:sz w:val="24"/>
        </w:rPr>
        <w:t>住所：北京市西城区金融大街</w:t>
      </w:r>
      <w:r w:rsidRPr="00A62026">
        <w:rPr>
          <w:rFonts w:hint="eastAsia"/>
          <w:sz w:val="24"/>
        </w:rPr>
        <w:t>35</w:t>
      </w:r>
      <w:r w:rsidRPr="00A62026">
        <w:rPr>
          <w:rFonts w:hint="eastAsia"/>
          <w:sz w:val="24"/>
        </w:rPr>
        <w:t>号国际企业大厦</w:t>
      </w:r>
      <w:r w:rsidRPr="00A62026">
        <w:rPr>
          <w:rFonts w:hint="eastAsia"/>
          <w:sz w:val="24"/>
        </w:rPr>
        <w:t>C</w:t>
      </w:r>
      <w:r w:rsidRPr="00A62026">
        <w:rPr>
          <w:rFonts w:hint="eastAsia"/>
          <w:sz w:val="24"/>
        </w:rPr>
        <w:t>座</w:t>
      </w:r>
    </w:p>
    <w:p w:rsidR="00A62026" w:rsidRPr="00A62026" w:rsidRDefault="00A62026" w:rsidP="00A62026">
      <w:pPr>
        <w:spacing w:line="360" w:lineRule="auto"/>
        <w:ind w:firstLineChars="200" w:firstLine="480"/>
        <w:rPr>
          <w:sz w:val="24"/>
        </w:rPr>
      </w:pPr>
      <w:r w:rsidRPr="00A62026">
        <w:rPr>
          <w:rFonts w:hint="eastAsia"/>
          <w:sz w:val="24"/>
        </w:rPr>
        <w:t>办公地址：北京市西城区金融大街</w:t>
      </w:r>
      <w:r w:rsidRPr="00A62026">
        <w:rPr>
          <w:rFonts w:hint="eastAsia"/>
          <w:sz w:val="24"/>
        </w:rPr>
        <w:t>35</w:t>
      </w:r>
      <w:r w:rsidRPr="00A62026">
        <w:rPr>
          <w:rFonts w:hint="eastAsia"/>
          <w:sz w:val="24"/>
        </w:rPr>
        <w:t>号国际企业大厦</w:t>
      </w:r>
      <w:r w:rsidRPr="00A62026">
        <w:rPr>
          <w:rFonts w:hint="eastAsia"/>
          <w:sz w:val="24"/>
        </w:rPr>
        <w:t>C</w:t>
      </w:r>
      <w:r w:rsidRPr="00A62026">
        <w:rPr>
          <w:rFonts w:hint="eastAsia"/>
          <w:sz w:val="24"/>
        </w:rPr>
        <w:t>座</w:t>
      </w:r>
    </w:p>
    <w:p w:rsidR="00A62026" w:rsidRPr="00A62026" w:rsidRDefault="00A62026" w:rsidP="00A62026">
      <w:pPr>
        <w:spacing w:line="360" w:lineRule="auto"/>
        <w:ind w:firstLineChars="200" w:firstLine="480"/>
        <w:rPr>
          <w:sz w:val="24"/>
        </w:rPr>
      </w:pPr>
      <w:r w:rsidRPr="00A62026">
        <w:rPr>
          <w:rFonts w:hint="eastAsia"/>
          <w:sz w:val="24"/>
        </w:rPr>
        <w:t>法定代表人：顾伟国</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010</w:t>
      </w:r>
      <w:r w:rsidRPr="00A62026">
        <w:rPr>
          <w:rFonts w:hint="eastAsia"/>
          <w:sz w:val="24"/>
        </w:rPr>
        <w:t>）</w:t>
      </w:r>
      <w:r w:rsidRPr="00A62026">
        <w:rPr>
          <w:rFonts w:hint="eastAsia"/>
          <w:sz w:val="24"/>
        </w:rPr>
        <w:t xml:space="preserve">66568430 </w:t>
      </w:r>
    </w:p>
    <w:p w:rsidR="00A62026" w:rsidRPr="00A62026" w:rsidRDefault="00A62026" w:rsidP="00A62026">
      <w:pPr>
        <w:spacing w:line="360" w:lineRule="auto"/>
        <w:ind w:firstLineChars="200" w:firstLine="480"/>
        <w:rPr>
          <w:sz w:val="24"/>
        </w:rPr>
      </w:pPr>
      <w:r w:rsidRPr="00A62026">
        <w:rPr>
          <w:rFonts w:hint="eastAsia"/>
          <w:sz w:val="24"/>
        </w:rPr>
        <w:t>联系人：田薇</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400-888-8888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 xml:space="preserve">www.chinastock.com.cn </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6</w:t>
      </w:r>
      <w:r w:rsidRPr="00A62026">
        <w:rPr>
          <w:rFonts w:hint="eastAsia"/>
          <w:sz w:val="24"/>
        </w:rPr>
        <w:t>）</w:t>
      </w:r>
      <w:r w:rsidRPr="00A62026">
        <w:rPr>
          <w:rFonts w:hint="eastAsia"/>
          <w:sz w:val="24"/>
        </w:rPr>
        <w:t xml:space="preserve"> </w:t>
      </w:r>
      <w:r w:rsidRPr="00A62026">
        <w:rPr>
          <w:rFonts w:hint="eastAsia"/>
          <w:sz w:val="24"/>
        </w:rPr>
        <w:t>招商证券股份有限公司</w:t>
      </w:r>
    </w:p>
    <w:p w:rsidR="00A62026" w:rsidRPr="00A62026" w:rsidRDefault="00A62026" w:rsidP="00A62026">
      <w:pPr>
        <w:spacing w:line="360" w:lineRule="auto"/>
        <w:ind w:firstLineChars="200" w:firstLine="480"/>
        <w:rPr>
          <w:sz w:val="24"/>
        </w:rPr>
      </w:pPr>
      <w:r w:rsidRPr="00A62026">
        <w:rPr>
          <w:rFonts w:hint="eastAsia"/>
          <w:sz w:val="24"/>
        </w:rPr>
        <w:t>住所：深圳市福田区益田路江苏大厦</w:t>
      </w:r>
      <w:r w:rsidRPr="00A62026">
        <w:rPr>
          <w:rFonts w:hint="eastAsia"/>
          <w:sz w:val="24"/>
        </w:rPr>
        <w:t>A</w:t>
      </w:r>
      <w:r w:rsidRPr="00A62026">
        <w:rPr>
          <w:rFonts w:hint="eastAsia"/>
          <w:sz w:val="24"/>
        </w:rPr>
        <w:t>座</w:t>
      </w:r>
      <w:r w:rsidRPr="00A62026">
        <w:rPr>
          <w:rFonts w:hint="eastAsia"/>
          <w:sz w:val="24"/>
        </w:rPr>
        <w:t>38</w:t>
      </w:r>
      <w:r w:rsidRPr="00A62026">
        <w:rPr>
          <w:rFonts w:hint="eastAsia"/>
          <w:sz w:val="24"/>
        </w:rPr>
        <w:t>－</w:t>
      </w:r>
      <w:r w:rsidRPr="00A62026">
        <w:rPr>
          <w:rFonts w:hint="eastAsia"/>
          <w:sz w:val="24"/>
        </w:rPr>
        <w:t>45</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办公地址：深圳市福田区益田路江苏大厦</w:t>
      </w:r>
      <w:r w:rsidRPr="00A62026">
        <w:rPr>
          <w:rFonts w:hint="eastAsia"/>
          <w:sz w:val="24"/>
        </w:rPr>
        <w:t>A</w:t>
      </w:r>
      <w:r w:rsidRPr="00A62026">
        <w:rPr>
          <w:rFonts w:hint="eastAsia"/>
          <w:sz w:val="24"/>
        </w:rPr>
        <w:t>座</w:t>
      </w:r>
      <w:r w:rsidRPr="00A62026">
        <w:rPr>
          <w:rFonts w:hint="eastAsia"/>
          <w:sz w:val="24"/>
        </w:rPr>
        <w:t>38-45</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法定代表人：宫少林</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0755</w:t>
      </w:r>
      <w:r w:rsidRPr="00A62026">
        <w:rPr>
          <w:rFonts w:hint="eastAsia"/>
          <w:sz w:val="24"/>
        </w:rPr>
        <w:t>）</w:t>
      </w:r>
      <w:r w:rsidRPr="00A62026">
        <w:rPr>
          <w:rFonts w:hint="eastAsia"/>
          <w:sz w:val="24"/>
        </w:rPr>
        <w:t>82943666</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0755</w:t>
      </w:r>
      <w:r w:rsidRPr="00A62026">
        <w:rPr>
          <w:rFonts w:hint="eastAsia"/>
          <w:sz w:val="24"/>
        </w:rPr>
        <w:t>）</w:t>
      </w:r>
      <w:r w:rsidRPr="00A62026">
        <w:rPr>
          <w:rFonts w:hint="eastAsia"/>
          <w:sz w:val="24"/>
        </w:rPr>
        <w:t>82943636</w:t>
      </w:r>
    </w:p>
    <w:p w:rsidR="00A62026" w:rsidRPr="00A62026" w:rsidRDefault="00A62026" w:rsidP="00A62026">
      <w:pPr>
        <w:spacing w:line="360" w:lineRule="auto"/>
        <w:ind w:firstLineChars="200" w:firstLine="480"/>
        <w:rPr>
          <w:sz w:val="24"/>
        </w:rPr>
      </w:pPr>
      <w:r w:rsidRPr="00A62026">
        <w:rPr>
          <w:rFonts w:hint="eastAsia"/>
          <w:sz w:val="24"/>
        </w:rPr>
        <w:t>联系人：黄健</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400-8888-111</w:t>
      </w:r>
      <w:r w:rsidRPr="00A62026">
        <w:rPr>
          <w:rFonts w:hint="eastAsia"/>
          <w:sz w:val="24"/>
        </w:rPr>
        <w:t>，</w:t>
      </w:r>
      <w:r w:rsidRPr="00A62026">
        <w:rPr>
          <w:rFonts w:hint="eastAsia"/>
          <w:sz w:val="24"/>
        </w:rPr>
        <w:t>95565</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www.newone.com.cn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7</w:t>
      </w:r>
      <w:r w:rsidRPr="00A62026">
        <w:rPr>
          <w:rFonts w:hint="eastAsia"/>
          <w:sz w:val="24"/>
        </w:rPr>
        <w:t>）</w:t>
      </w:r>
      <w:r w:rsidRPr="00A62026">
        <w:rPr>
          <w:rFonts w:hint="eastAsia"/>
          <w:sz w:val="24"/>
        </w:rPr>
        <w:t xml:space="preserve"> </w:t>
      </w:r>
      <w:r w:rsidRPr="00A62026">
        <w:rPr>
          <w:rFonts w:hint="eastAsia"/>
          <w:sz w:val="24"/>
        </w:rPr>
        <w:t>兴业证券股份有限公司</w:t>
      </w:r>
      <w:r w:rsidRPr="00A62026">
        <w:rPr>
          <w:rFonts w:hint="eastAsia"/>
          <w:sz w:val="24"/>
        </w:rPr>
        <w:t xml:space="preserve"> </w:t>
      </w:r>
    </w:p>
    <w:p w:rsidR="00A62026" w:rsidRPr="00A62026" w:rsidRDefault="00A62026" w:rsidP="00A62026">
      <w:pPr>
        <w:spacing w:line="360" w:lineRule="auto"/>
        <w:ind w:firstLineChars="200" w:firstLine="480"/>
        <w:rPr>
          <w:sz w:val="24"/>
        </w:rPr>
      </w:pPr>
      <w:r w:rsidRPr="00A62026">
        <w:rPr>
          <w:rFonts w:hint="eastAsia"/>
          <w:sz w:val="24"/>
        </w:rPr>
        <w:t>住所：福州市湖东路</w:t>
      </w:r>
      <w:r w:rsidRPr="00A62026">
        <w:rPr>
          <w:rFonts w:hint="eastAsia"/>
          <w:sz w:val="24"/>
        </w:rPr>
        <w:t>268</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办公地址：上海市浦东民生路</w:t>
      </w:r>
      <w:r w:rsidRPr="00A62026">
        <w:rPr>
          <w:rFonts w:hint="eastAsia"/>
          <w:sz w:val="24"/>
        </w:rPr>
        <w:t>1199</w:t>
      </w:r>
      <w:r w:rsidRPr="00A62026">
        <w:rPr>
          <w:rFonts w:hint="eastAsia"/>
          <w:sz w:val="24"/>
        </w:rPr>
        <w:t>弄五道口广场</w:t>
      </w:r>
      <w:r w:rsidRPr="00A62026">
        <w:rPr>
          <w:rFonts w:hint="eastAsia"/>
          <w:sz w:val="24"/>
        </w:rPr>
        <w:t>1</w:t>
      </w:r>
      <w:r w:rsidRPr="00A62026">
        <w:rPr>
          <w:rFonts w:hint="eastAsia"/>
          <w:sz w:val="24"/>
        </w:rPr>
        <w:t>号楼</w:t>
      </w:r>
      <w:r w:rsidRPr="00A62026">
        <w:rPr>
          <w:rFonts w:hint="eastAsia"/>
          <w:sz w:val="24"/>
        </w:rPr>
        <w:t>21</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法定代表人：兰荣</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021</w:t>
      </w:r>
      <w:r w:rsidRPr="00A62026">
        <w:rPr>
          <w:rFonts w:hint="eastAsia"/>
          <w:sz w:val="24"/>
        </w:rPr>
        <w:t>）</w:t>
      </w:r>
      <w:r w:rsidRPr="00A62026">
        <w:rPr>
          <w:rFonts w:hint="eastAsia"/>
          <w:sz w:val="24"/>
        </w:rPr>
        <w:t>38565785</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021</w:t>
      </w:r>
      <w:r w:rsidRPr="00A62026">
        <w:rPr>
          <w:rFonts w:hint="eastAsia"/>
          <w:sz w:val="24"/>
        </w:rPr>
        <w:t>）</w:t>
      </w:r>
      <w:r w:rsidRPr="00A62026">
        <w:rPr>
          <w:rFonts w:hint="eastAsia"/>
          <w:sz w:val="24"/>
        </w:rPr>
        <w:t>38565955</w:t>
      </w:r>
    </w:p>
    <w:p w:rsidR="00A62026" w:rsidRPr="00A62026" w:rsidRDefault="00A62026" w:rsidP="00A62026">
      <w:pPr>
        <w:spacing w:line="360" w:lineRule="auto"/>
        <w:ind w:firstLineChars="200" w:firstLine="480"/>
        <w:rPr>
          <w:sz w:val="24"/>
        </w:rPr>
      </w:pPr>
      <w:r w:rsidRPr="00A62026">
        <w:rPr>
          <w:rFonts w:hint="eastAsia"/>
          <w:sz w:val="24"/>
        </w:rPr>
        <w:t>联系人：谢高得</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400-8888-123</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www.xyzq.com.cn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8</w:t>
      </w:r>
      <w:r w:rsidRPr="00A62026">
        <w:rPr>
          <w:rFonts w:hint="eastAsia"/>
          <w:sz w:val="24"/>
        </w:rPr>
        <w:t>）</w:t>
      </w:r>
      <w:r w:rsidRPr="00A62026">
        <w:rPr>
          <w:rFonts w:hint="eastAsia"/>
          <w:sz w:val="24"/>
        </w:rPr>
        <w:t xml:space="preserve"> </w:t>
      </w:r>
      <w:r w:rsidRPr="00A62026">
        <w:rPr>
          <w:rFonts w:hint="eastAsia"/>
          <w:sz w:val="24"/>
        </w:rPr>
        <w:t>申万宏源证券有限公司</w:t>
      </w:r>
    </w:p>
    <w:p w:rsidR="00A62026" w:rsidRPr="00A62026" w:rsidRDefault="00A62026" w:rsidP="00A62026">
      <w:pPr>
        <w:spacing w:line="360" w:lineRule="auto"/>
        <w:ind w:firstLineChars="200" w:firstLine="480"/>
        <w:rPr>
          <w:sz w:val="24"/>
        </w:rPr>
      </w:pPr>
      <w:r w:rsidRPr="00A62026">
        <w:rPr>
          <w:rFonts w:hint="eastAsia"/>
          <w:sz w:val="24"/>
        </w:rPr>
        <w:t>住所：上海市徐汇区长乐路</w:t>
      </w:r>
      <w:r w:rsidRPr="00A62026">
        <w:rPr>
          <w:rFonts w:hint="eastAsia"/>
          <w:sz w:val="24"/>
        </w:rPr>
        <w:t>989</w:t>
      </w:r>
      <w:r w:rsidRPr="00A62026">
        <w:rPr>
          <w:rFonts w:hint="eastAsia"/>
          <w:sz w:val="24"/>
        </w:rPr>
        <w:t>号世纪商贸广场</w:t>
      </w:r>
      <w:r w:rsidRPr="00A62026">
        <w:rPr>
          <w:rFonts w:hint="eastAsia"/>
          <w:sz w:val="24"/>
        </w:rPr>
        <w:t>45</w:t>
      </w:r>
      <w:r w:rsidRPr="00A62026">
        <w:rPr>
          <w:rFonts w:hint="eastAsia"/>
          <w:sz w:val="24"/>
        </w:rPr>
        <w:t>层</w:t>
      </w:r>
      <w:r w:rsidRPr="00A62026">
        <w:rPr>
          <w:rFonts w:hint="eastAsia"/>
          <w:sz w:val="24"/>
        </w:rPr>
        <w:t xml:space="preserve"> </w:t>
      </w:r>
    </w:p>
    <w:p w:rsidR="00A62026" w:rsidRPr="00A62026" w:rsidRDefault="00A62026" w:rsidP="00A62026">
      <w:pPr>
        <w:spacing w:line="360" w:lineRule="auto"/>
        <w:ind w:firstLineChars="200" w:firstLine="480"/>
        <w:rPr>
          <w:sz w:val="24"/>
        </w:rPr>
      </w:pPr>
      <w:r w:rsidRPr="00A62026">
        <w:rPr>
          <w:rFonts w:hint="eastAsia"/>
          <w:sz w:val="24"/>
        </w:rPr>
        <w:t>办公地址：上海市徐汇区长乐路</w:t>
      </w:r>
      <w:r w:rsidRPr="00A62026">
        <w:rPr>
          <w:rFonts w:hint="eastAsia"/>
          <w:sz w:val="24"/>
        </w:rPr>
        <w:t>989</w:t>
      </w:r>
      <w:r w:rsidRPr="00A62026">
        <w:rPr>
          <w:rFonts w:hint="eastAsia"/>
          <w:sz w:val="24"/>
        </w:rPr>
        <w:t>号世纪商贸广场</w:t>
      </w:r>
      <w:r w:rsidRPr="00A62026">
        <w:rPr>
          <w:rFonts w:hint="eastAsia"/>
          <w:sz w:val="24"/>
        </w:rPr>
        <w:t>45</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法定代表人：李梅</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021</w:t>
      </w:r>
      <w:r w:rsidRPr="00A62026">
        <w:rPr>
          <w:rFonts w:hint="eastAsia"/>
          <w:sz w:val="24"/>
        </w:rPr>
        <w:t>）</w:t>
      </w:r>
      <w:r w:rsidRPr="00A62026">
        <w:rPr>
          <w:rFonts w:hint="eastAsia"/>
          <w:sz w:val="24"/>
        </w:rPr>
        <w:t>33389888</w:t>
      </w:r>
    </w:p>
    <w:p w:rsidR="00A62026" w:rsidRPr="00A62026" w:rsidRDefault="00A62026" w:rsidP="00A62026">
      <w:pPr>
        <w:spacing w:line="360" w:lineRule="auto"/>
        <w:ind w:firstLineChars="200" w:firstLine="480"/>
        <w:rPr>
          <w:sz w:val="24"/>
        </w:rPr>
      </w:pPr>
      <w:r w:rsidRPr="00A62026">
        <w:rPr>
          <w:rFonts w:hint="eastAsia"/>
          <w:sz w:val="24"/>
        </w:rPr>
        <w:t>联系人：李清怡</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95523</w:t>
      </w:r>
      <w:r w:rsidRPr="00A62026">
        <w:rPr>
          <w:rFonts w:hint="eastAsia"/>
          <w:sz w:val="24"/>
        </w:rPr>
        <w:t>或</w:t>
      </w:r>
      <w:r w:rsidRPr="00A62026">
        <w:rPr>
          <w:rFonts w:hint="eastAsia"/>
          <w:sz w:val="24"/>
        </w:rPr>
        <w:t>4008895523</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www.sywg.com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9</w:t>
      </w:r>
      <w:r w:rsidRPr="00A62026">
        <w:rPr>
          <w:rFonts w:hint="eastAsia"/>
          <w:sz w:val="24"/>
        </w:rPr>
        <w:t>）</w:t>
      </w:r>
      <w:r w:rsidRPr="00A62026">
        <w:rPr>
          <w:rFonts w:hint="eastAsia"/>
          <w:sz w:val="24"/>
        </w:rPr>
        <w:t xml:space="preserve"> </w:t>
      </w:r>
      <w:r w:rsidRPr="00A62026">
        <w:rPr>
          <w:rFonts w:hint="eastAsia"/>
          <w:sz w:val="24"/>
        </w:rPr>
        <w:t>国都证券股份有限公司</w:t>
      </w:r>
    </w:p>
    <w:p w:rsidR="00A62026" w:rsidRPr="00A62026" w:rsidRDefault="00A62026" w:rsidP="00A62026">
      <w:pPr>
        <w:spacing w:line="360" w:lineRule="auto"/>
        <w:ind w:firstLineChars="200" w:firstLine="480"/>
        <w:rPr>
          <w:sz w:val="24"/>
        </w:rPr>
      </w:pPr>
      <w:r w:rsidRPr="00A62026">
        <w:rPr>
          <w:rFonts w:hint="eastAsia"/>
          <w:sz w:val="24"/>
        </w:rPr>
        <w:t>住所：北京市东城区东直门南大街</w:t>
      </w:r>
      <w:r w:rsidRPr="00A62026">
        <w:rPr>
          <w:rFonts w:hint="eastAsia"/>
          <w:sz w:val="24"/>
        </w:rPr>
        <w:t>3</w:t>
      </w:r>
      <w:r w:rsidRPr="00A62026">
        <w:rPr>
          <w:rFonts w:hint="eastAsia"/>
          <w:sz w:val="24"/>
        </w:rPr>
        <w:t>号国华投资大厦</w:t>
      </w:r>
      <w:r w:rsidRPr="00A62026">
        <w:rPr>
          <w:rFonts w:hint="eastAsia"/>
          <w:sz w:val="24"/>
        </w:rPr>
        <w:t>9</w:t>
      </w:r>
      <w:r w:rsidRPr="00A62026">
        <w:rPr>
          <w:rFonts w:hint="eastAsia"/>
          <w:sz w:val="24"/>
        </w:rPr>
        <w:t>层</w:t>
      </w:r>
      <w:r w:rsidRPr="00A62026">
        <w:rPr>
          <w:rFonts w:hint="eastAsia"/>
          <w:sz w:val="24"/>
        </w:rPr>
        <w:t>10</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办公地址：北京市东城区东直门南大街</w:t>
      </w:r>
      <w:r w:rsidRPr="00A62026">
        <w:rPr>
          <w:rFonts w:hint="eastAsia"/>
          <w:sz w:val="24"/>
        </w:rPr>
        <w:t>3</w:t>
      </w:r>
      <w:r w:rsidRPr="00A62026">
        <w:rPr>
          <w:rFonts w:hint="eastAsia"/>
          <w:sz w:val="24"/>
        </w:rPr>
        <w:t>号国华投资大厦</w:t>
      </w:r>
      <w:r w:rsidRPr="00A62026">
        <w:rPr>
          <w:rFonts w:hint="eastAsia"/>
          <w:sz w:val="24"/>
        </w:rPr>
        <w:t>9</w:t>
      </w:r>
      <w:r w:rsidRPr="00A62026">
        <w:rPr>
          <w:rFonts w:hint="eastAsia"/>
          <w:sz w:val="24"/>
        </w:rPr>
        <w:t>层</w:t>
      </w:r>
      <w:r w:rsidRPr="00A62026">
        <w:rPr>
          <w:rFonts w:hint="eastAsia"/>
          <w:sz w:val="24"/>
        </w:rPr>
        <w:t>10</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法定代表人：常喆</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400-818-8118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www.guodu.com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10</w:t>
      </w:r>
      <w:r w:rsidRPr="00A62026">
        <w:rPr>
          <w:rFonts w:hint="eastAsia"/>
          <w:sz w:val="24"/>
        </w:rPr>
        <w:t>）</w:t>
      </w:r>
      <w:r w:rsidRPr="00A62026">
        <w:rPr>
          <w:rFonts w:hint="eastAsia"/>
          <w:sz w:val="24"/>
        </w:rPr>
        <w:t xml:space="preserve"> </w:t>
      </w:r>
      <w:r w:rsidRPr="00A62026">
        <w:rPr>
          <w:rFonts w:hint="eastAsia"/>
          <w:sz w:val="24"/>
        </w:rPr>
        <w:t>华泰证券股份有限公司</w:t>
      </w:r>
    </w:p>
    <w:p w:rsidR="00A62026" w:rsidRPr="00A62026" w:rsidRDefault="00A62026" w:rsidP="00A62026">
      <w:pPr>
        <w:spacing w:line="360" w:lineRule="auto"/>
        <w:ind w:firstLineChars="200" w:firstLine="480"/>
        <w:rPr>
          <w:sz w:val="24"/>
        </w:rPr>
      </w:pPr>
      <w:r w:rsidRPr="00A62026">
        <w:rPr>
          <w:rFonts w:hint="eastAsia"/>
          <w:sz w:val="24"/>
        </w:rPr>
        <w:t>住所：江苏省南京市中山东路</w:t>
      </w:r>
      <w:r w:rsidRPr="00A62026">
        <w:rPr>
          <w:rFonts w:hint="eastAsia"/>
          <w:sz w:val="24"/>
        </w:rPr>
        <w:t>90</w:t>
      </w:r>
      <w:r w:rsidRPr="00A62026">
        <w:rPr>
          <w:rFonts w:hint="eastAsia"/>
          <w:sz w:val="24"/>
        </w:rPr>
        <w:t>号华泰证券大厦</w:t>
      </w:r>
    </w:p>
    <w:p w:rsidR="00A62026" w:rsidRPr="00A62026" w:rsidRDefault="00A62026" w:rsidP="00A62026">
      <w:pPr>
        <w:spacing w:line="360" w:lineRule="auto"/>
        <w:ind w:firstLineChars="200" w:firstLine="480"/>
        <w:rPr>
          <w:sz w:val="24"/>
        </w:rPr>
      </w:pPr>
      <w:r w:rsidRPr="00A62026">
        <w:rPr>
          <w:rFonts w:hint="eastAsia"/>
          <w:sz w:val="24"/>
        </w:rPr>
        <w:t>办公地址：江苏省南京市中山东路</w:t>
      </w:r>
      <w:r w:rsidRPr="00A62026">
        <w:rPr>
          <w:rFonts w:hint="eastAsia"/>
          <w:sz w:val="24"/>
        </w:rPr>
        <w:t>90</w:t>
      </w:r>
      <w:r w:rsidRPr="00A62026">
        <w:rPr>
          <w:rFonts w:hint="eastAsia"/>
          <w:sz w:val="24"/>
        </w:rPr>
        <w:t>号华泰证券大厦</w:t>
      </w:r>
    </w:p>
    <w:p w:rsidR="00A62026" w:rsidRPr="00A62026" w:rsidRDefault="00A62026" w:rsidP="00A62026">
      <w:pPr>
        <w:spacing w:line="360" w:lineRule="auto"/>
        <w:ind w:firstLineChars="200" w:firstLine="480"/>
        <w:rPr>
          <w:sz w:val="24"/>
        </w:rPr>
      </w:pPr>
      <w:r w:rsidRPr="00A62026">
        <w:rPr>
          <w:rFonts w:hint="eastAsia"/>
          <w:sz w:val="24"/>
        </w:rPr>
        <w:t>法定代表人：吴万善</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025</w:t>
      </w:r>
      <w:r w:rsidRPr="00A62026">
        <w:rPr>
          <w:rFonts w:hint="eastAsia"/>
          <w:sz w:val="24"/>
        </w:rPr>
        <w:t>）</w:t>
      </w:r>
      <w:r w:rsidRPr="00A62026">
        <w:rPr>
          <w:rFonts w:hint="eastAsia"/>
          <w:sz w:val="24"/>
        </w:rPr>
        <w:t>83290979</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025</w:t>
      </w:r>
      <w:r w:rsidRPr="00A62026">
        <w:rPr>
          <w:rFonts w:hint="eastAsia"/>
          <w:sz w:val="24"/>
        </w:rPr>
        <w:t>）</w:t>
      </w:r>
      <w:r w:rsidRPr="00A62026">
        <w:rPr>
          <w:rFonts w:hint="eastAsia"/>
          <w:sz w:val="24"/>
        </w:rPr>
        <w:t>51863323</w:t>
      </w:r>
    </w:p>
    <w:p w:rsidR="00A62026" w:rsidRPr="00A62026" w:rsidRDefault="00A62026" w:rsidP="00A62026">
      <w:pPr>
        <w:spacing w:line="360" w:lineRule="auto"/>
        <w:ind w:firstLineChars="200" w:firstLine="480"/>
        <w:rPr>
          <w:sz w:val="24"/>
        </w:rPr>
      </w:pPr>
      <w:r w:rsidRPr="00A62026">
        <w:rPr>
          <w:rFonts w:hint="eastAsia"/>
          <w:sz w:val="24"/>
        </w:rPr>
        <w:t>联系人：万鸣</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95597</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www.htsc.com.cn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11</w:t>
      </w:r>
      <w:r w:rsidRPr="00A62026">
        <w:rPr>
          <w:rFonts w:hint="eastAsia"/>
          <w:sz w:val="24"/>
        </w:rPr>
        <w:t>）</w:t>
      </w:r>
      <w:r w:rsidRPr="00A62026">
        <w:rPr>
          <w:rFonts w:hint="eastAsia"/>
          <w:sz w:val="24"/>
        </w:rPr>
        <w:t xml:space="preserve"> </w:t>
      </w:r>
      <w:r w:rsidRPr="00A62026">
        <w:rPr>
          <w:rFonts w:hint="eastAsia"/>
          <w:sz w:val="24"/>
        </w:rPr>
        <w:t>中银国际证券有限责任公司</w:t>
      </w:r>
    </w:p>
    <w:p w:rsidR="00A62026" w:rsidRPr="00A62026" w:rsidRDefault="00A62026" w:rsidP="00A62026">
      <w:pPr>
        <w:spacing w:line="360" w:lineRule="auto"/>
        <w:ind w:firstLineChars="200" w:firstLine="480"/>
        <w:rPr>
          <w:sz w:val="24"/>
        </w:rPr>
      </w:pPr>
      <w:r w:rsidRPr="00A62026">
        <w:rPr>
          <w:rFonts w:hint="eastAsia"/>
          <w:sz w:val="24"/>
        </w:rPr>
        <w:t>住所：上海市银城中路</w:t>
      </w:r>
      <w:r w:rsidRPr="00A62026">
        <w:rPr>
          <w:rFonts w:hint="eastAsia"/>
          <w:sz w:val="24"/>
        </w:rPr>
        <w:t>200</w:t>
      </w:r>
      <w:r w:rsidRPr="00A62026">
        <w:rPr>
          <w:rFonts w:hint="eastAsia"/>
          <w:sz w:val="24"/>
        </w:rPr>
        <w:t>号</w:t>
      </w:r>
      <w:r w:rsidRPr="00A62026">
        <w:rPr>
          <w:rFonts w:hint="eastAsia"/>
          <w:sz w:val="24"/>
        </w:rPr>
        <w:t>39</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办公地址：中国上海浦东银城中路</w:t>
      </w:r>
      <w:r w:rsidRPr="00A62026">
        <w:rPr>
          <w:rFonts w:hint="eastAsia"/>
          <w:sz w:val="24"/>
        </w:rPr>
        <w:t>200</w:t>
      </w:r>
      <w:r w:rsidRPr="00A62026">
        <w:rPr>
          <w:rFonts w:hint="eastAsia"/>
          <w:sz w:val="24"/>
        </w:rPr>
        <w:t>号中银大厦</w:t>
      </w:r>
      <w:r w:rsidRPr="00A62026">
        <w:rPr>
          <w:rFonts w:hint="eastAsia"/>
          <w:sz w:val="24"/>
        </w:rPr>
        <w:t>39-40</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法定代表人：许刚</w:t>
      </w:r>
    </w:p>
    <w:p w:rsidR="00A62026" w:rsidRPr="00A62026" w:rsidRDefault="00A62026" w:rsidP="00A62026">
      <w:pPr>
        <w:spacing w:line="360" w:lineRule="auto"/>
        <w:ind w:firstLineChars="200" w:firstLine="480"/>
        <w:rPr>
          <w:sz w:val="24"/>
        </w:rPr>
      </w:pPr>
      <w:r w:rsidRPr="00A62026">
        <w:rPr>
          <w:rFonts w:hint="eastAsia"/>
          <w:sz w:val="24"/>
        </w:rPr>
        <w:t>联系人：李丹</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400-620-8888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www.bocichina.com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12</w:t>
      </w:r>
      <w:r w:rsidRPr="00A62026">
        <w:rPr>
          <w:rFonts w:hint="eastAsia"/>
          <w:sz w:val="24"/>
        </w:rPr>
        <w:t>）</w:t>
      </w:r>
      <w:r w:rsidRPr="00A62026">
        <w:rPr>
          <w:rFonts w:hint="eastAsia"/>
          <w:sz w:val="24"/>
        </w:rPr>
        <w:t xml:space="preserve"> </w:t>
      </w:r>
      <w:r w:rsidRPr="00A62026">
        <w:rPr>
          <w:rFonts w:hint="eastAsia"/>
          <w:sz w:val="24"/>
        </w:rPr>
        <w:t>中信证券（山东）有限责任公司</w:t>
      </w:r>
    </w:p>
    <w:p w:rsidR="00A62026" w:rsidRPr="00A62026" w:rsidRDefault="00A62026" w:rsidP="00A62026">
      <w:pPr>
        <w:spacing w:line="360" w:lineRule="auto"/>
        <w:ind w:firstLineChars="200" w:firstLine="480"/>
        <w:rPr>
          <w:sz w:val="24"/>
        </w:rPr>
      </w:pPr>
      <w:r w:rsidRPr="00A62026">
        <w:rPr>
          <w:rFonts w:hint="eastAsia"/>
          <w:sz w:val="24"/>
        </w:rPr>
        <w:t>住所：青岛市崂山区苗岭路</w:t>
      </w:r>
      <w:r w:rsidRPr="00A62026">
        <w:rPr>
          <w:rFonts w:hint="eastAsia"/>
          <w:sz w:val="24"/>
        </w:rPr>
        <w:t>29</w:t>
      </w:r>
      <w:r w:rsidRPr="00A62026">
        <w:rPr>
          <w:rFonts w:hint="eastAsia"/>
          <w:sz w:val="24"/>
        </w:rPr>
        <w:t>号澳柯玛大厦</w:t>
      </w:r>
      <w:r w:rsidRPr="00A62026">
        <w:rPr>
          <w:rFonts w:hint="eastAsia"/>
          <w:sz w:val="24"/>
        </w:rPr>
        <w:t>15</w:t>
      </w:r>
      <w:r w:rsidRPr="00A62026">
        <w:rPr>
          <w:rFonts w:hint="eastAsia"/>
          <w:sz w:val="24"/>
        </w:rPr>
        <w:t>层（</w:t>
      </w:r>
      <w:r w:rsidRPr="00A62026">
        <w:rPr>
          <w:rFonts w:hint="eastAsia"/>
          <w:sz w:val="24"/>
        </w:rPr>
        <w:t>1507</w:t>
      </w:r>
      <w:r w:rsidRPr="00A62026">
        <w:rPr>
          <w:rFonts w:hint="eastAsia"/>
          <w:sz w:val="24"/>
        </w:rPr>
        <w:t>－</w:t>
      </w:r>
      <w:r w:rsidRPr="00A62026">
        <w:rPr>
          <w:rFonts w:hint="eastAsia"/>
          <w:sz w:val="24"/>
        </w:rPr>
        <w:t>1510</w:t>
      </w:r>
      <w:r w:rsidRPr="00A62026">
        <w:rPr>
          <w:rFonts w:hint="eastAsia"/>
          <w:sz w:val="24"/>
        </w:rPr>
        <w:t>室）</w:t>
      </w:r>
    </w:p>
    <w:p w:rsidR="00A62026" w:rsidRPr="00A62026" w:rsidRDefault="00A62026" w:rsidP="00A62026">
      <w:pPr>
        <w:spacing w:line="360" w:lineRule="auto"/>
        <w:ind w:firstLineChars="200" w:firstLine="480"/>
        <w:rPr>
          <w:sz w:val="24"/>
        </w:rPr>
      </w:pPr>
      <w:r w:rsidRPr="00A62026">
        <w:rPr>
          <w:rFonts w:hint="eastAsia"/>
          <w:sz w:val="24"/>
        </w:rPr>
        <w:t>办公地址：青岛市崂山区深圳路</w:t>
      </w:r>
      <w:r w:rsidRPr="00A62026">
        <w:rPr>
          <w:rFonts w:hint="eastAsia"/>
          <w:sz w:val="24"/>
        </w:rPr>
        <w:t>222</w:t>
      </w:r>
      <w:r w:rsidRPr="00A62026">
        <w:rPr>
          <w:rFonts w:hint="eastAsia"/>
          <w:sz w:val="24"/>
        </w:rPr>
        <w:t>号青岛国际金融广场</w:t>
      </w:r>
      <w:r w:rsidRPr="00A62026">
        <w:rPr>
          <w:rFonts w:hint="eastAsia"/>
          <w:sz w:val="24"/>
        </w:rPr>
        <w:t>1</w:t>
      </w:r>
      <w:r w:rsidRPr="00A62026">
        <w:rPr>
          <w:rFonts w:hint="eastAsia"/>
          <w:sz w:val="24"/>
        </w:rPr>
        <w:t>号楼第</w:t>
      </w:r>
      <w:r w:rsidRPr="00A62026">
        <w:rPr>
          <w:rFonts w:hint="eastAsia"/>
          <w:sz w:val="24"/>
        </w:rPr>
        <w:t>20</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法定代表人：杨宝林</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0532</w:t>
      </w:r>
      <w:r w:rsidRPr="00A62026">
        <w:rPr>
          <w:rFonts w:hint="eastAsia"/>
          <w:sz w:val="24"/>
        </w:rPr>
        <w:t>）</w:t>
      </w:r>
      <w:r w:rsidRPr="00A62026">
        <w:rPr>
          <w:rFonts w:hint="eastAsia"/>
          <w:sz w:val="24"/>
        </w:rPr>
        <w:t>85022326</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0532</w:t>
      </w:r>
      <w:r w:rsidRPr="00A62026">
        <w:rPr>
          <w:rFonts w:hint="eastAsia"/>
          <w:sz w:val="24"/>
        </w:rPr>
        <w:t>）</w:t>
      </w:r>
      <w:r w:rsidRPr="00A62026">
        <w:rPr>
          <w:rFonts w:hint="eastAsia"/>
          <w:sz w:val="24"/>
        </w:rPr>
        <w:t>85022605</w:t>
      </w:r>
    </w:p>
    <w:p w:rsidR="00A62026" w:rsidRPr="00A62026" w:rsidRDefault="00A62026" w:rsidP="00A62026">
      <w:pPr>
        <w:spacing w:line="360" w:lineRule="auto"/>
        <w:ind w:firstLineChars="200" w:firstLine="480"/>
        <w:rPr>
          <w:sz w:val="24"/>
        </w:rPr>
      </w:pPr>
      <w:r w:rsidRPr="00A62026">
        <w:rPr>
          <w:rFonts w:hint="eastAsia"/>
          <w:sz w:val="24"/>
        </w:rPr>
        <w:t>联系人：吴忠超</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0532</w:t>
      </w:r>
      <w:r w:rsidRPr="00A62026">
        <w:rPr>
          <w:rFonts w:hint="eastAsia"/>
          <w:sz w:val="24"/>
        </w:rPr>
        <w:t>）</w:t>
      </w:r>
      <w:r w:rsidRPr="00A62026">
        <w:rPr>
          <w:rFonts w:hint="eastAsia"/>
          <w:sz w:val="24"/>
        </w:rPr>
        <w:t>96577</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www.zxwt.com.cn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13</w:t>
      </w:r>
      <w:r w:rsidRPr="00A62026">
        <w:rPr>
          <w:rFonts w:hint="eastAsia"/>
          <w:sz w:val="24"/>
        </w:rPr>
        <w:t>）</w:t>
      </w:r>
      <w:r w:rsidRPr="00A62026">
        <w:rPr>
          <w:rFonts w:hint="eastAsia"/>
          <w:sz w:val="24"/>
        </w:rPr>
        <w:t xml:space="preserve"> </w:t>
      </w:r>
      <w:r w:rsidRPr="00A62026">
        <w:rPr>
          <w:rFonts w:hint="eastAsia"/>
          <w:sz w:val="24"/>
        </w:rPr>
        <w:t>国信证券股份有限公司</w:t>
      </w:r>
    </w:p>
    <w:p w:rsidR="00A62026" w:rsidRPr="00A62026" w:rsidRDefault="00A62026" w:rsidP="00A62026">
      <w:pPr>
        <w:spacing w:line="360" w:lineRule="auto"/>
        <w:ind w:firstLineChars="200" w:firstLine="480"/>
        <w:rPr>
          <w:sz w:val="24"/>
        </w:rPr>
      </w:pPr>
      <w:r w:rsidRPr="00A62026">
        <w:rPr>
          <w:rFonts w:hint="eastAsia"/>
          <w:sz w:val="24"/>
        </w:rPr>
        <w:t>住所：深圳市罗湖区红岭中路</w:t>
      </w:r>
      <w:r w:rsidRPr="00A62026">
        <w:rPr>
          <w:rFonts w:hint="eastAsia"/>
          <w:sz w:val="24"/>
        </w:rPr>
        <w:t>1012</w:t>
      </w:r>
      <w:r w:rsidRPr="00A62026">
        <w:rPr>
          <w:rFonts w:hint="eastAsia"/>
          <w:sz w:val="24"/>
        </w:rPr>
        <w:t>号国信证券大厦</w:t>
      </w:r>
      <w:r w:rsidRPr="00A62026">
        <w:rPr>
          <w:rFonts w:hint="eastAsia"/>
          <w:sz w:val="24"/>
        </w:rPr>
        <w:t>16-26</w:t>
      </w:r>
      <w:r w:rsidRPr="00A62026">
        <w:rPr>
          <w:rFonts w:hint="eastAsia"/>
          <w:sz w:val="24"/>
        </w:rPr>
        <w:t>楼</w:t>
      </w:r>
    </w:p>
    <w:p w:rsidR="00A62026" w:rsidRPr="00A62026" w:rsidRDefault="00A62026" w:rsidP="00A62026">
      <w:pPr>
        <w:spacing w:line="360" w:lineRule="auto"/>
        <w:ind w:firstLineChars="200" w:firstLine="480"/>
        <w:rPr>
          <w:sz w:val="24"/>
        </w:rPr>
      </w:pPr>
      <w:r w:rsidRPr="00A62026">
        <w:rPr>
          <w:rFonts w:hint="eastAsia"/>
          <w:sz w:val="24"/>
        </w:rPr>
        <w:t>办公地址：深圳市罗湖区红岭中路</w:t>
      </w:r>
      <w:r w:rsidRPr="00A62026">
        <w:rPr>
          <w:rFonts w:hint="eastAsia"/>
          <w:sz w:val="24"/>
        </w:rPr>
        <w:t>1012</w:t>
      </w:r>
      <w:r w:rsidRPr="00A62026">
        <w:rPr>
          <w:rFonts w:hint="eastAsia"/>
          <w:sz w:val="24"/>
        </w:rPr>
        <w:t>号国信证券大厦</w:t>
      </w:r>
      <w:r w:rsidRPr="00A62026">
        <w:rPr>
          <w:rFonts w:hint="eastAsia"/>
          <w:sz w:val="24"/>
        </w:rPr>
        <w:t>16-26</w:t>
      </w:r>
      <w:r w:rsidRPr="00A62026">
        <w:rPr>
          <w:rFonts w:hint="eastAsia"/>
          <w:sz w:val="24"/>
        </w:rPr>
        <w:t>楼</w:t>
      </w:r>
    </w:p>
    <w:p w:rsidR="00A62026" w:rsidRPr="00A62026" w:rsidRDefault="00A62026" w:rsidP="00A62026">
      <w:pPr>
        <w:spacing w:line="360" w:lineRule="auto"/>
        <w:ind w:firstLineChars="200" w:firstLine="480"/>
        <w:rPr>
          <w:sz w:val="24"/>
        </w:rPr>
      </w:pPr>
      <w:r w:rsidRPr="00A62026">
        <w:rPr>
          <w:rFonts w:hint="eastAsia"/>
          <w:sz w:val="24"/>
        </w:rPr>
        <w:t>法定代表人：何如</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0755</w:t>
      </w:r>
      <w:r w:rsidRPr="00A62026">
        <w:rPr>
          <w:rFonts w:hint="eastAsia"/>
          <w:sz w:val="24"/>
        </w:rPr>
        <w:t>）</w:t>
      </w:r>
      <w:r w:rsidRPr="00A62026">
        <w:rPr>
          <w:rFonts w:hint="eastAsia"/>
          <w:sz w:val="24"/>
        </w:rPr>
        <w:t>82130833</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0755</w:t>
      </w:r>
      <w:r w:rsidRPr="00A62026">
        <w:rPr>
          <w:rFonts w:hint="eastAsia"/>
          <w:sz w:val="24"/>
        </w:rPr>
        <w:t>）</w:t>
      </w:r>
      <w:r w:rsidRPr="00A62026">
        <w:rPr>
          <w:rFonts w:hint="eastAsia"/>
          <w:sz w:val="24"/>
        </w:rPr>
        <w:t>82133952</w:t>
      </w:r>
    </w:p>
    <w:p w:rsidR="00A62026" w:rsidRPr="00A62026" w:rsidRDefault="00A62026" w:rsidP="00A62026">
      <w:pPr>
        <w:spacing w:line="360" w:lineRule="auto"/>
        <w:ind w:firstLineChars="200" w:firstLine="480"/>
        <w:rPr>
          <w:sz w:val="24"/>
        </w:rPr>
      </w:pPr>
      <w:r w:rsidRPr="00A62026">
        <w:rPr>
          <w:rFonts w:hint="eastAsia"/>
          <w:sz w:val="24"/>
        </w:rPr>
        <w:t>联系人：周杨</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95536</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www.guosen.com.cn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14</w:t>
      </w:r>
      <w:r w:rsidRPr="00A62026">
        <w:rPr>
          <w:rFonts w:hint="eastAsia"/>
          <w:sz w:val="24"/>
        </w:rPr>
        <w:t>）</w:t>
      </w:r>
      <w:r w:rsidRPr="00A62026">
        <w:rPr>
          <w:rFonts w:hint="eastAsia"/>
          <w:sz w:val="24"/>
        </w:rPr>
        <w:t xml:space="preserve"> </w:t>
      </w:r>
      <w:r w:rsidRPr="00A62026">
        <w:rPr>
          <w:rFonts w:hint="eastAsia"/>
          <w:sz w:val="24"/>
        </w:rPr>
        <w:t>安信证券股份有限公司</w:t>
      </w:r>
    </w:p>
    <w:p w:rsidR="00A62026" w:rsidRPr="00A62026" w:rsidRDefault="00A62026" w:rsidP="00A62026">
      <w:pPr>
        <w:spacing w:line="360" w:lineRule="auto"/>
        <w:ind w:firstLineChars="200" w:firstLine="480"/>
        <w:rPr>
          <w:sz w:val="24"/>
        </w:rPr>
      </w:pPr>
      <w:r w:rsidRPr="00A62026">
        <w:rPr>
          <w:rFonts w:hint="eastAsia"/>
          <w:sz w:val="24"/>
        </w:rPr>
        <w:t>住所：深圳市福田区金田路</w:t>
      </w:r>
      <w:r w:rsidRPr="00A62026">
        <w:rPr>
          <w:rFonts w:hint="eastAsia"/>
          <w:sz w:val="24"/>
        </w:rPr>
        <w:t>4018</w:t>
      </w:r>
      <w:r w:rsidRPr="00A62026">
        <w:rPr>
          <w:rFonts w:hint="eastAsia"/>
          <w:sz w:val="24"/>
        </w:rPr>
        <w:t>号安联大厦</w:t>
      </w:r>
      <w:r w:rsidRPr="00A62026">
        <w:rPr>
          <w:rFonts w:hint="eastAsia"/>
          <w:sz w:val="24"/>
        </w:rPr>
        <w:t>35</w:t>
      </w:r>
      <w:r w:rsidRPr="00A62026">
        <w:rPr>
          <w:rFonts w:hint="eastAsia"/>
          <w:sz w:val="24"/>
        </w:rPr>
        <w:t>层、</w:t>
      </w:r>
      <w:r w:rsidRPr="00A62026">
        <w:rPr>
          <w:rFonts w:hint="eastAsia"/>
          <w:sz w:val="24"/>
        </w:rPr>
        <w:t>28</w:t>
      </w:r>
      <w:r w:rsidRPr="00A62026">
        <w:rPr>
          <w:rFonts w:hint="eastAsia"/>
          <w:sz w:val="24"/>
        </w:rPr>
        <w:t>层</w:t>
      </w:r>
      <w:r w:rsidRPr="00A62026">
        <w:rPr>
          <w:rFonts w:hint="eastAsia"/>
          <w:sz w:val="24"/>
        </w:rPr>
        <w:t>A02</w:t>
      </w:r>
      <w:r w:rsidRPr="00A62026">
        <w:rPr>
          <w:rFonts w:hint="eastAsia"/>
          <w:sz w:val="24"/>
        </w:rPr>
        <w:t>单元</w:t>
      </w:r>
    </w:p>
    <w:p w:rsidR="00A62026" w:rsidRPr="00A62026" w:rsidRDefault="00A62026" w:rsidP="00A62026">
      <w:pPr>
        <w:spacing w:line="360" w:lineRule="auto"/>
        <w:ind w:firstLineChars="200" w:firstLine="480"/>
        <w:rPr>
          <w:sz w:val="24"/>
        </w:rPr>
      </w:pPr>
      <w:r w:rsidRPr="00A62026">
        <w:rPr>
          <w:rFonts w:hint="eastAsia"/>
          <w:sz w:val="24"/>
        </w:rPr>
        <w:t>办公地址：深圳市福田区金田路</w:t>
      </w:r>
      <w:r w:rsidRPr="00A62026">
        <w:rPr>
          <w:rFonts w:hint="eastAsia"/>
          <w:sz w:val="24"/>
        </w:rPr>
        <w:t>4018</w:t>
      </w:r>
      <w:r w:rsidRPr="00A62026">
        <w:rPr>
          <w:rFonts w:hint="eastAsia"/>
          <w:sz w:val="24"/>
        </w:rPr>
        <w:t>号安联大厦</w:t>
      </w:r>
      <w:r w:rsidRPr="00A62026">
        <w:rPr>
          <w:rFonts w:hint="eastAsia"/>
          <w:sz w:val="24"/>
        </w:rPr>
        <w:t>35</w:t>
      </w:r>
      <w:r w:rsidRPr="00A62026">
        <w:rPr>
          <w:rFonts w:hint="eastAsia"/>
          <w:sz w:val="24"/>
        </w:rPr>
        <w:t>层、</w:t>
      </w:r>
      <w:r w:rsidRPr="00A62026">
        <w:rPr>
          <w:rFonts w:hint="eastAsia"/>
          <w:sz w:val="24"/>
        </w:rPr>
        <w:t>28</w:t>
      </w:r>
      <w:r w:rsidRPr="00A62026">
        <w:rPr>
          <w:rFonts w:hint="eastAsia"/>
          <w:sz w:val="24"/>
        </w:rPr>
        <w:t>层</w:t>
      </w:r>
      <w:r w:rsidRPr="00A62026">
        <w:rPr>
          <w:rFonts w:hint="eastAsia"/>
          <w:sz w:val="24"/>
        </w:rPr>
        <w:t>A02</w:t>
      </w:r>
      <w:r w:rsidRPr="00A62026">
        <w:rPr>
          <w:rFonts w:hint="eastAsia"/>
          <w:sz w:val="24"/>
        </w:rPr>
        <w:t>单元</w:t>
      </w:r>
    </w:p>
    <w:p w:rsidR="00A62026" w:rsidRPr="00A62026" w:rsidRDefault="00A62026" w:rsidP="00A62026">
      <w:pPr>
        <w:spacing w:line="360" w:lineRule="auto"/>
        <w:ind w:firstLineChars="200" w:firstLine="480"/>
        <w:rPr>
          <w:sz w:val="24"/>
        </w:rPr>
      </w:pPr>
      <w:r w:rsidRPr="00A62026">
        <w:rPr>
          <w:rFonts w:hint="eastAsia"/>
          <w:sz w:val="24"/>
        </w:rPr>
        <w:t>法定代表人：牛冠兴</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0755</w:t>
      </w:r>
      <w:r w:rsidRPr="00A62026">
        <w:rPr>
          <w:rFonts w:hint="eastAsia"/>
          <w:sz w:val="24"/>
        </w:rPr>
        <w:t>）</w:t>
      </w:r>
      <w:r w:rsidRPr="00A62026">
        <w:rPr>
          <w:rFonts w:hint="eastAsia"/>
          <w:sz w:val="24"/>
        </w:rPr>
        <w:t>82558305</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0755</w:t>
      </w:r>
      <w:r w:rsidRPr="00A62026">
        <w:rPr>
          <w:rFonts w:hint="eastAsia"/>
          <w:sz w:val="24"/>
        </w:rPr>
        <w:t>）</w:t>
      </w:r>
      <w:r w:rsidRPr="00A62026">
        <w:rPr>
          <w:rFonts w:hint="eastAsia"/>
          <w:sz w:val="24"/>
        </w:rPr>
        <w:t>82558355</w:t>
      </w:r>
    </w:p>
    <w:p w:rsidR="00A62026" w:rsidRPr="00A62026" w:rsidRDefault="00A62026" w:rsidP="00A62026">
      <w:pPr>
        <w:spacing w:line="360" w:lineRule="auto"/>
        <w:ind w:firstLineChars="200" w:firstLine="480"/>
        <w:rPr>
          <w:sz w:val="24"/>
        </w:rPr>
      </w:pPr>
      <w:r w:rsidRPr="00A62026">
        <w:rPr>
          <w:rFonts w:hint="eastAsia"/>
          <w:sz w:val="24"/>
        </w:rPr>
        <w:t>联系人：陈剑虹</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400-800-1001</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www.essence.com.cn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15</w:t>
      </w:r>
      <w:r w:rsidRPr="00A62026">
        <w:rPr>
          <w:rFonts w:hint="eastAsia"/>
          <w:sz w:val="24"/>
        </w:rPr>
        <w:t>）</w:t>
      </w:r>
      <w:r w:rsidRPr="00A62026">
        <w:rPr>
          <w:rFonts w:hint="eastAsia"/>
          <w:sz w:val="24"/>
        </w:rPr>
        <w:t xml:space="preserve"> </w:t>
      </w:r>
      <w:r w:rsidRPr="00A62026">
        <w:rPr>
          <w:rFonts w:hint="eastAsia"/>
          <w:sz w:val="24"/>
        </w:rPr>
        <w:t>申万宏源西部证券有限公司</w:t>
      </w:r>
    </w:p>
    <w:p w:rsidR="00A62026" w:rsidRPr="00A62026" w:rsidRDefault="00A62026" w:rsidP="00A62026">
      <w:pPr>
        <w:spacing w:line="360" w:lineRule="auto"/>
        <w:ind w:firstLineChars="200" w:firstLine="480"/>
        <w:rPr>
          <w:sz w:val="24"/>
        </w:rPr>
      </w:pPr>
      <w:r w:rsidRPr="00A62026">
        <w:rPr>
          <w:rFonts w:hint="eastAsia"/>
          <w:sz w:val="24"/>
        </w:rPr>
        <w:t>住所：新疆乌鲁木齐市建设路</w:t>
      </w:r>
      <w:r w:rsidRPr="00A62026">
        <w:rPr>
          <w:rFonts w:hint="eastAsia"/>
          <w:sz w:val="24"/>
        </w:rPr>
        <w:t>2</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办公地址：北京市西城区太平桥大街</w:t>
      </w:r>
      <w:r w:rsidRPr="00A62026">
        <w:rPr>
          <w:rFonts w:hint="eastAsia"/>
          <w:sz w:val="24"/>
        </w:rPr>
        <w:t>19</w:t>
      </w:r>
      <w:r w:rsidRPr="00A62026">
        <w:rPr>
          <w:rFonts w:hint="eastAsia"/>
          <w:sz w:val="24"/>
        </w:rPr>
        <w:t>号宏源证券</w:t>
      </w:r>
    </w:p>
    <w:p w:rsidR="00A62026" w:rsidRPr="00A62026" w:rsidRDefault="00A62026" w:rsidP="00A62026">
      <w:pPr>
        <w:spacing w:line="360" w:lineRule="auto"/>
        <w:ind w:firstLineChars="200" w:firstLine="480"/>
        <w:rPr>
          <w:sz w:val="24"/>
        </w:rPr>
      </w:pPr>
      <w:r w:rsidRPr="00A62026">
        <w:rPr>
          <w:rFonts w:hint="eastAsia"/>
          <w:sz w:val="24"/>
        </w:rPr>
        <w:t>法定代表人：冯戎</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010</w:t>
      </w:r>
      <w:r w:rsidRPr="00A62026">
        <w:rPr>
          <w:rFonts w:hint="eastAsia"/>
          <w:sz w:val="24"/>
        </w:rPr>
        <w:t>）</w:t>
      </w:r>
      <w:r w:rsidRPr="00A62026">
        <w:rPr>
          <w:rFonts w:hint="eastAsia"/>
          <w:sz w:val="24"/>
        </w:rPr>
        <w:t>88085858</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010</w:t>
      </w:r>
      <w:r w:rsidRPr="00A62026">
        <w:rPr>
          <w:rFonts w:hint="eastAsia"/>
          <w:sz w:val="24"/>
        </w:rPr>
        <w:t>）</w:t>
      </w:r>
      <w:r w:rsidRPr="00A62026">
        <w:rPr>
          <w:rFonts w:hint="eastAsia"/>
          <w:sz w:val="24"/>
        </w:rPr>
        <w:t>88085195</w:t>
      </w:r>
    </w:p>
    <w:p w:rsidR="00A62026" w:rsidRPr="00A62026" w:rsidRDefault="00A62026" w:rsidP="00A62026">
      <w:pPr>
        <w:spacing w:line="360" w:lineRule="auto"/>
        <w:ind w:firstLineChars="200" w:firstLine="480"/>
        <w:rPr>
          <w:sz w:val="24"/>
        </w:rPr>
      </w:pPr>
      <w:r w:rsidRPr="00A62026">
        <w:rPr>
          <w:rFonts w:hint="eastAsia"/>
          <w:sz w:val="24"/>
        </w:rPr>
        <w:t>联系人：李巍</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4008-000-562</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www.hysec.com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16</w:t>
      </w:r>
      <w:r w:rsidRPr="00A62026">
        <w:rPr>
          <w:rFonts w:hint="eastAsia"/>
          <w:sz w:val="24"/>
        </w:rPr>
        <w:t>）</w:t>
      </w:r>
      <w:r w:rsidRPr="00A62026">
        <w:rPr>
          <w:rFonts w:hint="eastAsia"/>
          <w:sz w:val="24"/>
        </w:rPr>
        <w:t xml:space="preserve"> </w:t>
      </w:r>
      <w:r w:rsidRPr="00A62026">
        <w:rPr>
          <w:rFonts w:hint="eastAsia"/>
          <w:sz w:val="24"/>
        </w:rPr>
        <w:t>齐鲁证券有限公司</w:t>
      </w:r>
    </w:p>
    <w:p w:rsidR="00A62026" w:rsidRPr="00A62026" w:rsidRDefault="00A62026" w:rsidP="00A62026">
      <w:pPr>
        <w:spacing w:line="360" w:lineRule="auto"/>
        <w:ind w:firstLineChars="200" w:firstLine="480"/>
        <w:rPr>
          <w:sz w:val="24"/>
        </w:rPr>
      </w:pPr>
      <w:r w:rsidRPr="00A62026">
        <w:rPr>
          <w:rFonts w:hint="eastAsia"/>
          <w:sz w:val="24"/>
        </w:rPr>
        <w:t>住所：山东省济南市市中区经七路</w:t>
      </w:r>
      <w:r w:rsidRPr="00A62026">
        <w:rPr>
          <w:rFonts w:hint="eastAsia"/>
          <w:sz w:val="24"/>
        </w:rPr>
        <w:t>86</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办公地址：山东省济南市市中区经七路</w:t>
      </w:r>
      <w:r w:rsidRPr="00A62026">
        <w:rPr>
          <w:rFonts w:hint="eastAsia"/>
          <w:sz w:val="24"/>
        </w:rPr>
        <w:t>86</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法定代表人：李玮</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0531</w:t>
      </w:r>
      <w:r w:rsidRPr="00A62026">
        <w:rPr>
          <w:rFonts w:hint="eastAsia"/>
          <w:sz w:val="24"/>
        </w:rPr>
        <w:t>）</w:t>
      </w:r>
      <w:r w:rsidRPr="00A62026">
        <w:rPr>
          <w:rFonts w:hint="eastAsia"/>
          <w:sz w:val="24"/>
        </w:rPr>
        <w:t>68889155</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0531</w:t>
      </w:r>
      <w:r w:rsidRPr="00A62026">
        <w:rPr>
          <w:rFonts w:hint="eastAsia"/>
          <w:sz w:val="24"/>
        </w:rPr>
        <w:t>）</w:t>
      </w:r>
      <w:r w:rsidRPr="00A62026">
        <w:rPr>
          <w:rFonts w:hint="eastAsia"/>
          <w:sz w:val="24"/>
        </w:rPr>
        <w:t>68889752</w:t>
      </w:r>
    </w:p>
    <w:p w:rsidR="00A62026" w:rsidRPr="00A62026" w:rsidRDefault="00A62026" w:rsidP="00A62026">
      <w:pPr>
        <w:spacing w:line="360" w:lineRule="auto"/>
        <w:ind w:firstLineChars="200" w:firstLine="480"/>
        <w:rPr>
          <w:sz w:val="24"/>
        </w:rPr>
      </w:pPr>
      <w:r w:rsidRPr="00A62026">
        <w:rPr>
          <w:rFonts w:hint="eastAsia"/>
          <w:sz w:val="24"/>
        </w:rPr>
        <w:t>联系人：吴阳</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95538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www.qlzq.com.cn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17</w:t>
      </w:r>
      <w:r w:rsidRPr="00A62026">
        <w:rPr>
          <w:rFonts w:hint="eastAsia"/>
          <w:sz w:val="24"/>
        </w:rPr>
        <w:t>）</w:t>
      </w:r>
      <w:r w:rsidRPr="00A62026">
        <w:rPr>
          <w:rFonts w:hint="eastAsia"/>
          <w:sz w:val="24"/>
        </w:rPr>
        <w:t xml:space="preserve"> </w:t>
      </w:r>
      <w:r w:rsidRPr="00A62026">
        <w:rPr>
          <w:rFonts w:hint="eastAsia"/>
          <w:sz w:val="24"/>
        </w:rPr>
        <w:t>平安证券有限责任公司</w:t>
      </w:r>
    </w:p>
    <w:p w:rsidR="00A62026" w:rsidRPr="00A62026" w:rsidRDefault="00A62026" w:rsidP="00A62026">
      <w:pPr>
        <w:spacing w:line="360" w:lineRule="auto"/>
        <w:ind w:firstLineChars="200" w:firstLine="480"/>
        <w:rPr>
          <w:sz w:val="24"/>
        </w:rPr>
      </w:pPr>
      <w:r w:rsidRPr="00A62026">
        <w:rPr>
          <w:rFonts w:hint="eastAsia"/>
          <w:sz w:val="24"/>
        </w:rPr>
        <w:t>住所：深圳市福田区金田路大中华国际交易广场裙楼</w:t>
      </w:r>
      <w:r w:rsidRPr="00A62026">
        <w:rPr>
          <w:rFonts w:hint="eastAsia"/>
          <w:sz w:val="24"/>
        </w:rPr>
        <w:t>8</w:t>
      </w:r>
      <w:r w:rsidRPr="00A62026">
        <w:rPr>
          <w:rFonts w:hint="eastAsia"/>
          <w:sz w:val="24"/>
        </w:rPr>
        <w:t>楼</w:t>
      </w:r>
    </w:p>
    <w:p w:rsidR="00A62026" w:rsidRPr="00A62026" w:rsidRDefault="00A62026" w:rsidP="00A62026">
      <w:pPr>
        <w:spacing w:line="360" w:lineRule="auto"/>
        <w:ind w:firstLineChars="200" w:firstLine="480"/>
        <w:rPr>
          <w:sz w:val="24"/>
        </w:rPr>
      </w:pPr>
      <w:r w:rsidRPr="00A62026">
        <w:rPr>
          <w:rFonts w:hint="eastAsia"/>
          <w:sz w:val="24"/>
        </w:rPr>
        <w:t>办公地址：深圳市福田区金田路大中华国际交易广场裙楼</w:t>
      </w:r>
      <w:r w:rsidRPr="00A62026">
        <w:rPr>
          <w:rFonts w:hint="eastAsia"/>
          <w:sz w:val="24"/>
        </w:rPr>
        <w:t>8</w:t>
      </w:r>
      <w:r w:rsidRPr="00A62026">
        <w:rPr>
          <w:rFonts w:hint="eastAsia"/>
          <w:sz w:val="24"/>
        </w:rPr>
        <w:t>楼</w:t>
      </w:r>
      <w:r w:rsidRPr="00A62026">
        <w:rPr>
          <w:rFonts w:hint="eastAsia"/>
          <w:sz w:val="24"/>
        </w:rPr>
        <w:t>(518048)</w:t>
      </w:r>
    </w:p>
    <w:p w:rsidR="00A62026" w:rsidRPr="00A62026" w:rsidRDefault="00A62026" w:rsidP="00A62026">
      <w:pPr>
        <w:spacing w:line="360" w:lineRule="auto"/>
        <w:ind w:firstLineChars="200" w:firstLine="480"/>
        <w:rPr>
          <w:sz w:val="24"/>
        </w:rPr>
      </w:pPr>
      <w:r w:rsidRPr="00A62026">
        <w:rPr>
          <w:rFonts w:hint="eastAsia"/>
          <w:sz w:val="24"/>
        </w:rPr>
        <w:t>法定代表人：杨宇翔</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0755</w:t>
      </w:r>
      <w:r w:rsidRPr="00A62026">
        <w:rPr>
          <w:rFonts w:hint="eastAsia"/>
          <w:sz w:val="24"/>
        </w:rPr>
        <w:t>）</w:t>
      </w:r>
      <w:r w:rsidRPr="00A62026">
        <w:rPr>
          <w:rFonts w:hint="eastAsia"/>
          <w:sz w:val="24"/>
        </w:rPr>
        <w:t>22627802</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0755</w:t>
      </w:r>
      <w:r w:rsidRPr="00A62026">
        <w:rPr>
          <w:rFonts w:hint="eastAsia"/>
          <w:sz w:val="24"/>
        </w:rPr>
        <w:t>）</w:t>
      </w:r>
      <w:r w:rsidRPr="00A62026">
        <w:rPr>
          <w:rFonts w:hint="eastAsia"/>
          <w:sz w:val="24"/>
        </w:rPr>
        <w:t>82400862</w:t>
      </w:r>
    </w:p>
    <w:p w:rsidR="00A62026" w:rsidRPr="00A62026" w:rsidRDefault="00A62026" w:rsidP="00A62026">
      <w:pPr>
        <w:spacing w:line="360" w:lineRule="auto"/>
        <w:ind w:firstLineChars="200" w:firstLine="480"/>
        <w:rPr>
          <w:sz w:val="24"/>
        </w:rPr>
      </w:pPr>
      <w:r w:rsidRPr="00A62026">
        <w:rPr>
          <w:rFonts w:hint="eastAsia"/>
          <w:sz w:val="24"/>
        </w:rPr>
        <w:t>联系人：郑舒丽</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95511-8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www.pingan.com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18</w:t>
      </w:r>
      <w:r w:rsidRPr="00A62026">
        <w:rPr>
          <w:rFonts w:hint="eastAsia"/>
          <w:sz w:val="24"/>
        </w:rPr>
        <w:t>）</w:t>
      </w:r>
      <w:r w:rsidRPr="00A62026">
        <w:rPr>
          <w:rFonts w:hint="eastAsia"/>
          <w:sz w:val="24"/>
        </w:rPr>
        <w:t xml:space="preserve"> </w:t>
      </w:r>
      <w:r w:rsidRPr="00A62026">
        <w:rPr>
          <w:rFonts w:hint="eastAsia"/>
          <w:sz w:val="24"/>
        </w:rPr>
        <w:t>华宝证券有限责任公司</w:t>
      </w:r>
    </w:p>
    <w:p w:rsidR="00A62026" w:rsidRPr="00A62026" w:rsidRDefault="00A62026" w:rsidP="00A62026">
      <w:pPr>
        <w:spacing w:line="360" w:lineRule="auto"/>
        <w:ind w:firstLineChars="200" w:firstLine="480"/>
        <w:rPr>
          <w:sz w:val="24"/>
        </w:rPr>
      </w:pPr>
      <w:r w:rsidRPr="00A62026">
        <w:rPr>
          <w:rFonts w:hint="eastAsia"/>
          <w:sz w:val="24"/>
        </w:rPr>
        <w:t>住所：中国上海市陆家嘴环路</w:t>
      </w:r>
      <w:r w:rsidRPr="00A62026">
        <w:rPr>
          <w:rFonts w:hint="eastAsia"/>
          <w:sz w:val="24"/>
        </w:rPr>
        <w:t>166</w:t>
      </w:r>
      <w:r w:rsidRPr="00A62026">
        <w:rPr>
          <w:rFonts w:hint="eastAsia"/>
          <w:sz w:val="24"/>
        </w:rPr>
        <w:t>号未来资产大厦</w:t>
      </w:r>
      <w:r w:rsidRPr="00A62026">
        <w:rPr>
          <w:rFonts w:hint="eastAsia"/>
          <w:sz w:val="24"/>
        </w:rPr>
        <w:t>27</w:t>
      </w:r>
      <w:r w:rsidRPr="00A62026">
        <w:rPr>
          <w:rFonts w:hint="eastAsia"/>
          <w:sz w:val="24"/>
        </w:rPr>
        <w:t>楼</w:t>
      </w:r>
    </w:p>
    <w:p w:rsidR="00A62026" w:rsidRPr="00A62026" w:rsidRDefault="00A62026" w:rsidP="00A62026">
      <w:pPr>
        <w:spacing w:line="360" w:lineRule="auto"/>
        <w:ind w:firstLineChars="200" w:firstLine="480"/>
        <w:rPr>
          <w:sz w:val="24"/>
        </w:rPr>
      </w:pPr>
      <w:r w:rsidRPr="00A62026">
        <w:rPr>
          <w:rFonts w:hint="eastAsia"/>
          <w:sz w:val="24"/>
        </w:rPr>
        <w:t>办公地址：中国上海市浦东新区世纪大道</w:t>
      </w:r>
      <w:r w:rsidRPr="00A62026">
        <w:rPr>
          <w:rFonts w:hint="eastAsia"/>
          <w:sz w:val="24"/>
        </w:rPr>
        <w:t>100</w:t>
      </w:r>
      <w:r w:rsidRPr="00A62026">
        <w:rPr>
          <w:rFonts w:hint="eastAsia"/>
          <w:sz w:val="24"/>
        </w:rPr>
        <w:t>号上海环球金融中心</w:t>
      </w:r>
      <w:r w:rsidRPr="00A62026">
        <w:rPr>
          <w:rFonts w:hint="eastAsia"/>
          <w:sz w:val="24"/>
        </w:rPr>
        <w:t>57</w:t>
      </w:r>
      <w:r w:rsidRPr="00A62026">
        <w:rPr>
          <w:rFonts w:hint="eastAsia"/>
          <w:sz w:val="24"/>
        </w:rPr>
        <w:t>楼</w:t>
      </w:r>
    </w:p>
    <w:p w:rsidR="00A62026" w:rsidRPr="00A62026" w:rsidRDefault="00A62026" w:rsidP="00A62026">
      <w:pPr>
        <w:spacing w:line="360" w:lineRule="auto"/>
        <w:ind w:firstLineChars="200" w:firstLine="480"/>
        <w:rPr>
          <w:sz w:val="24"/>
        </w:rPr>
      </w:pPr>
      <w:r w:rsidRPr="00A62026">
        <w:rPr>
          <w:rFonts w:hint="eastAsia"/>
          <w:sz w:val="24"/>
        </w:rPr>
        <w:t>法定代表人：</w:t>
      </w:r>
      <w:r w:rsidRPr="00A62026">
        <w:rPr>
          <w:rFonts w:hint="eastAsia"/>
          <w:sz w:val="24"/>
        </w:rPr>
        <w:t xml:space="preserve"> </w:t>
      </w:r>
      <w:r w:rsidRPr="00A62026">
        <w:rPr>
          <w:rFonts w:hint="eastAsia"/>
          <w:sz w:val="24"/>
        </w:rPr>
        <w:t>陈林</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021</w:t>
      </w:r>
      <w:r w:rsidRPr="00A62026">
        <w:rPr>
          <w:rFonts w:hint="eastAsia"/>
          <w:sz w:val="24"/>
        </w:rPr>
        <w:t>）</w:t>
      </w:r>
      <w:r w:rsidRPr="00A62026">
        <w:rPr>
          <w:rFonts w:hint="eastAsia"/>
          <w:sz w:val="24"/>
        </w:rPr>
        <w:t>68777222</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021</w:t>
      </w:r>
      <w:r w:rsidRPr="00A62026">
        <w:rPr>
          <w:rFonts w:hint="eastAsia"/>
          <w:sz w:val="24"/>
        </w:rPr>
        <w:t>）</w:t>
      </w:r>
      <w:r w:rsidRPr="00A62026">
        <w:rPr>
          <w:rFonts w:hint="eastAsia"/>
          <w:sz w:val="24"/>
        </w:rPr>
        <w:t>68777822</w:t>
      </w:r>
    </w:p>
    <w:p w:rsidR="00A62026" w:rsidRPr="00A62026" w:rsidRDefault="00A62026" w:rsidP="00A62026">
      <w:pPr>
        <w:spacing w:line="360" w:lineRule="auto"/>
        <w:ind w:firstLineChars="200" w:firstLine="480"/>
        <w:rPr>
          <w:sz w:val="24"/>
        </w:rPr>
      </w:pPr>
      <w:r w:rsidRPr="00A62026">
        <w:rPr>
          <w:rFonts w:hint="eastAsia"/>
          <w:sz w:val="24"/>
        </w:rPr>
        <w:t>联系人：赵洁</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400-820-9898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www.cnhbstock.com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19</w:t>
      </w:r>
      <w:r w:rsidRPr="00A62026">
        <w:rPr>
          <w:rFonts w:hint="eastAsia"/>
          <w:sz w:val="24"/>
        </w:rPr>
        <w:t>）</w:t>
      </w:r>
      <w:r w:rsidRPr="00A62026">
        <w:rPr>
          <w:rFonts w:hint="eastAsia"/>
          <w:sz w:val="24"/>
        </w:rPr>
        <w:t xml:space="preserve"> </w:t>
      </w:r>
      <w:r w:rsidRPr="00A62026">
        <w:rPr>
          <w:rFonts w:hint="eastAsia"/>
          <w:sz w:val="24"/>
        </w:rPr>
        <w:t>国金证券股份有限公司</w:t>
      </w:r>
    </w:p>
    <w:p w:rsidR="00A62026" w:rsidRPr="00A62026" w:rsidRDefault="00A62026" w:rsidP="00A62026">
      <w:pPr>
        <w:spacing w:line="360" w:lineRule="auto"/>
        <w:ind w:firstLineChars="200" w:firstLine="480"/>
        <w:rPr>
          <w:sz w:val="24"/>
        </w:rPr>
      </w:pPr>
      <w:r w:rsidRPr="00A62026">
        <w:rPr>
          <w:rFonts w:hint="eastAsia"/>
          <w:sz w:val="24"/>
        </w:rPr>
        <w:t>住所：成都市东城根上街</w:t>
      </w:r>
      <w:r w:rsidRPr="00A62026">
        <w:rPr>
          <w:rFonts w:hint="eastAsia"/>
          <w:sz w:val="24"/>
        </w:rPr>
        <w:t>95</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办公地址：成都市东城根上街</w:t>
      </w:r>
      <w:r w:rsidRPr="00A62026">
        <w:rPr>
          <w:rFonts w:hint="eastAsia"/>
          <w:sz w:val="24"/>
        </w:rPr>
        <w:t>95</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法定代表人：冉云</w:t>
      </w:r>
      <w:r w:rsidRPr="00A62026">
        <w:rPr>
          <w:rFonts w:hint="eastAsia"/>
          <w:sz w:val="24"/>
        </w:rPr>
        <w:t xml:space="preserve"> </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028</w:t>
      </w:r>
      <w:r w:rsidRPr="00A62026">
        <w:rPr>
          <w:rFonts w:hint="eastAsia"/>
          <w:sz w:val="24"/>
        </w:rPr>
        <w:t>）</w:t>
      </w:r>
      <w:r w:rsidRPr="00A62026">
        <w:rPr>
          <w:rFonts w:hint="eastAsia"/>
          <w:sz w:val="24"/>
        </w:rPr>
        <w:t>86690126</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028</w:t>
      </w:r>
      <w:r w:rsidRPr="00A62026">
        <w:rPr>
          <w:rFonts w:hint="eastAsia"/>
          <w:sz w:val="24"/>
        </w:rPr>
        <w:t>）</w:t>
      </w:r>
      <w:r w:rsidRPr="00A62026">
        <w:rPr>
          <w:rFonts w:hint="eastAsia"/>
          <w:sz w:val="24"/>
        </w:rPr>
        <w:t>86690126</w:t>
      </w:r>
    </w:p>
    <w:p w:rsidR="00A62026" w:rsidRPr="00A62026" w:rsidRDefault="00A62026" w:rsidP="00A62026">
      <w:pPr>
        <w:spacing w:line="360" w:lineRule="auto"/>
        <w:ind w:firstLineChars="200" w:firstLine="480"/>
        <w:rPr>
          <w:sz w:val="24"/>
        </w:rPr>
      </w:pPr>
      <w:r w:rsidRPr="00A62026">
        <w:rPr>
          <w:rFonts w:hint="eastAsia"/>
          <w:sz w:val="24"/>
        </w:rPr>
        <w:t>联系人：金喆</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400-6600-109</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www.gjzq.com.cn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20</w:t>
      </w:r>
      <w:r w:rsidRPr="00A62026">
        <w:rPr>
          <w:rFonts w:hint="eastAsia"/>
          <w:sz w:val="24"/>
        </w:rPr>
        <w:t>）</w:t>
      </w:r>
      <w:r w:rsidRPr="00A62026">
        <w:rPr>
          <w:rFonts w:hint="eastAsia"/>
          <w:sz w:val="24"/>
        </w:rPr>
        <w:t xml:space="preserve"> </w:t>
      </w:r>
      <w:r w:rsidRPr="00A62026">
        <w:rPr>
          <w:rFonts w:hint="eastAsia"/>
          <w:sz w:val="24"/>
        </w:rPr>
        <w:t>方正证券股份有限公司</w:t>
      </w:r>
    </w:p>
    <w:p w:rsidR="00A62026" w:rsidRPr="00A62026" w:rsidRDefault="00A62026" w:rsidP="00A62026">
      <w:pPr>
        <w:spacing w:line="360" w:lineRule="auto"/>
        <w:ind w:firstLineChars="200" w:firstLine="480"/>
        <w:rPr>
          <w:sz w:val="24"/>
        </w:rPr>
      </w:pPr>
      <w:r w:rsidRPr="00A62026">
        <w:rPr>
          <w:rFonts w:hint="eastAsia"/>
          <w:sz w:val="24"/>
        </w:rPr>
        <w:t>住所：湖南长沙芙蓉中路二段华侨国际大厦</w:t>
      </w:r>
      <w:r w:rsidRPr="00A62026">
        <w:rPr>
          <w:rFonts w:hint="eastAsia"/>
          <w:sz w:val="24"/>
        </w:rPr>
        <w:t>22-24</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办公地址：湖南长沙芙蓉中路二段华侨国际大厦</w:t>
      </w:r>
      <w:r w:rsidRPr="00A62026">
        <w:rPr>
          <w:rFonts w:hint="eastAsia"/>
          <w:sz w:val="24"/>
        </w:rPr>
        <w:t>22-24</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法定代表人：雷杰</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010</w:t>
      </w:r>
      <w:r w:rsidRPr="00A62026">
        <w:rPr>
          <w:rFonts w:hint="eastAsia"/>
          <w:sz w:val="24"/>
        </w:rPr>
        <w:t>）</w:t>
      </w:r>
      <w:r w:rsidRPr="00A62026">
        <w:rPr>
          <w:rFonts w:hint="eastAsia"/>
          <w:sz w:val="24"/>
        </w:rPr>
        <w:t>68546765</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010</w:t>
      </w:r>
      <w:r w:rsidRPr="00A62026">
        <w:rPr>
          <w:rFonts w:hint="eastAsia"/>
          <w:sz w:val="24"/>
        </w:rPr>
        <w:t>）</w:t>
      </w:r>
      <w:r w:rsidRPr="00A62026">
        <w:rPr>
          <w:rFonts w:hint="eastAsia"/>
          <w:sz w:val="24"/>
        </w:rPr>
        <w:t>68546792</w:t>
      </w:r>
    </w:p>
    <w:p w:rsidR="00A62026" w:rsidRPr="00A62026" w:rsidRDefault="00A62026" w:rsidP="00A62026">
      <w:pPr>
        <w:spacing w:line="360" w:lineRule="auto"/>
        <w:ind w:firstLineChars="200" w:firstLine="480"/>
        <w:rPr>
          <w:sz w:val="24"/>
        </w:rPr>
      </w:pPr>
      <w:r w:rsidRPr="00A62026">
        <w:rPr>
          <w:rFonts w:hint="eastAsia"/>
          <w:sz w:val="24"/>
        </w:rPr>
        <w:t>联系人：徐锦福</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95571</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www.foundersc.com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21</w:t>
      </w:r>
      <w:r w:rsidRPr="00A62026">
        <w:rPr>
          <w:rFonts w:hint="eastAsia"/>
          <w:sz w:val="24"/>
        </w:rPr>
        <w:t>）</w:t>
      </w:r>
      <w:r w:rsidRPr="00A62026">
        <w:rPr>
          <w:rFonts w:hint="eastAsia"/>
          <w:sz w:val="24"/>
        </w:rPr>
        <w:t xml:space="preserve"> </w:t>
      </w:r>
      <w:r w:rsidRPr="00A62026">
        <w:rPr>
          <w:rFonts w:hint="eastAsia"/>
          <w:sz w:val="24"/>
        </w:rPr>
        <w:t>渤海证券股份有限公司</w:t>
      </w:r>
    </w:p>
    <w:p w:rsidR="00A62026" w:rsidRPr="00A62026" w:rsidRDefault="00A62026" w:rsidP="00A62026">
      <w:pPr>
        <w:spacing w:line="360" w:lineRule="auto"/>
        <w:ind w:firstLineChars="200" w:firstLine="480"/>
        <w:rPr>
          <w:sz w:val="24"/>
        </w:rPr>
      </w:pPr>
      <w:r w:rsidRPr="00A62026">
        <w:rPr>
          <w:rFonts w:hint="eastAsia"/>
          <w:sz w:val="24"/>
        </w:rPr>
        <w:t>住所：天津经济技术开发区第二大街</w:t>
      </w:r>
      <w:r w:rsidRPr="00A62026">
        <w:rPr>
          <w:rFonts w:hint="eastAsia"/>
          <w:sz w:val="24"/>
        </w:rPr>
        <w:t>42</w:t>
      </w:r>
      <w:r w:rsidRPr="00A62026">
        <w:rPr>
          <w:rFonts w:hint="eastAsia"/>
          <w:sz w:val="24"/>
        </w:rPr>
        <w:t>号写字楼</w:t>
      </w:r>
      <w:r w:rsidRPr="00A62026">
        <w:rPr>
          <w:rFonts w:hint="eastAsia"/>
          <w:sz w:val="24"/>
        </w:rPr>
        <w:t>101</w:t>
      </w:r>
      <w:r w:rsidRPr="00A62026">
        <w:rPr>
          <w:rFonts w:hint="eastAsia"/>
          <w:sz w:val="24"/>
        </w:rPr>
        <w:t>室</w:t>
      </w:r>
    </w:p>
    <w:p w:rsidR="00A62026" w:rsidRPr="00A62026" w:rsidRDefault="00A62026" w:rsidP="00A62026">
      <w:pPr>
        <w:spacing w:line="360" w:lineRule="auto"/>
        <w:ind w:firstLineChars="200" w:firstLine="480"/>
        <w:rPr>
          <w:sz w:val="24"/>
        </w:rPr>
      </w:pPr>
      <w:r w:rsidRPr="00A62026">
        <w:rPr>
          <w:rFonts w:hint="eastAsia"/>
          <w:sz w:val="24"/>
        </w:rPr>
        <w:t>办公地址：天津市南开区宾水西道</w:t>
      </w:r>
      <w:r w:rsidRPr="00A62026">
        <w:rPr>
          <w:rFonts w:hint="eastAsia"/>
          <w:sz w:val="24"/>
        </w:rPr>
        <w:t>8</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法定代表人：王春峰</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022</w:t>
      </w:r>
      <w:r w:rsidRPr="00A62026">
        <w:rPr>
          <w:rFonts w:hint="eastAsia"/>
          <w:sz w:val="24"/>
        </w:rPr>
        <w:t>）</w:t>
      </w:r>
      <w:r w:rsidRPr="00A62026">
        <w:rPr>
          <w:rFonts w:hint="eastAsia"/>
          <w:sz w:val="24"/>
        </w:rPr>
        <w:t>28451991</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022</w:t>
      </w:r>
      <w:r w:rsidRPr="00A62026">
        <w:rPr>
          <w:rFonts w:hint="eastAsia"/>
          <w:sz w:val="24"/>
        </w:rPr>
        <w:t>）</w:t>
      </w:r>
      <w:r w:rsidRPr="00A62026">
        <w:rPr>
          <w:rFonts w:hint="eastAsia"/>
          <w:sz w:val="24"/>
        </w:rPr>
        <w:t>28451892</w:t>
      </w:r>
    </w:p>
    <w:p w:rsidR="00A62026" w:rsidRPr="00A62026" w:rsidRDefault="00A62026" w:rsidP="00A62026">
      <w:pPr>
        <w:spacing w:line="360" w:lineRule="auto"/>
        <w:ind w:firstLineChars="200" w:firstLine="480"/>
        <w:rPr>
          <w:sz w:val="24"/>
        </w:rPr>
      </w:pPr>
      <w:r w:rsidRPr="00A62026">
        <w:rPr>
          <w:rFonts w:hint="eastAsia"/>
          <w:sz w:val="24"/>
        </w:rPr>
        <w:t>联系人：蔡霆</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 400-651-5988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www.bhzq.com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22</w:t>
      </w:r>
      <w:r w:rsidRPr="00A62026">
        <w:rPr>
          <w:rFonts w:hint="eastAsia"/>
          <w:sz w:val="24"/>
        </w:rPr>
        <w:t>）</w:t>
      </w:r>
      <w:r w:rsidRPr="00A62026">
        <w:rPr>
          <w:rFonts w:hint="eastAsia"/>
          <w:sz w:val="24"/>
        </w:rPr>
        <w:t xml:space="preserve"> </w:t>
      </w:r>
      <w:r w:rsidRPr="00A62026">
        <w:rPr>
          <w:rFonts w:hint="eastAsia"/>
          <w:sz w:val="24"/>
        </w:rPr>
        <w:t>信达证券股份有限公司</w:t>
      </w:r>
    </w:p>
    <w:p w:rsidR="00A62026" w:rsidRPr="00A62026" w:rsidRDefault="00A62026" w:rsidP="00A62026">
      <w:pPr>
        <w:spacing w:line="360" w:lineRule="auto"/>
        <w:ind w:firstLineChars="200" w:firstLine="480"/>
        <w:rPr>
          <w:sz w:val="24"/>
        </w:rPr>
      </w:pPr>
      <w:r w:rsidRPr="00A62026">
        <w:rPr>
          <w:rFonts w:hint="eastAsia"/>
          <w:sz w:val="24"/>
        </w:rPr>
        <w:t>住所：北京市西城区闹市口大街</w:t>
      </w:r>
      <w:r w:rsidRPr="00A62026">
        <w:rPr>
          <w:rFonts w:hint="eastAsia"/>
          <w:sz w:val="24"/>
        </w:rPr>
        <w:t>9</w:t>
      </w:r>
      <w:r w:rsidRPr="00A62026">
        <w:rPr>
          <w:rFonts w:hint="eastAsia"/>
          <w:sz w:val="24"/>
        </w:rPr>
        <w:t>号院</w:t>
      </w:r>
      <w:r w:rsidRPr="00A62026">
        <w:rPr>
          <w:rFonts w:hint="eastAsia"/>
          <w:sz w:val="24"/>
        </w:rPr>
        <w:t>1</w:t>
      </w:r>
      <w:r w:rsidRPr="00A62026">
        <w:rPr>
          <w:rFonts w:hint="eastAsia"/>
          <w:sz w:val="24"/>
        </w:rPr>
        <w:t>号楼信达金融中心</w:t>
      </w:r>
    </w:p>
    <w:p w:rsidR="00A62026" w:rsidRPr="00A62026" w:rsidRDefault="00A62026" w:rsidP="00A62026">
      <w:pPr>
        <w:spacing w:line="360" w:lineRule="auto"/>
        <w:ind w:firstLineChars="200" w:firstLine="480"/>
        <w:rPr>
          <w:sz w:val="24"/>
        </w:rPr>
      </w:pPr>
      <w:r w:rsidRPr="00A62026">
        <w:rPr>
          <w:rFonts w:hint="eastAsia"/>
          <w:sz w:val="24"/>
        </w:rPr>
        <w:t>办公地址：北京市西城区闹市口大街</w:t>
      </w:r>
      <w:r w:rsidRPr="00A62026">
        <w:rPr>
          <w:rFonts w:hint="eastAsia"/>
          <w:sz w:val="24"/>
        </w:rPr>
        <w:t>9</w:t>
      </w:r>
      <w:r w:rsidRPr="00A62026">
        <w:rPr>
          <w:rFonts w:hint="eastAsia"/>
          <w:sz w:val="24"/>
        </w:rPr>
        <w:t>号院</w:t>
      </w:r>
      <w:r w:rsidRPr="00A62026">
        <w:rPr>
          <w:rFonts w:hint="eastAsia"/>
          <w:sz w:val="24"/>
        </w:rPr>
        <w:t>1</w:t>
      </w:r>
      <w:r w:rsidRPr="00A62026">
        <w:rPr>
          <w:rFonts w:hint="eastAsia"/>
          <w:sz w:val="24"/>
        </w:rPr>
        <w:t>号楼信达金融中心</w:t>
      </w:r>
    </w:p>
    <w:p w:rsidR="00A62026" w:rsidRPr="00A62026" w:rsidRDefault="00A62026" w:rsidP="00A62026">
      <w:pPr>
        <w:spacing w:line="360" w:lineRule="auto"/>
        <w:ind w:firstLineChars="200" w:firstLine="480"/>
        <w:rPr>
          <w:sz w:val="24"/>
        </w:rPr>
      </w:pPr>
      <w:r w:rsidRPr="00A62026">
        <w:rPr>
          <w:rFonts w:hint="eastAsia"/>
          <w:sz w:val="24"/>
        </w:rPr>
        <w:t>法定代表人：高冠江</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010</w:t>
      </w:r>
      <w:r w:rsidRPr="00A62026">
        <w:rPr>
          <w:rFonts w:hint="eastAsia"/>
          <w:sz w:val="24"/>
        </w:rPr>
        <w:t>）</w:t>
      </w:r>
      <w:r w:rsidRPr="00A62026">
        <w:rPr>
          <w:rFonts w:hint="eastAsia"/>
          <w:sz w:val="24"/>
        </w:rPr>
        <w:t>63081000</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010</w:t>
      </w:r>
      <w:r w:rsidRPr="00A62026">
        <w:rPr>
          <w:rFonts w:hint="eastAsia"/>
          <w:sz w:val="24"/>
        </w:rPr>
        <w:t>）</w:t>
      </w:r>
      <w:r w:rsidRPr="00A62026">
        <w:rPr>
          <w:rFonts w:hint="eastAsia"/>
          <w:sz w:val="24"/>
        </w:rPr>
        <w:t>63080978</w:t>
      </w:r>
    </w:p>
    <w:p w:rsidR="00A62026" w:rsidRPr="00A62026" w:rsidRDefault="00A62026" w:rsidP="00A62026">
      <w:pPr>
        <w:spacing w:line="360" w:lineRule="auto"/>
        <w:ind w:firstLineChars="200" w:firstLine="480"/>
        <w:rPr>
          <w:sz w:val="24"/>
        </w:rPr>
      </w:pPr>
      <w:r w:rsidRPr="00A62026">
        <w:rPr>
          <w:rFonts w:hint="eastAsia"/>
          <w:sz w:val="24"/>
        </w:rPr>
        <w:t>联系人：唐静</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400-800-8899</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www.cindasc.com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23</w:t>
      </w:r>
      <w:r w:rsidRPr="00A62026">
        <w:rPr>
          <w:rFonts w:hint="eastAsia"/>
          <w:sz w:val="24"/>
        </w:rPr>
        <w:t>）</w:t>
      </w:r>
      <w:r w:rsidRPr="00A62026">
        <w:rPr>
          <w:rFonts w:hint="eastAsia"/>
          <w:sz w:val="24"/>
        </w:rPr>
        <w:t xml:space="preserve"> </w:t>
      </w:r>
      <w:r w:rsidRPr="00A62026">
        <w:rPr>
          <w:rFonts w:hint="eastAsia"/>
          <w:sz w:val="24"/>
        </w:rPr>
        <w:t>东方证券股份有限公司</w:t>
      </w:r>
    </w:p>
    <w:p w:rsidR="00A62026" w:rsidRPr="00A62026" w:rsidRDefault="00A62026" w:rsidP="00A62026">
      <w:pPr>
        <w:spacing w:line="360" w:lineRule="auto"/>
        <w:ind w:firstLineChars="200" w:firstLine="480"/>
        <w:rPr>
          <w:sz w:val="24"/>
        </w:rPr>
      </w:pPr>
      <w:r w:rsidRPr="00A62026">
        <w:rPr>
          <w:rFonts w:hint="eastAsia"/>
          <w:sz w:val="24"/>
        </w:rPr>
        <w:t>住所：上海市中山南路</w:t>
      </w:r>
      <w:r w:rsidRPr="00A62026">
        <w:rPr>
          <w:rFonts w:hint="eastAsia"/>
          <w:sz w:val="24"/>
        </w:rPr>
        <w:t>318</w:t>
      </w:r>
      <w:r w:rsidRPr="00A62026">
        <w:rPr>
          <w:rFonts w:hint="eastAsia"/>
          <w:sz w:val="24"/>
        </w:rPr>
        <w:t>号</w:t>
      </w:r>
      <w:r w:rsidRPr="00A62026">
        <w:rPr>
          <w:rFonts w:hint="eastAsia"/>
          <w:sz w:val="24"/>
        </w:rPr>
        <w:t>2</w:t>
      </w:r>
      <w:r w:rsidRPr="00A62026">
        <w:rPr>
          <w:rFonts w:hint="eastAsia"/>
          <w:sz w:val="24"/>
        </w:rPr>
        <w:t>号楼</w:t>
      </w:r>
      <w:r w:rsidRPr="00A62026">
        <w:rPr>
          <w:rFonts w:hint="eastAsia"/>
          <w:sz w:val="24"/>
        </w:rPr>
        <w:t>22</w:t>
      </w:r>
      <w:r w:rsidRPr="00A62026">
        <w:rPr>
          <w:rFonts w:hint="eastAsia"/>
          <w:sz w:val="24"/>
        </w:rPr>
        <w:t>层</w:t>
      </w:r>
      <w:r w:rsidRPr="00A62026">
        <w:rPr>
          <w:rFonts w:hint="eastAsia"/>
          <w:sz w:val="24"/>
        </w:rPr>
        <w:t>-29</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法定代表人：王益民</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021</w:t>
      </w:r>
      <w:r w:rsidRPr="00A62026">
        <w:rPr>
          <w:rFonts w:hint="eastAsia"/>
          <w:sz w:val="24"/>
        </w:rPr>
        <w:t>）</w:t>
      </w:r>
      <w:r w:rsidRPr="00A62026">
        <w:rPr>
          <w:rFonts w:hint="eastAsia"/>
          <w:sz w:val="24"/>
        </w:rPr>
        <w:t>63325888</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021</w:t>
      </w:r>
      <w:r w:rsidRPr="00A62026">
        <w:rPr>
          <w:rFonts w:hint="eastAsia"/>
          <w:sz w:val="24"/>
        </w:rPr>
        <w:t>）</w:t>
      </w:r>
      <w:r w:rsidRPr="00A62026">
        <w:rPr>
          <w:rFonts w:hint="eastAsia"/>
          <w:sz w:val="24"/>
        </w:rPr>
        <w:t>63326173</w:t>
      </w:r>
    </w:p>
    <w:p w:rsidR="00A62026" w:rsidRPr="00A62026" w:rsidRDefault="00A62026" w:rsidP="00A62026">
      <w:pPr>
        <w:spacing w:line="360" w:lineRule="auto"/>
        <w:ind w:firstLineChars="200" w:firstLine="480"/>
        <w:rPr>
          <w:sz w:val="24"/>
        </w:rPr>
      </w:pPr>
      <w:r w:rsidRPr="00A62026">
        <w:rPr>
          <w:rFonts w:hint="eastAsia"/>
          <w:sz w:val="24"/>
        </w:rPr>
        <w:t>联系人：吴宇</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95503</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www.dfzq.com.cn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24</w:t>
      </w:r>
      <w:r w:rsidRPr="00A62026">
        <w:rPr>
          <w:rFonts w:hint="eastAsia"/>
          <w:sz w:val="24"/>
        </w:rPr>
        <w:t>）</w:t>
      </w:r>
      <w:r w:rsidRPr="00A62026">
        <w:rPr>
          <w:rFonts w:hint="eastAsia"/>
          <w:sz w:val="24"/>
        </w:rPr>
        <w:t xml:space="preserve"> </w:t>
      </w:r>
      <w:r w:rsidRPr="00A62026">
        <w:rPr>
          <w:rFonts w:hint="eastAsia"/>
          <w:sz w:val="24"/>
        </w:rPr>
        <w:t>东兴证券股份有限公司</w:t>
      </w:r>
    </w:p>
    <w:p w:rsidR="00A62026" w:rsidRPr="00A62026" w:rsidRDefault="00A62026" w:rsidP="00A62026">
      <w:pPr>
        <w:spacing w:line="360" w:lineRule="auto"/>
        <w:ind w:firstLineChars="200" w:firstLine="480"/>
        <w:rPr>
          <w:sz w:val="24"/>
        </w:rPr>
      </w:pPr>
      <w:r w:rsidRPr="00A62026">
        <w:rPr>
          <w:rFonts w:hint="eastAsia"/>
          <w:sz w:val="24"/>
        </w:rPr>
        <w:t>住所：北京市西城区金融大街</w:t>
      </w:r>
      <w:r w:rsidRPr="00A62026">
        <w:rPr>
          <w:rFonts w:hint="eastAsia"/>
          <w:sz w:val="24"/>
        </w:rPr>
        <w:t>5</w:t>
      </w:r>
      <w:r w:rsidRPr="00A62026">
        <w:rPr>
          <w:rFonts w:hint="eastAsia"/>
          <w:sz w:val="24"/>
        </w:rPr>
        <w:t>号新盛大厦</w:t>
      </w:r>
      <w:r w:rsidRPr="00A62026">
        <w:rPr>
          <w:rFonts w:hint="eastAsia"/>
          <w:sz w:val="24"/>
        </w:rPr>
        <w:t>B</w:t>
      </w:r>
      <w:r w:rsidRPr="00A62026">
        <w:rPr>
          <w:rFonts w:hint="eastAsia"/>
          <w:sz w:val="24"/>
        </w:rPr>
        <w:t>座</w:t>
      </w:r>
      <w:r w:rsidRPr="00A62026">
        <w:rPr>
          <w:rFonts w:hint="eastAsia"/>
          <w:sz w:val="24"/>
        </w:rPr>
        <w:t>12-15</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法定代表人：徐勇力</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010</w:t>
      </w:r>
      <w:r w:rsidRPr="00A62026">
        <w:rPr>
          <w:rFonts w:hint="eastAsia"/>
          <w:sz w:val="24"/>
        </w:rPr>
        <w:t>）</w:t>
      </w:r>
      <w:r w:rsidRPr="00A62026">
        <w:rPr>
          <w:rFonts w:hint="eastAsia"/>
          <w:sz w:val="24"/>
        </w:rPr>
        <w:t>66555316</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010</w:t>
      </w:r>
      <w:r w:rsidRPr="00A62026">
        <w:rPr>
          <w:rFonts w:hint="eastAsia"/>
          <w:sz w:val="24"/>
        </w:rPr>
        <w:t>）</w:t>
      </w:r>
      <w:r w:rsidRPr="00A62026">
        <w:rPr>
          <w:rFonts w:hint="eastAsia"/>
          <w:sz w:val="24"/>
        </w:rPr>
        <w:t>66555246</w:t>
      </w:r>
    </w:p>
    <w:p w:rsidR="00A62026" w:rsidRPr="00A62026" w:rsidRDefault="00A62026" w:rsidP="00A62026">
      <w:pPr>
        <w:spacing w:line="360" w:lineRule="auto"/>
        <w:ind w:firstLineChars="200" w:firstLine="480"/>
        <w:rPr>
          <w:sz w:val="24"/>
        </w:rPr>
      </w:pPr>
      <w:r w:rsidRPr="00A62026">
        <w:rPr>
          <w:rFonts w:hint="eastAsia"/>
          <w:sz w:val="24"/>
        </w:rPr>
        <w:t>联系人：汤漫川</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 400-8888-993</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www.dxzq.net</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25</w:t>
      </w:r>
      <w:r w:rsidRPr="00A62026">
        <w:rPr>
          <w:rFonts w:hint="eastAsia"/>
          <w:sz w:val="24"/>
        </w:rPr>
        <w:t>）</w:t>
      </w:r>
      <w:r w:rsidRPr="00A62026">
        <w:rPr>
          <w:rFonts w:hint="eastAsia"/>
          <w:sz w:val="24"/>
        </w:rPr>
        <w:t xml:space="preserve"> </w:t>
      </w:r>
      <w:r w:rsidRPr="00A62026">
        <w:rPr>
          <w:rFonts w:hint="eastAsia"/>
          <w:sz w:val="24"/>
        </w:rPr>
        <w:t>华福证券有限责任公司</w:t>
      </w:r>
    </w:p>
    <w:p w:rsidR="00A62026" w:rsidRPr="00A62026" w:rsidRDefault="00A62026" w:rsidP="00A62026">
      <w:pPr>
        <w:spacing w:line="360" w:lineRule="auto"/>
        <w:ind w:firstLineChars="200" w:firstLine="480"/>
        <w:rPr>
          <w:sz w:val="24"/>
        </w:rPr>
      </w:pPr>
      <w:r w:rsidRPr="00A62026">
        <w:rPr>
          <w:rFonts w:hint="eastAsia"/>
          <w:sz w:val="24"/>
        </w:rPr>
        <w:t>住所：福州市五四路</w:t>
      </w:r>
      <w:r w:rsidRPr="00A62026">
        <w:rPr>
          <w:rFonts w:hint="eastAsia"/>
          <w:sz w:val="24"/>
        </w:rPr>
        <w:t>157</w:t>
      </w:r>
      <w:r w:rsidRPr="00A62026">
        <w:rPr>
          <w:rFonts w:hint="eastAsia"/>
          <w:sz w:val="24"/>
        </w:rPr>
        <w:t>号新天地大厦</w:t>
      </w:r>
      <w:r w:rsidRPr="00A62026">
        <w:rPr>
          <w:rFonts w:hint="eastAsia"/>
          <w:sz w:val="24"/>
        </w:rPr>
        <w:t>7</w:t>
      </w:r>
      <w:r w:rsidRPr="00A62026">
        <w:rPr>
          <w:rFonts w:hint="eastAsia"/>
          <w:sz w:val="24"/>
        </w:rPr>
        <w:t>、</w:t>
      </w:r>
      <w:r w:rsidRPr="00A62026">
        <w:rPr>
          <w:rFonts w:hint="eastAsia"/>
          <w:sz w:val="24"/>
        </w:rPr>
        <w:t>8</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办公地址：福州市五四路新天地大厦</w:t>
      </w:r>
      <w:r w:rsidRPr="00A62026">
        <w:rPr>
          <w:rFonts w:hint="eastAsia"/>
          <w:sz w:val="24"/>
        </w:rPr>
        <w:t>7</w:t>
      </w:r>
      <w:r w:rsidRPr="00A62026">
        <w:rPr>
          <w:rFonts w:hint="eastAsia"/>
          <w:sz w:val="24"/>
        </w:rPr>
        <w:t>至</w:t>
      </w:r>
      <w:r w:rsidRPr="00A62026">
        <w:rPr>
          <w:rFonts w:hint="eastAsia"/>
          <w:sz w:val="24"/>
        </w:rPr>
        <w:t>10</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法定代表人：黄金琳</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0591</w:t>
      </w:r>
      <w:r w:rsidRPr="00A62026">
        <w:rPr>
          <w:rFonts w:hint="eastAsia"/>
          <w:sz w:val="24"/>
        </w:rPr>
        <w:t>）</w:t>
      </w:r>
      <w:r w:rsidRPr="00A62026">
        <w:rPr>
          <w:rFonts w:hint="eastAsia"/>
          <w:sz w:val="24"/>
        </w:rPr>
        <w:t>87383623</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0591</w:t>
      </w:r>
      <w:r w:rsidRPr="00A62026">
        <w:rPr>
          <w:rFonts w:hint="eastAsia"/>
          <w:sz w:val="24"/>
        </w:rPr>
        <w:t>）</w:t>
      </w:r>
      <w:r w:rsidRPr="00A62026">
        <w:rPr>
          <w:rFonts w:hint="eastAsia"/>
          <w:sz w:val="24"/>
        </w:rPr>
        <w:t>87383610</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0591</w:t>
      </w:r>
      <w:r w:rsidRPr="00A62026">
        <w:rPr>
          <w:rFonts w:hint="eastAsia"/>
          <w:sz w:val="24"/>
        </w:rPr>
        <w:t>）</w:t>
      </w:r>
      <w:r w:rsidRPr="00A62026">
        <w:rPr>
          <w:rFonts w:hint="eastAsia"/>
          <w:sz w:val="24"/>
        </w:rPr>
        <w:t>96326</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www.hfzq.com.cn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26</w:t>
      </w:r>
      <w:r w:rsidRPr="00A62026">
        <w:rPr>
          <w:rFonts w:hint="eastAsia"/>
          <w:sz w:val="24"/>
        </w:rPr>
        <w:t>）</w:t>
      </w:r>
      <w:r w:rsidRPr="00A62026">
        <w:rPr>
          <w:rFonts w:hint="eastAsia"/>
          <w:sz w:val="24"/>
        </w:rPr>
        <w:t xml:space="preserve"> </w:t>
      </w:r>
      <w:r w:rsidRPr="00A62026">
        <w:rPr>
          <w:rFonts w:hint="eastAsia"/>
          <w:sz w:val="24"/>
        </w:rPr>
        <w:t>中国中投证券有限责任公司</w:t>
      </w:r>
    </w:p>
    <w:p w:rsidR="00A62026" w:rsidRPr="00A62026" w:rsidRDefault="00A62026" w:rsidP="00A62026">
      <w:pPr>
        <w:spacing w:line="360" w:lineRule="auto"/>
        <w:ind w:firstLineChars="200" w:firstLine="480"/>
        <w:rPr>
          <w:sz w:val="24"/>
        </w:rPr>
      </w:pPr>
      <w:r w:rsidRPr="00A62026">
        <w:rPr>
          <w:rFonts w:hint="eastAsia"/>
          <w:sz w:val="24"/>
        </w:rPr>
        <w:t>住所：深圳市福田区益田路与福中路交界处荣超商务中心</w:t>
      </w:r>
      <w:r w:rsidRPr="00A62026">
        <w:rPr>
          <w:rFonts w:hint="eastAsia"/>
          <w:sz w:val="24"/>
        </w:rPr>
        <w:t>A</w:t>
      </w:r>
      <w:r w:rsidRPr="00A62026">
        <w:rPr>
          <w:rFonts w:hint="eastAsia"/>
          <w:sz w:val="24"/>
        </w:rPr>
        <w:t>栋第</w:t>
      </w:r>
      <w:r w:rsidRPr="00A62026">
        <w:rPr>
          <w:rFonts w:hint="eastAsia"/>
          <w:sz w:val="24"/>
        </w:rPr>
        <w:t>18</w:t>
      </w:r>
      <w:r w:rsidRPr="00A62026">
        <w:rPr>
          <w:rFonts w:hint="eastAsia"/>
          <w:sz w:val="24"/>
        </w:rPr>
        <w:t>层</w:t>
      </w:r>
      <w:r w:rsidRPr="00A62026">
        <w:rPr>
          <w:rFonts w:hint="eastAsia"/>
          <w:sz w:val="24"/>
        </w:rPr>
        <w:t>-21</w:t>
      </w:r>
      <w:r w:rsidRPr="00A62026">
        <w:rPr>
          <w:rFonts w:hint="eastAsia"/>
          <w:sz w:val="24"/>
        </w:rPr>
        <w:t>层及第</w:t>
      </w:r>
      <w:r w:rsidRPr="00A62026">
        <w:rPr>
          <w:rFonts w:hint="eastAsia"/>
          <w:sz w:val="24"/>
        </w:rPr>
        <w:t>04</w:t>
      </w:r>
      <w:r w:rsidRPr="00A62026">
        <w:rPr>
          <w:rFonts w:hint="eastAsia"/>
          <w:sz w:val="24"/>
        </w:rPr>
        <w:t>层</w:t>
      </w:r>
      <w:r w:rsidRPr="00A62026">
        <w:rPr>
          <w:rFonts w:hint="eastAsia"/>
          <w:sz w:val="24"/>
        </w:rPr>
        <w:t>01.02.03.05.11.12.13.15.16.18.19.20.21.22.23</w:t>
      </w:r>
      <w:r w:rsidRPr="00A62026">
        <w:rPr>
          <w:rFonts w:hint="eastAsia"/>
          <w:sz w:val="24"/>
        </w:rPr>
        <w:t>单元</w:t>
      </w:r>
    </w:p>
    <w:p w:rsidR="00A62026" w:rsidRPr="00A62026" w:rsidRDefault="00A62026" w:rsidP="00A62026">
      <w:pPr>
        <w:spacing w:line="360" w:lineRule="auto"/>
        <w:ind w:firstLineChars="200" w:firstLine="480"/>
        <w:rPr>
          <w:sz w:val="24"/>
        </w:rPr>
      </w:pPr>
      <w:r w:rsidRPr="00A62026">
        <w:rPr>
          <w:rFonts w:hint="eastAsia"/>
          <w:sz w:val="24"/>
        </w:rPr>
        <w:t>办公地址：深圳市福田区益田路</w:t>
      </w:r>
      <w:r w:rsidRPr="00A62026">
        <w:rPr>
          <w:rFonts w:hint="eastAsia"/>
          <w:sz w:val="24"/>
        </w:rPr>
        <w:t>6003</w:t>
      </w:r>
      <w:r w:rsidRPr="00A62026">
        <w:rPr>
          <w:rFonts w:hint="eastAsia"/>
          <w:sz w:val="24"/>
        </w:rPr>
        <w:t>号荣超商务中心</w:t>
      </w:r>
      <w:r w:rsidRPr="00A62026">
        <w:rPr>
          <w:rFonts w:hint="eastAsia"/>
          <w:sz w:val="24"/>
        </w:rPr>
        <w:t>A</w:t>
      </w:r>
      <w:r w:rsidRPr="00A62026">
        <w:rPr>
          <w:rFonts w:hint="eastAsia"/>
          <w:sz w:val="24"/>
        </w:rPr>
        <w:t>栋第</w:t>
      </w:r>
      <w:r w:rsidRPr="00A62026">
        <w:rPr>
          <w:rFonts w:hint="eastAsia"/>
          <w:sz w:val="24"/>
        </w:rPr>
        <w:t>04</w:t>
      </w:r>
      <w:r w:rsidRPr="00A62026">
        <w:rPr>
          <w:rFonts w:hint="eastAsia"/>
          <w:sz w:val="24"/>
        </w:rPr>
        <w:t>、</w:t>
      </w:r>
      <w:r w:rsidRPr="00A62026">
        <w:rPr>
          <w:rFonts w:hint="eastAsia"/>
          <w:sz w:val="24"/>
        </w:rPr>
        <w:t>18</w:t>
      </w:r>
      <w:r w:rsidRPr="00A62026">
        <w:rPr>
          <w:rFonts w:hint="eastAsia"/>
          <w:sz w:val="24"/>
        </w:rPr>
        <w:t>层至</w:t>
      </w:r>
      <w:r w:rsidRPr="00A62026">
        <w:rPr>
          <w:rFonts w:hint="eastAsia"/>
          <w:sz w:val="24"/>
        </w:rPr>
        <w:t>21</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法定代表人：龙增来</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0755</w:t>
      </w:r>
      <w:r w:rsidRPr="00A62026">
        <w:rPr>
          <w:rFonts w:hint="eastAsia"/>
          <w:sz w:val="24"/>
        </w:rPr>
        <w:t>）</w:t>
      </w:r>
      <w:r w:rsidRPr="00A62026">
        <w:rPr>
          <w:rFonts w:hint="eastAsia"/>
          <w:sz w:val="24"/>
        </w:rPr>
        <w:t>82023442</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0755</w:t>
      </w:r>
      <w:r w:rsidRPr="00A62026">
        <w:rPr>
          <w:rFonts w:hint="eastAsia"/>
          <w:sz w:val="24"/>
        </w:rPr>
        <w:t>）</w:t>
      </w:r>
      <w:r w:rsidRPr="00A62026">
        <w:rPr>
          <w:rFonts w:hint="eastAsia"/>
          <w:sz w:val="24"/>
        </w:rPr>
        <w:t>82026539</w:t>
      </w:r>
    </w:p>
    <w:p w:rsidR="00A62026" w:rsidRPr="00A62026" w:rsidRDefault="00A62026" w:rsidP="00A62026">
      <w:pPr>
        <w:spacing w:line="360" w:lineRule="auto"/>
        <w:ind w:firstLineChars="200" w:firstLine="480"/>
        <w:rPr>
          <w:sz w:val="24"/>
        </w:rPr>
      </w:pPr>
      <w:r w:rsidRPr="00A62026">
        <w:rPr>
          <w:rFonts w:hint="eastAsia"/>
          <w:sz w:val="24"/>
        </w:rPr>
        <w:t>联系人：刘毅</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400-600-8008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www.china-invs.cn</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27</w:t>
      </w:r>
      <w:r w:rsidRPr="00A62026">
        <w:rPr>
          <w:rFonts w:hint="eastAsia"/>
          <w:sz w:val="24"/>
        </w:rPr>
        <w:t>）</w:t>
      </w:r>
      <w:r w:rsidRPr="00A62026">
        <w:rPr>
          <w:rFonts w:hint="eastAsia"/>
          <w:sz w:val="24"/>
        </w:rPr>
        <w:t xml:space="preserve"> </w:t>
      </w:r>
      <w:r w:rsidRPr="00A62026">
        <w:rPr>
          <w:rFonts w:hint="eastAsia"/>
          <w:sz w:val="24"/>
        </w:rPr>
        <w:t>中原证券股份有限公司</w:t>
      </w:r>
    </w:p>
    <w:p w:rsidR="00A62026" w:rsidRPr="00A62026" w:rsidRDefault="00A62026" w:rsidP="00A62026">
      <w:pPr>
        <w:spacing w:line="360" w:lineRule="auto"/>
        <w:ind w:firstLineChars="200" w:firstLine="480"/>
        <w:rPr>
          <w:sz w:val="24"/>
        </w:rPr>
      </w:pPr>
      <w:r w:rsidRPr="00A62026">
        <w:rPr>
          <w:rFonts w:hint="eastAsia"/>
          <w:sz w:val="24"/>
        </w:rPr>
        <w:t>住所：郑州市郑东新区商务外环路</w:t>
      </w:r>
      <w:r w:rsidRPr="00A62026">
        <w:rPr>
          <w:rFonts w:hint="eastAsia"/>
          <w:sz w:val="24"/>
        </w:rPr>
        <w:t>10</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办公地址：郑州市郑东新区商务外环路</w:t>
      </w:r>
      <w:r w:rsidRPr="00A62026">
        <w:rPr>
          <w:rFonts w:hint="eastAsia"/>
          <w:sz w:val="24"/>
        </w:rPr>
        <w:t>10</w:t>
      </w:r>
      <w:r w:rsidRPr="00A62026">
        <w:rPr>
          <w:rFonts w:hint="eastAsia"/>
          <w:sz w:val="24"/>
        </w:rPr>
        <w:t>号中原广发金融大厦</w:t>
      </w:r>
      <w:r w:rsidRPr="00A62026">
        <w:rPr>
          <w:rFonts w:hint="eastAsia"/>
          <w:sz w:val="24"/>
        </w:rPr>
        <w:t>17</w:t>
      </w:r>
      <w:r w:rsidRPr="00A62026">
        <w:rPr>
          <w:rFonts w:hint="eastAsia"/>
          <w:sz w:val="24"/>
        </w:rPr>
        <w:t>层</w:t>
      </w:r>
    </w:p>
    <w:p w:rsidR="00A62026" w:rsidRPr="00A62026" w:rsidRDefault="00A62026" w:rsidP="00A62026">
      <w:pPr>
        <w:spacing w:line="360" w:lineRule="auto"/>
        <w:ind w:firstLineChars="200" w:firstLine="480"/>
        <w:rPr>
          <w:sz w:val="24"/>
        </w:rPr>
      </w:pPr>
      <w:r w:rsidRPr="00A62026">
        <w:rPr>
          <w:rFonts w:hint="eastAsia"/>
          <w:sz w:val="24"/>
        </w:rPr>
        <w:t>法定代表人：菅明军</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0371</w:t>
      </w:r>
      <w:r w:rsidRPr="00A62026">
        <w:rPr>
          <w:rFonts w:hint="eastAsia"/>
          <w:sz w:val="24"/>
        </w:rPr>
        <w:t>）</w:t>
      </w:r>
      <w:r w:rsidRPr="00A62026">
        <w:rPr>
          <w:rFonts w:hint="eastAsia"/>
          <w:sz w:val="24"/>
        </w:rPr>
        <w:t>69099882</w:t>
      </w:r>
    </w:p>
    <w:p w:rsidR="00A62026" w:rsidRPr="00A62026" w:rsidRDefault="00A62026" w:rsidP="00A62026">
      <w:pPr>
        <w:spacing w:line="360" w:lineRule="auto"/>
        <w:ind w:firstLineChars="200" w:firstLine="480"/>
        <w:rPr>
          <w:sz w:val="24"/>
        </w:rPr>
      </w:pPr>
      <w:r w:rsidRPr="00A62026">
        <w:rPr>
          <w:rFonts w:hint="eastAsia"/>
          <w:sz w:val="24"/>
        </w:rPr>
        <w:t>传真：（</w:t>
      </w:r>
      <w:r w:rsidRPr="00A62026">
        <w:rPr>
          <w:rFonts w:hint="eastAsia"/>
          <w:sz w:val="24"/>
        </w:rPr>
        <w:t>0371</w:t>
      </w:r>
      <w:r w:rsidRPr="00A62026">
        <w:rPr>
          <w:rFonts w:hint="eastAsia"/>
          <w:sz w:val="24"/>
        </w:rPr>
        <w:t>）</w:t>
      </w:r>
      <w:r w:rsidRPr="00A62026">
        <w:rPr>
          <w:rFonts w:hint="eastAsia"/>
          <w:sz w:val="24"/>
        </w:rPr>
        <w:t>65585899</w:t>
      </w:r>
    </w:p>
    <w:p w:rsidR="00A62026" w:rsidRPr="00A62026" w:rsidRDefault="00A62026" w:rsidP="00A62026">
      <w:pPr>
        <w:spacing w:line="360" w:lineRule="auto"/>
        <w:ind w:firstLineChars="200" w:firstLine="480"/>
        <w:rPr>
          <w:sz w:val="24"/>
        </w:rPr>
      </w:pPr>
      <w:r w:rsidRPr="00A62026">
        <w:rPr>
          <w:rFonts w:hint="eastAsia"/>
          <w:sz w:val="24"/>
        </w:rPr>
        <w:t>联系人：程月艳、范春艳</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0371</w:t>
      </w:r>
      <w:r w:rsidRPr="00A62026">
        <w:rPr>
          <w:rFonts w:hint="eastAsia"/>
          <w:sz w:val="24"/>
        </w:rPr>
        <w:t>）</w:t>
      </w:r>
      <w:r w:rsidRPr="00A62026">
        <w:rPr>
          <w:rFonts w:hint="eastAsia"/>
          <w:sz w:val="24"/>
        </w:rPr>
        <w:t>967218</w:t>
      </w:r>
      <w:r w:rsidRPr="00A62026">
        <w:rPr>
          <w:rFonts w:hint="eastAsia"/>
          <w:sz w:val="24"/>
        </w:rPr>
        <w:t>，</w:t>
      </w:r>
      <w:r w:rsidRPr="00A62026">
        <w:rPr>
          <w:rFonts w:hint="eastAsia"/>
          <w:sz w:val="24"/>
        </w:rPr>
        <w:t>400-813-9666</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www.ccnew.com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28</w:t>
      </w:r>
      <w:r w:rsidRPr="00A62026">
        <w:rPr>
          <w:rFonts w:hint="eastAsia"/>
          <w:sz w:val="24"/>
        </w:rPr>
        <w:t>）</w:t>
      </w:r>
      <w:r w:rsidRPr="00A62026">
        <w:rPr>
          <w:rFonts w:hint="eastAsia"/>
          <w:sz w:val="24"/>
        </w:rPr>
        <w:t xml:space="preserve"> </w:t>
      </w:r>
      <w:r w:rsidRPr="00A62026">
        <w:rPr>
          <w:rFonts w:hint="eastAsia"/>
          <w:sz w:val="24"/>
        </w:rPr>
        <w:t>红塔证券股份有限公司</w:t>
      </w:r>
    </w:p>
    <w:p w:rsidR="00A62026" w:rsidRPr="00A62026" w:rsidRDefault="00A62026" w:rsidP="00A62026">
      <w:pPr>
        <w:spacing w:line="360" w:lineRule="auto"/>
        <w:ind w:firstLineChars="200" w:firstLine="480"/>
        <w:rPr>
          <w:sz w:val="24"/>
        </w:rPr>
      </w:pPr>
      <w:r w:rsidRPr="00A62026">
        <w:rPr>
          <w:rFonts w:hint="eastAsia"/>
          <w:sz w:val="24"/>
        </w:rPr>
        <w:t>住所：云南省昆明市北京路</w:t>
      </w:r>
      <w:r w:rsidRPr="00A62026">
        <w:rPr>
          <w:rFonts w:hint="eastAsia"/>
          <w:sz w:val="24"/>
        </w:rPr>
        <w:t>155</w:t>
      </w:r>
      <w:r w:rsidRPr="00A62026">
        <w:rPr>
          <w:rFonts w:hint="eastAsia"/>
          <w:sz w:val="24"/>
        </w:rPr>
        <w:t>号附</w:t>
      </w:r>
      <w:r w:rsidRPr="00A62026">
        <w:rPr>
          <w:rFonts w:hint="eastAsia"/>
          <w:sz w:val="24"/>
        </w:rPr>
        <w:t>1</w:t>
      </w:r>
      <w:r w:rsidRPr="00A62026">
        <w:rPr>
          <w:rFonts w:hint="eastAsia"/>
          <w:sz w:val="24"/>
        </w:rPr>
        <w:t>号红塔大厦</w:t>
      </w:r>
      <w:r w:rsidRPr="00A62026">
        <w:rPr>
          <w:rFonts w:hint="eastAsia"/>
          <w:sz w:val="24"/>
        </w:rPr>
        <w:t>9</w:t>
      </w:r>
      <w:r w:rsidRPr="00A62026">
        <w:rPr>
          <w:rFonts w:hint="eastAsia"/>
          <w:sz w:val="24"/>
        </w:rPr>
        <w:t>楼</w:t>
      </w:r>
    </w:p>
    <w:p w:rsidR="00A62026" w:rsidRPr="00A62026" w:rsidRDefault="00A62026" w:rsidP="00A62026">
      <w:pPr>
        <w:spacing w:line="360" w:lineRule="auto"/>
        <w:ind w:firstLineChars="200" w:firstLine="480"/>
        <w:rPr>
          <w:sz w:val="24"/>
        </w:rPr>
      </w:pPr>
      <w:r w:rsidRPr="00A62026">
        <w:rPr>
          <w:rFonts w:hint="eastAsia"/>
          <w:sz w:val="24"/>
        </w:rPr>
        <w:t>办公地址：云南省昆明市北京路</w:t>
      </w:r>
      <w:r w:rsidRPr="00A62026">
        <w:rPr>
          <w:rFonts w:hint="eastAsia"/>
          <w:sz w:val="24"/>
        </w:rPr>
        <w:t>155</w:t>
      </w:r>
      <w:r w:rsidRPr="00A62026">
        <w:rPr>
          <w:rFonts w:hint="eastAsia"/>
          <w:sz w:val="24"/>
        </w:rPr>
        <w:t>号附</w:t>
      </w:r>
      <w:r w:rsidRPr="00A62026">
        <w:rPr>
          <w:rFonts w:hint="eastAsia"/>
          <w:sz w:val="24"/>
        </w:rPr>
        <w:t>1</w:t>
      </w:r>
      <w:r w:rsidRPr="00A62026">
        <w:rPr>
          <w:rFonts w:hint="eastAsia"/>
          <w:sz w:val="24"/>
        </w:rPr>
        <w:t>号红塔大厦</w:t>
      </w:r>
      <w:r w:rsidRPr="00A62026">
        <w:rPr>
          <w:rFonts w:hint="eastAsia"/>
          <w:sz w:val="24"/>
        </w:rPr>
        <w:t>9</w:t>
      </w:r>
      <w:r w:rsidRPr="00A62026">
        <w:rPr>
          <w:rFonts w:hint="eastAsia"/>
          <w:sz w:val="24"/>
        </w:rPr>
        <w:t>楼</w:t>
      </w:r>
    </w:p>
    <w:p w:rsidR="00A62026" w:rsidRPr="00A62026" w:rsidRDefault="00A62026" w:rsidP="00A62026">
      <w:pPr>
        <w:spacing w:line="360" w:lineRule="auto"/>
        <w:ind w:firstLineChars="200" w:firstLine="480"/>
        <w:rPr>
          <w:sz w:val="24"/>
        </w:rPr>
      </w:pPr>
      <w:r w:rsidRPr="00A62026">
        <w:rPr>
          <w:rFonts w:hint="eastAsia"/>
          <w:sz w:val="24"/>
        </w:rPr>
        <w:t>法定代表人：况雨林</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0871-3577888</w:t>
      </w:r>
    </w:p>
    <w:p w:rsidR="00A62026" w:rsidRPr="00A62026" w:rsidRDefault="00A62026" w:rsidP="00A62026">
      <w:pPr>
        <w:spacing w:line="360" w:lineRule="auto"/>
        <w:ind w:firstLineChars="200" w:firstLine="480"/>
        <w:rPr>
          <w:sz w:val="24"/>
        </w:rPr>
      </w:pPr>
      <w:r w:rsidRPr="00A62026">
        <w:rPr>
          <w:rFonts w:hint="eastAsia"/>
          <w:sz w:val="24"/>
        </w:rPr>
        <w:t>网址：</w:t>
      </w:r>
      <w:r w:rsidRPr="00A62026">
        <w:rPr>
          <w:rFonts w:hint="eastAsia"/>
          <w:sz w:val="24"/>
        </w:rPr>
        <w:t>www.hongtastock.com</w:t>
      </w:r>
    </w:p>
    <w:p w:rsidR="00A62026" w:rsidRPr="00A62026" w:rsidRDefault="00A62026" w:rsidP="00A62026">
      <w:pPr>
        <w:spacing w:line="360" w:lineRule="auto"/>
        <w:ind w:firstLineChars="200" w:firstLine="480"/>
        <w:rPr>
          <w:sz w:val="24"/>
        </w:rPr>
      </w:pPr>
      <w:r w:rsidRPr="00A62026">
        <w:rPr>
          <w:rFonts w:hint="eastAsia"/>
          <w:sz w:val="24"/>
        </w:rPr>
        <w:t>（</w:t>
      </w:r>
      <w:r w:rsidRPr="00A62026">
        <w:rPr>
          <w:rFonts w:hint="eastAsia"/>
          <w:sz w:val="24"/>
        </w:rPr>
        <w:t>29</w:t>
      </w:r>
      <w:r w:rsidRPr="00A62026">
        <w:rPr>
          <w:rFonts w:hint="eastAsia"/>
          <w:sz w:val="24"/>
        </w:rPr>
        <w:t>）</w:t>
      </w:r>
      <w:r w:rsidRPr="00A62026">
        <w:rPr>
          <w:rFonts w:hint="eastAsia"/>
          <w:sz w:val="24"/>
        </w:rPr>
        <w:t xml:space="preserve"> </w:t>
      </w:r>
      <w:r w:rsidRPr="00A62026">
        <w:rPr>
          <w:rFonts w:hint="eastAsia"/>
          <w:sz w:val="24"/>
        </w:rPr>
        <w:t>国海证券股份有限公司</w:t>
      </w:r>
    </w:p>
    <w:p w:rsidR="00A62026" w:rsidRPr="00A62026" w:rsidRDefault="00A62026" w:rsidP="00A62026">
      <w:pPr>
        <w:spacing w:line="360" w:lineRule="auto"/>
        <w:ind w:firstLineChars="200" w:firstLine="480"/>
        <w:rPr>
          <w:sz w:val="24"/>
        </w:rPr>
      </w:pPr>
      <w:r w:rsidRPr="00A62026">
        <w:rPr>
          <w:rFonts w:hint="eastAsia"/>
          <w:sz w:val="24"/>
        </w:rPr>
        <w:t>住所：广西桂林市辅星路</w:t>
      </w:r>
      <w:r w:rsidRPr="00A62026">
        <w:rPr>
          <w:rFonts w:hint="eastAsia"/>
          <w:sz w:val="24"/>
        </w:rPr>
        <w:t>13</w:t>
      </w:r>
      <w:r w:rsidRPr="00A62026">
        <w:rPr>
          <w:rFonts w:hint="eastAsia"/>
          <w:sz w:val="24"/>
        </w:rPr>
        <w:t>号</w:t>
      </w:r>
    </w:p>
    <w:p w:rsidR="00A62026" w:rsidRPr="00A62026" w:rsidRDefault="00A62026" w:rsidP="00A62026">
      <w:pPr>
        <w:spacing w:line="360" w:lineRule="auto"/>
        <w:ind w:firstLineChars="200" w:firstLine="480"/>
        <w:rPr>
          <w:sz w:val="24"/>
        </w:rPr>
      </w:pPr>
      <w:r w:rsidRPr="00A62026">
        <w:rPr>
          <w:rFonts w:hint="eastAsia"/>
          <w:sz w:val="24"/>
        </w:rPr>
        <w:t>办公地址：深圳市福田区竹子林四路光大银行大厦</w:t>
      </w:r>
      <w:r w:rsidRPr="00A62026">
        <w:rPr>
          <w:rFonts w:hint="eastAsia"/>
          <w:sz w:val="24"/>
        </w:rPr>
        <w:t>3</w:t>
      </w:r>
      <w:r w:rsidRPr="00A62026">
        <w:rPr>
          <w:rFonts w:hint="eastAsia"/>
          <w:sz w:val="24"/>
        </w:rPr>
        <w:t>楼</w:t>
      </w:r>
    </w:p>
    <w:p w:rsidR="00A62026" w:rsidRPr="00A62026" w:rsidRDefault="00A62026" w:rsidP="00A62026">
      <w:pPr>
        <w:spacing w:line="360" w:lineRule="auto"/>
        <w:ind w:firstLineChars="200" w:firstLine="480"/>
        <w:rPr>
          <w:sz w:val="24"/>
        </w:rPr>
      </w:pPr>
      <w:r w:rsidRPr="00A62026">
        <w:rPr>
          <w:rFonts w:hint="eastAsia"/>
          <w:sz w:val="24"/>
        </w:rPr>
        <w:t>法定代表人：张雅锋</w:t>
      </w:r>
    </w:p>
    <w:p w:rsidR="00A62026" w:rsidRPr="00A62026" w:rsidRDefault="00A62026" w:rsidP="00A62026">
      <w:pPr>
        <w:spacing w:line="360" w:lineRule="auto"/>
        <w:ind w:firstLineChars="200" w:firstLine="480"/>
        <w:rPr>
          <w:sz w:val="24"/>
        </w:rPr>
      </w:pPr>
      <w:r w:rsidRPr="00A62026">
        <w:rPr>
          <w:rFonts w:hint="eastAsia"/>
          <w:sz w:val="24"/>
        </w:rPr>
        <w:t>电话：（</w:t>
      </w:r>
      <w:r w:rsidRPr="00A62026">
        <w:rPr>
          <w:rFonts w:hint="eastAsia"/>
          <w:sz w:val="24"/>
        </w:rPr>
        <w:t>0771</w:t>
      </w:r>
      <w:r w:rsidRPr="00A62026">
        <w:rPr>
          <w:rFonts w:hint="eastAsia"/>
          <w:sz w:val="24"/>
        </w:rPr>
        <w:t>）</w:t>
      </w:r>
      <w:r w:rsidRPr="00A62026">
        <w:rPr>
          <w:rFonts w:hint="eastAsia"/>
          <w:sz w:val="24"/>
        </w:rPr>
        <w:t>5550386</w:t>
      </w:r>
    </w:p>
    <w:p w:rsidR="00A62026" w:rsidRPr="00A62026" w:rsidRDefault="00A62026" w:rsidP="00A62026">
      <w:pPr>
        <w:spacing w:line="360" w:lineRule="auto"/>
        <w:ind w:firstLineChars="200" w:firstLine="480"/>
        <w:rPr>
          <w:sz w:val="24"/>
        </w:rPr>
      </w:pPr>
      <w:r w:rsidRPr="00A62026">
        <w:rPr>
          <w:rFonts w:hint="eastAsia"/>
          <w:sz w:val="24"/>
        </w:rPr>
        <w:t>客户服务电话：</w:t>
      </w:r>
      <w:r w:rsidRPr="00A62026">
        <w:rPr>
          <w:rFonts w:hint="eastAsia"/>
          <w:sz w:val="24"/>
        </w:rPr>
        <w:t>95563</w:t>
      </w:r>
    </w:p>
    <w:p w:rsidR="008F52A1" w:rsidRPr="00F414A0" w:rsidRDefault="00A62026" w:rsidP="008F52A1">
      <w:pPr>
        <w:spacing w:line="360" w:lineRule="auto"/>
        <w:ind w:firstLineChars="200" w:firstLine="480"/>
        <w:rPr>
          <w:sz w:val="24"/>
        </w:rPr>
      </w:pPr>
      <w:r w:rsidRPr="00A62026">
        <w:rPr>
          <w:rFonts w:hint="eastAsia"/>
          <w:sz w:val="24"/>
        </w:rPr>
        <w:t>网址：</w:t>
      </w:r>
      <w:r w:rsidRPr="00A62026">
        <w:rPr>
          <w:rFonts w:hint="eastAsia"/>
          <w:sz w:val="24"/>
        </w:rPr>
        <w:t>www.ghzq.com.cn</w:t>
      </w:r>
    </w:p>
    <w:p w:rsidR="002A2ADA" w:rsidRDefault="002A2ADA" w:rsidP="002A2ADA">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rsidR="002A2ADA" w:rsidRDefault="002A2ADA" w:rsidP="002A2ADA">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rsidR="002A2ADA" w:rsidRDefault="002A2ADA" w:rsidP="002A2ADA">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rsidR="002A2ADA" w:rsidRDefault="002A2ADA" w:rsidP="002A2ADA">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电话：（0755）25941405</w:t>
      </w:r>
    </w:p>
    <w:p w:rsidR="002A2ADA" w:rsidRDefault="002A2ADA" w:rsidP="002A2ADA">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传真：（0755）25987133</w:t>
      </w:r>
    </w:p>
    <w:p w:rsidR="002A2ADA" w:rsidRDefault="002A2ADA" w:rsidP="002A2ADA">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联系人：丁志勇</w:t>
      </w:r>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rsidR="006630BD" w:rsidRPr="008A62A6" w:rsidRDefault="006630BD" w:rsidP="006630BD">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名称：普华永道中天会计师事务所(特殊普通合伙）</w:t>
      </w:r>
    </w:p>
    <w:p w:rsidR="006630BD" w:rsidRPr="008A62A6" w:rsidRDefault="006630BD" w:rsidP="006630BD">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住所：上海市浦东新区陆家嘴环路1318号星展银行大厦6楼 </w:t>
      </w:r>
    </w:p>
    <w:p w:rsidR="006630BD" w:rsidRPr="008A62A6" w:rsidRDefault="006630BD" w:rsidP="006630BD">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办公地址：上海市湖滨路202号普华永道中心11楼 </w:t>
      </w:r>
    </w:p>
    <w:p w:rsidR="006630BD" w:rsidRPr="008A62A6" w:rsidRDefault="006630BD" w:rsidP="006630BD">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执行事务合伙人：李丹 </w:t>
      </w:r>
    </w:p>
    <w:p w:rsidR="006630BD" w:rsidRPr="008A62A6" w:rsidRDefault="006630BD" w:rsidP="006630BD">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联系电话：（021）23238888 </w:t>
      </w:r>
    </w:p>
    <w:p w:rsidR="006630BD" w:rsidRPr="008A62A6" w:rsidRDefault="006630BD" w:rsidP="006630BD">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传真：（021）23238800 </w:t>
      </w:r>
    </w:p>
    <w:p w:rsidR="006630BD" w:rsidRPr="008A62A6" w:rsidRDefault="006630BD" w:rsidP="006630BD">
      <w:pPr>
        <w:widowControl/>
        <w:spacing w:line="360" w:lineRule="auto"/>
        <w:ind w:firstLineChars="200" w:firstLine="480"/>
        <w:outlineLvl w:val="1"/>
        <w:rPr>
          <w:rFonts w:ascii="宋体" w:hAnsi="宋体" w:cs="宋体"/>
          <w:color w:val="000000"/>
          <w:kern w:val="0"/>
          <w:sz w:val="24"/>
        </w:rPr>
      </w:pPr>
      <w:r w:rsidRPr="008A62A6">
        <w:rPr>
          <w:rFonts w:ascii="宋体" w:hAnsi="宋体" w:cs="宋体" w:hint="eastAsia"/>
          <w:color w:val="000000"/>
          <w:kern w:val="0"/>
          <w:sz w:val="24"/>
        </w:rPr>
        <w:t xml:space="preserve">联系人：沈兆杰 </w:t>
      </w:r>
    </w:p>
    <w:p w:rsidR="002A2ADA" w:rsidRDefault="006630BD" w:rsidP="002A2ADA">
      <w:pPr>
        <w:spacing w:line="360" w:lineRule="auto"/>
        <w:ind w:firstLineChars="200" w:firstLine="480"/>
        <w:rPr>
          <w:rFonts w:ascii="宋体" w:hAnsi="宋体" w:cs="宋体"/>
          <w:color w:val="000000"/>
          <w:kern w:val="0"/>
          <w:sz w:val="24"/>
        </w:rPr>
      </w:pPr>
      <w:r w:rsidRPr="008A62A6">
        <w:rPr>
          <w:rFonts w:ascii="宋体" w:hAnsi="宋体" w:cs="宋体" w:hint="eastAsia"/>
          <w:color w:val="000000"/>
          <w:kern w:val="0"/>
          <w:sz w:val="24"/>
        </w:rPr>
        <w:t>经办注册会计师：薛竞、沈兆杰</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4909610"/>
      <w:bookmarkStart w:id="21" w:name="_Toc155690779"/>
      <w:r>
        <w:rPr>
          <w:rFonts w:ascii="黑体" w:eastAsia="黑体" w:hAnsi="宋体" w:cs="宋体" w:hint="eastAsia"/>
          <w:b/>
          <w:kern w:val="0"/>
          <w:sz w:val="28"/>
          <w:szCs w:val="28"/>
        </w:rPr>
        <w:t>四、基金的</w:t>
      </w:r>
      <w:bookmarkEnd w:id="20"/>
      <w:bookmarkEnd w:id="21"/>
      <w:r>
        <w:rPr>
          <w:rFonts w:ascii="黑体" w:eastAsia="黑体" w:hAnsi="宋体" w:cs="宋体" w:hint="eastAsia"/>
          <w:b/>
          <w:kern w:val="0"/>
          <w:sz w:val="28"/>
          <w:szCs w:val="28"/>
        </w:rPr>
        <w:t>名称</w:t>
      </w:r>
    </w:p>
    <w:p w:rsidR="00FB63B5" w:rsidRDefault="00C44C0F">
      <w:pPr>
        <w:widowControl/>
        <w:spacing w:line="360" w:lineRule="auto"/>
        <w:ind w:rightChars="-85" w:right="-178" w:firstLineChars="250" w:firstLine="600"/>
        <w:rPr>
          <w:rFonts w:ascii="宋体" w:hAnsi="宋体"/>
          <w:sz w:val="24"/>
        </w:rPr>
      </w:pPr>
      <w:r>
        <w:rPr>
          <w:rFonts w:ascii="宋体" w:hAnsi="宋体" w:cs="宋体"/>
          <w:kern w:val="0"/>
          <w:sz w:val="24"/>
        </w:rPr>
        <w:t>本基金</w:t>
      </w:r>
      <w:r>
        <w:rPr>
          <w:rFonts w:ascii="宋体" w:hAnsi="宋体" w:cs="宋体" w:hint="eastAsia"/>
          <w:kern w:val="0"/>
          <w:sz w:val="24"/>
        </w:rPr>
        <w:t>名称：深证300价值交易型开放式指数证券投资基金</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2" w:name="_Toc154909611"/>
      <w:bookmarkStart w:id="23" w:name="_Toc155690780"/>
      <w:r>
        <w:rPr>
          <w:rFonts w:ascii="黑体" w:eastAsia="黑体" w:hAnsi="宋体" w:cs="宋体" w:hint="eastAsia"/>
          <w:b/>
          <w:kern w:val="0"/>
          <w:sz w:val="28"/>
          <w:szCs w:val="28"/>
        </w:rPr>
        <w:t>五、基金的</w:t>
      </w:r>
      <w:bookmarkEnd w:id="22"/>
      <w:bookmarkEnd w:id="23"/>
      <w:r>
        <w:rPr>
          <w:rFonts w:ascii="黑体" w:eastAsia="黑体" w:hAnsi="宋体" w:cs="宋体" w:hint="eastAsia"/>
          <w:b/>
          <w:kern w:val="0"/>
          <w:sz w:val="28"/>
          <w:szCs w:val="28"/>
        </w:rPr>
        <w:t>类型</w:t>
      </w:r>
    </w:p>
    <w:p w:rsidR="00FB63B5" w:rsidRDefault="00C44C0F">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4" w:name="_Toc154909613"/>
      <w:bookmarkStart w:id="25" w:name="_Toc155690782"/>
      <w:r>
        <w:rPr>
          <w:rFonts w:ascii="黑体" w:eastAsia="黑体" w:hAnsi="宋体" w:cs="宋体" w:hint="eastAsia"/>
          <w:b/>
          <w:kern w:val="0"/>
          <w:sz w:val="28"/>
          <w:szCs w:val="28"/>
        </w:rPr>
        <w:t>六、基金的投资</w:t>
      </w:r>
      <w:bookmarkEnd w:id="24"/>
      <w:bookmarkEnd w:id="25"/>
      <w:r>
        <w:rPr>
          <w:rFonts w:ascii="黑体" w:eastAsia="黑体" w:hAnsi="宋体" w:cs="宋体" w:hint="eastAsia"/>
          <w:b/>
          <w:kern w:val="0"/>
          <w:sz w:val="28"/>
          <w:szCs w:val="28"/>
        </w:rPr>
        <w:t>目标</w:t>
      </w:r>
    </w:p>
    <w:p w:rsidR="00FB63B5" w:rsidRDefault="00C44C0F">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rsidR="00FB63B5" w:rsidRDefault="00C44C0F">
      <w:pPr>
        <w:spacing w:line="360" w:lineRule="auto"/>
        <w:ind w:firstLineChars="200" w:firstLine="480"/>
        <w:rPr>
          <w:rFonts w:ascii="宋体" w:hAnsi="宋体"/>
          <w:color w:val="000000"/>
          <w:sz w:val="24"/>
        </w:rPr>
      </w:pPr>
      <w:bookmarkStart w:id="26" w:name="_Hlt90455312"/>
      <w:bookmarkStart w:id="27" w:name="_Hlt90801570"/>
      <w:bookmarkStart w:id="28" w:name="_Hlt91264042"/>
      <w:bookmarkStart w:id="29" w:name="_Hlt91264078"/>
      <w:bookmarkStart w:id="30" w:name="_Hlt91148053"/>
      <w:bookmarkStart w:id="31" w:name="_Hlt81024033"/>
      <w:bookmarkStart w:id="32" w:name="_Hlt90458725"/>
      <w:bookmarkStart w:id="33" w:name="_Hlt91144389"/>
      <w:bookmarkStart w:id="34" w:name="_Toc66719557"/>
      <w:bookmarkStart w:id="35" w:name="_Toc66720082"/>
      <w:bookmarkStart w:id="36" w:name="_Toc109059024"/>
      <w:bookmarkEnd w:id="26"/>
      <w:bookmarkEnd w:id="27"/>
      <w:bookmarkEnd w:id="28"/>
      <w:bookmarkEnd w:id="29"/>
      <w:bookmarkEnd w:id="30"/>
      <w:bookmarkEnd w:id="31"/>
      <w:bookmarkEnd w:id="32"/>
      <w:bookmarkEnd w:id="33"/>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rsidR="00FB63B5" w:rsidRDefault="00C44C0F">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1、决策依据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3、投资流程</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w:t>
      </w:r>
      <w:r w:rsidR="006630BD">
        <w:rPr>
          <w:rFonts w:ascii="宋体" w:hAnsi="宋体" w:hint="eastAsia"/>
          <w:color w:val="000000"/>
          <w:sz w:val="24"/>
        </w:rPr>
        <w:t>2015年</w:t>
      </w:r>
      <w:r w:rsidR="006630BD">
        <w:rPr>
          <w:rFonts w:ascii="宋体" w:hAnsi="宋体"/>
          <w:color w:val="000000"/>
          <w:sz w:val="24"/>
        </w:rPr>
        <w:t>7</w:t>
      </w:r>
      <w:r w:rsidR="006630BD">
        <w:rPr>
          <w:rFonts w:ascii="宋体" w:hAnsi="宋体" w:hint="eastAsia"/>
          <w:color w:val="000000"/>
          <w:sz w:val="24"/>
        </w:rPr>
        <w:t>月</w:t>
      </w:r>
      <w:r w:rsidR="006630BD">
        <w:rPr>
          <w:rFonts w:ascii="宋体" w:hAnsi="宋体"/>
          <w:color w:val="000000"/>
          <w:sz w:val="24"/>
        </w:rPr>
        <w:t>17</w:t>
      </w:r>
      <w:r w:rsidR="006630BD">
        <w:rPr>
          <w:rFonts w:ascii="宋体" w:hAnsi="宋体" w:hint="eastAsia"/>
          <w:color w:val="000000"/>
          <w:sz w:val="24"/>
        </w:rPr>
        <w:t>日</w:t>
      </w:r>
      <w:r>
        <w:rPr>
          <w:rFonts w:ascii="宋体" w:hAnsi="宋体" w:hint="eastAsia"/>
          <w:color w:val="000000"/>
          <w:sz w:val="24"/>
        </w:rPr>
        <w:t>复核了本报告中的财务指标、净值表现和投资组合报告等内容，保证复核内容不存在虚假记载、误导性陈述或者重大遗漏。</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w:t>
      </w:r>
      <w:r w:rsidR="006630BD">
        <w:rPr>
          <w:rFonts w:ascii="宋体" w:hAnsi="宋体" w:hint="eastAsia"/>
          <w:color w:val="000000"/>
          <w:sz w:val="24"/>
        </w:rPr>
        <w:t>201</w:t>
      </w:r>
      <w:r w:rsidR="006630BD">
        <w:rPr>
          <w:rFonts w:ascii="宋体" w:hAnsi="宋体"/>
          <w:color w:val="000000"/>
          <w:sz w:val="24"/>
        </w:rPr>
        <w:t>5</w:t>
      </w:r>
      <w:r w:rsidR="006630BD">
        <w:rPr>
          <w:rFonts w:ascii="宋体" w:hAnsi="宋体" w:hint="eastAsia"/>
          <w:color w:val="000000"/>
          <w:sz w:val="24"/>
        </w:rPr>
        <w:t>年</w:t>
      </w:r>
      <w:r w:rsidR="006630BD">
        <w:rPr>
          <w:rFonts w:ascii="宋体" w:hAnsi="宋体"/>
          <w:color w:val="000000"/>
          <w:sz w:val="24"/>
        </w:rPr>
        <w:t>4</w:t>
      </w:r>
      <w:r w:rsidR="006630BD">
        <w:rPr>
          <w:rFonts w:ascii="宋体" w:hAnsi="宋体" w:hint="eastAsia"/>
          <w:color w:val="000000"/>
          <w:sz w:val="24"/>
        </w:rPr>
        <w:t>月1日至201</w:t>
      </w:r>
      <w:r w:rsidR="006630BD">
        <w:rPr>
          <w:rFonts w:ascii="宋体" w:hAnsi="宋体"/>
          <w:color w:val="000000"/>
          <w:sz w:val="24"/>
        </w:rPr>
        <w:t>5</w:t>
      </w:r>
      <w:r w:rsidR="006630BD">
        <w:rPr>
          <w:rFonts w:ascii="宋体" w:hAnsi="宋体" w:hint="eastAsia"/>
          <w:color w:val="000000"/>
          <w:sz w:val="24"/>
        </w:rPr>
        <w:t>年</w:t>
      </w:r>
      <w:r w:rsidR="006630BD">
        <w:rPr>
          <w:rFonts w:ascii="宋体" w:hAnsi="宋体"/>
          <w:color w:val="000000"/>
          <w:sz w:val="24"/>
        </w:rPr>
        <w:t>6</w:t>
      </w:r>
      <w:r w:rsidR="006630BD">
        <w:rPr>
          <w:rFonts w:ascii="宋体" w:hAnsi="宋体" w:hint="eastAsia"/>
          <w:color w:val="000000"/>
          <w:sz w:val="24"/>
        </w:rPr>
        <w:t>月3</w:t>
      </w:r>
      <w:r w:rsidR="006630BD">
        <w:rPr>
          <w:rFonts w:ascii="宋体" w:hAnsi="宋体"/>
          <w:color w:val="000000"/>
          <w:sz w:val="24"/>
        </w:rPr>
        <w:t>0</w:t>
      </w:r>
      <w:r w:rsidR="006630BD">
        <w:rPr>
          <w:rFonts w:ascii="宋体" w:hAnsi="宋体" w:hint="eastAsia"/>
          <w:color w:val="000000"/>
          <w:sz w:val="24"/>
        </w:rPr>
        <w:t>日</w:t>
      </w:r>
      <w:r>
        <w:rPr>
          <w:rFonts w:ascii="宋体" w:hAnsi="宋体" w:hint="eastAsia"/>
          <w:color w:val="000000"/>
          <w:sz w:val="24"/>
        </w:rPr>
        <w:t>，所载财务数据未经审计师审计。</w:t>
      </w:r>
    </w:p>
    <w:p w:rsidR="006630BD" w:rsidRDefault="00C44C0F">
      <w:pPr>
        <w:spacing w:before="50" w:line="360" w:lineRule="auto"/>
        <w:ind w:firstLineChars="200" w:firstLine="480"/>
        <w:rPr>
          <w:rFonts w:ascii="宋体" w:hAnsi="宋体"/>
          <w:color w:val="000000"/>
          <w:sz w:val="24"/>
        </w:rPr>
      </w:pPr>
      <w:bookmarkStart w:id="37" w:name="_Toc109537391"/>
      <w:bookmarkEnd w:id="34"/>
      <w:bookmarkEnd w:id="35"/>
      <w:bookmarkEnd w:id="36"/>
      <w:r>
        <w:rPr>
          <w:rFonts w:ascii="宋体" w:hAnsi="宋体" w:hint="eastAsia"/>
          <w:color w:val="000000"/>
          <w:sz w:val="24"/>
        </w:rPr>
        <w:t>1、报告期末基金资产组合情况</w:t>
      </w:r>
    </w:p>
    <w:tbl>
      <w:tblPr>
        <w:tblStyle w:val="af8"/>
        <w:tblW w:w="8868" w:type="dxa"/>
        <w:jc w:val="center"/>
        <w:tblLayout w:type="fixed"/>
        <w:tblLook w:val="04A0" w:firstRow="1" w:lastRow="0" w:firstColumn="1" w:lastColumn="0" w:noHBand="0" w:noVBand="1"/>
      </w:tblPr>
      <w:tblGrid>
        <w:gridCol w:w="749"/>
        <w:gridCol w:w="3491"/>
        <w:gridCol w:w="2948"/>
        <w:gridCol w:w="1680"/>
      </w:tblGrid>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序号</w:t>
            </w:r>
          </w:p>
        </w:tc>
        <w:tc>
          <w:tcPr>
            <w:tcW w:w="3491"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项目</w:t>
            </w:r>
          </w:p>
        </w:tc>
        <w:tc>
          <w:tcPr>
            <w:tcW w:w="2948"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金额</w:t>
            </w:r>
            <w:r w:rsidRPr="00CC0590">
              <w:rPr>
                <w:color w:val="000000"/>
                <w:kern w:val="0"/>
                <w:sz w:val="24"/>
              </w:rPr>
              <w:t>（元）</w:t>
            </w:r>
          </w:p>
        </w:tc>
        <w:tc>
          <w:tcPr>
            <w:tcW w:w="1680"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占基金总资产的比例</w:t>
            </w:r>
            <w:r w:rsidRPr="00CC0590">
              <w:rPr>
                <w:color w:val="000000"/>
                <w:kern w:val="0"/>
                <w:sz w:val="24"/>
              </w:rPr>
              <w:t>（％）</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1</w:t>
            </w:r>
          </w:p>
        </w:tc>
        <w:tc>
          <w:tcPr>
            <w:tcW w:w="3491" w:type="dxa"/>
            <w:vAlign w:val="center"/>
          </w:tcPr>
          <w:p w:rsidR="006630BD" w:rsidRPr="00CC0590" w:rsidRDefault="006630BD" w:rsidP="00054AFD">
            <w:pPr>
              <w:spacing w:before="29" w:line="288" w:lineRule="auto"/>
              <w:ind w:left="17"/>
              <w:jc w:val="left"/>
              <w:rPr>
                <w:sz w:val="24"/>
              </w:rPr>
            </w:pPr>
            <w:r w:rsidRPr="00CC0590">
              <w:rPr>
                <w:color w:val="000000"/>
                <w:sz w:val="24"/>
              </w:rPr>
              <w:t>权益投资</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42,329,748.62</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97.16</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p>
        </w:tc>
        <w:tc>
          <w:tcPr>
            <w:tcW w:w="3491" w:type="dxa"/>
            <w:vAlign w:val="center"/>
          </w:tcPr>
          <w:p w:rsidR="006630BD" w:rsidRPr="00CC0590" w:rsidRDefault="006630BD" w:rsidP="00054AFD">
            <w:pPr>
              <w:spacing w:before="29" w:line="288" w:lineRule="auto"/>
              <w:ind w:left="17"/>
              <w:jc w:val="left"/>
              <w:rPr>
                <w:sz w:val="24"/>
              </w:rPr>
            </w:pPr>
            <w:r w:rsidRPr="00CC0590">
              <w:rPr>
                <w:color w:val="000000"/>
                <w:sz w:val="24"/>
              </w:rPr>
              <w:t>其中：股票</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42,329,748.62</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97.16</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2</w:t>
            </w:r>
          </w:p>
        </w:tc>
        <w:tc>
          <w:tcPr>
            <w:tcW w:w="3491" w:type="dxa"/>
            <w:vAlign w:val="center"/>
          </w:tcPr>
          <w:p w:rsidR="006630BD" w:rsidRPr="00CC0590" w:rsidRDefault="006630BD" w:rsidP="00054AFD">
            <w:pPr>
              <w:spacing w:before="29" w:line="288" w:lineRule="auto"/>
              <w:ind w:left="17"/>
              <w:jc w:val="left"/>
              <w:rPr>
                <w:sz w:val="24"/>
              </w:rPr>
            </w:pPr>
            <w:r w:rsidRPr="00CC0590">
              <w:rPr>
                <w:color w:val="000000"/>
                <w:sz w:val="24"/>
              </w:rPr>
              <w:t>固定收益投资</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p>
        </w:tc>
        <w:tc>
          <w:tcPr>
            <w:tcW w:w="3491" w:type="dxa"/>
            <w:vAlign w:val="center"/>
          </w:tcPr>
          <w:p w:rsidR="006630BD" w:rsidRPr="00CC0590" w:rsidRDefault="006630BD" w:rsidP="00054AFD">
            <w:pPr>
              <w:spacing w:before="29" w:line="288" w:lineRule="auto"/>
              <w:ind w:left="17"/>
              <w:jc w:val="left"/>
              <w:rPr>
                <w:sz w:val="24"/>
              </w:rPr>
            </w:pPr>
            <w:r w:rsidRPr="00CC0590">
              <w:rPr>
                <w:color w:val="000000"/>
                <w:sz w:val="24"/>
              </w:rPr>
              <w:t>其中：债券</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p>
        </w:tc>
        <w:tc>
          <w:tcPr>
            <w:tcW w:w="3491" w:type="dxa"/>
            <w:vAlign w:val="center"/>
          </w:tcPr>
          <w:p w:rsidR="006630BD" w:rsidRPr="00CC0590" w:rsidRDefault="006630BD" w:rsidP="00054AFD">
            <w:pPr>
              <w:autoSpaceDE w:val="0"/>
              <w:autoSpaceDN w:val="0"/>
              <w:adjustRightInd w:val="0"/>
              <w:spacing w:before="29" w:line="288" w:lineRule="auto"/>
              <w:ind w:firstLineChars="300" w:firstLine="720"/>
              <w:jc w:val="left"/>
              <w:rPr>
                <w:color w:val="000000"/>
                <w:sz w:val="24"/>
              </w:rPr>
            </w:pPr>
            <w:r w:rsidRPr="00CC0590">
              <w:rPr>
                <w:color w:val="000000"/>
                <w:sz w:val="24"/>
              </w:rPr>
              <w:t>资产支持证券</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3</w:t>
            </w:r>
          </w:p>
        </w:tc>
        <w:tc>
          <w:tcPr>
            <w:tcW w:w="3491" w:type="dxa"/>
            <w:vAlign w:val="center"/>
          </w:tcPr>
          <w:p w:rsidR="006630BD" w:rsidRPr="00CC0590" w:rsidRDefault="006630BD" w:rsidP="00054AFD">
            <w:pPr>
              <w:spacing w:before="29" w:line="288" w:lineRule="auto"/>
              <w:ind w:left="17"/>
              <w:jc w:val="left"/>
              <w:rPr>
                <w:color w:val="000000"/>
                <w:sz w:val="24"/>
              </w:rPr>
            </w:pPr>
            <w:r w:rsidRPr="00CC0590">
              <w:rPr>
                <w:rFonts w:hAnsi="宋体"/>
                <w:color w:val="000000"/>
                <w:sz w:val="24"/>
              </w:rPr>
              <w:t>贵金属投资</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rFonts w:eastAsiaTheme="minorEastAsia"/>
                <w:color w:val="000000"/>
                <w:sz w:val="24"/>
              </w:rPr>
              <w:t>-</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rFonts w:eastAsiaTheme="minorEastAsia"/>
                <w:color w:val="000000"/>
                <w:sz w:val="24"/>
              </w:rPr>
              <w:t>-</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4</w:t>
            </w:r>
          </w:p>
        </w:tc>
        <w:tc>
          <w:tcPr>
            <w:tcW w:w="3491" w:type="dxa"/>
            <w:vAlign w:val="center"/>
          </w:tcPr>
          <w:p w:rsidR="006630BD" w:rsidRPr="00CC0590" w:rsidRDefault="006630BD" w:rsidP="00054AFD">
            <w:pPr>
              <w:spacing w:before="29" w:line="288" w:lineRule="auto"/>
              <w:ind w:left="17"/>
              <w:jc w:val="left"/>
              <w:rPr>
                <w:sz w:val="24"/>
              </w:rPr>
            </w:pPr>
            <w:r w:rsidRPr="00CC0590">
              <w:rPr>
                <w:color w:val="000000"/>
                <w:sz w:val="24"/>
              </w:rPr>
              <w:t>金融衍生品投资</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5</w:t>
            </w:r>
          </w:p>
        </w:tc>
        <w:tc>
          <w:tcPr>
            <w:tcW w:w="3491" w:type="dxa"/>
            <w:vAlign w:val="center"/>
          </w:tcPr>
          <w:p w:rsidR="006630BD" w:rsidRPr="00CC0590" w:rsidRDefault="006630BD" w:rsidP="00054AFD">
            <w:pPr>
              <w:spacing w:before="29" w:line="288" w:lineRule="auto"/>
              <w:ind w:left="17"/>
              <w:jc w:val="left"/>
              <w:rPr>
                <w:sz w:val="24"/>
              </w:rPr>
            </w:pPr>
            <w:r w:rsidRPr="00CC0590">
              <w:rPr>
                <w:color w:val="000000"/>
                <w:sz w:val="24"/>
              </w:rPr>
              <w:t>买入返售金融资产</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p>
        </w:tc>
        <w:tc>
          <w:tcPr>
            <w:tcW w:w="3491" w:type="dxa"/>
            <w:vAlign w:val="center"/>
          </w:tcPr>
          <w:p w:rsidR="006630BD" w:rsidRPr="00CC0590" w:rsidRDefault="006630BD" w:rsidP="00054AFD">
            <w:pPr>
              <w:spacing w:before="29" w:line="288" w:lineRule="auto"/>
              <w:ind w:left="17"/>
              <w:jc w:val="left"/>
              <w:rPr>
                <w:sz w:val="24"/>
              </w:rPr>
            </w:pPr>
            <w:r w:rsidRPr="00CC0590">
              <w:rPr>
                <w:color w:val="000000"/>
                <w:sz w:val="24"/>
              </w:rPr>
              <w:t>其中：买断式回购的买入返售金融资产</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6</w:t>
            </w:r>
          </w:p>
        </w:tc>
        <w:tc>
          <w:tcPr>
            <w:tcW w:w="3491" w:type="dxa"/>
            <w:vAlign w:val="center"/>
          </w:tcPr>
          <w:p w:rsidR="006630BD" w:rsidRPr="00CC0590" w:rsidRDefault="006630BD" w:rsidP="00054AFD">
            <w:pPr>
              <w:spacing w:before="29" w:line="288" w:lineRule="auto"/>
              <w:ind w:left="17"/>
              <w:jc w:val="left"/>
              <w:rPr>
                <w:sz w:val="24"/>
              </w:rPr>
            </w:pPr>
            <w:r w:rsidRPr="00CC0590">
              <w:rPr>
                <w:color w:val="000000"/>
                <w:sz w:val="24"/>
              </w:rPr>
              <w:t>银行存款和结算备付金合计</w:t>
            </w:r>
          </w:p>
        </w:tc>
        <w:tc>
          <w:tcPr>
            <w:tcW w:w="2948"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1,233,468.04</w:t>
            </w:r>
          </w:p>
        </w:tc>
        <w:tc>
          <w:tcPr>
            <w:tcW w:w="1680" w:type="dxa"/>
            <w:vAlign w:val="center"/>
          </w:tcPr>
          <w:p w:rsidR="006630BD" w:rsidRPr="00CC0590" w:rsidRDefault="006630BD" w:rsidP="00054AFD">
            <w:pPr>
              <w:spacing w:before="29" w:line="288" w:lineRule="auto"/>
              <w:ind w:left="17"/>
              <w:jc w:val="right"/>
              <w:rPr>
                <w:color w:val="000000"/>
                <w:sz w:val="24"/>
              </w:rPr>
            </w:pPr>
            <w:r w:rsidRPr="00CC0590">
              <w:rPr>
                <w:color w:val="000000"/>
                <w:sz w:val="24"/>
              </w:rPr>
              <w:t>2.83</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r w:rsidRPr="00CC0590">
              <w:rPr>
                <w:rFonts w:eastAsiaTheme="minorEastAsia"/>
                <w:color w:val="000000"/>
                <w:sz w:val="24"/>
              </w:rPr>
              <w:t>7</w:t>
            </w:r>
          </w:p>
        </w:tc>
        <w:tc>
          <w:tcPr>
            <w:tcW w:w="3491" w:type="dxa"/>
            <w:vAlign w:val="center"/>
          </w:tcPr>
          <w:p w:rsidR="006630BD" w:rsidRPr="00CC0590" w:rsidRDefault="006630BD" w:rsidP="00054AFD">
            <w:pPr>
              <w:spacing w:before="29" w:line="288" w:lineRule="auto"/>
              <w:jc w:val="left"/>
              <w:rPr>
                <w:sz w:val="24"/>
              </w:rPr>
            </w:pPr>
            <w:r w:rsidRPr="00CC0590">
              <w:rPr>
                <w:color w:val="000000"/>
                <w:sz w:val="24"/>
              </w:rPr>
              <w:t>其他资产</w:t>
            </w:r>
          </w:p>
        </w:tc>
        <w:tc>
          <w:tcPr>
            <w:tcW w:w="2948" w:type="dxa"/>
            <w:vAlign w:val="center"/>
          </w:tcPr>
          <w:p w:rsidR="006630BD" w:rsidRPr="00CC0590" w:rsidRDefault="006630BD" w:rsidP="00054AFD">
            <w:pPr>
              <w:spacing w:before="29" w:line="288" w:lineRule="auto"/>
              <w:jc w:val="right"/>
              <w:rPr>
                <w:color w:val="000000"/>
                <w:sz w:val="24"/>
              </w:rPr>
            </w:pPr>
            <w:r w:rsidRPr="00CC0590">
              <w:rPr>
                <w:color w:val="000000"/>
                <w:sz w:val="24"/>
              </w:rPr>
              <w:t>4,271.91</w:t>
            </w:r>
          </w:p>
        </w:tc>
        <w:tc>
          <w:tcPr>
            <w:tcW w:w="1680" w:type="dxa"/>
            <w:vAlign w:val="center"/>
          </w:tcPr>
          <w:p w:rsidR="006630BD" w:rsidRPr="00CC0590" w:rsidRDefault="006630BD" w:rsidP="00054AFD">
            <w:pPr>
              <w:spacing w:before="29" w:line="288" w:lineRule="auto"/>
              <w:jc w:val="right"/>
              <w:rPr>
                <w:color w:val="000000"/>
                <w:sz w:val="24"/>
              </w:rPr>
            </w:pPr>
            <w:r w:rsidRPr="00CC0590">
              <w:rPr>
                <w:color w:val="000000"/>
                <w:sz w:val="24"/>
              </w:rPr>
              <w:t>0.01</w:t>
            </w:r>
          </w:p>
        </w:tc>
      </w:tr>
      <w:tr w:rsidR="006630BD" w:rsidRPr="00CC0590" w:rsidTr="00054AFD">
        <w:trPr>
          <w:jc w:val="center"/>
        </w:trPr>
        <w:tc>
          <w:tcPr>
            <w:tcW w:w="749"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8</w:t>
            </w:r>
          </w:p>
        </w:tc>
        <w:tc>
          <w:tcPr>
            <w:tcW w:w="3491" w:type="dxa"/>
            <w:vAlign w:val="center"/>
          </w:tcPr>
          <w:p w:rsidR="006630BD" w:rsidRPr="00CC0590" w:rsidRDefault="006630BD" w:rsidP="00054AFD">
            <w:pPr>
              <w:spacing w:before="29" w:line="288" w:lineRule="auto"/>
              <w:jc w:val="left"/>
              <w:rPr>
                <w:sz w:val="24"/>
              </w:rPr>
            </w:pPr>
            <w:r w:rsidRPr="00CC0590">
              <w:rPr>
                <w:color w:val="000000"/>
                <w:sz w:val="24"/>
              </w:rPr>
              <w:t>合计</w:t>
            </w:r>
          </w:p>
        </w:tc>
        <w:tc>
          <w:tcPr>
            <w:tcW w:w="2948" w:type="dxa"/>
            <w:vAlign w:val="center"/>
          </w:tcPr>
          <w:p w:rsidR="006630BD" w:rsidRPr="00CC0590" w:rsidRDefault="006630BD" w:rsidP="00054AFD">
            <w:pPr>
              <w:spacing w:before="29" w:line="288" w:lineRule="auto"/>
              <w:jc w:val="right"/>
              <w:rPr>
                <w:color w:val="000000"/>
                <w:sz w:val="24"/>
              </w:rPr>
            </w:pPr>
            <w:r w:rsidRPr="00CC0590">
              <w:rPr>
                <w:color w:val="000000"/>
                <w:sz w:val="24"/>
              </w:rPr>
              <w:t>43,567,488.57</w:t>
            </w:r>
          </w:p>
        </w:tc>
        <w:tc>
          <w:tcPr>
            <w:tcW w:w="1680" w:type="dxa"/>
            <w:vAlign w:val="center"/>
          </w:tcPr>
          <w:p w:rsidR="006630BD" w:rsidRPr="00CC0590" w:rsidRDefault="006630BD" w:rsidP="00054AFD">
            <w:pPr>
              <w:spacing w:before="29" w:line="288" w:lineRule="auto"/>
              <w:jc w:val="right"/>
              <w:rPr>
                <w:color w:val="000000"/>
                <w:sz w:val="24"/>
              </w:rPr>
            </w:pPr>
            <w:r w:rsidRPr="00CC0590">
              <w:rPr>
                <w:color w:val="000000"/>
                <w:sz w:val="24"/>
              </w:rPr>
              <w:t>100.00</w:t>
            </w:r>
          </w:p>
        </w:tc>
      </w:tr>
    </w:tbl>
    <w:p w:rsidR="006630BD" w:rsidRDefault="006630BD" w:rsidP="00542959">
      <w:pPr>
        <w:spacing w:before="50" w:line="360" w:lineRule="auto"/>
        <w:rPr>
          <w:color w:val="000000"/>
          <w:sz w:val="24"/>
        </w:rPr>
      </w:pPr>
      <w:r w:rsidRPr="00CC0590">
        <w:rPr>
          <w:color w:val="000000"/>
          <w:sz w:val="24"/>
        </w:rPr>
        <w:t>注：本表权益投资股票项中含可退替代款估值增值，而</w:t>
      </w:r>
      <w:r>
        <w:rPr>
          <w:color w:val="000000"/>
          <w:sz w:val="24"/>
        </w:rPr>
        <w:t>2</w:t>
      </w:r>
      <w:r>
        <w:rPr>
          <w:rFonts w:hint="eastAsia"/>
          <w:color w:val="000000"/>
          <w:sz w:val="24"/>
        </w:rPr>
        <w:t>、</w:t>
      </w:r>
      <w:r>
        <w:rPr>
          <w:color w:val="000000"/>
          <w:sz w:val="24"/>
        </w:rPr>
        <w:t>（</w:t>
      </w:r>
      <w:r>
        <w:rPr>
          <w:rFonts w:hint="eastAsia"/>
          <w:color w:val="000000"/>
          <w:sz w:val="24"/>
        </w:rPr>
        <w:t>2</w:t>
      </w:r>
      <w:r>
        <w:rPr>
          <w:rFonts w:hint="eastAsia"/>
          <w:color w:val="000000"/>
          <w:sz w:val="24"/>
        </w:rPr>
        <w:t>）“</w:t>
      </w:r>
      <w:r>
        <w:rPr>
          <w:rFonts w:ascii="宋体" w:hAnsi="宋体" w:hint="eastAsia"/>
          <w:color w:val="000000"/>
          <w:sz w:val="24"/>
        </w:rPr>
        <w:t>指数投资按行业分类的股票投资组合”</w:t>
      </w:r>
      <w:r w:rsidRPr="00CC0590">
        <w:rPr>
          <w:color w:val="000000"/>
          <w:sz w:val="24"/>
        </w:rPr>
        <w:t>合计项中不含可退替代款估值增值，因此二者存在上述差异。</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2、报告期末按行业分类的股票投资组合</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（1）积极投资按行业分类的股票投资组合</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6630BD"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（2）指数投资按行业分类的股票投资组合</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3448"/>
        <w:gridCol w:w="2894"/>
        <w:gridCol w:w="1672"/>
      </w:tblGrid>
      <w:tr w:rsidR="006630BD" w:rsidRPr="00CC0590" w:rsidTr="006630BD">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rsidR="006630BD" w:rsidRPr="00CC0590" w:rsidRDefault="006630BD" w:rsidP="00054AFD">
            <w:pPr>
              <w:adjustRightInd w:val="0"/>
              <w:snapToGrid w:val="0"/>
              <w:spacing w:before="29" w:line="288" w:lineRule="auto"/>
              <w:jc w:val="center"/>
              <w:rPr>
                <w:sz w:val="24"/>
              </w:rPr>
            </w:pPr>
            <w:r w:rsidRPr="00CC0590">
              <w:rPr>
                <w:sz w:val="24"/>
              </w:rPr>
              <w:t>代码</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行业类别</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adjustRightInd w:val="0"/>
              <w:snapToGrid w:val="0"/>
              <w:spacing w:before="29" w:line="288" w:lineRule="auto"/>
              <w:jc w:val="center"/>
              <w:rPr>
                <w:sz w:val="24"/>
              </w:rPr>
            </w:pPr>
            <w:r w:rsidRPr="00CC0590">
              <w:rPr>
                <w:sz w:val="24"/>
              </w:rPr>
              <w:t>公允价值（元）</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占基金资产净值比例（％）</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A</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sz w:val="24"/>
              </w:rPr>
            </w:pPr>
            <w:r w:rsidRPr="00CC0590">
              <w:rPr>
                <w:sz w:val="24"/>
              </w:rPr>
              <w:t>农、林、牧、渔业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autoSpaceDE w:val="0"/>
              <w:autoSpaceDN w:val="0"/>
              <w:adjustRightInd w:val="0"/>
              <w:spacing w:before="29" w:line="288" w:lineRule="auto"/>
              <w:ind w:left="15"/>
              <w:jc w:val="right"/>
              <w:rPr>
                <w:sz w:val="24"/>
              </w:rPr>
            </w:pPr>
            <w:r w:rsidRPr="00CC0590">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utoSpaceDE w:val="0"/>
              <w:autoSpaceDN w:val="0"/>
              <w:adjustRightInd w:val="0"/>
              <w:spacing w:before="29" w:line="288" w:lineRule="auto"/>
              <w:ind w:left="15"/>
              <w:jc w:val="right"/>
              <w:rPr>
                <w:sz w:val="24"/>
              </w:rPr>
            </w:pPr>
            <w:r w:rsidRPr="00CC0590">
              <w:rPr>
                <w:sz w:val="24"/>
              </w:rPr>
              <w:t>-</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B</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sz w:val="24"/>
              </w:rPr>
            </w:pPr>
            <w:r w:rsidRPr="00CC0590">
              <w:rPr>
                <w:sz w:val="24"/>
              </w:rPr>
              <w:t>采矿业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694,893.39</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1.64</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C</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sz w:val="24"/>
              </w:rPr>
            </w:pPr>
            <w:r w:rsidRPr="00CC0590">
              <w:rPr>
                <w:sz w:val="24"/>
              </w:rPr>
              <w:t>制造业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26,394,435.70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62.17</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D</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sz w:val="24"/>
              </w:rPr>
            </w:pPr>
            <w:r w:rsidRPr="00CC0590">
              <w:rPr>
                <w:sz w:val="24"/>
              </w:rPr>
              <w:t>电力、热力、燃气及水生产和供应业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2,014,140.55</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4.74</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E</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sz w:val="24"/>
              </w:rPr>
            </w:pPr>
            <w:r w:rsidRPr="00CC0590">
              <w:rPr>
                <w:sz w:val="24"/>
              </w:rPr>
              <w:t>建筑业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306,418.00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0.72</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F</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sz w:val="24"/>
              </w:rPr>
            </w:pPr>
            <w:r w:rsidRPr="00CC0590">
              <w:rPr>
                <w:sz w:val="24"/>
              </w:rPr>
              <w:t>批发和零售业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250,411.11</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0.59</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G</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sz w:val="24"/>
              </w:rPr>
            </w:pPr>
            <w:r w:rsidRPr="00CC0590">
              <w:rPr>
                <w:sz w:val="24"/>
              </w:rPr>
              <w:t>交通运输、仓储和邮政业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H</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sz w:val="24"/>
              </w:rPr>
            </w:pPr>
            <w:r w:rsidRPr="00CC0590">
              <w:rPr>
                <w:sz w:val="24"/>
              </w:rPr>
              <w:t>住宿和餐饮业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sz w:val="24"/>
              </w:rPr>
            </w:pPr>
            <w:r w:rsidRPr="00CC0590">
              <w:rPr>
                <w:sz w:val="24"/>
              </w:rPr>
              <w:t>I</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sz w:val="24"/>
              </w:rPr>
            </w:pPr>
            <w:r w:rsidRPr="00CC0590">
              <w:rPr>
                <w:sz w:val="24"/>
              </w:rPr>
              <w:t>信息传输、软件和信息技术服务业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179,912.50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0.42</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J</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金融业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5,268,878.20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12.41</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K</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房地产业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5,777,527.62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13.61</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L</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租赁和商务服务业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588,241.03</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1.39</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M</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科学研究和技术服务业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N</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水利、环境和公共设施管理业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855,044.52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2.01</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O</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居民服务、修理和其他服务业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P</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教育</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Q</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卫生和社会工作</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R</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文化、体育和娱乐业</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r w:rsidRPr="00CC0590">
              <w:rPr>
                <w:color w:val="000000"/>
                <w:sz w:val="24"/>
              </w:rPr>
              <w:t>S</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综合</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w:t>
            </w:r>
          </w:p>
        </w:tc>
      </w:tr>
      <w:tr w:rsidR="006630BD" w:rsidRPr="00CC0590" w:rsidTr="006630BD">
        <w:trPr>
          <w:trHeight w:val="285"/>
          <w:jc w:val="center"/>
        </w:trPr>
        <w:tc>
          <w:tcPr>
            <w:tcW w:w="849"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adjustRightInd w:val="0"/>
              <w:snapToGrid w:val="0"/>
              <w:spacing w:before="29" w:line="288" w:lineRule="auto"/>
              <w:jc w:val="center"/>
              <w:rPr>
                <w:color w:val="000000"/>
                <w:sz w:val="24"/>
              </w:rPr>
            </w:pP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630BD" w:rsidRPr="00CC0590" w:rsidRDefault="006630BD" w:rsidP="00054AFD">
            <w:pPr>
              <w:adjustRightInd w:val="0"/>
              <w:snapToGrid w:val="0"/>
              <w:spacing w:before="29" w:line="288" w:lineRule="auto"/>
              <w:rPr>
                <w:color w:val="000000"/>
                <w:sz w:val="24"/>
              </w:rPr>
            </w:pPr>
            <w:r w:rsidRPr="00CC0590">
              <w:rPr>
                <w:color w:val="000000"/>
                <w:sz w:val="24"/>
              </w:rPr>
              <w:t>合计</w:t>
            </w:r>
          </w:p>
        </w:tc>
        <w:tc>
          <w:tcPr>
            <w:tcW w:w="2894" w:type="dxa"/>
            <w:tcBorders>
              <w:top w:val="single" w:sz="4" w:space="0" w:color="000000"/>
              <w:left w:val="single" w:sz="4" w:space="0" w:color="auto"/>
              <w:bottom w:val="single" w:sz="4" w:space="0" w:color="000000"/>
              <w:right w:val="single" w:sz="4" w:space="0" w:color="000000"/>
            </w:tcBorders>
            <w:vAlign w:val="center"/>
          </w:tcPr>
          <w:p w:rsidR="006630BD" w:rsidRPr="00CC0590" w:rsidRDefault="006630BD" w:rsidP="00054AFD">
            <w:pPr>
              <w:spacing w:before="29" w:line="288" w:lineRule="auto"/>
              <w:jc w:val="right"/>
              <w:rPr>
                <w:sz w:val="24"/>
              </w:rPr>
            </w:pPr>
            <w:r w:rsidRPr="00CC0590">
              <w:rPr>
                <w:sz w:val="24"/>
              </w:rPr>
              <w:t>42,329,902.62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630BD" w:rsidRPr="00CC0590" w:rsidRDefault="006630BD" w:rsidP="00054AFD">
            <w:pPr>
              <w:spacing w:before="29" w:line="288" w:lineRule="auto"/>
              <w:jc w:val="right"/>
              <w:rPr>
                <w:sz w:val="24"/>
              </w:rPr>
            </w:pPr>
            <w:r w:rsidRPr="00CC0590">
              <w:rPr>
                <w:sz w:val="24"/>
              </w:rPr>
              <w:t>99.71</w:t>
            </w:r>
          </w:p>
        </w:tc>
      </w:tr>
    </w:tbl>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rsidR="006630BD" w:rsidRDefault="00C44C0F">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8"/>
        <w:tblW w:w="8863" w:type="dxa"/>
        <w:jc w:val="center"/>
        <w:tblLayout w:type="fixed"/>
        <w:tblCellMar>
          <w:top w:w="57" w:type="dxa"/>
          <w:bottom w:w="57" w:type="dxa"/>
        </w:tblCellMar>
        <w:tblLook w:val="04A0" w:firstRow="1" w:lastRow="0" w:firstColumn="1" w:lastColumn="0" w:noHBand="0" w:noVBand="1"/>
      </w:tblPr>
      <w:tblGrid>
        <w:gridCol w:w="853"/>
        <w:gridCol w:w="1326"/>
        <w:gridCol w:w="1767"/>
        <w:gridCol w:w="1326"/>
        <w:gridCol w:w="1913"/>
        <w:gridCol w:w="1678"/>
      </w:tblGrid>
      <w:tr w:rsidR="006630BD" w:rsidRPr="00CC0590" w:rsidTr="006630BD">
        <w:trPr>
          <w:jc w:val="center"/>
        </w:trPr>
        <w:tc>
          <w:tcPr>
            <w:tcW w:w="853"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序号</w:t>
            </w:r>
          </w:p>
        </w:tc>
        <w:tc>
          <w:tcPr>
            <w:tcW w:w="1326"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股票代码</w:t>
            </w:r>
          </w:p>
        </w:tc>
        <w:tc>
          <w:tcPr>
            <w:tcW w:w="1767"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股票名称</w:t>
            </w:r>
          </w:p>
        </w:tc>
        <w:tc>
          <w:tcPr>
            <w:tcW w:w="1326"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数量</w:t>
            </w:r>
            <w:r w:rsidRPr="00CC0590">
              <w:rPr>
                <w:color w:val="000000"/>
                <w:kern w:val="0"/>
                <w:sz w:val="24"/>
              </w:rPr>
              <w:t>（股）</w:t>
            </w:r>
          </w:p>
        </w:tc>
        <w:tc>
          <w:tcPr>
            <w:tcW w:w="1913" w:type="dxa"/>
            <w:vAlign w:val="center"/>
          </w:tcPr>
          <w:p w:rsidR="006630BD" w:rsidRPr="00CC0590" w:rsidRDefault="006630BD" w:rsidP="00054AFD">
            <w:pPr>
              <w:autoSpaceDE w:val="0"/>
              <w:autoSpaceDN w:val="0"/>
              <w:adjustRightInd w:val="0"/>
              <w:spacing w:before="29" w:line="288" w:lineRule="auto"/>
              <w:ind w:left="17"/>
              <w:jc w:val="center"/>
              <w:rPr>
                <w:color w:val="000000"/>
                <w:sz w:val="24"/>
              </w:rPr>
            </w:pPr>
            <w:r w:rsidRPr="00CC0590">
              <w:rPr>
                <w:color w:val="000000"/>
                <w:sz w:val="24"/>
              </w:rPr>
              <w:t>公允价值</w:t>
            </w:r>
            <w:r w:rsidRPr="00CC0590">
              <w:rPr>
                <w:color w:val="000000"/>
                <w:sz w:val="24"/>
              </w:rPr>
              <w:t>(</w:t>
            </w:r>
            <w:r w:rsidRPr="00CC0590">
              <w:rPr>
                <w:color w:val="000000"/>
                <w:sz w:val="24"/>
              </w:rPr>
              <w:t>元</w:t>
            </w:r>
            <w:r w:rsidRPr="00CC0590">
              <w:rPr>
                <w:color w:val="000000"/>
                <w:sz w:val="24"/>
              </w:rPr>
              <w:t>)</w:t>
            </w:r>
          </w:p>
        </w:tc>
        <w:tc>
          <w:tcPr>
            <w:tcW w:w="1678" w:type="dxa"/>
            <w:vAlign w:val="center"/>
          </w:tcPr>
          <w:p w:rsidR="006630BD" w:rsidRPr="00CC0590" w:rsidRDefault="006630BD" w:rsidP="00054AFD">
            <w:pPr>
              <w:spacing w:before="29" w:line="288" w:lineRule="auto"/>
              <w:ind w:left="17"/>
              <w:jc w:val="center"/>
              <w:rPr>
                <w:color w:val="000000"/>
                <w:sz w:val="24"/>
              </w:rPr>
            </w:pPr>
            <w:r w:rsidRPr="00CC0590">
              <w:rPr>
                <w:color w:val="000000"/>
                <w:sz w:val="24"/>
              </w:rPr>
              <w:t>占基金资产净值比例</w:t>
            </w:r>
            <w:r w:rsidRPr="00CC0590">
              <w:rPr>
                <w:color w:val="000000"/>
                <w:kern w:val="0"/>
                <w:sz w:val="24"/>
              </w:rPr>
              <w:t>（％）</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1</w:t>
            </w:r>
          </w:p>
        </w:tc>
        <w:tc>
          <w:tcPr>
            <w:tcW w:w="1326" w:type="dxa"/>
            <w:vAlign w:val="center"/>
          </w:tcPr>
          <w:p w:rsidR="006630BD" w:rsidRPr="00CC0590" w:rsidRDefault="006630BD" w:rsidP="00054AFD">
            <w:pPr>
              <w:jc w:val="center"/>
            </w:pPr>
            <w:r w:rsidRPr="00CC0590">
              <w:rPr>
                <w:color w:val="000000"/>
                <w:sz w:val="24"/>
              </w:rPr>
              <w:t>000651</w:t>
            </w:r>
          </w:p>
        </w:tc>
        <w:tc>
          <w:tcPr>
            <w:tcW w:w="1767" w:type="dxa"/>
            <w:vAlign w:val="center"/>
          </w:tcPr>
          <w:p w:rsidR="006630BD" w:rsidRPr="00CC0590" w:rsidRDefault="006630BD" w:rsidP="00054AFD">
            <w:pPr>
              <w:jc w:val="center"/>
            </w:pPr>
            <w:r w:rsidRPr="00CC0590">
              <w:rPr>
                <w:color w:val="000000"/>
                <w:sz w:val="24"/>
              </w:rPr>
              <w:t>格力电器</w:t>
            </w:r>
          </w:p>
        </w:tc>
        <w:tc>
          <w:tcPr>
            <w:tcW w:w="1326" w:type="dxa"/>
            <w:vAlign w:val="center"/>
          </w:tcPr>
          <w:p w:rsidR="006630BD" w:rsidRPr="00CC0590" w:rsidRDefault="006630BD" w:rsidP="00054AFD">
            <w:pPr>
              <w:jc w:val="right"/>
            </w:pPr>
            <w:r w:rsidRPr="00CC0590">
              <w:rPr>
                <w:color w:val="000000"/>
                <w:sz w:val="24"/>
              </w:rPr>
              <w:t>45,865</w:t>
            </w:r>
          </w:p>
        </w:tc>
        <w:tc>
          <w:tcPr>
            <w:tcW w:w="1913" w:type="dxa"/>
            <w:vAlign w:val="center"/>
          </w:tcPr>
          <w:p w:rsidR="006630BD" w:rsidRPr="00CC0590" w:rsidRDefault="006630BD" w:rsidP="00054AFD">
            <w:pPr>
              <w:jc w:val="right"/>
            </w:pPr>
            <w:r w:rsidRPr="00CC0590">
              <w:rPr>
                <w:color w:val="000000"/>
                <w:sz w:val="24"/>
              </w:rPr>
              <w:t>2,930,773.50</w:t>
            </w:r>
          </w:p>
        </w:tc>
        <w:tc>
          <w:tcPr>
            <w:tcW w:w="1678" w:type="dxa"/>
            <w:vAlign w:val="center"/>
          </w:tcPr>
          <w:p w:rsidR="006630BD" w:rsidRPr="00CC0590" w:rsidRDefault="006630BD" w:rsidP="00054AFD">
            <w:pPr>
              <w:jc w:val="right"/>
            </w:pPr>
            <w:r w:rsidRPr="00CC0590">
              <w:rPr>
                <w:color w:val="000000"/>
                <w:sz w:val="24"/>
              </w:rPr>
              <w:t>6.90</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2</w:t>
            </w:r>
          </w:p>
        </w:tc>
        <w:tc>
          <w:tcPr>
            <w:tcW w:w="1326" w:type="dxa"/>
            <w:vAlign w:val="center"/>
          </w:tcPr>
          <w:p w:rsidR="006630BD" w:rsidRPr="00CC0590" w:rsidRDefault="006630BD" w:rsidP="00054AFD">
            <w:pPr>
              <w:jc w:val="center"/>
            </w:pPr>
            <w:r w:rsidRPr="00CC0590">
              <w:rPr>
                <w:color w:val="000000"/>
                <w:sz w:val="24"/>
              </w:rPr>
              <w:t>000002</w:t>
            </w:r>
          </w:p>
        </w:tc>
        <w:tc>
          <w:tcPr>
            <w:tcW w:w="1767" w:type="dxa"/>
            <w:vAlign w:val="center"/>
          </w:tcPr>
          <w:p w:rsidR="006630BD" w:rsidRPr="00CC0590" w:rsidRDefault="006630BD" w:rsidP="00054AFD">
            <w:pPr>
              <w:jc w:val="center"/>
            </w:pPr>
            <w:r w:rsidRPr="00CC0590">
              <w:rPr>
                <w:color w:val="000000"/>
                <w:sz w:val="24"/>
              </w:rPr>
              <w:t>万</w:t>
            </w:r>
            <w:r w:rsidRPr="00CC0590">
              <w:rPr>
                <w:color w:val="000000"/>
                <w:sz w:val="24"/>
              </w:rPr>
              <w:t xml:space="preserve">  </w:t>
            </w:r>
            <w:r w:rsidRPr="00CC0590">
              <w:rPr>
                <w:color w:val="000000"/>
                <w:sz w:val="24"/>
              </w:rPr>
              <w:t>科Ａ</w:t>
            </w:r>
          </w:p>
        </w:tc>
        <w:tc>
          <w:tcPr>
            <w:tcW w:w="1326" w:type="dxa"/>
            <w:vAlign w:val="center"/>
          </w:tcPr>
          <w:p w:rsidR="006630BD" w:rsidRPr="00CC0590" w:rsidRDefault="006630BD" w:rsidP="00054AFD">
            <w:pPr>
              <w:jc w:val="right"/>
            </w:pPr>
            <w:r w:rsidRPr="00CC0590">
              <w:rPr>
                <w:color w:val="000000"/>
                <w:sz w:val="24"/>
              </w:rPr>
              <w:t>170,500</w:t>
            </w:r>
          </w:p>
        </w:tc>
        <w:tc>
          <w:tcPr>
            <w:tcW w:w="1913" w:type="dxa"/>
            <w:vAlign w:val="center"/>
          </w:tcPr>
          <w:p w:rsidR="006630BD" w:rsidRPr="00CC0590" w:rsidRDefault="006630BD" w:rsidP="00054AFD">
            <w:pPr>
              <w:jc w:val="right"/>
            </w:pPr>
            <w:r w:rsidRPr="00CC0590">
              <w:rPr>
                <w:color w:val="000000"/>
                <w:sz w:val="24"/>
              </w:rPr>
              <w:t>2,475,660.00</w:t>
            </w:r>
          </w:p>
        </w:tc>
        <w:tc>
          <w:tcPr>
            <w:tcW w:w="1678" w:type="dxa"/>
            <w:vAlign w:val="center"/>
          </w:tcPr>
          <w:p w:rsidR="006630BD" w:rsidRPr="00CC0590" w:rsidRDefault="006630BD" w:rsidP="00054AFD">
            <w:pPr>
              <w:jc w:val="right"/>
            </w:pPr>
            <w:r w:rsidRPr="00CC0590">
              <w:rPr>
                <w:color w:val="000000"/>
                <w:sz w:val="24"/>
              </w:rPr>
              <w:t>5.83</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3</w:t>
            </w:r>
          </w:p>
        </w:tc>
        <w:tc>
          <w:tcPr>
            <w:tcW w:w="1326" w:type="dxa"/>
            <w:vAlign w:val="center"/>
          </w:tcPr>
          <w:p w:rsidR="006630BD" w:rsidRPr="00CC0590" w:rsidRDefault="006630BD" w:rsidP="00054AFD">
            <w:pPr>
              <w:jc w:val="center"/>
            </w:pPr>
            <w:r w:rsidRPr="00CC0590">
              <w:rPr>
                <w:color w:val="000000"/>
                <w:sz w:val="24"/>
              </w:rPr>
              <w:t>000725</w:t>
            </w:r>
          </w:p>
        </w:tc>
        <w:tc>
          <w:tcPr>
            <w:tcW w:w="1767" w:type="dxa"/>
            <w:vAlign w:val="center"/>
          </w:tcPr>
          <w:p w:rsidR="006630BD" w:rsidRPr="00CC0590" w:rsidRDefault="006630BD" w:rsidP="00054AFD">
            <w:pPr>
              <w:jc w:val="center"/>
            </w:pPr>
            <w:r w:rsidRPr="00CC0590">
              <w:rPr>
                <w:color w:val="000000"/>
                <w:sz w:val="24"/>
              </w:rPr>
              <w:t>京东方Ａ</w:t>
            </w:r>
          </w:p>
        </w:tc>
        <w:tc>
          <w:tcPr>
            <w:tcW w:w="1326" w:type="dxa"/>
            <w:vAlign w:val="center"/>
          </w:tcPr>
          <w:p w:rsidR="006630BD" w:rsidRPr="00CC0590" w:rsidRDefault="006630BD" w:rsidP="00054AFD">
            <w:pPr>
              <w:jc w:val="right"/>
            </w:pPr>
            <w:r w:rsidRPr="00CC0590">
              <w:rPr>
                <w:color w:val="000000"/>
                <w:sz w:val="24"/>
              </w:rPr>
              <w:t>457,500</w:t>
            </w:r>
          </w:p>
        </w:tc>
        <w:tc>
          <w:tcPr>
            <w:tcW w:w="1913" w:type="dxa"/>
            <w:vAlign w:val="center"/>
          </w:tcPr>
          <w:p w:rsidR="006630BD" w:rsidRPr="00CC0590" w:rsidRDefault="006630BD" w:rsidP="00054AFD">
            <w:pPr>
              <w:jc w:val="right"/>
            </w:pPr>
            <w:r w:rsidRPr="00CC0590">
              <w:rPr>
                <w:color w:val="000000"/>
                <w:sz w:val="24"/>
              </w:rPr>
              <w:t>2,374,425.00</w:t>
            </w:r>
          </w:p>
        </w:tc>
        <w:tc>
          <w:tcPr>
            <w:tcW w:w="1678" w:type="dxa"/>
            <w:vAlign w:val="center"/>
          </w:tcPr>
          <w:p w:rsidR="006630BD" w:rsidRPr="00CC0590" w:rsidRDefault="006630BD" w:rsidP="00054AFD">
            <w:pPr>
              <w:jc w:val="right"/>
            </w:pPr>
            <w:r w:rsidRPr="00CC0590">
              <w:rPr>
                <w:color w:val="000000"/>
                <w:sz w:val="24"/>
              </w:rPr>
              <w:t>5.59</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4</w:t>
            </w:r>
          </w:p>
        </w:tc>
        <w:tc>
          <w:tcPr>
            <w:tcW w:w="1326" w:type="dxa"/>
            <w:vAlign w:val="center"/>
          </w:tcPr>
          <w:p w:rsidR="006630BD" w:rsidRPr="00CC0590" w:rsidRDefault="006630BD" w:rsidP="00054AFD">
            <w:pPr>
              <w:jc w:val="center"/>
            </w:pPr>
            <w:r w:rsidRPr="00CC0590">
              <w:rPr>
                <w:color w:val="000000"/>
                <w:sz w:val="24"/>
              </w:rPr>
              <w:t>000001</w:t>
            </w:r>
          </w:p>
        </w:tc>
        <w:tc>
          <w:tcPr>
            <w:tcW w:w="1767" w:type="dxa"/>
            <w:vAlign w:val="center"/>
          </w:tcPr>
          <w:p w:rsidR="006630BD" w:rsidRPr="00CC0590" w:rsidRDefault="006630BD" w:rsidP="00054AFD">
            <w:pPr>
              <w:jc w:val="center"/>
            </w:pPr>
            <w:r w:rsidRPr="00CC0590">
              <w:rPr>
                <w:color w:val="000000"/>
                <w:sz w:val="24"/>
              </w:rPr>
              <w:t>平安银行</w:t>
            </w:r>
          </w:p>
        </w:tc>
        <w:tc>
          <w:tcPr>
            <w:tcW w:w="1326" w:type="dxa"/>
            <w:vAlign w:val="center"/>
          </w:tcPr>
          <w:p w:rsidR="006630BD" w:rsidRPr="00CC0590" w:rsidRDefault="006630BD" w:rsidP="00054AFD">
            <w:pPr>
              <w:jc w:val="right"/>
            </w:pPr>
            <w:r w:rsidRPr="00CC0590">
              <w:rPr>
                <w:color w:val="000000"/>
                <w:sz w:val="24"/>
              </w:rPr>
              <w:t>125,915</w:t>
            </w:r>
          </w:p>
        </w:tc>
        <w:tc>
          <w:tcPr>
            <w:tcW w:w="1913" w:type="dxa"/>
            <w:vAlign w:val="center"/>
          </w:tcPr>
          <w:p w:rsidR="006630BD" w:rsidRPr="00CC0590" w:rsidRDefault="006630BD" w:rsidP="00054AFD">
            <w:pPr>
              <w:jc w:val="right"/>
            </w:pPr>
            <w:r w:rsidRPr="00CC0590">
              <w:rPr>
                <w:color w:val="000000"/>
                <w:sz w:val="24"/>
              </w:rPr>
              <w:t>1,830,804.10</w:t>
            </w:r>
          </w:p>
        </w:tc>
        <w:tc>
          <w:tcPr>
            <w:tcW w:w="1678" w:type="dxa"/>
            <w:vAlign w:val="center"/>
          </w:tcPr>
          <w:p w:rsidR="006630BD" w:rsidRPr="00CC0590" w:rsidRDefault="006630BD" w:rsidP="00054AFD">
            <w:pPr>
              <w:jc w:val="right"/>
            </w:pPr>
            <w:r w:rsidRPr="00CC0590">
              <w:rPr>
                <w:color w:val="000000"/>
                <w:sz w:val="24"/>
              </w:rPr>
              <w:t>4.31</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5</w:t>
            </w:r>
          </w:p>
        </w:tc>
        <w:tc>
          <w:tcPr>
            <w:tcW w:w="1326" w:type="dxa"/>
            <w:vAlign w:val="center"/>
          </w:tcPr>
          <w:p w:rsidR="006630BD" w:rsidRPr="00CC0590" w:rsidRDefault="006630BD" w:rsidP="00054AFD">
            <w:pPr>
              <w:jc w:val="center"/>
            </w:pPr>
            <w:r w:rsidRPr="00CC0590">
              <w:rPr>
                <w:color w:val="000000"/>
                <w:sz w:val="24"/>
              </w:rPr>
              <w:t>000333</w:t>
            </w:r>
          </w:p>
        </w:tc>
        <w:tc>
          <w:tcPr>
            <w:tcW w:w="1767" w:type="dxa"/>
            <w:vAlign w:val="center"/>
          </w:tcPr>
          <w:p w:rsidR="006630BD" w:rsidRPr="00CC0590" w:rsidRDefault="006630BD" w:rsidP="00054AFD">
            <w:pPr>
              <w:jc w:val="center"/>
            </w:pPr>
            <w:r w:rsidRPr="00CC0590">
              <w:rPr>
                <w:color w:val="000000"/>
                <w:sz w:val="24"/>
              </w:rPr>
              <w:t>美的集团</w:t>
            </w:r>
          </w:p>
        </w:tc>
        <w:tc>
          <w:tcPr>
            <w:tcW w:w="1326" w:type="dxa"/>
            <w:vAlign w:val="center"/>
          </w:tcPr>
          <w:p w:rsidR="006630BD" w:rsidRPr="00CC0590" w:rsidRDefault="006630BD" w:rsidP="00054AFD">
            <w:pPr>
              <w:jc w:val="right"/>
            </w:pPr>
            <w:r w:rsidRPr="00CC0590">
              <w:rPr>
                <w:color w:val="000000"/>
                <w:sz w:val="24"/>
              </w:rPr>
              <w:t>41,500</w:t>
            </w:r>
          </w:p>
        </w:tc>
        <w:tc>
          <w:tcPr>
            <w:tcW w:w="1913" w:type="dxa"/>
            <w:vAlign w:val="center"/>
          </w:tcPr>
          <w:p w:rsidR="006630BD" w:rsidRPr="00CC0590" w:rsidRDefault="006630BD" w:rsidP="00054AFD">
            <w:pPr>
              <w:jc w:val="right"/>
            </w:pPr>
            <w:r w:rsidRPr="00CC0590">
              <w:rPr>
                <w:color w:val="000000"/>
                <w:sz w:val="24"/>
              </w:rPr>
              <w:t>1,547,120.00</w:t>
            </w:r>
          </w:p>
        </w:tc>
        <w:tc>
          <w:tcPr>
            <w:tcW w:w="1678" w:type="dxa"/>
            <w:vAlign w:val="center"/>
          </w:tcPr>
          <w:p w:rsidR="006630BD" w:rsidRPr="00CC0590" w:rsidRDefault="006630BD" w:rsidP="00054AFD">
            <w:pPr>
              <w:jc w:val="right"/>
            </w:pPr>
            <w:r w:rsidRPr="00CC0590">
              <w:rPr>
                <w:color w:val="000000"/>
                <w:sz w:val="24"/>
              </w:rPr>
              <w:t>3.64</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6</w:t>
            </w:r>
          </w:p>
        </w:tc>
        <w:tc>
          <w:tcPr>
            <w:tcW w:w="1326" w:type="dxa"/>
            <w:vAlign w:val="center"/>
          </w:tcPr>
          <w:p w:rsidR="006630BD" w:rsidRPr="00CC0590" w:rsidRDefault="006630BD" w:rsidP="00054AFD">
            <w:pPr>
              <w:jc w:val="center"/>
            </w:pPr>
            <w:r w:rsidRPr="00CC0590">
              <w:rPr>
                <w:color w:val="000000"/>
                <w:sz w:val="24"/>
              </w:rPr>
              <w:t>000776</w:t>
            </w:r>
          </w:p>
        </w:tc>
        <w:tc>
          <w:tcPr>
            <w:tcW w:w="1767" w:type="dxa"/>
            <w:vAlign w:val="center"/>
          </w:tcPr>
          <w:p w:rsidR="006630BD" w:rsidRPr="00CC0590" w:rsidRDefault="006630BD" w:rsidP="00054AFD">
            <w:pPr>
              <w:jc w:val="center"/>
            </w:pPr>
            <w:r w:rsidRPr="00CC0590">
              <w:rPr>
                <w:color w:val="000000"/>
                <w:sz w:val="24"/>
              </w:rPr>
              <w:t>广发证券</w:t>
            </w:r>
          </w:p>
        </w:tc>
        <w:tc>
          <w:tcPr>
            <w:tcW w:w="1326" w:type="dxa"/>
            <w:vAlign w:val="center"/>
          </w:tcPr>
          <w:p w:rsidR="006630BD" w:rsidRPr="00CC0590" w:rsidRDefault="006630BD" w:rsidP="00054AFD">
            <w:pPr>
              <w:jc w:val="right"/>
            </w:pPr>
            <w:r w:rsidRPr="00CC0590">
              <w:rPr>
                <w:color w:val="000000"/>
                <w:sz w:val="24"/>
              </w:rPr>
              <w:t>56,300</w:t>
            </w:r>
          </w:p>
        </w:tc>
        <w:tc>
          <w:tcPr>
            <w:tcW w:w="1913" w:type="dxa"/>
            <w:vAlign w:val="center"/>
          </w:tcPr>
          <w:p w:rsidR="006630BD" w:rsidRPr="00CC0590" w:rsidRDefault="006630BD" w:rsidP="00054AFD">
            <w:pPr>
              <w:jc w:val="right"/>
            </w:pPr>
            <w:r w:rsidRPr="00CC0590">
              <w:rPr>
                <w:color w:val="000000"/>
                <w:sz w:val="24"/>
              </w:rPr>
              <w:t>1,275,195.00</w:t>
            </w:r>
          </w:p>
        </w:tc>
        <w:tc>
          <w:tcPr>
            <w:tcW w:w="1678" w:type="dxa"/>
            <w:vAlign w:val="center"/>
          </w:tcPr>
          <w:p w:rsidR="006630BD" w:rsidRPr="00CC0590" w:rsidRDefault="006630BD" w:rsidP="00054AFD">
            <w:pPr>
              <w:jc w:val="right"/>
            </w:pPr>
            <w:r w:rsidRPr="00CC0590">
              <w:rPr>
                <w:color w:val="000000"/>
                <w:sz w:val="24"/>
              </w:rPr>
              <w:t>3.00</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7</w:t>
            </w:r>
          </w:p>
        </w:tc>
        <w:tc>
          <w:tcPr>
            <w:tcW w:w="1326" w:type="dxa"/>
            <w:vAlign w:val="center"/>
          </w:tcPr>
          <w:p w:rsidR="006630BD" w:rsidRPr="00CC0590" w:rsidRDefault="006630BD" w:rsidP="00054AFD">
            <w:pPr>
              <w:jc w:val="center"/>
            </w:pPr>
            <w:r w:rsidRPr="00CC0590">
              <w:rPr>
                <w:color w:val="000000"/>
                <w:sz w:val="24"/>
              </w:rPr>
              <w:t>000858</w:t>
            </w:r>
          </w:p>
        </w:tc>
        <w:tc>
          <w:tcPr>
            <w:tcW w:w="1767" w:type="dxa"/>
            <w:vAlign w:val="center"/>
          </w:tcPr>
          <w:p w:rsidR="006630BD" w:rsidRPr="00CC0590" w:rsidRDefault="006630BD" w:rsidP="00054AFD">
            <w:pPr>
              <w:jc w:val="center"/>
            </w:pPr>
            <w:r w:rsidRPr="00CC0590">
              <w:rPr>
                <w:color w:val="000000"/>
                <w:sz w:val="24"/>
              </w:rPr>
              <w:t>五</w:t>
            </w:r>
            <w:r w:rsidRPr="00CC0590">
              <w:rPr>
                <w:color w:val="000000"/>
                <w:sz w:val="24"/>
              </w:rPr>
              <w:t xml:space="preserve"> </w:t>
            </w:r>
            <w:r w:rsidRPr="00CC0590">
              <w:rPr>
                <w:color w:val="000000"/>
                <w:sz w:val="24"/>
              </w:rPr>
              <w:t>粮</w:t>
            </w:r>
            <w:r w:rsidRPr="00CC0590">
              <w:rPr>
                <w:color w:val="000000"/>
                <w:sz w:val="24"/>
              </w:rPr>
              <w:t xml:space="preserve"> </w:t>
            </w:r>
            <w:r w:rsidRPr="00CC0590">
              <w:rPr>
                <w:color w:val="000000"/>
                <w:sz w:val="24"/>
              </w:rPr>
              <w:t>液</w:t>
            </w:r>
          </w:p>
        </w:tc>
        <w:tc>
          <w:tcPr>
            <w:tcW w:w="1326" w:type="dxa"/>
            <w:vAlign w:val="center"/>
          </w:tcPr>
          <w:p w:rsidR="006630BD" w:rsidRPr="00CC0590" w:rsidRDefault="006630BD" w:rsidP="00054AFD">
            <w:pPr>
              <w:jc w:val="right"/>
            </w:pPr>
            <w:r w:rsidRPr="00CC0590">
              <w:rPr>
                <w:color w:val="000000"/>
                <w:sz w:val="24"/>
              </w:rPr>
              <w:t>35,300</w:t>
            </w:r>
          </w:p>
        </w:tc>
        <w:tc>
          <w:tcPr>
            <w:tcW w:w="1913" w:type="dxa"/>
            <w:vAlign w:val="center"/>
          </w:tcPr>
          <w:p w:rsidR="006630BD" w:rsidRPr="00CC0590" w:rsidRDefault="006630BD" w:rsidP="00054AFD">
            <w:pPr>
              <w:jc w:val="right"/>
            </w:pPr>
            <w:r w:rsidRPr="00CC0590">
              <w:rPr>
                <w:color w:val="000000"/>
                <w:sz w:val="24"/>
              </w:rPr>
              <w:t>1,119,010.00</w:t>
            </w:r>
          </w:p>
        </w:tc>
        <w:tc>
          <w:tcPr>
            <w:tcW w:w="1678" w:type="dxa"/>
            <w:vAlign w:val="center"/>
          </w:tcPr>
          <w:p w:rsidR="006630BD" w:rsidRPr="00CC0590" w:rsidRDefault="006630BD" w:rsidP="00054AFD">
            <w:pPr>
              <w:jc w:val="right"/>
            </w:pPr>
            <w:r w:rsidRPr="00CC0590">
              <w:rPr>
                <w:color w:val="000000"/>
                <w:sz w:val="24"/>
              </w:rPr>
              <w:t>2.64</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8</w:t>
            </w:r>
          </w:p>
        </w:tc>
        <w:tc>
          <w:tcPr>
            <w:tcW w:w="1326" w:type="dxa"/>
            <w:vAlign w:val="center"/>
          </w:tcPr>
          <w:p w:rsidR="006630BD" w:rsidRPr="00CC0590" w:rsidRDefault="006630BD" w:rsidP="00054AFD">
            <w:pPr>
              <w:jc w:val="center"/>
            </w:pPr>
            <w:r w:rsidRPr="00CC0590">
              <w:rPr>
                <w:color w:val="000000"/>
                <w:sz w:val="24"/>
              </w:rPr>
              <w:t>000024</w:t>
            </w:r>
          </w:p>
        </w:tc>
        <w:tc>
          <w:tcPr>
            <w:tcW w:w="1767" w:type="dxa"/>
            <w:vAlign w:val="center"/>
          </w:tcPr>
          <w:p w:rsidR="006630BD" w:rsidRPr="00CC0590" w:rsidRDefault="006630BD" w:rsidP="00054AFD">
            <w:pPr>
              <w:jc w:val="center"/>
            </w:pPr>
            <w:r w:rsidRPr="00CC0590">
              <w:rPr>
                <w:color w:val="000000"/>
                <w:sz w:val="24"/>
              </w:rPr>
              <w:t>招商地产</w:t>
            </w:r>
          </w:p>
        </w:tc>
        <w:tc>
          <w:tcPr>
            <w:tcW w:w="1326" w:type="dxa"/>
            <w:vAlign w:val="center"/>
          </w:tcPr>
          <w:p w:rsidR="006630BD" w:rsidRPr="00CC0590" w:rsidRDefault="006630BD" w:rsidP="00054AFD">
            <w:pPr>
              <w:jc w:val="right"/>
            </w:pPr>
            <w:r w:rsidRPr="00CC0590">
              <w:rPr>
                <w:color w:val="000000"/>
                <w:sz w:val="24"/>
              </w:rPr>
              <w:t>34,500</w:t>
            </w:r>
          </w:p>
        </w:tc>
        <w:tc>
          <w:tcPr>
            <w:tcW w:w="1913" w:type="dxa"/>
            <w:vAlign w:val="center"/>
          </w:tcPr>
          <w:p w:rsidR="006630BD" w:rsidRPr="00CC0590" w:rsidRDefault="006630BD" w:rsidP="00054AFD">
            <w:pPr>
              <w:jc w:val="right"/>
            </w:pPr>
            <w:r w:rsidRPr="00CC0590">
              <w:rPr>
                <w:color w:val="000000"/>
                <w:sz w:val="24"/>
              </w:rPr>
              <w:t>1,091,580.00</w:t>
            </w:r>
          </w:p>
        </w:tc>
        <w:tc>
          <w:tcPr>
            <w:tcW w:w="1678" w:type="dxa"/>
            <w:vAlign w:val="center"/>
          </w:tcPr>
          <w:p w:rsidR="006630BD" w:rsidRPr="00CC0590" w:rsidRDefault="006630BD" w:rsidP="00054AFD">
            <w:pPr>
              <w:jc w:val="right"/>
            </w:pPr>
            <w:r w:rsidRPr="00CC0590">
              <w:rPr>
                <w:color w:val="000000"/>
                <w:sz w:val="24"/>
              </w:rPr>
              <w:t>2.57</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9</w:t>
            </w:r>
          </w:p>
        </w:tc>
        <w:tc>
          <w:tcPr>
            <w:tcW w:w="1326" w:type="dxa"/>
            <w:vAlign w:val="center"/>
          </w:tcPr>
          <w:p w:rsidR="006630BD" w:rsidRPr="00CC0590" w:rsidRDefault="006630BD" w:rsidP="00054AFD">
            <w:pPr>
              <w:jc w:val="center"/>
            </w:pPr>
            <w:r w:rsidRPr="00CC0590">
              <w:rPr>
                <w:color w:val="000000"/>
                <w:sz w:val="24"/>
              </w:rPr>
              <w:t>002415</w:t>
            </w:r>
          </w:p>
        </w:tc>
        <w:tc>
          <w:tcPr>
            <w:tcW w:w="1767" w:type="dxa"/>
            <w:vAlign w:val="center"/>
          </w:tcPr>
          <w:p w:rsidR="006630BD" w:rsidRPr="00CC0590" w:rsidRDefault="006630BD" w:rsidP="00054AFD">
            <w:pPr>
              <w:jc w:val="center"/>
            </w:pPr>
            <w:r w:rsidRPr="00CC0590">
              <w:rPr>
                <w:color w:val="000000"/>
                <w:sz w:val="24"/>
              </w:rPr>
              <w:t>海康威视</w:t>
            </w:r>
          </w:p>
        </w:tc>
        <w:tc>
          <w:tcPr>
            <w:tcW w:w="1326" w:type="dxa"/>
            <w:vAlign w:val="center"/>
          </w:tcPr>
          <w:p w:rsidR="006630BD" w:rsidRPr="00CC0590" w:rsidRDefault="006630BD" w:rsidP="00054AFD">
            <w:pPr>
              <w:jc w:val="right"/>
            </w:pPr>
            <w:r w:rsidRPr="00CC0590">
              <w:rPr>
                <w:color w:val="000000"/>
                <w:sz w:val="24"/>
              </w:rPr>
              <w:t>23,400</w:t>
            </w:r>
          </w:p>
        </w:tc>
        <w:tc>
          <w:tcPr>
            <w:tcW w:w="1913" w:type="dxa"/>
            <w:vAlign w:val="center"/>
          </w:tcPr>
          <w:p w:rsidR="006630BD" w:rsidRPr="00CC0590" w:rsidRDefault="006630BD" w:rsidP="00054AFD">
            <w:pPr>
              <w:jc w:val="right"/>
            </w:pPr>
            <w:r w:rsidRPr="00CC0590">
              <w:rPr>
                <w:color w:val="000000"/>
                <w:sz w:val="24"/>
              </w:rPr>
              <w:t>1,048,320.00</w:t>
            </w:r>
          </w:p>
        </w:tc>
        <w:tc>
          <w:tcPr>
            <w:tcW w:w="1678" w:type="dxa"/>
            <w:vAlign w:val="center"/>
          </w:tcPr>
          <w:p w:rsidR="006630BD" w:rsidRPr="00CC0590" w:rsidRDefault="006630BD" w:rsidP="00054AFD">
            <w:pPr>
              <w:jc w:val="right"/>
            </w:pPr>
            <w:r w:rsidRPr="00CC0590">
              <w:rPr>
                <w:color w:val="000000"/>
                <w:sz w:val="24"/>
              </w:rPr>
              <w:t>2.47</w:t>
            </w:r>
          </w:p>
        </w:tc>
      </w:tr>
      <w:tr w:rsidR="006630BD" w:rsidRPr="00CC0590" w:rsidTr="006630BD">
        <w:trPr>
          <w:jc w:val="center"/>
        </w:trPr>
        <w:tc>
          <w:tcPr>
            <w:tcW w:w="853" w:type="dxa"/>
            <w:vAlign w:val="center"/>
          </w:tcPr>
          <w:p w:rsidR="006630BD" w:rsidRPr="00CC0590" w:rsidRDefault="006630BD" w:rsidP="00054AFD">
            <w:pPr>
              <w:jc w:val="center"/>
            </w:pPr>
            <w:r w:rsidRPr="00CC0590">
              <w:rPr>
                <w:color w:val="000000"/>
                <w:sz w:val="24"/>
              </w:rPr>
              <w:t>10</w:t>
            </w:r>
          </w:p>
        </w:tc>
        <w:tc>
          <w:tcPr>
            <w:tcW w:w="1326" w:type="dxa"/>
            <w:vAlign w:val="center"/>
          </w:tcPr>
          <w:p w:rsidR="006630BD" w:rsidRPr="00CC0590" w:rsidRDefault="006630BD" w:rsidP="00054AFD">
            <w:pPr>
              <w:jc w:val="center"/>
            </w:pPr>
            <w:r w:rsidRPr="00CC0590">
              <w:rPr>
                <w:color w:val="000000"/>
                <w:sz w:val="24"/>
              </w:rPr>
              <w:t>000783</w:t>
            </w:r>
          </w:p>
        </w:tc>
        <w:tc>
          <w:tcPr>
            <w:tcW w:w="1767" w:type="dxa"/>
            <w:vAlign w:val="center"/>
          </w:tcPr>
          <w:p w:rsidR="006630BD" w:rsidRPr="00CC0590" w:rsidRDefault="006630BD" w:rsidP="00054AFD">
            <w:pPr>
              <w:jc w:val="center"/>
            </w:pPr>
            <w:r w:rsidRPr="00CC0590">
              <w:rPr>
                <w:color w:val="000000"/>
                <w:sz w:val="24"/>
              </w:rPr>
              <w:t>长江证券</w:t>
            </w:r>
          </w:p>
        </w:tc>
        <w:tc>
          <w:tcPr>
            <w:tcW w:w="1326" w:type="dxa"/>
            <w:vAlign w:val="center"/>
          </w:tcPr>
          <w:p w:rsidR="006630BD" w:rsidRPr="00CC0590" w:rsidRDefault="006630BD" w:rsidP="00054AFD">
            <w:pPr>
              <w:jc w:val="right"/>
            </w:pPr>
            <w:r w:rsidRPr="00CC0590">
              <w:rPr>
                <w:color w:val="000000"/>
                <w:sz w:val="24"/>
              </w:rPr>
              <w:t>69,500</w:t>
            </w:r>
          </w:p>
        </w:tc>
        <w:tc>
          <w:tcPr>
            <w:tcW w:w="1913" w:type="dxa"/>
            <w:vAlign w:val="center"/>
          </w:tcPr>
          <w:p w:rsidR="006630BD" w:rsidRPr="00CC0590" w:rsidRDefault="006630BD" w:rsidP="00054AFD">
            <w:pPr>
              <w:jc w:val="right"/>
            </w:pPr>
            <w:r w:rsidRPr="00CC0590">
              <w:rPr>
                <w:color w:val="000000"/>
                <w:sz w:val="24"/>
              </w:rPr>
              <w:t>969,525.00</w:t>
            </w:r>
          </w:p>
        </w:tc>
        <w:tc>
          <w:tcPr>
            <w:tcW w:w="1678" w:type="dxa"/>
            <w:vAlign w:val="center"/>
          </w:tcPr>
          <w:p w:rsidR="006630BD" w:rsidRPr="00CC0590" w:rsidRDefault="006630BD" w:rsidP="00054AFD">
            <w:pPr>
              <w:jc w:val="right"/>
            </w:pPr>
            <w:r w:rsidRPr="00CC0590">
              <w:rPr>
                <w:color w:val="000000"/>
                <w:sz w:val="24"/>
              </w:rPr>
              <w:t>2.28</w:t>
            </w:r>
          </w:p>
        </w:tc>
      </w:tr>
    </w:tbl>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rsidR="00FB63B5" w:rsidRDefault="00C44C0F">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rsidR="00FB63B5" w:rsidRDefault="00C44C0F">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8"/>
        <w:tblW w:w="8863" w:type="dxa"/>
        <w:jc w:val="center"/>
        <w:tblLayout w:type="fixed"/>
        <w:tblLook w:val="04A0" w:firstRow="1" w:lastRow="0" w:firstColumn="1" w:lastColumn="0" w:noHBand="0" w:noVBand="1"/>
      </w:tblPr>
      <w:tblGrid>
        <w:gridCol w:w="988"/>
        <w:gridCol w:w="2873"/>
        <w:gridCol w:w="5002"/>
      </w:tblGrid>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7"/>
              <w:jc w:val="center"/>
              <w:rPr>
                <w:color w:val="000000"/>
                <w:kern w:val="0"/>
                <w:sz w:val="24"/>
              </w:rPr>
            </w:pPr>
            <w:r w:rsidRPr="00CC0590">
              <w:rPr>
                <w:color w:val="000000"/>
                <w:kern w:val="0"/>
                <w:sz w:val="24"/>
              </w:rPr>
              <w:t>序号</w:t>
            </w:r>
          </w:p>
        </w:tc>
        <w:tc>
          <w:tcPr>
            <w:tcW w:w="2873" w:type="dxa"/>
            <w:vAlign w:val="center"/>
          </w:tcPr>
          <w:p w:rsidR="006630BD" w:rsidRPr="00CC0590" w:rsidRDefault="006630BD" w:rsidP="00054AFD">
            <w:pPr>
              <w:autoSpaceDE w:val="0"/>
              <w:autoSpaceDN w:val="0"/>
              <w:adjustRightInd w:val="0"/>
              <w:spacing w:before="29" w:line="288" w:lineRule="auto"/>
              <w:ind w:left="17"/>
              <w:jc w:val="center"/>
              <w:rPr>
                <w:color w:val="000000"/>
                <w:kern w:val="0"/>
                <w:sz w:val="24"/>
              </w:rPr>
            </w:pPr>
            <w:r w:rsidRPr="00CC0590">
              <w:rPr>
                <w:color w:val="000000"/>
                <w:kern w:val="0"/>
                <w:sz w:val="24"/>
              </w:rPr>
              <w:t>名称</w:t>
            </w:r>
          </w:p>
        </w:tc>
        <w:tc>
          <w:tcPr>
            <w:tcW w:w="5002" w:type="dxa"/>
            <w:vAlign w:val="center"/>
          </w:tcPr>
          <w:p w:rsidR="006630BD" w:rsidRPr="00CC0590" w:rsidRDefault="006630BD" w:rsidP="00054AFD">
            <w:pPr>
              <w:autoSpaceDE w:val="0"/>
              <w:autoSpaceDN w:val="0"/>
              <w:adjustRightInd w:val="0"/>
              <w:spacing w:before="29" w:line="288" w:lineRule="auto"/>
              <w:ind w:left="17"/>
              <w:jc w:val="center"/>
              <w:rPr>
                <w:color w:val="000000"/>
                <w:kern w:val="0"/>
                <w:sz w:val="24"/>
              </w:rPr>
            </w:pPr>
            <w:r w:rsidRPr="00CC0590">
              <w:rPr>
                <w:color w:val="000000"/>
                <w:kern w:val="0"/>
                <w:sz w:val="24"/>
              </w:rPr>
              <w:t>金额（元）</w:t>
            </w:r>
          </w:p>
        </w:tc>
      </w:tr>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5"/>
              <w:jc w:val="center"/>
              <w:rPr>
                <w:color w:val="000000"/>
                <w:kern w:val="0"/>
                <w:sz w:val="24"/>
              </w:rPr>
            </w:pPr>
            <w:r w:rsidRPr="00CC0590">
              <w:rPr>
                <w:color w:val="000000"/>
                <w:sz w:val="24"/>
              </w:rPr>
              <w:t>1</w:t>
            </w:r>
          </w:p>
        </w:tc>
        <w:tc>
          <w:tcPr>
            <w:tcW w:w="2873" w:type="dxa"/>
            <w:vAlign w:val="center"/>
          </w:tcPr>
          <w:p w:rsidR="006630BD" w:rsidRPr="00CC0590" w:rsidRDefault="006630BD" w:rsidP="00054AFD">
            <w:pPr>
              <w:autoSpaceDE w:val="0"/>
              <w:autoSpaceDN w:val="0"/>
              <w:adjustRightInd w:val="0"/>
              <w:spacing w:before="29" w:line="288" w:lineRule="auto"/>
              <w:ind w:left="15"/>
              <w:jc w:val="left"/>
              <w:rPr>
                <w:color w:val="000000"/>
                <w:kern w:val="0"/>
                <w:sz w:val="24"/>
              </w:rPr>
            </w:pPr>
            <w:r w:rsidRPr="00CC0590">
              <w:rPr>
                <w:color w:val="000000"/>
                <w:kern w:val="0"/>
                <w:sz w:val="24"/>
              </w:rPr>
              <w:t>存出保证金</w:t>
            </w:r>
          </w:p>
        </w:tc>
        <w:tc>
          <w:tcPr>
            <w:tcW w:w="5002" w:type="dxa"/>
            <w:vAlign w:val="center"/>
          </w:tcPr>
          <w:p w:rsidR="006630BD" w:rsidRPr="00CC0590" w:rsidRDefault="006630BD" w:rsidP="00054AFD">
            <w:pPr>
              <w:autoSpaceDE w:val="0"/>
              <w:autoSpaceDN w:val="0"/>
              <w:adjustRightInd w:val="0"/>
              <w:spacing w:before="29" w:line="288" w:lineRule="auto"/>
              <w:ind w:left="15"/>
              <w:jc w:val="right"/>
              <w:rPr>
                <w:color w:val="000000"/>
                <w:kern w:val="0"/>
                <w:sz w:val="24"/>
              </w:rPr>
            </w:pPr>
            <w:r w:rsidRPr="00CC0590">
              <w:rPr>
                <w:color w:val="000000"/>
                <w:kern w:val="0"/>
                <w:sz w:val="24"/>
              </w:rPr>
              <w:t>3,867.00</w:t>
            </w:r>
          </w:p>
        </w:tc>
      </w:tr>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5"/>
              <w:jc w:val="center"/>
              <w:rPr>
                <w:color w:val="000000"/>
                <w:sz w:val="24"/>
              </w:rPr>
            </w:pPr>
            <w:r w:rsidRPr="00CC0590">
              <w:rPr>
                <w:color w:val="000000"/>
                <w:sz w:val="24"/>
              </w:rPr>
              <w:t>2</w:t>
            </w:r>
          </w:p>
        </w:tc>
        <w:tc>
          <w:tcPr>
            <w:tcW w:w="2873" w:type="dxa"/>
            <w:vAlign w:val="center"/>
          </w:tcPr>
          <w:p w:rsidR="006630BD" w:rsidRPr="00CC0590" w:rsidRDefault="006630BD" w:rsidP="00054AFD">
            <w:pPr>
              <w:autoSpaceDE w:val="0"/>
              <w:autoSpaceDN w:val="0"/>
              <w:adjustRightInd w:val="0"/>
              <w:spacing w:before="29" w:line="288" w:lineRule="auto"/>
              <w:ind w:left="15"/>
              <w:jc w:val="left"/>
              <w:rPr>
                <w:color w:val="000000"/>
                <w:kern w:val="0"/>
                <w:sz w:val="24"/>
              </w:rPr>
            </w:pPr>
            <w:r w:rsidRPr="00CC0590">
              <w:rPr>
                <w:color w:val="000000"/>
                <w:kern w:val="0"/>
                <w:sz w:val="24"/>
              </w:rPr>
              <w:t>应收证券清算款</w:t>
            </w:r>
          </w:p>
        </w:tc>
        <w:tc>
          <w:tcPr>
            <w:tcW w:w="5002" w:type="dxa"/>
            <w:vAlign w:val="center"/>
          </w:tcPr>
          <w:p w:rsidR="006630BD" w:rsidRPr="00CC0590" w:rsidRDefault="006630BD" w:rsidP="00054AFD">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5"/>
              <w:jc w:val="center"/>
              <w:rPr>
                <w:color w:val="000000"/>
                <w:sz w:val="24"/>
              </w:rPr>
            </w:pPr>
            <w:r w:rsidRPr="00CC0590">
              <w:rPr>
                <w:color w:val="000000"/>
                <w:sz w:val="24"/>
              </w:rPr>
              <w:t>3</w:t>
            </w:r>
          </w:p>
        </w:tc>
        <w:tc>
          <w:tcPr>
            <w:tcW w:w="2873" w:type="dxa"/>
            <w:vAlign w:val="center"/>
          </w:tcPr>
          <w:p w:rsidR="006630BD" w:rsidRPr="00CC0590" w:rsidRDefault="006630BD" w:rsidP="00054AFD">
            <w:pPr>
              <w:autoSpaceDE w:val="0"/>
              <w:autoSpaceDN w:val="0"/>
              <w:adjustRightInd w:val="0"/>
              <w:spacing w:before="29" w:line="288" w:lineRule="auto"/>
              <w:ind w:left="15"/>
              <w:jc w:val="left"/>
              <w:rPr>
                <w:color w:val="000000"/>
                <w:kern w:val="0"/>
                <w:sz w:val="24"/>
              </w:rPr>
            </w:pPr>
            <w:r w:rsidRPr="00CC0590">
              <w:rPr>
                <w:color w:val="000000"/>
                <w:kern w:val="0"/>
                <w:sz w:val="24"/>
              </w:rPr>
              <w:t>应收股利</w:t>
            </w:r>
          </w:p>
        </w:tc>
        <w:tc>
          <w:tcPr>
            <w:tcW w:w="5002" w:type="dxa"/>
            <w:vAlign w:val="center"/>
          </w:tcPr>
          <w:p w:rsidR="006630BD" w:rsidRPr="00CC0590" w:rsidRDefault="006630BD" w:rsidP="00054AFD">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5"/>
              <w:jc w:val="center"/>
              <w:rPr>
                <w:color w:val="000000"/>
                <w:sz w:val="24"/>
              </w:rPr>
            </w:pPr>
            <w:r w:rsidRPr="00CC0590">
              <w:rPr>
                <w:color w:val="000000"/>
                <w:sz w:val="24"/>
              </w:rPr>
              <w:t>4</w:t>
            </w:r>
          </w:p>
        </w:tc>
        <w:tc>
          <w:tcPr>
            <w:tcW w:w="2873" w:type="dxa"/>
            <w:vAlign w:val="center"/>
          </w:tcPr>
          <w:p w:rsidR="006630BD" w:rsidRPr="00CC0590" w:rsidRDefault="006630BD" w:rsidP="00054AFD">
            <w:pPr>
              <w:autoSpaceDE w:val="0"/>
              <w:autoSpaceDN w:val="0"/>
              <w:adjustRightInd w:val="0"/>
              <w:spacing w:before="29" w:line="288" w:lineRule="auto"/>
              <w:ind w:left="15"/>
              <w:jc w:val="left"/>
              <w:rPr>
                <w:color w:val="000000"/>
                <w:kern w:val="0"/>
                <w:sz w:val="24"/>
              </w:rPr>
            </w:pPr>
            <w:r w:rsidRPr="00CC0590">
              <w:rPr>
                <w:color w:val="000000"/>
                <w:kern w:val="0"/>
                <w:sz w:val="24"/>
              </w:rPr>
              <w:t>应收利息</w:t>
            </w:r>
          </w:p>
        </w:tc>
        <w:tc>
          <w:tcPr>
            <w:tcW w:w="5002" w:type="dxa"/>
            <w:vAlign w:val="center"/>
          </w:tcPr>
          <w:p w:rsidR="006630BD" w:rsidRPr="00CC0590" w:rsidRDefault="006630BD" w:rsidP="00054AFD">
            <w:pPr>
              <w:autoSpaceDE w:val="0"/>
              <w:autoSpaceDN w:val="0"/>
              <w:adjustRightInd w:val="0"/>
              <w:spacing w:before="29" w:line="288" w:lineRule="auto"/>
              <w:ind w:left="15"/>
              <w:jc w:val="right"/>
              <w:rPr>
                <w:color w:val="000000"/>
                <w:kern w:val="0"/>
                <w:sz w:val="24"/>
              </w:rPr>
            </w:pPr>
            <w:r w:rsidRPr="00CC0590">
              <w:rPr>
                <w:color w:val="000000"/>
                <w:kern w:val="0"/>
                <w:sz w:val="24"/>
              </w:rPr>
              <w:t>404.91</w:t>
            </w:r>
          </w:p>
        </w:tc>
      </w:tr>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5"/>
              <w:jc w:val="center"/>
              <w:rPr>
                <w:color w:val="000000"/>
                <w:sz w:val="24"/>
              </w:rPr>
            </w:pPr>
            <w:r w:rsidRPr="00CC0590">
              <w:rPr>
                <w:color w:val="000000"/>
                <w:sz w:val="24"/>
              </w:rPr>
              <w:t>5</w:t>
            </w:r>
          </w:p>
        </w:tc>
        <w:tc>
          <w:tcPr>
            <w:tcW w:w="2873" w:type="dxa"/>
            <w:vAlign w:val="center"/>
          </w:tcPr>
          <w:p w:rsidR="006630BD" w:rsidRPr="00CC0590" w:rsidRDefault="006630BD" w:rsidP="00054AFD">
            <w:pPr>
              <w:autoSpaceDE w:val="0"/>
              <w:autoSpaceDN w:val="0"/>
              <w:adjustRightInd w:val="0"/>
              <w:spacing w:before="29" w:line="288" w:lineRule="auto"/>
              <w:ind w:left="15"/>
              <w:jc w:val="left"/>
              <w:rPr>
                <w:color w:val="000000"/>
                <w:kern w:val="0"/>
                <w:sz w:val="24"/>
              </w:rPr>
            </w:pPr>
            <w:r w:rsidRPr="00CC0590">
              <w:rPr>
                <w:color w:val="000000"/>
                <w:kern w:val="0"/>
                <w:sz w:val="24"/>
              </w:rPr>
              <w:t>应收申购款</w:t>
            </w:r>
          </w:p>
        </w:tc>
        <w:tc>
          <w:tcPr>
            <w:tcW w:w="5002" w:type="dxa"/>
            <w:vAlign w:val="center"/>
          </w:tcPr>
          <w:p w:rsidR="006630BD" w:rsidRPr="00CC0590" w:rsidRDefault="006630BD" w:rsidP="00054AFD">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5"/>
              <w:jc w:val="center"/>
              <w:rPr>
                <w:color w:val="000000"/>
                <w:sz w:val="24"/>
              </w:rPr>
            </w:pPr>
            <w:r w:rsidRPr="00CC0590">
              <w:rPr>
                <w:color w:val="000000"/>
                <w:sz w:val="24"/>
              </w:rPr>
              <w:t>6</w:t>
            </w:r>
          </w:p>
        </w:tc>
        <w:tc>
          <w:tcPr>
            <w:tcW w:w="2873" w:type="dxa"/>
            <w:vAlign w:val="center"/>
          </w:tcPr>
          <w:p w:rsidR="006630BD" w:rsidRPr="00CC0590" w:rsidRDefault="006630BD" w:rsidP="00054AFD">
            <w:pPr>
              <w:autoSpaceDE w:val="0"/>
              <w:autoSpaceDN w:val="0"/>
              <w:adjustRightInd w:val="0"/>
              <w:spacing w:before="29" w:line="288" w:lineRule="auto"/>
              <w:ind w:left="15"/>
              <w:jc w:val="left"/>
              <w:rPr>
                <w:color w:val="000000"/>
                <w:kern w:val="0"/>
                <w:sz w:val="24"/>
              </w:rPr>
            </w:pPr>
            <w:r w:rsidRPr="00CC0590">
              <w:rPr>
                <w:color w:val="000000"/>
                <w:kern w:val="0"/>
                <w:sz w:val="24"/>
              </w:rPr>
              <w:t>其他应收款</w:t>
            </w:r>
          </w:p>
        </w:tc>
        <w:tc>
          <w:tcPr>
            <w:tcW w:w="5002" w:type="dxa"/>
            <w:vAlign w:val="center"/>
          </w:tcPr>
          <w:p w:rsidR="006630BD" w:rsidRPr="00CC0590" w:rsidRDefault="006630BD" w:rsidP="00054AFD">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5"/>
              <w:jc w:val="center"/>
              <w:rPr>
                <w:color w:val="000000"/>
                <w:sz w:val="24"/>
              </w:rPr>
            </w:pPr>
            <w:r w:rsidRPr="00CC0590">
              <w:rPr>
                <w:color w:val="000000"/>
                <w:sz w:val="24"/>
              </w:rPr>
              <w:t>7</w:t>
            </w:r>
          </w:p>
        </w:tc>
        <w:tc>
          <w:tcPr>
            <w:tcW w:w="2873" w:type="dxa"/>
            <w:vAlign w:val="center"/>
          </w:tcPr>
          <w:p w:rsidR="006630BD" w:rsidRPr="00CC0590" w:rsidRDefault="006630BD" w:rsidP="00054AFD">
            <w:pPr>
              <w:autoSpaceDE w:val="0"/>
              <w:autoSpaceDN w:val="0"/>
              <w:adjustRightInd w:val="0"/>
              <w:spacing w:before="29" w:line="288" w:lineRule="auto"/>
              <w:ind w:left="15"/>
              <w:jc w:val="left"/>
              <w:rPr>
                <w:color w:val="000000"/>
                <w:kern w:val="0"/>
                <w:sz w:val="24"/>
              </w:rPr>
            </w:pPr>
            <w:r w:rsidRPr="00CC0590">
              <w:rPr>
                <w:color w:val="000000"/>
                <w:kern w:val="0"/>
                <w:sz w:val="24"/>
              </w:rPr>
              <w:t>待摊费用</w:t>
            </w:r>
          </w:p>
        </w:tc>
        <w:tc>
          <w:tcPr>
            <w:tcW w:w="5002" w:type="dxa"/>
            <w:vAlign w:val="center"/>
          </w:tcPr>
          <w:p w:rsidR="006630BD" w:rsidRPr="00CC0590" w:rsidRDefault="006630BD" w:rsidP="00054AFD">
            <w:pPr>
              <w:autoSpaceDE w:val="0"/>
              <w:autoSpaceDN w:val="0"/>
              <w:adjustRightInd w:val="0"/>
              <w:spacing w:before="29" w:line="288" w:lineRule="auto"/>
              <w:ind w:left="15"/>
              <w:jc w:val="right"/>
              <w:rPr>
                <w:color w:val="000000"/>
                <w:sz w:val="24"/>
              </w:rPr>
            </w:pPr>
            <w:r w:rsidRPr="00CC0590">
              <w:rPr>
                <w:color w:val="000000"/>
                <w:sz w:val="24"/>
              </w:rPr>
              <w:t>-</w:t>
            </w:r>
          </w:p>
        </w:tc>
      </w:tr>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5"/>
              <w:jc w:val="center"/>
              <w:rPr>
                <w:color w:val="000000"/>
                <w:sz w:val="24"/>
              </w:rPr>
            </w:pPr>
            <w:r w:rsidRPr="00CC0590">
              <w:rPr>
                <w:color w:val="000000"/>
                <w:sz w:val="24"/>
              </w:rPr>
              <w:t>8</w:t>
            </w:r>
          </w:p>
        </w:tc>
        <w:tc>
          <w:tcPr>
            <w:tcW w:w="2873" w:type="dxa"/>
            <w:vAlign w:val="center"/>
          </w:tcPr>
          <w:p w:rsidR="006630BD" w:rsidRPr="00CC0590" w:rsidRDefault="006630BD" w:rsidP="00054AFD">
            <w:pPr>
              <w:autoSpaceDE w:val="0"/>
              <w:autoSpaceDN w:val="0"/>
              <w:adjustRightInd w:val="0"/>
              <w:spacing w:before="29" w:line="288" w:lineRule="auto"/>
              <w:ind w:left="15"/>
              <w:jc w:val="left"/>
              <w:rPr>
                <w:color w:val="000000"/>
                <w:kern w:val="0"/>
                <w:sz w:val="24"/>
              </w:rPr>
            </w:pPr>
            <w:r w:rsidRPr="00CC0590">
              <w:rPr>
                <w:color w:val="000000"/>
                <w:kern w:val="0"/>
                <w:sz w:val="24"/>
              </w:rPr>
              <w:t>其他</w:t>
            </w:r>
          </w:p>
        </w:tc>
        <w:tc>
          <w:tcPr>
            <w:tcW w:w="5002" w:type="dxa"/>
            <w:vAlign w:val="center"/>
          </w:tcPr>
          <w:p w:rsidR="006630BD" w:rsidRPr="00CC0590" w:rsidRDefault="006630BD" w:rsidP="00054AFD">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6630BD" w:rsidRPr="00CC0590" w:rsidTr="006630BD">
        <w:trPr>
          <w:jc w:val="center"/>
        </w:trPr>
        <w:tc>
          <w:tcPr>
            <w:tcW w:w="988" w:type="dxa"/>
            <w:vAlign w:val="center"/>
          </w:tcPr>
          <w:p w:rsidR="006630BD" w:rsidRPr="00CC0590" w:rsidRDefault="006630BD" w:rsidP="00054AFD">
            <w:pPr>
              <w:autoSpaceDE w:val="0"/>
              <w:autoSpaceDN w:val="0"/>
              <w:adjustRightInd w:val="0"/>
              <w:spacing w:before="29" w:line="288" w:lineRule="auto"/>
              <w:ind w:left="15"/>
              <w:jc w:val="center"/>
              <w:rPr>
                <w:color w:val="000000"/>
                <w:sz w:val="24"/>
              </w:rPr>
            </w:pPr>
            <w:r w:rsidRPr="00CC0590">
              <w:rPr>
                <w:color w:val="000000"/>
                <w:sz w:val="24"/>
              </w:rPr>
              <w:t>9</w:t>
            </w:r>
          </w:p>
        </w:tc>
        <w:tc>
          <w:tcPr>
            <w:tcW w:w="2873" w:type="dxa"/>
            <w:vAlign w:val="center"/>
          </w:tcPr>
          <w:p w:rsidR="006630BD" w:rsidRPr="00CC0590" w:rsidRDefault="006630BD" w:rsidP="00054AFD">
            <w:pPr>
              <w:autoSpaceDE w:val="0"/>
              <w:autoSpaceDN w:val="0"/>
              <w:adjustRightInd w:val="0"/>
              <w:spacing w:before="29" w:line="288" w:lineRule="auto"/>
              <w:ind w:left="15"/>
              <w:jc w:val="left"/>
              <w:rPr>
                <w:color w:val="000000"/>
                <w:kern w:val="0"/>
                <w:sz w:val="24"/>
              </w:rPr>
            </w:pPr>
            <w:r w:rsidRPr="00CC0590">
              <w:rPr>
                <w:color w:val="000000"/>
                <w:kern w:val="0"/>
                <w:sz w:val="24"/>
              </w:rPr>
              <w:t>合计</w:t>
            </w:r>
          </w:p>
        </w:tc>
        <w:tc>
          <w:tcPr>
            <w:tcW w:w="5002" w:type="dxa"/>
            <w:vAlign w:val="center"/>
          </w:tcPr>
          <w:p w:rsidR="006630BD" w:rsidRPr="00CC0590" w:rsidRDefault="006630BD" w:rsidP="00054AFD">
            <w:pPr>
              <w:autoSpaceDE w:val="0"/>
              <w:autoSpaceDN w:val="0"/>
              <w:adjustRightInd w:val="0"/>
              <w:spacing w:before="29" w:line="288" w:lineRule="auto"/>
              <w:ind w:left="15"/>
              <w:jc w:val="right"/>
              <w:rPr>
                <w:color w:val="000000"/>
                <w:kern w:val="0"/>
                <w:sz w:val="24"/>
              </w:rPr>
            </w:pPr>
            <w:r w:rsidRPr="00CC0590">
              <w:rPr>
                <w:color w:val="000000"/>
                <w:kern w:val="0"/>
                <w:sz w:val="24"/>
              </w:rPr>
              <w:t>4,271.91</w:t>
            </w:r>
          </w:p>
        </w:tc>
      </w:tr>
    </w:tbl>
    <w:p w:rsidR="00765399" w:rsidRDefault="00765399">
      <w:pPr>
        <w:spacing w:before="50" w:line="360" w:lineRule="auto"/>
        <w:ind w:firstLineChars="200" w:firstLine="480"/>
        <w:rPr>
          <w:rFonts w:ascii="宋体" w:hAnsi="宋体"/>
          <w:color w:val="000000"/>
          <w:sz w:val="24"/>
        </w:rPr>
      </w:pP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6630BD" w:rsidRPr="00CC0590" w:rsidTr="00054AFD">
        <w:trPr>
          <w:jc w:val="center"/>
        </w:trPr>
        <w:tc>
          <w:tcPr>
            <w:tcW w:w="1083" w:type="dxa"/>
            <w:shd w:val="clear" w:color="auto" w:fill="auto"/>
            <w:vAlign w:val="center"/>
          </w:tcPr>
          <w:p w:rsidR="006630BD" w:rsidRPr="00CC0590" w:rsidRDefault="006630BD" w:rsidP="00054AFD">
            <w:pPr>
              <w:spacing w:before="29" w:line="288" w:lineRule="auto"/>
              <w:ind w:left="17"/>
              <w:jc w:val="center"/>
              <w:rPr>
                <w:color w:val="000000"/>
                <w:sz w:val="24"/>
              </w:rPr>
            </w:pPr>
            <w:r w:rsidRPr="00CC0590">
              <w:rPr>
                <w:color w:val="000000"/>
                <w:sz w:val="24"/>
              </w:rPr>
              <w:t>序号</w:t>
            </w:r>
          </w:p>
        </w:tc>
        <w:tc>
          <w:tcPr>
            <w:tcW w:w="1302" w:type="dxa"/>
            <w:shd w:val="clear" w:color="auto" w:fill="auto"/>
            <w:vAlign w:val="center"/>
          </w:tcPr>
          <w:p w:rsidR="006630BD" w:rsidRPr="00CC0590" w:rsidRDefault="006630BD" w:rsidP="00054AFD">
            <w:pPr>
              <w:spacing w:before="29" w:line="288" w:lineRule="auto"/>
              <w:ind w:left="17"/>
              <w:jc w:val="center"/>
              <w:rPr>
                <w:color w:val="000000"/>
                <w:sz w:val="24"/>
              </w:rPr>
            </w:pPr>
            <w:r w:rsidRPr="00CC0590">
              <w:rPr>
                <w:color w:val="000000"/>
                <w:sz w:val="24"/>
              </w:rPr>
              <w:t>股票代码</w:t>
            </w:r>
          </w:p>
        </w:tc>
        <w:tc>
          <w:tcPr>
            <w:tcW w:w="1301" w:type="dxa"/>
            <w:shd w:val="clear" w:color="auto" w:fill="auto"/>
            <w:vAlign w:val="center"/>
          </w:tcPr>
          <w:p w:rsidR="006630BD" w:rsidRPr="00CC0590" w:rsidRDefault="006630BD" w:rsidP="00054AFD">
            <w:pPr>
              <w:spacing w:before="29" w:line="288" w:lineRule="auto"/>
              <w:ind w:left="17"/>
              <w:jc w:val="center"/>
              <w:rPr>
                <w:color w:val="000000"/>
                <w:sz w:val="24"/>
              </w:rPr>
            </w:pPr>
            <w:r w:rsidRPr="00CC0590">
              <w:rPr>
                <w:color w:val="000000"/>
                <w:sz w:val="24"/>
              </w:rPr>
              <w:t>股票名称</w:t>
            </w:r>
          </w:p>
        </w:tc>
        <w:tc>
          <w:tcPr>
            <w:tcW w:w="1805" w:type="dxa"/>
            <w:shd w:val="clear" w:color="auto" w:fill="auto"/>
            <w:vAlign w:val="center"/>
          </w:tcPr>
          <w:p w:rsidR="006630BD" w:rsidRPr="00CC0590" w:rsidRDefault="006630BD" w:rsidP="00054AFD">
            <w:pPr>
              <w:spacing w:before="29" w:line="288" w:lineRule="auto"/>
              <w:ind w:left="17"/>
              <w:jc w:val="center"/>
              <w:rPr>
                <w:color w:val="000000"/>
                <w:sz w:val="24"/>
              </w:rPr>
            </w:pPr>
            <w:r w:rsidRPr="00CC0590">
              <w:rPr>
                <w:color w:val="000000"/>
                <w:sz w:val="24"/>
              </w:rPr>
              <w:t>流通受限部分的公允价值</w:t>
            </w:r>
            <w:r w:rsidRPr="00CC0590">
              <w:rPr>
                <w:color w:val="000000"/>
                <w:sz w:val="24"/>
              </w:rPr>
              <w:t>(</w:t>
            </w:r>
            <w:r w:rsidRPr="00CC0590">
              <w:rPr>
                <w:color w:val="000000"/>
                <w:sz w:val="24"/>
              </w:rPr>
              <w:t>元</w:t>
            </w:r>
            <w:r w:rsidRPr="00CC0590">
              <w:rPr>
                <w:color w:val="000000"/>
                <w:sz w:val="24"/>
              </w:rPr>
              <w:t>)</w:t>
            </w:r>
          </w:p>
        </w:tc>
        <w:tc>
          <w:tcPr>
            <w:tcW w:w="1655" w:type="dxa"/>
            <w:shd w:val="clear" w:color="auto" w:fill="auto"/>
            <w:vAlign w:val="center"/>
          </w:tcPr>
          <w:p w:rsidR="006630BD" w:rsidRPr="00CC0590" w:rsidRDefault="006630BD" w:rsidP="00054AFD">
            <w:pPr>
              <w:spacing w:before="29" w:line="288" w:lineRule="auto"/>
              <w:ind w:left="17"/>
              <w:jc w:val="center"/>
              <w:rPr>
                <w:color w:val="000000"/>
                <w:sz w:val="24"/>
              </w:rPr>
            </w:pPr>
            <w:r w:rsidRPr="00CC0590">
              <w:rPr>
                <w:color w:val="000000"/>
                <w:sz w:val="24"/>
              </w:rPr>
              <w:t>占基金资产净值比例</w:t>
            </w:r>
            <w:r w:rsidRPr="00CC0590">
              <w:rPr>
                <w:color w:val="000000"/>
                <w:sz w:val="24"/>
              </w:rPr>
              <w:t>(%)</w:t>
            </w:r>
          </w:p>
        </w:tc>
        <w:tc>
          <w:tcPr>
            <w:tcW w:w="1367" w:type="dxa"/>
            <w:shd w:val="clear" w:color="auto" w:fill="auto"/>
            <w:vAlign w:val="center"/>
          </w:tcPr>
          <w:p w:rsidR="006630BD" w:rsidRPr="00CC0590" w:rsidRDefault="006630BD" w:rsidP="00054AFD">
            <w:pPr>
              <w:spacing w:before="29" w:line="288" w:lineRule="auto"/>
              <w:ind w:left="17"/>
              <w:jc w:val="center"/>
              <w:rPr>
                <w:color w:val="000000"/>
                <w:sz w:val="24"/>
              </w:rPr>
            </w:pPr>
            <w:r w:rsidRPr="00CC0590">
              <w:rPr>
                <w:color w:val="000000"/>
                <w:sz w:val="24"/>
              </w:rPr>
              <w:t>流通受限情况说明</w:t>
            </w:r>
          </w:p>
        </w:tc>
      </w:tr>
      <w:tr w:rsidR="006630BD" w:rsidRPr="00CC0590" w:rsidTr="00054AFD">
        <w:trPr>
          <w:jc w:val="center"/>
        </w:trPr>
        <w:tc>
          <w:tcPr>
            <w:tcW w:w="1129" w:type="dxa"/>
            <w:vAlign w:val="center"/>
          </w:tcPr>
          <w:p w:rsidR="006630BD" w:rsidRPr="00CC0590" w:rsidRDefault="006630BD" w:rsidP="00054AFD">
            <w:pPr>
              <w:jc w:val="center"/>
            </w:pPr>
            <w:r w:rsidRPr="00CC0590">
              <w:rPr>
                <w:color w:val="000000"/>
                <w:sz w:val="24"/>
              </w:rPr>
              <w:t>1</w:t>
            </w:r>
          </w:p>
        </w:tc>
        <w:tc>
          <w:tcPr>
            <w:tcW w:w="1356" w:type="dxa"/>
            <w:vAlign w:val="center"/>
          </w:tcPr>
          <w:p w:rsidR="006630BD" w:rsidRPr="00CC0590" w:rsidRDefault="006630BD" w:rsidP="00054AFD">
            <w:pPr>
              <w:jc w:val="center"/>
            </w:pPr>
            <w:r w:rsidRPr="00CC0590">
              <w:rPr>
                <w:color w:val="000000"/>
                <w:sz w:val="24"/>
              </w:rPr>
              <w:t>000024</w:t>
            </w:r>
          </w:p>
        </w:tc>
        <w:tc>
          <w:tcPr>
            <w:tcW w:w="1355" w:type="dxa"/>
            <w:vAlign w:val="center"/>
          </w:tcPr>
          <w:p w:rsidR="006630BD" w:rsidRPr="00CC0590" w:rsidRDefault="006630BD" w:rsidP="00054AFD">
            <w:pPr>
              <w:jc w:val="center"/>
            </w:pPr>
            <w:r w:rsidRPr="00CC0590">
              <w:rPr>
                <w:color w:val="000000"/>
                <w:sz w:val="24"/>
              </w:rPr>
              <w:t>招商地产</w:t>
            </w:r>
          </w:p>
        </w:tc>
        <w:tc>
          <w:tcPr>
            <w:tcW w:w="1880" w:type="dxa"/>
            <w:vAlign w:val="center"/>
          </w:tcPr>
          <w:p w:rsidR="006630BD" w:rsidRPr="00CC0590" w:rsidRDefault="006630BD" w:rsidP="00054AFD">
            <w:pPr>
              <w:jc w:val="right"/>
            </w:pPr>
            <w:r w:rsidRPr="00CC0590">
              <w:rPr>
                <w:color w:val="000000"/>
                <w:sz w:val="24"/>
              </w:rPr>
              <w:t>1,091,580.00</w:t>
            </w:r>
          </w:p>
        </w:tc>
        <w:tc>
          <w:tcPr>
            <w:tcW w:w="1724" w:type="dxa"/>
            <w:vAlign w:val="center"/>
          </w:tcPr>
          <w:p w:rsidR="006630BD" w:rsidRPr="00CC0590" w:rsidRDefault="006630BD" w:rsidP="00054AFD">
            <w:pPr>
              <w:jc w:val="right"/>
            </w:pPr>
            <w:r w:rsidRPr="00CC0590">
              <w:rPr>
                <w:color w:val="000000"/>
                <w:sz w:val="24"/>
              </w:rPr>
              <w:t>2.57</w:t>
            </w:r>
          </w:p>
        </w:tc>
        <w:tc>
          <w:tcPr>
            <w:tcW w:w="1424" w:type="dxa"/>
            <w:vAlign w:val="center"/>
          </w:tcPr>
          <w:p w:rsidR="006630BD" w:rsidRPr="00CC0590" w:rsidRDefault="006630BD" w:rsidP="00054AFD">
            <w:pPr>
              <w:jc w:val="right"/>
            </w:pPr>
            <w:r w:rsidRPr="00CC0590">
              <w:rPr>
                <w:color w:val="000000"/>
                <w:sz w:val="24"/>
              </w:rPr>
              <w:t>重大事项</w:t>
            </w:r>
          </w:p>
        </w:tc>
      </w:tr>
    </w:tbl>
    <w:p w:rsidR="00FB63B5" w:rsidRDefault="00FB63B5">
      <w:pPr>
        <w:spacing w:before="50" w:line="360" w:lineRule="auto"/>
        <w:ind w:firstLineChars="200" w:firstLine="480"/>
        <w:rPr>
          <w:rFonts w:ascii="宋体" w:hAnsi="宋体"/>
          <w:color w:val="000000"/>
          <w:sz w:val="24"/>
        </w:rPr>
      </w:pPr>
    </w:p>
    <w:p w:rsidR="00FB63B5" w:rsidRDefault="00C44C0F">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rsidR="00FB63B5" w:rsidRDefault="00C44C0F">
      <w:pPr>
        <w:spacing w:before="50" w:line="360" w:lineRule="auto"/>
        <w:ind w:firstLineChars="200" w:firstLine="480"/>
        <w:rPr>
          <w:rFonts w:ascii="黑体" w:eastAsia="黑体" w:hAnsi="宋体"/>
          <w:b/>
          <w:kern w:val="0"/>
          <w:sz w:val="28"/>
          <w:szCs w:val="20"/>
        </w:rPr>
      </w:pPr>
      <w:r>
        <w:rPr>
          <w:rFonts w:ascii="宋体" w:hAnsi="宋体" w:hint="eastAsia"/>
          <w:color w:val="000000"/>
          <w:sz w:val="24"/>
        </w:rPr>
        <w:t>由于四舍五入的原因，分项之和与合计项之间可能存在尾差。</w:t>
      </w:r>
      <w:r>
        <w:rPr>
          <w:rFonts w:ascii="宋体" w:hAnsi="宋体"/>
          <w:color w:val="000000"/>
          <w:sz w:val="24"/>
        </w:rPr>
        <w:br w:type="page"/>
      </w:r>
      <w:bookmarkStart w:id="38" w:name="_Toc320703951"/>
      <w:bookmarkStart w:id="39" w:name="_Toc320704003"/>
      <w:bookmarkStart w:id="40" w:name="_Toc320704076"/>
      <w:bookmarkStart w:id="41" w:name="_Toc320704363"/>
      <w:r>
        <w:rPr>
          <w:rFonts w:ascii="黑体" w:eastAsia="黑体" w:hAnsi="宋体" w:hint="eastAsia"/>
          <w:b/>
          <w:kern w:val="0"/>
          <w:sz w:val="28"/>
          <w:szCs w:val="20"/>
        </w:rPr>
        <w:t>十二、基金的业绩</w:t>
      </w:r>
      <w:bookmarkEnd w:id="38"/>
      <w:bookmarkEnd w:id="39"/>
      <w:bookmarkEnd w:id="40"/>
      <w:bookmarkEnd w:id="41"/>
    </w:p>
    <w:p w:rsidR="00FB63B5" w:rsidRDefault="00C44C0F">
      <w:pPr>
        <w:spacing w:line="360" w:lineRule="auto"/>
        <w:ind w:firstLineChars="200" w:firstLine="480"/>
        <w:rPr>
          <w:rFonts w:ascii="宋体" w:hAnsi="宋体"/>
          <w:sz w:val="24"/>
          <w:szCs w:val="21"/>
        </w:rPr>
      </w:pPr>
      <w:r>
        <w:rPr>
          <w:rFonts w:ascii="宋体" w:hAnsi="宋体" w:hint="eastAsia"/>
          <w:sz w:val="24"/>
          <w:szCs w:val="21"/>
        </w:rPr>
        <w:t>基金业绩截止日为</w:t>
      </w:r>
      <w:r w:rsidR="006630BD">
        <w:rPr>
          <w:rFonts w:ascii="宋体" w:hAnsi="宋体" w:hint="eastAsia"/>
          <w:sz w:val="24"/>
          <w:szCs w:val="21"/>
        </w:rPr>
        <w:t>201</w:t>
      </w:r>
      <w:r w:rsidR="006630BD">
        <w:rPr>
          <w:rFonts w:ascii="宋体" w:hAnsi="宋体"/>
          <w:sz w:val="24"/>
          <w:szCs w:val="21"/>
        </w:rPr>
        <w:t>5</w:t>
      </w:r>
      <w:r w:rsidR="006630BD">
        <w:rPr>
          <w:rFonts w:ascii="宋体" w:hAnsi="宋体" w:hint="eastAsia"/>
          <w:sz w:val="24"/>
          <w:szCs w:val="21"/>
        </w:rPr>
        <w:t>年</w:t>
      </w:r>
      <w:r w:rsidR="006630BD">
        <w:rPr>
          <w:rFonts w:ascii="宋体" w:hAnsi="宋体"/>
          <w:sz w:val="24"/>
          <w:szCs w:val="21"/>
        </w:rPr>
        <w:t>6</w:t>
      </w:r>
      <w:r w:rsidR="006630BD">
        <w:rPr>
          <w:rFonts w:ascii="宋体" w:hAnsi="宋体" w:hint="eastAsia"/>
          <w:sz w:val="24"/>
          <w:szCs w:val="21"/>
        </w:rPr>
        <w:t>月3</w:t>
      </w:r>
      <w:r w:rsidR="006630BD">
        <w:rPr>
          <w:rFonts w:ascii="宋体" w:hAnsi="宋体"/>
          <w:sz w:val="24"/>
          <w:szCs w:val="21"/>
        </w:rPr>
        <w:t>0</w:t>
      </w:r>
      <w:r w:rsidR="006630BD">
        <w:rPr>
          <w:rFonts w:ascii="宋体" w:hAnsi="宋体" w:hint="eastAsia"/>
          <w:sz w:val="24"/>
          <w:szCs w:val="21"/>
        </w:rPr>
        <w:t>日</w:t>
      </w:r>
      <w:r>
        <w:rPr>
          <w:rFonts w:ascii="宋体" w:hAnsi="宋体" w:hint="eastAsia"/>
          <w:sz w:val="24"/>
          <w:szCs w:val="21"/>
        </w:rPr>
        <w:t>，所载财务数据未经审计师审计。</w:t>
      </w:r>
    </w:p>
    <w:p w:rsidR="00FB63B5" w:rsidRDefault="00C44C0F">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FB63B5" w:rsidRDefault="00C44C0F" w:rsidP="002A2ADA">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2178"/>
        <w:gridCol w:w="1097"/>
        <w:gridCol w:w="1044"/>
        <w:gridCol w:w="1104"/>
        <w:gridCol w:w="1044"/>
        <w:gridCol w:w="1057"/>
        <w:gridCol w:w="1044"/>
      </w:tblGrid>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6630BD">
        <w:tc>
          <w:tcPr>
            <w:tcW w:w="2178"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left"/>
              <w:rPr>
                <w:rFonts w:ascii="宋体" w:hAnsi="宋体" w:cs="Arial"/>
                <w:color w:val="000000"/>
                <w:kern w:val="0"/>
                <w:sz w:val="24"/>
              </w:rPr>
            </w:pPr>
            <w:r>
              <w:rPr>
                <w:rFonts w:hint="eastAsia"/>
                <w:color w:val="000000"/>
                <w:kern w:val="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rFonts w:cs="Arial"/>
                <w:color w:val="000000"/>
                <w:kern w:val="0"/>
                <w:sz w:val="24"/>
              </w:rPr>
            </w:pPr>
            <w:r w:rsidRPr="00CC0590">
              <w:rPr>
                <w:color w:val="000000"/>
                <w:sz w:val="24"/>
              </w:rPr>
              <w:t>14.39%</w:t>
            </w:r>
          </w:p>
        </w:tc>
        <w:tc>
          <w:tcPr>
            <w:tcW w:w="1044"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rFonts w:cs="Arial"/>
                <w:color w:val="000000"/>
                <w:kern w:val="0"/>
                <w:sz w:val="24"/>
              </w:rPr>
            </w:pPr>
            <w:r w:rsidRPr="00CC0590">
              <w:rPr>
                <w:color w:val="000000"/>
                <w:sz w:val="24"/>
              </w:rPr>
              <w:t>2.50%</w:t>
            </w:r>
          </w:p>
        </w:tc>
        <w:tc>
          <w:tcPr>
            <w:tcW w:w="1104"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rFonts w:cs="Arial"/>
                <w:color w:val="000000"/>
                <w:kern w:val="0"/>
                <w:sz w:val="24"/>
              </w:rPr>
            </w:pPr>
            <w:r w:rsidRPr="00CC0590">
              <w:rPr>
                <w:color w:val="000000"/>
                <w:sz w:val="24"/>
              </w:rPr>
              <w:t>14.75%</w:t>
            </w:r>
          </w:p>
        </w:tc>
        <w:tc>
          <w:tcPr>
            <w:tcW w:w="1044"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rFonts w:cs="Arial"/>
                <w:color w:val="000000"/>
                <w:kern w:val="0"/>
                <w:sz w:val="24"/>
              </w:rPr>
            </w:pPr>
            <w:r w:rsidRPr="00CC0590">
              <w:rPr>
                <w:color w:val="000000"/>
                <w:sz w:val="24"/>
              </w:rPr>
              <w:t>2.54%</w:t>
            </w:r>
          </w:p>
        </w:tc>
        <w:tc>
          <w:tcPr>
            <w:tcW w:w="1057"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rFonts w:cs="Arial"/>
                <w:color w:val="000000"/>
                <w:kern w:val="0"/>
                <w:sz w:val="24"/>
              </w:rPr>
            </w:pPr>
            <w:r w:rsidRPr="00CC0590">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rFonts w:cs="Arial"/>
                <w:color w:val="000000"/>
                <w:kern w:val="0"/>
                <w:sz w:val="24"/>
              </w:rPr>
            </w:pPr>
            <w:r w:rsidRPr="00CC0590">
              <w:rPr>
                <w:color w:val="000000"/>
                <w:sz w:val="24"/>
              </w:rPr>
              <w:t>-0.04%</w:t>
            </w:r>
          </w:p>
        </w:tc>
      </w:tr>
      <w:tr w:rsidR="006630BD">
        <w:tc>
          <w:tcPr>
            <w:tcW w:w="2178"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Pr>
                <w:color w:val="000000"/>
                <w:kern w:val="0"/>
                <w:sz w:val="24"/>
              </w:rPr>
              <w:t>上半年</w:t>
            </w:r>
          </w:p>
        </w:tc>
        <w:tc>
          <w:tcPr>
            <w:tcW w:w="1097"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color w:val="000000"/>
                <w:sz w:val="24"/>
              </w:rPr>
            </w:pPr>
            <w:r>
              <w:rPr>
                <w:rFonts w:hint="eastAsia"/>
                <w:color w:val="000000"/>
                <w:sz w:val="24"/>
              </w:rPr>
              <w:t>34</w:t>
            </w:r>
            <w:r>
              <w:rPr>
                <w:color w:val="000000"/>
                <w:sz w:val="24"/>
              </w:rPr>
              <w:t>.22%</w:t>
            </w:r>
          </w:p>
        </w:tc>
        <w:tc>
          <w:tcPr>
            <w:tcW w:w="1044"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.17%</w:t>
            </w:r>
          </w:p>
        </w:tc>
        <w:tc>
          <w:tcPr>
            <w:tcW w:w="1104"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color w:val="000000"/>
                <w:sz w:val="24"/>
              </w:rPr>
            </w:pPr>
            <w:r>
              <w:rPr>
                <w:rFonts w:hint="eastAsia"/>
                <w:color w:val="000000"/>
                <w:sz w:val="24"/>
              </w:rPr>
              <w:t>36</w:t>
            </w:r>
            <w:r>
              <w:rPr>
                <w:color w:val="000000"/>
                <w:sz w:val="24"/>
              </w:rPr>
              <w:t>.49%</w:t>
            </w:r>
          </w:p>
        </w:tc>
        <w:tc>
          <w:tcPr>
            <w:tcW w:w="1044"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.20%</w:t>
            </w:r>
          </w:p>
        </w:tc>
        <w:tc>
          <w:tcPr>
            <w:tcW w:w="1057"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.27%</w:t>
            </w:r>
          </w:p>
        </w:tc>
        <w:tc>
          <w:tcPr>
            <w:tcW w:w="1044" w:type="dxa"/>
            <w:tcBorders>
              <w:top w:val="single" w:sz="8" w:space="0" w:color="000000"/>
              <w:left w:val="single" w:sz="8" w:space="0" w:color="000000"/>
              <w:bottom w:val="single" w:sz="8" w:space="0" w:color="000000"/>
              <w:right w:val="single" w:sz="8" w:space="0" w:color="000000"/>
            </w:tcBorders>
            <w:vAlign w:val="center"/>
          </w:tcPr>
          <w:p w:rsidR="006630BD" w:rsidRDefault="006630BD" w:rsidP="006630BD">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.03%</w:t>
            </w:r>
          </w:p>
        </w:tc>
      </w:tr>
      <w:tr w:rsidR="00765399">
        <w:tc>
          <w:tcPr>
            <w:tcW w:w="2178" w:type="dxa"/>
            <w:tcBorders>
              <w:top w:val="single" w:sz="8" w:space="0" w:color="000000"/>
              <w:left w:val="single" w:sz="8" w:space="0" w:color="000000"/>
              <w:bottom w:val="single" w:sz="8" w:space="0" w:color="000000"/>
              <w:right w:val="single" w:sz="8" w:space="0" w:color="000000"/>
            </w:tcBorders>
            <w:vAlign w:val="center"/>
          </w:tcPr>
          <w:p w:rsidR="00765399" w:rsidRDefault="00765399">
            <w:pPr>
              <w:autoSpaceDE w:val="0"/>
              <w:autoSpaceDN w:val="0"/>
              <w:adjustRightInd w:val="0"/>
              <w:spacing w:before="29" w:line="288" w:lineRule="auto"/>
              <w:ind w:left="15"/>
              <w:jc w:val="left"/>
              <w:rPr>
                <w:color w:val="000000"/>
                <w:kern w:val="0"/>
                <w:sz w:val="24"/>
              </w:rPr>
            </w:pPr>
            <w:r>
              <w:rPr>
                <w:rFonts w:hint="eastAsia"/>
                <w:color w:val="000000"/>
                <w:sz w:val="24"/>
              </w:rPr>
              <w:t>2014</w:t>
            </w:r>
            <w:r>
              <w:rPr>
                <w:rFonts w:hint="eastAsia"/>
                <w:color w:val="000000"/>
                <w:sz w:val="24"/>
              </w:rPr>
              <w:t>年度</w:t>
            </w:r>
            <w:r w:rsidDel="00765399">
              <w:rPr>
                <w:rFonts w:hint="eastAsia"/>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-0.01%</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color w:val="000000"/>
                <w:sz w:val="24"/>
              </w:rPr>
              <w:t>2013</w:t>
            </w:r>
            <w:r>
              <w:rPr>
                <w:rFonts w:ascii="宋体" w:hAnsi="宋体" w:hint="eastAsia"/>
                <w:color w:val="000000"/>
                <w:sz w:val="24"/>
              </w:rPr>
              <w:t xml:space="preserve">年度 </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0.00%</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0.00%</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-0.36%</w:t>
            </w:r>
          </w:p>
        </w:tc>
      </w:tr>
    </w:tbl>
    <w:p w:rsidR="00FB63B5" w:rsidRDefault="00C44C0F">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FB63B5" w:rsidRDefault="00C44C0F">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rsidR="00FB63B5" w:rsidRDefault="00C44C0F">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rsidR="006630BD" w:rsidRPr="00CC0590" w:rsidRDefault="006630BD" w:rsidP="006630BD">
      <w:pPr>
        <w:spacing w:before="29" w:line="288" w:lineRule="auto"/>
        <w:jc w:val="center"/>
        <w:rPr>
          <w:sz w:val="24"/>
        </w:rPr>
      </w:pPr>
      <w:r w:rsidRPr="00CC0590">
        <w:rPr>
          <w:color w:val="000000"/>
          <w:kern w:val="0"/>
          <w:sz w:val="24"/>
        </w:rPr>
        <w:t>（</w:t>
      </w:r>
      <w:r w:rsidRPr="00CC0590">
        <w:rPr>
          <w:color w:val="000000"/>
          <w:kern w:val="0"/>
          <w:sz w:val="24"/>
        </w:rPr>
        <w:t>2011</w:t>
      </w:r>
      <w:r w:rsidRPr="00CC0590">
        <w:rPr>
          <w:color w:val="000000"/>
          <w:kern w:val="0"/>
          <w:sz w:val="24"/>
        </w:rPr>
        <w:t>年</w:t>
      </w:r>
      <w:r w:rsidRPr="00CC0590">
        <w:rPr>
          <w:color w:val="000000"/>
          <w:kern w:val="0"/>
          <w:sz w:val="24"/>
        </w:rPr>
        <w:t>9</w:t>
      </w:r>
      <w:r w:rsidRPr="00CC0590">
        <w:rPr>
          <w:color w:val="000000"/>
          <w:kern w:val="0"/>
          <w:sz w:val="24"/>
        </w:rPr>
        <w:t>月</w:t>
      </w:r>
      <w:r w:rsidRPr="00CC0590">
        <w:rPr>
          <w:color w:val="000000"/>
          <w:kern w:val="0"/>
          <w:sz w:val="24"/>
        </w:rPr>
        <w:t>22</w:t>
      </w:r>
      <w:r w:rsidRPr="00CC0590">
        <w:rPr>
          <w:color w:val="000000"/>
          <w:kern w:val="0"/>
          <w:sz w:val="24"/>
        </w:rPr>
        <w:t>日至</w:t>
      </w:r>
      <w:r w:rsidRPr="00CC0590">
        <w:rPr>
          <w:color w:val="000000"/>
          <w:kern w:val="0"/>
          <w:sz w:val="24"/>
        </w:rPr>
        <w:t>2015</w:t>
      </w:r>
      <w:r w:rsidRPr="00CC0590">
        <w:rPr>
          <w:color w:val="000000"/>
          <w:kern w:val="0"/>
          <w:sz w:val="24"/>
        </w:rPr>
        <w:t>年</w:t>
      </w:r>
      <w:r w:rsidRPr="00CC0590">
        <w:rPr>
          <w:color w:val="000000"/>
          <w:kern w:val="0"/>
          <w:sz w:val="24"/>
        </w:rPr>
        <w:t>6</w:t>
      </w:r>
      <w:r w:rsidRPr="00CC0590">
        <w:rPr>
          <w:color w:val="000000"/>
          <w:kern w:val="0"/>
          <w:sz w:val="24"/>
        </w:rPr>
        <w:t>月</w:t>
      </w:r>
      <w:r w:rsidRPr="00CC0590">
        <w:rPr>
          <w:color w:val="000000"/>
          <w:kern w:val="0"/>
          <w:sz w:val="24"/>
        </w:rPr>
        <w:t>30</w:t>
      </w:r>
      <w:r w:rsidRPr="00CC0590">
        <w:rPr>
          <w:color w:val="000000"/>
          <w:kern w:val="0"/>
          <w:sz w:val="24"/>
        </w:rPr>
        <w:t>日）</w:t>
      </w:r>
    </w:p>
    <w:p w:rsidR="006630BD" w:rsidRPr="00CC0590" w:rsidRDefault="006630BD" w:rsidP="006630BD">
      <w:pPr>
        <w:tabs>
          <w:tab w:val="left" w:pos="1800"/>
        </w:tabs>
        <w:spacing w:before="29" w:line="288" w:lineRule="auto"/>
        <w:jc w:val="center"/>
        <w:rPr>
          <w:color w:val="000000"/>
          <w:sz w:val="24"/>
        </w:rPr>
      </w:pPr>
      <w:r w:rsidRPr="00CC0590">
        <w:rPr>
          <w:noProof/>
          <w:color w:val="000000"/>
          <w:sz w:val="24"/>
        </w:rPr>
        <w:drawing>
          <wp:inline distT="0" distB="0" distL="0" distR="0" wp14:anchorId="6F1A93F0" wp14:editId="69AA52D9">
            <wp:extent cx="5731510" cy="3356610"/>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a:stretch>
                      <a:fillRect/>
                    </a:stretch>
                  </pic:blipFill>
                  <pic:spPr>
                    <a:xfrm>
                      <a:off x="0" y="0"/>
                      <a:ext cx="5731510" cy="3356610"/>
                    </a:xfrm>
                    <a:prstGeom prst="rect">
                      <a:avLst/>
                    </a:prstGeom>
                  </pic:spPr>
                </pic:pic>
              </a:graphicData>
            </a:graphic>
          </wp:inline>
        </w:drawing>
      </w:r>
    </w:p>
    <w:p w:rsidR="00FB63B5" w:rsidRPr="00DE6C95" w:rsidRDefault="006630BD">
      <w:pPr>
        <w:spacing w:line="360" w:lineRule="auto"/>
        <w:rPr>
          <w:rFonts w:ascii="宋体" w:hAnsi="宋体"/>
          <w:sz w:val="24"/>
          <w:szCs w:val="18"/>
        </w:rPr>
      </w:pPr>
      <w:r w:rsidRPr="00CC0590">
        <w:rPr>
          <w:color w:val="000000"/>
          <w:sz w:val="24"/>
        </w:rPr>
        <w:t>注：本基金建仓期为自基金合同生效日起的</w:t>
      </w:r>
      <w:r w:rsidRPr="00CC0590">
        <w:rPr>
          <w:color w:val="000000"/>
          <w:sz w:val="24"/>
        </w:rPr>
        <w:t>3</w:t>
      </w:r>
      <w:r w:rsidRPr="00CC0590">
        <w:rPr>
          <w:color w:val="000000"/>
          <w:sz w:val="24"/>
        </w:rPr>
        <w:t>个月。截至建仓期结束，本基金各项资产配置比例符合基金合同及招募说明书有关投资比例的约定。</w:t>
      </w:r>
    </w:p>
    <w:p w:rsidR="00FB63B5" w:rsidRDefault="00C44C0F">
      <w:pPr>
        <w:widowControl/>
        <w:spacing w:before="100" w:beforeAutospacing="1" w:after="100" w:afterAutospacing="1"/>
        <w:ind w:rightChars="-85" w:right="-178" w:firstLineChars="200" w:firstLine="562"/>
        <w:jc w:val="left"/>
        <w:outlineLvl w:val="1"/>
        <w:rPr>
          <w:rFonts w:ascii="黑体" w:eastAsia="黑体" w:hAnsi="宋体"/>
          <w:b/>
          <w:kern w:val="0"/>
          <w:sz w:val="28"/>
          <w:szCs w:val="20"/>
        </w:rPr>
      </w:pPr>
      <w:r>
        <w:rPr>
          <w:rFonts w:ascii="黑体" w:eastAsia="黑体" w:hAnsi="宋体" w:hint="eastAsia"/>
          <w:b/>
          <w:kern w:val="0"/>
          <w:sz w:val="28"/>
          <w:szCs w:val="20"/>
        </w:rPr>
        <w:t>十三、基金的费用与税收</w:t>
      </w:r>
    </w:p>
    <w:p w:rsidR="00FB63B5" w:rsidRDefault="00C44C0F" w:rsidP="002A2ADA">
      <w:pPr>
        <w:widowControl/>
        <w:spacing w:beforeLines="50" w:before="156" w:afterLines="50" w:after="156"/>
        <w:ind w:rightChars="-85" w:right="-178" w:firstLineChars="200" w:firstLine="562"/>
        <w:jc w:val="left"/>
        <w:outlineLvl w:val="1"/>
        <w:rPr>
          <w:rFonts w:ascii="宋体" w:hAnsi="宋体"/>
          <w:b/>
          <w:kern w:val="0"/>
          <w:sz w:val="24"/>
          <w:szCs w:val="20"/>
        </w:rPr>
      </w:pPr>
      <w:bookmarkStart w:id="42" w:name="_Hlt81129040"/>
      <w:bookmarkStart w:id="43" w:name="_Hlt80435237"/>
      <w:bookmarkStart w:id="44" w:name="_Hlt88900301"/>
      <w:bookmarkStart w:id="45" w:name="_Toc109537393"/>
      <w:bookmarkEnd w:id="42"/>
      <w:bookmarkEnd w:id="43"/>
      <w:bookmarkEnd w:id="44"/>
      <w:r>
        <w:rPr>
          <w:rFonts w:ascii="黑体" w:eastAsia="黑体" w:hAnsi="宋体"/>
          <w:b/>
          <w:kern w:val="0"/>
          <w:sz w:val="28"/>
          <w:szCs w:val="20"/>
        </w:rPr>
        <w:t xml:space="preserve"> </w:t>
      </w:r>
      <w:bookmarkEnd w:id="45"/>
      <w:r>
        <w:rPr>
          <w:rFonts w:ascii="宋体" w:hAnsi="宋体"/>
          <w:b/>
          <w:kern w:val="0"/>
          <w:sz w:val="24"/>
          <w:szCs w:val="20"/>
        </w:rPr>
        <w:t>(</w:t>
      </w:r>
      <w:r>
        <w:rPr>
          <w:rFonts w:ascii="宋体" w:hAnsi="宋体" w:hint="eastAsia"/>
          <w:b/>
          <w:kern w:val="0"/>
          <w:sz w:val="24"/>
          <w:szCs w:val="20"/>
        </w:rPr>
        <w:t>一</w:t>
      </w:r>
      <w:r>
        <w:rPr>
          <w:rFonts w:ascii="宋体" w:hAnsi="宋体"/>
          <w:b/>
          <w:kern w:val="0"/>
          <w:sz w:val="24"/>
          <w:szCs w:val="20"/>
        </w:rPr>
        <w:t>)</w:t>
      </w:r>
      <w:r>
        <w:rPr>
          <w:rFonts w:ascii="宋体" w:hAnsi="宋体" w:hint="eastAsia"/>
          <w:b/>
          <w:kern w:val="0"/>
          <w:sz w:val="24"/>
          <w:szCs w:val="20"/>
        </w:rPr>
        <w:t xml:space="preserve"> 基金费用的种类</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rsidR="00FB63B5" w:rsidRDefault="00C44C0F" w:rsidP="002A2ADA">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（二）基金费用</w:t>
      </w:r>
      <w:r>
        <w:rPr>
          <w:rFonts w:ascii="宋体" w:hAnsi="宋体" w:hint="eastAsia"/>
          <w:b/>
          <w:kern w:val="0"/>
          <w:sz w:val="24"/>
          <w:szCs w:val="20"/>
        </w:rPr>
        <w:t>计提方法、计提标准和支付方式</w:t>
      </w:r>
    </w:p>
    <w:p w:rsidR="00FB63B5" w:rsidRDefault="00C44C0F">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rsidR="00FB63B5" w:rsidRDefault="00C44C0F">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rsidR="00FB63B5" w:rsidRDefault="00C44C0F">
      <w:pPr>
        <w:spacing w:line="360" w:lineRule="auto"/>
        <w:ind w:firstLineChars="200" w:firstLine="480"/>
        <w:rPr>
          <w:rFonts w:ascii="宋体" w:hAnsi="宋体"/>
          <w:color w:val="000000"/>
          <w:sz w:val="24"/>
        </w:rPr>
      </w:pPr>
      <w:r>
        <w:rPr>
          <w:rFonts w:ascii="宋体" w:hAnsi="宋体" w:hint="eastAsia"/>
          <w:sz w:val="24"/>
        </w:rPr>
        <w:t>申购、赎回的对价及费用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rsidR="00FB63B5" w:rsidRDefault="00C44C0F">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rsidR="00FB63B5" w:rsidRDefault="00C44C0F" w:rsidP="002A2ADA">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FB63B5" w:rsidRDefault="00C44C0F" w:rsidP="002A2ADA">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w:t>
      </w:r>
      <w:r w:rsidR="00836766">
        <w:rPr>
          <w:rFonts w:ascii="宋体" w:hAnsi="宋体" w:hint="eastAsia"/>
          <w:b/>
          <w:kern w:val="0"/>
          <w:sz w:val="24"/>
        </w:rPr>
        <w:t>基金</w:t>
      </w:r>
      <w:r>
        <w:rPr>
          <w:rFonts w:ascii="宋体" w:hAnsi="宋体"/>
          <w:b/>
          <w:kern w:val="0"/>
          <w:sz w:val="24"/>
        </w:rPr>
        <w:t>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人可根据基金发展情况调整基金管理费率和基金托管费率。降低基金管理费率和基金托管费率，无须召开基金份额持有人大会。基金管理人必须依照有关规定最迟于新的费率实施日前在指定媒体上刊登公告</w:t>
      </w:r>
      <w:r w:rsidR="00836766">
        <w:rPr>
          <w:rFonts w:ascii="宋体" w:hAnsi="宋体" w:hint="eastAsia"/>
          <w:b/>
          <w:kern w:val="0"/>
          <w:sz w:val="24"/>
        </w:rPr>
        <w:t>。</w:t>
      </w:r>
      <w:r>
        <w:rPr>
          <w:rFonts w:ascii="宋体" w:hAnsi="宋体"/>
          <w:b/>
          <w:kern w:val="0"/>
          <w:sz w:val="24"/>
        </w:rPr>
        <w:t xml:space="preserve"> </w:t>
      </w:r>
    </w:p>
    <w:p w:rsidR="00FB63B5" w:rsidRDefault="00C44C0F" w:rsidP="002A2ADA">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rsidR="00FB63B5" w:rsidRDefault="00C44C0F">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6" w:name="_Toc133308372"/>
      <w:r>
        <w:rPr>
          <w:rFonts w:ascii="黑体" w:eastAsia="黑体" w:hAnsi="宋体" w:hint="eastAsia"/>
          <w:b/>
          <w:kern w:val="0"/>
          <w:sz w:val="28"/>
        </w:rPr>
        <w:t>十四、</w:t>
      </w:r>
      <w:bookmarkEnd w:id="46"/>
      <w:r>
        <w:rPr>
          <w:rFonts w:ascii="黑体" w:eastAsia="黑体" w:hAnsi="宋体" w:hint="eastAsia"/>
          <w:b/>
          <w:kern w:val="0"/>
          <w:sz w:val="28"/>
        </w:rPr>
        <w:t>对招募说明书更新部分的说明</w:t>
      </w:r>
    </w:p>
    <w:p w:rsidR="00FB63B5" w:rsidRDefault="00C44C0F" w:rsidP="002A2ADA">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rsidR="00FB63B5" w:rsidRDefault="00C44C0F">
      <w:pPr>
        <w:spacing w:line="360" w:lineRule="auto"/>
        <w:ind w:firstLineChars="200" w:firstLine="480"/>
        <w:rPr>
          <w:rFonts w:ascii="宋体" w:hAnsi="宋体" w:cs="宋体"/>
          <w:kern w:val="0"/>
          <w:sz w:val="24"/>
        </w:rPr>
      </w:pPr>
      <w:r>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FB63B5" w:rsidRDefault="00C44C0F" w:rsidP="00542959">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E45289" w:rsidRPr="00E45289" w:rsidRDefault="00E45289" w:rsidP="00542959">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Pr>
          <w:rFonts w:ascii="宋体" w:hAnsi="宋体" w:cs="宋体"/>
          <w:kern w:val="0"/>
          <w:sz w:val="24"/>
        </w:rPr>
        <w:t>）更新了</w:t>
      </w:r>
      <w:r>
        <w:rPr>
          <w:rFonts w:ascii="宋体" w:hAnsi="宋体" w:cs="宋体" w:hint="eastAsia"/>
          <w:kern w:val="0"/>
          <w:sz w:val="24"/>
        </w:rPr>
        <w:t>“九</w:t>
      </w:r>
      <w:r>
        <w:rPr>
          <w:rFonts w:ascii="宋体" w:hAnsi="宋体" w:cs="宋体"/>
          <w:kern w:val="0"/>
          <w:sz w:val="24"/>
        </w:rPr>
        <w:t>、基金份额的申购</w:t>
      </w:r>
      <w:r>
        <w:rPr>
          <w:rFonts w:ascii="宋体" w:hAnsi="宋体" w:cs="宋体" w:hint="eastAsia"/>
          <w:kern w:val="0"/>
          <w:sz w:val="24"/>
        </w:rPr>
        <w:t>与</w:t>
      </w:r>
      <w:r>
        <w:rPr>
          <w:rFonts w:ascii="宋体" w:hAnsi="宋体" w:cs="宋体"/>
          <w:kern w:val="0"/>
          <w:sz w:val="24"/>
        </w:rPr>
        <w:t>赎回</w:t>
      </w:r>
      <w:r>
        <w:rPr>
          <w:rFonts w:ascii="宋体" w:hAnsi="宋体" w:cs="宋体" w:hint="eastAsia"/>
          <w:kern w:val="0"/>
          <w:sz w:val="24"/>
        </w:rPr>
        <w:t>”中</w:t>
      </w:r>
      <w:r>
        <w:rPr>
          <w:rFonts w:ascii="宋体" w:hAnsi="宋体" w:cs="宋体"/>
          <w:kern w:val="0"/>
          <w:sz w:val="24"/>
        </w:rPr>
        <w:t>相关内容。</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45289">
        <w:rPr>
          <w:rFonts w:ascii="宋体" w:hAnsi="宋体" w:cs="宋体" w:hint="eastAsia"/>
          <w:kern w:val="0"/>
          <w:sz w:val="24"/>
        </w:rPr>
        <w:t>六</w:t>
      </w:r>
      <w:r>
        <w:rPr>
          <w:rFonts w:ascii="宋体" w:hAnsi="宋体" w:cs="宋体" w:hint="eastAsia"/>
          <w:kern w:val="0"/>
          <w:sz w:val="24"/>
        </w:rPr>
        <w:t>）更新了</w:t>
      </w:r>
      <w:r w:rsidRPr="00AE4892">
        <w:rPr>
          <w:rFonts w:ascii="宋体" w:hAnsi="宋体" w:cs="宋体" w:hint="eastAsia"/>
          <w:kern w:val="0"/>
          <w:sz w:val="24"/>
        </w:rPr>
        <w:t>“</w:t>
      </w:r>
      <w:r w:rsidR="00AE4892" w:rsidRPr="00AE4892">
        <w:rPr>
          <w:rFonts w:ascii="宋体" w:hAnsi="宋体" w:cs="宋体" w:hint="eastAsia"/>
          <w:kern w:val="0"/>
          <w:sz w:val="24"/>
        </w:rPr>
        <w:t>十</w:t>
      </w:r>
      <w:r w:rsidRPr="00AE4892">
        <w:rPr>
          <w:rFonts w:ascii="宋体" w:hAnsi="宋体" w:cs="宋体" w:hint="eastAsia"/>
          <w:kern w:val="0"/>
          <w:sz w:val="24"/>
        </w:rPr>
        <w:t>、基金的投资”中“基金</w:t>
      </w:r>
      <w:r>
        <w:rPr>
          <w:rFonts w:ascii="宋体" w:hAnsi="宋体" w:cs="宋体" w:hint="eastAsia"/>
          <w:kern w:val="0"/>
          <w:sz w:val="24"/>
        </w:rPr>
        <w:t>投资组合报告”相关内容，数据截止到</w:t>
      </w:r>
      <w:r w:rsidR="006630BD">
        <w:rPr>
          <w:rFonts w:ascii="宋体" w:hAnsi="宋体" w:cs="宋体" w:hint="eastAsia"/>
          <w:kern w:val="0"/>
          <w:sz w:val="24"/>
        </w:rPr>
        <w:t>201</w:t>
      </w:r>
      <w:r w:rsidR="006630BD">
        <w:rPr>
          <w:rFonts w:ascii="宋体" w:hAnsi="宋体" w:cs="宋体"/>
          <w:kern w:val="0"/>
          <w:sz w:val="24"/>
        </w:rPr>
        <w:t>5</w:t>
      </w:r>
      <w:r w:rsidR="00CA1FF5">
        <w:rPr>
          <w:rFonts w:ascii="宋体" w:hAnsi="宋体" w:cs="宋体" w:hint="eastAsia"/>
          <w:kern w:val="0"/>
          <w:sz w:val="24"/>
        </w:rPr>
        <w:t>年</w:t>
      </w:r>
      <w:r w:rsidR="006630BD">
        <w:rPr>
          <w:rFonts w:ascii="宋体" w:hAnsi="宋体" w:cs="宋体"/>
          <w:kern w:val="0"/>
          <w:sz w:val="24"/>
        </w:rPr>
        <w:t>6</w:t>
      </w:r>
      <w:r>
        <w:rPr>
          <w:rFonts w:ascii="宋体" w:hAnsi="宋体" w:cs="宋体" w:hint="eastAsia"/>
          <w:kern w:val="0"/>
          <w:sz w:val="24"/>
        </w:rPr>
        <w:t>月</w:t>
      </w:r>
      <w:r w:rsidR="006630BD">
        <w:rPr>
          <w:rFonts w:ascii="宋体" w:hAnsi="宋体" w:cs="宋体" w:hint="eastAsia"/>
          <w:kern w:val="0"/>
          <w:sz w:val="24"/>
        </w:rPr>
        <w:t>3</w:t>
      </w:r>
      <w:r w:rsidR="006630BD">
        <w:rPr>
          <w:rFonts w:ascii="宋体" w:hAnsi="宋体" w:cs="宋体"/>
          <w:kern w:val="0"/>
          <w:sz w:val="24"/>
        </w:rPr>
        <w:t>0</w:t>
      </w:r>
      <w:r>
        <w:rPr>
          <w:rFonts w:ascii="宋体" w:hAnsi="宋体" w:cs="宋体" w:hint="eastAsia"/>
          <w:kern w:val="0"/>
          <w:sz w:val="24"/>
        </w:rPr>
        <w:t>日。</w:t>
      </w:r>
    </w:p>
    <w:p w:rsidR="00FB63B5" w:rsidRDefault="00C44C0F">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w:t>
      </w:r>
      <w:r w:rsidR="00E45289">
        <w:rPr>
          <w:rFonts w:ascii="宋体" w:hAnsi="宋体" w:cs="宋体" w:hint="eastAsia"/>
          <w:kern w:val="0"/>
          <w:sz w:val="24"/>
        </w:rPr>
        <w:t>七</w:t>
      </w:r>
      <w:r>
        <w:rPr>
          <w:rFonts w:ascii="宋体" w:hAnsi="宋体" w:cs="宋体" w:hint="eastAsia"/>
          <w:kern w:val="0"/>
          <w:sz w:val="24"/>
        </w:rPr>
        <w:t>）更新了</w:t>
      </w:r>
      <w:r w:rsidRPr="00AE4892">
        <w:rPr>
          <w:rFonts w:ascii="宋体" w:hAnsi="宋体" w:cs="宋体" w:hint="eastAsia"/>
          <w:kern w:val="0"/>
          <w:sz w:val="24"/>
        </w:rPr>
        <w:t>“</w:t>
      </w:r>
      <w:r w:rsidR="00AE4892" w:rsidRPr="00AE4892">
        <w:rPr>
          <w:rFonts w:ascii="宋体" w:hAnsi="宋体" w:cs="宋体" w:hint="eastAsia"/>
          <w:kern w:val="0"/>
          <w:sz w:val="24"/>
        </w:rPr>
        <w:t>十一</w:t>
      </w:r>
      <w:r w:rsidRPr="00AE4892">
        <w:rPr>
          <w:rFonts w:ascii="宋体" w:hAnsi="宋体" w:cs="宋体" w:hint="eastAsia"/>
          <w:kern w:val="0"/>
          <w:sz w:val="24"/>
        </w:rPr>
        <w:t>、基金的业绩”中</w:t>
      </w:r>
      <w:r>
        <w:rPr>
          <w:rFonts w:ascii="宋体" w:hAnsi="宋体" w:cs="宋体" w:hint="eastAsia"/>
          <w:kern w:val="0"/>
          <w:sz w:val="24"/>
        </w:rPr>
        <w:t>相关内容，数据截止到</w:t>
      </w:r>
      <w:r w:rsidR="006630BD">
        <w:rPr>
          <w:rFonts w:ascii="宋体" w:hAnsi="宋体" w:cs="宋体" w:hint="eastAsia"/>
          <w:kern w:val="0"/>
          <w:sz w:val="24"/>
        </w:rPr>
        <w:t>201</w:t>
      </w:r>
      <w:r w:rsidR="006630BD">
        <w:rPr>
          <w:rFonts w:ascii="宋体" w:hAnsi="宋体" w:cs="宋体"/>
          <w:kern w:val="0"/>
          <w:sz w:val="24"/>
        </w:rPr>
        <w:t>5</w:t>
      </w:r>
      <w:r w:rsidR="00CA1FF5">
        <w:rPr>
          <w:rFonts w:ascii="宋体" w:hAnsi="宋体" w:cs="宋体" w:hint="eastAsia"/>
          <w:kern w:val="0"/>
          <w:sz w:val="24"/>
        </w:rPr>
        <w:t>年</w:t>
      </w:r>
      <w:r w:rsidR="006630BD">
        <w:rPr>
          <w:rFonts w:ascii="宋体" w:hAnsi="宋体" w:cs="宋体"/>
          <w:kern w:val="0"/>
          <w:sz w:val="24"/>
        </w:rPr>
        <w:t>6</w:t>
      </w:r>
      <w:r>
        <w:rPr>
          <w:rFonts w:ascii="宋体" w:hAnsi="宋体" w:cs="宋体" w:hint="eastAsia"/>
          <w:kern w:val="0"/>
          <w:sz w:val="24"/>
        </w:rPr>
        <w:t>月</w:t>
      </w:r>
      <w:r w:rsidR="006630BD">
        <w:rPr>
          <w:rFonts w:ascii="宋体" w:hAnsi="宋体" w:cs="宋体" w:hint="eastAsia"/>
          <w:kern w:val="0"/>
          <w:sz w:val="24"/>
        </w:rPr>
        <w:t>3</w:t>
      </w:r>
      <w:r w:rsidR="006630BD">
        <w:rPr>
          <w:rFonts w:ascii="宋体" w:hAnsi="宋体" w:cs="宋体"/>
          <w:kern w:val="0"/>
          <w:sz w:val="24"/>
        </w:rPr>
        <w:t>0</w:t>
      </w:r>
      <w:r>
        <w:rPr>
          <w:rFonts w:ascii="宋体" w:hAnsi="宋体" w:cs="宋体" w:hint="eastAsia"/>
          <w:kern w:val="0"/>
          <w:sz w:val="24"/>
        </w:rPr>
        <w:t>日。</w:t>
      </w:r>
    </w:p>
    <w:p w:rsidR="00D525D6" w:rsidRPr="008277E9" w:rsidRDefault="00D525D6" w:rsidP="00D525D6">
      <w:pPr>
        <w:widowControl/>
        <w:spacing w:line="360" w:lineRule="auto"/>
        <w:ind w:rightChars="-85" w:right="-178" w:firstLineChars="200" w:firstLine="480"/>
        <w:jc w:val="left"/>
        <w:rPr>
          <w:rFonts w:ascii="宋体" w:hAnsi="宋体" w:cs="宋体"/>
          <w:kern w:val="0"/>
          <w:sz w:val="24"/>
        </w:rPr>
      </w:pPr>
      <w:bookmarkStart w:id="47" w:name="_Toc322520477"/>
      <w:bookmarkStart w:id="48" w:name="_Toc320804514"/>
      <w:r>
        <w:rPr>
          <w:rFonts w:ascii="宋体" w:hAnsi="宋体" w:cs="宋体" w:hint="eastAsia"/>
          <w:kern w:val="0"/>
          <w:sz w:val="24"/>
        </w:rPr>
        <w:t>（</w:t>
      </w:r>
      <w:r w:rsidR="00E45289">
        <w:rPr>
          <w:rFonts w:ascii="宋体" w:hAnsi="宋体" w:cs="宋体" w:hint="eastAsia"/>
          <w:kern w:val="0"/>
          <w:sz w:val="24"/>
        </w:rPr>
        <w:t>八</w:t>
      </w:r>
      <w:r>
        <w:rPr>
          <w:rFonts w:ascii="宋体" w:hAnsi="宋体" w:cs="宋体" w:hint="eastAsia"/>
          <w:kern w:val="0"/>
          <w:sz w:val="24"/>
        </w:rPr>
        <w:t>）更新了“</w:t>
      </w:r>
      <w:r w:rsidRPr="008277E9">
        <w:rPr>
          <w:rFonts w:ascii="宋体" w:hAnsi="宋体" w:cs="宋体" w:hint="eastAsia"/>
          <w:kern w:val="0"/>
          <w:sz w:val="24"/>
        </w:rPr>
        <w:t>二十</w:t>
      </w:r>
      <w:r>
        <w:rPr>
          <w:rFonts w:ascii="宋体" w:hAnsi="宋体" w:cs="宋体" w:hint="eastAsia"/>
          <w:kern w:val="0"/>
          <w:sz w:val="24"/>
        </w:rPr>
        <w:t>一</w:t>
      </w:r>
      <w:r w:rsidRPr="008277E9">
        <w:rPr>
          <w:rFonts w:ascii="宋体" w:hAnsi="宋体" w:cs="宋体" w:hint="eastAsia"/>
          <w:kern w:val="0"/>
          <w:sz w:val="24"/>
        </w:rPr>
        <w:t>、托管协议的内容摘要</w:t>
      </w:r>
      <w:bookmarkEnd w:id="47"/>
      <w:bookmarkEnd w:id="48"/>
      <w:r>
        <w:rPr>
          <w:rFonts w:ascii="宋体" w:hAnsi="宋体" w:cs="宋体" w:hint="eastAsia"/>
          <w:kern w:val="0"/>
          <w:sz w:val="24"/>
        </w:rPr>
        <w:t>”中的相关内容。</w:t>
      </w:r>
    </w:p>
    <w:p w:rsidR="00FB63B5" w:rsidRDefault="00C44C0F" w:rsidP="00CA1FF5">
      <w:pPr>
        <w:spacing w:line="288" w:lineRule="auto"/>
        <w:ind w:firstLineChars="200" w:firstLine="480"/>
        <w:rPr>
          <w:rFonts w:ascii="宋体" w:hAnsi="宋体" w:cs="宋体"/>
          <w:kern w:val="0"/>
          <w:sz w:val="24"/>
        </w:rPr>
      </w:pPr>
      <w:r>
        <w:rPr>
          <w:rFonts w:ascii="宋体" w:hAnsi="宋体" w:cs="宋体" w:hint="eastAsia"/>
          <w:kern w:val="0"/>
          <w:sz w:val="24"/>
        </w:rPr>
        <w:t>（</w:t>
      </w:r>
      <w:r w:rsidR="00E45289">
        <w:rPr>
          <w:rFonts w:ascii="宋体" w:hAnsi="宋体" w:cs="宋体" w:hint="eastAsia"/>
          <w:kern w:val="0"/>
          <w:sz w:val="24"/>
        </w:rPr>
        <w:t>九</w:t>
      </w:r>
      <w:r>
        <w:rPr>
          <w:rFonts w:ascii="宋体" w:hAnsi="宋体" w:cs="宋体" w:hint="eastAsia"/>
          <w:kern w:val="0"/>
          <w:sz w:val="24"/>
        </w:rPr>
        <w:t>）更新了“</w:t>
      </w:r>
      <w:bookmarkStart w:id="49" w:name="_Toc154909627"/>
      <w:bookmarkStart w:id="50" w:name="_Toc329676639"/>
      <w:bookmarkStart w:id="51" w:name="_Toc329676704"/>
      <w:r>
        <w:rPr>
          <w:rFonts w:ascii="宋体" w:hAnsi="宋体" w:cs="宋体" w:hint="eastAsia"/>
          <w:kern w:val="0"/>
          <w:sz w:val="24"/>
        </w:rPr>
        <w:t>二十三、其他应披露事项</w:t>
      </w:r>
      <w:bookmarkEnd w:id="49"/>
      <w:bookmarkEnd w:id="50"/>
      <w:bookmarkEnd w:id="51"/>
      <w:r>
        <w:rPr>
          <w:rFonts w:ascii="宋体" w:hAnsi="宋体" w:cs="宋体" w:hint="eastAsia"/>
          <w:kern w:val="0"/>
          <w:sz w:val="24"/>
        </w:rPr>
        <w:t>”中的相关内容。</w:t>
      </w:r>
    </w:p>
    <w:p w:rsidR="00851671" w:rsidRDefault="00851671" w:rsidP="00CA1FF5">
      <w:pPr>
        <w:spacing w:line="288" w:lineRule="auto"/>
        <w:ind w:firstLineChars="200" w:firstLine="480"/>
        <w:rPr>
          <w:rFonts w:ascii="宋体" w:hAnsi="宋体" w:cs="宋体" w:hint="eastAsia"/>
          <w:kern w:val="0"/>
          <w:sz w:val="24"/>
        </w:rPr>
      </w:pPr>
      <w:bookmarkStart w:id="52" w:name="_GoBack"/>
      <w:bookmarkEnd w:id="52"/>
    </w:p>
    <w:p w:rsidR="00FB63B5" w:rsidRDefault="00C44C0F">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FB63B5" w:rsidRDefault="00C44C0F">
      <w:pPr>
        <w:jc w:val="right"/>
        <w:rPr>
          <w:rFonts w:ascii="宋体" w:hAnsi="宋体" w:cs="宋体"/>
          <w:color w:val="000000"/>
          <w:kern w:val="0"/>
          <w:sz w:val="24"/>
        </w:rPr>
      </w:pPr>
      <w:r>
        <w:rPr>
          <w:rFonts w:ascii="宋体" w:hAnsi="宋体" w:hint="eastAsia"/>
          <w:sz w:val="24"/>
        </w:rPr>
        <w:t xml:space="preserve">    二○</w:t>
      </w:r>
      <w:bookmarkStart w:id="53" w:name="_Hlt94543071"/>
      <w:bookmarkStart w:id="54" w:name="_Hlt88902859"/>
      <w:bookmarkEnd w:id="37"/>
      <w:bookmarkEnd w:id="53"/>
      <w:bookmarkEnd w:id="54"/>
      <w:r w:rsidR="00E16525">
        <w:rPr>
          <w:rFonts w:ascii="宋体" w:hAnsi="宋体" w:hint="eastAsia"/>
          <w:sz w:val="24"/>
        </w:rPr>
        <w:t>一五年十一月六日</w:t>
      </w:r>
    </w:p>
    <w:sectPr w:rsidR="00FB63B5" w:rsidSect="00FB63B5">
      <w:headerReference w:type="default" r:id="rId1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91" w:rsidRDefault="00281391" w:rsidP="00FB63B5">
      <w:r>
        <w:separator/>
      </w:r>
    </w:p>
  </w:endnote>
  <w:endnote w:type="continuationSeparator" w:id="0">
    <w:p w:rsidR="00281391" w:rsidRDefault="00281391" w:rsidP="00FB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836766">
    <w:pPr>
      <w:pStyle w:val="ae"/>
      <w:framePr w:wrap="around" w:vAnchor="text" w:hAnchor="margin" w:xAlign="center" w:y="1"/>
      <w:rPr>
        <w:rStyle w:val="af2"/>
      </w:rPr>
    </w:pPr>
    <w:r>
      <w:fldChar w:fldCharType="begin"/>
    </w:r>
    <w:r>
      <w:rPr>
        <w:rStyle w:val="af2"/>
      </w:rPr>
      <w:instrText xml:space="preserve">PAGE  </w:instrText>
    </w:r>
    <w:r>
      <w:fldChar w:fldCharType="end"/>
    </w:r>
  </w:p>
  <w:p w:rsidR="00836766" w:rsidRDefault="008367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836766">
    <w:pPr>
      <w:pStyle w:val="ae"/>
      <w:framePr w:wrap="around" w:vAnchor="text" w:hAnchor="margin" w:xAlign="center" w:y="1"/>
      <w:rPr>
        <w:rStyle w:val="af2"/>
      </w:rPr>
    </w:pPr>
    <w:r>
      <w:fldChar w:fldCharType="begin"/>
    </w:r>
    <w:r>
      <w:rPr>
        <w:rStyle w:val="af2"/>
      </w:rPr>
      <w:instrText xml:space="preserve">PAGE  </w:instrText>
    </w:r>
    <w:r>
      <w:fldChar w:fldCharType="separate"/>
    </w:r>
    <w:r w:rsidR="00851671">
      <w:rPr>
        <w:rStyle w:val="af2"/>
        <w:noProof/>
      </w:rPr>
      <w:t>36</w:t>
    </w:r>
    <w:r>
      <w:fldChar w:fldCharType="end"/>
    </w:r>
  </w:p>
  <w:p w:rsidR="00836766" w:rsidRDefault="00836766">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836766">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rsidR="00836766" w:rsidRDefault="008367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91" w:rsidRDefault="00281391" w:rsidP="00FB63B5">
      <w:r>
        <w:separator/>
      </w:r>
    </w:p>
  </w:footnote>
  <w:footnote w:type="continuationSeparator" w:id="0">
    <w:p w:rsidR="00281391" w:rsidRDefault="00281391" w:rsidP="00FB6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836766">
    <w:pPr>
      <w:pStyle w:val="af"/>
      <w:pBdr>
        <w:bottom w:val="none" w:sz="0" w:space="0" w:color="auto"/>
      </w:pBdr>
      <w:tabs>
        <w:tab w:val="right" w:pos="8280"/>
      </w:tabs>
      <w:spacing w:line="160" w:lineRule="exact"/>
      <w:jc w:val="right"/>
    </w:pPr>
    <w:r>
      <w:rPr>
        <w:rFonts w:hint="eastAsia"/>
      </w:rPr>
      <w:t xml:space="preserve">             </w:t>
    </w:r>
  </w:p>
  <w:p w:rsidR="00836766" w:rsidRDefault="00836766">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D403B8">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63500</wp:posOffset>
          </wp:positionV>
          <wp:extent cx="1485900" cy="297180"/>
          <wp:effectExtent l="0" t="0" r="0"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pic:spPr>
              </pic:pic>
            </a:graphicData>
          </a:graphic>
          <wp14:sizeRelH relativeFrom="page">
            <wp14:pctWidth>0</wp14:pctWidth>
          </wp14:sizeRelH>
          <wp14:sizeRelV relativeFrom="page">
            <wp14:pctHeight>0</wp14:pctHeight>
          </wp14:sizeRelV>
        </wp:anchor>
      </w:drawing>
    </w:r>
    <w:r w:rsidR="00836766">
      <w:rPr>
        <w:rFonts w:hint="eastAsia"/>
      </w:rPr>
      <w:t xml:space="preserve">             </w:t>
    </w:r>
  </w:p>
  <w:p w:rsidR="00836766" w:rsidRDefault="00836766">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rsidR="00836766" w:rsidRDefault="00D403B8">
    <w:pPr>
      <w:pStyle w:val="af"/>
      <w:pBdr>
        <w:bottom w:val="none" w:sz="0" w:space="0" w:color="auto"/>
      </w:pBdr>
      <w:tabs>
        <w:tab w:val="right" w:pos="8280"/>
      </w:tabs>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E7AC"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sidR="00836766">
      <w:rPr>
        <w:rFonts w:ascii="宋体" w:hAnsi="宋体" w:hint="eastAsia"/>
      </w:rPr>
      <w:t>（更新）招募说明书摘要（201</w:t>
    </w:r>
    <w:r w:rsidR="00836766">
      <w:rPr>
        <w:rFonts w:ascii="宋体" w:hAnsi="宋体"/>
      </w:rPr>
      <w:t>5</w:t>
    </w:r>
    <w:r w:rsidR="00836766">
      <w:rPr>
        <w:rFonts w:ascii="宋体" w:hAnsi="宋体" w:hint="eastAsia"/>
      </w:rPr>
      <w:t>年第</w:t>
    </w:r>
    <w:r w:rsidR="006630BD">
      <w:rPr>
        <w:rFonts w:ascii="宋体" w:hAnsi="宋体"/>
      </w:rPr>
      <w:t>2</w:t>
    </w:r>
    <w:r w:rsidR="00836766">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617BE"/>
    <w:rsid w:val="000B1E27"/>
    <w:rsid w:val="0012776C"/>
    <w:rsid w:val="001A7B26"/>
    <w:rsid w:val="001D0DE4"/>
    <w:rsid w:val="002030F9"/>
    <w:rsid w:val="00233AD8"/>
    <w:rsid w:val="00264B8C"/>
    <w:rsid w:val="00281391"/>
    <w:rsid w:val="002A2ADA"/>
    <w:rsid w:val="003302F9"/>
    <w:rsid w:val="003549B1"/>
    <w:rsid w:val="003C6594"/>
    <w:rsid w:val="004932E2"/>
    <w:rsid w:val="00542959"/>
    <w:rsid w:val="00660FA3"/>
    <w:rsid w:val="006630BD"/>
    <w:rsid w:val="00691929"/>
    <w:rsid w:val="006F5ABA"/>
    <w:rsid w:val="00715279"/>
    <w:rsid w:val="00731F26"/>
    <w:rsid w:val="00765399"/>
    <w:rsid w:val="007C5576"/>
    <w:rsid w:val="007F1FC5"/>
    <w:rsid w:val="00836766"/>
    <w:rsid w:val="00851671"/>
    <w:rsid w:val="0089184B"/>
    <w:rsid w:val="008F52A1"/>
    <w:rsid w:val="0093591A"/>
    <w:rsid w:val="00971A78"/>
    <w:rsid w:val="009A7615"/>
    <w:rsid w:val="009B1330"/>
    <w:rsid w:val="00A62026"/>
    <w:rsid w:val="00AE4892"/>
    <w:rsid w:val="00AF06A1"/>
    <w:rsid w:val="00BC056B"/>
    <w:rsid w:val="00C1639C"/>
    <w:rsid w:val="00C44C0F"/>
    <w:rsid w:val="00CA1FF5"/>
    <w:rsid w:val="00CA72B4"/>
    <w:rsid w:val="00CB0650"/>
    <w:rsid w:val="00CC2940"/>
    <w:rsid w:val="00CC557D"/>
    <w:rsid w:val="00D403B8"/>
    <w:rsid w:val="00D525D6"/>
    <w:rsid w:val="00DA774A"/>
    <w:rsid w:val="00DE6C95"/>
    <w:rsid w:val="00E16525"/>
    <w:rsid w:val="00E22241"/>
    <w:rsid w:val="00E45289"/>
    <w:rsid w:val="00E84C02"/>
    <w:rsid w:val="00EF1846"/>
    <w:rsid w:val="00F84889"/>
    <w:rsid w:val="00F932EA"/>
    <w:rsid w:val="00FB63B5"/>
    <w:rsid w:val="00FC33FD"/>
    <w:rsid w:val="00FC437F"/>
    <w:rsid w:val="00FD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3C27E9B-578E-4442-B5B3-5DFE7982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63B5"/>
    <w:pPr>
      <w:widowControl w:val="0"/>
      <w:jc w:val="both"/>
    </w:pPr>
    <w:rPr>
      <w:kern w:val="2"/>
      <w:sz w:val="21"/>
      <w:szCs w:val="24"/>
    </w:rPr>
  </w:style>
  <w:style w:type="paragraph" w:styleId="1">
    <w:name w:val="heading 1"/>
    <w:basedOn w:val="a0"/>
    <w:next w:val="a0"/>
    <w:qFormat/>
    <w:rsid w:val="00FB63B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rsid w:val="00FB63B5"/>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rsid w:val="00FB63B5"/>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rsid w:val="00FB63B5"/>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rsid w:val="00FB63B5"/>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rsid w:val="00FB63B5"/>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rsid w:val="00FB63B5"/>
    <w:pPr>
      <w:keepNext/>
      <w:keepLines/>
      <w:spacing w:before="240" w:after="64" w:line="319" w:lineRule="auto"/>
      <w:outlineLvl w:val="6"/>
    </w:pPr>
    <w:rPr>
      <w:b/>
      <w:sz w:val="24"/>
      <w:szCs w:val="20"/>
    </w:rPr>
  </w:style>
  <w:style w:type="paragraph" w:styleId="8">
    <w:name w:val="heading 8"/>
    <w:basedOn w:val="a0"/>
    <w:next w:val="a0"/>
    <w:qFormat/>
    <w:rsid w:val="00FB63B5"/>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rsid w:val="00FB63B5"/>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FB63B5"/>
    <w:pPr>
      <w:ind w:firstLineChars="200" w:firstLine="420"/>
    </w:pPr>
  </w:style>
  <w:style w:type="paragraph" w:styleId="a5">
    <w:name w:val="annotation subject"/>
    <w:basedOn w:val="a6"/>
    <w:next w:val="a6"/>
    <w:rsid w:val="00FB63B5"/>
    <w:rPr>
      <w:b/>
      <w:bCs/>
    </w:rPr>
  </w:style>
  <w:style w:type="paragraph" w:styleId="a6">
    <w:name w:val="annotation text"/>
    <w:basedOn w:val="a0"/>
    <w:link w:val="Char"/>
    <w:rsid w:val="00FB63B5"/>
    <w:pPr>
      <w:jc w:val="left"/>
    </w:pPr>
  </w:style>
  <w:style w:type="paragraph" w:styleId="a7">
    <w:name w:val="Body Text First Indent"/>
    <w:basedOn w:val="a8"/>
    <w:rsid w:val="00FB63B5"/>
    <w:pPr>
      <w:spacing w:line="300" w:lineRule="auto"/>
      <w:ind w:firstLine="425"/>
    </w:pPr>
    <w:rPr>
      <w:szCs w:val="20"/>
    </w:rPr>
  </w:style>
  <w:style w:type="paragraph" w:styleId="a8">
    <w:name w:val="Body Text"/>
    <w:basedOn w:val="a0"/>
    <w:rsid w:val="00FB63B5"/>
    <w:pPr>
      <w:spacing w:after="120"/>
    </w:pPr>
  </w:style>
  <w:style w:type="paragraph" w:styleId="a9">
    <w:name w:val="Document Map"/>
    <w:basedOn w:val="a0"/>
    <w:link w:val="Char0"/>
    <w:uiPriority w:val="99"/>
    <w:semiHidden/>
    <w:unhideWhenUsed/>
    <w:rsid w:val="00FB63B5"/>
    <w:rPr>
      <w:rFonts w:ascii="宋体"/>
      <w:sz w:val="18"/>
      <w:szCs w:val="18"/>
    </w:rPr>
  </w:style>
  <w:style w:type="paragraph" w:styleId="30">
    <w:name w:val="Body Text 3"/>
    <w:basedOn w:val="a0"/>
    <w:rsid w:val="00FB63B5"/>
    <w:pPr>
      <w:spacing w:line="360" w:lineRule="auto"/>
    </w:pPr>
    <w:rPr>
      <w:rFonts w:ascii="仿宋_GB2312" w:eastAsia="仿宋_GB2312" w:hAnsi="Arial"/>
    </w:rPr>
  </w:style>
  <w:style w:type="paragraph" w:styleId="aa">
    <w:name w:val="Body Text Indent"/>
    <w:basedOn w:val="a0"/>
    <w:rsid w:val="00FB63B5"/>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rsid w:val="00FB63B5"/>
    <w:pPr>
      <w:widowControl/>
      <w:jc w:val="left"/>
    </w:pPr>
    <w:rPr>
      <w:rFonts w:ascii="Courier New" w:hAnsi="Courier New" w:cs="Courier New"/>
    </w:rPr>
  </w:style>
  <w:style w:type="paragraph" w:styleId="ac">
    <w:name w:val="Date"/>
    <w:basedOn w:val="a0"/>
    <w:next w:val="a0"/>
    <w:rsid w:val="00FB63B5"/>
    <w:pPr>
      <w:ind w:leftChars="2500" w:left="100"/>
    </w:pPr>
  </w:style>
  <w:style w:type="paragraph" w:styleId="22">
    <w:name w:val="Body Text Indent 2"/>
    <w:basedOn w:val="a0"/>
    <w:rsid w:val="00FB63B5"/>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sid w:val="00FB63B5"/>
    <w:rPr>
      <w:sz w:val="18"/>
      <w:szCs w:val="18"/>
    </w:rPr>
  </w:style>
  <w:style w:type="paragraph" w:styleId="ae">
    <w:name w:val="footer"/>
    <w:basedOn w:val="a0"/>
    <w:link w:val="Char2"/>
    <w:rsid w:val="00FB63B5"/>
    <w:pPr>
      <w:tabs>
        <w:tab w:val="center" w:pos="4153"/>
        <w:tab w:val="right" w:pos="8306"/>
      </w:tabs>
      <w:snapToGrid w:val="0"/>
      <w:jc w:val="left"/>
    </w:pPr>
    <w:rPr>
      <w:sz w:val="18"/>
      <w:szCs w:val="18"/>
    </w:rPr>
  </w:style>
  <w:style w:type="paragraph" w:styleId="af">
    <w:name w:val="header"/>
    <w:basedOn w:val="a0"/>
    <w:rsid w:val="00FB63B5"/>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rsid w:val="00FB63B5"/>
    <w:pPr>
      <w:tabs>
        <w:tab w:val="right" w:leader="dot" w:pos="8450"/>
      </w:tabs>
    </w:pPr>
    <w:rPr>
      <w:rFonts w:ascii="黑体" w:eastAsia="黑体" w:hAnsi="宋体"/>
      <w:sz w:val="24"/>
    </w:rPr>
  </w:style>
  <w:style w:type="paragraph" w:styleId="31">
    <w:name w:val="Body Text Indent 3"/>
    <w:basedOn w:val="a0"/>
    <w:rsid w:val="00FB63B5"/>
    <w:pPr>
      <w:spacing w:after="120"/>
      <w:ind w:leftChars="200" w:left="420"/>
    </w:pPr>
    <w:rPr>
      <w:sz w:val="16"/>
      <w:szCs w:val="16"/>
    </w:rPr>
  </w:style>
  <w:style w:type="paragraph" w:styleId="23">
    <w:name w:val="toc 2"/>
    <w:basedOn w:val="a0"/>
    <w:next w:val="a0"/>
    <w:rsid w:val="00FB63B5"/>
    <w:pPr>
      <w:ind w:leftChars="200" w:left="420"/>
    </w:pPr>
  </w:style>
  <w:style w:type="paragraph" w:styleId="HTML">
    <w:name w:val="HTML Preformatted"/>
    <w:basedOn w:val="a0"/>
    <w:rsid w:val="00FB6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rsid w:val="00FB63B5"/>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rsid w:val="00FB63B5"/>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rsid w:val="00FB63B5"/>
  </w:style>
  <w:style w:type="character" w:styleId="af3">
    <w:name w:val="FollowedHyperlink"/>
    <w:rsid w:val="00FB63B5"/>
    <w:rPr>
      <w:color w:val="800080"/>
      <w:u w:val="single"/>
    </w:rPr>
  </w:style>
  <w:style w:type="character" w:styleId="af4">
    <w:name w:val="Hyperlink"/>
    <w:rsid w:val="00FB63B5"/>
    <w:rPr>
      <w:color w:val="0000FF"/>
      <w:u w:val="single"/>
    </w:rPr>
  </w:style>
  <w:style w:type="character" w:styleId="af5">
    <w:name w:val="annotation reference"/>
    <w:rsid w:val="00FB63B5"/>
    <w:rPr>
      <w:sz w:val="21"/>
      <w:szCs w:val="21"/>
    </w:rPr>
  </w:style>
  <w:style w:type="paragraph" w:customStyle="1" w:styleId="CharCharCharChar1CharCharChar">
    <w:name w:val="Char Char Char Char1 Char Char Char"/>
    <w:basedOn w:val="a0"/>
    <w:rsid w:val="00FB63B5"/>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FB63B5"/>
  </w:style>
  <w:style w:type="paragraph" w:customStyle="1" w:styleId="CharCharCharCharCharCharChar">
    <w:name w:val="Char Char Char Char Char Char Char"/>
    <w:basedOn w:val="a0"/>
    <w:rsid w:val="00FB63B5"/>
    <w:pPr>
      <w:tabs>
        <w:tab w:val="left" w:pos="840"/>
      </w:tabs>
      <w:ind w:left="840" w:hanging="360"/>
    </w:pPr>
    <w:rPr>
      <w:sz w:val="24"/>
    </w:rPr>
  </w:style>
  <w:style w:type="paragraph" w:customStyle="1" w:styleId="40">
    <w:name w:val="4"/>
    <w:basedOn w:val="a0"/>
    <w:rsid w:val="00FB63B5"/>
  </w:style>
  <w:style w:type="paragraph" w:customStyle="1" w:styleId="ParaCharCharCharCharCharChar">
    <w:name w:val="默认段落字体 Para Char Char Char Char Char Char"/>
    <w:basedOn w:val="a0"/>
    <w:rsid w:val="00FB63B5"/>
    <w:pPr>
      <w:tabs>
        <w:tab w:val="left" w:pos="840"/>
      </w:tabs>
      <w:ind w:left="840" w:hanging="360"/>
    </w:pPr>
    <w:rPr>
      <w:sz w:val="24"/>
    </w:rPr>
  </w:style>
  <w:style w:type="paragraph" w:customStyle="1" w:styleId="af6">
    <w:name w:val="报告署名"/>
    <w:basedOn w:val="a0"/>
    <w:next w:val="a0"/>
    <w:rsid w:val="00FB63B5"/>
    <w:pPr>
      <w:spacing w:line="360" w:lineRule="auto"/>
      <w:jc w:val="center"/>
    </w:pPr>
    <w:rPr>
      <w:rFonts w:ascii="宋体" w:hAnsi="宋体"/>
      <w:sz w:val="24"/>
      <w:szCs w:val="20"/>
    </w:rPr>
  </w:style>
  <w:style w:type="paragraph" w:customStyle="1" w:styleId="11">
    <w:name w:val="1"/>
    <w:basedOn w:val="a0"/>
    <w:next w:val="31"/>
    <w:rsid w:val="00FB63B5"/>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rsid w:val="00FB63B5"/>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sid w:val="00FB63B5"/>
    <w:rPr>
      <w:kern w:val="2"/>
      <w:sz w:val="21"/>
      <w:szCs w:val="24"/>
    </w:rPr>
  </w:style>
  <w:style w:type="paragraph" w:customStyle="1" w:styleId="21">
    <w:name w:val="列表2"/>
    <w:basedOn w:val="a0"/>
    <w:next w:val="af1"/>
    <w:rsid w:val="00FB63B5"/>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rsid w:val="00FB63B5"/>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rsid w:val="00FB63B5"/>
  </w:style>
  <w:style w:type="paragraph" w:customStyle="1" w:styleId="Char1CharCharCharCharCharChar">
    <w:name w:val="Char1 Char Char Char Char Char Char"/>
    <w:basedOn w:val="a0"/>
    <w:rsid w:val="00FB63B5"/>
  </w:style>
  <w:style w:type="paragraph" w:customStyle="1" w:styleId="ParaChar">
    <w:name w:val="默认段落字体 Para Char"/>
    <w:basedOn w:val="a0"/>
    <w:rsid w:val="00FB63B5"/>
    <w:pPr>
      <w:tabs>
        <w:tab w:val="left" w:pos="840"/>
      </w:tabs>
      <w:ind w:left="840" w:hanging="420"/>
    </w:pPr>
    <w:rPr>
      <w:sz w:val="24"/>
    </w:rPr>
  </w:style>
  <w:style w:type="paragraph" w:customStyle="1" w:styleId="Char3">
    <w:name w:val="Char"/>
    <w:basedOn w:val="a0"/>
    <w:rsid w:val="00FB63B5"/>
  </w:style>
  <w:style w:type="paragraph" w:customStyle="1" w:styleId="af7">
    <w:name w:val="表格正文"/>
    <w:basedOn w:val="a1"/>
    <w:rsid w:val="00FB63B5"/>
    <w:pPr>
      <w:spacing w:beforeLines="50"/>
      <w:ind w:firstLineChars="0" w:firstLine="0"/>
      <w:jc w:val="center"/>
    </w:pPr>
    <w:rPr>
      <w:sz w:val="24"/>
      <w:szCs w:val="20"/>
    </w:rPr>
  </w:style>
  <w:style w:type="paragraph" w:customStyle="1" w:styleId="Default">
    <w:name w:val="Default"/>
    <w:rsid w:val="00FB63B5"/>
    <w:pPr>
      <w:widowControl w:val="0"/>
      <w:autoSpaceDE w:val="0"/>
      <w:autoSpaceDN w:val="0"/>
      <w:adjustRightInd w:val="0"/>
    </w:pPr>
    <w:rPr>
      <w:rFonts w:ascii="宋体" w:cs="宋体"/>
      <w:color w:val="000000"/>
      <w:sz w:val="24"/>
      <w:szCs w:val="24"/>
    </w:rPr>
  </w:style>
  <w:style w:type="paragraph" w:customStyle="1" w:styleId="2">
    <w:name w:val="编号正文2"/>
    <w:basedOn w:val="a0"/>
    <w:rsid w:val="00FB63B5"/>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rsid w:val="00FB63B5"/>
  </w:style>
  <w:style w:type="character" w:customStyle="1" w:styleId="read">
    <w:name w:val="read"/>
    <w:basedOn w:val="a2"/>
    <w:rsid w:val="00FB63B5"/>
  </w:style>
  <w:style w:type="character" w:customStyle="1" w:styleId="heigh1801">
    <w:name w:val="heigh1801"/>
    <w:basedOn w:val="a2"/>
    <w:rsid w:val="00FB63B5"/>
  </w:style>
  <w:style w:type="character" w:customStyle="1" w:styleId="DeltaViewInsertion">
    <w:name w:val="DeltaView Insertion"/>
    <w:rsid w:val="00FB63B5"/>
    <w:rPr>
      <w:color w:val="0000FF"/>
      <w:spacing w:val="0"/>
      <w:u w:val="double"/>
    </w:rPr>
  </w:style>
  <w:style w:type="character" w:customStyle="1" w:styleId="big1">
    <w:name w:val="big1"/>
    <w:rsid w:val="00FB63B5"/>
    <w:rPr>
      <w:sz w:val="22"/>
      <w:szCs w:val="22"/>
    </w:rPr>
  </w:style>
  <w:style w:type="character" w:customStyle="1" w:styleId="Char">
    <w:name w:val="批注文字 Char"/>
    <w:link w:val="a6"/>
    <w:rsid w:val="00FB63B5"/>
    <w:rPr>
      <w:kern w:val="2"/>
      <w:sz w:val="21"/>
      <w:szCs w:val="24"/>
    </w:rPr>
  </w:style>
  <w:style w:type="character" w:customStyle="1" w:styleId="ten51">
    <w:name w:val="ten51"/>
    <w:rsid w:val="00FB63B5"/>
    <w:rPr>
      <w:sz w:val="21"/>
      <w:szCs w:val="21"/>
    </w:rPr>
  </w:style>
  <w:style w:type="character" w:customStyle="1" w:styleId="Char2">
    <w:name w:val="页脚 Char"/>
    <w:link w:val="ae"/>
    <w:rsid w:val="00FB63B5"/>
    <w:rPr>
      <w:kern w:val="2"/>
      <w:sz w:val="18"/>
      <w:szCs w:val="18"/>
    </w:rPr>
  </w:style>
  <w:style w:type="character" w:customStyle="1" w:styleId="Char1">
    <w:name w:val="纯文本 Char"/>
    <w:link w:val="ab"/>
    <w:rsid w:val="00FB63B5"/>
    <w:rPr>
      <w:rFonts w:ascii="Courier New" w:eastAsia="宋体" w:hAnsi="Courier New" w:cs="Courier New"/>
      <w:lang w:val="en-US" w:eastAsia="zh-CN" w:bidi="ar-SA"/>
    </w:rPr>
  </w:style>
  <w:style w:type="character" w:customStyle="1" w:styleId="Char0">
    <w:name w:val="文档结构图 Char"/>
    <w:link w:val="a9"/>
    <w:uiPriority w:val="99"/>
    <w:rsid w:val="00FB63B5"/>
    <w:rPr>
      <w:rFonts w:ascii="宋体"/>
      <w:kern w:val="2"/>
      <w:sz w:val="18"/>
      <w:szCs w:val="18"/>
    </w:rPr>
  </w:style>
  <w:style w:type="paragraph" w:customStyle="1" w:styleId="c">
    <w:name w:val="c_"/>
    <w:rsid w:val="00FB63B5"/>
    <w:pPr>
      <w:widowControl w:val="0"/>
      <w:autoSpaceDE w:val="0"/>
      <w:autoSpaceDN w:val="0"/>
      <w:adjustRightInd w:val="0"/>
      <w:jc w:val="both"/>
    </w:pPr>
    <w:rPr>
      <w:rFonts w:ascii="五" w:eastAsia="五"/>
      <w:sz w:val="24"/>
    </w:rPr>
  </w:style>
  <w:style w:type="table" w:styleId="af8">
    <w:name w:val="Table Grid"/>
    <w:basedOn w:val="a3"/>
    <w:rsid w:val="007653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3623</Words>
  <Characters>20655</Characters>
  <Application>Microsoft Office Word</Application>
  <DocSecurity>0</DocSecurity>
  <Lines>172</Lines>
  <Paragraphs>48</Paragraphs>
  <ScaleCrop>false</ScaleCrop>
  <Company/>
  <LinksUpToDate>false</LinksUpToDate>
  <CharactersWithSpaces>24230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5</cp:revision>
  <cp:lastPrinted>2007-09-12T08:08:00Z</cp:lastPrinted>
  <dcterms:created xsi:type="dcterms:W3CDTF">2015-10-08T07:42:00Z</dcterms:created>
  <dcterms:modified xsi:type="dcterms:W3CDTF">2015-11-05T02:54:00Z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