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F62A77" w:rsidRPr="008A0DC3">
        <w:rPr>
          <w:rFonts w:ascii="Times New Roman"/>
          <w:b/>
          <w:sz w:val="28"/>
          <w:szCs w:val="28"/>
        </w:rPr>
        <w:t>交银施罗德</w:t>
      </w:r>
      <w:r w:rsidR="00CD3127">
        <w:rPr>
          <w:rFonts w:ascii="Times New Roman" w:hint="eastAsia"/>
          <w:b/>
          <w:sz w:val="28"/>
          <w:szCs w:val="28"/>
        </w:rPr>
        <w:t>现金宝</w:t>
      </w:r>
      <w:r w:rsidR="00F62A77" w:rsidRPr="008A0DC3">
        <w:rPr>
          <w:rFonts w:ascii="Times New Roman"/>
          <w:b/>
          <w:sz w:val="28"/>
          <w:szCs w:val="28"/>
        </w:rPr>
        <w:t>货币市场基金</w:t>
      </w:r>
      <w:r w:rsidRPr="008A0DC3">
        <w:rPr>
          <w:rFonts w:ascii="Times New Roman"/>
          <w:b/>
          <w:sz w:val="28"/>
          <w:szCs w:val="28"/>
        </w:rPr>
        <w:t>在交通银行</w:t>
      </w:r>
      <w:r w:rsidR="00CE22BD">
        <w:rPr>
          <w:rFonts w:ascii="Times New Roman" w:hint="eastAsia"/>
          <w:b/>
          <w:sz w:val="28"/>
          <w:szCs w:val="28"/>
        </w:rPr>
        <w:t>货币基金</w:t>
      </w:r>
      <w:r w:rsidR="00090111" w:rsidRPr="008A0DC3">
        <w:rPr>
          <w:rFonts w:ascii="Times New Roman"/>
          <w:b/>
          <w:sz w:val="28"/>
          <w:szCs w:val="28"/>
        </w:rPr>
        <w:t>实时提现</w:t>
      </w:r>
      <w:r w:rsidR="002A4C69">
        <w:rPr>
          <w:rFonts w:ascii="Times New Roman" w:hint="eastAsia"/>
          <w:b/>
          <w:sz w:val="28"/>
          <w:szCs w:val="28"/>
        </w:rPr>
        <w:t>业务相关限额</w:t>
      </w:r>
      <w:r w:rsidRPr="008A0DC3">
        <w:rPr>
          <w:rFonts w:ascii="Times New Roman"/>
          <w:b/>
          <w:sz w:val="28"/>
          <w:szCs w:val="28"/>
        </w:rPr>
        <w:t>的公告</w:t>
      </w:r>
    </w:p>
    <w:p w:rsidR="002D5021" w:rsidRPr="00946F5B" w:rsidRDefault="002D5021" w:rsidP="002002D9">
      <w:pPr>
        <w:spacing w:line="360" w:lineRule="auto"/>
        <w:ind w:firstLineChars="200" w:firstLine="480"/>
        <w:rPr>
          <w:rFonts w:ascii="Times New Roman" w:hAnsi="Times New Roman"/>
          <w:sz w:val="24"/>
          <w:szCs w:val="24"/>
        </w:rPr>
      </w:pPr>
    </w:p>
    <w:p w:rsidR="00C309D6" w:rsidRDefault="00C22C2D" w:rsidP="00D609D1">
      <w:pPr>
        <w:spacing w:line="360" w:lineRule="auto"/>
        <w:ind w:firstLineChars="200" w:firstLine="480"/>
        <w:rPr>
          <w:rFonts w:ascii="Times New Roman"/>
          <w:sz w:val="24"/>
          <w:szCs w:val="24"/>
        </w:rPr>
      </w:pPr>
      <w:r w:rsidRPr="008A0DC3">
        <w:rPr>
          <w:rFonts w:ascii="Times New Roman"/>
          <w:sz w:val="24"/>
          <w:szCs w:val="24"/>
        </w:rPr>
        <w:t>为了</w:t>
      </w:r>
      <w:r w:rsidR="00C309D6">
        <w:rPr>
          <w:rFonts w:ascii="Times New Roman" w:hint="eastAsia"/>
          <w:sz w:val="24"/>
          <w:szCs w:val="24"/>
        </w:rPr>
        <w:t>更好地</w:t>
      </w:r>
      <w:r w:rsidRPr="008A0DC3">
        <w:rPr>
          <w:rFonts w:ascii="Times New Roman"/>
          <w:sz w:val="24"/>
          <w:szCs w:val="24"/>
        </w:rPr>
        <w:t>满足投资者理财资金的快速周转需求，</w:t>
      </w:r>
      <w:r w:rsidR="001D732B" w:rsidRPr="008A0DC3">
        <w:rPr>
          <w:rFonts w:ascii="Times New Roman"/>
          <w:sz w:val="24"/>
          <w:szCs w:val="24"/>
        </w:rPr>
        <w:t>提升资金使用效率，交银施罗德基金</w:t>
      </w:r>
      <w:r w:rsidR="00353DB2" w:rsidRPr="008A0DC3">
        <w:rPr>
          <w:rFonts w:ascii="Times New Roman"/>
          <w:sz w:val="24"/>
          <w:szCs w:val="24"/>
        </w:rPr>
        <w:t>管理</w:t>
      </w:r>
      <w:r w:rsidR="001D732B" w:rsidRPr="008A0DC3">
        <w:rPr>
          <w:rFonts w:ascii="Times New Roman"/>
          <w:sz w:val="24"/>
          <w:szCs w:val="24"/>
        </w:rPr>
        <w:t>有限公司（以下简称</w:t>
      </w:r>
      <w:r w:rsidR="001D732B" w:rsidRPr="008A0DC3">
        <w:rPr>
          <w:rFonts w:ascii="Times New Roman" w:hAnsi="Times New Roman"/>
          <w:sz w:val="24"/>
          <w:szCs w:val="24"/>
        </w:rPr>
        <w:t>“</w:t>
      </w:r>
      <w:r w:rsidR="001D732B" w:rsidRPr="008A0DC3">
        <w:rPr>
          <w:rFonts w:ascii="Times New Roman"/>
          <w:sz w:val="24"/>
          <w:szCs w:val="24"/>
        </w:rPr>
        <w:t>本公司</w:t>
      </w:r>
      <w:bookmarkStart w:id="0" w:name="_GoBack"/>
      <w:r w:rsidR="001D732B" w:rsidRPr="008A0DC3">
        <w:rPr>
          <w:rFonts w:ascii="Times New Roman" w:hAnsi="Times New Roman"/>
          <w:sz w:val="24"/>
          <w:szCs w:val="24"/>
        </w:rPr>
        <w:t>”</w:t>
      </w:r>
      <w:bookmarkEnd w:id="0"/>
      <w:r w:rsidR="001D732B" w:rsidRPr="008A0DC3">
        <w:rPr>
          <w:rFonts w:ascii="Times New Roman"/>
          <w:sz w:val="24"/>
          <w:szCs w:val="24"/>
        </w:rPr>
        <w:t>）</w:t>
      </w:r>
      <w:r w:rsidR="002E3F07" w:rsidRPr="008A0DC3">
        <w:rPr>
          <w:rFonts w:ascii="Times New Roman"/>
          <w:sz w:val="24"/>
          <w:szCs w:val="24"/>
        </w:rPr>
        <w:t>自</w:t>
      </w:r>
      <w:r w:rsidR="006F1D18" w:rsidRPr="008A0DC3">
        <w:rPr>
          <w:rFonts w:ascii="Times New Roman" w:hAnsi="Times New Roman"/>
          <w:sz w:val="24"/>
          <w:szCs w:val="24"/>
        </w:rPr>
        <w:t>201</w:t>
      </w:r>
      <w:r w:rsidR="000C7F4C">
        <w:rPr>
          <w:rFonts w:ascii="Times New Roman" w:hAnsi="Times New Roman" w:hint="eastAsia"/>
          <w:sz w:val="24"/>
          <w:szCs w:val="24"/>
        </w:rPr>
        <w:t>5</w:t>
      </w:r>
      <w:r w:rsidR="002E3F07" w:rsidRPr="008A0DC3">
        <w:rPr>
          <w:rFonts w:ascii="Times New Roman"/>
          <w:sz w:val="24"/>
          <w:szCs w:val="24"/>
        </w:rPr>
        <w:t>年</w:t>
      </w:r>
      <w:r w:rsidR="00F40148">
        <w:rPr>
          <w:rFonts w:ascii="Times New Roman" w:hAnsi="Times New Roman" w:hint="eastAsia"/>
          <w:sz w:val="24"/>
          <w:szCs w:val="24"/>
        </w:rPr>
        <w:t>9</w:t>
      </w:r>
      <w:r w:rsidR="002E3F07" w:rsidRPr="008A0DC3">
        <w:rPr>
          <w:rFonts w:ascii="Times New Roman"/>
          <w:sz w:val="24"/>
          <w:szCs w:val="24"/>
        </w:rPr>
        <w:t>月</w:t>
      </w:r>
      <w:r w:rsidR="00C93AB6">
        <w:rPr>
          <w:rFonts w:ascii="Times New Roman" w:hint="eastAsia"/>
          <w:sz w:val="24"/>
          <w:szCs w:val="24"/>
        </w:rPr>
        <w:t>23</w:t>
      </w:r>
      <w:r w:rsidR="002E3F07" w:rsidRPr="008A0DC3">
        <w:rPr>
          <w:rFonts w:ascii="Times New Roman"/>
          <w:sz w:val="24"/>
          <w:szCs w:val="24"/>
        </w:rPr>
        <w:t>日起</w:t>
      </w:r>
      <w:r w:rsidR="00C309D6">
        <w:rPr>
          <w:rFonts w:ascii="Times New Roman" w:hint="eastAsia"/>
          <w:sz w:val="24"/>
          <w:szCs w:val="24"/>
        </w:rPr>
        <w:t>调整</w:t>
      </w:r>
      <w:r w:rsidR="003F7334" w:rsidRPr="008A0DC3">
        <w:rPr>
          <w:rFonts w:ascii="Times New Roman"/>
          <w:sz w:val="24"/>
          <w:szCs w:val="24"/>
        </w:rPr>
        <w:t>交银施罗德</w:t>
      </w:r>
      <w:r w:rsidR="000C7F4C">
        <w:rPr>
          <w:rFonts w:ascii="Times New Roman" w:hint="eastAsia"/>
          <w:sz w:val="24"/>
          <w:szCs w:val="24"/>
        </w:rPr>
        <w:t>现金宝</w:t>
      </w:r>
      <w:r w:rsidR="003F7334" w:rsidRPr="008A0DC3">
        <w:rPr>
          <w:rFonts w:ascii="Times New Roman"/>
          <w:sz w:val="24"/>
          <w:szCs w:val="24"/>
        </w:rPr>
        <w:t>货币市场基金（以下简称</w:t>
      </w:r>
      <w:r w:rsidR="003F7334" w:rsidRPr="008A0DC3">
        <w:rPr>
          <w:rFonts w:ascii="Times New Roman" w:hAnsi="Times New Roman"/>
          <w:sz w:val="24"/>
          <w:szCs w:val="24"/>
        </w:rPr>
        <w:t>“</w:t>
      </w:r>
      <w:r w:rsidR="003F7334" w:rsidRPr="008A0DC3">
        <w:rPr>
          <w:rFonts w:ascii="Times New Roman"/>
          <w:sz w:val="24"/>
          <w:szCs w:val="24"/>
        </w:rPr>
        <w:t>交银</w:t>
      </w:r>
      <w:r w:rsidR="000C7F4C">
        <w:rPr>
          <w:rFonts w:ascii="Times New Roman" w:hint="eastAsia"/>
          <w:sz w:val="24"/>
          <w:szCs w:val="24"/>
        </w:rPr>
        <w:t>现金宝</w:t>
      </w:r>
      <w:r w:rsidR="003F7334" w:rsidRPr="008A0DC3">
        <w:rPr>
          <w:rFonts w:ascii="Times New Roman" w:hAnsi="Times New Roman"/>
          <w:sz w:val="24"/>
          <w:szCs w:val="24"/>
        </w:rPr>
        <w:t>”</w:t>
      </w:r>
      <w:r w:rsidR="00843FC6">
        <w:rPr>
          <w:rFonts w:ascii="Times New Roman" w:hAnsi="Times New Roman" w:hint="eastAsia"/>
          <w:sz w:val="24"/>
          <w:szCs w:val="24"/>
        </w:rPr>
        <w:t>或“货币</w:t>
      </w:r>
      <w:r w:rsidR="00843FC6">
        <w:rPr>
          <w:rFonts w:ascii="Times New Roman" w:hAnsi="Times New Roman"/>
          <w:sz w:val="24"/>
          <w:szCs w:val="24"/>
        </w:rPr>
        <w:t>基金</w:t>
      </w:r>
      <w:r w:rsidR="00843FC6">
        <w:rPr>
          <w:rFonts w:ascii="Times New Roman" w:hAnsi="Times New Roman"/>
          <w:sz w:val="24"/>
          <w:szCs w:val="24"/>
        </w:rPr>
        <w:t>”</w:t>
      </w:r>
      <w:r w:rsidR="003F7334" w:rsidRPr="008A0DC3">
        <w:rPr>
          <w:rFonts w:ascii="Times New Roman"/>
          <w:sz w:val="24"/>
          <w:szCs w:val="24"/>
        </w:rPr>
        <w:t>）</w:t>
      </w:r>
      <w:r w:rsidR="00C309D6">
        <w:rPr>
          <w:rFonts w:ascii="Times New Roman" w:hint="eastAsia"/>
          <w:sz w:val="24"/>
          <w:szCs w:val="24"/>
        </w:rPr>
        <w:t>在</w:t>
      </w:r>
      <w:r w:rsidR="00C309D6" w:rsidRPr="008A0DC3">
        <w:rPr>
          <w:rFonts w:ascii="Times New Roman"/>
          <w:sz w:val="24"/>
          <w:szCs w:val="24"/>
        </w:rPr>
        <w:t>交通银行股份有限公司（以下简称</w:t>
      </w:r>
      <w:r w:rsidR="00C309D6" w:rsidRPr="008A0DC3">
        <w:rPr>
          <w:rFonts w:ascii="Times New Roman" w:hAnsi="Times New Roman"/>
          <w:sz w:val="24"/>
          <w:szCs w:val="24"/>
        </w:rPr>
        <w:t>“</w:t>
      </w:r>
      <w:r w:rsidR="00C309D6" w:rsidRPr="008A0DC3">
        <w:rPr>
          <w:rFonts w:ascii="Times New Roman"/>
          <w:sz w:val="24"/>
          <w:szCs w:val="24"/>
        </w:rPr>
        <w:t>交通银行</w:t>
      </w:r>
      <w:r w:rsidR="00C309D6" w:rsidRPr="008A0DC3">
        <w:rPr>
          <w:rFonts w:ascii="Times New Roman" w:hAnsi="Times New Roman"/>
          <w:sz w:val="24"/>
          <w:szCs w:val="24"/>
        </w:rPr>
        <w:t>”</w:t>
      </w:r>
      <w:r w:rsidR="00C309D6" w:rsidRPr="008A0DC3">
        <w:rPr>
          <w:rFonts w:ascii="Times New Roman"/>
          <w:sz w:val="24"/>
          <w:szCs w:val="24"/>
        </w:rPr>
        <w:t>）</w:t>
      </w:r>
      <w:r w:rsidR="00F62A77" w:rsidRPr="008A0DC3">
        <w:rPr>
          <w:rFonts w:ascii="Times New Roman"/>
          <w:sz w:val="24"/>
          <w:szCs w:val="24"/>
        </w:rPr>
        <w:t>货币基金</w:t>
      </w:r>
      <w:r w:rsidR="00090111" w:rsidRPr="008A0DC3">
        <w:rPr>
          <w:rFonts w:ascii="Times New Roman"/>
          <w:sz w:val="24"/>
          <w:szCs w:val="24"/>
        </w:rPr>
        <w:t>实时提现</w:t>
      </w:r>
      <w:r w:rsidR="00C309D6">
        <w:rPr>
          <w:rFonts w:ascii="Times New Roman" w:hint="eastAsia"/>
          <w:sz w:val="24"/>
          <w:szCs w:val="24"/>
        </w:rPr>
        <w:t>业务的</w:t>
      </w:r>
      <w:r w:rsidR="00BD2504">
        <w:rPr>
          <w:rFonts w:ascii="Times New Roman" w:hint="eastAsia"/>
          <w:sz w:val="24"/>
          <w:szCs w:val="24"/>
        </w:rPr>
        <w:t>垫付资金总额上限</w:t>
      </w:r>
      <w:r w:rsidR="00DB7B33">
        <w:rPr>
          <w:rFonts w:ascii="Times New Roman" w:hint="eastAsia"/>
          <w:sz w:val="24"/>
          <w:szCs w:val="24"/>
        </w:rPr>
        <w:t>，</w:t>
      </w:r>
      <w:r w:rsidR="00D24F68">
        <w:rPr>
          <w:rFonts w:ascii="Times New Roman" w:hint="eastAsia"/>
          <w:sz w:val="24"/>
          <w:szCs w:val="24"/>
        </w:rPr>
        <w:t>即</w:t>
      </w:r>
      <w:r w:rsidR="00062966" w:rsidRPr="00062966">
        <w:rPr>
          <w:rFonts w:ascii="Times New Roman" w:hint="eastAsia"/>
          <w:sz w:val="24"/>
          <w:szCs w:val="24"/>
        </w:rPr>
        <w:t>本公司在交通银行开立的备付金账户</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至</w:t>
      </w:r>
      <w:r w:rsidR="00062966" w:rsidRPr="00062966">
        <w:rPr>
          <w:rFonts w:ascii="Times New Roman" w:hint="eastAsia"/>
          <w:sz w:val="24"/>
          <w:szCs w:val="24"/>
        </w:rPr>
        <w:t>T+1</w:t>
      </w:r>
      <w:r w:rsidR="00062966" w:rsidRPr="00062966">
        <w:rPr>
          <w:rFonts w:ascii="Times New Roman" w:hint="eastAsia"/>
          <w:sz w:val="24"/>
          <w:szCs w:val="24"/>
        </w:rPr>
        <w:t>日</w:t>
      </w:r>
      <w:r w:rsidR="00062966" w:rsidRPr="00062966">
        <w:rPr>
          <w:rFonts w:ascii="Times New Roman" w:hint="eastAsia"/>
          <w:sz w:val="24"/>
          <w:szCs w:val="24"/>
        </w:rPr>
        <w:t>15:00</w:t>
      </w:r>
      <w:r w:rsidR="00062966" w:rsidRPr="00062966">
        <w:rPr>
          <w:rFonts w:ascii="Times New Roman" w:hint="eastAsia"/>
          <w:sz w:val="24"/>
          <w:szCs w:val="24"/>
        </w:rPr>
        <w:t>（</w:t>
      </w:r>
      <w:r w:rsidR="00062966" w:rsidRPr="00062966">
        <w:rPr>
          <w:rFonts w:ascii="Times New Roman" w:hint="eastAsia"/>
          <w:sz w:val="24"/>
          <w:szCs w:val="24"/>
        </w:rPr>
        <w:t>T</w:t>
      </w:r>
      <w:r w:rsidR="00062966" w:rsidRPr="00062966">
        <w:rPr>
          <w:rFonts w:ascii="Times New Roman" w:hint="eastAsia"/>
          <w:sz w:val="24"/>
          <w:szCs w:val="24"/>
        </w:rPr>
        <w:t>日、</w:t>
      </w:r>
      <w:r w:rsidR="00062966" w:rsidRPr="00062966">
        <w:rPr>
          <w:rFonts w:ascii="Times New Roman" w:hint="eastAsia"/>
          <w:sz w:val="24"/>
          <w:szCs w:val="24"/>
        </w:rPr>
        <w:t>T+1</w:t>
      </w:r>
      <w:r w:rsidR="00062966" w:rsidRPr="00062966">
        <w:rPr>
          <w:rFonts w:ascii="Times New Roman" w:hint="eastAsia"/>
          <w:sz w:val="24"/>
          <w:szCs w:val="24"/>
        </w:rPr>
        <w:t>日均指工作日）</w:t>
      </w:r>
      <w:r w:rsidR="005F11C1">
        <w:rPr>
          <w:rFonts w:ascii="Times New Roman" w:hint="eastAsia"/>
          <w:sz w:val="24"/>
          <w:szCs w:val="24"/>
        </w:rPr>
        <w:t>为交银现金宝实时提现业务</w:t>
      </w:r>
      <w:r w:rsidR="00062966" w:rsidRPr="00062966">
        <w:rPr>
          <w:rFonts w:ascii="Times New Roman" w:hint="eastAsia"/>
          <w:sz w:val="24"/>
          <w:szCs w:val="24"/>
        </w:rPr>
        <w:t>垫付的资金总额上限</w:t>
      </w:r>
      <w:r w:rsidR="00BD2504">
        <w:rPr>
          <w:rFonts w:ascii="Times New Roman" w:hint="eastAsia"/>
          <w:sz w:val="24"/>
          <w:szCs w:val="24"/>
        </w:rPr>
        <w:t>由原人民币</w:t>
      </w:r>
      <w:r w:rsidR="00297D4A">
        <w:rPr>
          <w:rFonts w:ascii="Times New Roman" w:hint="eastAsia"/>
          <w:sz w:val="24"/>
          <w:szCs w:val="24"/>
        </w:rPr>
        <w:t>壹</w:t>
      </w:r>
      <w:r w:rsidR="00CE42E1">
        <w:rPr>
          <w:rFonts w:ascii="Times New Roman" w:hint="eastAsia"/>
          <w:sz w:val="24"/>
          <w:szCs w:val="24"/>
        </w:rPr>
        <w:t>仟万</w:t>
      </w:r>
      <w:r w:rsidR="00BD2504">
        <w:rPr>
          <w:rFonts w:ascii="Times New Roman" w:hint="eastAsia"/>
          <w:sz w:val="24"/>
          <w:szCs w:val="24"/>
        </w:rPr>
        <w:t>（</w:t>
      </w:r>
      <w:r w:rsidR="00297D4A">
        <w:rPr>
          <w:rFonts w:ascii="Times New Roman" w:hint="eastAsia"/>
          <w:sz w:val="24"/>
          <w:szCs w:val="24"/>
        </w:rPr>
        <w:t>1</w:t>
      </w:r>
      <w:r w:rsidR="00CE42E1">
        <w:rPr>
          <w:rFonts w:ascii="Times New Roman" w:hint="eastAsia"/>
          <w:sz w:val="24"/>
          <w:szCs w:val="24"/>
        </w:rPr>
        <w:t>0</w:t>
      </w:r>
      <w:r w:rsidR="00BD2504">
        <w:rPr>
          <w:rFonts w:ascii="Times New Roman" w:hint="eastAsia"/>
          <w:sz w:val="24"/>
          <w:szCs w:val="24"/>
        </w:rPr>
        <w:t>,000,000</w:t>
      </w:r>
      <w:r w:rsidR="00BD2504">
        <w:rPr>
          <w:rFonts w:ascii="Times New Roman" w:hint="eastAsia"/>
          <w:sz w:val="24"/>
          <w:szCs w:val="24"/>
        </w:rPr>
        <w:t>）元调整为</w:t>
      </w:r>
      <w:r w:rsidR="00062966" w:rsidRPr="00062966">
        <w:rPr>
          <w:rFonts w:ascii="Times New Roman" w:hint="eastAsia"/>
          <w:sz w:val="24"/>
          <w:szCs w:val="24"/>
        </w:rPr>
        <w:t>人民币</w:t>
      </w:r>
      <w:r w:rsidR="00F40148">
        <w:rPr>
          <w:rFonts w:ascii="Times New Roman" w:hint="eastAsia"/>
          <w:sz w:val="24"/>
          <w:szCs w:val="24"/>
        </w:rPr>
        <w:t>肆</w:t>
      </w:r>
      <w:r w:rsidR="00062966" w:rsidRPr="00062966">
        <w:rPr>
          <w:rFonts w:ascii="Times New Roman" w:hint="eastAsia"/>
          <w:sz w:val="24"/>
          <w:szCs w:val="24"/>
        </w:rPr>
        <w:t>仟万（</w:t>
      </w:r>
      <w:r w:rsidR="00F40148">
        <w:rPr>
          <w:rFonts w:ascii="Times New Roman" w:hint="eastAsia"/>
          <w:sz w:val="24"/>
          <w:szCs w:val="24"/>
        </w:rPr>
        <w:t>4</w:t>
      </w:r>
      <w:r w:rsidR="00CE42E1" w:rsidRPr="00062966">
        <w:rPr>
          <w:rFonts w:ascii="Times New Roman" w:hint="eastAsia"/>
          <w:sz w:val="24"/>
          <w:szCs w:val="24"/>
        </w:rPr>
        <w:t>0</w:t>
      </w:r>
      <w:r w:rsidR="00062966" w:rsidRPr="00062966">
        <w:rPr>
          <w:rFonts w:ascii="Times New Roman" w:hint="eastAsia"/>
          <w:sz w:val="24"/>
          <w:szCs w:val="24"/>
        </w:rPr>
        <w:t>,000,000</w:t>
      </w:r>
      <w:r w:rsidR="00062966" w:rsidRPr="00062966">
        <w:rPr>
          <w:rFonts w:ascii="Times New Roman" w:hint="eastAsia"/>
          <w:sz w:val="24"/>
          <w:szCs w:val="24"/>
        </w:rPr>
        <w:t>）元。</w:t>
      </w:r>
      <w:r w:rsidR="00C309D6" w:rsidRPr="00C309D6">
        <w:rPr>
          <w:rFonts w:ascii="Times New Roman"/>
          <w:sz w:val="24"/>
          <w:szCs w:val="24"/>
        </w:rPr>
        <w:t>本公司</w:t>
      </w:r>
      <w:r w:rsidR="00DB7B33">
        <w:rPr>
          <w:rFonts w:ascii="Times New Roman" w:hint="eastAsia"/>
          <w:sz w:val="24"/>
          <w:szCs w:val="24"/>
        </w:rPr>
        <w:t>未来</w:t>
      </w:r>
      <w:r w:rsidR="00C309D6" w:rsidRPr="00C309D6">
        <w:rPr>
          <w:rFonts w:ascii="Times New Roman"/>
          <w:sz w:val="24"/>
          <w:szCs w:val="24"/>
        </w:rPr>
        <w:t>有权根据业务发展的需要，相应调整上述</w:t>
      </w:r>
      <w:r w:rsidR="00AF12CA">
        <w:rPr>
          <w:rFonts w:ascii="Times New Roman" w:hint="eastAsia"/>
          <w:sz w:val="24"/>
          <w:szCs w:val="24"/>
        </w:rPr>
        <w:t>垫付资金总额上限</w:t>
      </w:r>
      <w:r w:rsidR="00C309D6" w:rsidRPr="00C309D6">
        <w:rPr>
          <w:rFonts w:ascii="Times New Roman"/>
          <w:sz w:val="24"/>
          <w:szCs w:val="24"/>
        </w:rPr>
        <w:t>。</w:t>
      </w:r>
    </w:p>
    <w:p w:rsidR="003D05DD" w:rsidRPr="00BD2504" w:rsidRDefault="003D05DD" w:rsidP="003D05DD">
      <w:pPr>
        <w:spacing w:line="360" w:lineRule="auto"/>
        <w:rPr>
          <w:rFonts w:ascii="Times New Roman"/>
          <w:sz w:val="24"/>
          <w:szCs w:val="24"/>
        </w:rPr>
      </w:pPr>
    </w:p>
    <w:p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rsidR="003D05DD" w:rsidRPr="003D05DD" w:rsidRDefault="003D05DD" w:rsidP="003D05DD">
      <w:pPr>
        <w:pStyle w:val="a5"/>
        <w:numPr>
          <w:ilvl w:val="0"/>
          <w:numId w:val="3"/>
        </w:numPr>
        <w:spacing w:line="360" w:lineRule="auto"/>
        <w:ind w:left="0" w:firstLineChars="0" w:firstLine="420"/>
        <w:rPr>
          <w:rFonts w:ascii="Times New Roman" w:hAnsi="Times New Roman"/>
          <w:sz w:val="24"/>
          <w:szCs w:val="24"/>
        </w:rPr>
      </w:pPr>
      <w:r w:rsidRPr="003D05DD">
        <w:rPr>
          <w:rFonts w:ascii="Times New Roman" w:hAnsi="Times New Roman" w:hint="eastAsia"/>
          <w:sz w:val="24"/>
          <w:szCs w:val="24"/>
        </w:rPr>
        <w:t>本公告所述“工作日”指上海证券交易所、深圳证券交易所的正常交易日。</w:t>
      </w:r>
    </w:p>
    <w:p w:rsidR="003D05DD" w:rsidRPr="008A0DC3" w:rsidRDefault="00843FC6" w:rsidP="003D05DD">
      <w:pPr>
        <w:pStyle w:val="a5"/>
        <w:numPr>
          <w:ilvl w:val="0"/>
          <w:numId w:val="3"/>
        </w:numPr>
        <w:spacing w:line="360" w:lineRule="auto"/>
        <w:ind w:left="0" w:firstLineChars="0" w:firstLine="420"/>
        <w:rPr>
          <w:rFonts w:ascii="Times New Roman" w:hAnsi="Times New Roman"/>
          <w:sz w:val="24"/>
          <w:szCs w:val="24"/>
        </w:rPr>
      </w:pPr>
      <w:r>
        <w:rPr>
          <w:rFonts w:ascii="Times New Roman"/>
          <w:sz w:val="24"/>
          <w:szCs w:val="24"/>
        </w:rPr>
        <w:t>投资者通过交通银行办理交银</w:t>
      </w:r>
      <w:r>
        <w:rPr>
          <w:rFonts w:ascii="Times New Roman" w:hint="eastAsia"/>
          <w:sz w:val="24"/>
          <w:szCs w:val="24"/>
        </w:rPr>
        <w:t>现金宝</w:t>
      </w:r>
      <w:r w:rsidR="003D05DD" w:rsidRPr="008A0DC3">
        <w:rPr>
          <w:rFonts w:ascii="Times New Roman"/>
          <w:sz w:val="24"/>
          <w:szCs w:val="24"/>
        </w:rPr>
        <w:t>实时提现业务的相关流程应遵循交通银行的有关规定，投资者申请</w:t>
      </w:r>
      <w:r>
        <w:rPr>
          <w:rFonts w:ascii="Times New Roman" w:hint="eastAsia"/>
          <w:sz w:val="24"/>
          <w:szCs w:val="24"/>
        </w:rPr>
        <w:t>货币</w:t>
      </w:r>
      <w:r w:rsidR="003D05DD" w:rsidRPr="008A0DC3">
        <w:rPr>
          <w:rFonts w:ascii="Times New Roman"/>
          <w:sz w:val="24"/>
          <w:szCs w:val="24"/>
        </w:rPr>
        <w:t>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946F5B" w:rsidRPr="004245E3">
        <w:rPr>
          <w:rFonts w:ascii="Times New Roman" w:hint="eastAsia"/>
          <w:sz w:val="24"/>
          <w:szCs w:val="24"/>
        </w:rPr>
        <w:t>调整</w:t>
      </w:r>
      <w:r w:rsidR="00F50CCE" w:rsidRPr="008A0DC3">
        <w:rPr>
          <w:rFonts w:ascii="Times New Roman"/>
          <w:sz w:val="24"/>
          <w:szCs w:val="24"/>
        </w:rPr>
        <w:t>交银</w:t>
      </w:r>
      <w:r w:rsidR="00770D8C">
        <w:rPr>
          <w:rFonts w:ascii="Times New Roman" w:hint="eastAsia"/>
          <w:sz w:val="24"/>
          <w:szCs w:val="24"/>
        </w:rPr>
        <w:t>现金宝</w:t>
      </w:r>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w:t>
      </w:r>
      <w:r w:rsidR="002A4C69">
        <w:rPr>
          <w:rFonts w:ascii="Times New Roman" w:hint="eastAsia"/>
          <w:sz w:val="24"/>
          <w:szCs w:val="24"/>
        </w:rPr>
        <w:t>业务相关限额的</w:t>
      </w:r>
      <w:r w:rsidRPr="008A0DC3">
        <w:rPr>
          <w:rFonts w:ascii="Times New Roman"/>
          <w:sz w:val="24"/>
          <w:szCs w:val="24"/>
        </w:rPr>
        <w:t>有关事项予以说明，</w:t>
      </w:r>
      <w:r w:rsidR="00F50CCE">
        <w:rPr>
          <w:rFonts w:ascii="Times New Roman" w:hint="eastAsia"/>
          <w:sz w:val="24"/>
          <w:szCs w:val="24"/>
        </w:rPr>
        <w:t>本公告未尽事项，仍以本公司于</w:t>
      </w:r>
      <w:r w:rsidR="00770D8C">
        <w:rPr>
          <w:rFonts w:ascii="Times New Roman" w:hint="eastAsia"/>
          <w:sz w:val="24"/>
          <w:szCs w:val="24"/>
        </w:rPr>
        <w:t>2014</w:t>
      </w:r>
      <w:r w:rsidR="00F50CCE">
        <w:rPr>
          <w:rFonts w:ascii="Times New Roman" w:hint="eastAsia"/>
          <w:sz w:val="24"/>
          <w:szCs w:val="24"/>
        </w:rPr>
        <w:t>年</w:t>
      </w:r>
      <w:r w:rsidR="00770D8C">
        <w:rPr>
          <w:rFonts w:ascii="Times New Roman" w:hint="eastAsia"/>
          <w:sz w:val="24"/>
          <w:szCs w:val="24"/>
        </w:rPr>
        <w:t>11</w:t>
      </w:r>
      <w:r w:rsidR="00F50CCE">
        <w:rPr>
          <w:rFonts w:ascii="Times New Roman" w:hint="eastAsia"/>
          <w:sz w:val="24"/>
          <w:szCs w:val="24"/>
        </w:rPr>
        <w:t>月</w:t>
      </w:r>
      <w:r w:rsidR="00770D8C">
        <w:rPr>
          <w:rFonts w:ascii="Times New Roman" w:hint="eastAsia"/>
          <w:sz w:val="24"/>
          <w:szCs w:val="24"/>
        </w:rPr>
        <w:t>25</w:t>
      </w:r>
      <w:r w:rsidR="00F50CCE">
        <w:rPr>
          <w:rFonts w:ascii="Times New Roman" w:hint="eastAsia"/>
          <w:sz w:val="24"/>
          <w:szCs w:val="24"/>
        </w:rPr>
        <w:t>日</w:t>
      </w:r>
      <w:r w:rsidR="00D24F68">
        <w:rPr>
          <w:rFonts w:ascii="Times New Roman" w:hint="eastAsia"/>
          <w:sz w:val="24"/>
          <w:szCs w:val="24"/>
        </w:rPr>
        <w:t>发布</w:t>
      </w:r>
      <w:r w:rsidR="00F50CCE">
        <w:rPr>
          <w:rFonts w:ascii="Times New Roman" w:hint="eastAsia"/>
          <w:sz w:val="24"/>
          <w:szCs w:val="24"/>
        </w:rPr>
        <w:t>的《</w:t>
      </w:r>
      <w:r w:rsidR="00DB4F0C" w:rsidRPr="00D52157">
        <w:rPr>
          <w:rFonts w:ascii="Times New Roman" w:hint="eastAsia"/>
          <w:sz w:val="24"/>
          <w:szCs w:val="24"/>
        </w:rPr>
        <w:t>交银施罗德基金管理有限公司关于交银施罗德现金宝货币市场基金在交通银行开通货币基金实时提现业务的公告</w:t>
      </w:r>
      <w:r w:rsidR="00F50CCE">
        <w:rPr>
          <w:rFonts w:ascii="Times New Roman" w:hint="eastAsia"/>
          <w:sz w:val="24"/>
          <w:szCs w:val="24"/>
        </w:rPr>
        <w:t>》的相关内容为准。</w:t>
      </w:r>
      <w:r w:rsidR="00A0059F" w:rsidRPr="00A0059F">
        <w:rPr>
          <w:rFonts w:ascii="Times New Roman" w:hint="eastAsia"/>
          <w:sz w:val="24"/>
          <w:szCs w:val="24"/>
        </w:rPr>
        <w:t>投资者欲了解交银</w:t>
      </w:r>
      <w:r w:rsidR="00770D8C">
        <w:rPr>
          <w:rFonts w:ascii="Times New Roman" w:hint="eastAsia"/>
          <w:sz w:val="24"/>
          <w:szCs w:val="24"/>
        </w:rPr>
        <w:t>现金宝</w:t>
      </w:r>
      <w:r w:rsidR="00A0059F" w:rsidRPr="00A0059F">
        <w:rPr>
          <w:rFonts w:ascii="Times New Roman" w:hint="eastAsia"/>
          <w:sz w:val="24"/>
          <w:szCs w:val="24"/>
        </w:rPr>
        <w:t>的详细情况，请登录本公司网站（</w:t>
      </w:r>
      <w:r w:rsidR="00A0059F" w:rsidRPr="00A0059F">
        <w:rPr>
          <w:rFonts w:ascii="Times New Roman" w:hAnsi="Times New Roman"/>
          <w:sz w:val="24"/>
          <w:szCs w:val="24"/>
        </w:rPr>
        <w:t>www.fund001.com</w:t>
      </w:r>
      <w:r w:rsidR="00A0059F" w:rsidRPr="00A0059F">
        <w:rPr>
          <w:rFonts w:ascii="Times New Roman" w:hAnsi="Times New Roman" w:hint="eastAsia"/>
          <w:sz w:val="24"/>
          <w:szCs w:val="24"/>
        </w:rPr>
        <w:t>，</w:t>
      </w:r>
      <w:r w:rsidR="00A0059F" w:rsidRPr="00A0059F">
        <w:rPr>
          <w:rFonts w:ascii="Times New Roman" w:hAnsi="Times New Roman"/>
          <w:sz w:val="24"/>
          <w:szCs w:val="24"/>
        </w:rPr>
        <w:t>www.bocomschroder.com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rsidR="00D34A77" w:rsidRDefault="00D34A77">
      <w:pPr>
        <w:pStyle w:val="a5"/>
        <w:spacing w:line="360" w:lineRule="auto"/>
        <w:ind w:left="420" w:firstLineChars="0" w:firstLine="0"/>
        <w:rPr>
          <w:rFonts w:ascii="Times New Roman"/>
          <w:sz w:val="24"/>
          <w:szCs w:val="24"/>
        </w:rPr>
      </w:pPr>
    </w:p>
    <w:p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w:t>
      </w:r>
      <w:r w:rsidR="00A74638" w:rsidRPr="008A0DC3">
        <w:rPr>
          <w:rFonts w:ascii="Times New Roman" w:hAnsi="Times New Roman"/>
          <w:bCs/>
          <w:sz w:val="24"/>
          <w:szCs w:val="24"/>
        </w:rPr>
        <w:lastRenderedPageBreak/>
        <w:t>财产，但不保证基金一定盈利，也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rsidR="00D34A77" w:rsidRDefault="00D34A77">
      <w:pPr>
        <w:pStyle w:val="a5"/>
        <w:spacing w:line="360" w:lineRule="auto"/>
        <w:ind w:left="420" w:firstLineChars="0" w:firstLine="0"/>
        <w:rPr>
          <w:rFonts w:ascii="Times New Roman"/>
          <w:sz w:val="24"/>
          <w:szCs w:val="24"/>
        </w:rPr>
      </w:pPr>
    </w:p>
    <w:p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rsidR="003276A5" w:rsidRPr="008A0DC3" w:rsidRDefault="003276A5" w:rsidP="003D05DD">
      <w:pPr>
        <w:spacing w:line="360" w:lineRule="auto"/>
        <w:ind w:firstLineChars="200" w:firstLine="480"/>
        <w:rPr>
          <w:rFonts w:ascii="Times New Roman" w:hAnsi="Times New Roman"/>
          <w:bCs/>
          <w:sz w:val="24"/>
          <w:szCs w:val="24"/>
        </w:rPr>
      </w:pPr>
    </w:p>
    <w:p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rsidR="003D05DD" w:rsidRPr="008A0DC3" w:rsidRDefault="00CE42E1" w:rsidP="003D05DD">
      <w:pPr>
        <w:pStyle w:val="a5"/>
        <w:spacing w:line="360" w:lineRule="auto"/>
        <w:ind w:left="420" w:firstLineChars="0" w:firstLine="0"/>
        <w:jc w:val="right"/>
        <w:rPr>
          <w:rFonts w:ascii="Times New Roman" w:hAnsi="Times New Roman"/>
          <w:sz w:val="24"/>
          <w:szCs w:val="24"/>
        </w:rPr>
      </w:pPr>
      <w:r w:rsidRPr="008A0DC3">
        <w:rPr>
          <w:rFonts w:ascii="Times New Roman" w:hAnsi="宋体"/>
          <w:bCs/>
          <w:sz w:val="24"/>
          <w:szCs w:val="24"/>
        </w:rPr>
        <w:t>二零一</w:t>
      </w:r>
      <w:r w:rsidR="00732954">
        <w:rPr>
          <w:rFonts w:ascii="Times New Roman" w:hAnsi="宋体" w:hint="eastAsia"/>
          <w:bCs/>
          <w:sz w:val="24"/>
          <w:szCs w:val="24"/>
        </w:rPr>
        <w:t>五</w:t>
      </w:r>
      <w:r w:rsidRPr="008A0DC3">
        <w:rPr>
          <w:rFonts w:ascii="Times New Roman" w:hAnsi="宋体"/>
          <w:bCs/>
          <w:sz w:val="24"/>
          <w:szCs w:val="24"/>
        </w:rPr>
        <w:t>年</w:t>
      </w:r>
      <w:r w:rsidR="00447744">
        <w:rPr>
          <w:rFonts w:ascii="Times New Roman" w:hAnsi="宋体" w:hint="eastAsia"/>
          <w:bCs/>
          <w:sz w:val="24"/>
          <w:szCs w:val="24"/>
        </w:rPr>
        <w:t>九</w:t>
      </w:r>
      <w:r>
        <w:rPr>
          <w:rFonts w:ascii="Times New Roman" w:hAnsi="宋体" w:hint="eastAsia"/>
          <w:bCs/>
          <w:sz w:val="24"/>
          <w:szCs w:val="24"/>
        </w:rPr>
        <w:t>月</w:t>
      </w:r>
      <w:r w:rsidR="00C93AB6">
        <w:rPr>
          <w:rFonts w:ascii="Times New Roman" w:hAnsi="宋体" w:hint="eastAsia"/>
          <w:bCs/>
          <w:sz w:val="24"/>
          <w:szCs w:val="24"/>
        </w:rPr>
        <w:t>二十三</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C9" w:rsidRDefault="00B41CC9" w:rsidP="00C22C2D">
      <w:r>
        <w:separator/>
      </w:r>
    </w:p>
  </w:endnote>
  <w:endnote w:type="continuationSeparator" w:id="0">
    <w:p w:rsidR="00B41CC9" w:rsidRDefault="00B41CC9" w:rsidP="00C2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C9" w:rsidRDefault="00B41CC9" w:rsidP="00C22C2D">
      <w:r>
        <w:separator/>
      </w:r>
    </w:p>
  </w:footnote>
  <w:footnote w:type="continuationSeparator" w:id="0">
    <w:p w:rsidR="00B41CC9" w:rsidRDefault="00B41CC9" w:rsidP="00C2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FB7781"/>
    <w:multiLevelType w:val="hybridMultilevel"/>
    <w:tmpl w:val="8592A31E"/>
    <w:lvl w:ilvl="0" w:tplc="BA7228F0">
      <w:start w:val="1"/>
      <w:numFmt w:val="decimal"/>
      <w:lvlText w:val="%1、"/>
      <w:lvlJc w:val="left"/>
      <w:pPr>
        <w:ind w:left="846"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2D"/>
    <w:rsid w:val="00001E6E"/>
    <w:rsid w:val="000107C6"/>
    <w:rsid w:val="0001531F"/>
    <w:rsid w:val="00017EB9"/>
    <w:rsid w:val="0002681A"/>
    <w:rsid w:val="00035815"/>
    <w:rsid w:val="00041906"/>
    <w:rsid w:val="00044832"/>
    <w:rsid w:val="00062966"/>
    <w:rsid w:val="0006296F"/>
    <w:rsid w:val="00062B5C"/>
    <w:rsid w:val="000722F5"/>
    <w:rsid w:val="000818F6"/>
    <w:rsid w:val="00082B80"/>
    <w:rsid w:val="00090111"/>
    <w:rsid w:val="00090967"/>
    <w:rsid w:val="000A2AAF"/>
    <w:rsid w:val="000A47BD"/>
    <w:rsid w:val="000C52C7"/>
    <w:rsid w:val="000C7F4C"/>
    <w:rsid w:val="000D38BE"/>
    <w:rsid w:val="000F68B8"/>
    <w:rsid w:val="00105FBA"/>
    <w:rsid w:val="00142285"/>
    <w:rsid w:val="00161D1B"/>
    <w:rsid w:val="00174007"/>
    <w:rsid w:val="001920F2"/>
    <w:rsid w:val="001A3E66"/>
    <w:rsid w:val="001B7759"/>
    <w:rsid w:val="001C54E2"/>
    <w:rsid w:val="001D732B"/>
    <w:rsid w:val="001F1364"/>
    <w:rsid w:val="002002D9"/>
    <w:rsid w:val="00203008"/>
    <w:rsid w:val="00204275"/>
    <w:rsid w:val="00221EDE"/>
    <w:rsid w:val="00266CB3"/>
    <w:rsid w:val="00273338"/>
    <w:rsid w:val="00297753"/>
    <w:rsid w:val="00297D4A"/>
    <w:rsid w:val="00297F89"/>
    <w:rsid w:val="002A4C69"/>
    <w:rsid w:val="002B00C6"/>
    <w:rsid w:val="002B226A"/>
    <w:rsid w:val="002B5DF0"/>
    <w:rsid w:val="002C4C73"/>
    <w:rsid w:val="002D0F30"/>
    <w:rsid w:val="002D18FB"/>
    <w:rsid w:val="002D394C"/>
    <w:rsid w:val="002D5021"/>
    <w:rsid w:val="002D6030"/>
    <w:rsid w:val="002D7463"/>
    <w:rsid w:val="002E1522"/>
    <w:rsid w:val="002E3F07"/>
    <w:rsid w:val="002E47B3"/>
    <w:rsid w:val="002F7250"/>
    <w:rsid w:val="00302E20"/>
    <w:rsid w:val="00315FC3"/>
    <w:rsid w:val="00323CE5"/>
    <w:rsid w:val="003276A5"/>
    <w:rsid w:val="00327B4E"/>
    <w:rsid w:val="00330717"/>
    <w:rsid w:val="00353DB2"/>
    <w:rsid w:val="00354642"/>
    <w:rsid w:val="0036334A"/>
    <w:rsid w:val="003803B9"/>
    <w:rsid w:val="00381F36"/>
    <w:rsid w:val="003B5605"/>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139E"/>
    <w:rsid w:val="00447744"/>
    <w:rsid w:val="00447A10"/>
    <w:rsid w:val="00466C3A"/>
    <w:rsid w:val="00471DBA"/>
    <w:rsid w:val="0047243E"/>
    <w:rsid w:val="00480DA0"/>
    <w:rsid w:val="00487B86"/>
    <w:rsid w:val="004905AD"/>
    <w:rsid w:val="004A7044"/>
    <w:rsid w:val="004B5465"/>
    <w:rsid w:val="004D5C81"/>
    <w:rsid w:val="004D69A2"/>
    <w:rsid w:val="004D6F0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81139"/>
    <w:rsid w:val="00585CEB"/>
    <w:rsid w:val="005A171B"/>
    <w:rsid w:val="005B12F0"/>
    <w:rsid w:val="005B1436"/>
    <w:rsid w:val="005B27A0"/>
    <w:rsid w:val="005C2BCE"/>
    <w:rsid w:val="005C7E97"/>
    <w:rsid w:val="005E2FDE"/>
    <w:rsid w:val="005E66BB"/>
    <w:rsid w:val="005F11C1"/>
    <w:rsid w:val="00607438"/>
    <w:rsid w:val="00612CFA"/>
    <w:rsid w:val="006734C3"/>
    <w:rsid w:val="0068399C"/>
    <w:rsid w:val="00692D7D"/>
    <w:rsid w:val="006A07EA"/>
    <w:rsid w:val="006B7D0A"/>
    <w:rsid w:val="006D5715"/>
    <w:rsid w:val="006D5EF3"/>
    <w:rsid w:val="006F1D18"/>
    <w:rsid w:val="0070542D"/>
    <w:rsid w:val="007127EB"/>
    <w:rsid w:val="00732954"/>
    <w:rsid w:val="00741875"/>
    <w:rsid w:val="00763623"/>
    <w:rsid w:val="00770D8C"/>
    <w:rsid w:val="0077700B"/>
    <w:rsid w:val="00780EBC"/>
    <w:rsid w:val="007906D9"/>
    <w:rsid w:val="007949A1"/>
    <w:rsid w:val="007A0176"/>
    <w:rsid w:val="007A4A61"/>
    <w:rsid w:val="007C70BB"/>
    <w:rsid w:val="007D48AB"/>
    <w:rsid w:val="007F5BD7"/>
    <w:rsid w:val="00803398"/>
    <w:rsid w:val="00811591"/>
    <w:rsid w:val="008205C5"/>
    <w:rsid w:val="00827110"/>
    <w:rsid w:val="0084021A"/>
    <w:rsid w:val="00843FC6"/>
    <w:rsid w:val="00847001"/>
    <w:rsid w:val="00852674"/>
    <w:rsid w:val="008640C9"/>
    <w:rsid w:val="00864362"/>
    <w:rsid w:val="00872471"/>
    <w:rsid w:val="00877332"/>
    <w:rsid w:val="0088521A"/>
    <w:rsid w:val="00887DB2"/>
    <w:rsid w:val="00897178"/>
    <w:rsid w:val="008A0DC3"/>
    <w:rsid w:val="008C002A"/>
    <w:rsid w:val="008C0AC1"/>
    <w:rsid w:val="008F0E32"/>
    <w:rsid w:val="008F3183"/>
    <w:rsid w:val="009059E5"/>
    <w:rsid w:val="0091478B"/>
    <w:rsid w:val="00923594"/>
    <w:rsid w:val="009241F0"/>
    <w:rsid w:val="0093371F"/>
    <w:rsid w:val="009412F2"/>
    <w:rsid w:val="00941912"/>
    <w:rsid w:val="00946F5B"/>
    <w:rsid w:val="0094715C"/>
    <w:rsid w:val="00956C49"/>
    <w:rsid w:val="009570F7"/>
    <w:rsid w:val="00962F62"/>
    <w:rsid w:val="00970B29"/>
    <w:rsid w:val="00971BD1"/>
    <w:rsid w:val="009905AE"/>
    <w:rsid w:val="00995F76"/>
    <w:rsid w:val="00997350"/>
    <w:rsid w:val="009A2687"/>
    <w:rsid w:val="009D15A9"/>
    <w:rsid w:val="009E3772"/>
    <w:rsid w:val="009E7344"/>
    <w:rsid w:val="00A0059F"/>
    <w:rsid w:val="00A1396F"/>
    <w:rsid w:val="00A20EC1"/>
    <w:rsid w:val="00A24BB5"/>
    <w:rsid w:val="00A250EF"/>
    <w:rsid w:val="00A3628D"/>
    <w:rsid w:val="00A40CB5"/>
    <w:rsid w:val="00A414E7"/>
    <w:rsid w:val="00A47F0B"/>
    <w:rsid w:val="00A53191"/>
    <w:rsid w:val="00A572AA"/>
    <w:rsid w:val="00A655F3"/>
    <w:rsid w:val="00A74638"/>
    <w:rsid w:val="00A83036"/>
    <w:rsid w:val="00A8615A"/>
    <w:rsid w:val="00AA10EA"/>
    <w:rsid w:val="00AA62DD"/>
    <w:rsid w:val="00AB07FA"/>
    <w:rsid w:val="00AB6295"/>
    <w:rsid w:val="00AC2E7D"/>
    <w:rsid w:val="00AC2EDD"/>
    <w:rsid w:val="00AE16E4"/>
    <w:rsid w:val="00AE1E64"/>
    <w:rsid w:val="00AE46DB"/>
    <w:rsid w:val="00AE716A"/>
    <w:rsid w:val="00AF0F48"/>
    <w:rsid w:val="00AF12CA"/>
    <w:rsid w:val="00B03640"/>
    <w:rsid w:val="00B11398"/>
    <w:rsid w:val="00B137EE"/>
    <w:rsid w:val="00B20E4B"/>
    <w:rsid w:val="00B26983"/>
    <w:rsid w:val="00B41CC9"/>
    <w:rsid w:val="00B42CE2"/>
    <w:rsid w:val="00B55573"/>
    <w:rsid w:val="00B60EDF"/>
    <w:rsid w:val="00B71E27"/>
    <w:rsid w:val="00B757F5"/>
    <w:rsid w:val="00BA7C43"/>
    <w:rsid w:val="00BD09AE"/>
    <w:rsid w:val="00BD0AEC"/>
    <w:rsid w:val="00BD2504"/>
    <w:rsid w:val="00BD7145"/>
    <w:rsid w:val="00BE2F18"/>
    <w:rsid w:val="00BE43DA"/>
    <w:rsid w:val="00C052F7"/>
    <w:rsid w:val="00C07292"/>
    <w:rsid w:val="00C22C2D"/>
    <w:rsid w:val="00C309D6"/>
    <w:rsid w:val="00C360F7"/>
    <w:rsid w:val="00C4292D"/>
    <w:rsid w:val="00C45ADC"/>
    <w:rsid w:val="00C621BE"/>
    <w:rsid w:val="00C827F4"/>
    <w:rsid w:val="00C90B4C"/>
    <w:rsid w:val="00C9158D"/>
    <w:rsid w:val="00C93AB6"/>
    <w:rsid w:val="00CB09B0"/>
    <w:rsid w:val="00CB702F"/>
    <w:rsid w:val="00CB70DB"/>
    <w:rsid w:val="00CD2A78"/>
    <w:rsid w:val="00CD3127"/>
    <w:rsid w:val="00CE22BD"/>
    <w:rsid w:val="00CE42E1"/>
    <w:rsid w:val="00CE72A6"/>
    <w:rsid w:val="00CF2BDA"/>
    <w:rsid w:val="00CF7AB3"/>
    <w:rsid w:val="00D14023"/>
    <w:rsid w:val="00D1529D"/>
    <w:rsid w:val="00D16479"/>
    <w:rsid w:val="00D16895"/>
    <w:rsid w:val="00D23C7C"/>
    <w:rsid w:val="00D24F68"/>
    <w:rsid w:val="00D310D9"/>
    <w:rsid w:val="00D34A77"/>
    <w:rsid w:val="00D37E2C"/>
    <w:rsid w:val="00D57FE7"/>
    <w:rsid w:val="00D609D1"/>
    <w:rsid w:val="00D60C9D"/>
    <w:rsid w:val="00D90984"/>
    <w:rsid w:val="00DA48B7"/>
    <w:rsid w:val="00DB454C"/>
    <w:rsid w:val="00DB4F0C"/>
    <w:rsid w:val="00DB7B33"/>
    <w:rsid w:val="00DF76D5"/>
    <w:rsid w:val="00E07F94"/>
    <w:rsid w:val="00E110B9"/>
    <w:rsid w:val="00E125A7"/>
    <w:rsid w:val="00E13146"/>
    <w:rsid w:val="00E22D44"/>
    <w:rsid w:val="00E24951"/>
    <w:rsid w:val="00E25791"/>
    <w:rsid w:val="00E430BA"/>
    <w:rsid w:val="00E569BD"/>
    <w:rsid w:val="00E62451"/>
    <w:rsid w:val="00E72C1B"/>
    <w:rsid w:val="00E75462"/>
    <w:rsid w:val="00E81837"/>
    <w:rsid w:val="00E84640"/>
    <w:rsid w:val="00E85749"/>
    <w:rsid w:val="00E8574E"/>
    <w:rsid w:val="00E86977"/>
    <w:rsid w:val="00E95D16"/>
    <w:rsid w:val="00EA037E"/>
    <w:rsid w:val="00EC14D6"/>
    <w:rsid w:val="00EC3A07"/>
    <w:rsid w:val="00ED682F"/>
    <w:rsid w:val="00EE1A85"/>
    <w:rsid w:val="00EE623A"/>
    <w:rsid w:val="00EF1454"/>
    <w:rsid w:val="00F12215"/>
    <w:rsid w:val="00F22F61"/>
    <w:rsid w:val="00F40148"/>
    <w:rsid w:val="00F50CC5"/>
    <w:rsid w:val="00F50CCE"/>
    <w:rsid w:val="00F50EFB"/>
    <w:rsid w:val="00F61F80"/>
    <w:rsid w:val="00F62A77"/>
    <w:rsid w:val="00F74419"/>
    <w:rsid w:val="00F8243F"/>
    <w:rsid w:val="00F86FC0"/>
    <w:rsid w:val="00F93997"/>
    <w:rsid w:val="00F94A74"/>
    <w:rsid w:val="00F965B5"/>
    <w:rsid w:val="00FA3FCC"/>
    <w:rsid w:val="00FA60C0"/>
    <w:rsid w:val="00FB4EA9"/>
    <w:rsid w:val="00FC4CB3"/>
    <w:rsid w:val="00FE0A92"/>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8382F2-AB1F-40A5-9C3F-6621EB8E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C2D"/>
    <w:rPr>
      <w:sz w:val="18"/>
      <w:szCs w:val="18"/>
    </w:rPr>
  </w:style>
  <w:style w:type="paragraph" w:styleId="a4">
    <w:name w:val="footer"/>
    <w:basedOn w:val="a"/>
    <w:link w:val="Char0"/>
    <w:uiPriority w:val="99"/>
    <w:semiHidden/>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2A7E8-39D5-4CBA-8843-9ABB9B80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刘馨</cp:lastModifiedBy>
  <cp:revision>17</cp:revision>
  <dcterms:created xsi:type="dcterms:W3CDTF">2015-05-21T05:59:00Z</dcterms:created>
  <dcterms:modified xsi:type="dcterms:W3CDTF">2015-09-17T02:00:00Z</dcterms:modified>
</cp:coreProperties>
</file>