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D5E3C" w:rsidRDefault="001548F9" w:rsidP="0048308E">
      <w:pPr>
        <w:autoSpaceDE w:val="0"/>
        <w:autoSpaceDN w:val="0"/>
        <w:adjustRightInd w:val="0"/>
        <w:spacing w:before="29" w:line="288" w:lineRule="auto"/>
        <w:jc w:val="left"/>
        <w:rPr>
          <w:color w:val="000000" w:themeColor="text1"/>
          <w:kern w:val="0"/>
          <w:sz w:val="24"/>
        </w:rPr>
      </w:pPr>
    </w:p>
    <w:p w:rsidR="001548F9" w:rsidRPr="008D5E3C" w:rsidRDefault="001548F9" w:rsidP="0048308E">
      <w:pPr>
        <w:autoSpaceDE w:val="0"/>
        <w:autoSpaceDN w:val="0"/>
        <w:adjustRightInd w:val="0"/>
        <w:spacing w:before="29" w:line="288" w:lineRule="auto"/>
        <w:jc w:val="left"/>
        <w:rPr>
          <w:color w:val="000000" w:themeColor="text1"/>
          <w:kern w:val="0"/>
          <w:sz w:val="24"/>
        </w:rPr>
      </w:pPr>
    </w:p>
    <w:p w:rsidR="001548F9" w:rsidRPr="008D5E3C" w:rsidRDefault="001548F9" w:rsidP="0048308E">
      <w:pPr>
        <w:autoSpaceDE w:val="0"/>
        <w:autoSpaceDN w:val="0"/>
        <w:adjustRightInd w:val="0"/>
        <w:spacing w:before="29" w:line="288" w:lineRule="auto"/>
        <w:jc w:val="left"/>
        <w:rPr>
          <w:color w:val="000000" w:themeColor="text1"/>
          <w:kern w:val="0"/>
          <w:sz w:val="24"/>
        </w:rPr>
      </w:pPr>
    </w:p>
    <w:p w:rsidR="001548F9" w:rsidRPr="008D5E3C" w:rsidRDefault="001548F9" w:rsidP="0048308E">
      <w:pPr>
        <w:autoSpaceDE w:val="0"/>
        <w:autoSpaceDN w:val="0"/>
        <w:adjustRightInd w:val="0"/>
        <w:spacing w:before="29" w:line="288" w:lineRule="auto"/>
        <w:jc w:val="left"/>
        <w:rPr>
          <w:color w:val="000000" w:themeColor="text1"/>
          <w:kern w:val="0"/>
          <w:sz w:val="24"/>
        </w:rPr>
      </w:pPr>
    </w:p>
    <w:p w:rsidR="001548F9" w:rsidRPr="008D5E3C" w:rsidRDefault="001548F9" w:rsidP="0048308E">
      <w:pPr>
        <w:spacing w:before="29" w:line="288" w:lineRule="auto"/>
        <w:jc w:val="center"/>
        <w:rPr>
          <w:b/>
          <w:color w:val="000000" w:themeColor="text1"/>
          <w:sz w:val="36"/>
          <w:szCs w:val="36"/>
        </w:rPr>
      </w:pPr>
      <w:r w:rsidRPr="008D5E3C">
        <w:rPr>
          <w:b/>
          <w:color w:val="000000" w:themeColor="text1"/>
          <w:sz w:val="36"/>
          <w:szCs w:val="36"/>
        </w:rPr>
        <w:t>交银施罗德丰享收益债券型证券投资基金</w:t>
      </w:r>
    </w:p>
    <w:p w:rsidR="001548F9" w:rsidRPr="008D5E3C" w:rsidRDefault="001548F9" w:rsidP="0048308E">
      <w:pPr>
        <w:spacing w:before="29" w:line="288" w:lineRule="auto"/>
        <w:jc w:val="center"/>
        <w:rPr>
          <w:b/>
          <w:color w:val="000000" w:themeColor="text1"/>
          <w:sz w:val="36"/>
          <w:szCs w:val="36"/>
        </w:rPr>
      </w:pPr>
      <w:r w:rsidRPr="008D5E3C">
        <w:rPr>
          <w:b/>
          <w:color w:val="000000" w:themeColor="text1"/>
          <w:sz w:val="36"/>
          <w:szCs w:val="36"/>
        </w:rPr>
        <w:t>2015</w:t>
      </w:r>
      <w:r w:rsidRPr="008D5E3C">
        <w:rPr>
          <w:b/>
          <w:color w:val="000000" w:themeColor="text1"/>
          <w:sz w:val="36"/>
          <w:szCs w:val="36"/>
        </w:rPr>
        <w:t>年半年度报告</w:t>
      </w:r>
    </w:p>
    <w:p w:rsidR="001548F9" w:rsidRPr="008D5E3C" w:rsidRDefault="001548F9" w:rsidP="0048308E">
      <w:pPr>
        <w:spacing w:before="29" w:line="288" w:lineRule="auto"/>
        <w:jc w:val="center"/>
        <w:rPr>
          <w:b/>
          <w:color w:val="000000" w:themeColor="text1"/>
          <w:sz w:val="36"/>
          <w:szCs w:val="36"/>
        </w:rPr>
      </w:pPr>
      <w:r w:rsidRPr="008D5E3C">
        <w:rPr>
          <w:b/>
          <w:color w:val="000000" w:themeColor="text1"/>
          <w:sz w:val="36"/>
          <w:szCs w:val="36"/>
        </w:rPr>
        <w:t>2015</w:t>
      </w:r>
      <w:r w:rsidRPr="008D5E3C">
        <w:rPr>
          <w:b/>
          <w:color w:val="000000" w:themeColor="text1"/>
          <w:sz w:val="36"/>
          <w:szCs w:val="36"/>
        </w:rPr>
        <w:t>年</w:t>
      </w:r>
      <w:r w:rsidRPr="008D5E3C">
        <w:rPr>
          <w:b/>
          <w:color w:val="000000" w:themeColor="text1"/>
          <w:sz w:val="36"/>
          <w:szCs w:val="36"/>
        </w:rPr>
        <w:t>6</w:t>
      </w:r>
      <w:r w:rsidRPr="008D5E3C">
        <w:rPr>
          <w:b/>
          <w:color w:val="000000" w:themeColor="text1"/>
          <w:sz w:val="36"/>
          <w:szCs w:val="36"/>
        </w:rPr>
        <w:t>月</w:t>
      </w:r>
      <w:r w:rsidRPr="008D5E3C">
        <w:rPr>
          <w:b/>
          <w:color w:val="000000" w:themeColor="text1"/>
          <w:sz w:val="36"/>
          <w:szCs w:val="36"/>
        </w:rPr>
        <w:t>30</w:t>
      </w:r>
      <w:r w:rsidRPr="008D5E3C">
        <w:rPr>
          <w:b/>
          <w:color w:val="000000" w:themeColor="text1"/>
          <w:sz w:val="36"/>
          <w:szCs w:val="36"/>
        </w:rPr>
        <w:t>日</w:t>
      </w:r>
    </w:p>
    <w:p w:rsidR="001548F9" w:rsidRPr="008D5E3C" w:rsidRDefault="001548F9" w:rsidP="0048308E">
      <w:pPr>
        <w:spacing w:before="29" w:line="288" w:lineRule="auto"/>
        <w:jc w:val="center"/>
        <w:rPr>
          <w:b/>
          <w:color w:val="000000" w:themeColor="text1"/>
          <w:sz w:val="24"/>
        </w:rPr>
      </w:pPr>
    </w:p>
    <w:p w:rsidR="001548F9" w:rsidRPr="008D5E3C" w:rsidRDefault="001548F9" w:rsidP="0048308E">
      <w:pPr>
        <w:spacing w:before="29" w:line="288" w:lineRule="auto"/>
        <w:jc w:val="center"/>
        <w:rPr>
          <w:b/>
          <w:color w:val="000000" w:themeColor="text1"/>
          <w:sz w:val="24"/>
        </w:rPr>
      </w:pPr>
    </w:p>
    <w:p w:rsidR="001548F9" w:rsidRPr="008D5E3C" w:rsidRDefault="001548F9" w:rsidP="0048308E">
      <w:pPr>
        <w:spacing w:before="29" w:line="288" w:lineRule="auto"/>
        <w:jc w:val="center"/>
        <w:rPr>
          <w:b/>
          <w:color w:val="000000" w:themeColor="text1"/>
          <w:sz w:val="24"/>
        </w:rPr>
      </w:pPr>
    </w:p>
    <w:p w:rsidR="001548F9" w:rsidRPr="008D5E3C" w:rsidRDefault="001548F9" w:rsidP="0048308E">
      <w:pPr>
        <w:spacing w:before="29" w:line="288" w:lineRule="auto"/>
        <w:jc w:val="center"/>
        <w:rPr>
          <w:b/>
          <w:color w:val="000000" w:themeColor="text1"/>
          <w:sz w:val="24"/>
        </w:rPr>
      </w:pPr>
    </w:p>
    <w:p w:rsidR="001548F9" w:rsidRPr="008D5E3C" w:rsidRDefault="001548F9" w:rsidP="0048308E">
      <w:pPr>
        <w:spacing w:before="29" w:line="288" w:lineRule="auto"/>
        <w:jc w:val="center"/>
        <w:rPr>
          <w:b/>
          <w:color w:val="000000" w:themeColor="text1"/>
          <w:sz w:val="24"/>
        </w:rPr>
      </w:pPr>
    </w:p>
    <w:p w:rsidR="001548F9" w:rsidRPr="008D5E3C" w:rsidRDefault="001548F9" w:rsidP="0048308E">
      <w:pPr>
        <w:spacing w:before="29" w:line="288" w:lineRule="auto"/>
        <w:jc w:val="center"/>
        <w:rPr>
          <w:b/>
          <w:color w:val="000000" w:themeColor="text1"/>
          <w:sz w:val="24"/>
        </w:rPr>
      </w:pPr>
    </w:p>
    <w:p w:rsidR="001548F9" w:rsidRPr="008D5E3C" w:rsidRDefault="001548F9" w:rsidP="0048308E">
      <w:pPr>
        <w:spacing w:before="29" w:line="288" w:lineRule="auto"/>
        <w:jc w:val="center"/>
        <w:rPr>
          <w:b/>
          <w:color w:val="000000" w:themeColor="text1"/>
          <w:sz w:val="24"/>
        </w:rPr>
      </w:pPr>
    </w:p>
    <w:p w:rsidR="001548F9" w:rsidRPr="008D5E3C" w:rsidRDefault="001548F9" w:rsidP="0048308E">
      <w:pPr>
        <w:spacing w:before="29" w:line="288" w:lineRule="auto"/>
        <w:jc w:val="center"/>
        <w:rPr>
          <w:b/>
          <w:color w:val="000000" w:themeColor="text1"/>
          <w:sz w:val="24"/>
        </w:rPr>
      </w:pPr>
    </w:p>
    <w:p w:rsidR="001548F9" w:rsidRPr="008D5E3C" w:rsidRDefault="001548F9" w:rsidP="0048308E">
      <w:pPr>
        <w:spacing w:before="29" w:line="288" w:lineRule="auto"/>
        <w:jc w:val="center"/>
        <w:rPr>
          <w:b/>
          <w:color w:val="000000" w:themeColor="text1"/>
          <w:sz w:val="24"/>
        </w:rPr>
      </w:pPr>
    </w:p>
    <w:p w:rsidR="001548F9" w:rsidRPr="008D5E3C" w:rsidRDefault="001548F9" w:rsidP="0048308E">
      <w:pPr>
        <w:spacing w:before="29" w:line="288" w:lineRule="auto"/>
        <w:jc w:val="center"/>
        <w:rPr>
          <w:b/>
          <w:color w:val="000000" w:themeColor="text1"/>
          <w:sz w:val="24"/>
        </w:rPr>
      </w:pPr>
    </w:p>
    <w:p w:rsidR="001548F9" w:rsidRPr="008D5E3C" w:rsidRDefault="001548F9" w:rsidP="0048308E">
      <w:pPr>
        <w:spacing w:before="29" w:line="288" w:lineRule="auto"/>
        <w:jc w:val="center"/>
        <w:rPr>
          <w:b/>
          <w:color w:val="000000" w:themeColor="text1"/>
          <w:sz w:val="24"/>
        </w:rPr>
      </w:pPr>
    </w:p>
    <w:p w:rsidR="001548F9" w:rsidRPr="008D5E3C" w:rsidRDefault="001548F9" w:rsidP="0048308E">
      <w:pPr>
        <w:spacing w:before="29" w:line="288" w:lineRule="auto"/>
        <w:jc w:val="center"/>
        <w:rPr>
          <w:b/>
          <w:color w:val="000000" w:themeColor="text1"/>
          <w:sz w:val="24"/>
        </w:rPr>
      </w:pPr>
    </w:p>
    <w:p w:rsidR="001548F9" w:rsidRPr="008D5E3C" w:rsidRDefault="001548F9" w:rsidP="0048308E">
      <w:pPr>
        <w:spacing w:before="29" w:line="288" w:lineRule="auto"/>
        <w:jc w:val="center"/>
        <w:rPr>
          <w:b/>
          <w:color w:val="000000" w:themeColor="text1"/>
          <w:sz w:val="24"/>
        </w:rPr>
      </w:pPr>
    </w:p>
    <w:p w:rsidR="001548F9" w:rsidRPr="008D5E3C" w:rsidRDefault="001548F9" w:rsidP="0048308E">
      <w:pPr>
        <w:spacing w:before="29" w:line="288" w:lineRule="auto"/>
        <w:jc w:val="center"/>
        <w:rPr>
          <w:b/>
          <w:color w:val="000000" w:themeColor="text1"/>
          <w:sz w:val="24"/>
        </w:rPr>
      </w:pPr>
    </w:p>
    <w:p w:rsidR="001548F9" w:rsidRPr="008D5E3C" w:rsidRDefault="001548F9" w:rsidP="0048308E">
      <w:pPr>
        <w:spacing w:before="29" w:line="288" w:lineRule="auto"/>
        <w:rPr>
          <w:b/>
          <w:color w:val="000000" w:themeColor="text1"/>
          <w:sz w:val="24"/>
        </w:rPr>
      </w:pPr>
    </w:p>
    <w:p w:rsidR="001548F9" w:rsidRPr="008D5E3C" w:rsidRDefault="001548F9" w:rsidP="0048308E">
      <w:pPr>
        <w:spacing w:before="29" w:line="288" w:lineRule="auto"/>
        <w:ind w:firstLineChars="900" w:firstLine="2168"/>
        <w:rPr>
          <w:b/>
          <w:color w:val="000000" w:themeColor="text1"/>
          <w:sz w:val="24"/>
        </w:rPr>
      </w:pPr>
      <w:r w:rsidRPr="008D5E3C">
        <w:rPr>
          <w:b/>
          <w:color w:val="000000" w:themeColor="text1"/>
          <w:sz w:val="24"/>
        </w:rPr>
        <w:t>基金管理人：交银施罗德基金管理有限公司</w:t>
      </w:r>
    </w:p>
    <w:p w:rsidR="001548F9" w:rsidRPr="008D5E3C" w:rsidRDefault="001548F9" w:rsidP="0048308E">
      <w:pPr>
        <w:spacing w:before="29" w:line="288" w:lineRule="auto"/>
        <w:ind w:firstLineChars="900" w:firstLine="2168"/>
        <w:rPr>
          <w:b/>
          <w:color w:val="000000" w:themeColor="text1"/>
          <w:sz w:val="24"/>
        </w:rPr>
      </w:pPr>
      <w:r w:rsidRPr="008D5E3C">
        <w:rPr>
          <w:b/>
          <w:color w:val="000000" w:themeColor="text1"/>
          <w:sz w:val="24"/>
        </w:rPr>
        <w:t>基金托管人：中信银行股份有限公司</w:t>
      </w:r>
    </w:p>
    <w:p w:rsidR="001548F9" w:rsidRPr="008D5E3C" w:rsidRDefault="001548F9" w:rsidP="0048308E">
      <w:pPr>
        <w:spacing w:before="29" w:line="288" w:lineRule="auto"/>
        <w:ind w:firstLineChars="900" w:firstLine="2168"/>
        <w:rPr>
          <w:b/>
          <w:color w:val="000000" w:themeColor="text1"/>
          <w:sz w:val="24"/>
        </w:rPr>
      </w:pPr>
      <w:r w:rsidRPr="008D5E3C">
        <w:rPr>
          <w:b/>
          <w:color w:val="000000" w:themeColor="text1"/>
          <w:sz w:val="24"/>
        </w:rPr>
        <w:t>报告送出日期：二〇一五年八月二十九日</w:t>
      </w:r>
    </w:p>
    <w:p w:rsidR="001548F9" w:rsidRPr="008D5E3C" w:rsidRDefault="001548F9" w:rsidP="0048308E">
      <w:pPr>
        <w:widowControl/>
        <w:spacing w:before="29" w:line="288" w:lineRule="auto"/>
        <w:jc w:val="left"/>
        <w:rPr>
          <w:color w:val="000000" w:themeColor="text1"/>
          <w:sz w:val="24"/>
        </w:rPr>
        <w:sectPr w:rsidR="001548F9" w:rsidRPr="008D5E3C">
          <w:headerReference w:type="default" r:id="rId8"/>
          <w:pgSz w:w="11926" w:h="15840"/>
          <w:pgMar w:top="1418" w:right="1418" w:bottom="851" w:left="1418" w:header="851" w:footer="992" w:gutter="0"/>
          <w:cols w:space="720"/>
        </w:sectPr>
      </w:pPr>
    </w:p>
    <w:p w:rsidR="0023730B" w:rsidRPr="008D5E3C" w:rsidRDefault="001548F9" w:rsidP="00C926FF">
      <w:pPr>
        <w:pStyle w:val="1"/>
        <w:keepNext/>
        <w:keepLines/>
        <w:widowControl w:val="0"/>
        <w:spacing w:beforeLines="100" w:before="312" w:afterLines="100" w:after="312" w:line="288" w:lineRule="auto"/>
        <w:jc w:val="center"/>
        <w:rPr>
          <w:b/>
          <w:bCs/>
          <w:color w:val="000000" w:themeColor="text1"/>
          <w:szCs w:val="24"/>
          <w:lang w:val="en-US"/>
        </w:rPr>
      </w:pPr>
      <w:bookmarkStart w:id="0" w:name="_Toc225498243"/>
      <w:bookmarkStart w:id="1" w:name="_Toc428217402"/>
      <w:r w:rsidRPr="008D5E3C">
        <w:rPr>
          <w:b/>
          <w:bCs/>
          <w:color w:val="000000" w:themeColor="text1"/>
          <w:szCs w:val="24"/>
          <w:lang w:val="en-US"/>
        </w:rPr>
        <w:lastRenderedPageBreak/>
        <w:t xml:space="preserve">§1  </w:t>
      </w:r>
      <w:r w:rsidRPr="008D5E3C">
        <w:rPr>
          <w:b/>
          <w:bCs/>
          <w:color w:val="000000" w:themeColor="text1"/>
          <w:szCs w:val="24"/>
          <w:lang w:val="en-US"/>
        </w:rPr>
        <w:t>重要提示及目录</w:t>
      </w:r>
      <w:bookmarkEnd w:id="0"/>
      <w:bookmarkEnd w:id="1"/>
    </w:p>
    <w:p w:rsidR="001548F9" w:rsidRPr="008D5E3C" w:rsidRDefault="001548F9" w:rsidP="0048308E">
      <w:pPr>
        <w:pStyle w:val="20"/>
        <w:spacing w:before="29" w:after="0" w:line="288" w:lineRule="auto"/>
        <w:rPr>
          <w:rFonts w:ascii="Times New Roman" w:hAnsi="Times New Roman"/>
          <w:color w:val="000000" w:themeColor="text1"/>
          <w:kern w:val="0"/>
          <w:szCs w:val="24"/>
        </w:rPr>
      </w:pPr>
      <w:bookmarkStart w:id="2" w:name="_Toc428217403"/>
      <w:r w:rsidRPr="008D5E3C">
        <w:rPr>
          <w:rFonts w:ascii="Times New Roman" w:hAnsi="Times New Roman"/>
          <w:color w:val="000000" w:themeColor="text1"/>
          <w:kern w:val="0"/>
          <w:szCs w:val="24"/>
        </w:rPr>
        <w:t xml:space="preserve">1.1 </w:t>
      </w:r>
      <w:r w:rsidRPr="008D5E3C">
        <w:rPr>
          <w:rFonts w:ascii="Times New Roman" w:hAnsi="Times New Roman"/>
          <w:color w:val="000000" w:themeColor="text1"/>
          <w:kern w:val="0"/>
          <w:szCs w:val="24"/>
        </w:rPr>
        <w:t>重要提示</w:t>
      </w:r>
      <w:bookmarkEnd w:id="2"/>
    </w:p>
    <w:p w:rsidR="00624DED" w:rsidRPr="008D5E3C" w:rsidRDefault="00D801B3">
      <w:pPr>
        <w:spacing w:before="29" w:line="288" w:lineRule="auto"/>
        <w:ind w:firstLineChars="200" w:firstLine="480"/>
        <w:rPr>
          <w:color w:val="000000" w:themeColor="text1"/>
          <w:sz w:val="24"/>
        </w:rPr>
      </w:pPr>
      <w:r w:rsidRPr="008D5E3C">
        <w:rPr>
          <w:color w:val="000000" w:themeColor="text1"/>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sidRPr="008D5E3C">
        <w:rPr>
          <w:color w:val="000000" w:themeColor="text1"/>
          <w:sz w:val="24"/>
        </w:rPr>
        <w:t xml:space="preserve"> </w:t>
      </w:r>
    </w:p>
    <w:p w:rsidR="00624DED" w:rsidRPr="008D5E3C" w:rsidRDefault="00D801B3">
      <w:pPr>
        <w:spacing w:before="29" w:line="288" w:lineRule="auto"/>
        <w:ind w:firstLineChars="200" w:firstLine="480"/>
        <w:rPr>
          <w:color w:val="000000" w:themeColor="text1"/>
          <w:sz w:val="24"/>
        </w:rPr>
      </w:pPr>
      <w:r w:rsidRPr="008D5E3C">
        <w:rPr>
          <w:color w:val="000000" w:themeColor="text1"/>
          <w:sz w:val="24"/>
        </w:rPr>
        <w:t>基金托管人中信银行股份有限公司根据本基金合同规定，于</w:t>
      </w:r>
      <w:r w:rsidRPr="008D5E3C">
        <w:rPr>
          <w:color w:val="000000" w:themeColor="text1"/>
          <w:sz w:val="24"/>
        </w:rPr>
        <w:t>2015</w:t>
      </w:r>
      <w:r w:rsidRPr="008D5E3C">
        <w:rPr>
          <w:color w:val="000000" w:themeColor="text1"/>
          <w:sz w:val="24"/>
        </w:rPr>
        <w:t>年</w:t>
      </w:r>
      <w:r w:rsidRPr="008D5E3C">
        <w:rPr>
          <w:color w:val="000000" w:themeColor="text1"/>
          <w:sz w:val="24"/>
        </w:rPr>
        <w:t>8</w:t>
      </w:r>
      <w:r w:rsidRPr="008D5E3C">
        <w:rPr>
          <w:color w:val="000000" w:themeColor="text1"/>
          <w:sz w:val="24"/>
        </w:rPr>
        <w:t>月</w:t>
      </w:r>
      <w:r w:rsidRPr="008D5E3C">
        <w:rPr>
          <w:color w:val="000000" w:themeColor="text1"/>
          <w:sz w:val="24"/>
        </w:rPr>
        <w:t>28</w:t>
      </w:r>
      <w:r w:rsidRPr="008D5E3C">
        <w:rPr>
          <w:color w:val="000000" w:themeColor="text1"/>
          <w:sz w:val="24"/>
        </w:rPr>
        <w:t>日复核了本报告中的财务指标、净值表现、利润分配情况、财务会计报告、投资组合报告等内容，保证复核内容不存在虚假记载、误导性陈述或者重大遗漏。</w:t>
      </w:r>
      <w:r w:rsidRPr="008D5E3C">
        <w:rPr>
          <w:color w:val="000000" w:themeColor="text1"/>
          <w:sz w:val="24"/>
        </w:rPr>
        <w:t xml:space="preserve"> </w:t>
      </w:r>
    </w:p>
    <w:p w:rsidR="00624DED" w:rsidRPr="008D5E3C" w:rsidRDefault="00D801B3">
      <w:pPr>
        <w:spacing w:before="29" w:line="288" w:lineRule="auto"/>
        <w:ind w:firstLineChars="200" w:firstLine="480"/>
        <w:rPr>
          <w:color w:val="000000" w:themeColor="text1"/>
          <w:sz w:val="24"/>
        </w:rPr>
      </w:pPr>
      <w:r w:rsidRPr="008D5E3C">
        <w:rPr>
          <w:color w:val="000000" w:themeColor="text1"/>
          <w:sz w:val="24"/>
        </w:rPr>
        <w:t>基金管理人承诺以诚实信用、勤勉尽责的原则管理和运用基金资产，但不保证基金一定盈利。</w:t>
      </w:r>
      <w:r w:rsidRPr="008D5E3C">
        <w:rPr>
          <w:color w:val="000000" w:themeColor="text1"/>
          <w:sz w:val="24"/>
        </w:rPr>
        <w:t xml:space="preserve"> </w:t>
      </w:r>
    </w:p>
    <w:p w:rsidR="00624DED" w:rsidRPr="008D5E3C" w:rsidRDefault="00D801B3">
      <w:pPr>
        <w:spacing w:before="29" w:line="288" w:lineRule="auto"/>
        <w:ind w:firstLineChars="200" w:firstLine="480"/>
        <w:rPr>
          <w:color w:val="000000" w:themeColor="text1"/>
          <w:sz w:val="24"/>
        </w:rPr>
      </w:pPr>
      <w:r w:rsidRPr="008D5E3C">
        <w:rPr>
          <w:color w:val="000000" w:themeColor="text1"/>
          <w:sz w:val="24"/>
        </w:rPr>
        <w:t>基金的过往业绩并不代表其未来表现。投资有风险，投资者在作出投资决策前应仔细阅读本基金的招募说明书及其更新。</w:t>
      </w:r>
      <w:r w:rsidRPr="008D5E3C">
        <w:rPr>
          <w:color w:val="000000" w:themeColor="text1"/>
          <w:sz w:val="24"/>
        </w:rPr>
        <w:t xml:space="preserve"> </w:t>
      </w:r>
    </w:p>
    <w:p w:rsidR="00624DED" w:rsidRPr="008D5E3C" w:rsidRDefault="00D801B3">
      <w:pPr>
        <w:spacing w:before="29" w:line="288" w:lineRule="auto"/>
        <w:ind w:firstLineChars="200" w:firstLine="480"/>
        <w:rPr>
          <w:color w:val="000000" w:themeColor="text1"/>
          <w:sz w:val="24"/>
        </w:rPr>
      </w:pPr>
      <w:r w:rsidRPr="008D5E3C">
        <w:rPr>
          <w:color w:val="000000" w:themeColor="text1"/>
          <w:sz w:val="24"/>
        </w:rPr>
        <w:t>本报告中财务资料未经审计。</w:t>
      </w:r>
      <w:r w:rsidRPr="008D5E3C">
        <w:rPr>
          <w:color w:val="000000" w:themeColor="text1"/>
          <w:sz w:val="24"/>
        </w:rPr>
        <w:t xml:space="preserve"> </w:t>
      </w:r>
    </w:p>
    <w:p w:rsidR="001548F9" w:rsidRPr="008D5E3C" w:rsidRDefault="001548F9" w:rsidP="00035D71">
      <w:pPr>
        <w:spacing w:before="29" w:line="288" w:lineRule="auto"/>
        <w:ind w:firstLineChars="200" w:firstLine="480"/>
        <w:rPr>
          <w:color w:val="000000" w:themeColor="text1"/>
          <w:sz w:val="24"/>
        </w:rPr>
      </w:pPr>
      <w:r w:rsidRPr="008D5E3C">
        <w:rPr>
          <w:color w:val="000000" w:themeColor="text1"/>
          <w:sz w:val="24"/>
        </w:rPr>
        <w:t>本报告期自</w:t>
      </w:r>
      <w:r w:rsidRPr="008D5E3C">
        <w:rPr>
          <w:color w:val="000000" w:themeColor="text1"/>
          <w:sz w:val="24"/>
        </w:rPr>
        <w:t>2015</w:t>
      </w:r>
      <w:r w:rsidRPr="008D5E3C">
        <w:rPr>
          <w:color w:val="000000" w:themeColor="text1"/>
          <w:sz w:val="24"/>
        </w:rPr>
        <w:t>年</w:t>
      </w:r>
      <w:r w:rsidRPr="008D5E3C">
        <w:rPr>
          <w:color w:val="000000" w:themeColor="text1"/>
          <w:sz w:val="24"/>
        </w:rPr>
        <w:t>1</w:t>
      </w:r>
      <w:r w:rsidRPr="008D5E3C">
        <w:rPr>
          <w:color w:val="000000" w:themeColor="text1"/>
          <w:sz w:val="24"/>
        </w:rPr>
        <w:t>月</w:t>
      </w:r>
      <w:r w:rsidRPr="008D5E3C">
        <w:rPr>
          <w:color w:val="000000" w:themeColor="text1"/>
          <w:sz w:val="24"/>
        </w:rPr>
        <w:t>19</w:t>
      </w:r>
      <w:r w:rsidRPr="008D5E3C">
        <w:rPr>
          <w:color w:val="000000" w:themeColor="text1"/>
          <w:sz w:val="24"/>
        </w:rPr>
        <w:t>日起至</w:t>
      </w:r>
      <w:r w:rsidRPr="008D5E3C">
        <w:rPr>
          <w:color w:val="000000" w:themeColor="text1"/>
          <w:sz w:val="24"/>
        </w:rPr>
        <w:t>6</w:t>
      </w:r>
      <w:r w:rsidRPr="008D5E3C">
        <w:rPr>
          <w:color w:val="000000" w:themeColor="text1"/>
          <w:sz w:val="24"/>
        </w:rPr>
        <w:t>月</w:t>
      </w:r>
      <w:r w:rsidRPr="008D5E3C">
        <w:rPr>
          <w:color w:val="000000" w:themeColor="text1"/>
          <w:sz w:val="24"/>
        </w:rPr>
        <w:t>30</w:t>
      </w:r>
      <w:r w:rsidRPr="008D5E3C">
        <w:rPr>
          <w:color w:val="000000" w:themeColor="text1"/>
          <w:sz w:val="24"/>
        </w:rPr>
        <w:t>日止。</w:t>
      </w:r>
    </w:p>
    <w:p w:rsidR="001548F9" w:rsidRPr="008D5E3C" w:rsidRDefault="001548F9" w:rsidP="005441EA">
      <w:pPr>
        <w:spacing w:before="29" w:line="288" w:lineRule="auto"/>
        <w:rPr>
          <w:b/>
          <w:bCs/>
          <w:color w:val="000000" w:themeColor="text1"/>
          <w:kern w:val="0"/>
          <w:sz w:val="24"/>
        </w:rPr>
      </w:pPr>
      <w:r w:rsidRPr="008D5E3C">
        <w:rPr>
          <w:color w:val="000000" w:themeColor="text1"/>
          <w:sz w:val="24"/>
        </w:rPr>
        <w:br w:type="page"/>
      </w:r>
      <w:r w:rsidRPr="008D5E3C">
        <w:rPr>
          <w:b/>
          <w:bCs/>
          <w:color w:val="000000" w:themeColor="text1"/>
          <w:kern w:val="0"/>
          <w:sz w:val="24"/>
        </w:rPr>
        <w:lastRenderedPageBreak/>
        <w:t xml:space="preserve">1.2 </w:t>
      </w:r>
      <w:r w:rsidRPr="008D5E3C">
        <w:rPr>
          <w:b/>
          <w:bCs/>
          <w:color w:val="000000" w:themeColor="text1"/>
          <w:kern w:val="0"/>
          <w:sz w:val="24"/>
        </w:rPr>
        <w:t>目录</w:t>
      </w:r>
    </w:p>
    <w:p w:rsidR="00EC0103" w:rsidRPr="008D5E3C" w:rsidRDefault="00EC0103" w:rsidP="005441EA">
      <w:pPr>
        <w:spacing w:before="29" w:line="288" w:lineRule="auto"/>
        <w:rPr>
          <w:color w:val="000000" w:themeColor="text1"/>
          <w:kern w:val="0"/>
          <w:sz w:val="24"/>
        </w:rPr>
      </w:pPr>
    </w:p>
    <w:bookmarkStart w:id="3" w:name="_GoBack"/>
    <w:bookmarkEnd w:id="3"/>
    <w:p w:rsidR="00A51A31" w:rsidRPr="008D5E3C" w:rsidRDefault="005A0276">
      <w:pPr>
        <w:pStyle w:val="11"/>
        <w:rPr>
          <w:rFonts w:asciiTheme="minorHAnsi" w:eastAsiaTheme="minorEastAsia" w:hAnsiTheme="minorHAnsi" w:cstheme="minorBidi"/>
          <w:noProof/>
          <w:color w:val="000000" w:themeColor="text1"/>
          <w:szCs w:val="22"/>
        </w:rPr>
      </w:pPr>
      <w:r w:rsidRPr="008D5E3C">
        <w:rPr>
          <w:color w:val="000000" w:themeColor="text1"/>
          <w:sz w:val="24"/>
        </w:rPr>
        <w:fldChar w:fldCharType="begin"/>
      </w:r>
      <w:r w:rsidR="002A3F46" w:rsidRPr="008D5E3C">
        <w:rPr>
          <w:color w:val="000000" w:themeColor="text1"/>
          <w:sz w:val="24"/>
        </w:rPr>
        <w:instrText xml:space="preserve"> TOC \o "1-3" \h \z \u </w:instrText>
      </w:r>
      <w:r w:rsidRPr="008D5E3C">
        <w:rPr>
          <w:color w:val="000000" w:themeColor="text1"/>
          <w:sz w:val="24"/>
        </w:rPr>
        <w:fldChar w:fldCharType="separate"/>
      </w:r>
      <w:hyperlink w:anchor="_Toc428217402" w:history="1">
        <w:r w:rsidR="00A51A31" w:rsidRPr="008D5E3C">
          <w:rPr>
            <w:rStyle w:val="a8"/>
            <w:b/>
            <w:bCs/>
            <w:noProof/>
            <w:color w:val="000000" w:themeColor="text1"/>
          </w:rPr>
          <w:t xml:space="preserve">§1  </w:t>
        </w:r>
        <w:r w:rsidR="00A51A31" w:rsidRPr="008D5E3C">
          <w:rPr>
            <w:rStyle w:val="a8"/>
            <w:rFonts w:hint="eastAsia"/>
            <w:b/>
            <w:bCs/>
            <w:noProof/>
            <w:color w:val="000000" w:themeColor="text1"/>
          </w:rPr>
          <w:t>重要提示及目录</w:t>
        </w:r>
        <w:r w:rsidR="00A51A31" w:rsidRPr="008D5E3C">
          <w:rPr>
            <w:noProof/>
            <w:webHidden/>
            <w:color w:val="000000" w:themeColor="text1"/>
          </w:rPr>
          <w:tab/>
        </w:r>
        <w:r w:rsidR="00A51A31" w:rsidRPr="008D5E3C">
          <w:rPr>
            <w:noProof/>
            <w:webHidden/>
            <w:color w:val="000000" w:themeColor="text1"/>
          </w:rPr>
          <w:fldChar w:fldCharType="begin"/>
        </w:r>
        <w:r w:rsidR="00A51A31" w:rsidRPr="008D5E3C">
          <w:rPr>
            <w:noProof/>
            <w:webHidden/>
            <w:color w:val="000000" w:themeColor="text1"/>
          </w:rPr>
          <w:instrText xml:space="preserve"> PAGEREF _Toc428217402 \h </w:instrText>
        </w:r>
        <w:r w:rsidR="00A51A31" w:rsidRPr="008D5E3C">
          <w:rPr>
            <w:noProof/>
            <w:webHidden/>
            <w:color w:val="000000" w:themeColor="text1"/>
          </w:rPr>
        </w:r>
        <w:r w:rsidR="00A51A31" w:rsidRPr="008D5E3C">
          <w:rPr>
            <w:noProof/>
            <w:webHidden/>
            <w:color w:val="000000" w:themeColor="text1"/>
          </w:rPr>
          <w:fldChar w:fldCharType="separate"/>
        </w:r>
        <w:r w:rsidR="004865A1">
          <w:rPr>
            <w:noProof/>
            <w:webHidden/>
            <w:color w:val="000000" w:themeColor="text1"/>
          </w:rPr>
          <w:t>2</w:t>
        </w:r>
        <w:r w:rsidR="00A51A31" w:rsidRPr="008D5E3C">
          <w:rPr>
            <w:noProof/>
            <w:webHidden/>
            <w:color w:val="000000" w:themeColor="text1"/>
          </w:rPr>
          <w:fldChar w:fldCharType="end"/>
        </w:r>
      </w:hyperlink>
    </w:p>
    <w:p w:rsidR="00A51A31" w:rsidRPr="008D5E3C" w:rsidRDefault="004865A1">
      <w:pPr>
        <w:pStyle w:val="22"/>
        <w:rPr>
          <w:rFonts w:asciiTheme="minorHAnsi" w:eastAsiaTheme="minorEastAsia" w:hAnsiTheme="minorHAnsi" w:cstheme="minorBidi"/>
          <w:noProof/>
          <w:color w:val="000000" w:themeColor="text1"/>
          <w:kern w:val="2"/>
          <w:szCs w:val="22"/>
        </w:rPr>
      </w:pPr>
      <w:hyperlink w:anchor="_Toc428217403" w:history="1">
        <w:r w:rsidR="00A51A31" w:rsidRPr="008D5E3C">
          <w:rPr>
            <w:rStyle w:val="a8"/>
            <w:noProof/>
            <w:color w:val="000000" w:themeColor="text1"/>
          </w:rPr>
          <w:t xml:space="preserve">1.1 </w:t>
        </w:r>
        <w:r w:rsidR="00A51A31" w:rsidRPr="008D5E3C">
          <w:rPr>
            <w:rStyle w:val="a8"/>
            <w:rFonts w:hint="eastAsia"/>
            <w:noProof/>
            <w:color w:val="000000" w:themeColor="text1"/>
          </w:rPr>
          <w:t>重要提示</w:t>
        </w:r>
        <w:r w:rsidR="00A51A31" w:rsidRPr="008D5E3C">
          <w:rPr>
            <w:noProof/>
            <w:webHidden/>
            <w:color w:val="000000" w:themeColor="text1"/>
          </w:rPr>
          <w:tab/>
        </w:r>
        <w:r w:rsidR="00A51A31" w:rsidRPr="008D5E3C">
          <w:rPr>
            <w:noProof/>
            <w:webHidden/>
            <w:color w:val="000000" w:themeColor="text1"/>
          </w:rPr>
          <w:fldChar w:fldCharType="begin"/>
        </w:r>
        <w:r w:rsidR="00A51A31" w:rsidRPr="008D5E3C">
          <w:rPr>
            <w:noProof/>
            <w:webHidden/>
            <w:color w:val="000000" w:themeColor="text1"/>
          </w:rPr>
          <w:instrText xml:space="preserve"> PAGEREF _Toc428217403 \h </w:instrText>
        </w:r>
        <w:r w:rsidR="00A51A31" w:rsidRPr="008D5E3C">
          <w:rPr>
            <w:noProof/>
            <w:webHidden/>
            <w:color w:val="000000" w:themeColor="text1"/>
          </w:rPr>
        </w:r>
        <w:r w:rsidR="00A51A31" w:rsidRPr="008D5E3C">
          <w:rPr>
            <w:noProof/>
            <w:webHidden/>
            <w:color w:val="000000" w:themeColor="text1"/>
          </w:rPr>
          <w:fldChar w:fldCharType="separate"/>
        </w:r>
        <w:r>
          <w:rPr>
            <w:noProof/>
            <w:webHidden/>
            <w:color w:val="000000" w:themeColor="text1"/>
          </w:rPr>
          <w:t>2</w:t>
        </w:r>
        <w:r w:rsidR="00A51A31" w:rsidRPr="008D5E3C">
          <w:rPr>
            <w:noProof/>
            <w:webHidden/>
            <w:color w:val="000000" w:themeColor="text1"/>
          </w:rPr>
          <w:fldChar w:fldCharType="end"/>
        </w:r>
      </w:hyperlink>
    </w:p>
    <w:p w:rsidR="00A51A31" w:rsidRPr="008D5E3C" w:rsidRDefault="004865A1">
      <w:pPr>
        <w:pStyle w:val="11"/>
        <w:rPr>
          <w:rFonts w:asciiTheme="minorHAnsi" w:eastAsiaTheme="minorEastAsia" w:hAnsiTheme="minorHAnsi" w:cstheme="minorBidi"/>
          <w:noProof/>
          <w:color w:val="000000" w:themeColor="text1"/>
          <w:szCs w:val="22"/>
        </w:rPr>
      </w:pPr>
      <w:hyperlink w:anchor="_Toc428217404" w:history="1">
        <w:r w:rsidR="00A51A31" w:rsidRPr="008D5E3C">
          <w:rPr>
            <w:rStyle w:val="a8"/>
            <w:b/>
            <w:bCs/>
            <w:noProof/>
            <w:color w:val="000000" w:themeColor="text1"/>
          </w:rPr>
          <w:t xml:space="preserve">§2  </w:t>
        </w:r>
        <w:r w:rsidR="00A51A31" w:rsidRPr="008D5E3C">
          <w:rPr>
            <w:rStyle w:val="a8"/>
            <w:rFonts w:hint="eastAsia"/>
            <w:b/>
            <w:bCs/>
            <w:noProof/>
            <w:color w:val="000000" w:themeColor="text1"/>
          </w:rPr>
          <w:t>基金简介</w:t>
        </w:r>
        <w:r w:rsidR="00A51A31" w:rsidRPr="008D5E3C">
          <w:rPr>
            <w:noProof/>
            <w:webHidden/>
            <w:color w:val="000000" w:themeColor="text1"/>
          </w:rPr>
          <w:tab/>
        </w:r>
        <w:r w:rsidR="00A51A31" w:rsidRPr="008D5E3C">
          <w:rPr>
            <w:noProof/>
            <w:webHidden/>
            <w:color w:val="000000" w:themeColor="text1"/>
          </w:rPr>
          <w:fldChar w:fldCharType="begin"/>
        </w:r>
        <w:r w:rsidR="00A51A31" w:rsidRPr="008D5E3C">
          <w:rPr>
            <w:noProof/>
            <w:webHidden/>
            <w:color w:val="000000" w:themeColor="text1"/>
          </w:rPr>
          <w:instrText xml:space="preserve"> PAGEREF _Toc428217404 \h </w:instrText>
        </w:r>
        <w:r w:rsidR="00A51A31" w:rsidRPr="008D5E3C">
          <w:rPr>
            <w:noProof/>
            <w:webHidden/>
            <w:color w:val="000000" w:themeColor="text1"/>
          </w:rPr>
        </w:r>
        <w:r w:rsidR="00A51A31" w:rsidRPr="008D5E3C">
          <w:rPr>
            <w:noProof/>
            <w:webHidden/>
            <w:color w:val="000000" w:themeColor="text1"/>
          </w:rPr>
          <w:fldChar w:fldCharType="separate"/>
        </w:r>
        <w:r>
          <w:rPr>
            <w:noProof/>
            <w:webHidden/>
            <w:color w:val="000000" w:themeColor="text1"/>
          </w:rPr>
          <w:t>5</w:t>
        </w:r>
        <w:r w:rsidR="00A51A31" w:rsidRPr="008D5E3C">
          <w:rPr>
            <w:noProof/>
            <w:webHidden/>
            <w:color w:val="000000" w:themeColor="text1"/>
          </w:rPr>
          <w:fldChar w:fldCharType="end"/>
        </w:r>
      </w:hyperlink>
    </w:p>
    <w:p w:rsidR="00A51A31" w:rsidRPr="008D5E3C" w:rsidRDefault="004865A1" w:rsidP="00216102">
      <w:pPr>
        <w:pStyle w:val="22"/>
        <w:tabs>
          <w:tab w:val="left" w:pos="735"/>
        </w:tabs>
        <w:rPr>
          <w:rFonts w:asciiTheme="minorHAnsi" w:eastAsiaTheme="minorEastAsia" w:hAnsiTheme="minorHAnsi" w:cstheme="minorBidi"/>
          <w:noProof/>
          <w:color w:val="000000" w:themeColor="text1"/>
          <w:kern w:val="2"/>
          <w:szCs w:val="22"/>
        </w:rPr>
      </w:pPr>
      <w:hyperlink w:anchor="_Toc428217405" w:history="1">
        <w:r w:rsidR="00A51A31" w:rsidRPr="008D5E3C">
          <w:rPr>
            <w:rStyle w:val="a8"/>
            <w:noProof/>
            <w:color w:val="000000" w:themeColor="text1"/>
          </w:rPr>
          <w:t>2.1</w:t>
        </w:r>
        <w:r w:rsidR="00A51A31" w:rsidRPr="008D5E3C">
          <w:rPr>
            <w:rFonts w:asciiTheme="minorHAnsi" w:eastAsiaTheme="minorEastAsia" w:hAnsiTheme="minorHAnsi" w:cstheme="minorBidi"/>
            <w:noProof/>
            <w:color w:val="000000" w:themeColor="text1"/>
            <w:kern w:val="2"/>
            <w:szCs w:val="22"/>
          </w:rPr>
          <w:tab/>
        </w:r>
        <w:r w:rsidR="00A51A31" w:rsidRPr="008D5E3C">
          <w:rPr>
            <w:rStyle w:val="a8"/>
            <w:rFonts w:hint="eastAsia"/>
            <w:noProof/>
            <w:color w:val="000000" w:themeColor="text1"/>
          </w:rPr>
          <w:t>基金基本情况</w:t>
        </w:r>
        <w:r w:rsidR="00A51A31" w:rsidRPr="008D5E3C">
          <w:rPr>
            <w:noProof/>
            <w:webHidden/>
            <w:color w:val="000000" w:themeColor="text1"/>
          </w:rPr>
          <w:tab/>
        </w:r>
        <w:r w:rsidR="00A51A31" w:rsidRPr="008D5E3C">
          <w:rPr>
            <w:noProof/>
            <w:webHidden/>
            <w:color w:val="000000" w:themeColor="text1"/>
          </w:rPr>
          <w:fldChar w:fldCharType="begin"/>
        </w:r>
        <w:r w:rsidR="00A51A31" w:rsidRPr="008D5E3C">
          <w:rPr>
            <w:noProof/>
            <w:webHidden/>
            <w:color w:val="000000" w:themeColor="text1"/>
          </w:rPr>
          <w:instrText xml:space="preserve"> PAGEREF _Toc428217405 \h </w:instrText>
        </w:r>
        <w:r w:rsidR="00A51A31" w:rsidRPr="008D5E3C">
          <w:rPr>
            <w:noProof/>
            <w:webHidden/>
            <w:color w:val="000000" w:themeColor="text1"/>
          </w:rPr>
        </w:r>
        <w:r w:rsidR="00A51A31" w:rsidRPr="008D5E3C">
          <w:rPr>
            <w:noProof/>
            <w:webHidden/>
            <w:color w:val="000000" w:themeColor="text1"/>
          </w:rPr>
          <w:fldChar w:fldCharType="separate"/>
        </w:r>
        <w:r>
          <w:rPr>
            <w:noProof/>
            <w:webHidden/>
            <w:color w:val="000000" w:themeColor="text1"/>
          </w:rPr>
          <w:t>5</w:t>
        </w:r>
        <w:r w:rsidR="00A51A31" w:rsidRPr="008D5E3C">
          <w:rPr>
            <w:noProof/>
            <w:webHidden/>
            <w:color w:val="000000" w:themeColor="text1"/>
          </w:rPr>
          <w:fldChar w:fldCharType="end"/>
        </w:r>
      </w:hyperlink>
    </w:p>
    <w:p w:rsidR="00A51A31" w:rsidRPr="008D5E3C" w:rsidRDefault="004865A1">
      <w:pPr>
        <w:pStyle w:val="22"/>
        <w:rPr>
          <w:rFonts w:asciiTheme="minorHAnsi" w:eastAsiaTheme="minorEastAsia" w:hAnsiTheme="minorHAnsi" w:cstheme="minorBidi"/>
          <w:noProof/>
          <w:color w:val="000000" w:themeColor="text1"/>
          <w:kern w:val="2"/>
          <w:szCs w:val="22"/>
        </w:rPr>
      </w:pPr>
      <w:hyperlink w:anchor="_Toc428217406" w:history="1">
        <w:r w:rsidR="00A51A31" w:rsidRPr="008D5E3C">
          <w:rPr>
            <w:rStyle w:val="a8"/>
            <w:noProof/>
            <w:color w:val="000000" w:themeColor="text1"/>
          </w:rPr>
          <w:t xml:space="preserve">2.2 </w:t>
        </w:r>
        <w:r w:rsidR="00A51A31" w:rsidRPr="008D5E3C">
          <w:rPr>
            <w:rStyle w:val="a8"/>
            <w:rFonts w:hint="eastAsia"/>
            <w:noProof/>
            <w:color w:val="000000" w:themeColor="text1"/>
          </w:rPr>
          <w:t>基金产品说明</w:t>
        </w:r>
        <w:r w:rsidR="00A51A31" w:rsidRPr="008D5E3C">
          <w:rPr>
            <w:noProof/>
            <w:webHidden/>
            <w:color w:val="000000" w:themeColor="text1"/>
          </w:rPr>
          <w:tab/>
        </w:r>
        <w:r w:rsidR="00A51A31" w:rsidRPr="008D5E3C">
          <w:rPr>
            <w:noProof/>
            <w:webHidden/>
            <w:color w:val="000000" w:themeColor="text1"/>
          </w:rPr>
          <w:fldChar w:fldCharType="begin"/>
        </w:r>
        <w:r w:rsidR="00A51A31" w:rsidRPr="008D5E3C">
          <w:rPr>
            <w:noProof/>
            <w:webHidden/>
            <w:color w:val="000000" w:themeColor="text1"/>
          </w:rPr>
          <w:instrText xml:space="preserve"> PAGEREF _Toc428217406 \h </w:instrText>
        </w:r>
        <w:r w:rsidR="00A51A31" w:rsidRPr="008D5E3C">
          <w:rPr>
            <w:noProof/>
            <w:webHidden/>
            <w:color w:val="000000" w:themeColor="text1"/>
          </w:rPr>
        </w:r>
        <w:r w:rsidR="00A51A31" w:rsidRPr="008D5E3C">
          <w:rPr>
            <w:noProof/>
            <w:webHidden/>
            <w:color w:val="000000" w:themeColor="text1"/>
          </w:rPr>
          <w:fldChar w:fldCharType="separate"/>
        </w:r>
        <w:r>
          <w:rPr>
            <w:noProof/>
            <w:webHidden/>
            <w:color w:val="000000" w:themeColor="text1"/>
          </w:rPr>
          <w:t>5</w:t>
        </w:r>
        <w:r w:rsidR="00A51A31" w:rsidRPr="008D5E3C">
          <w:rPr>
            <w:noProof/>
            <w:webHidden/>
            <w:color w:val="000000" w:themeColor="text1"/>
          </w:rPr>
          <w:fldChar w:fldCharType="end"/>
        </w:r>
      </w:hyperlink>
    </w:p>
    <w:p w:rsidR="00A51A31" w:rsidRPr="008D5E3C" w:rsidRDefault="004865A1">
      <w:pPr>
        <w:pStyle w:val="22"/>
        <w:rPr>
          <w:rFonts w:asciiTheme="minorHAnsi" w:eastAsiaTheme="minorEastAsia" w:hAnsiTheme="minorHAnsi" w:cstheme="minorBidi"/>
          <w:noProof/>
          <w:color w:val="000000" w:themeColor="text1"/>
          <w:kern w:val="2"/>
          <w:szCs w:val="22"/>
        </w:rPr>
      </w:pPr>
      <w:hyperlink w:anchor="_Toc428217407" w:history="1">
        <w:r w:rsidR="00A51A31" w:rsidRPr="008D5E3C">
          <w:rPr>
            <w:rStyle w:val="a8"/>
            <w:noProof/>
            <w:color w:val="000000" w:themeColor="text1"/>
          </w:rPr>
          <w:t xml:space="preserve">2.3 </w:t>
        </w:r>
        <w:r w:rsidR="00A51A31" w:rsidRPr="008D5E3C">
          <w:rPr>
            <w:rStyle w:val="a8"/>
            <w:rFonts w:hint="eastAsia"/>
            <w:noProof/>
            <w:color w:val="000000" w:themeColor="text1"/>
          </w:rPr>
          <w:t>基金管理人和基金托管人</w:t>
        </w:r>
        <w:r w:rsidR="00A51A31" w:rsidRPr="008D5E3C">
          <w:rPr>
            <w:noProof/>
            <w:webHidden/>
            <w:color w:val="000000" w:themeColor="text1"/>
          </w:rPr>
          <w:tab/>
        </w:r>
        <w:r w:rsidR="00A51A31" w:rsidRPr="008D5E3C">
          <w:rPr>
            <w:noProof/>
            <w:webHidden/>
            <w:color w:val="000000" w:themeColor="text1"/>
          </w:rPr>
          <w:fldChar w:fldCharType="begin"/>
        </w:r>
        <w:r w:rsidR="00A51A31" w:rsidRPr="008D5E3C">
          <w:rPr>
            <w:noProof/>
            <w:webHidden/>
            <w:color w:val="000000" w:themeColor="text1"/>
          </w:rPr>
          <w:instrText xml:space="preserve"> PAGEREF _Toc428217407 \h </w:instrText>
        </w:r>
        <w:r w:rsidR="00A51A31" w:rsidRPr="008D5E3C">
          <w:rPr>
            <w:noProof/>
            <w:webHidden/>
            <w:color w:val="000000" w:themeColor="text1"/>
          </w:rPr>
        </w:r>
        <w:r w:rsidR="00A51A31" w:rsidRPr="008D5E3C">
          <w:rPr>
            <w:noProof/>
            <w:webHidden/>
            <w:color w:val="000000" w:themeColor="text1"/>
          </w:rPr>
          <w:fldChar w:fldCharType="separate"/>
        </w:r>
        <w:r>
          <w:rPr>
            <w:noProof/>
            <w:webHidden/>
            <w:color w:val="000000" w:themeColor="text1"/>
          </w:rPr>
          <w:t>6</w:t>
        </w:r>
        <w:r w:rsidR="00A51A31" w:rsidRPr="008D5E3C">
          <w:rPr>
            <w:noProof/>
            <w:webHidden/>
            <w:color w:val="000000" w:themeColor="text1"/>
          </w:rPr>
          <w:fldChar w:fldCharType="end"/>
        </w:r>
      </w:hyperlink>
    </w:p>
    <w:p w:rsidR="00A51A31" w:rsidRPr="008D5E3C" w:rsidRDefault="004865A1">
      <w:pPr>
        <w:pStyle w:val="22"/>
        <w:rPr>
          <w:rFonts w:asciiTheme="minorHAnsi" w:eastAsiaTheme="minorEastAsia" w:hAnsiTheme="minorHAnsi" w:cstheme="minorBidi"/>
          <w:noProof/>
          <w:color w:val="000000" w:themeColor="text1"/>
          <w:kern w:val="2"/>
          <w:szCs w:val="22"/>
        </w:rPr>
      </w:pPr>
      <w:hyperlink w:anchor="_Toc428217408" w:history="1">
        <w:r w:rsidR="00A51A31" w:rsidRPr="008D5E3C">
          <w:rPr>
            <w:rStyle w:val="a8"/>
            <w:noProof/>
            <w:color w:val="000000" w:themeColor="text1"/>
          </w:rPr>
          <w:t xml:space="preserve">2.4 </w:t>
        </w:r>
        <w:r w:rsidR="00A51A31" w:rsidRPr="008D5E3C">
          <w:rPr>
            <w:rStyle w:val="a8"/>
            <w:rFonts w:hint="eastAsia"/>
            <w:noProof/>
            <w:color w:val="000000" w:themeColor="text1"/>
          </w:rPr>
          <w:t>信息披露方式</w:t>
        </w:r>
        <w:r w:rsidR="00A51A31" w:rsidRPr="008D5E3C">
          <w:rPr>
            <w:noProof/>
            <w:webHidden/>
            <w:color w:val="000000" w:themeColor="text1"/>
          </w:rPr>
          <w:tab/>
        </w:r>
        <w:r w:rsidR="00A51A31" w:rsidRPr="008D5E3C">
          <w:rPr>
            <w:noProof/>
            <w:webHidden/>
            <w:color w:val="000000" w:themeColor="text1"/>
          </w:rPr>
          <w:fldChar w:fldCharType="begin"/>
        </w:r>
        <w:r w:rsidR="00A51A31" w:rsidRPr="008D5E3C">
          <w:rPr>
            <w:noProof/>
            <w:webHidden/>
            <w:color w:val="000000" w:themeColor="text1"/>
          </w:rPr>
          <w:instrText xml:space="preserve"> PAGEREF _Toc428217408 \h </w:instrText>
        </w:r>
        <w:r w:rsidR="00A51A31" w:rsidRPr="008D5E3C">
          <w:rPr>
            <w:noProof/>
            <w:webHidden/>
            <w:color w:val="000000" w:themeColor="text1"/>
          </w:rPr>
        </w:r>
        <w:r w:rsidR="00A51A31" w:rsidRPr="008D5E3C">
          <w:rPr>
            <w:noProof/>
            <w:webHidden/>
            <w:color w:val="000000" w:themeColor="text1"/>
          </w:rPr>
          <w:fldChar w:fldCharType="separate"/>
        </w:r>
        <w:r>
          <w:rPr>
            <w:noProof/>
            <w:webHidden/>
            <w:color w:val="000000" w:themeColor="text1"/>
          </w:rPr>
          <w:t>6</w:t>
        </w:r>
        <w:r w:rsidR="00A51A31" w:rsidRPr="008D5E3C">
          <w:rPr>
            <w:noProof/>
            <w:webHidden/>
            <w:color w:val="000000" w:themeColor="text1"/>
          </w:rPr>
          <w:fldChar w:fldCharType="end"/>
        </w:r>
      </w:hyperlink>
    </w:p>
    <w:p w:rsidR="00A51A31" w:rsidRPr="008D5E3C" w:rsidRDefault="004865A1">
      <w:pPr>
        <w:pStyle w:val="22"/>
        <w:rPr>
          <w:rFonts w:asciiTheme="minorHAnsi" w:eastAsiaTheme="minorEastAsia" w:hAnsiTheme="minorHAnsi" w:cstheme="minorBidi"/>
          <w:noProof/>
          <w:color w:val="000000" w:themeColor="text1"/>
          <w:kern w:val="2"/>
          <w:szCs w:val="22"/>
        </w:rPr>
      </w:pPr>
      <w:hyperlink w:anchor="_Toc428217409" w:history="1">
        <w:r w:rsidR="00A51A31" w:rsidRPr="008D5E3C">
          <w:rPr>
            <w:rStyle w:val="a8"/>
            <w:noProof/>
            <w:color w:val="000000" w:themeColor="text1"/>
          </w:rPr>
          <w:t xml:space="preserve">2.5 </w:t>
        </w:r>
        <w:r w:rsidR="00A51A31" w:rsidRPr="008D5E3C">
          <w:rPr>
            <w:rStyle w:val="a8"/>
            <w:rFonts w:hint="eastAsia"/>
            <w:noProof/>
            <w:color w:val="000000" w:themeColor="text1"/>
          </w:rPr>
          <w:t>其他相关资料</w:t>
        </w:r>
        <w:r w:rsidR="00A51A31" w:rsidRPr="008D5E3C">
          <w:rPr>
            <w:noProof/>
            <w:webHidden/>
            <w:color w:val="000000" w:themeColor="text1"/>
          </w:rPr>
          <w:tab/>
        </w:r>
        <w:r w:rsidR="00A51A31" w:rsidRPr="008D5E3C">
          <w:rPr>
            <w:noProof/>
            <w:webHidden/>
            <w:color w:val="000000" w:themeColor="text1"/>
          </w:rPr>
          <w:fldChar w:fldCharType="begin"/>
        </w:r>
        <w:r w:rsidR="00A51A31" w:rsidRPr="008D5E3C">
          <w:rPr>
            <w:noProof/>
            <w:webHidden/>
            <w:color w:val="000000" w:themeColor="text1"/>
          </w:rPr>
          <w:instrText xml:space="preserve"> PAGEREF _Toc428217409 \h </w:instrText>
        </w:r>
        <w:r w:rsidR="00A51A31" w:rsidRPr="008D5E3C">
          <w:rPr>
            <w:noProof/>
            <w:webHidden/>
            <w:color w:val="000000" w:themeColor="text1"/>
          </w:rPr>
        </w:r>
        <w:r w:rsidR="00A51A31" w:rsidRPr="008D5E3C">
          <w:rPr>
            <w:noProof/>
            <w:webHidden/>
            <w:color w:val="000000" w:themeColor="text1"/>
          </w:rPr>
          <w:fldChar w:fldCharType="separate"/>
        </w:r>
        <w:r>
          <w:rPr>
            <w:noProof/>
            <w:webHidden/>
            <w:color w:val="000000" w:themeColor="text1"/>
          </w:rPr>
          <w:t>6</w:t>
        </w:r>
        <w:r w:rsidR="00A51A31" w:rsidRPr="008D5E3C">
          <w:rPr>
            <w:noProof/>
            <w:webHidden/>
            <w:color w:val="000000" w:themeColor="text1"/>
          </w:rPr>
          <w:fldChar w:fldCharType="end"/>
        </w:r>
      </w:hyperlink>
    </w:p>
    <w:p w:rsidR="00A51A31" w:rsidRPr="008D5E3C" w:rsidRDefault="004865A1">
      <w:pPr>
        <w:pStyle w:val="11"/>
        <w:rPr>
          <w:rFonts w:asciiTheme="minorHAnsi" w:eastAsiaTheme="minorEastAsia" w:hAnsiTheme="minorHAnsi" w:cstheme="minorBidi"/>
          <w:noProof/>
          <w:color w:val="000000" w:themeColor="text1"/>
          <w:szCs w:val="22"/>
        </w:rPr>
      </w:pPr>
      <w:hyperlink w:anchor="_Toc428217410" w:history="1">
        <w:r w:rsidR="00A51A31" w:rsidRPr="008D5E3C">
          <w:rPr>
            <w:rStyle w:val="a8"/>
            <w:b/>
            <w:bCs/>
            <w:noProof/>
            <w:color w:val="000000" w:themeColor="text1"/>
          </w:rPr>
          <w:t xml:space="preserve">§3  </w:t>
        </w:r>
        <w:r w:rsidR="00A51A31" w:rsidRPr="008D5E3C">
          <w:rPr>
            <w:rStyle w:val="a8"/>
            <w:rFonts w:hint="eastAsia"/>
            <w:b/>
            <w:bCs/>
            <w:noProof/>
            <w:color w:val="000000" w:themeColor="text1"/>
          </w:rPr>
          <w:t>主要财务指标和基金净值表现</w:t>
        </w:r>
        <w:r w:rsidR="00A51A31" w:rsidRPr="008D5E3C">
          <w:rPr>
            <w:noProof/>
            <w:webHidden/>
            <w:color w:val="000000" w:themeColor="text1"/>
          </w:rPr>
          <w:tab/>
        </w:r>
        <w:r w:rsidR="00A51A31" w:rsidRPr="008D5E3C">
          <w:rPr>
            <w:noProof/>
            <w:webHidden/>
            <w:color w:val="000000" w:themeColor="text1"/>
          </w:rPr>
          <w:fldChar w:fldCharType="begin"/>
        </w:r>
        <w:r w:rsidR="00A51A31" w:rsidRPr="008D5E3C">
          <w:rPr>
            <w:noProof/>
            <w:webHidden/>
            <w:color w:val="000000" w:themeColor="text1"/>
          </w:rPr>
          <w:instrText xml:space="preserve"> PAGEREF _Toc428217410 \h </w:instrText>
        </w:r>
        <w:r w:rsidR="00A51A31" w:rsidRPr="008D5E3C">
          <w:rPr>
            <w:noProof/>
            <w:webHidden/>
            <w:color w:val="000000" w:themeColor="text1"/>
          </w:rPr>
        </w:r>
        <w:r w:rsidR="00A51A31" w:rsidRPr="008D5E3C">
          <w:rPr>
            <w:noProof/>
            <w:webHidden/>
            <w:color w:val="000000" w:themeColor="text1"/>
          </w:rPr>
          <w:fldChar w:fldCharType="separate"/>
        </w:r>
        <w:r>
          <w:rPr>
            <w:noProof/>
            <w:webHidden/>
            <w:color w:val="000000" w:themeColor="text1"/>
          </w:rPr>
          <w:t>6</w:t>
        </w:r>
        <w:r w:rsidR="00A51A31" w:rsidRPr="008D5E3C">
          <w:rPr>
            <w:noProof/>
            <w:webHidden/>
            <w:color w:val="000000" w:themeColor="text1"/>
          </w:rPr>
          <w:fldChar w:fldCharType="end"/>
        </w:r>
      </w:hyperlink>
    </w:p>
    <w:p w:rsidR="00A51A31" w:rsidRPr="008D5E3C" w:rsidRDefault="004865A1">
      <w:pPr>
        <w:pStyle w:val="22"/>
        <w:rPr>
          <w:rFonts w:asciiTheme="minorHAnsi" w:eastAsiaTheme="minorEastAsia" w:hAnsiTheme="minorHAnsi" w:cstheme="minorBidi"/>
          <w:noProof/>
          <w:color w:val="000000" w:themeColor="text1"/>
          <w:kern w:val="2"/>
          <w:szCs w:val="22"/>
        </w:rPr>
      </w:pPr>
      <w:hyperlink w:anchor="_Toc428217411" w:history="1">
        <w:r w:rsidR="00A51A31" w:rsidRPr="008D5E3C">
          <w:rPr>
            <w:rStyle w:val="a8"/>
            <w:noProof/>
            <w:color w:val="000000" w:themeColor="text1"/>
          </w:rPr>
          <w:t xml:space="preserve">3.1 </w:t>
        </w:r>
        <w:r w:rsidR="00A51A31" w:rsidRPr="008D5E3C">
          <w:rPr>
            <w:rStyle w:val="a8"/>
            <w:rFonts w:hint="eastAsia"/>
            <w:noProof/>
            <w:color w:val="000000" w:themeColor="text1"/>
          </w:rPr>
          <w:t>主要会计数据和财务指标</w:t>
        </w:r>
        <w:r w:rsidR="00A51A31" w:rsidRPr="008D5E3C">
          <w:rPr>
            <w:noProof/>
            <w:webHidden/>
            <w:color w:val="000000" w:themeColor="text1"/>
          </w:rPr>
          <w:tab/>
        </w:r>
        <w:r w:rsidR="00A51A31" w:rsidRPr="008D5E3C">
          <w:rPr>
            <w:noProof/>
            <w:webHidden/>
            <w:color w:val="000000" w:themeColor="text1"/>
          </w:rPr>
          <w:fldChar w:fldCharType="begin"/>
        </w:r>
        <w:r w:rsidR="00A51A31" w:rsidRPr="008D5E3C">
          <w:rPr>
            <w:noProof/>
            <w:webHidden/>
            <w:color w:val="000000" w:themeColor="text1"/>
          </w:rPr>
          <w:instrText xml:space="preserve"> PAGEREF _Toc428217411 \h </w:instrText>
        </w:r>
        <w:r w:rsidR="00A51A31" w:rsidRPr="008D5E3C">
          <w:rPr>
            <w:noProof/>
            <w:webHidden/>
            <w:color w:val="000000" w:themeColor="text1"/>
          </w:rPr>
        </w:r>
        <w:r w:rsidR="00A51A31" w:rsidRPr="008D5E3C">
          <w:rPr>
            <w:noProof/>
            <w:webHidden/>
            <w:color w:val="000000" w:themeColor="text1"/>
          </w:rPr>
          <w:fldChar w:fldCharType="separate"/>
        </w:r>
        <w:r>
          <w:rPr>
            <w:noProof/>
            <w:webHidden/>
            <w:color w:val="000000" w:themeColor="text1"/>
          </w:rPr>
          <w:t>6</w:t>
        </w:r>
        <w:r w:rsidR="00A51A31" w:rsidRPr="008D5E3C">
          <w:rPr>
            <w:noProof/>
            <w:webHidden/>
            <w:color w:val="000000" w:themeColor="text1"/>
          </w:rPr>
          <w:fldChar w:fldCharType="end"/>
        </w:r>
      </w:hyperlink>
    </w:p>
    <w:p w:rsidR="00A51A31" w:rsidRPr="008D5E3C" w:rsidRDefault="004865A1">
      <w:pPr>
        <w:pStyle w:val="22"/>
        <w:rPr>
          <w:rFonts w:asciiTheme="minorHAnsi" w:eastAsiaTheme="minorEastAsia" w:hAnsiTheme="minorHAnsi" w:cstheme="minorBidi"/>
          <w:noProof/>
          <w:color w:val="000000" w:themeColor="text1"/>
          <w:kern w:val="2"/>
          <w:szCs w:val="22"/>
        </w:rPr>
      </w:pPr>
      <w:hyperlink w:anchor="_Toc428217412" w:history="1">
        <w:r w:rsidR="00A51A31" w:rsidRPr="008D5E3C">
          <w:rPr>
            <w:rStyle w:val="a8"/>
            <w:noProof/>
            <w:color w:val="000000" w:themeColor="text1"/>
          </w:rPr>
          <w:t xml:space="preserve">3.2 </w:t>
        </w:r>
        <w:r w:rsidR="00A51A31" w:rsidRPr="008D5E3C">
          <w:rPr>
            <w:rStyle w:val="a8"/>
            <w:rFonts w:hint="eastAsia"/>
            <w:noProof/>
            <w:color w:val="000000" w:themeColor="text1"/>
          </w:rPr>
          <w:t>基金净值表现</w:t>
        </w:r>
        <w:r w:rsidR="00A51A31" w:rsidRPr="008D5E3C">
          <w:rPr>
            <w:noProof/>
            <w:webHidden/>
            <w:color w:val="000000" w:themeColor="text1"/>
          </w:rPr>
          <w:tab/>
        </w:r>
        <w:r w:rsidR="00A51A31" w:rsidRPr="008D5E3C">
          <w:rPr>
            <w:noProof/>
            <w:webHidden/>
            <w:color w:val="000000" w:themeColor="text1"/>
          </w:rPr>
          <w:fldChar w:fldCharType="begin"/>
        </w:r>
        <w:r w:rsidR="00A51A31" w:rsidRPr="008D5E3C">
          <w:rPr>
            <w:noProof/>
            <w:webHidden/>
            <w:color w:val="000000" w:themeColor="text1"/>
          </w:rPr>
          <w:instrText xml:space="preserve"> PAGEREF _Toc428217412 \h </w:instrText>
        </w:r>
        <w:r w:rsidR="00A51A31" w:rsidRPr="008D5E3C">
          <w:rPr>
            <w:noProof/>
            <w:webHidden/>
            <w:color w:val="000000" w:themeColor="text1"/>
          </w:rPr>
        </w:r>
        <w:r w:rsidR="00A51A31" w:rsidRPr="008D5E3C">
          <w:rPr>
            <w:noProof/>
            <w:webHidden/>
            <w:color w:val="000000" w:themeColor="text1"/>
          </w:rPr>
          <w:fldChar w:fldCharType="separate"/>
        </w:r>
        <w:r>
          <w:rPr>
            <w:noProof/>
            <w:webHidden/>
            <w:color w:val="000000" w:themeColor="text1"/>
          </w:rPr>
          <w:t>7</w:t>
        </w:r>
        <w:r w:rsidR="00A51A31" w:rsidRPr="008D5E3C">
          <w:rPr>
            <w:noProof/>
            <w:webHidden/>
            <w:color w:val="000000" w:themeColor="text1"/>
          </w:rPr>
          <w:fldChar w:fldCharType="end"/>
        </w:r>
      </w:hyperlink>
    </w:p>
    <w:p w:rsidR="00A51A31" w:rsidRPr="008D5E3C" w:rsidRDefault="004865A1">
      <w:pPr>
        <w:pStyle w:val="11"/>
        <w:rPr>
          <w:rFonts w:asciiTheme="minorHAnsi" w:eastAsiaTheme="minorEastAsia" w:hAnsiTheme="minorHAnsi" w:cstheme="minorBidi"/>
          <w:noProof/>
          <w:color w:val="000000" w:themeColor="text1"/>
          <w:szCs w:val="22"/>
        </w:rPr>
      </w:pPr>
      <w:hyperlink w:anchor="_Toc428217413" w:history="1">
        <w:r w:rsidR="00A51A31" w:rsidRPr="008D5E3C">
          <w:rPr>
            <w:rStyle w:val="a8"/>
            <w:b/>
            <w:bCs/>
            <w:noProof/>
            <w:color w:val="000000" w:themeColor="text1"/>
          </w:rPr>
          <w:t xml:space="preserve">§4  </w:t>
        </w:r>
        <w:r w:rsidR="00A51A31" w:rsidRPr="008D5E3C">
          <w:rPr>
            <w:rStyle w:val="a8"/>
            <w:rFonts w:hint="eastAsia"/>
            <w:b/>
            <w:bCs/>
            <w:noProof/>
            <w:color w:val="000000" w:themeColor="text1"/>
          </w:rPr>
          <w:t>管理人报告</w:t>
        </w:r>
        <w:r w:rsidR="00A51A31" w:rsidRPr="008D5E3C">
          <w:rPr>
            <w:noProof/>
            <w:webHidden/>
            <w:color w:val="000000" w:themeColor="text1"/>
          </w:rPr>
          <w:tab/>
        </w:r>
        <w:r w:rsidR="00A51A31" w:rsidRPr="008D5E3C">
          <w:rPr>
            <w:noProof/>
            <w:webHidden/>
            <w:color w:val="000000" w:themeColor="text1"/>
          </w:rPr>
          <w:fldChar w:fldCharType="begin"/>
        </w:r>
        <w:r w:rsidR="00A51A31" w:rsidRPr="008D5E3C">
          <w:rPr>
            <w:noProof/>
            <w:webHidden/>
            <w:color w:val="000000" w:themeColor="text1"/>
          </w:rPr>
          <w:instrText xml:space="preserve"> PAGEREF _Toc428217413 \h </w:instrText>
        </w:r>
        <w:r w:rsidR="00A51A31" w:rsidRPr="008D5E3C">
          <w:rPr>
            <w:noProof/>
            <w:webHidden/>
            <w:color w:val="000000" w:themeColor="text1"/>
          </w:rPr>
        </w:r>
        <w:r w:rsidR="00A51A31" w:rsidRPr="008D5E3C">
          <w:rPr>
            <w:noProof/>
            <w:webHidden/>
            <w:color w:val="000000" w:themeColor="text1"/>
          </w:rPr>
          <w:fldChar w:fldCharType="separate"/>
        </w:r>
        <w:r>
          <w:rPr>
            <w:noProof/>
            <w:webHidden/>
            <w:color w:val="000000" w:themeColor="text1"/>
          </w:rPr>
          <w:t>8</w:t>
        </w:r>
        <w:r w:rsidR="00A51A31" w:rsidRPr="008D5E3C">
          <w:rPr>
            <w:noProof/>
            <w:webHidden/>
            <w:color w:val="000000" w:themeColor="text1"/>
          </w:rPr>
          <w:fldChar w:fldCharType="end"/>
        </w:r>
      </w:hyperlink>
    </w:p>
    <w:p w:rsidR="00A51A31" w:rsidRPr="008D5E3C" w:rsidRDefault="004865A1">
      <w:pPr>
        <w:pStyle w:val="22"/>
        <w:rPr>
          <w:rFonts w:asciiTheme="minorHAnsi" w:eastAsiaTheme="minorEastAsia" w:hAnsiTheme="minorHAnsi" w:cstheme="minorBidi"/>
          <w:noProof/>
          <w:color w:val="000000" w:themeColor="text1"/>
          <w:kern w:val="2"/>
          <w:szCs w:val="22"/>
        </w:rPr>
      </w:pPr>
      <w:hyperlink w:anchor="_Toc428217414" w:history="1">
        <w:r w:rsidR="00A51A31" w:rsidRPr="008D5E3C">
          <w:rPr>
            <w:rStyle w:val="a8"/>
            <w:noProof/>
            <w:color w:val="000000" w:themeColor="text1"/>
          </w:rPr>
          <w:t xml:space="preserve">4.1 </w:t>
        </w:r>
        <w:r w:rsidR="00A51A31" w:rsidRPr="008D5E3C">
          <w:rPr>
            <w:rStyle w:val="a8"/>
            <w:rFonts w:hint="eastAsia"/>
            <w:noProof/>
            <w:color w:val="000000" w:themeColor="text1"/>
          </w:rPr>
          <w:t>基金管理人及基金经理情况</w:t>
        </w:r>
        <w:r w:rsidR="00A51A31" w:rsidRPr="008D5E3C">
          <w:rPr>
            <w:noProof/>
            <w:webHidden/>
            <w:color w:val="000000" w:themeColor="text1"/>
          </w:rPr>
          <w:tab/>
        </w:r>
        <w:r w:rsidR="00A51A31" w:rsidRPr="008D5E3C">
          <w:rPr>
            <w:noProof/>
            <w:webHidden/>
            <w:color w:val="000000" w:themeColor="text1"/>
          </w:rPr>
          <w:fldChar w:fldCharType="begin"/>
        </w:r>
        <w:r w:rsidR="00A51A31" w:rsidRPr="008D5E3C">
          <w:rPr>
            <w:noProof/>
            <w:webHidden/>
            <w:color w:val="000000" w:themeColor="text1"/>
          </w:rPr>
          <w:instrText xml:space="preserve"> PAGEREF _Toc428217414 \h </w:instrText>
        </w:r>
        <w:r w:rsidR="00A51A31" w:rsidRPr="008D5E3C">
          <w:rPr>
            <w:noProof/>
            <w:webHidden/>
            <w:color w:val="000000" w:themeColor="text1"/>
          </w:rPr>
        </w:r>
        <w:r w:rsidR="00A51A31" w:rsidRPr="008D5E3C">
          <w:rPr>
            <w:noProof/>
            <w:webHidden/>
            <w:color w:val="000000" w:themeColor="text1"/>
          </w:rPr>
          <w:fldChar w:fldCharType="separate"/>
        </w:r>
        <w:r>
          <w:rPr>
            <w:noProof/>
            <w:webHidden/>
            <w:color w:val="000000" w:themeColor="text1"/>
          </w:rPr>
          <w:t>8</w:t>
        </w:r>
        <w:r w:rsidR="00A51A31" w:rsidRPr="008D5E3C">
          <w:rPr>
            <w:noProof/>
            <w:webHidden/>
            <w:color w:val="000000" w:themeColor="text1"/>
          </w:rPr>
          <w:fldChar w:fldCharType="end"/>
        </w:r>
      </w:hyperlink>
    </w:p>
    <w:p w:rsidR="00A51A31" w:rsidRPr="008D5E3C" w:rsidRDefault="004865A1">
      <w:pPr>
        <w:pStyle w:val="22"/>
        <w:rPr>
          <w:rFonts w:asciiTheme="minorHAnsi" w:eastAsiaTheme="minorEastAsia" w:hAnsiTheme="minorHAnsi" w:cstheme="minorBidi"/>
          <w:noProof/>
          <w:color w:val="000000" w:themeColor="text1"/>
          <w:kern w:val="2"/>
          <w:szCs w:val="22"/>
        </w:rPr>
      </w:pPr>
      <w:hyperlink w:anchor="_Toc428217415" w:history="1">
        <w:r w:rsidR="00A51A31" w:rsidRPr="008D5E3C">
          <w:rPr>
            <w:rStyle w:val="a8"/>
            <w:noProof/>
            <w:color w:val="000000" w:themeColor="text1"/>
          </w:rPr>
          <w:t xml:space="preserve">4.2 </w:t>
        </w:r>
        <w:r w:rsidR="00A51A31" w:rsidRPr="008D5E3C">
          <w:rPr>
            <w:rStyle w:val="a8"/>
            <w:rFonts w:hint="eastAsia"/>
            <w:noProof/>
            <w:color w:val="000000" w:themeColor="text1"/>
          </w:rPr>
          <w:t>管理人对报告期内本基金运作遵规守信情况的说明</w:t>
        </w:r>
        <w:r w:rsidR="00A51A31" w:rsidRPr="008D5E3C">
          <w:rPr>
            <w:noProof/>
            <w:webHidden/>
            <w:color w:val="000000" w:themeColor="text1"/>
          </w:rPr>
          <w:tab/>
        </w:r>
        <w:r w:rsidR="00A51A31" w:rsidRPr="008D5E3C">
          <w:rPr>
            <w:noProof/>
            <w:webHidden/>
            <w:color w:val="000000" w:themeColor="text1"/>
          </w:rPr>
          <w:fldChar w:fldCharType="begin"/>
        </w:r>
        <w:r w:rsidR="00A51A31" w:rsidRPr="008D5E3C">
          <w:rPr>
            <w:noProof/>
            <w:webHidden/>
            <w:color w:val="000000" w:themeColor="text1"/>
          </w:rPr>
          <w:instrText xml:space="preserve"> PAGEREF _Toc428217415 \h </w:instrText>
        </w:r>
        <w:r w:rsidR="00A51A31" w:rsidRPr="008D5E3C">
          <w:rPr>
            <w:noProof/>
            <w:webHidden/>
            <w:color w:val="000000" w:themeColor="text1"/>
          </w:rPr>
        </w:r>
        <w:r w:rsidR="00A51A31" w:rsidRPr="008D5E3C">
          <w:rPr>
            <w:noProof/>
            <w:webHidden/>
            <w:color w:val="000000" w:themeColor="text1"/>
          </w:rPr>
          <w:fldChar w:fldCharType="separate"/>
        </w:r>
        <w:r>
          <w:rPr>
            <w:noProof/>
            <w:webHidden/>
            <w:color w:val="000000" w:themeColor="text1"/>
          </w:rPr>
          <w:t>9</w:t>
        </w:r>
        <w:r w:rsidR="00A51A31" w:rsidRPr="008D5E3C">
          <w:rPr>
            <w:noProof/>
            <w:webHidden/>
            <w:color w:val="000000" w:themeColor="text1"/>
          </w:rPr>
          <w:fldChar w:fldCharType="end"/>
        </w:r>
      </w:hyperlink>
    </w:p>
    <w:p w:rsidR="00A51A31" w:rsidRPr="008D5E3C" w:rsidRDefault="004865A1">
      <w:pPr>
        <w:pStyle w:val="22"/>
        <w:rPr>
          <w:rFonts w:asciiTheme="minorHAnsi" w:eastAsiaTheme="minorEastAsia" w:hAnsiTheme="minorHAnsi" w:cstheme="minorBidi"/>
          <w:noProof/>
          <w:color w:val="000000" w:themeColor="text1"/>
          <w:kern w:val="2"/>
          <w:szCs w:val="22"/>
        </w:rPr>
      </w:pPr>
      <w:hyperlink w:anchor="_Toc428217416" w:history="1">
        <w:r w:rsidR="00A51A31" w:rsidRPr="008D5E3C">
          <w:rPr>
            <w:rStyle w:val="a8"/>
            <w:noProof/>
            <w:color w:val="000000" w:themeColor="text1"/>
          </w:rPr>
          <w:t xml:space="preserve">4.3 </w:t>
        </w:r>
        <w:r w:rsidR="00A51A31" w:rsidRPr="008D5E3C">
          <w:rPr>
            <w:rStyle w:val="a8"/>
            <w:rFonts w:hint="eastAsia"/>
            <w:noProof/>
            <w:color w:val="000000" w:themeColor="text1"/>
          </w:rPr>
          <w:t>管理人对报告期内公平交易情况的专项说明</w:t>
        </w:r>
        <w:r w:rsidR="00A51A31" w:rsidRPr="008D5E3C">
          <w:rPr>
            <w:noProof/>
            <w:webHidden/>
            <w:color w:val="000000" w:themeColor="text1"/>
          </w:rPr>
          <w:tab/>
        </w:r>
        <w:r w:rsidR="00A51A31" w:rsidRPr="008D5E3C">
          <w:rPr>
            <w:noProof/>
            <w:webHidden/>
            <w:color w:val="000000" w:themeColor="text1"/>
          </w:rPr>
          <w:fldChar w:fldCharType="begin"/>
        </w:r>
        <w:r w:rsidR="00A51A31" w:rsidRPr="008D5E3C">
          <w:rPr>
            <w:noProof/>
            <w:webHidden/>
            <w:color w:val="000000" w:themeColor="text1"/>
          </w:rPr>
          <w:instrText xml:space="preserve"> PAGEREF _Toc428217416 \h </w:instrText>
        </w:r>
        <w:r w:rsidR="00A51A31" w:rsidRPr="008D5E3C">
          <w:rPr>
            <w:noProof/>
            <w:webHidden/>
            <w:color w:val="000000" w:themeColor="text1"/>
          </w:rPr>
        </w:r>
        <w:r w:rsidR="00A51A31" w:rsidRPr="008D5E3C">
          <w:rPr>
            <w:noProof/>
            <w:webHidden/>
            <w:color w:val="000000" w:themeColor="text1"/>
          </w:rPr>
          <w:fldChar w:fldCharType="separate"/>
        </w:r>
        <w:r>
          <w:rPr>
            <w:noProof/>
            <w:webHidden/>
            <w:color w:val="000000" w:themeColor="text1"/>
          </w:rPr>
          <w:t>9</w:t>
        </w:r>
        <w:r w:rsidR="00A51A31" w:rsidRPr="008D5E3C">
          <w:rPr>
            <w:noProof/>
            <w:webHidden/>
            <w:color w:val="000000" w:themeColor="text1"/>
          </w:rPr>
          <w:fldChar w:fldCharType="end"/>
        </w:r>
      </w:hyperlink>
    </w:p>
    <w:p w:rsidR="00A51A31" w:rsidRPr="008D5E3C" w:rsidRDefault="004865A1">
      <w:pPr>
        <w:pStyle w:val="22"/>
        <w:rPr>
          <w:rFonts w:asciiTheme="minorHAnsi" w:eastAsiaTheme="minorEastAsia" w:hAnsiTheme="minorHAnsi" w:cstheme="minorBidi"/>
          <w:noProof/>
          <w:color w:val="000000" w:themeColor="text1"/>
          <w:kern w:val="2"/>
          <w:szCs w:val="22"/>
        </w:rPr>
      </w:pPr>
      <w:hyperlink w:anchor="_Toc428217417" w:history="1">
        <w:r w:rsidR="00A51A31" w:rsidRPr="008D5E3C">
          <w:rPr>
            <w:rStyle w:val="a8"/>
            <w:noProof/>
            <w:color w:val="000000" w:themeColor="text1"/>
          </w:rPr>
          <w:t xml:space="preserve">4.4 </w:t>
        </w:r>
        <w:r w:rsidR="00A51A31" w:rsidRPr="008D5E3C">
          <w:rPr>
            <w:rStyle w:val="a8"/>
            <w:rFonts w:hint="eastAsia"/>
            <w:noProof/>
            <w:color w:val="000000" w:themeColor="text1"/>
          </w:rPr>
          <w:t>管理人对报告期内基金的投资策略和业绩表现的说明</w:t>
        </w:r>
        <w:r w:rsidR="00A51A31" w:rsidRPr="008D5E3C">
          <w:rPr>
            <w:noProof/>
            <w:webHidden/>
            <w:color w:val="000000" w:themeColor="text1"/>
          </w:rPr>
          <w:tab/>
        </w:r>
        <w:r w:rsidR="00A51A31" w:rsidRPr="008D5E3C">
          <w:rPr>
            <w:noProof/>
            <w:webHidden/>
            <w:color w:val="000000" w:themeColor="text1"/>
          </w:rPr>
          <w:fldChar w:fldCharType="begin"/>
        </w:r>
        <w:r w:rsidR="00A51A31" w:rsidRPr="008D5E3C">
          <w:rPr>
            <w:noProof/>
            <w:webHidden/>
            <w:color w:val="000000" w:themeColor="text1"/>
          </w:rPr>
          <w:instrText xml:space="preserve"> PAGEREF _Toc428217417 \h </w:instrText>
        </w:r>
        <w:r w:rsidR="00A51A31" w:rsidRPr="008D5E3C">
          <w:rPr>
            <w:noProof/>
            <w:webHidden/>
            <w:color w:val="000000" w:themeColor="text1"/>
          </w:rPr>
        </w:r>
        <w:r w:rsidR="00A51A31" w:rsidRPr="008D5E3C">
          <w:rPr>
            <w:noProof/>
            <w:webHidden/>
            <w:color w:val="000000" w:themeColor="text1"/>
          </w:rPr>
          <w:fldChar w:fldCharType="separate"/>
        </w:r>
        <w:r>
          <w:rPr>
            <w:noProof/>
            <w:webHidden/>
            <w:color w:val="000000" w:themeColor="text1"/>
          </w:rPr>
          <w:t>10</w:t>
        </w:r>
        <w:r w:rsidR="00A51A31" w:rsidRPr="008D5E3C">
          <w:rPr>
            <w:noProof/>
            <w:webHidden/>
            <w:color w:val="000000" w:themeColor="text1"/>
          </w:rPr>
          <w:fldChar w:fldCharType="end"/>
        </w:r>
      </w:hyperlink>
    </w:p>
    <w:p w:rsidR="00A51A31" w:rsidRPr="008D5E3C" w:rsidRDefault="004865A1">
      <w:pPr>
        <w:pStyle w:val="22"/>
        <w:rPr>
          <w:rFonts w:asciiTheme="minorHAnsi" w:eastAsiaTheme="minorEastAsia" w:hAnsiTheme="minorHAnsi" w:cstheme="minorBidi"/>
          <w:noProof/>
          <w:color w:val="000000" w:themeColor="text1"/>
          <w:kern w:val="2"/>
          <w:szCs w:val="22"/>
        </w:rPr>
      </w:pPr>
      <w:hyperlink w:anchor="_Toc428217418" w:history="1">
        <w:r w:rsidR="00A51A31" w:rsidRPr="008D5E3C">
          <w:rPr>
            <w:rStyle w:val="a8"/>
            <w:noProof/>
            <w:color w:val="000000" w:themeColor="text1"/>
          </w:rPr>
          <w:t xml:space="preserve">4.5 </w:t>
        </w:r>
        <w:r w:rsidR="00A51A31" w:rsidRPr="008D5E3C">
          <w:rPr>
            <w:rStyle w:val="a8"/>
            <w:rFonts w:hint="eastAsia"/>
            <w:noProof/>
            <w:color w:val="000000" w:themeColor="text1"/>
          </w:rPr>
          <w:t>管理人对宏观经济、证券市场及行业走势的简要展望</w:t>
        </w:r>
        <w:r w:rsidR="00A51A31" w:rsidRPr="008D5E3C">
          <w:rPr>
            <w:noProof/>
            <w:webHidden/>
            <w:color w:val="000000" w:themeColor="text1"/>
          </w:rPr>
          <w:tab/>
        </w:r>
        <w:r w:rsidR="00A51A31" w:rsidRPr="008D5E3C">
          <w:rPr>
            <w:noProof/>
            <w:webHidden/>
            <w:color w:val="000000" w:themeColor="text1"/>
          </w:rPr>
          <w:fldChar w:fldCharType="begin"/>
        </w:r>
        <w:r w:rsidR="00A51A31" w:rsidRPr="008D5E3C">
          <w:rPr>
            <w:noProof/>
            <w:webHidden/>
            <w:color w:val="000000" w:themeColor="text1"/>
          </w:rPr>
          <w:instrText xml:space="preserve"> PAGEREF _Toc428217418 \h </w:instrText>
        </w:r>
        <w:r w:rsidR="00A51A31" w:rsidRPr="008D5E3C">
          <w:rPr>
            <w:noProof/>
            <w:webHidden/>
            <w:color w:val="000000" w:themeColor="text1"/>
          </w:rPr>
        </w:r>
        <w:r w:rsidR="00A51A31" w:rsidRPr="008D5E3C">
          <w:rPr>
            <w:noProof/>
            <w:webHidden/>
            <w:color w:val="000000" w:themeColor="text1"/>
          </w:rPr>
          <w:fldChar w:fldCharType="separate"/>
        </w:r>
        <w:r>
          <w:rPr>
            <w:noProof/>
            <w:webHidden/>
            <w:color w:val="000000" w:themeColor="text1"/>
          </w:rPr>
          <w:t>11</w:t>
        </w:r>
        <w:r w:rsidR="00A51A31" w:rsidRPr="008D5E3C">
          <w:rPr>
            <w:noProof/>
            <w:webHidden/>
            <w:color w:val="000000" w:themeColor="text1"/>
          </w:rPr>
          <w:fldChar w:fldCharType="end"/>
        </w:r>
      </w:hyperlink>
    </w:p>
    <w:p w:rsidR="00A51A31" w:rsidRPr="008D5E3C" w:rsidRDefault="004865A1">
      <w:pPr>
        <w:pStyle w:val="22"/>
        <w:rPr>
          <w:rFonts w:asciiTheme="minorHAnsi" w:eastAsiaTheme="minorEastAsia" w:hAnsiTheme="minorHAnsi" w:cstheme="minorBidi"/>
          <w:noProof/>
          <w:color w:val="000000" w:themeColor="text1"/>
          <w:kern w:val="2"/>
          <w:szCs w:val="22"/>
        </w:rPr>
      </w:pPr>
      <w:hyperlink w:anchor="_Toc428217419" w:history="1">
        <w:r w:rsidR="00A51A31" w:rsidRPr="008D5E3C">
          <w:rPr>
            <w:rStyle w:val="a8"/>
            <w:noProof/>
            <w:color w:val="000000" w:themeColor="text1"/>
          </w:rPr>
          <w:t xml:space="preserve">4.6 </w:t>
        </w:r>
        <w:r w:rsidR="00A51A31" w:rsidRPr="008D5E3C">
          <w:rPr>
            <w:rStyle w:val="a8"/>
            <w:rFonts w:hint="eastAsia"/>
            <w:noProof/>
            <w:color w:val="000000" w:themeColor="text1"/>
          </w:rPr>
          <w:t>管理人对报告期内基金估值程序等事项的说明</w:t>
        </w:r>
        <w:r w:rsidR="00A51A31" w:rsidRPr="008D5E3C">
          <w:rPr>
            <w:noProof/>
            <w:webHidden/>
            <w:color w:val="000000" w:themeColor="text1"/>
          </w:rPr>
          <w:tab/>
        </w:r>
        <w:r w:rsidR="00A51A31" w:rsidRPr="008D5E3C">
          <w:rPr>
            <w:noProof/>
            <w:webHidden/>
            <w:color w:val="000000" w:themeColor="text1"/>
          </w:rPr>
          <w:fldChar w:fldCharType="begin"/>
        </w:r>
        <w:r w:rsidR="00A51A31" w:rsidRPr="008D5E3C">
          <w:rPr>
            <w:noProof/>
            <w:webHidden/>
            <w:color w:val="000000" w:themeColor="text1"/>
          </w:rPr>
          <w:instrText xml:space="preserve"> PAGEREF _Toc428217419 \h </w:instrText>
        </w:r>
        <w:r w:rsidR="00A51A31" w:rsidRPr="008D5E3C">
          <w:rPr>
            <w:noProof/>
            <w:webHidden/>
            <w:color w:val="000000" w:themeColor="text1"/>
          </w:rPr>
        </w:r>
        <w:r w:rsidR="00A51A31" w:rsidRPr="008D5E3C">
          <w:rPr>
            <w:noProof/>
            <w:webHidden/>
            <w:color w:val="000000" w:themeColor="text1"/>
          </w:rPr>
          <w:fldChar w:fldCharType="separate"/>
        </w:r>
        <w:r>
          <w:rPr>
            <w:noProof/>
            <w:webHidden/>
            <w:color w:val="000000" w:themeColor="text1"/>
          </w:rPr>
          <w:t>11</w:t>
        </w:r>
        <w:r w:rsidR="00A51A31" w:rsidRPr="008D5E3C">
          <w:rPr>
            <w:noProof/>
            <w:webHidden/>
            <w:color w:val="000000" w:themeColor="text1"/>
          </w:rPr>
          <w:fldChar w:fldCharType="end"/>
        </w:r>
      </w:hyperlink>
    </w:p>
    <w:p w:rsidR="00A51A31" w:rsidRPr="008D5E3C" w:rsidRDefault="004865A1">
      <w:pPr>
        <w:pStyle w:val="22"/>
        <w:rPr>
          <w:rFonts w:asciiTheme="minorHAnsi" w:eastAsiaTheme="minorEastAsia" w:hAnsiTheme="minorHAnsi" w:cstheme="minorBidi"/>
          <w:noProof/>
          <w:color w:val="000000" w:themeColor="text1"/>
          <w:kern w:val="2"/>
          <w:szCs w:val="22"/>
        </w:rPr>
      </w:pPr>
      <w:hyperlink w:anchor="_Toc428217420" w:history="1">
        <w:r w:rsidR="00A51A31" w:rsidRPr="008D5E3C">
          <w:rPr>
            <w:rStyle w:val="a8"/>
            <w:noProof/>
            <w:color w:val="000000" w:themeColor="text1"/>
          </w:rPr>
          <w:t xml:space="preserve">4.7 </w:t>
        </w:r>
        <w:r w:rsidR="00A51A31" w:rsidRPr="008D5E3C">
          <w:rPr>
            <w:rStyle w:val="a8"/>
            <w:rFonts w:hint="eastAsia"/>
            <w:noProof/>
            <w:color w:val="000000" w:themeColor="text1"/>
          </w:rPr>
          <w:t>管理人对报告期内基金利润分配情况的说明</w:t>
        </w:r>
        <w:r w:rsidR="00A51A31" w:rsidRPr="008D5E3C">
          <w:rPr>
            <w:noProof/>
            <w:webHidden/>
            <w:color w:val="000000" w:themeColor="text1"/>
          </w:rPr>
          <w:tab/>
        </w:r>
        <w:r w:rsidR="00A51A31" w:rsidRPr="008D5E3C">
          <w:rPr>
            <w:noProof/>
            <w:webHidden/>
            <w:color w:val="000000" w:themeColor="text1"/>
          </w:rPr>
          <w:fldChar w:fldCharType="begin"/>
        </w:r>
        <w:r w:rsidR="00A51A31" w:rsidRPr="008D5E3C">
          <w:rPr>
            <w:noProof/>
            <w:webHidden/>
            <w:color w:val="000000" w:themeColor="text1"/>
          </w:rPr>
          <w:instrText xml:space="preserve"> PAGEREF _Toc428217420 \h </w:instrText>
        </w:r>
        <w:r w:rsidR="00A51A31" w:rsidRPr="008D5E3C">
          <w:rPr>
            <w:noProof/>
            <w:webHidden/>
            <w:color w:val="000000" w:themeColor="text1"/>
          </w:rPr>
        </w:r>
        <w:r w:rsidR="00A51A31" w:rsidRPr="008D5E3C">
          <w:rPr>
            <w:noProof/>
            <w:webHidden/>
            <w:color w:val="000000" w:themeColor="text1"/>
          </w:rPr>
          <w:fldChar w:fldCharType="separate"/>
        </w:r>
        <w:r>
          <w:rPr>
            <w:noProof/>
            <w:webHidden/>
            <w:color w:val="000000" w:themeColor="text1"/>
          </w:rPr>
          <w:t>11</w:t>
        </w:r>
        <w:r w:rsidR="00A51A31" w:rsidRPr="008D5E3C">
          <w:rPr>
            <w:noProof/>
            <w:webHidden/>
            <w:color w:val="000000" w:themeColor="text1"/>
          </w:rPr>
          <w:fldChar w:fldCharType="end"/>
        </w:r>
      </w:hyperlink>
    </w:p>
    <w:p w:rsidR="00A51A31" w:rsidRPr="008D5E3C" w:rsidRDefault="004865A1">
      <w:pPr>
        <w:pStyle w:val="22"/>
        <w:rPr>
          <w:rFonts w:asciiTheme="minorHAnsi" w:eastAsiaTheme="minorEastAsia" w:hAnsiTheme="minorHAnsi" w:cstheme="minorBidi"/>
          <w:noProof/>
          <w:color w:val="000000" w:themeColor="text1"/>
          <w:kern w:val="2"/>
          <w:szCs w:val="22"/>
        </w:rPr>
      </w:pPr>
      <w:hyperlink w:anchor="_Toc428217421" w:history="1">
        <w:r w:rsidR="00A51A31" w:rsidRPr="008D5E3C">
          <w:rPr>
            <w:rStyle w:val="a8"/>
            <w:noProof/>
            <w:color w:val="000000" w:themeColor="text1"/>
          </w:rPr>
          <w:t xml:space="preserve">4.8 </w:t>
        </w:r>
        <w:r w:rsidR="00A51A31" w:rsidRPr="008D5E3C">
          <w:rPr>
            <w:rStyle w:val="a8"/>
            <w:rFonts w:hint="eastAsia"/>
            <w:noProof/>
            <w:color w:val="000000" w:themeColor="text1"/>
          </w:rPr>
          <w:t>报告期内管理人对本基金持有人数或基金资产净值预警情形的说明</w:t>
        </w:r>
        <w:r w:rsidR="00A51A31" w:rsidRPr="008D5E3C">
          <w:rPr>
            <w:noProof/>
            <w:webHidden/>
            <w:color w:val="000000" w:themeColor="text1"/>
          </w:rPr>
          <w:tab/>
        </w:r>
        <w:r w:rsidR="00A51A31" w:rsidRPr="008D5E3C">
          <w:rPr>
            <w:noProof/>
            <w:webHidden/>
            <w:color w:val="000000" w:themeColor="text1"/>
          </w:rPr>
          <w:fldChar w:fldCharType="begin"/>
        </w:r>
        <w:r w:rsidR="00A51A31" w:rsidRPr="008D5E3C">
          <w:rPr>
            <w:noProof/>
            <w:webHidden/>
            <w:color w:val="000000" w:themeColor="text1"/>
          </w:rPr>
          <w:instrText xml:space="preserve"> PAGEREF _Toc428217421 \h </w:instrText>
        </w:r>
        <w:r w:rsidR="00A51A31" w:rsidRPr="008D5E3C">
          <w:rPr>
            <w:noProof/>
            <w:webHidden/>
            <w:color w:val="000000" w:themeColor="text1"/>
          </w:rPr>
        </w:r>
        <w:r w:rsidR="00A51A31" w:rsidRPr="008D5E3C">
          <w:rPr>
            <w:noProof/>
            <w:webHidden/>
            <w:color w:val="000000" w:themeColor="text1"/>
          </w:rPr>
          <w:fldChar w:fldCharType="separate"/>
        </w:r>
        <w:r>
          <w:rPr>
            <w:noProof/>
            <w:webHidden/>
            <w:color w:val="000000" w:themeColor="text1"/>
          </w:rPr>
          <w:t>11</w:t>
        </w:r>
        <w:r w:rsidR="00A51A31" w:rsidRPr="008D5E3C">
          <w:rPr>
            <w:noProof/>
            <w:webHidden/>
            <w:color w:val="000000" w:themeColor="text1"/>
          </w:rPr>
          <w:fldChar w:fldCharType="end"/>
        </w:r>
      </w:hyperlink>
    </w:p>
    <w:p w:rsidR="00A51A31" w:rsidRPr="008D5E3C" w:rsidRDefault="004865A1">
      <w:pPr>
        <w:pStyle w:val="11"/>
        <w:rPr>
          <w:rFonts w:asciiTheme="minorHAnsi" w:eastAsiaTheme="minorEastAsia" w:hAnsiTheme="minorHAnsi" w:cstheme="minorBidi"/>
          <w:noProof/>
          <w:color w:val="000000" w:themeColor="text1"/>
          <w:szCs w:val="22"/>
        </w:rPr>
      </w:pPr>
      <w:hyperlink w:anchor="_Toc428217422" w:history="1">
        <w:r w:rsidR="00A51A31" w:rsidRPr="008D5E3C">
          <w:rPr>
            <w:rStyle w:val="a8"/>
            <w:b/>
            <w:bCs/>
            <w:noProof/>
            <w:color w:val="000000" w:themeColor="text1"/>
          </w:rPr>
          <w:t xml:space="preserve">§5  </w:t>
        </w:r>
        <w:r w:rsidR="00A51A31" w:rsidRPr="008D5E3C">
          <w:rPr>
            <w:rStyle w:val="a8"/>
            <w:rFonts w:hint="eastAsia"/>
            <w:b/>
            <w:bCs/>
            <w:noProof/>
            <w:color w:val="000000" w:themeColor="text1"/>
          </w:rPr>
          <w:t>托管人报告</w:t>
        </w:r>
        <w:r w:rsidR="00A51A31" w:rsidRPr="008D5E3C">
          <w:rPr>
            <w:noProof/>
            <w:webHidden/>
            <w:color w:val="000000" w:themeColor="text1"/>
          </w:rPr>
          <w:tab/>
        </w:r>
        <w:r w:rsidR="00A51A31" w:rsidRPr="008D5E3C">
          <w:rPr>
            <w:noProof/>
            <w:webHidden/>
            <w:color w:val="000000" w:themeColor="text1"/>
          </w:rPr>
          <w:fldChar w:fldCharType="begin"/>
        </w:r>
        <w:r w:rsidR="00A51A31" w:rsidRPr="008D5E3C">
          <w:rPr>
            <w:noProof/>
            <w:webHidden/>
            <w:color w:val="000000" w:themeColor="text1"/>
          </w:rPr>
          <w:instrText xml:space="preserve"> PAGEREF _Toc428217422 \h </w:instrText>
        </w:r>
        <w:r w:rsidR="00A51A31" w:rsidRPr="008D5E3C">
          <w:rPr>
            <w:noProof/>
            <w:webHidden/>
            <w:color w:val="000000" w:themeColor="text1"/>
          </w:rPr>
        </w:r>
        <w:r w:rsidR="00A51A31" w:rsidRPr="008D5E3C">
          <w:rPr>
            <w:noProof/>
            <w:webHidden/>
            <w:color w:val="000000" w:themeColor="text1"/>
          </w:rPr>
          <w:fldChar w:fldCharType="separate"/>
        </w:r>
        <w:r>
          <w:rPr>
            <w:noProof/>
            <w:webHidden/>
            <w:color w:val="000000" w:themeColor="text1"/>
          </w:rPr>
          <w:t>12</w:t>
        </w:r>
        <w:r w:rsidR="00A51A31" w:rsidRPr="008D5E3C">
          <w:rPr>
            <w:noProof/>
            <w:webHidden/>
            <w:color w:val="000000" w:themeColor="text1"/>
          </w:rPr>
          <w:fldChar w:fldCharType="end"/>
        </w:r>
      </w:hyperlink>
    </w:p>
    <w:p w:rsidR="00A51A31" w:rsidRPr="008D5E3C" w:rsidRDefault="004865A1">
      <w:pPr>
        <w:pStyle w:val="22"/>
        <w:rPr>
          <w:rFonts w:asciiTheme="minorHAnsi" w:eastAsiaTheme="minorEastAsia" w:hAnsiTheme="minorHAnsi" w:cstheme="minorBidi"/>
          <w:noProof/>
          <w:color w:val="000000" w:themeColor="text1"/>
          <w:kern w:val="2"/>
          <w:szCs w:val="22"/>
        </w:rPr>
      </w:pPr>
      <w:hyperlink w:anchor="_Toc428217423" w:history="1">
        <w:r w:rsidR="00A51A31" w:rsidRPr="008D5E3C">
          <w:rPr>
            <w:rStyle w:val="a8"/>
            <w:noProof/>
            <w:color w:val="000000" w:themeColor="text1"/>
          </w:rPr>
          <w:t xml:space="preserve">5.1 </w:t>
        </w:r>
        <w:r w:rsidR="00A51A31" w:rsidRPr="008D5E3C">
          <w:rPr>
            <w:rStyle w:val="a8"/>
            <w:rFonts w:hint="eastAsia"/>
            <w:noProof/>
            <w:color w:val="000000" w:themeColor="text1"/>
          </w:rPr>
          <w:t>报告期内本基金托管人遵规守信情况声明</w:t>
        </w:r>
        <w:r w:rsidR="00A51A31" w:rsidRPr="008D5E3C">
          <w:rPr>
            <w:noProof/>
            <w:webHidden/>
            <w:color w:val="000000" w:themeColor="text1"/>
          </w:rPr>
          <w:tab/>
        </w:r>
        <w:r w:rsidR="00A51A31" w:rsidRPr="008D5E3C">
          <w:rPr>
            <w:noProof/>
            <w:webHidden/>
            <w:color w:val="000000" w:themeColor="text1"/>
          </w:rPr>
          <w:fldChar w:fldCharType="begin"/>
        </w:r>
        <w:r w:rsidR="00A51A31" w:rsidRPr="008D5E3C">
          <w:rPr>
            <w:noProof/>
            <w:webHidden/>
            <w:color w:val="000000" w:themeColor="text1"/>
          </w:rPr>
          <w:instrText xml:space="preserve"> PAGEREF _Toc428217423 \h </w:instrText>
        </w:r>
        <w:r w:rsidR="00A51A31" w:rsidRPr="008D5E3C">
          <w:rPr>
            <w:noProof/>
            <w:webHidden/>
            <w:color w:val="000000" w:themeColor="text1"/>
          </w:rPr>
        </w:r>
        <w:r w:rsidR="00A51A31" w:rsidRPr="008D5E3C">
          <w:rPr>
            <w:noProof/>
            <w:webHidden/>
            <w:color w:val="000000" w:themeColor="text1"/>
          </w:rPr>
          <w:fldChar w:fldCharType="separate"/>
        </w:r>
        <w:r>
          <w:rPr>
            <w:noProof/>
            <w:webHidden/>
            <w:color w:val="000000" w:themeColor="text1"/>
          </w:rPr>
          <w:t>12</w:t>
        </w:r>
        <w:r w:rsidR="00A51A31" w:rsidRPr="008D5E3C">
          <w:rPr>
            <w:noProof/>
            <w:webHidden/>
            <w:color w:val="000000" w:themeColor="text1"/>
          </w:rPr>
          <w:fldChar w:fldCharType="end"/>
        </w:r>
      </w:hyperlink>
    </w:p>
    <w:p w:rsidR="00A51A31" w:rsidRPr="008D5E3C" w:rsidRDefault="004865A1">
      <w:pPr>
        <w:pStyle w:val="22"/>
        <w:rPr>
          <w:rFonts w:asciiTheme="minorHAnsi" w:eastAsiaTheme="minorEastAsia" w:hAnsiTheme="minorHAnsi" w:cstheme="minorBidi"/>
          <w:noProof/>
          <w:color w:val="000000" w:themeColor="text1"/>
          <w:kern w:val="2"/>
          <w:szCs w:val="22"/>
        </w:rPr>
      </w:pPr>
      <w:hyperlink w:anchor="_Toc428217424" w:history="1">
        <w:r w:rsidR="00A51A31" w:rsidRPr="008D5E3C">
          <w:rPr>
            <w:rStyle w:val="a8"/>
            <w:noProof/>
            <w:color w:val="000000" w:themeColor="text1"/>
          </w:rPr>
          <w:t xml:space="preserve">5.2 </w:t>
        </w:r>
        <w:r w:rsidR="00A51A31" w:rsidRPr="008D5E3C">
          <w:rPr>
            <w:rStyle w:val="a8"/>
            <w:rFonts w:hint="eastAsia"/>
            <w:noProof/>
            <w:color w:val="000000" w:themeColor="text1"/>
          </w:rPr>
          <w:t>托管人对报告期内本基金投资运作遵规守信、净值计算、利润分配等情况的说明</w:t>
        </w:r>
        <w:r w:rsidR="00A51A31" w:rsidRPr="008D5E3C">
          <w:rPr>
            <w:noProof/>
            <w:webHidden/>
            <w:color w:val="000000" w:themeColor="text1"/>
          </w:rPr>
          <w:tab/>
        </w:r>
        <w:r w:rsidR="00A51A31" w:rsidRPr="008D5E3C">
          <w:rPr>
            <w:noProof/>
            <w:webHidden/>
            <w:color w:val="000000" w:themeColor="text1"/>
          </w:rPr>
          <w:fldChar w:fldCharType="begin"/>
        </w:r>
        <w:r w:rsidR="00A51A31" w:rsidRPr="008D5E3C">
          <w:rPr>
            <w:noProof/>
            <w:webHidden/>
            <w:color w:val="000000" w:themeColor="text1"/>
          </w:rPr>
          <w:instrText xml:space="preserve"> PAGEREF _Toc428217424 \h </w:instrText>
        </w:r>
        <w:r w:rsidR="00A51A31" w:rsidRPr="008D5E3C">
          <w:rPr>
            <w:noProof/>
            <w:webHidden/>
            <w:color w:val="000000" w:themeColor="text1"/>
          </w:rPr>
        </w:r>
        <w:r w:rsidR="00A51A31" w:rsidRPr="008D5E3C">
          <w:rPr>
            <w:noProof/>
            <w:webHidden/>
            <w:color w:val="000000" w:themeColor="text1"/>
          </w:rPr>
          <w:fldChar w:fldCharType="separate"/>
        </w:r>
        <w:r>
          <w:rPr>
            <w:noProof/>
            <w:webHidden/>
            <w:color w:val="000000" w:themeColor="text1"/>
          </w:rPr>
          <w:t>12</w:t>
        </w:r>
        <w:r w:rsidR="00A51A31" w:rsidRPr="008D5E3C">
          <w:rPr>
            <w:noProof/>
            <w:webHidden/>
            <w:color w:val="000000" w:themeColor="text1"/>
          </w:rPr>
          <w:fldChar w:fldCharType="end"/>
        </w:r>
      </w:hyperlink>
    </w:p>
    <w:p w:rsidR="00A51A31" w:rsidRPr="008D5E3C" w:rsidRDefault="004865A1">
      <w:pPr>
        <w:pStyle w:val="22"/>
        <w:rPr>
          <w:rFonts w:asciiTheme="minorHAnsi" w:eastAsiaTheme="minorEastAsia" w:hAnsiTheme="minorHAnsi" w:cstheme="minorBidi"/>
          <w:noProof/>
          <w:color w:val="000000" w:themeColor="text1"/>
          <w:kern w:val="2"/>
          <w:szCs w:val="22"/>
        </w:rPr>
      </w:pPr>
      <w:hyperlink w:anchor="_Toc428217425" w:history="1">
        <w:r w:rsidR="00A51A31" w:rsidRPr="008D5E3C">
          <w:rPr>
            <w:rStyle w:val="a8"/>
            <w:noProof/>
            <w:color w:val="000000" w:themeColor="text1"/>
          </w:rPr>
          <w:t xml:space="preserve">5.3 </w:t>
        </w:r>
        <w:r w:rsidR="00A51A31" w:rsidRPr="008D5E3C">
          <w:rPr>
            <w:rStyle w:val="a8"/>
            <w:rFonts w:hint="eastAsia"/>
            <w:noProof/>
            <w:color w:val="000000" w:themeColor="text1"/>
          </w:rPr>
          <w:t>托管人对本半年度报告中财务信息等内容的真实、准确和完整发表意见</w:t>
        </w:r>
        <w:r w:rsidR="00A51A31" w:rsidRPr="008D5E3C">
          <w:rPr>
            <w:noProof/>
            <w:webHidden/>
            <w:color w:val="000000" w:themeColor="text1"/>
          </w:rPr>
          <w:tab/>
        </w:r>
        <w:r w:rsidR="00A51A31" w:rsidRPr="008D5E3C">
          <w:rPr>
            <w:noProof/>
            <w:webHidden/>
            <w:color w:val="000000" w:themeColor="text1"/>
          </w:rPr>
          <w:fldChar w:fldCharType="begin"/>
        </w:r>
        <w:r w:rsidR="00A51A31" w:rsidRPr="008D5E3C">
          <w:rPr>
            <w:noProof/>
            <w:webHidden/>
            <w:color w:val="000000" w:themeColor="text1"/>
          </w:rPr>
          <w:instrText xml:space="preserve"> PAGEREF _Toc428217425 \h </w:instrText>
        </w:r>
        <w:r w:rsidR="00A51A31" w:rsidRPr="008D5E3C">
          <w:rPr>
            <w:noProof/>
            <w:webHidden/>
            <w:color w:val="000000" w:themeColor="text1"/>
          </w:rPr>
        </w:r>
        <w:r w:rsidR="00A51A31" w:rsidRPr="008D5E3C">
          <w:rPr>
            <w:noProof/>
            <w:webHidden/>
            <w:color w:val="000000" w:themeColor="text1"/>
          </w:rPr>
          <w:fldChar w:fldCharType="separate"/>
        </w:r>
        <w:r>
          <w:rPr>
            <w:noProof/>
            <w:webHidden/>
            <w:color w:val="000000" w:themeColor="text1"/>
          </w:rPr>
          <w:t>12</w:t>
        </w:r>
        <w:r w:rsidR="00A51A31" w:rsidRPr="008D5E3C">
          <w:rPr>
            <w:noProof/>
            <w:webHidden/>
            <w:color w:val="000000" w:themeColor="text1"/>
          </w:rPr>
          <w:fldChar w:fldCharType="end"/>
        </w:r>
      </w:hyperlink>
    </w:p>
    <w:p w:rsidR="00A51A31" w:rsidRPr="008D5E3C" w:rsidRDefault="004865A1" w:rsidP="00216102">
      <w:pPr>
        <w:pStyle w:val="11"/>
        <w:tabs>
          <w:tab w:val="left" w:pos="420"/>
        </w:tabs>
        <w:rPr>
          <w:rFonts w:asciiTheme="minorHAnsi" w:eastAsiaTheme="minorEastAsia" w:hAnsiTheme="minorHAnsi" w:cstheme="minorBidi"/>
          <w:noProof/>
          <w:color w:val="000000" w:themeColor="text1"/>
          <w:szCs w:val="22"/>
        </w:rPr>
      </w:pPr>
      <w:hyperlink w:anchor="_Toc428217426" w:history="1">
        <w:r w:rsidR="00A51A31" w:rsidRPr="008D5E3C">
          <w:rPr>
            <w:rStyle w:val="a8"/>
            <w:b/>
            <w:bCs/>
            <w:noProof/>
            <w:color w:val="000000" w:themeColor="text1"/>
          </w:rPr>
          <w:t>§6</w:t>
        </w:r>
        <w:r w:rsidR="00A51A31" w:rsidRPr="008D5E3C">
          <w:rPr>
            <w:rFonts w:asciiTheme="minorHAnsi" w:eastAsiaTheme="minorEastAsia" w:hAnsiTheme="minorHAnsi" w:cstheme="minorBidi"/>
            <w:noProof/>
            <w:color w:val="000000" w:themeColor="text1"/>
            <w:szCs w:val="22"/>
          </w:rPr>
          <w:tab/>
        </w:r>
        <w:r w:rsidR="00A51A31" w:rsidRPr="008D5E3C">
          <w:rPr>
            <w:rStyle w:val="a8"/>
            <w:rFonts w:hint="eastAsia"/>
            <w:b/>
            <w:bCs/>
            <w:noProof/>
            <w:color w:val="000000" w:themeColor="text1"/>
          </w:rPr>
          <w:t>半年度财务会计报告（未经审计）</w:t>
        </w:r>
        <w:r w:rsidR="00A51A31" w:rsidRPr="008D5E3C">
          <w:rPr>
            <w:noProof/>
            <w:webHidden/>
            <w:color w:val="000000" w:themeColor="text1"/>
          </w:rPr>
          <w:tab/>
        </w:r>
        <w:r w:rsidR="00A51A31" w:rsidRPr="008D5E3C">
          <w:rPr>
            <w:noProof/>
            <w:webHidden/>
            <w:color w:val="000000" w:themeColor="text1"/>
          </w:rPr>
          <w:fldChar w:fldCharType="begin"/>
        </w:r>
        <w:r w:rsidR="00A51A31" w:rsidRPr="008D5E3C">
          <w:rPr>
            <w:noProof/>
            <w:webHidden/>
            <w:color w:val="000000" w:themeColor="text1"/>
          </w:rPr>
          <w:instrText xml:space="preserve"> PAGEREF _Toc428217426 \h </w:instrText>
        </w:r>
        <w:r w:rsidR="00A51A31" w:rsidRPr="008D5E3C">
          <w:rPr>
            <w:noProof/>
            <w:webHidden/>
            <w:color w:val="000000" w:themeColor="text1"/>
          </w:rPr>
        </w:r>
        <w:r w:rsidR="00A51A31" w:rsidRPr="008D5E3C">
          <w:rPr>
            <w:noProof/>
            <w:webHidden/>
            <w:color w:val="000000" w:themeColor="text1"/>
          </w:rPr>
          <w:fldChar w:fldCharType="separate"/>
        </w:r>
        <w:r>
          <w:rPr>
            <w:noProof/>
            <w:webHidden/>
            <w:color w:val="000000" w:themeColor="text1"/>
          </w:rPr>
          <w:t>12</w:t>
        </w:r>
        <w:r w:rsidR="00A51A31" w:rsidRPr="008D5E3C">
          <w:rPr>
            <w:noProof/>
            <w:webHidden/>
            <w:color w:val="000000" w:themeColor="text1"/>
          </w:rPr>
          <w:fldChar w:fldCharType="end"/>
        </w:r>
      </w:hyperlink>
    </w:p>
    <w:p w:rsidR="00A51A31" w:rsidRPr="008D5E3C" w:rsidRDefault="004865A1">
      <w:pPr>
        <w:pStyle w:val="22"/>
        <w:rPr>
          <w:rFonts w:asciiTheme="minorHAnsi" w:eastAsiaTheme="minorEastAsia" w:hAnsiTheme="minorHAnsi" w:cstheme="minorBidi"/>
          <w:noProof/>
          <w:color w:val="000000" w:themeColor="text1"/>
          <w:kern w:val="2"/>
          <w:szCs w:val="22"/>
        </w:rPr>
      </w:pPr>
      <w:hyperlink w:anchor="_Toc428217427" w:history="1">
        <w:r w:rsidR="00A51A31" w:rsidRPr="008D5E3C">
          <w:rPr>
            <w:rStyle w:val="a8"/>
            <w:noProof/>
            <w:color w:val="000000" w:themeColor="text1"/>
          </w:rPr>
          <w:t xml:space="preserve">6.1 </w:t>
        </w:r>
        <w:r w:rsidR="00A51A31" w:rsidRPr="008D5E3C">
          <w:rPr>
            <w:rStyle w:val="a8"/>
            <w:rFonts w:hint="eastAsia"/>
            <w:noProof/>
            <w:color w:val="000000" w:themeColor="text1"/>
          </w:rPr>
          <w:t>资产负债表</w:t>
        </w:r>
        <w:r w:rsidR="00A51A31" w:rsidRPr="008D5E3C">
          <w:rPr>
            <w:noProof/>
            <w:webHidden/>
            <w:color w:val="000000" w:themeColor="text1"/>
          </w:rPr>
          <w:tab/>
        </w:r>
        <w:r w:rsidR="00A51A31" w:rsidRPr="008D5E3C">
          <w:rPr>
            <w:noProof/>
            <w:webHidden/>
            <w:color w:val="000000" w:themeColor="text1"/>
          </w:rPr>
          <w:fldChar w:fldCharType="begin"/>
        </w:r>
        <w:r w:rsidR="00A51A31" w:rsidRPr="008D5E3C">
          <w:rPr>
            <w:noProof/>
            <w:webHidden/>
            <w:color w:val="000000" w:themeColor="text1"/>
          </w:rPr>
          <w:instrText xml:space="preserve"> PAGEREF _Toc428217427 \h </w:instrText>
        </w:r>
        <w:r w:rsidR="00A51A31" w:rsidRPr="008D5E3C">
          <w:rPr>
            <w:noProof/>
            <w:webHidden/>
            <w:color w:val="000000" w:themeColor="text1"/>
          </w:rPr>
        </w:r>
        <w:r w:rsidR="00A51A31" w:rsidRPr="008D5E3C">
          <w:rPr>
            <w:noProof/>
            <w:webHidden/>
            <w:color w:val="000000" w:themeColor="text1"/>
          </w:rPr>
          <w:fldChar w:fldCharType="separate"/>
        </w:r>
        <w:r>
          <w:rPr>
            <w:noProof/>
            <w:webHidden/>
            <w:color w:val="000000" w:themeColor="text1"/>
          </w:rPr>
          <w:t>12</w:t>
        </w:r>
        <w:r w:rsidR="00A51A31" w:rsidRPr="008D5E3C">
          <w:rPr>
            <w:noProof/>
            <w:webHidden/>
            <w:color w:val="000000" w:themeColor="text1"/>
          </w:rPr>
          <w:fldChar w:fldCharType="end"/>
        </w:r>
      </w:hyperlink>
    </w:p>
    <w:p w:rsidR="00A51A31" w:rsidRPr="008D5E3C" w:rsidRDefault="004865A1">
      <w:pPr>
        <w:pStyle w:val="22"/>
        <w:rPr>
          <w:rFonts w:asciiTheme="minorHAnsi" w:eastAsiaTheme="minorEastAsia" w:hAnsiTheme="minorHAnsi" w:cstheme="minorBidi"/>
          <w:noProof/>
          <w:color w:val="000000" w:themeColor="text1"/>
          <w:kern w:val="2"/>
          <w:szCs w:val="22"/>
        </w:rPr>
      </w:pPr>
      <w:hyperlink w:anchor="_Toc428217428" w:history="1">
        <w:r w:rsidR="00A51A31" w:rsidRPr="008D5E3C">
          <w:rPr>
            <w:rStyle w:val="a8"/>
            <w:noProof/>
            <w:color w:val="000000" w:themeColor="text1"/>
          </w:rPr>
          <w:t xml:space="preserve">6.2 </w:t>
        </w:r>
        <w:r w:rsidR="00A51A31" w:rsidRPr="008D5E3C">
          <w:rPr>
            <w:rStyle w:val="a8"/>
            <w:rFonts w:hint="eastAsia"/>
            <w:noProof/>
            <w:color w:val="000000" w:themeColor="text1"/>
          </w:rPr>
          <w:t>利润表</w:t>
        </w:r>
        <w:r w:rsidR="00A51A31" w:rsidRPr="008D5E3C">
          <w:rPr>
            <w:noProof/>
            <w:webHidden/>
            <w:color w:val="000000" w:themeColor="text1"/>
          </w:rPr>
          <w:tab/>
        </w:r>
        <w:r w:rsidR="00A51A31" w:rsidRPr="008D5E3C">
          <w:rPr>
            <w:noProof/>
            <w:webHidden/>
            <w:color w:val="000000" w:themeColor="text1"/>
          </w:rPr>
          <w:fldChar w:fldCharType="begin"/>
        </w:r>
        <w:r w:rsidR="00A51A31" w:rsidRPr="008D5E3C">
          <w:rPr>
            <w:noProof/>
            <w:webHidden/>
            <w:color w:val="000000" w:themeColor="text1"/>
          </w:rPr>
          <w:instrText xml:space="preserve"> PAGEREF _Toc428217428 \h </w:instrText>
        </w:r>
        <w:r w:rsidR="00A51A31" w:rsidRPr="008D5E3C">
          <w:rPr>
            <w:noProof/>
            <w:webHidden/>
            <w:color w:val="000000" w:themeColor="text1"/>
          </w:rPr>
        </w:r>
        <w:r w:rsidR="00A51A31" w:rsidRPr="008D5E3C">
          <w:rPr>
            <w:noProof/>
            <w:webHidden/>
            <w:color w:val="000000" w:themeColor="text1"/>
          </w:rPr>
          <w:fldChar w:fldCharType="separate"/>
        </w:r>
        <w:r>
          <w:rPr>
            <w:noProof/>
            <w:webHidden/>
            <w:color w:val="000000" w:themeColor="text1"/>
          </w:rPr>
          <w:t>14</w:t>
        </w:r>
        <w:r w:rsidR="00A51A31" w:rsidRPr="008D5E3C">
          <w:rPr>
            <w:noProof/>
            <w:webHidden/>
            <w:color w:val="000000" w:themeColor="text1"/>
          </w:rPr>
          <w:fldChar w:fldCharType="end"/>
        </w:r>
      </w:hyperlink>
    </w:p>
    <w:p w:rsidR="00A51A31" w:rsidRPr="008D5E3C" w:rsidRDefault="004865A1">
      <w:pPr>
        <w:pStyle w:val="22"/>
        <w:rPr>
          <w:rFonts w:asciiTheme="minorHAnsi" w:eastAsiaTheme="minorEastAsia" w:hAnsiTheme="minorHAnsi" w:cstheme="minorBidi"/>
          <w:noProof/>
          <w:color w:val="000000" w:themeColor="text1"/>
          <w:kern w:val="2"/>
          <w:szCs w:val="22"/>
        </w:rPr>
      </w:pPr>
      <w:hyperlink w:anchor="_Toc428217429" w:history="1">
        <w:r w:rsidR="00A51A31" w:rsidRPr="008D5E3C">
          <w:rPr>
            <w:rStyle w:val="a8"/>
            <w:noProof/>
            <w:color w:val="000000" w:themeColor="text1"/>
          </w:rPr>
          <w:t xml:space="preserve">6.3 </w:t>
        </w:r>
        <w:r w:rsidR="00A51A31" w:rsidRPr="008D5E3C">
          <w:rPr>
            <w:rStyle w:val="a8"/>
            <w:rFonts w:hint="eastAsia"/>
            <w:noProof/>
            <w:color w:val="000000" w:themeColor="text1"/>
          </w:rPr>
          <w:t>所有者权益（基金净值）变动表</w:t>
        </w:r>
        <w:r w:rsidR="00A51A31" w:rsidRPr="008D5E3C">
          <w:rPr>
            <w:noProof/>
            <w:webHidden/>
            <w:color w:val="000000" w:themeColor="text1"/>
          </w:rPr>
          <w:tab/>
        </w:r>
        <w:r w:rsidR="00A51A31" w:rsidRPr="008D5E3C">
          <w:rPr>
            <w:noProof/>
            <w:webHidden/>
            <w:color w:val="000000" w:themeColor="text1"/>
          </w:rPr>
          <w:fldChar w:fldCharType="begin"/>
        </w:r>
        <w:r w:rsidR="00A51A31" w:rsidRPr="008D5E3C">
          <w:rPr>
            <w:noProof/>
            <w:webHidden/>
            <w:color w:val="000000" w:themeColor="text1"/>
          </w:rPr>
          <w:instrText xml:space="preserve"> PAGEREF _Toc428217429 \h </w:instrText>
        </w:r>
        <w:r w:rsidR="00A51A31" w:rsidRPr="008D5E3C">
          <w:rPr>
            <w:noProof/>
            <w:webHidden/>
            <w:color w:val="000000" w:themeColor="text1"/>
          </w:rPr>
        </w:r>
        <w:r w:rsidR="00A51A31" w:rsidRPr="008D5E3C">
          <w:rPr>
            <w:noProof/>
            <w:webHidden/>
            <w:color w:val="000000" w:themeColor="text1"/>
          </w:rPr>
          <w:fldChar w:fldCharType="separate"/>
        </w:r>
        <w:r>
          <w:rPr>
            <w:noProof/>
            <w:webHidden/>
            <w:color w:val="000000" w:themeColor="text1"/>
          </w:rPr>
          <w:t>15</w:t>
        </w:r>
        <w:r w:rsidR="00A51A31" w:rsidRPr="008D5E3C">
          <w:rPr>
            <w:noProof/>
            <w:webHidden/>
            <w:color w:val="000000" w:themeColor="text1"/>
          </w:rPr>
          <w:fldChar w:fldCharType="end"/>
        </w:r>
      </w:hyperlink>
    </w:p>
    <w:p w:rsidR="00A51A31" w:rsidRPr="008D5E3C" w:rsidRDefault="004865A1">
      <w:pPr>
        <w:pStyle w:val="22"/>
        <w:rPr>
          <w:rFonts w:asciiTheme="minorHAnsi" w:eastAsiaTheme="minorEastAsia" w:hAnsiTheme="minorHAnsi" w:cstheme="minorBidi"/>
          <w:noProof/>
          <w:color w:val="000000" w:themeColor="text1"/>
          <w:kern w:val="2"/>
          <w:szCs w:val="22"/>
        </w:rPr>
      </w:pPr>
      <w:hyperlink w:anchor="_Toc428217430" w:history="1">
        <w:r w:rsidR="00A51A31" w:rsidRPr="008D5E3C">
          <w:rPr>
            <w:rStyle w:val="a8"/>
            <w:noProof/>
            <w:color w:val="000000" w:themeColor="text1"/>
          </w:rPr>
          <w:t xml:space="preserve">6.4 </w:t>
        </w:r>
        <w:r w:rsidR="00A51A31" w:rsidRPr="008D5E3C">
          <w:rPr>
            <w:rStyle w:val="a8"/>
            <w:rFonts w:hint="eastAsia"/>
            <w:noProof/>
            <w:color w:val="000000" w:themeColor="text1"/>
          </w:rPr>
          <w:t>报表附注</w:t>
        </w:r>
        <w:r w:rsidR="00A51A31" w:rsidRPr="008D5E3C">
          <w:rPr>
            <w:noProof/>
            <w:webHidden/>
            <w:color w:val="000000" w:themeColor="text1"/>
          </w:rPr>
          <w:tab/>
        </w:r>
        <w:r w:rsidR="00A51A31" w:rsidRPr="008D5E3C">
          <w:rPr>
            <w:noProof/>
            <w:webHidden/>
            <w:color w:val="000000" w:themeColor="text1"/>
          </w:rPr>
          <w:fldChar w:fldCharType="begin"/>
        </w:r>
        <w:r w:rsidR="00A51A31" w:rsidRPr="008D5E3C">
          <w:rPr>
            <w:noProof/>
            <w:webHidden/>
            <w:color w:val="000000" w:themeColor="text1"/>
          </w:rPr>
          <w:instrText xml:space="preserve"> PAGEREF _Toc428217430 \h </w:instrText>
        </w:r>
        <w:r w:rsidR="00A51A31" w:rsidRPr="008D5E3C">
          <w:rPr>
            <w:noProof/>
            <w:webHidden/>
            <w:color w:val="000000" w:themeColor="text1"/>
          </w:rPr>
        </w:r>
        <w:r w:rsidR="00A51A31" w:rsidRPr="008D5E3C">
          <w:rPr>
            <w:noProof/>
            <w:webHidden/>
            <w:color w:val="000000" w:themeColor="text1"/>
          </w:rPr>
          <w:fldChar w:fldCharType="separate"/>
        </w:r>
        <w:r>
          <w:rPr>
            <w:noProof/>
            <w:webHidden/>
            <w:color w:val="000000" w:themeColor="text1"/>
          </w:rPr>
          <w:t>16</w:t>
        </w:r>
        <w:r w:rsidR="00A51A31" w:rsidRPr="008D5E3C">
          <w:rPr>
            <w:noProof/>
            <w:webHidden/>
            <w:color w:val="000000" w:themeColor="text1"/>
          </w:rPr>
          <w:fldChar w:fldCharType="end"/>
        </w:r>
      </w:hyperlink>
    </w:p>
    <w:p w:rsidR="00A51A31" w:rsidRPr="008D5E3C" w:rsidRDefault="004865A1">
      <w:pPr>
        <w:pStyle w:val="11"/>
        <w:rPr>
          <w:rFonts w:asciiTheme="minorHAnsi" w:eastAsiaTheme="minorEastAsia" w:hAnsiTheme="minorHAnsi" w:cstheme="minorBidi"/>
          <w:noProof/>
          <w:color w:val="000000" w:themeColor="text1"/>
          <w:szCs w:val="22"/>
        </w:rPr>
      </w:pPr>
      <w:hyperlink w:anchor="_Toc428217431" w:history="1">
        <w:r w:rsidR="00A51A31" w:rsidRPr="008D5E3C">
          <w:rPr>
            <w:rStyle w:val="a8"/>
            <w:b/>
            <w:bCs/>
            <w:noProof/>
            <w:color w:val="000000" w:themeColor="text1"/>
          </w:rPr>
          <w:t xml:space="preserve">§7  </w:t>
        </w:r>
        <w:r w:rsidR="00A51A31" w:rsidRPr="008D5E3C">
          <w:rPr>
            <w:rStyle w:val="a8"/>
            <w:rFonts w:hint="eastAsia"/>
            <w:b/>
            <w:bCs/>
            <w:noProof/>
            <w:color w:val="000000" w:themeColor="text1"/>
          </w:rPr>
          <w:t>投资组合报告</w:t>
        </w:r>
        <w:r w:rsidR="00A51A31" w:rsidRPr="008D5E3C">
          <w:rPr>
            <w:noProof/>
            <w:webHidden/>
            <w:color w:val="000000" w:themeColor="text1"/>
          </w:rPr>
          <w:tab/>
        </w:r>
        <w:r w:rsidR="00A51A31" w:rsidRPr="008D5E3C">
          <w:rPr>
            <w:noProof/>
            <w:webHidden/>
            <w:color w:val="000000" w:themeColor="text1"/>
          </w:rPr>
          <w:fldChar w:fldCharType="begin"/>
        </w:r>
        <w:r w:rsidR="00A51A31" w:rsidRPr="008D5E3C">
          <w:rPr>
            <w:noProof/>
            <w:webHidden/>
            <w:color w:val="000000" w:themeColor="text1"/>
          </w:rPr>
          <w:instrText xml:space="preserve"> PAGEREF _Toc428217431 \h </w:instrText>
        </w:r>
        <w:r w:rsidR="00A51A31" w:rsidRPr="008D5E3C">
          <w:rPr>
            <w:noProof/>
            <w:webHidden/>
            <w:color w:val="000000" w:themeColor="text1"/>
          </w:rPr>
        </w:r>
        <w:r w:rsidR="00A51A31" w:rsidRPr="008D5E3C">
          <w:rPr>
            <w:noProof/>
            <w:webHidden/>
            <w:color w:val="000000" w:themeColor="text1"/>
          </w:rPr>
          <w:fldChar w:fldCharType="separate"/>
        </w:r>
        <w:r>
          <w:rPr>
            <w:noProof/>
            <w:webHidden/>
            <w:color w:val="000000" w:themeColor="text1"/>
          </w:rPr>
          <w:t>33</w:t>
        </w:r>
        <w:r w:rsidR="00A51A31" w:rsidRPr="008D5E3C">
          <w:rPr>
            <w:noProof/>
            <w:webHidden/>
            <w:color w:val="000000" w:themeColor="text1"/>
          </w:rPr>
          <w:fldChar w:fldCharType="end"/>
        </w:r>
      </w:hyperlink>
    </w:p>
    <w:p w:rsidR="00A51A31" w:rsidRPr="008D5E3C" w:rsidRDefault="004865A1">
      <w:pPr>
        <w:pStyle w:val="22"/>
        <w:rPr>
          <w:rFonts w:asciiTheme="minorHAnsi" w:eastAsiaTheme="minorEastAsia" w:hAnsiTheme="minorHAnsi" w:cstheme="minorBidi"/>
          <w:noProof/>
          <w:color w:val="000000" w:themeColor="text1"/>
          <w:kern w:val="2"/>
          <w:szCs w:val="22"/>
        </w:rPr>
      </w:pPr>
      <w:hyperlink w:anchor="_Toc428217432" w:history="1">
        <w:r w:rsidR="00A51A31" w:rsidRPr="008D5E3C">
          <w:rPr>
            <w:rStyle w:val="a8"/>
            <w:noProof/>
            <w:color w:val="000000" w:themeColor="text1"/>
          </w:rPr>
          <w:t xml:space="preserve">7.1 </w:t>
        </w:r>
        <w:r w:rsidR="00A51A31" w:rsidRPr="008D5E3C">
          <w:rPr>
            <w:rStyle w:val="a8"/>
            <w:rFonts w:hint="eastAsia"/>
            <w:noProof/>
            <w:color w:val="000000" w:themeColor="text1"/>
          </w:rPr>
          <w:t>期末基金资产组合情况</w:t>
        </w:r>
        <w:r w:rsidR="00A51A31" w:rsidRPr="008D5E3C">
          <w:rPr>
            <w:noProof/>
            <w:webHidden/>
            <w:color w:val="000000" w:themeColor="text1"/>
          </w:rPr>
          <w:tab/>
        </w:r>
        <w:r w:rsidR="00A51A31" w:rsidRPr="008D5E3C">
          <w:rPr>
            <w:noProof/>
            <w:webHidden/>
            <w:color w:val="000000" w:themeColor="text1"/>
          </w:rPr>
          <w:fldChar w:fldCharType="begin"/>
        </w:r>
        <w:r w:rsidR="00A51A31" w:rsidRPr="008D5E3C">
          <w:rPr>
            <w:noProof/>
            <w:webHidden/>
            <w:color w:val="000000" w:themeColor="text1"/>
          </w:rPr>
          <w:instrText xml:space="preserve"> PAGEREF _Toc428217432 \h </w:instrText>
        </w:r>
        <w:r w:rsidR="00A51A31" w:rsidRPr="008D5E3C">
          <w:rPr>
            <w:noProof/>
            <w:webHidden/>
            <w:color w:val="000000" w:themeColor="text1"/>
          </w:rPr>
        </w:r>
        <w:r w:rsidR="00A51A31" w:rsidRPr="008D5E3C">
          <w:rPr>
            <w:noProof/>
            <w:webHidden/>
            <w:color w:val="000000" w:themeColor="text1"/>
          </w:rPr>
          <w:fldChar w:fldCharType="separate"/>
        </w:r>
        <w:r>
          <w:rPr>
            <w:noProof/>
            <w:webHidden/>
            <w:color w:val="000000" w:themeColor="text1"/>
          </w:rPr>
          <w:t>33</w:t>
        </w:r>
        <w:r w:rsidR="00A51A31" w:rsidRPr="008D5E3C">
          <w:rPr>
            <w:noProof/>
            <w:webHidden/>
            <w:color w:val="000000" w:themeColor="text1"/>
          </w:rPr>
          <w:fldChar w:fldCharType="end"/>
        </w:r>
      </w:hyperlink>
    </w:p>
    <w:p w:rsidR="00A51A31" w:rsidRPr="008D5E3C" w:rsidRDefault="004865A1">
      <w:pPr>
        <w:pStyle w:val="22"/>
        <w:rPr>
          <w:rFonts w:asciiTheme="minorHAnsi" w:eastAsiaTheme="minorEastAsia" w:hAnsiTheme="minorHAnsi" w:cstheme="minorBidi"/>
          <w:noProof/>
          <w:color w:val="000000" w:themeColor="text1"/>
          <w:kern w:val="2"/>
          <w:szCs w:val="22"/>
        </w:rPr>
      </w:pPr>
      <w:hyperlink w:anchor="_Toc428217433" w:history="1">
        <w:r w:rsidR="00A51A31" w:rsidRPr="008D5E3C">
          <w:rPr>
            <w:rStyle w:val="a8"/>
            <w:noProof/>
            <w:color w:val="000000" w:themeColor="text1"/>
          </w:rPr>
          <w:t xml:space="preserve">7.2 </w:t>
        </w:r>
        <w:r w:rsidR="00A51A31" w:rsidRPr="008D5E3C">
          <w:rPr>
            <w:rStyle w:val="a8"/>
            <w:rFonts w:hint="eastAsia"/>
            <w:noProof/>
            <w:color w:val="000000" w:themeColor="text1"/>
          </w:rPr>
          <w:t>期末按行业分类的股票投资组合</w:t>
        </w:r>
        <w:r w:rsidR="00A51A31" w:rsidRPr="008D5E3C">
          <w:rPr>
            <w:noProof/>
            <w:webHidden/>
            <w:color w:val="000000" w:themeColor="text1"/>
          </w:rPr>
          <w:tab/>
        </w:r>
        <w:r w:rsidR="00A51A31" w:rsidRPr="008D5E3C">
          <w:rPr>
            <w:noProof/>
            <w:webHidden/>
            <w:color w:val="000000" w:themeColor="text1"/>
          </w:rPr>
          <w:fldChar w:fldCharType="begin"/>
        </w:r>
        <w:r w:rsidR="00A51A31" w:rsidRPr="008D5E3C">
          <w:rPr>
            <w:noProof/>
            <w:webHidden/>
            <w:color w:val="000000" w:themeColor="text1"/>
          </w:rPr>
          <w:instrText xml:space="preserve"> PAGEREF _Toc428217433 \h </w:instrText>
        </w:r>
        <w:r w:rsidR="00A51A31" w:rsidRPr="008D5E3C">
          <w:rPr>
            <w:noProof/>
            <w:webHidden/>
            <w:color w:val="000000" w:themeColor="text1"/>
          </w:rPr>
        </w:r>
        <w:r w:rsidR="00A51A31" w:rsidRPr="008D5E3C">
          <w:rPr>
            <w:noProof/>
            <w:webHidden/>
            <w:color w:val="000000" w:themeColor="text1"/>
          </w:rPr>
          <w:fldChar w:fldCharType="separate"/>
        </w:r>
        <w:r>
          <w:rPr>
            <w:noProof/>
            <w:webHidden/>
            <w:color w:val="000000" w:themeColor="text1"/>
          </w:rPr>
          <w:t>34</w:t>
        </w:r>
        <w:r w:rsidR="00A51A31" w:rsidRPr="008D5E3C">
          <w:rPr>
            <w:noProof/>
            <w:webHidden/>
            <w:color w:val="000000" w:themeColor="text1"/>
          </w:rPr>
          <w:fldChar w:fldCharType="end"/>
        </w:r>
      </w:hyperlink>
    </w:p>
    <w:p w:rsidR="00A51A31" w:rsidRPr="008D5E3C" w:rsidRDefault="004865A1">
      <w:pPr>
        <w:pStyle w:val="22"/>
        <w:rPr>
          <w:rFonts w:asciiTheme="minorHAnsi" w:eastAsiaTheme="minorEastAsia" w:hAnsiTheme="minorHAnsi" w:cstheme="minorBidi"/>
          <w:noProof/>
          <w:color w:val="000000" w:themeColor="text1"/>
          <w:kern w:val="2"/>
          <w:szCs w:val="22"/>
        </w:rPr>
      </w:pPr>
      <w:hyperlink w:anchor="_Toc428217434" w:history="1">
        <w:r w:rsidR="00A51A31" w:rsidRPr="008D5E3C">
          <w:rPr>
            <w:rStyle w:val="a8"/>
            <w:noProof/>
            <w:color w:val="000000" w:themeColor="text1"/>
          </w:rPr>
          <w:t xml:space="preserve">7.3 </w:t>
        </w:r>
        <w:r w:rsidR="00A51A31" w:rsidRPr="008D5E3C">
          <w:rPr>
            <w:rStyle w:val="a8"/>
            <w:rFonts w:hint="eastAsia"/>
            <w:noProof/>
            <w:color w:val="000000" w:themeColor="text1"/>
          </w:rPr>
          <w:t>期末按公允价值占基金资产净值比例大小排序的所有股票投资明细</w:t>
        </w:r>
        <w:r w:rsidR="00A51A31" w:rsidRPr="008D5E3C">
          <w:rPr>
            <w:noProof/>
            <w:webHidden/>
            <w:color w:val="000000" w:themeColor="text1"/>
          </w:rPr>
          <w:tab/>
        </w:r>
        <w:r w:rsidR="00A51A31" w:rsidRPr="008D5E3C">
          <w:rPr>
            <w:noProof/>
            <w:webHidden/>
            <w:color w:val="000000" w:themeColor="text1"/>
          </w:rPr>
          <w:fldChar w:fldCharType="begin"/>
        </w:r>
        <w:r w:rsidR="00A51A31" w:rsidRPr="008D5E3C">
          <w:rPr>
            <w:noProof/>
            <w:webHidden/>
            <w:color w:val="000000" w:themeColor="text1"/>
          </w:rPr>
          <w:instrText xml:space="preserve"> PAGEREF _Toc428217434 \h </w:instrText>
        </w:r>
        <w:r w:rsidR="00A51A31" w:rsidRPr="008D5E3C">
          <w:rPr>
            <w:noProof/>
            <w:webHidden/>
            <w:color w:val="000000" w:themeColor="text1"/>
          </w:rPr>
        </w:r>
        <w:r w:rsidR="00A51A31" w:rsidRPr="008D5E3C">
          <w:rPr>
            <w:noProof/>
            <w:webHidden/>
            <w:color w:val="000000" w:themeColor="text1"/>
          </w:rPr>
          <w:fldChar w:fldCharType="separate"/>
        </w:r>
        <w:r>
          <w:rPr>
            <w:noProof/>
            <w:webHidden/>
            <w:color w:val="000000" w:themeColor="text1"/>
          </w:rPr>
          <w:t>34</w:t>
        </w:r>
        <w:r w:rsidR="00A51A31" w:rsidRPr="008D5E3C">
          <w:rPr>
            <w:noProof/>
            <w:webHidden/>
            <w:color w:val="000000" w:themeColor="text1"/>
          </w:rPr>
          <w:fldChar w:fldCharType="end"/>
        </w:r>
      </w:hyperlink>
    </w:p>
    <w:p w:rsidR="00A51A31" w:rsidRPr="008D5E3C" w:rsidRDefault="004865A1">
      <w:pPr>
        <w:pStyle w:val="22"/>
        <w:rPr>
          <w:rFonts w:asciiTheme="minorHAnsi" w:eastAsiaTheme="minorEastAsia" w:hAnsiTheme="minorHAnsi" w:cstheme="minorBidi"/>
          <w:noProof/>
          <w:color w:val="000000" w:themeColor="text1"/>
          <w:kern w:val="2"/>
          <w:szCs w:val="22"/>
        </w:rPr>
      </w:pPr>
      <w:hyperlink w:anchor="_Toc428217435" w:history="1">
        <w:r w:rsidR="00A51A31" w:rsidRPr="008D5E3C">
          <w:rPr>
            <w:rStyle w:val="a8"/>
            <w:noProof/>
            <w:color w:val="000000" w:themeColor="text1"/>
          </w:rPr>
          <w:t>7.4</w:t>
        </w:r>
        <w:r w:rsidR="00A51A31" w:rsidRPr="008D5E3C">
          <w:rPr>
            <w:rStyle w:val="a8"/>
            <w:rFonts w:hint="eastAsia"/>
            <w:noProof/>
            <w:color w:val="000000" w:themeColor="text1"/>
          </w:rPr>
          <w:t>报告期内股票投资组合的重大变动</w:t>
        </w:r>
        <w:r w:rsidR="00A51A31" w:rsidRPr="008D5E3C">
          <w:rPr>
            <w:noProof/>
            <w:webHidden/>
            <w:color w:val="000000" w:themeColor="text1"/>
          </w:rPr>
          <w:tab/>
        </w:r>
        <w:r w:rsidR="00A51A31" w:rsidRPr="008D5E3C">
          <w:rPr>
            <w:noProof/>
            <w:webHidden/>
            <w:color w:val="000000" w:themeColor="text1"/>
          </w:rPr>
          <w:fldChar w:fldCharType="begin"/>
        </w:r>
        <w:r w:rsidR="00A51A31" w:rsidRPr="008D5E3C">
          <w:rPr>
            <w:noProof/>
            <w:webHidden/>
            <w:color w:val="000000" w:themeColor="text1"/>
          </w:rPr>
          <w:instrText xml:space="preserve"> PAGEREF _Toc428217435 \h </w:instrText>
        </w:r>
        <w:r w:rsidR="00A51A31" w:rsidRPr="008D5E3C">
          <w:rPr>
            <w:noProof/>
            <w:webHidden/>
            <w:color w:val="000000" w:themeColor="text1"/>
          </w:rPr>
        </w:r>
        <w:r w:rsidR="00A51A31" w:rsidRPr="008D5E3C">
          <w:rPr>
            <w:noProof/>
            <w:webHidden/>
            <w:color w:val="000000" w:themeColor="text1"/>
          </w:rPr>
          <w:fldChar w:fldCharType="separate"/>
        </w:r>
        <w:r>
          <w:rPr>
            <w:noProof/>
            <w:webHidden/>
            <w:color w:val="000000" w:themeColor="text1"/>
          </w:rPr>
          <w:t>34</w:t>
        </w:r>
        <w:r w:rsidR="00A51A31" w:rsidRPr="008D5E3C">
          <w:rPr>
            <w:noProof/>
            <w:webHidden/>
            <w:color w:val="000000" w:themeColor="text1"/>
          </w:rPr>
          <w:fldChar w:fldCharType="end"/>
        </w:r>
      </w:hyperlink>
    </w:p>
    <w:p w:rsidR="00A51A31" w:rsidRPr="008D5E3C" w:rsidRDefault="004865A1">
      <w:pPr>
        <w:pStyle w:val="22"/>
        <w:rPr>
          <w:rFonts w:asciiTheme="minorHAnsi" w:eastAsiaTheme="minorEastAsia" w:hAnsiTheme="minorHAnsi" w:cstheme="minorBidi"/>
          <w:noProof/>
          <w:color w:val="000000" w:themeColor="text1"/>
          <w:kern w:val="2"/>
          <w:szCs w:val="22"/>
        </w:rPr>
      </w:pPr>
      <w:hyperlink w:anchor="_Toc428217436" w:history="1">
        <w:r w:rsidR="00A51A31" w:rsidRPr="008D5E3C">
          <w:rPr>
            <w:rStyle w:val="a8"/>
            <w:noProof/>
            <w:color w:val="000000" w:themeColor="text1"/>
          </w:rPr>
          <w:t xml:space="preserve">7.5 </w:t>
        </w:r>
        <w:r w:rsidR="00A51A31" w:rsidRPr="008D5E3C">
          <w:rPr>
            <w:rStyle w:val="a8"/>
            <w:rFonts w:hint="eastAsia"/>
            <w:noProof/>
            <w:color w:val="000000" w:themeColor="text1"/>
          </w:rPr>
          <w:t>期末按债券品种分类的债券投资组合</w:t>
        </w:r>
        <w:r w:rsidR="00A51A31" w:rsidRPr="008D5E3C">
          <w:rPr>
            <w:noProof/>
            <w:webHidden/>
            <w:color w:val="000000" w:themeColor="text1"/>
          </w:rPr>
          <w:tab/>
        </w:r>
        <w:r w:rsidR="00A51A31" w:rsidRPr="008D5E3C">
          <w:rPr>
            <w:noProof/>
            <w:webHidden/>
            <w:color w:val="000000" w:themeColor="text1"/>
          </w:rPr>
          <w:fldChar w:fldCharType="begin"/>
        </w:r>
        <w:r w:rsidR="00A51A31" w:rsidRPr="008D5E3C">
          <w:rPr>
            <w:noProof/>
            <w:webHidden/>
            <w:color w:val="000000" w:themeColor="text1"/>
          </w:rPr>
          <w:instrText xml:space="preserve"> PAGEREF _Toc428217436 \h </w:instrText>
        </w:r>
        <w:r w:rsidR="00A51A31" w:rsidRPr="008D5E3C">
          <w:rPr>
            <w:noProof/>
            <w:webHidden/>
            <w:color w:val="000000" w:themeColor="text1"/>
          </w:rPr>
        </w:r>
        <w:r w:rsidR="00A51A31" w:rsidRPr="008D5E3C">
          <w:rPr>
            <w:noProof/>
            <w:webHidden/>
            <w:color w:val="000000" w:themeColor="text1"/>
          </w:rPr>
          <w:fldChar w:fldCharType="separate"/>
        </w:r>
        <w:r>
          <w:rPr>
            <w:noProof/>
            <w:webHidden/>
            <w:color w:val="000000" w:themeColor="text1"/>
          </w:rPr>
          <w:t>34</w:t>
        </w:r>
        <w:r w:rsidR="00A51A31" w:rsidRPr="008D5E3C">
          <w:rPr>
            <w:noProof/>
            <w:webHidden/>
            <w:color w:val="000000" w:themeColor="text1"/>
          </w:rPr>
          <w:fldChar w:fldCharType="end"/>
        </w:r>
      </w:hyperlink>
    </w:p>
    <w:p w:rsidR="00A51A31" w:rsidRPr="008D5E3C" w:rsidRDefault="004865A1">
      <w:pPr>
        <w:pStyle w:val="22"/>
        <w:rPr>
          <w:rFonts w:asciiTheme="minorHAnsi" w:eastAsiaTheme="minorEastAsia" w:hAnsiTheme="minorHAnsi" w:cstheme="minorBidi"/>
          <w:noProof/>
          <w:color w:val="000000" w:themeColor="text1"/>
          <w:kern w:val="2"/>
          <w:szCs w:val="22"/>
        </w:rPr>
      </w:pPr>
      <w:hyperlink w:anchor="_Toc428217437" w:history="1">
        <w:r w:rsidR="00A51A31" w:rsidRPr="008D5E3C">
          <w:rPr>
            <w:rStyle w:val="a8"/>
            <w:noProof/>
            <w:color w:val="000000" w:themeColor="text1"/>
          </w:rPr>
          <w:t>7.6</w:t>
        </w:r>
        <w:r w:rsidR="00A51A31" w:rsidRPr="008D5E3C">
          <w:rPr>
            <w:rStyle w:val="a8"/>
            <w:rFonts w:hint="eastAsia"/>
            <w:noProof/>
            <w:color w:val="000000" w:themeColor="text1"/>
          </w:rPr>
          <w:t>期末按公允价值占基金资产净值比例大小排序的前五名债券投资明细</w:t>
        </w:r>
        <w:r w:rsidR="00A51A31" w:rsidRPr="008D5E3C">
          <w:rPr>
            <w:noProof/>
            <w:webHidden/>
            <w:color w:val="000000" w:themeColor="text1"/>
          </w:rPr>
          <w:tab/>
        </w:r>
        <w:r w:rsidR="00A51A31" w:rsidRPr="008D5E3C">
          <w:rPr>
            <w:noProof/>
            <w:webHidden/>
            <w:color w:val="000000" w:themeColor="text1"/>
          </w:rPr>
          <w:fldChar w:fldCharType="begin"/>
        </w:r>
        <w:r w:rsidR="00A51A31" w:rsidRPr="008D5E3C">
          <w:rPr>
            <w:noProof/>
            <w:webHidden/>
            <w:color w:val="000000" w:themeColor="text1"/>
          </w:rPr>
          <w:instrText xml:space="preserve"> PAGEREF _Toc428217437 \h </w:instrText>
        </w:r>
        <w:r w:rsidR="00A51A31" w:rsidRPr="008D5E3C">
          <w:rPr>
            <w:noProof/>
            <w:webHidden/>
            <w:color w:val="000000" w:themeColor="text1"/>
          </w:rPr>
        </w:r>
        <w:r w:rsidR="00A51A31" w:rsidRPr="008D5E3C">
          <w:rPr>
            <w:noProof/>
            <w:webHidden/>
            <w:color w:val="000000" w:themeColor="text1"/>
          </w:rPr>
          <w:fldChar w:fldCharType="separate"/>
        </w:r>
        <w:r>
          <w:rPr>
            <w:noProof/>
            <w:webHidden/>
            <w:color w:val="000000" w:themeColor="text1"/>
          </w:rPr>
          <w:t>34</w:t>
        </w:r>
        <w:r w:rsidR="00A51A31" w:rsidRPr="008D5E3C">
          <w:rPr>
            <w:noProof/>
            <w:webHidden/>
            <w:color w:val="000000" w:themeColor="text1"/>
          </w:rPr>
          <w:fldChar w:fldCharType="end"/>
        </w:r>
      </w:hyperlink>
    </w:p>
    <w:p w:rsidR="00A51A31" w:rsidRPr="008D5E3C" w:rsidRDefault="004865A1">
      <w:pPr>
        <w:pStyle w:val="22"/>
        <w:rPr>
          <w:rFonts w:asciiTheme="minorHAnsi" w:eastAsiaTheme="minorEastAsia" w:hAnsiTheme="minorHAnsi" w:cstheme="minorBidi"/>
          <w:noProof/>
          <w:color w:val="000000" w:themeColor="text1"/>
          <w:kern w:val="2"/>
          <w:szCs w:val="22"/>
        </w:rPr>
      </w:pPr>
      <w:hyperlink w:anchor="_Toc428217438" w:history="1">
        <w:r w:rsidR="00A51A31" w:rsidRPr="008D5E3C">
          <w:rPr>
            <w:rStyle w:val="a8"/>
            <w:noProof/>
            <w:color w:val="000000" w:themeColor="text1"/>
          </w:rPr>
          <w:t xml:space="preserve">7.7 </w:t>
        </w:r>
        <w:r w:rsidR="00A51A31" w:rsidRPr="008D5E3C">
          <w:rPr>
            <w:rStyle w:val="a8"/>
            <w:rFonts w:hint="eastAsia"/>
            <w:noProof/>
            <w:color w:val="000000" w:themeColor="text1"/>
          </w:rPr>
          <w:t>期末按公允价值占基金资产净值比例大小排序的所有资产支持证券投资明细</w:t>
        </w:r>
        <w:r w:rsidR="00A51A31" w:rsidRPr="008D5E3C">
          <w:rPr>
            <w:noProof/>
            <w:webHidden/>
            <w:color w:val="000000" w:themeColor="text1"/>
          </w:rPr>
          <w:tab/>
        </w:r>
        <w:r w:rsidR="00A51A31" w:rsidRPr="008D5E3C">
          <w:rPr>
            <w:noProof/>
            <w:webHidden/>
            <w:color w:val="000000" w:themeColor="text1"/>
          </w:rPr>
          <w:fldChar w:fldCharType="begin"/>
        </w:r>
        <w:r w:rsidR="00A51A31" w:rsidRPr="008D5E3C">
          <w:rPr>
            <w:noProof/>
            <w:webHidden/>
            <w:color w:val="000000" w:themeColor="text1"/>
          </w:rPr>
          <w:instrText xml:space="preserve"> PAGEREF _Toc428217438 \h </w:instrText>
        </w:r>
        <w:r w:rsidR="00A51A31" w:rsidRPr="008D5E3C">
          <w:rPr>
            <w:noProof/>
            <w:webHidden/>
            <w:color w:val="000000" w:themeColor="text1"/>
          </w:rPr>
        </w:r>
        <w:r w:rsidR="00A51A31" w:rsidRPr="008D5E3C">
          <w:rPr>
            <w:noProof/>
            <w:webHidden/>
            <w:color w:val="000000" w:themeColor="text1"/>
          </w:rPr>
          <w:fldChar w:fldCharType="separate"/>
        </w:r>
        <w:r>
          <w:rPr>
            <w:noProof/>
            <w:webHidden/>
            <w:color w:val="000000" w:themeColor="text1"/>
          </w:rPr>
          <w:t>35</w:t>
        </w:r>
        <w:r w:rsidR="00A51A31" w:rsidRPr="008D5E3C">
          <w:rPr>
            <w:noProof/>
            <w:webHidden/>
            <w:color w:val="000000" w:themeColor="text1"/>
          </w:rPr>
          <w:fldChar w:fldCharType="end"/>
        </w:r>
      </w:hyperlink>
    </w:p>
    <w:p w:rsidR="00A51A31" w:rsidRPr="008D5E3C" w:rsidRDefault="004865A1">
      <w:pPr>
        <w:pStyle w:val="22"/>
        <w:rPr>
          <w:rFonts w:asciiTheme="minorHAnsi" w:eastAsiaTheme="minorEastAsia" w:hAnsiTheme="minorHAnsi" w:cstheme="minorBidi"/>
          <w:noProof/>
          <w:color w:val="000000" w:themeColor="text1"/>
          <w:kern w:val="2"/>
          <w:szCs w:val="22"/>
        </w:rPr>
      </w:pPr>
      <w:hyperlink w:anchor="_Toc428217439" w:history="1">
        <w:r w:rsidR="00A51A31" w:rsidRPr="008D5E3C">
          <w:rPr>
            <w:rStyle w:val="a8"/>
            <w:noProof/>
            <w:color w:val="000000" w:themeColor="text1"/>
          </w:rPr>
          <w:t xml:space="preserve">7.8 </w:t>
        </w:r>
        <w:r w:rsidR="00A51A31" w:rsidRPr="008D5E3C">
          <w:rPr>
            <w:rStyle w:val="a8"/>
            <w:rFonts w:hint="eastAsia"/>
            <w:noProof/>
            <w:color w:val="000000" w:themeColor="text1"/>
          </w:rPr>
          <w:t>报告期末按公允价值占基金资产净值比例大小排序的前五名贵金属投资明细</w:t>
        </w:r>
        <w:r w:rsidR="00A51A31" w:rsidRPr="008D5E3C">
          <w:rPr>
            <w:noProof/>
            <w:webHidden/>
            <w:color w:val="000000" w:themeColor="text1"/>
          </w:rPr>
          <w:tab/>
        </w:r>
        <w:r w:rsidR="00A51A31" w:rsidRPr="008D5E3C">
          <w:rPr>
            <w:noProof/>
            <w:webHidden/>
            <w:color w:val="000000" w:themeColor="text1"/>
          </w:rPr>
          <w:fldChar w:fldCharType="begin"/>
        </w:r>
        <w:r w:rsidR="00A51A31" w:rsidRPr="008D5E3C">
          <w:rPr>
            <w:noProof/>
            <w:webHidden/>
            <w:color w:val="000000" w:themeColor="text1"/>
          </w:rPr>
          <w:instrText xml:space="preserve"> PAGEREF _Toc428217439 \h </w:instrText>
        </w:r>
        <w:r w:rsidR="00A51A31" w:rsidRPr="008D5E3C">
          <w:rPr>
            <w:noProof/>
            <w:webHidden/>
            <w:color w:val="000000" w:themeColor="text1"/>
          </w:rPr>
        </w:r>
        <w:r w:rsidR="00A51A31" w:rsidRPr="008D5E3C">
          <w:rPr>
            <w:noProof/>
            <w:webHidden/>
            <w:color w:val="000000" w:themeColor="text1"/>
          </w:rPr>
          <w:fldChar w:fldCharType="separate"/>
        </w:r>
        <w:r>
          <w:rPr>
            <w:noProof/>
            <w:webHidden/>
            <w:color w:val="000000" w:themeColor="text1"/>
          </w:rPr>
          <w:t>35</w:t>
        </w:r>
        <w:r w:rsidR="00A51A31" w:rsidRPr="008D5E3C">
          <w:rPr>
            <w:noProof/>
            <w:webHidden/>
            <w:color w:val="000000" w:themeColor="text1"/>
          </w:rPr>
          <w:fldChar w:fldCharType="end"/>
        </w:r>
      </w:hyperlink>
    </w:p>
    <w:p w:rsidR="00A51A31" w:rsidRPr="008D5E3C" w:rsidRDefault="004865A1">
      <w:pPr>
        <w:pStyle w:val="22"/>
        <w:rPr>
          <w:rFonts w:asciiTheme="minorHAnsi" w:eastAsiaTheme="minorEastAsia" w:hAnsiTheme="minorHAnsi" w:cstheme="minorBidi"/>
          <w:noProof/>
          <w:color w:val="000000" w:themeColor="text1"/>
          <w:kern w:val="2"/>
          <w:szCs w:val="22"/>
        </w:rPr>
      </w:pPr>
      <w:hyperlink w:anchor="_Toc428217440" w:history="1">
        <w:r w:rsidR="00A51A31" w:rsidRPr="008D5E3C">
          <w:rPr>
            <w:rStyle w:val="a8"/>
            <w:noProof/>
            <w:color w:val="000000" w:themeColor="text1"/>
          </w:rPr>
          <w:t xml:space="preserve">7.9 </w:t>
        </w:r>
        <w:r w:rsidR="00A51A31" w:rsidRPr="008D5E3C">
          <w:rPr>
            <w:rStyle w:val="a8"/>
            <w:rFonts w:hint="eastAsia"/>
            <w:noProof/>
            <w:color w:val="000000" w:themeColor="text1"/>
          </w:rPr>
          <w:t>期末按公允价值占基金资产净值比例大小排序的前五名权证投资明细</w:t>
        </w:r>
        <w:r w:rsidR="00A51A31" w:rsidRPr="008D5E3C">
          <w:rPr>
            <w:noProof/>
            <w:webHidden/>
            <w:color w:val="000000" w:themeColor="text1"/>
          </w:rPr>
          <w:tab/>
        </w:r>
        <w:r w:rsidR="00A51A31" w:rsidRPr="008D5E3C">
          <w:rPr>
            <w:noProof/>
            <w:webHidden/>
            <w:color w:val="000000" w:themeColor="text1"/>
          </w:rPr>
          <w:fldChar w:fldCharType="begin"/>
        </w:r>
        <w:r w:rsidR="00A51A31" w:rsidRPr="008D5E3C">
          <w:rPr>
            <w:noProof/>
            <w:webHidden/>
            <w:color w:val="000000" w:themeColor="text1"/>
          </w:rPr>
          <w:instrText xml:space="preserve"> PAGEREF _Toc428217440 \h </w:instrText>
        </w:r>
        <w:r w:rsidR="00A51A31" w:rsidRPr="008D5E3C">
          <w:rPr>
            <w:noProof/>
            <w:webHidden/>
            <w:color w:val="000000" w:themeColor="text1"/>
          </w:rPr>
        </w:r>
        <w:r w:rsidR="00A51A31" w:rsidRPr="008D5E3C">
          <w:rPr>
            <w:noProof/>
            <w:webHidden/>
            <w:color w:val="000000" w:themeColor="text1"/>
          </w:rPr>
          <w:fldChar w:fldCharType="separate"/>
        </w:r>
        <w:r>
          <w:rPr>
            <w:noProof/>
            <w:webHidden/>
            <w:color w:val="000000" w:themeColor="text1"/>
          </w:rPr>
          <w:t>35</w:t>
        </w:r>
        <w:r w:rsidR="00A51A31" w:rsidRPr="008D5E3C">
          <w:rPr>
            <w:noProof/>
            <w:webHidden/>
            <w:color w:val="000000" w:themeColor="text1"/>
          </w:rPr>
          <w:fldChar w:fldCharType="end"/>
        </w:r>
      </w:hyperlink>
    </w:p>
    <w:p w:rsidR="00A51A31" w:rsidRPr="008D5E3C" w:rsidRDefault="004865A1">
      <w:pPr>
        <w:pStyle w:val="22"/>
        <w:rPr>
          <w:rFonts w:asciiTheme="minorHAnsi" w:eastAsiaTheme="minorEastAsia" w:hAnsiTheme="minorHAnsi" w:cstheme="minorBidi"/>
          <w:noProof/>
          <w:color w:val="000000" w:themeColor="text1"/>
          <w:kern w:val="2"/>
          <w:szCs w:val="22"/>
        </w:rPr>
      </w:pPr>
      <w:hyperlink w:anchor="_Toc428217441" w:history="1">
        <w:r w:rsidR="00A51A31" w:rsidRPr="008D5E3C">
          <w:rPr>
            <w:rStyle w:val="a8"/>
            <w:noProof/>
            <w:color w:val="000000" w:themeColor="text1"/>
          </w:rPr>
          <w:t xml:space="preserve">7.10 </w:t>
        </w:r>
        <w:r w:rsidR="00A51A31" w:rsidRPr="008D5E3C">
          <w:rPr>
            <w:rStyle w:val="a8"/>
            <w:rFonts w:hint="eastAsia"/>
            <w:noProof/>
            <w:color w:val="000000" w:themeColor="text1"/>
          </w:rPr>
          <w:t>报告期末本基金投资的股指期货交易情况说明</w:t>
        </w:r>
        <w:r w:rsidR="00A51A31" w:rsidRPr="008D5E3C">
          <w:rPr>
            <w:noProof/>
            <w:webHidden/>
            <w:color w:val="000000" w:themeColor="text1"/>
          </w:rPr>
          <w:tab/>
        </w:r>
        <w:r w:rsidR="00A51A31" w:rsidRPr="008D5E3C">
          <w:rPr>
            <w:noProof/>
            <w:webHidden/>
            <w:color w:val="000000" w:themeColor="text1"/>
          </w:rPr>
          <w:fldChar w:fldCharType="begin"/>
        </w:r>
        <w:r w:rsidR="00A51A31" w:rsidRPr="008D5E3C">
          <w:rPr>
            <w:noProof/>
            <w:webHidden/>
            <w:color w:val="000000" w:themeColor="text1"/>
          </w:rPr>
          <w:instrText xml:space="preserve"> PAGEREF _Toc428217441 \h </w:instrText>
        </w:r>
        <w:r w:rsidR="00A51A31" w:rsidRPr="008D5E3C">
          <w:rPr>
            <w:noProof/>
            <w:webHidden/>
            <w:color w:val="000000" w:themeColor="text1"/>
          </w:rPr>
        </w:r>
        <w:r w:rsidR="00A51A31" w:rsidRPr="008D5E3C">
          <w:rPr>
            <w:noProof/>
            <w:webHidden/>
            <w:color w:val="000000" w:themeColor="text1"/>
          </w:rPr>
          <w:fldChar w:fldCharType="separate"/>
        </w:r>
        <w:r>
          <w:rPr>
            <w:noProof/>
            <w:webHidden/>
            <w:color w:val="000000" w:themeColor="text1"/>
          </w:rPr>
          <w:t>35</w:t>
        </w:r>
        <w:r w:rsidR="00A51A31" w:rsidRPr="008D5E3C">
          <w:rPr>
            <w:noProof/>
            <w:webHidden/>
            <w:color w:val="000000" w:themeColor="text1"/>
          </w:rPr>
          <w:fldChar w:fldCharType="end"/>
        </w:r>
      </w:hyperlink>
    </w:p>
    <w:p w:rsidR="00A51A31" w:rsidRPr="008D5E3C" w:rsidRDefault="004865A1">
      <w:pPr>
        <w:pStyle w:val="22"/>
        <w:rPr>
          <w:rFonts w:asciiTheme="minorHAnsi" w:eastAsiaTheme="minorEastAsia" w:hAnsiTheme="minorHAnsi" w:cstheme="minorBidi"/>
          <w:noProof/>
          <w:color w:val="000000" w:themeColor="text1"/>
          <w:kern w:val="2"/>
          <w:szCs w:val="22"/>
        </w:rPr>
      </w:pPr>
      <w:hyperlink w:anchor="_Toc428217442" w:history="1">
        <w:r w:rsidR="00A51A31" w:rsidRPr="008D5E3C">
          <w:rPr>
            <w:rStyle w:val="a8"/>
            <w:noProof/>
            <w:color w:val="000000" w:themeColor="text1"/>
          </w:rPr>
          <w:t>7.11</w:t>
        </w:r>
        <w:r w:rsidR="00A51A31" w:rsidRPr="008D5E3C">
          <w:rPr>
            <w:rStyle w:val="a8"/>
            <w:rFonts w:hint="eastAsia"/>
            <w:noProof/>
            <w:color w:val="000000" w:themeColor="text1"/>
          </w:rPr>
          <w:t>报告期末本基金投资的国债期货交易情况说明</w:t>
        </w:r>
        <w:r w:rsidR="00A51A31" w:rsidRPr="008D5E3C">
          <w:rPr>
            <w:noProof/>
            <w:webHidden/>
            <w:color w:val="000000" w:themeColor="text1"/>
          </w:rPr>
          <w:tab/>
        </w:r>
        <w:r w:rsidR="00A51A31" w:rsidRPr="008D5E3C">
          <w:rPr>
            <w:noProof/>
            <w:webHidden/>
            <w:color w:val="000000" w:themeColor="text1"/>
          </w:rPr>
          <w:fldChar w:fldCharType="begin"/>
        </w:r>
        <w:r w:rsidR="00A51A31" w:rsidRPr="008D5E3C">
          <w:rPr>
            <w:noProof/>
            <w:webHidden/>
            <w:color w:val="000000" w:themeColor="text1"/>
          </w:rPr>
          <w:instrText xml:space="preserve"> PAGEREF _Toc428217442 \h </w:instrText>
        </w:r>
        <w:r w:rsidR="00A51A31" w:rsidRPr="008D5E3C">
          <w:rPr>
            <w:noProof/>
            <w:webHidden/>
            <w:color w:val="000000" w:themeColor="text1"/>
          </w:rPr>
        </w:r>
        <w:r w:rsidR="00A51A31" w:rsidRPr="008D5E3C">
          <w:rPr>
            <w:noProof/>
            <w:webHidden/>
            <w:color w:val="000000" w:themeColor="text1"/>
          </w:rPr>
          <w:fldChar w:fldCharType="separate"/>
        </w:r>
        <w:r>
          <w:rPr>
            <w:noProof/>
            <w:webHidden/>
            <w:color w:val="000000" w:themeColor="text1"/>
          </w:rPr>
          <w:t>35</w:t>
        </w:r>
        <w:r w:rsidR="00A51A31" w:rsidRPr="008D5E3C">
          <w:rPr>
            <w:noProof/>
            <w:webHidden/>
            <w:color w:val="000000" w:themeColor="text1"/>
          </w:rPr>
          <w:fldChar w:fldCharType="end"/>
        </w:r>
      </w:hyperlink>
    </w:p>
    <w:p w:rsidR="00A51A31" w:rsidRPr="008D5E3C" w:rsidRDefault="004865A1">
      <w:pPr>
        <w:pStyle w:val="22"/>
        <w:rPr>
          <w:rFonts w:asciiTheme="minorHAnsi" w:eastAsiaTheme="minorEastAsia" w:hAnsiTheme="minorHAnsi" w:cstheme="minorBidi"/>
          <w:noProof/>
          <w:color w:val="000000" w:themeColor="text1"/>
          <w:kern w:val="2"/>
          <w:szCs w:val="22"/>
        </w:rPr>
      </w:pPr>
      <w:hyperlink w:anchor="_Toc428217443" w:history="1">
        <w:r w:rsidR="00A51A31" w:rsidRPr="008D5E3C">
          <w:rPr>
            <w:rStyle w:val="a8"/>
            <w:noProof/>
            <w:color w:val="000000" w:themeColor="text1"/>
          </w:rPr>
          <w:t xml:space="preserve">7.12 </w:t>
        </w:r>
        <w:r w:rsidR="00A51A31" w:rsidRPr="008D5E3C">
          <w:rPr>
            <w:rStyle w:val="a8"/>
            <w:rFonts w:hint="eastAsia"/>
            <w:noProof/>
            <w:color w:val="000000" w:themeColor="text1"/>
          </w:rPr>
          <w:t>投资组合报告附注</w:t>
        </w:r>
        <w:r w:rsidR="00A51A31" w:rsidRPr="008D5E3C">
          <w:rPr>
            <w:noProof/>
            <w:webHidden/>
            <w:color w:val="000000" w:themeColor="text1"/>
          </w:rPr>
          <w:tab/>
        </w:r>
        <w:r w:rsidR="00A51A31" w:rsidRPr="008D5E3C">
          <w:rPr>
            <w:noProof/>
            <w:webHidden/>
            <w:color w:val="000000" w:themeColor="text1"/>
          </w:rPr>
          <w:fldChar w:fldCharType="begin"/>
        </w:r>
        <w:r w:rsidR="00A51A31" w:rsidRPr="008D5E3C">
          <w:rPr>
            <w:noProof/>
            <w:webHidden/>
            <w:color w:val="000000" w:themeColor="text1"/>
          </w:rPr>
          <w:instrText xml:space="preserve"> PAGEREF _Toc428217443 \h </w:instrText>
        </w:r>
        <w:r w:rsidR="00A51A31" w:rsidRPr="008D5E3C">
          <w:rPr>
            <w:noProof/>
            <w:webHidden/>
            <w:color w:val="000000" w:themeColor="text1"/>
          </w:rPr>
        </w:r>
        <w:r w:rsidR="00A51A31" w:rsidRPr="008D5E3C">
          <w:rPr>
            <w:noProof/>
            <w:webHidden/>
            <w:color w:val="000000" w:themeColor="text1"/>
          </w:rPr>
          <w:fldChar w:fldCharType="separate"/>
        </w:r>
        <w:r>
          <w:rPr>
            <w:noProof/>
            <w:webHidden/>
            <w:color w:val="000000" w:themeColor="text1"/>
          </w:rPr>
          <w:t>35</w:t>
        </w:r>
        <w:r w:rsidR="00A51A31" w:rsidRPr="008D5E3C">
          <w:rPr>
            <w:noProof/>
            <w:webHidden/>
            <w:color w:val="000000" w:themeColor="text1"/>
          </w:rPr>
          <w:fldChar w:fldCharType="end"/>
        </w:r>
      </w:hyperlink>
    </w:p>
    <w:p w:rsidR="00A51A31" w:rsidRPr="008D5E3C" w:rsidRDefault="004865A1">
      <w:pPr>
        <w:pStyle w:val="11"/>
        <w:rPr>
          <w:rFonts w:asciiTheme="minorHAnsi" w:eastAsiaTheme="minorEastAsia" w:hAnsiTheme="minorHAnsi" w:cstheme="minorBidi"/>
          <w:noProof/>
          <w:color w:val="000000" w:themeColor="text1"/>
          <w:szCs w:val="22"/>
        </w:rPr>
      </w:pPr>
      <w:hyperlink w:anchor="_Toc428217444" w:history="1">
        <w:r w:rsidR="00A51A31" w:rsidRPr="008D5E3C">
          <w:rPr>
            <w:rStyle w:val="a8"/>
            <w:b/>
            <w:bCs/>
            <w:noProof/>
            <w:color w:val="000000" w:themeColor="text1"/>
          </w:rPr>
          <w:t xml:space="preserve">§8  </w:t>
        </w:r>
        <w:r w:rsidR="00A51A31" w:rsidRPr="008D5E3C">
          <w:rPr>
            <w:rStyle w:val="a8"/>
            <w:rFonts w:hint="eastAsia"/>
            <w:b/>
            <w:bCs/>
            <w:noProof/>
            <w:color w:val="000000" w:themeColor="text1"/>
          </w:rPr>
          <w:t>基金份额持有人信息</w:t>
        </w:r>
        <w:r w:rsidR="00A51A31" w:rsidRPr="008D5E3C">
          <w:rPr>
            <w:noProof/>
            <w:webHidden/>
            <w:color w:val="000000" w:themeColor="text1"/>
          </w:rPr>
          <w:tab/>
        </w:r>
        <w:r w:rsidR="00A51A31" w:rsidRPr="008D5E3C">
          <w:rPr>
            <w:noProof/>
            <w:webHidden/>
            <w:color w:val="000000" w:themeColor="text1"/>
          </w:rPr>
          <w:fldChar w:fldCharType="begin"/>
        </w:r>
        <w:r w:rsidR="00A51A31" w:rsidRPr="008D5E3C">
          <w:rPr>
            <w:noProof/>
            <w:webHidden/>
            <w:color w:val="000000" w:themeColor="text1"/>
          </w:rPr>
          <w:instrText xml:space="preserve"> PAGEREF _Toc428217444 \h </w:instrText>
        </w:r>
        <w:r w:rsidR="00A51A31" w:rsidRPr="008D5E3C">
          <w:rPr>
            <w:noProof/>
            <w:webHidden/>
            <w:color w:val="000000" w:themeColor="text1"/>
          </w:rPr>
        </w:r>
        <w:r w:rsidR="00A51A31" w:rsidRPr="008D5E3C">
          <w:rPr>
            <w:noProof/>
            <w:webHidden/>
            <w:color w:val="000000" w:themeColor="text1"/>
          </w:rPr>
          <w:fldChar w:fldCharType="separate"/>
        </w:r>
        <w:r>
          <w:rPr>
            <w:noProof/>
            <w:webHidden/>
            <w:color w:val="000000" w:themeColor="text1"/>
          </w:rPr>
          <w:t>36</w:t>
        </w:r>
        <w:r w:rsidR="00A51A31" w:rsidRPr="008D5E3C">
          <w:rPr>
            <w:noProof/>
            <w:webHidden/>
            <w:color w:val="000000" w:themeColor="text1"/>
          </w:rPr>
          <w:fldChar w:fldCharType="end"/>
        </w:r>
      </w:hyperlink>
    </w:p>
    <w:p w:rsidR="00A51A31" w:rsidRPr="008D5E3C" w:rsidRDefault="004865A1">
      <w:pPr>
        <w:pStyle w:val="22"/>
        <w:rPr>
          <w:rFonts w:asciiTheme="minorHAnsi" w:eastAsiaTheme="minorEastAsia" w:hAnsiTheme="minorHAnsi" w:cstheme="minorBidi"/>
          <w:noProof/>
          <w:color w:val="000000" w:themeColor="text1"/>
          <w:kern w:val="2"/>
          <w:szCs w:val="22"/>
        </w:rPr>
      </w:pPr>
      <w:hyperlink w:anchor="_Toc428217445" w:history="1">
        <w:r w:rsidR="00A51A31" w:rsidRPr="008D5E3C">
          <w:rPr>
            <w:rStyle w:val="a8"/>
            <w:noProof/>
            <w:color w:val="000000" w:themeColor="text1"/>
          </w:rPr>
          <w:t xml:space="preserve">8.1 </w:t>
        </w:r>
        <w:r w:rsidR="00A51A31" w:rsidRPr="008D5E3C">
          <w:rPr>
            <w:rStyle w:val="a8"/>
            <w:rFonts w:hint="eastAsia"/>
            <w:noProof/>
            <w:color w:val="000000" w:themeColor="text1"/>
          </w:rPr>
          <w:t>期末基金份额持有人户数及持有人结构</w:t>
        </w:r>
        <w:r w:rsidR="00A51A31" w:rsidRPr="008D5E3C">
          <w:rPr>
            <w:noProof/>
            <w:webHidden/>
            <w:color w:val="000000" w:themeColor="text1"/>
          </w:rPr>
          <w:tab/>
        </w:r>
        <w:r w:rsidR="00A51A31" w:rsidRPr="008D5E3C">
          <w:rPr>
            <w:noProof/>
            <w:webHidden/>
            <w:color w:val="000000" w:themeColor="text1"/>
          </w:rPr>
          <w:fldChar w:fldCharType="begin"/>
        </w:r>
        <w:r w:rsidR="00A51A31" w:rsidRPr="008D5E3C">
          <w:rPr>
            <w:noProof/>
            <w:webHidden/>
            <w:color w:val="000000" w:themeColor="text1"/>
          </w:rPr>
          <w:instrText xml:space="preserve"> PAGEREF _Toc428217445 \h </w:instrText>
        </w:r>
        <w:r w:rsidR="00A51A31" w:rsidRPr="008D5E3C">
          <w:rPr>
            <w:noProof/>
            <w:webHidden/>
            <w:color w:val="000000" w:themeColor="text1"/>
          </w:rPr>
        </w:r>
        <w:r w:rsidR="00A51A31" w:rsidRPr="008D5E3C">
          <w:rPr>
            <w:noProof/>
            <w:webHidden/>
            <w:color w:val="000000" w:themeColor="text1"/>
          </w:rPr>
          <w:fldChar w:fldCharType="separate"/>
        </w:r>
        <w:r>
          <w:rPr>
            <w:noProof/>
            <w:webHidden/>
            <w:color w:val="000000" w:themeColor="text1"/>
          </w:rPr>
          <w:t>36</w:t>
        </w:r>
        <w:r w:rsidR="00A51A31" w:rsidRPr="008D5E3C">
          <w:rPr>
            <w:noProof/>
            <w:webHidden/>
            <w:color w:val="000000" w:themeColor="text1"/>
          </w:rPr>
          <w:fldChar w:fldCharType="end"/>
        </w:r>
      </w:hyperlink>
    </w:p>
    <w:p w:rsidR="00A51A31" w:rsidRPr="008D5E3C" w:rsidRDefault="004865A1">
      <w:pPr>
        <w:pStyle w:val="22"/>
        <w:rPr>
          <w:rFonts w:asciiTheme="minorHAnsi" w:eastAsiaTheme="minorEastAsia" w:hAnsiTheme="minorHAnsi" w:cstheme="minorBidi"/>
          <w:noProof/>
          <w:color w:val="000000" w:themeColor="text1"/>
          <w:kern w:val="2"/>
          <w:szCs w:val="22"/>
        </w:rPr>
      </w:pPr>
      <w:hyperlink w:anchor="_Toc428217446" w:history="1">
        <w:r w:rsidR="00A51A31" w:rsidRPr="008D5E3C">
          <w:rPr>
            <w:rStyle w:val="a8"/>
            <w:noProof/>
            <w:color w:val="000000" w:themeColor="text1"/>
          </w:rPr>
          <w:t xml:space="preserve">8.2 </w:t>
        </w:r>
        <w:r w:rsidR="00A51A31" w:rsidRPr="008D5E3C">
          <w:rPr>
            <w:rStyle w:val="a8"/>
            <w:rFonts w:hint="eastAsia"/>
            <w:noProof/>
            <w:color w:val="000000" w:themeColor="text1"/>
          </w:rPr>
          <w:t>期末基金管理人的从业人员持有本基金的情况</w:t>
        </w:r>
        <w:r w:rsidR="00A51A31" w:rsidRPr="008D5E3C">
          <w:rPr>
            <w:noProof/>
            <w:webHidden/>
            <w:color w:val="000000" w:themeColor="text1"/>
          </w:rPr>
          <w:tab/>
        </w:r>
        <w:r w:rsidR="00A51A31" w:rsidRPr="008D5E3C">
          <w:rPr>
            <w:noProof/>
            <w:webHidden/>
            <w:color w:val="000000" w:themeColor="text1"/>
          </w:rPr>
          <w:fldChar w:fldCharType="begin"/>
        </w:r>
        <w:r w:rsidR="00A51A31" w:rsidRPr="008D5E3C">
          <w:rPr>
            <w:noProof/>
            <w:webHidden/>
            <w:color w:val="000000" w:themeColor="text1"/>
          </w:rPr>
          <w:instrText xml:space="preserve"> PAGEREF _Toc428217446 \h </w:instrText>
        </w:r>
        <w:r w:rsidR="00A51A31" w:rsidRPr="008D5E3C">
          <w:rPr>
            <w:noProof/>
            <w:webHidden/>
            <w:color w:val="000000" w:themeColor="text1"/>
          </w:rPr>
        </w:r>
        <w:r w:rsidR="00A51A31" w:rsidRPr="008D5E3C">
          <w:rPr>
            <w:noProof/>
            <w:webHidden/>
            <w:color w:val="000000" w:themeColor="text1"/>
          </w:rPr>
          <w:fldChar w:fldCharType="separate"/>
        </w:r>
        <w:r>
          <w:rPr>
            <w:noProof/>
            <w:webHidden/>
            <w:color w:val="000000" w:themeColor="text1"/>
          </w:rPr>
          <w:t>36</w:t>
        </w:r>
        <w:r w:rsidR="00A51A31" w:rsidRPr="008D5E3C">
          <w:rPr>
            <w:noProof/>
            <w:webHidden/>
            <w:color w:val="000000" w:themeColor="text1"/>
          </w:rPr>
          <w:fldChar w:fldCharType="end"/>
        </w:r>
      </w:hyperlink>
    </w:p>
    <w:p w:rsidR="00A51A31" w:rsidRPr="008D5E3C" w:rsidRDefault="004865A1">
      <w:pPr>
        <w:pStyle w:val="22"/>
        <w:rPr>
          <w:rFonts w:asciiTheme="minorHAnsi" w:eastAsiaTheme="minorEastAsia" w:hAnsiTheme="minorHAnsi" w:cstheme="minorBidi"/>
          <w:noProof/>
          <w:color w:val="000000" w:themeColor="text1"/>
          <w:kern w:val="2"/>
          <w:szCs w:val="22"/>
        </w:rPr>
      </w:pPr>
      <w:hyperlink w:anchor="_Toc428217447" w:history="1">
        <w:r w:rsidR="00A51A31" w:rsidRPr="008D5E3C">
          <w:rPr>
            <w:rStyle w:val="a8"/>
            <w:noProof/>
            <w:color w:val="000000" w:themeColor="text1"/>
          </w:rPr>
          <w:t>8.3</w:t>
        </w:r>
        <w:r w:rsidR="00A51A31" w:rsidRPr="008D5E3C">
          <w:rPr>
            <w:rStyle w:val="a8"/>
            <w:rFonts w:hint="eastAsia"/>
            <w:noProof/>
            <w:color w:val="000000" w:themeColor="text1"/>
          </w:rPr>
          <w:t>期末基金管理人的从业人员持有本开放式基金份额总量区间的情况</w:t>
        </w:r>
        <w:r w:rsidR="00A51A31" w:rsidRPr="008D5E3C">
          <w:rPr>
            <w:noProof/>
            <w:webHidden/>
            <w:color w:val="000000" w:themeColor="text1"/>
          </w:rPr>
          <w:tab/>
        </w:r>
        <w:r w:rsidR="00A51A31" w:rsidRPr="008D5E3C">
          <w:rPr>
            <w:noProof/>
            <w:webHidden/>
            <w:color w:val="000000" w:themeColor="text1"/>
          </w:rPr>
          <w:fldChar w:fldCharType="begin"/>
        </w:r>
        <w:r w:rsidR="00A51A31" w:rsidRPr="008D5E3C">
          <w:rPr>
            <w:noProof/>
            <w:webHidden/>
            <w:color w:val="000000" w:themeColor="text1"/>
          </w:rPr>
          <w:instrText xml:space="preserve"> PAGEREF _Toc428217447 \h </w:instrText>
        </w:r>
        <w:r w:rsidR="00A51A31" w:rsidRPr="008D5E3C">
          <w:rPr>
            <w:noProof/>
            <w:webHidden/>
            <w:color w:val="000000" w:themeColor="text1"/>
          </w:rPr>
        </w:r>
        <w:r w:rsidR="00A51A31" w:rsidRPr="008D5E3C">
          <w:rPr>
            <w:noProof/>
            <w:webHidden/>
            <w:color w:val="000000" w:themeColor="text1"/>
          </w:rPr>
          <w:fldChar w:fldCharType="separate"/>
        </w:r>
        <w:r>
          <w:rPr>
            <w:noProof/>
            <w:webHidden/>
            <w:color w:val="000000" w:themeColor="text1"/>
          </w:rPr>
          <w:t>37</w:t>
        </w:r>
        <w:r w:rsidR="00A51A31" w:rsidRPr="008D5E3C">
          <w:rPr>
            <w:noProof/>
            <w:webHidden/>
            <w:color w:val="000000" w:themeColor="text1"/>
          </w:rPr>
          <w:fldChar w:fldCharType="end"/>
        </w:r>
      </w:hyperlink>
    </w:p>
    <w:p w:rsidR="00A51A31" w:rsidRPr="008D5E3C" w:rsidRDefault="004865A1">
      <w:pPr>
        <w:pStyle w:val="11"/>
        <w:rPr>
          <w:rFonts w:asciiTheme="minorHAnsi" w:eastAsiaTheme="minorEastAsia" w:hAnsiTheme="minorHAnsi" w:cstheme="minorBidi"/>
          <w:noProof/>
          <w:color w:val="000000" w:themeColor="text1"/>
          <w:szCs w:val="22"/>
        </w:rPr>
      </w:pPr>
      <w:hyperlink w:anchor="_Toc428217448" w:history="1">
        <w:r w:rsidR="00A51A31" w:rsidRPr="008D5E3C">
          <w:rPr>
            <w:rStyle w:val="a8"/>
            <w:b/>
            <w:bCs/>
            <w:noProof/>
            <w:color w:val="000000" w:themeColor="text1"/>
          </w:rPr>
          <w:t xml:space="preserve">§9  </w:t>
        </w:r>
        <w:r w:rsidR="00A51A31" w:rsidRPr="008D5E3C">
          <w:rPr>
            <w:rStyle w:val="a8"/>
            <w:rFonts w:hint="eastAsia"/>
            <w:b/>
            <w:bCs/>
            <w:noProof/>
            <w:color w:val="000000" w:themeColor="text1"/>
          </w:rPr>
          <w:t>重大事件揭示</w:t>
        </w:r>
        <w:r w:rsidR="00A51A31" w:rsidRPr="008D5E3C">
          <w:rPr>
            <w:noProof/>
            <w:webHidden/>
            <w:color w:val="000000" w:themeColor="text1"/>
          </w:rPr>
          <w:tab/>
        </w:r>
        <w:r w:rsidR="00A51A31" w:rsidRPr="008D5E3C">
          <w:rPr>
            <w:noProof/>
            <w:webHidden/>
            <w:color w:val="000000" w:themeColor="text1"/>
          </w:rPr>
          <w:fldChar w:fldCharType="begin"/>
        </w:r>
        <w:r w:rsidR="00A51A31" w:rsidRPr="008D5E3C">
          <w:rPr>
            <w:noProof/>
            <w:webHidden/>
            <w:color w:val="000000" w:themeColor="text1"/>
          </w:rPr>
          <w:instrText xml:space="preserve"> PAGEREF _Toc428217448 \h </w:instrText>
        </w:r>
        <w:r w:rsidR="00A51A31" w:rsidRPr="008D5E3C">
          <w:rPr>
            <w:noProof/>
            <w:webHidden/>
            <w:color w:val="000000" w:themeColor="text1"/>
          </w:rPr>
        </w:r>
        <w:r w:rsidR="00A51A31" w:rsidRPr="008D5E3C">
          <w:rPr>
            <w:noProof/>
            <w:webHidden/>
            <w:color w:val="000000" w:themeColor="text1"/>
          </w:rPr>
          <w:fldChar w:fldCharType="separate"/>
        </w:r>
        <w:r>
          <w:rPr>
            <w:noProof/>
            <w:webHidden/>
            <w:color w:val="000000" w:themeColor="text1"/>
          </w:rPr>
          <w:t>37</w:t>
        </w:r>
        <w:r w:rsidR="00A51A31" w:rsidRPr="008D5E3C">
          <w:rPr>
            <w:noProof/>
            <w:webHidden/>
            <w:color w:val="000000" w:themeColor="text1"/>
          </w:rPr>
          <w:fldChar w:fldCharType="end"/>
        </w:r>
      </w:hyperlink>
    </w:p>
    <w:p w:rsidR="00A51A31" w:rsidRPr="008D5E3C" w:rsidRDefault="004865A1">
      <w:pPr>
        <w:pStyle w:val="22"/>
        <w:rPr>
          <w:rFonts w:asciiTheme="minorHAnsi" w:eastAsiaTheme="minorEastAsia" w:hAnsiTheme="minorHAnsi" w:cstheme="minorBidi"/>
          <w:noProof/>
          <w:color w:val="000000" w:themeColor="text1"/>
          <w:kern w:val="2"/>
          <w:szCs w:val="22"/>
        </w:rPr>
      </w:pPr>
      <w:hyperlink w:anchor="_Toc428217449" w:history="1">
        <w:r w:rsidR="00A51A31" w:rsidRPr="008D5E3C">
          <w:rPr>
            <w:rStyle w:val="a8"/>
            <w:noProof/>
            <w:color w:val="000000" w:themeColor="text1"/>
          </w:rPr>
          <w:t xml:space="preserve">9.1 </w:t>
        </w:r>
        <w:r w:rsidR="00A51A31" w:rsidRPr="008D5E3C">
          <w:rPr>
            <w:rStyle w:val="a8"/>
            <w:rFonts w:hint="eastAsia"/>
            <w:noProof/>
            <w:color w:val="000000" w:themeColor="text1"/>
          </w:rPr>
          <w:t>基金份额持有人大会决议</w:t>
        </w:r>
        <w:r w:rsidR="00A51A31" w:rsidRPr="008D5E3C">
          <w:rPr>
            <w:noProof/>
            <w:webHidden/>
            <w:color w:val="000000" w:themeColor="text1"/>
          </w:rPr>
          <w:tab/>
        </w:r>
        <w:r w:rsidR="00A51A31" w:rsidRPr="008D5E3C">
          <w:rPr>
            <w:noProof/>
            <w:webHidden/>
            <w:color w:val="000000" w:themeColor="text1"/>
          </w:rPr>
          <w:fldChar w:fldCharType="begin"/>
        </w:r>
        <w:r w:rsidR="00A51A31" w:rsidRPr="008D5E3C">
          <w:rPr>
            <w:noProof/>
            <w:webHidden/>
            <w:color w:val="000000" w:themeColor="text1"/>
          </w:rPr>
          <w:instrText xml:space="preserve"> PAGEREF _Toc428217449 \h </w:instrText>
        </w:r>
        <w:r w:rsidR="00A51A31" w:rsidRPr="008D5E3C">
          <w:rPr>
            <w:noProof/>
            <w:webHidden/>
            <w:color w:val="000000" w:themeColor="text1"/>
          </w:rPr>
        </w:r>
        <w:r w:rsidR="00A51A31" w:rsidRPr="008D5E3C">
          <w:rPr>
            <w:noProof/>
            <w:webHidden/>
            <w:color w:val="000000" w:themeColor="text1"/>
          </w:rPr>
          <w:fldChar w:fldCharType="separate"/>
        </w:r>
        <w:r>
          <w:rPr>
            <w:noProof/>
            <w:webHidden/>
            <w:color w:val="000000" w:themeColor="text1"/>
          </w:rPr>
          <w:t>37</w:t>
        </w:r>
        <w:r w:rsidR="00A51A31" w:rsidRPr="008D5E3C">
          <w:rPr>
            <w:noProof/>
            <w:webHidden/>
            <w:color w:val="000000" w:themeColor="text1"/>
          </w:rPr>
          <w:fldChar w:fldCharType="end"/>
        </w:r>
      </w:hyperlink>
    </w:p>
    <w:p w:rsidR="00A51A31" w:rsidRPr="008D5E3C" w:rsidRDefault="004865A1">
      <w:pPr>
        <w:pStyle w:val="22"/>
        <w:rPr>
          <w:rFonts w:asciiTheme="minorHAnsi" w:eastAsiaTheme="minorEastAsia" w:hAnsiTheme="minorHAnsi" w:cstheme="minorBidi"/>
          <w:noProof/>
          <w:color w:val="000000" w:themeColor="text1"/>
          <w:kern w:val="2"/>
          <w:szCs w:val="22"/>
        </w:rPr>
      </w:pPr>
      <w:hyperlink w:anchor="_Toc428217450" w:history="1">
        <w:r w:rsidR="00A51A31" w:rsidRPr="008D5E3C">
          <w:rPr>
            <w:rStyle w:val="a8"/>
            <w:noProof/>
            <w:color w:val="000000" w:themeColor="text1"/>
          </w:rPr>
          <w:t xml:space="preserve">9.2 </w:t>
        </w:r>
        <w:r w:rsidR="00A51A31" w:rsidRPr="008D5E3C">
          <w:rPr>
            <w:rStyle w:val="a8"/>
            <w:rFonts w:hint="eastAsia"/>
            <w:noProof/>
            <w:color w:val="000000" w:themeColor="text1"/>
          </w:rPr>
          <w:t>基金管理人、基金托管人的专门基金托管部门的重大人事变动</w:t>
        </w:r>
        <w:r w:rsidR="00A51A31" w:rsidRPr="008D5E3C">
          <w:rPr>
            <w:noProof/>
            <w:webHidden/>
            <w:color w:val="000000" w:themeColor="text1"/>
          </w:rPr>
          <w:tab/>
        </w:r>
        <w:r w:rsidR="00A51A31" w:rsidRPr="008D5E3C">
          <w:rPr>
            <w:noProof/>
            <w:webHidden/>
            <w:color w:val="000000" w:themeColor="text1"/>
          </w:rPr>
          <w:fldChar w:fldCharType="begin"/>
        </w:r>
        <w:r w:rsidR="00A51A31" w:rsidRPr="008D5E3C">
          <w:rPr>
            <w:noProof/>
            <w:webHidden/>
            <w:color w:val="000000" w:themeColor="text1"/>
          </w:rPr>
          <w:instrText xml:space="preserve"> PAGEREF _Toc428217450 \h </w:instrText>
        </w:r>
        <w:r w:rsidR="00A51A31" w:rsidRPr="008D5E3C">
          <w:rPr>
            <w:noProof/>
            <w:webHidden/>
            <w:color w:val="000000" w:themeColor="text1"/>
          </w:rPr>
        </w:r>
        <w:r w:rsidR="00A51A31" w:rsidRPr="008D5E3C">
          <w:rPr>
            <w:noProof/>
            <w:webHidden/>
            <w:color w:val="000000" w:themeColor="text1"/>
          </w:rPr>
          <w:fldChar w:fldCharType="separate"/>
        </w:r>
        <w:r>
          <w:rPr>
            <w:noProof/>
            <w:webHidden/>
            <w:color w:val="000000" w:themeColor="text1"/>
          </w:rPr>
          <w:t>37</w:t>
        </w:r>
        <w:r w:rsidR="00A51A31" w:rsidRPr="008D5E3C">
          <w:rPr>
            <w:noProof/>
            <w:webHidden/>
            <w:color w:val="000000" w:themeColor="text1"/>
          </w:rPr>
          <w:fldChar w:fldCharType="end"/>
        </w:r>
      </w:hyperlink>
    </w:p>
    <w:p w:rsidR="00A51A31" w:rsidRPr="008D5E3C" w:rsidRDefault="004865A1">
      <w:pPr>
        <w:pStyle w:val="22"/>
        <w:rPr>
          <w:rFonts w:asciiTheme="minorHAnsi" w:eastAsiaTheme="minorEastAsia" w:hAnsiTheme="minorHAnsi" w:cstheme="minorBidi"/>
          <w:noProof/>
          <w:color w:val="000000" w:themeColor="text1"/>
          <w:kern w:val="2"/>
          <w:szCs w:val="22"/>
        </w:rPr>
      </w:pPr>
      <w:hyperlink w:anchor="_Toc428217451" w:history="1">
        <w:r w:rsidR="00A51A31" w:rsidRPr="008D5E3C">
          <w:rPr>
            <w:rStyle w:val="a8"/>
            <w:noProof/>
            <w:color w:val="000000" w:themeColor="text1"/>
          </w:rPr>
          <w:t xml:space="preserve">9.3 </w:t>
        </w:r>
        <w:r w:rsidR="00A51A31" w:rsidRPr="008D5E3C">
          <w:rPr>
            <w:rStyle w:val="a8"/>
            <w:rFonts w:hint="eastAsia"/>
            <w:noProof/>
            <w:color w:val="000000" w:themeColor="text1"/>
          </w:rPr>
          <w:t>涉及基金管理人、基金财产、基金托管业务的诉讼</w:t>
        </w:r>
        <w:r w:rsidR="00A51A31" w:rsidRPr="008D5E3C">
          <w:rPr>
            <w:noProof/>
            <w:webHidden/>
            <w:color w:val="000000" w:themeColor="text1"/>
          </w:rPr>
          <w:tab/>
        </w:r>
        <w:r w:rsidR="00A51A31" w:rsidRPr="008D5E3C">
          <w:rPr>
            <w:noProof/>
            <w:webHidden/>
            <w:color w:val="000000" w:themeColor="text1"/>
          </w:rPr>
          <w:fldChar w:fldCharType="begin"/>
        </w:r>
        <w:r w:rsidR="00A51A31" w:rsidRPr="008D5E3C">
          <w:rPr>
            <w:noProof/>
            <w:webHidden/>
            <w:color w:val="000000" w:themeColor="text1"/>
          </w:rPr>
          <w:instrText xml:space="preserve"> PAGEREF _Toc428217451 \h </w:instrText>
        </w:r>
        <w:r w:rsidR="00A51A31" w:rsidRPr="008D5E3C">
          <w:rPr>
            <w:noProof/>
            <w:webHidden/>
            <w:color w:val="000000" w:themeColor="text1"/>
          </w:rPr>
        </w:r>
        <w:r w:rsidR="00A51A31" w:rsidRPr="008D5E3C">
          <w:rPr>
            <w:noProof/>
            <w:webHidden/>
            <w:color w:val="000000" w:themeColor="text1"/>
          </w:rPr>
          <w:fldChar w:fldCharType="separate"/>
        </w:r>
        <w:r>
          <w:rPr>
            <w:noProof/>
            <w:webHidden/>
            <w:color w:val="000000" w:themeColor="text1"/>
          </w:rPr>
          <w:t>37</w:t>
        </w:r>
        <w:r w:rsidR="00A51A31" w:rsidRPr="008D5E3C">
          <w:rPr>
            <w:noProof/>
            <w:webHidden/>
            <w:color w:val="000000" w:themeColor="text1"/>
          </w:rPr>
          <w:fldChar w:fldCharType="end"/>
        </w:r>
      </w:hyperlink>
    </w:p>
    <w:p w:rsidR="00A51A31" w:rsidRPr="008D5E3C" w:rsidRDefault="004865A1">
      <w:pPr>
        <w:pStyle w:val="22"/>
        <w:rPr>
          <w:rFonts w:asciiTheme="minorHAnsi" w:eastAsiaTheme="minorEastAsia" w:hAnsiTheme="minorHAnsi" w:cstheme="minorBidi"/>
          <w:noProof/>
          <w:color w:val="000000" w:themeColor="text1"/>
          <w:kern w:val="2"/>
          <w:szCs w:val="22"/>
        </w:rPr>
      </w:pPr>
      <w:hyperlink w:anchor="_Toc428217452" w:history="1">
        <w:r w:rsidR="00A51A31" w:rsidRPr="008D5E3C">
          <w:rPr>
            <w:rStyle w:val="a8"/>
            <w:noProof/>
            <w:color w:val="000000" w:themeColor="text1"/>
          </w:rPr>
          <w:t xml:space="preserve">9.4 </w:t>
        </w:r>
        <w:r w:rsidR="00A51A31" w:rsidRPr="008D5E3C">
          <w:rPr>
            <w:rStyle w:val="a8"/>
            <w:rFonts w:hint="eastAsia"/>
            <w:noProof/>
            <w:color w:val="000000" w:themeColor="text1"/>
          </w:rPr>
          <w:t>基金投资策略的改变</w:t>
        </w:r>
        <w:r w:rsidR="00A51A31" w:rsidRPr="008D5E3C">
          <w:rPr>
            <w:noProof/>
            <w:webHidden/>
            <w:color w:val="000000" w:themeColor="text1"/>
          </w:rPr>
          <w:tab/>
        </w:r>
        <w:r w:rsidR="00A51A31" w:rsidRPr="008D5E3C">
          <w:rPr>
            <w:noProof/>
            <w:webHidden/>
            <w:color w:val="000000" w:themeColor="text1"/>
          </w:rPr>
          <w:fldChar w:fldCharType="begin"/>
        </w:r>
        <w:r w:rsidR="00A51A31" w:rsidRPr="008D5E3C">
          <w:rPr>
            <w:noProof/>
            <w:webHidden/>
            <w:color w:val="000000" w:themeColor="text1"/>
          </w:rPr>
          <w:instrText xml:space="preserve"> PAGEREF _Toc428217452 \h </w:instrText>
        </w:r>
        <w:r w:rsidR="00A51A31" w:rsidRPr="008D5E3C">
          <w:rPr>
            <w:noProof/>
            <w:webHidden/>
            <w:color w:val="000000" w:themeColor="text1"/>
          </w:rPr>
        </w:r>
        <w:r w:rsidR="00A51A31" w:rsidRPr="008D5E3C">
          <w:rPr>
            <w:noProof/>
            <w:webHidden/>
            <w:color w:val="000000" w:themeColor="text1"/>
          </w:rPr>
          <w:fldChar w:fldCharType="separate"/>
        </w:r>
        <w:r>
          <w:rPr>
            <w:noProof/>
            <w:webHidden/>
            <w:color w:val="000000" w:themeColor="text1"/>
          </w:rPr>
          <w:t>37</w:t>
        </w:r>
        <w:r w:rsidR="00A51A31" w:rsidRPr="008D5E3C">
          <w:rPr>
            <w:noProof/>
            <w:webHidden/>
            <w:color w:val="000000" w:themeColor="text1"/>
          </w:rPr>
          <w:fldChar w:fldCharType="end"/>
        </w:r>
      </w:hyperlink>
    </w:p>
    <w:p w:rsidR="00A51A31" w:rsidRPr="008D5E3C" w:rsidRDefault="004865A1">
      <w:pPr>
        <w:pStyle w:val="22"/>
        <w:rPr>
          <w:rFonts w:asciiTheme="minorHAnsi" w:eastAsiaTheme="minorEastAsia" w:hAnsiTheme="minorHAnsi" w:cstheme="minorBidi"/>
          <w:noProof/>
          <w:color w:val="000000" w:themeColor="text1"/>
          <w:kern w:val="2"/>
          <w:szCs w:val="22"/>
        </w:rPr>
      </w:pPr>
      <w:hyperlink w:anchor="_Toc428217453" w:history="1">
        <w:r w:rsidR="00A51A31" w:rsidRPr="008D5E3C">
          <w:rPr>
            <w:rStyle w:val="a8"/>
            <w:noProof/>
            <w:color w:val="000000" w:themeColor="text1"/>
          </w:rPr>
          <w:t>9.5</w:t>
        </w:r>
        <w:r w:rsidR="00A51A31" w:rsidRPr="008D5E3C">
          <w:rPr>
            <w:rStyle w:val="a8"/>
            <w:rFonts w:hint="eastAsia"/>
            <w:noProof/>
            <w:color w:val="000000" w:themeColor="text1"/>
          </w:rPr>
          <w:t>报告期内改聘会计师事务所情况</w:t>
        </w:r>
        <w:r w:rsidR="00A51A31" w:rsidRPr="008D5E3C">
          <w:rPr>
            <w:noProof/>
            <w:webHidden/>
            <w:color w:val="000000" w:themeColor="text1"/>
          </w:rPr>
          <w:tab/>
        </w:r>
        <w:r w:rsidR="00A51A31" w:rsidRPr="008D5E3C">
          <w:rPr>
            <w:noProof/>
            <w:webHidden/>
            <w:color w:val="000000" w:themeColor="text1"/>
          </w:rPr>
          <w:fldChar w:fldCharType="begin"/>
        </w:r>
        <w:r w:rsidR="00A51A31" w:rsidRPr="008D5E3C">
          <w:rPr>
            <w:noProof/>
            <w:webHidden/>
            <w:color w:val="000000" w:themeColor="text1"/>
          </w:rPr>
          <w:instrText xml:space="preserve"> PAGEREF _Toc428217453 \h </w:instrText>
        </w:r>
        <w:r w:rsidR="00A51A31" w:rsidRPr="008D5E3C">
          <w:rPr>
            <w:noProof/>
            <w:webHidden/>
            <w:color w:val="000000" w:themeColor="text1"/>
          </w:rPr>
        </w:r>
        <w:r w:rsidR="00A51A31" w:rsidRPr="008D5E3C">
          <w:rPr>
            <w:noProof/>
            <w:webHidden/>
            <w:color w:val="000000" w:themeColor="text1"/>
          </w:rPr>
          <w:fldChar w:fldCharType="separate"/>
        </w:r>
        <w:r>
          <w:rPr>
            <w:noProof/>
            <w:webHidden/>
            <w:color w:val="000000" w:themeColor="text1"/>
          </w:rPr>
          <w:t>38</w:t>
        </w:r>
        <w:r w:rsidR="00A51A31" w:rsidRPr="008D5E3C">
          <w:rPr>
            <w:noProof/>
            <w:webHidden/>
            <w:color w:val="000000" w:themeColor="text1"/>
          </w:rPr>
          <w:fldChar w:fldCharType="end"/>
        </w:r>
      </w:hyperlink>
    </w:p>
    <w:p w:rsidR="00A51A31" w:rsidRPr="008D5E3C" w:rsidRDefault="004865A1">
      <w:pPr>
        <w:pStyle w:val="22"/>
        <w:rPr>
          <w:rFonts w:asciiTheme="minorHAnsi" w:eastAsiaTheme="minorEastAsia" w:hAnsiTheme="minorHAnsi" w:cstheme="minorBidi"/>
          <w:noProof/>
          <w:color w:val="000000" w:themeColor="text1"/>
          <w:kern w:val="2"/>
          <w:szCs w:val="22"/>
        </w:rPr>
      </w:pPr>
      <w:hyperlink w:anchor="_Toc428217454" w:history="1">
        <w:r w:rsidR="00A51A31" w:rsidRPr="008D5E3C">
          <w:rPr>
            <w:rStyle w:val="a8"/>
            <w:noProof/>
            <w:color w:val="000000" w:themeColor="text1"/>
          </w:rPr>
          <w:t>9.6</w:t>
        </w:r>
        <w:r w:rsidR="00A51A31" w:rsidRPr="008D5E3C">
          <w:rPr>
            <w:rStyle w:val="a8"/>
            <w:rFonts w:hint="eastAsia"/>
            <w:noProof/>
            <w:color w:val="000000" w:themeColor="text1"/>
          </w:rPr>
          <w:t>管理人、托管人及其高级管理人员受稽查或处罚等情况</w:t>
        </w:r>
        <w:r w:rsidR="00A51A31" w:rsidRPr="008D5E3C">
          <w:rPr>
            <w:noProof/>
            <w:webHidden/>
            <w:color w:val="000000" w:themeColor="text1"/>
          </w:rPr>
          <w:tab/>
        </w:r>
        <w:r w:rsidR="00A51A31" w:rsidRPr="008D5E3C">
          <w:rPr>
            <w:noProof/>
            <w:webHidden/>
            <w:color w:val="000000" w:themeColor="text1"/>
          </w:rPr>
          <w:fldChar w:fldCharType="begin"/>
        </w:r>
        <w:r w:rsidR="00A51A31" w:rsidRPr="008D5E3C">
          <w:rPr>
            <w:noProof/>
            <w:webHidden/>
            <w:color w:val="000000" w:themeColor="text1"/>
          </w:rPr>
          <w:instrText xml:space="preserve"> PAGEREF _Toc428217454 \h </w:instrText>
        </w:r>
        <w:r w:rsidR="00A51A31" w:rsidRPr="008D5E3C">
          <w:rPr>
            <w:noProof/>
            <w:webHidden/>
            <w:color w:val="000000" w:themeColor="text1"/>
          </w:rPr>
        </w:r>
        <w:r w:rsidR="00A51A31" w:rsidRPr="008D5E3C">
          <w:rPr>
            <w:noProof/>
            <w:webHidden/>
            <w:color w:val="000000" w:themeColor="text1"/>
          </w:rPr>
          <w:fldChar w:fldCharType="separate"/>
        </w:r>
        <w:r>
          <w:rPr>
            <w:noProof/>
            <w:webHidden/>
            <w:color w:val="000000" w:themeColor="text1"/>
          </w:rPr>
          <w:t>38</w:t>
        </w:r>
        <w:r w:rsidR="00A51A31" w:rsidRPr="008D5E3C">
          <w:rPr>
            <w:noProof/>
            <w:webHidden/>
            <w:color w:val="000000" w:themeColor="text1"/>
          </w:rPr>
          <w:fldChar w:fldCharType="end"/>
        </w:r>
      </w:hyperlink>
    </w:p>
    <w:p w:rsidR="00A51A31" w:rsidRPr="008D5E3C" w:rsidRDefault="004865A1">
      <w:pPr>
        <w:pStyle w:val="22"/>
        <w:rPr>
          <w:rFonts w:asciiTheme="minorHAnsi" w:eastAsiaTheme="minorEastAsia" w:hAnsiTheme="minorHAnsi" w:cstheme="minorBidi"/>
          <w:noProof/>
          <w:color w:val="000000" w:themeColor="text1"/>
          <w:kern w:val="2"/>
          <w:szCs w:val="22"/>
        </w:rPr>
      </w:pPr>
      <w:hyperlink w:anchor="_Toc428217455" w:history="1">
        <w:r w:rsidR="00A51A31" w:rsidRPr="008D5E3C">
          <w:rPr>
            <w:rStyle w:val="a8"/>
            <w:noProof/>
            <w:color w:val="000000" w:themeColor="text1"/>
          </w:rPr>
          <w:t xml:space="preserve">9.7 </w:t>
        </w:r>
        <w:r w:rsidR="00A51A31" w:rsidRPr="008D5E3C">
          <w:rPr>
            <w:rStyle w:val="a8"/>
            <w:rFonts w:hint="eastAsia"/>
            <w:noProof/>
            <w:color w:val="000000" w:themeColor="text1"/>
          </w:rPr>
          <w:t>基金租用证券公司交易单元的有关情况</w:t>
        </w:r>
        <w:r w:rsidR="00A51A31" w:rsidRPr="008D5E3C">
          <w:rPr>
            <w:noProof/>
            <w:webHidden/>
            <w:color w:val="000000" w:themeColor="text1"/>
          </w:rPr>
          <w:tab/>
        </w:r>
        <w:r w:rsidR="00A51A31" w:rsidRPr="008D5E3C">
          <w:rPr>
            <w:noProof/>
            <w:webHidden/>
            <w:color w:val="000000" w:themeColor="text1"/>
          </w:rPr>
          <w:fldChar w:fldCharType="begin"/>
        </w:r>
        <w:r w:rsidR="00A51A31" w:rsidRPr="008D5E3C">
          <w:rPr>
            <w:noProof/>
            <w:webHidden/>
            <w:color w:val="000000" w:themeColor="text1"/>
          </w:rPr>
          <w:instrText xml:space="preserve"> PAGEREF _Toc428217455 \h </w:instrText>
        </w:r>
        <w:r w:rsidR="00A51A31" w:rsidRPr="008D5E3C">
          <w:rPr>
            <w:noProof/>
            <w:webHidden/>
            <w:color w:val="000000" w:themeColor="text1"/>
          </w:rPr>
        </w:r>
        <w:r w:rsidR="00A51A31" w:rsidRPr="008D5E3C">
          <w:rPr>
            <w:noProof/>
            <w:webHidden/>
            <w:color w:val="000000" w:themeColor="text1"/>
          </w:rPr>
          <w:fldChar w:fldCharType="separate"/>
        </w:r>
        <w:r>
          <w:rPr>
            <w:noProof/>
            <w:webHidden/>
            <w:color w:val="000000" w:themeColor="text1"/>
          </w:rPr>
          <w:t>38</w:t>
        </w:r>
        <w:r w:rsidR="00A51A31" w:rsidRPr="008D5E3C">
          <w:rPr>
            <w:noProof/>
            <w:webHidden/>
            <w:color w:val="000000" w:themeColor="text1"/>
          </w:rPr>
          <w:fldChar w:fldCharType="end"/>
        </w:r>
      </w:hyperlink>
    </w:p>
    <w:p w:rsidR="00A51A31" w:rsidRPr="008D5E3C" w:rsidRDefault="004865A1">
      <w:pPr>
        <w:pStyle w:val="22"/>
        <w:rPr>
          <w:rFonts w:asciiTheme="minorHAnsi" w:eastAsiaTheme="minorEastAsia" w:hAnsiTheme="minorHAnsi" w:cstheme="minorBidi"/>
          <w:noProof/>
          <w:color w:val="000000" w:themeColor="text1"/>
          <w:kern w:val="2"/>
          <w:szCs w:val="22"/>
        </w:rPr>
      </w:pPr>
      <w:hyperlink w:anchor="_Toc428217456" w:history="1">
        <w:r w:rsidR="00A51A31" w:rsidRPr="008D5E3C">
          <w:rPr>
            <w:rStyle w:val="a8"/>
            <w:noProof/>
            <w:color w:val="000000" w:themeColor="text1"/>
          </w:rPr>
          <w:t xml:space="preserve">9.8 </w:t>
        </w:r>
        <w:r w:rsidR="00A51A31" w:rsidRPr="008D5E3C">
          <w:rPr>
            <w:rStyle w:val="a8"/>
            <w:rFonts w:hint="eastAsia"/>
            <w:noProof/>
            <w:color w:val="000000" w:themeColor="text1"/>
          </w:rPr>
          <w:t>其他重大事件</w:t>
        </w:r>
        <w:r w:rsidR="00A51A31" w:rsidRPr="008D5E3C">
          <w:rPr>
            <w:noProof/>
            <w:webHidden/>
            <w:color w:val="000000" w:themeColor="text1"/>
          </w:rPr>
          <w:tab/>
        </w:r>
        <w:r w:rsidR="00A51A31" w:rsidRPr="008D5E3C">
          <w:rPr>
            <w:noProof/>
            <w:webHidden/>
            <w:color w:val="000000" w:themeColor="text1"/>
          </w:rPr>
          <w:fldChar w:fldCharType="begin"/>
        </w:r>
        <w:r w:rsidR="00A51A31" w:rsidRPr="008D5E3C">
          <w:rPr>
            <w:noProof/>
            <w:webHidden/>
            <w:color w:val="000000" w:themeColor="text1"/>
          </w:rPr>
          <w:instrText xml:space="preserve"> PAGEREF _Toc428217456 \h </w:instrText>
        </w:r>
        <w:r w:rsidR="00A51A31" w:rsidRPr="008D5E3C">
          <w:rPr>
            <w:noProof/>
            <w:webHidden/>
            <w:color w:val="000000" w:themeColor="text1"/>
          </w:rPr>
        </w:r>
        <w:r w:rsidR="00A51A31" w:rsidRPr="008D5E3C">
          <w:rPr>
            <w:noProof/>
            <w:webHidden/>
            <w:color w:val="000000" w:themeColor="text1"/>
          </w:rPr>
          <w:fldChar w:fldCharType="separate"/>
        </w:r>
        <w:r>
          <w:rPr>
            <w:noProof/>
            <w:webHidden/>
            <w:color w:val="000000" w:themeColor="text1"/>
          </w:rPr>
          <w:t>39</w:t>
        </w:r>
        <w:r w:rsidR="00A51A31" w:rsidRPr="008D5E3C">
          <w:rPr>
            <w:noProof/>
            <w:webHidden/>
            <w:color w:val="000000" w:themeColor="text1"/>
          </w:rPr>
          <w:fldChar w:fldCharType="end"/>
        </w:r>
      </w:hyperlink>
    </w:p>
    <w:p w:rsidR="00A51A31" w:rsidRPr="008D5E3C" w:rsidRDefault="004865A1">
      <w:pPr>
        <w:pStyle w:val="11"/>
        <w:rPr>
          <w:rFonts w:asciiTheme="minorHAnsi" w:eastAsiaTheme="minorEastAsia" w:hAnsiTheme="minorHAnsi" w:cstheme="minorBidi"/>
          <w:noProof/>
          <w:color w:val="000000" w:themeColor="text1"/>
          <w:szCs w:val="22"/>
        </w:rPr>
      </w:pPr>
      <w:hyperlink w:anchor="_Toc428217457" w:history="1">
        <w:r w:rsidR="00A51A31" w:rsidRPr="008D5E3C">
          <w:rPr>
            <w:rStyle w:val="a8"/>
            <w:b/>
            <w:bCs/>
            <w:noProof/>
            <w:color w:val="000000" w:themeColor="text1"/>
          </w:rPr>
          <w:t xml:space="preserve">§10 </w:t>
        </w:r>
        <w:r w:rsidR="00A51A31" w:rsidRPr="008D5E3C">
          <w:rPr>
            <w:rStyle w:val="a8"/>
            <w:rFonts w:hint="eastAsia"/>
            <w:b/>
            <w:bCs/>
            <w:noProof/>
            <w:color w:val="000000" w:themeColor="text1"/>
          </w:rPr>
          <w:t>影响投资者决策的其他重要信息</w:t>
        </w:r>
        <w:r w:rsidR="00A51A31" w:rsidRPr="008D5E3C">
          <w:rPr>
            <w:noProof/>
            <w:webHidden/>
            <w:color w:val="000000" w:themeColor="text1"/>
          </w:rPr>
          <w:tab/>
        </w:r>
        <w:r w:rsidR="00A51A31" w:rsidRPr="008D5E3C">
          <w:rPr>
            <w:noProof/>
            <w:webHidden/>
            <w:color w:val="000000" w:themeColor="text1"/>
          </w:rPr>
          <w:fldChar w:fldCharType="begin"/>
        </w:r>
        <w:r w:rsidR="00A51A31" w:rsidRPr="008D5E3C">
          <w:rPr>
            <w:noProof/>
            <w:webHidden/>
            <w:color w:val="000000" w:themeColor="text1"/>
          </w:rPr>
          <w:instrText xml:space="preserve"> PAGEREF _Toc428217457 \h </w:instrText>
        </w:r>
        <w:r w:rsidR="00A51A31" w:rsidRPr="008D5E3C">
          <w:rPr>
            <w:noProof/>
            <w:webHidden/>
            <w:color w:val="000000" w:themeColor="text1"/>
          </w:rPr>
        </w:r>
        <w:r w:rsidR="00A51A31" w:rsidRPr="008D5E3C">
          <w:rPr>
            <w:noProof/>
            <w:webHidden/>
            <w:color w:val="000000" w:themeColor="text1"/>
          </w:rPr>
          <w:fldChar w:fldCharType="separate"/>
        </w:r>
        <w:r>
          <w:rPr>
            <w:noProof/>
            <w:webHidden/>
            <w:color w:val="000000" w:themeColor="text1"/>
          </w:rPr>
          <w:t>39</w:t>
        </w:r>
        <w:r w:rsidR="00A51A31" w:rsidRPr="008D5E3C">
          <w:rPr>
            <w:noProof/>
            <w:webHidden/>
            <w:color w:val="000000" w:themeColor="text1"/>
          </w:rPr>
          <w:fldChar w:fldCharType="end"/>
        </w:r>
      </w:hyperlink>
    </w:p>
    <w:p w:rsidR="00A51A31" w:rsidRPr="008D5E3C" w:rsidRDefault="004865A1">
      <w:pPr>
        <w:pStyle w:val="11"/>
        <w:rPr>
          <w:rFonts w:asciiTheme="minorHAnsi" w:eastAsiaTheme="minorEastAsia" w:hAnsiTheme="minorHAnsi" w:cstheme="minorBidi"/>
          <w:noProof/>
          <w:color w:val="000000" w:themeColor="text1"/>
          <w:szCs w:val="22"/>
        </w:rPr>
      </w:pPr>
      <w:hyperlink w:anchor="_Toc428217458" w:history="1">
        <w:r w:rsidR="00A51A31" w:rsidRPr="008D5E3C">
          <w:rPr>
            <w:rStyle w:val="a8"/>
            <w:b/>
            <w:bCs/>
            <w:noProof/>
            <w:color w:val="000000" w:themeColor="text1"/>
          </w:rPr>
          <w:t xml:space="preserve">§11  </w:t>
        </w:r>
        <w:r w:rsidR="00A51A31" w:rsidRPr="008D5E3C">
          <w:rPr>
            <w:rStyle w:val="a8"/>
            <w:rFonts w:hint="eastAsia"/>
            <w:b/>
            <w:bCs/>
            <w:noProof/>
            <w:color w:val="000000" w:themeColor="text1"/>
          </w:rPr>
          <w:t>备查文件目录</w:t>
        </w:r>
        <w:r w:rsidR="00A51A31" w:rsidRPr="008D5E3C">
          <w:rPr>
            <w:noProof/>
            <w:webHidden/>
            <w:color w:val="000000" w:themeColor="text1"/>
          </w:rPr>
          <w:tab/>
        </w:r>
        <w:r w:rsidR="00A51A31" w:rsidRPr="008D5E3C">
          <w:rPr>
            <w:noProof/>
            <w:webHidden/>
            <w:color w:val="000000" w:themeColor="text1"/>
          </w:rPr>
          <w:fldChar w:fldCharType="begin"/>
        </w:r>
        <w:r w:rsidR="00A51A31" w:rsidRPr="008D5E3C">
          <w:rPr>
            <w:noProof/>
            <w:webHidden/>
            <w:color w:val="000000" w:themeColor="text1"/>
          </w:rPr>
          <w:instrText xml:space="preserve"> PAGEREF _Toc428217458 \h </w:instrText>
        </w:r>
        <w:r w:rsidR="00A51A31" w:rsidRPr="008D5E3C">
          <w:rPr>
            <w:noProof/>
            <w:webHidden/>
            <w:color w:val="000000" w:themeColor="text1"/>
          </w:rPr>
        </w:r>
        <w:r w:rsidR="00A51A31" w:rsidRPr="008D5E3C">
          <w:rPr>
            <w:noProof/>
            <w:webHidden/>
            <w:color w:val="000000" w:themeColor="text1"/>
          </w:rPr>
          <w:fldChar w:fldCharType="separate"/>
        </w:r>
        <w:r>
          <w:rPr>
            <w:noProof/>
            <w:webHidden/>
            <w:color w:val="000000" w:themeColor="text1"/>
          </w:rPr>
          <w:t>39</w:t>
        </w:r>
        <w:r w:rsidR="00A51A31" w:rsidRPr="008D5E3C">
          <w:rPr>
            <w:noProof/>
            <w:webHidden/>
            <w:color w:val="000000" w:themeColor="text1"/>
          </w:rPr>
          <w:fldChar w:fldCharType="end"/>
        </w:r>
      </w:hyperlink>
    </w:p>
    <w:p w:rsidR="00A51A31" w:rsidRPr="008D5E3C" w:rsidRDefault="004865A1">
      <w:pPr>
        <w:pStyle w:val="22"/>
        <w:rPr>
          <w:rFonts w:asciiTheme="minorHAnsi" w:eastAsiaTheme="minorEastAsia" w:hAnsiTheme="minorHAnsi" w:cstheme="minorBidi"/>
          <w:noProof/>
          <w:color w:val="000000" w:themeColor="text1"/>
          <w:kern w:val="2"/>
          <w:szCs w:val="22"/>
        </w:rPr>
      </w:pPr>
      <w:hyperlink w:anchor="_Toc428217459" w:history="1">
        <w:r w:rsidR="00A51A31" w:rsidRPr="008D5E3C">
          <w:rPr>
            <w:rStyle w:val="a8"/>
            <w:noProof/>
            <w:color w:val="000000" w:themeColor="text1"/>
          </w:rPr>
          <w:t xml:space="preserve">11.1 </w:t>
        </w:r>
        <w:r w:rsidR="00A51A31" w:rsidRPr="008D5E3C">
          <w:rPr>
            <w:rStyle w:val="a8"/>
            <w:rFonts w:hint="eastAsia"/>
            <w:noProof/>
            <w:color w:val="000000" w:themeColor="text1"/>
          </w:rPr>
          <w:t>备查文件目录</w:t>
        </w:r>
        <w:r w:rsidR="00A51A31" w:rsidRPr="008D5E3C">
          <w:rPr>
            <w:noProof/>
            <w:webHidden/>
            <w:color w:val="000000" w:themeColor="text1"/>
          </w:rPr>
          <w:tab/>
        </w:r>
        <w:r w:rsidR="00A51A31" w:rsidRPr="008D5E3C">
          <w:rPr>
            <w:noProof/>
            <w:webHidden/>
            <w:color w:val="000000" w:themeColor="text1"/>
          </w:rPr>
          <w:fldChar w:fldCharType="begin"/>
        </w:r>
        <w:r w:rsidR="00A51A31" w:rsidRPr="008D5E3C">
          <w:rPr>
            <w:noProof/>
            <w:webHidden/>
            <w:color w:val="000000" w:themeColor="text1"/>
          </w:rPr>
          <w:instrText xml:space="preserve"> PAGEREF _Toc428217459 \h </w:instrText>
        </w:r>
        <w:r w:rsidR="00A51A31" w:rsidRPr="008D5E3C">
          <w:rPr>
            <w:noProof/>
            <w:webHidden/>
            <w:color w:val="000000" w:themeColor="text1"/>
          </w:rPr>
        </w:r>
        <w:r w:rsidR="00A51A31" w:rsidRPr="008D5E3C">
          <w:rPr>
            <w:noProof/>
            <w:webHidden/>
            <w:color w:val="000000" w:themeColor="text1"/>
          </w:rPr>
          <w:fldChar w:fldCharType="separate"/>
        </w:r>
        <w:r>
          <w:rPr>
            <w:noProof/>
            <w:webHidden/>
            <w:color w:val="000000" w:themeColor="text1"/>
          </w:rPr>
          <w:t>39</w:t>
        </w:r>
        <w:r w:rsidR="00A51A31" w:rsidRPr="008D5E3C">
          <w:rPr>
            <w:noProof/>
            <w:webHidden/>
            <w:color w:val="000000" w:themeColor="text1"/>
          </w:rPr>
          <w:fldChar w:fldCharType="end"/>
        </w:r>
      </w:hyperlink>
    </w:p>
    <w:p w:rsidR="00A51A31" w:rsidRPr="008D5E3C" w:rsidRDefault="004865A1">
      <w:pPr>
        <w:pStyle w:val="22"/>
        <w:rPr>
          <w:rFonts w:asciiTheme="minorHAnsi" w:eastAsiaTheme="minorEastAsia" w:hAnsiTheme="minorHAnsi" w:cstheme="minorBidi"/>
          <w:noProof/>
          <w:color w:val="000000" w:themeColor="text1"/>
          <w:kern w:val="2"/>
          <w:szCs w:val="22"/>
        </w:rPr>
      </w:pPr>
      <w:hyperlink w:anchor="_Toc428217460" w:history="1">
        <w:r w:rsidR="00A51A31" w:rsidRPr="008D5E3C">
          <w:rPr>
            <w:rStyle w:val="a8"/>
            <w:noProof/>
            <w:color w:val="000000" w:themeColor="text1"/>
          </w:rPr>
          <w:t xml:space="preserve">11.2 </w:t>
        </w:r>
        <w:r w:rsidR="00A51A31" w:rsidRPr="008D5E3C">
          <w:rPr>
            <w:rStyle w:val="a8"/>
            <w:rFonts w:hint="eastAsia"/>
            <w:noProof/>
            <w:color w:val="000000" w:themeColor="text1"/>
          </w:rPr>
          <w:t>存放地点</w:t>
        </w:r>
        <w:r w:rsidR="00A51A31" w:rsidRPr="008D5E3C">
          <w:rPr>
            <w:noProof/>
            <w:webHidden/>
            <w:color w:val="000000" w:themeColor="text1"/>
          </w:rPr>
          <w:tab/>
        </w:r>
        <w:r w:rsidR="00A51A31" w:rsidRPr="008D5E3C">
          <w:rPr>
            <w:noProof/>
            <w:webHidden/>
            <w:color w:val="000000" w:themeColor="text1"/>
          </w:rPr>
          <w:fldChar w:fldCharType="begin"/>
        </w:r>
        <w:r w:rsidR="00A51A31" w:rsidRPr="008D5E3C">
          <w:rPr>
            <w:noProof/>
            <w:webHidden/>
            <w:color w:val="000000" w:themeColor="text1"/>
          </w:rPr>
          <w:instrText xml:space="preserve"> PAGEREF _Toc428217460 \h </w:instrText>
        </w:r>
        <w:r w:rsidR="00A51A31" w:rsidRPr="008D5E3C">
          <w:rPr>
            <w:noProof/>
            <w:webHidden/>
            <w:color w:val="000000" w:themeColor="text1"/>
          </w:rPr>
        </w:r>
        <w:r w:rsidR="00A51A31" w:rsidRPr="008D5E3C">
          <w:rPr>
            <w:noProof/>
            <w:webHidden/>
            <w:color w:val="000000" w:themeColor="text1"/>
          </w:rPr>
          <w:fldChar w:fldCharType="separate"/>
        </w:r>
        <w:r>
          <w:rPr>
            <w:noProof/>
            <w:webHidden/>
            <w:color w:val="000000" w:themeColor="text1"/>
          </w:rPr>
          <w:t>40</w:t>
        </w:r>
        <w:r w:rsidR="00A51A31" w:rsidRPr="008D5E3C">
          <w:rPr>
            <w:noProof/>
            <w:webHidden/>
            <w:color w:val="000000" w:themeColor="text1"/>
          </w:rPr>
          <w:fldChar w:fldCharType="end"/>
        </w:r>
      </w:hyperlink>
    </w:p>
    <w:p w:rsidR="00A51A31" w:rsidRPr="008D5E3C" w:rsidRDefault="004865A1">
      <w:pPr>
        <w:pStyle w:val="22"/>
        <w:rPr>
          <w:rFonts w:asciiTheme="minorHAnsi" w:eastAsiaTheme="minorEastAsia" w:hAnsiTheme="minorHAnsi" w:cstheme="minorBidi"/>
          <w:noProof/>
          <w:color w:val="000000" w:themeColor="text1"/>
          <w:kern w:val="2"/>
          <w:szCs w:val="22"/>
        </w:rPr>
      </w:pPr>
      <w:hyperlink w:anchor="_Toc428217461" w:history="1">
        <w:r w:rsidR="00A51A31" w:rsidRPr="008D5E3C">
          <w:rPr>
            <w:rStyle w:val="a8"/>
            <w:noProof/>
            <w:color w:val="000000" w:themeColor="text1"/>
          </w:rPr>
          <w:t xml:space="preserve">11.3 </w:t>
        </w:r>
        <w:r w:rsidR="00A51A31" w:rsidRPr="008D5E3C">
          <w:rPr>
            <w:rStyle w:val="a8"/>
            <w:rFonts w:hint="eastAsia"/>
            <w:noProof/>
            <w:color w:val="000000" w:themeColor="text1"/>
          </w:rPr>
          <w:t>查阅方式</w:t>
        </w:r>
        <w:r w:rsidR="00A51A31" w:rsidRPr="008D5E3C">
          <w:rPr>
            <w:noProof/>
            <w:webHidden/>
            <w:color w:val="000000" w:themeColor="text1"/>
          </w:rPr>
          <w:tab/>
        </w:r>
        <w:r w:rsidR="00A51A31" w:rsidRPr="008D5E3C">
          <w:rPr>
            <w:noProof/>
            <w:webHidden/>
            <w:color w:val="000000" w:themeColor="text1"/>
          </w:rPr>
          <w:fldChar w:fldCharType="begin"/>
        </w:r>
        <w:r w:rsidR="00A51A31" w:rsidRPr="008D5E3C">
          <w:rPr>
            <w:noProof/>
            <w:webHidden/>
            <w:color w:val="000000" w:themeColor="text1"/>
          </w:rPr>
          <w:instrText xml:space="preserve"> PAGEREF _Toc428217461 \h </w:instrText>
        </w:r>
        <w:r w:rsidR="00A51A31" w:rsidRPr="008D5E3C">
          <w:rPr>
            <w:noProof/>
            <w:webHidden/>
            <w:color w:val="000000" w:themeColor="text1"/>
          </w:rPr>
        </w:r>
        <w:r w:rsidR="00A51A31" w:rsidRPr="008D5E3C">
          <w:rPr>
            <w:noProof/>
            <w:webHidden/>
            <w:color w:val="000000" w:themeColor="text1"/>
          </w:rPr>
          <w:fldChar w:fldCharType="separate"/>
        </w:r>
        <w:r>
          <w:rPr>
            <w:noProof/>
            <w:webHidden/>
            <w:color w:val="000000" w:themeColor="text1"/>
          </w:rPr>
          <w:t>40</w:t>
        </w:r>
        <w:r w:rsidR="00A51A31" w:rsidRPr="008D5E3C">
          <w:rPr>
            <w:noProof/>
            <w:webHidden/>
            <w:color w:val="000000" w:themeColor="text1"/>
          </w:rPr>
          <w:fldChar w:fldCharType="end"/>
        </w:r>
      </w:hyperlink>
    </w:p>
    <w:p w:rsidR="001548F9" w:rsidRPr="008D5E3C" w:rsidRDefault="005A0276" w:rsidP="0048308E">
      <w:pPr>
        <w:autoSpaceDE w:val="0"/>
        <w:autoSpaceDN w:val="0"/>
        <w:adjustRightInd w:val="0"/>
        <w:spacing w:before="29" w:line="288" w:lineRule="auto"/>
        <w:ind w:left="15"/>
        <w:jc w:val="center"/>
        <w:rPr>
          <w:b/>
          <w:color w:val="000000" w:themeColor="text1"/>
          <w:kern w:val="0"/>
          <w:sz w:val="24"/>
        </w:rPr>
      </w:pPr>
      <w:r w:rsidRPr="008D5E3C">
        <w:rPr>
          <w:color w:val="000000" w:themeColor="text1"/>
          <w:sz w:val="24"/>
        </w:rPr>
        <w:fldChar w:fldCharType="end"/>
      </w:r>
    </w:p>
    <w:p w:rsidR="001548F9" w:rsidRPr="008D5E3C" w:rsidRDefault="001548F9" w:rsidP="0048308E">
      <w:pPr>
        <w:autoSpaceDE w:val="0"/>
        <w:autoSpaceDN w:val="0"/>
        <w:adjustRightInd w:val="0"/>
        <w:spacing w:before="29" w:line="288" w:lineRule="auto"/>
        <w:ind w:left="15"/>
        <w:jc w:val="center"/>
        <w:rPr>
          <w:b/>
          <w:color w:val="000000" w:themeColor="text1"/>
          <w:kern w:val="0"/>
          <w:sz w:val="24"/>
        </w:rPr>
      </w:pPr>
    </w:p>
    <w:p w:rsidR="001548F9" w:rsidRPr="008D5E3C" w:rsidRDefault="001548F9" w:rsidP="0048308E">
      <w:pPr>
        <w:autoSpaceDE w:val="0"/>
        <w:autoSpaceDN w:val="0"/>
        <w:adjustRightInd w:val="0"/>
        <w:spacing w:before="29" w:line="288" w:lineRule="auto"/>
        <w:ind w:left="15"/>
        <w:jc w:val="center"/>
        <w:rPr>
          <w:b/>
          <w:color w:val="000000" w:themeColor="text1"/>
          <w:kern w:val="0"/>
          <w:sz w:val="24"/>
        </w:rPr>
      </w:pPr>
    </w:p>
    <w:p w:rsidR="00163A26" w:rsidRPr="008D5E3C" w:rsidRDefault="00163A26" w:rsidP="0048308E">
      <w:pPr>
        <w:autoSpaceDE w:val="0"/>
        <w:autoSpaceDN w:val="0"/>
        <w:adjustRightInd w:val="0"/>
        <w:spacing w:before="29" w:line="288" w:lineRule="auto"/>
        <w:ind w:left="15"/>
        <w:jc w:val="center"/>
        <w:rPr>
          <w:b/>
          <w:color w:val="000000" w:themeColor="text1"/>
          <w:kern w:val="0"/>
          <w:sz w:val="24"/>
        </w:rPr>
      </w:pPr>
    </w:p>
    <w:p w:rsidR="001548F9" w:rsidRPr="008D5E3C" w:rsidRDefault="001548F9" w:rsidP="0048308E">
      <w:pPr>
        <w:autoSpaceDE w:val="0"/>
        <w:autoSpaceDN w:val="0"/>
        <w:adjustRightInd w:val="0"/>
        <w:spacing w:before="29" w:line="288" w:lineRule="auto"/>
        <w:ind w:left="15"/>
        <w:jc w:val="center"/>
        <w:rPr>
          <w:b/>
          <w:color w:val="000000" w:themeColor="text1"/>
          <w:kern w:val="0"/>
          <w:sz w:val="24"/>
        </w:rPr>
      </w:pPr>
    </w:p>
    <w:p w:rsidR="00A15881" w:rsidRPr="008D5E3C" w:rsidRDefault="001548F9" w:rsidP="00C926FF">
      <w:pPr>
        <w:pStyle w:val="1"/>
        <w:keepNext/>
        <w:keepLines/>
        <w:widowControl w:val="0"/>
        <w:spacing w:beforeLines="100" w:before="312" w:afterLines="100" w:after="312" w:line="288" w:lineRule="auto"/>
        <w:jc w:val="center"/>
        <w:rPr>
          <w:b/>
          <w:bCs/>
          <w:color w:val="000000" w:themeColor="text1"/>
          <w:szCs w:val="24"/>
          <w:lang w:val="en-US"/>
        </w:rPr>
      </w:pPr>
      <w:r w:rsidRPr="008D5E3C">
        <w:rPr>
          <w:color w:val="000000" w:themeColor="text1"/>
          <w:szCs w:val="24"/>
        </w:rPr>
        <w:br w:type="page"/>
      </w:r>
      <w:bookmarkStart w:id="4" w:name="_Toc225498244"/>
      <w:bookmarkStart w:id="5" w:name="_Toc428217404"/>
      <w:r w:rsidRPr="008D5E3C">
        <w:rPr>
          <w:b/>
          <w:bCs/>
          <w:color w:val="000000" w:themeColor="text1"/>
          <w:szCs w:val="24"/>
          <w:lang w:val="en-US"/>
        </w:rPr>
        <w:t xml:space="preserve">§2  </w:t>
      </w:r>
      <w:r w:rsidRPr="008D5E3C">
        <w:rPr>
          <w:b/>
          <w:bCs/>
          <w:color w:val="000000" w:themeColor="text1"/>
          <w:szCs w:val="24"/>
          <w:lang w:val="en-US"/>
        </w:rPr>
        <w:t>基金简介</w:t>
      </w:r>
      <w:bookmarkEnd w:id="4"/>
      <w:bookmarkEnd w:id="5"/>
    </w:p>
    <w:p w:rsidR="001548F9" w:rsidRPr="008D5E3C" w:rsidRDefault="001548F9" w:rsidP="0048308E">
      <w:pPr>
        <w:pStyle w:val="20"/>
        <w:spacing w:before="29" w:after="0" w:line="288" w:lineRule="auto"/>
        <w:rPr>
          <w:rFonts w:ascii="Times New Roman" w:hAnsi="Times New Roman"/>
          <w:color w:val="000000" w:themeColor="text1"/>
          <w:szCs w:val="24"/>
        </w:rPr>
      </w:pPr>
      <w:bookmarkStart w:id="6" w:name="_Toc428217405"/>
      <w:r w:rsidRPr="008D5E3C">
        <w:rPr>
          <w:rFonts w:ascii="Times New Roman" w:hAnsi="Times New Roman"/>
          <w:color w:val="000000" w:themeColor="text1"/>
          <w:kern w:val="0"/>
          <w:szCs w:val="24"/>
        </w:rPr>
        <w:t>2.1</w:t>
      </w:r>
      <w:r w:rsidRPr="008D5E3C">
        <w:rPr>
          <w:rFonts w:ascii="Times New Roman" w:hAnsi="Times New Roman"/>
          <w:color w:val="000000" w:themeColor="text1"/>
          <w:kern w:val="0"/>
          <w:szCs w:val="24"/>
        </w:rPr>
        <w:tab/>
      </w:r>
      <w:r w:rsidRPr="008D5E3C">
        <w:rPr>
          <w:rFonts w:ascii="Times New Roman" w:hAnsi="Times New Roman"/>
          <w:color w:val="000000" w:themeColor="text1"/>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8D5E3C" w:rsidRPr="008D5E3C" w:rsidTr="00C30378">
        <w:tc>
          <w:tcPr>
            <w:tcW w:w="3647" w:type="dxa"/>
            <w:vAlign w:val="center"/>
          </w:tcPr>
          <w:p w:rsidR="001548F9" w:rsidRPr="008D5E3C" w:rsidRDefault="001548F9" w:rsidP="0048308E">
            <w:pPr>
              <w:spacing w:before="29" w:line="288" w:lineRule="auto"/>
              <w:rPr>
                <w:color w:val="000000" w:themeColor="text1"/>
                <w:kern w:val="0"/>
                <w:sz w:val="24"/>
              </w:rPr>
            </w:pPr>
            <w:r w:rsidRPr="008D5E3C">
              <w:rPr>
                <w:color w:val="000000" w:themeColor="text1"/>
                <w:sz w:val="24"/>
              </w:rPr>
              <w:t>基金名称</w:t>
            </w:r>
          </w:p>
        </w:tc>
        <w:tc>
          <w:tcPr>
            <w:tcW w:w="5351" w:type="dxa"/>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交银施罗德丰享收益债券型证券投资基金</w:t>
            </w:r>
          </w:p>
        </w:tc>
      </w:tr>
      <w:tr w:rsidR="008D5E3C" w:rsidRPr="008D5E3C" w:rsidTr="00C30378">
        <w:tc>
          <w:tcPr>
            <w:tcW w:w="3647" w:type="dxa"/>
            <w:vAlign w:val="center"/>
          </w:tcPr>
          <w:p w:rsidR="001548F9" w:rsidRPr="008D5E3C" w:rsidRDefault="001548F9" w:rsidP="0048308E">
            <w:pPr>
              <w:spacing w:before="29" w:line="288" w:lineRule="auto"/>
              <w:rPr>
                <w:color w:val="000000" w:themeColor="text1"/>
                <w:kern w:val="0"/>
                <w:sz w:val="24"/>
              </w:rPr>
            </w:pPr>
            <w:r w:rsidRPr="008D5E3C">
              <w:rPr>
                <w:color w:val="000000" w:themeColor="text1"/>
                <w:sz w:val="24"/>
              </w:rPr>
              <w:t>基金简称</w:t>
            </w:r>
          </w:p>
        </w:tc>
        <w:tc>
          <w:tcPr>
            <w:tcW w:w="5351" w:type="dxa"/>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交银丰享收益债券</w:t>
            </w:r>
          </w:p>
        </w:tc>
      </w:tr>
      <w:tr w:rsidR="008D5E3C" w:rsidRPr="008D5E3C" w:rsidTr="00C30378">
        <w:tc>
          <w:tcPr>
            <w:tcW w:w="3647" w:type="dxa"/>
            <w:vAlign w:val="center"/>
          </w:tcPr>
          <w:p w:rsidR="00C30378" w:rsidRPr="008D5E3C" w:rsidRDefault="00C30378" w:rsidP="0048308E">
            <w:pPr>
              <w:spacing w:before="29" w:line="288" w:lineRule="auto"/>
              <w:rPr>
                <w:color w:val="000000" w:themeColor="text1"/>
                <w:kern w:val="0"/>
                <w:sz w:val="24"/>
              </w:rPr>
            </w:pPr>
            <w:r w:rsidRPr="008D5E3C">
              <w:rPr>
                <w:color w:val="000000" w:themeColor="text1"/>
                <w:sz w:val="24"/>
              </w:rPr>
              <w:t>基金主代码</w:t>
            </w:r>
          </w:p>
        </w:tc>
        <w:tc>
          <w:tcPr>
            <w:tcW w:w="5351" w:type="dxa"/>
            <w:vAlign w:val="center"/>
          </w:tcPr>
          <w:p w:rsidR="00C30378" w:rsidRPr="008D5E3C" w:rsidRDefault="00C30378" w:rsidP="0048308E">
            <w:pPr>
              <w:spacing w:before="29" w:line="288" w:lineRule="auto"/>
              <w:jc w:val="center"/>
              <w:rPr>
                <w:color w:val="000000" w:themeColor="text1"/>
                <w:sz w:val="24"/>
              </w:rPr>
            </w:pPr>
            <w:r w:rsidRPr="008D5E3C">
              <w:rPr>
                <w:color w:val="000000" w:themeColor="text1"/>
                <w:sz w:val="24"/>
              </w:rPr>
              <w:t>519748</w:t>
            </w:r>
          </w:p>
        </w:tc>
      </w:tr>
      <w:tr w:rsidR="008D5E3C" w:rsidRPr="008D5E3C" w:rsidTr="00C30378">
        <w:tc>
          <w:tcPr>
            <w:tcW w:w="3647" w:type="dxa"/>
            <w:vAlign w:val="center"/>
          </w:tcPr>
          <w:p w:rsidR="00C30378" w:rsidRPr="008D5E3C" w:rsidRDefault="00C30378" w:rsidP="0048308E">
            <w:pPr>
              <w:spacing w:before="29" w:line="288" w:lineRule="auto"/>
              <w:rPr>
                <w:color w:val="000000" w:themeColor="text1"/>
                <w:sz w:val="24"/>
              </w:rPr>
            </w:pPr>
            <w:r w:rsidRPr="008D5E3C">
              <w:rPr>
                <w:color w:val="000000" w:themeColor="text1"/>
                <w:kern w:val="0"/>
                <w:sz w:val="24"/>
              </w:rPr>
              <w:t>交易代码</w:t>
            </w:r>
          </w:p>
        </w:tc>
        <w:tc>
          <w:tcPr>
            <w:tcW w:w="5351" w:type="dxa"/>
            <w:vAlign w:val="center"/>
          </w:tcPr>
          <w:p w:rsidR="00C30378" w:rsidRPr="008D5E3C" w:rsidRDefault="00C30378" w:rsidP="0048308E">
            <w:pPr>
              <w:spacing w:before="29" w:line="288" w:lineRule="auto"/>
              <w:jc w:val="center"/>
              <w:rPr>
                <w:color w:val="000000" w:themeColor="text1"/>
                <w:sz w:val="24"/>
              </w:rPr>
            </w:pPr>
            <w:r w:rsidRPr="008D5E3C">
              <w:rPr>
                <w:color w:val="000000" w:themeColor="text1"/>
                <w:sz w:val="24"/>
              </w:rPr>
              <w:t>519748</w:t>
            </w:r>
          </w:p>
        </w:tc>
      </w:tr>
      <w:tr w:rsidR="008D5E3C" w:rsidRPr="008D5E3C" w:rsidTr="00C30378">
        <w:tc>
          <w:tcPr>
            <w:tcW w:w="3647" w:type="dxa"/>
            <w:vAlign w:val="center"/>
          </w:tcPr>
          <w:p w:rsidR="00C30378" w:rsidRPr="008D5E3C" w:rsidRDefault="00C30378" w:rsidP="0048308E">
            <w:pPr>
              <w:spacing w:before="29" w:line="288" w:lineRule="auto"/>
              <w:rPr>
                <w:color w:val="000000" w:themeColor="text1"/>
                <w:kern w:val="0"/>
                <w:sz w:val="24"/>
              </w:rPr>
            </w:pPr>
            <w:r w:rsidRPr="008D5E3C">
              <w:rPr>
                <w:color w:val="000000" w:themeColor="text1"/>
                <w:sz w:val="24"/>
              </w:rPr>
              <w:t>基金运作方式</w:t>
            </w:r>
          </w:p>
        </w:tc>
        <w:tc>
          <w:tcPr>
            <w:tcW w:w="5351" w:type="dxa"/>
            <w:vAlign w:val="center"/>
          </w:tcPr>
          <w:p w:rsidR="00C30378" w:rsidRPr="008D5E3C" w:rsidRDefault="00C30378" w:rsidP="0048308E">
            <w:pPr>
              <w:spacing w:before="29" w:line="288" w:lineRule="auto"/>
              <w:jc w:val="center"/>
              <w:rPr>
                <w:color w:val="000000" w:themeColor="text1"/>
                <w:sz w:val="24"/>
              </w:rPr>
            </w:pPr>
            <w:r w:rsidRPr="008D5E3C">
              <w:rPr>
                <w:color w:val="000000" w:themeColor="text1"/>
                <w:sz w:val="24"/>
              </w:rPr>
              <w:t>契约型，本基金在基金合同生效之日起两年（含两年）的期间内封闭式运作（按照基金合同的约定提前转换基金运作方式的除外），封闭期结束后转为开放式运作</w:t>
            </w:r>
          </w:p>
        </w:tc>
      </w:tr>
      <w:tr w:rsidR="008D5E3C" w:rsidRPr="008D5E3C" w:rsidTr="00C30378">
        <w:tc>
          <w:tcPr>
            <w:tcW w:w="3647" w:type="dxa"/>
            <w:vAlign w:val="center"/>
          </w:tcPr>
          <w:p w:rsidR="00C30378" w:rsidRPr="008D5E3C" w:rsidRDefault="00C30378" w:rsidP="0048308E">
            <w:pPr>
              <w:spacing w:before="29" w:line="288" w:lineRule="auto"/>
              <w:rPr>
                <w:color w:val="000000" w:themeColor="text1"/>
                <w:kern w:val="0"/>
                <w:sz w:val="24"/>
              </w:rPr>
            </w:pPr>
            <w:r w:rsidRPr="008D5E3C">
              <w:rPr>
                <w:color w:val="000000" w:themeColor="text1"/>
                <w:sz w:val="24"/>
              </w:rPr>
              <w:t>基金合同生效日</w:t>
            </w:r>
          </w:p>
        </w:tc>
        <w:tc>
          <w:tcPr>
            <w:tcW w:w="5351" w:type="dxa"/>
            <w:vAlign w:val="center"/>
          </w:tcPr>
          <w:p w:rsidR="00C30378" w:rsidRPr="008D5E3C" w:rsidRDefault="00C30378" w:rsidP="0048308E">
            <w:pPr>
              <w:spacing w:before="29" w:line="288" w:lineRule="auto"/>
              <w:jc w:val="center"/>
              <w:rPr>
                <w:color w:val="000000" w:themeColor="text1"/>
                <w:sz w:val="24"/>
              </w:rPr>
            </w:pPr>
            <w:r w:rsidRPr="008D5E3C">
              <w:rPr>
                <w:color w:val="000000" w:themeColor="text1"/>
                <w:sz w:val="24"/>
              </w:rPr>
              <w:t>2015</w:t>
            </w:r>
            <w:r w:rsidRPr="008D5E3C">
              <w:rPr>
                <w:color w:val="000000" w:themeColor="text1"/>
                <w:sz w:val="24"/>
              </w:rPr>
              <w:t>年</w:t>
            </w:r>
            <w:r w:rsidRPr="008D5E3C">
              <w:rPr>
                <w:color w:val="000000" w:themeColor="text1"/>
                <w:sz w:val="24"/>
              </w:rPr>
              <w:t>1</w:t>
            </w:r>
            <w:r w:rsidRPr="008D5E3C">
              <w:rPr>
                <w:color w:val="000000" w:themeColor="text1"/>
                <w:sz w:val="24"/>
              </w:rPr>
              <w:t>月</w:t>
            </w:r>
            <w:r w:rsidRPr="008D5E3C">
              <w:rPr>
                <w:color w:val="000000" w:themeColor="text1"/>
                <w:sz w:val="24"/>
              </w:rPr>
              <w:t>19</w:t>
            </w:r>
            <w:r w:rsidRPr="008D5E3C">
              <w:rPr>
                <w:color w:val="000000" w:themeColor="text1"/>
                <w:sz w:val="24"/>
              </w:rPr>
              <w:t>日</w:t>
            </w:r>
          </w:p>
        </w:tc>
      </w:tr>
      <w:tr w:rsidR="008D5E3C" w:rsidRPr="008D5E3C" w:rsidTr="00C30378">
        <w:tc>
          <w:tcPr>
            <w:tcW w:w="3647" w:type="dxa"/>
            <w:vAlign w:val="center"/>
          </w:tcPr>
          <w:p w:rsidR="00C30378" w:rsidRPr="008D5E3C" w:rsidRDefault="00C30378" w:rsidP="0048308E">
            <w:pPr>
              <w:spacing w:before="29" w:line="288" w:lineRule="auto"/>
              <w:rPr>
                <w:color w:val="000000" w:themeColor="text1"/>
                <w:kern w:val="0"/>
                <w:sz w:val="24"/>
              </w:rPr>
            </w:pPr>
            <w:r w:rsidRPr="008D5E3C">
              <w:rPr>
                <w:color w:val="000000" w:themeColor="text1"/>
                <w:sz w:val="24"/>
              </w:rPr>
              <w:t>基金管理人</w:t>
            </w:r>
          </w:p>
        </w:tc>
        <w:tc>
          <w:tcPr>
            <w:tcW w:w="5351" w:type="dxa"/>
            <w:vAlign w:val="center"/>
          </w:tcPr>
          <w:p w:rsidR="00C30378" w:rsidRPr="008D5E3C" w:rsidRDefault="00C30378" w:rsidP="0048308E">
            <w:pPr>
              <w:spacing w:before="29" w:line="288" w:lineRule="auto"/>
              <w:jc w:val="center"/>
              <w:rPr>
                <w:color w:val="000000" w:themeColor="text1"/>
                <w:sz w:val="24"/>
              </w:rPr>
            </w:pPr>
            <w:r w:rsidRPr="008D5E3C">
              <w:rPr>
                <w:color w:val="000000" w:themeColor="text1"/>
                <w:sz w:val="24"/>
              </w:rPr>
              <w:t>交银施罗德基金管理有限公司</w:t>
            </w:r>
          </w:p>
        </w:tc>
      </w:tr>
      <w:tr w:rsidR="008D5E3C" w:rsidRPr="008D5E3C" w:rsidTr="00C30378">
        <w:tc>
          <w:tcPr>
            <w:tcW w:w="3647" w:type="dxa"/>
            <w:vAlign w:val="center"/>
          </w:tcPr>
          <w:p w:rsidR="00C30378" w:rsidRPr="008D5E3C" w:rsidRDefault="00C30378" w:rsidP="0048308E">
            <w:pPr>
              <w:spacing w:before="29" w:line="288" w:lineRule="auto"/>
              <w:rPr>
                <w:color w:val="000000" w:themeColor="text1"/>
                <w:kern w:val="0"/>
                <w:sz w:val="24"/>
              </w:rPr>
            </w:pPr>
            <w:r w:rsidRPr="008D5E3C">
              <w:rPr>
                <w:color w:val="000000" w:themeColor="text1"/>
                <w:sz w:val="24"/>
              </w:rPr>
              <w:t>基金托管人</w:t>
            </w:r>
          </w:p>
        </w:tc>
        <w:tc>
          <w:tcPr>
            <w:tcW w:w="5351" w:type="dxa"/>
            <w:vAlign w:val="center"/>
          </w:tcPr>
          <w:p w:rsidR="00C30378" w:rsidRPr="008D5E3C" w:rsidRDefault="00C30378" w:rsidP="0048308E">
            <w:pPr>
              <w:spacing w:before="29" w:line="288" w:lineRule="auto"/>
              <w:jc w:val="center"/>
              <w:rPr>
                <w:color w:val="000000" w:themeColor="text1"/>
                <w:sz w:val="24"/>
              </w:rPr>
            </w:pPr>
            <w:r w:rsidRPr="008D5E3C">
              <w:rPr>
                <w:color w:val="000000" w:themeColor="text1"/>
                <w:sz w:val="24"/>
              </w:rPr>
              <w:t>中信银行股份有限公司</w:t>
            </w:r>
          </w:p>
        </w:tc>
      </w:tr>
      <w:tr w:rsidR="008D5E3C" w:rsidRPr="008D5E3C" w:rsidTr="00C30378">
        <w:tc>
          <w:tcPr>
            <w:tcW w:w="3647" w:type="dxa"/>
            <w:vAlign w:val="center"/>
          </w:tcPr>
          <w:p w:rsidR="00C30378" w:rsidRPr="008D5E3C" w:rsidRDefault="00C30378" w:rsidP="0048308E">
            <w:pPr>
              <w:spacing w:before="29" w:line="288" w:lineRule="auto"/>
              <w:rPr>
                <w:color w:val="000000" w:themeColor="text1"/>
                <w:kern w:val="0"/>
                <w:sz w:val="24"/>
              </w:rPr>
            </w:pPr>
            <w:r w:rsidRPr="008D5E3C">
              <w:rPr>
                <w:color w:val="000000" w:themeColor="text1"/>
                <w:sz w:val="24"/>
              </w:rPr>
              <w:t>报告期末基金份额总额</w:t>
            </w:r>
          </w:p>
        </w:tc>
        <w:tc>
          <w:tcPr>
            <w:tcW w:w="5351" w:type="dxa"/>
            <w:vAlign w:val="center"/>
          </w:tcPr>
          <w:p w:rsidR="00C30378" w:rsidRPr="008D5E3C" w:rsidRDefault="00C30378" w:rsidP="0048308E">
            <w:pPr>
              <w:spacing w:before="29" w:line="288" w:lineRule="auto"/>
              <w:jc w:val="center"/>
              <w:rPr>
                <w:color w:val="000000" w:themeColor="text1"/>
                <w:sz w:val="24"/>
              </w:rPr>
            </w:pPr>
            <w:r w:rsidRPr="008D5E3C">
              <w:rPr>
                <w:color w:val="000000" w:themeColor="text1"/>
                <w:sz w:val="24"/>
              </w:rPr>
              <w:t>259,386,490.95</w:t>
            </w:r>
            <w:r w:rsidRPr="008D5E3C">
              <w:rPr>
                <w:color w:val="000000" w:themeColor="text1"/>
                <w:sz w:val="24"/>
              </w:rPr>
              <w:t>份</w:t>
            </w:r>
          </w:p>
        </w:tc>
      </w:tr>
      <w:tr w:rsidR="008D5E3C" w:rsidRPr="008D5E3C" w:rsidTr="00C30378">
        <w:tc>
          <w:tcPr>
            <w:tcW w:w="3647" w:type="dxa"/>
            <w:vAlign w:val="center"/>
          </w:tcPr>
          <w:p w:rsidR="00C30378" w:rsidRPr="008D5E3C" w:rsidRDefault="00C30378" w:rsidP="0048308E">
            <w:pPr>
              <w:spacing w:before="29" w:line="288" w:lineRule="auto"/>
              <w:rPr>
                <w:color w:val="000000" w:themeColor="text1"/>
                <w:kern w:val="0"/>
                <w:sz w:val="24"/>
              </w:rPr>
            </w:pPr>
            <w:r w:rsidRPr="008D5E3C">
              <w:rPr>
                <w:color w:val="000000" w:themeColor="text1"/>
                <w:sz w:val="24"/>
              </w:rPr>
              <w:t>基金合同存续期</w:t>
            </w:r>
          </w:p>
        </w:tc>
        <w:tc>
          <w:tcPr>
            <w:tcW w:w="5351" w:type="dxa"/>
            <w:vAlign w:val="center"/>
          </w:tcPr>
          <w:p w:rsidR="00C30378" w:rsidRPr="008D5E3C" w:rsidRDefault="00C30378" w:rsidP="0048308E">
            <w:pPr>
              <w:spacing w:before="29" w:line="288" w:lineRule="auto"/>
              <w:jc w:val="center"/>
              <w:rPr>
                <w:color w:val="000000" w:themeColor="text1"/>
                <w:sz w:val="24"/>
              </w:rPr>
            </w:pPr>
            <w:r w:rsidRPr="008D5E3C">
              <w:rPr>
                <w:color w:val="000000" w:themeColor="text1"/>
                <w:sz w:val="24"/>
              </w:rPr>
              <w:t>不定期</w:t>
            </w:r>
          </w:p>
        </w:tc>
      </w:tr>
    </w:tbl>
    <w:p w:rsidR="00DB1EF6" w:rsidRPr="008D5E3C" w:rsidRDefault="00DB1EF6" w:rsidP="00DB1EF6">
      <w:pPr>
        <w:jc w:val="left"/>
        <w:rPr>
          <w:color w:val="000000" w:themeColor="text1"/>
          <w:kern w:val="0"/>
          <w:sz w:val="24"/>
        </w:rPr>
      </w:pPr>
      <w:r w:rsidRPr="008D5E3C">
        <w:rPr>
          <w:rFonts w:hint="eastAsia"/>
          <w:color w:val="000000" w:themeColor="text1"/>
          <w:kern w:val="0"/>
          <w:sz w:val="24"/>
        </w:rPr>
        <w:t>注</w:t>
      </w:r>
      <w:r w:rsidRPr="008D5E3C">
        <w:rPr>
          <w:color w:val="000000" w:themeColor="text1"/>
          <w:kern w:val="0"/>
          <w:sz w:val="24"/>
        </w:rPr>
        <w:t>：</w:t>
      </w:r>
      <w:r w:rsidRPr="008D5E3C">
        <w:rPr>
          <w:rFonts w:hint="eastAsia"/>
          <w:color w:val="000000" w:themeColor="text1"/>
          <w:kern w:val="0"/>
          <w:sz w:val="24"/>
        </w:rPr>
        <w:t>本基金在基金合同生效之日起两年（含两年）的期间内封闭式运作（按照基金合同的约定提前转换基金运作方式的除外）。</w:t>
      </w:r>
      <w:r w:rsidRPr="008D5E3C">
        <w:rPr>
          <w:rFonts w:ascii="宋体" w:hAnsi="宋体" w:hint="eastAsia"/>
          <w:color w:val="000000" w:themeColor="text1"/>
          <w:sz w:val="24"/>
        </w:rPr>
        <w:t>封闭期内，基金投资者不能申购、赎回本基金基金份额，即C类基金份额</w:t>
      </w:r>
      <w:r w:rsidRPr="008D5E3C">
        <w:rPr>
          <w:rFonts w:hint="eastAsia"/>
          <w:color w:val="000000" w:themeColor="text1"/>
          <w:kern w:val="0"/>
          <w:sz w:val="24"/>
        </w:rPr>
        <w:t>。</w:t>
      </w:r>
    </w:p>
    <w:p w:rsidR="00DB1EF6" w:rsidRPr="008D5E3C" w:rsidRDefault="00DB1EF6" w:rsidP="0048308E">
      <w:pPr>
        <w:tabs>
          <w:tab w:val="left" w:pos="426"/>
        </w:tabs>
        <w:spacing w:before="29" w:line="288" w:lineRule="auto"/>
        <w:jc w:val="left"/>
        <w:rPr>
          <w:color w:val="000000" w:themeColor="text1"/>
          <w:sz w:val="24"/>
        </w:rPr>
      </w:pPr>
    </w:p>
    <w:p w:rsidR="001548F9" w:rsidRPr="008D5E3C" w:rsidRDefault="001548F9" w:rsidP="0048308E">
      <w:pPr>
        <w:pStyle w:val="20"/>
        <w:spacing w:before="29" w:after="0" w:line="288" w:lineRule="auto"/>
        <w:jc w:val="left"/>
        <w:rPr>
          <w:rFonts w:ascii="Times New Roman" w:hAnsi="Times New Roman"/>
          <w:color w:val="000000" w:themeColor="text1"/>
          <w:szCs w:val="24"/>
        </w:rPr>
      </w:pPr>
      <w:bookmarkStart w:id="7" w:name="_Toc428217406"/>
      <w:r w:rsidRPr="008D5E3C">
        <w:rPr>
          <w:rFonts w:ascii="Times New Roman" w:hAnsi="Times New Roman"/>
          <w:color w:val="000000" w:themeColor="text1"/>
          <w:kern w:val="0"/>
          <w:szCs w:val="24"/>
        </w:rPr>
        <w:t xml:space="preserve">2.2 </w:t>
      </w:r>
      <w:r w:rsidRPr="008D5E3C">
        <w:rPr>
          <w:rFonts w:ascii="Times New Roman" w:hAnsi="Times New Roman"/>
          <w:color w:val="000000" w:themeColor="text1"/>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8D5E3C" w:rsidRPr="008D5E3C" w:rsidTr="00AC51A7">
        <w:tc>
          <w:tcPr>
            <w:tcW w:w="2092" w:type="dxa"/>
            <w:vAlign w:val="center"/>
          </w:tcPr>
          <w:p w:rsidR="001548F9" w:rsidRPr="008D5E3C" w:rsidRDefault="001548F9" w:rsidP="0048308E">
            <w:pPr>
              <w:spacing w:before="29" w:line="288" w:lineRule="auto"/>
              <w:rPr>
                <w:color w:val="000000" w:themeColor="text1"/>
                <w:sz w:val="24"/>
              </w:rPr>
            </w:pPr>
            <w:r w:rsidRPr="008D5E3C">
              <w:rPr>
                <w:color w:val="000000" w:themeColor="text1"/>
                <w:sz w:val="24"/>
              </w:rPr>
              <w:t>投资目标</w:t>
            </w:r>
          </w:p>
        </w:tc>
        <w:tc>
          <w:tcPr>
            <w:tcW w:w="6908" w:type="dxa"/>
            <w:vAlign w:val="center"/>
          </w:tcPr>
          <w:p w:rsidR="001548F9" w:rsidRPr="008D5E3C" w:rsidRDefault="001548F9" w:rsidP="0048308E">
            <w:pPr>
              <w:spacing w:before="29" w:line="288" w:lineRule="auto"/>
              <w:rPr>
                <w:color w:val="000000" w:themeColor="text1"/>
                <w:sz w:val="24"/>
              </w:rPr>
            </w:pPr>
            <w:r w:rsidRPr="008D5E3C">
              <w:rPr>
                <w:color w:val="000000" w:themeColor="text1"/>
                <w:sz w:val="24"/>
              </w:rPr>
              <w:t>在严格控制风险和追求资产稳健增值的基础上</w:t>
            </w:r>
            <w:r w:rsidRPr="008D5E3C">
              <w:rPr>
                <w:color w:val="000000" w:themeColor="text1"/>
                <w:sz w:val="24"/>
              </w:rPr>
              <w:t>,</w:t>
            </w:r>
            <w:r w:rsidRPr="008D5E3C">
              <w:rPr>
                <w:color w:val="000000" w:themeColor="text1"/>
                <w:sz w:val="24"/>
              </w:rPr>
              <w:t>力求获得高于业绩基准的投资收益。</w:t>
            </w:r>
          </w:p>
        </w:tc>
      </w:tr>
      <w:tr w:rsidR="008D5E3C" w:rsidRPr="008D5E3C" w:rsidTr="00AC51A7">
        <w:tc>
          <w:tcPr>
            <w:tcW w:w="2092" w:type="dxa"/>
            <w:vAlign w:val="center"/>
          </w:tcPr>
          <w:p w:rsidR="001548F9" w:rsidRPr="008D5E3C" w:rsidRDefault="001548F9" w:rsidP="0048308E">
            <w:pPr>
              <w:spacing w:before="29" w:line="288" w:lineRule="auto"/>
              <w:rPr>
                <w:color w:val="000000" w:themeColor="text1"/>
                <w:sz w:val="24"/>
              </w:rPr>
            </w:pPr>
            <w:r w:rsidRPr="008D5E3C">
              <w:rPr>
                <w:color w:val="000000" w:themeColor="text1"/>
                <w:sz w:val="24"/>
              </w:rPr>
              <w:t>投资策略</w:t>
            </w:r>
          </w:p>
        </w:tc>
        <w:tc>
          <w:tcPr>
            <w:tcW w:w="6908" w:type="dxa"/>
            <w:vAlign w:val="center"/>
          </w:tcPr>
          <w:p w:rsidR="001548F9" w:rsidRPr="008D5E3C" w:rsidRDefault="001548F9" w:rsidP="0048308E">
            <w:pPr>
              <w:spacing w:before="29" w:line="288" w:lineRule="auto"/>
              <w:rPr>
                <w:color w:val="000000" w:themeColor="text1"/>
                <w:sz w:val="24"/>
              </w:rPr>
            </w:pPr>
            <w:r w:rsidRPr="008D5E3C">
              <w:rPr>
                <w:color w:val="000000" w:themeColor="text1"/>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tc>
      </w:tr>
      <w:tr w:rsidR="008D5E3C" w:rsidRPr="008D5E3C" w:rsidTr="00AC51A7">
        <w:tc>
          <w:tcPr>
            <w:tcW w:w="2092" w:type="dxa"/>
            <w:vAlign w:val="center"/>
          </w:tcPr>
          <w:p w:rsidR="001548F9" w:rsidRPr="008D5E3C" w:rsidRDefault="001548F9" w:rsidP="0048308E">
            <w:pPr>
              <w:spacing w:before="29" w:line="288" w:lineRule="auto"/>
              <w:rPr>
                <w:color w:val="000000" w:themeColor="text1"/>
                <w:sz w:val="24"/>
              </w:rPr>
            </w:pPr>
            <w:r w:rsidRPr="008D5E3C">
              <w:rPr>
                <w:color w:val="000000" w:themeColor="text1"/>
                <w:sz w:val="24"/>
              </w:rPr>
              <w:t>业绩比较基准</w:t>
            </w:r>
          </w:p>
        </w:tc>
        <w:tc>
          <w:tcPr>
            <w:tcW w:w="6908" w:type="dxa"/>
            <w:vAlign w:val="center"/>
          </w:tcPr>
          <w:p w:rsidR="001548F9" w:rsidRPr="008D5E3C" w:rsidRDefault="001548F9" w:rsidP="0048308E">
            <w:pPr>
              <w:spacing w:before="29" w:line="288" w:lineRule="auto"/>
              <w:rPr>
                <w:color w:val="000000" w:themeColor="text1"/>
                <w:sz w:val="24"/>
              </w:rPr>
            </w:pPr>
            <w:r w:rsidRPr="008D5E3C">
              <w:rPr>
                <w:color w:val="000000" w:themeColor="text1"/>
                <w:sz w:val="24"/>
              </w:rPr>
              <w:t>两年期银行定期存款税后收益率</w:t>
            </w:r>
          </w:p>
        </w:tc>
      </w:tr>
      <w:tr w:rsidR="001548F9" w:rsidRPr="008D5E3C" w:rsidTr="00AC51A7">
        <w:tc>
          <w:tcPr>
            <w:tcW w:w="2092" w:type="dxa"/>
            <w:vAlign w:val="center"/>
          </w:tcPr>
          <w:p w:rsidR="001548F9" w:rsidRPr="008D5E3C" w:rsidRDefault="001548F9" w:rsidP="0048308E">
            <w:pPr>
              <w:spacing w:before="29" w:line="288" w:lineRule="auto"/>
              <w:rPr>
                <w:color w:val="000000" w:themeColor="text1"/>
                <w:sz w:val="24"/>
              </w:rPr>
            </w:pPr>
            <w:r w:rsidRPr="008D5E3C">
              <w:rPr>
                <w:color w:val="000000" w:themeColor="text1"/>
                <w:sz w:val="24"/>
              </w:rPr>
              <w:t>风险收益特征</w:t>
            </w:r>
          </w:p>
        </w:tc>
        <w:tc>
          <w:tcPr>
            <w:tcW w:w="6908" w:type="dxa"/>
            <w:vAlign w:val="center"/>
          </w:tcPr>
          <w:p w:rsidR="001548F9" w:rsidRPr="008D5E3C" w:rsidRDefault="001548F9" w:rsidP="0048308E">
            <w:pPr>
              <w:spacing w:before="29" w:line="288" w:lineRule="auto"/>
              <w:rPr>
                <w:color w:val="000000" w:themeColor="text1"/>
                <w:sz w:val="24"/>
              </w:rPr>
            </w:pPr>
            <w:r w:rsidRPr="008D5E3C">
              <w:rPr>
                <w:color w:val="000000" w:themeColor="text1"/>
                <w:sz w:val="24"/>
              </w:rPr>
              <w:t>本基金是一只债券型基金，其风险与预期收益高于货币市场基金，低于混合型基金和股票型基金，属于证券投资基金中中等风险的品种。</w:t>
            </w:r>
          </w:p>
        </w:tc>
      </w:tr>
    </w:tbl>
    <w:p w:rsidR="00E24A68" w:rsidRPr="008D5E3C" w:rsidRDefault="00E24A68" w:rsidP="0048308E">
      <w:pPr>
        <w:tabs>
          <w:tab w:val="left" w:pos="426"/>
        </w:tabs>
        <w:spacing w:before="29" w:line="288" w:lineRule="auto"/>
        <w:jc w:val="left"/>
        <w:rPr>
          <w:color w:val="000000" w:themeColor="text1"/>
          <w:kern w:val="0"/>
          <w:sz w:val="24"/>
        </w:rPr>
      </w:pPr>
    </w:p>
    <w:p w:rsidR="001548F9" w:rsidRPr="008D5E3C" w:rsidRDefault="001548F9" w:rsidP="0048308E">
      <w:pPr>
        <w:pStyle w:val="20"/>
        <w:spacing w:before="29" w:after="0" w:line="288" w:lineRule="auto"/>
        <w:jc w:val="left"/>
        <w:rPr>
          <w:rFonts w:ascii="Times New Roman" w:hAnsi="Times New Roman"/>
          <w:color w:val="000000" w:themeColor="text1"/>
          <w:kern w:val="0"/>
          <w:szCs w:val="24"/>
        </w:rPr>
      </w:pPr>
      <w:bookmarkStart w:id="8" w:name="_Toc225498247"/>
      <w:bookmarkStart w:id="9" w:name="_Toc428217407"/>
      <w:r w:rsidRPr="008D5E3C">
        <w:rPr>
          <w:rFonts w:ascii="Times New Roman" w:hAnsi="Times New Roman"/>
          <w:color w:val="000000" w:themeColor="text1"/>
          <w:kern w:val="0"/>
          <w:szCs w:val="24"/>
        </w:rPr>
        <w:t xml:space="preserve">2.3 </w:t>
      </w:r>
      <w:r w:rsidRPr="008D5E3C">
        <w:rPr>
          <w:rFonts w:ascii="Times New Roman" w:hAnsi="Times New Roman"/>
          <w:color w:val="000000" w:themeColor="text1"/>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8D5E3C" w:rsidRPr="008D5E3C" w:rsidTr="0053503A">
        <w:tc>
          <w:tcPr>
            <w:tcW w:w="2631" w:type="dxa"/>
            <w:gridSpan w:val="2"/>
            <w:vAlign w:val="center"/>
          </w:tcPr>
          <w:p w:rsidR="001548F9" w:rsidRPr="008D5E3C" w:rsidRDefault="001548F9" w:rsidP="0048308E">
            <w:pPr>
              <w:autoSpaceDE w:val="0"/>
              <w:autoSpaceDN w:val="0"/>
              <w:adjustRightInd w:val="0"/>
              <w:spacing w:before="29" w:line="288" w:lineRule="auto"/>
              <w:ind w:left="15"/>
              <w:jc w:val="center"/>
              <w:rPr>
                <w:color w:val="000000" w:themeColor="text1"/>
                <w:kern w:val="0"/>
                <w:sz w:val="24"/>
              </w:rPr>
            </w:pPr>
            <w:r w:rsidRPr="008D5E3C">
              <w:rPr>
                <w:color w:val="000000" w:themeColor="text1"/>
                <w:kern w:val="0"/>
                <w:sz w:val="24"/>
              </w:rPr>
              <w:t>项目</w:t>
            </w:r>
          </w:p>
        </w:tc>
        <w:tc>
          <w:tcPr>
            <w:tcW w:w="3060" w:type="dxa"/>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基金管理人</w:t>
            </w:r>
          </w:p>
        </w:tc>
        <w:tc>
          <w:tcPr>
            <w:tcW w:w="3060" w:type="dxa"/>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基金托管人</w:t>
            </w:r>
          </w:p>
        </w:tc>
      </w:tr>
      <w:tr w:rsidR="008D5E3C" w:rsidRPr="008D5E3C" w:rsidTr="0053503A">
        <w:tc>
          <w:tcPr>
            <w:tcW w:w="2631" w:type="dxa"/>
            <w:gridSpan w:val="2"/>
            <w:vAlign w:val="center"/>
          </w:tcPr>
          <w:p w:rsidR="001548F9" w:rsidRPr="008D5E3C" w:rsidRDefault="001548F9" w:rsidP="0048308E">
            <w:pPr>
              <w:autoSpaceDE w:val="0"/>
              <w:autoSpaceDN w:val="0"/>
              <w:adjustRightInd w:val="0"/>
              <w:spacing w:before="29" w:line="288" w:lineRule="auto"/>
              <w:ind w:left="15"/>
              <w:rPr>
                <w:color w:val="000000" w:themeColor="text1"/>
                <w:kern w:val="0"/>
                <w:sz w:val="24"/>
              </w:rPr>
            </w:pPr>
            <w:r w:rsidRPr="008D5E3C">
              <w:rPr>
                <w:color w:val="000000" w:themeColor="text1"/>
                <w:kern w:val="0"/>
                <w:sz w:val="24"/>
              </w:rPr>
              <w:t>名称</w:t>
            </w:r>
          </w:p>
        </w:tc>
        <w:tc>
          <w:tcPr>
            <w:tcW w:w="3060" w:type="dxa"/>
            <w:vAlign w:val="center"/>
          </w:tcPr>
          <w:p w:rsidR="001548F9" w:rsidRPr="008D5E3C" w:rsidRDefault="001548F9" w:rsidP="0048308E">
            <w:pPr>
              <w:autoSpaceDE w:val="0"/>
              <w:autoSpaceDN w:val="0"/>
              <w:adjustRightInd w:val="0"/>
              <w:spacing w:before="29" w:line="288" w:lineRule="auto"/>
              <w:ind w:left="15"/>
              <w:jc w:val="center"/>
              <w:rPr>
                <w:color w:val="000000" w:themeColor="text1"/>
                <w:kern w:val="0"/>
                <w:sz w:val="24"/>
              </w:rPr>
            </w:pPr>
            <w:r w:rsidRPr="008D5E3C">
              <w:rPr>
                <w:color w:val="000000" w:themeColor="text1"/>
                <w:kern w:val="0"/>
                <w:sz w:val="24"/>
              </w:rPr>
              <w:t>交银施罗德基金管理有限公司</w:t>
            </w:r>
          </w:p>
        </w:tc>
        <w:tc>
          <w:tcPr>
            <w:tcW w:w="3060" w:type="dxa"/>
            <w:vAlign w:val="center"/>
          </w:tcPr>
          <w:p w:rsidR="001548F9" w:rsidRPr="008D5E3C" w:rsidRDefault="001548F9" w:rsidP="0048308E">
            <w:pPr>
              <w:autoSpaceDE w:val="0"/>
              <w:autoSpaceDN w:val="0"/>
              <w:adjustRightInd w:val="0"/>
              <w:spacing w:before="29" w:line="288" w:lineRule="auto"/>
              <w:ind w:left="15"/>
              <w:jc w:val="center"/>
              <w:rPr>
                <w:color w:val="000000" w:themeColor="text1"/>
                <w:kern w:val="0"/>
                <w:sz w:val="24"/>
              </w:rPr>
            </w:pPr>
            <w:r w:rsidRPr="008D5E3C">
              <w:rPr>
                <w:color w:val="000000" w:themeColor="text1"/>
                <w:kern w:val="0"/>
                <w:sz w:val="24"/>
              </w:rPr>
              <w:t>中信银行股份有限公司</w:t>
            </w:r>
          </w:p>
        </w:tc>
      </w:tr>
      <w:tr w:rsidR="008D5E3C" w:rsidRPr="008D5E3C" w:rsidTr="0053503A">
        <w:tc>
          <w:tcPr>
            <w:tcW w:w="1260" w:type="dxa"/>
            <w:vMerge w:val="restart"/>
            <w:vAlign w:val="center"/>
          </w:tcPr>
          <w:p w:rsidR="001548F9" w:rsidRPr="008D5E3C" w:rsidRDefault="001548F9" w:rsidP="0048308E">
            <w:pPr>
              <w:autoSpaceDE w:val="0"/>
              <w:autoSpaceDN w:val="0"/>
              <w:adjustRightInd w:val="0"/>
              <w:spacing w:before="29" w:line="288" w:lineRule="auto"/>
              <w:ind w:left="15"/>
              <w:rPr>
                <w:color w:val="000000" w:themeColor="text1"/>
                <w:kern w:val="0"/>
                <w:sz w:val="24"/>
              </w:rPr>
            </w:pPr>
            <w:r w:rsidRPr="008D5E3C">
              <w:rPr>
                <w:color w:val="000000" w:themeColor="text1"/>
                <w:sz w:val="24"/>
              </w:rPr>
              <w:t>信息披露负责人</w:t>
            </w:r>
          </w:p>
        </w:tc>
        <w:tc>
          <w:tcPr>
            <w:tcW w:w="1371" w:type="dxa"/>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姓名</w:t>
            </w:r>
          </w:p>
        </w:tc>
        <w:tc>
          <w:tcPr>
            <w:tcW w:w="3060" w:type="dxa"/>
            <w:vAlign w:val="center"/>
          </w:tcPr>
          <w:p w:rsidR="001548F9" w:rsidRPr="008D5E3C" w:rsidRDefault="001548F9" w:rsidP="0048308E">
            <w:pPr>
              <w:autoSpaceDE w:val="0"/>
              <w:autoSpaceDN w:val="0"/>
              <w:adjustRightInd w:val="0"/>
              <w:spacing w:before="29" w:line="288" w:lineRule="auto"/>
              <w:ind w:left="15"/>
              <w:jc w:val="center"/>
              <w:rPr>
                <w:color w:val="000000" w:themeColor="text1"/>
                <w:kern w:val="0"/>
                <w:sz w:val="24"/>
              </w:rPr>
            </w:pPr>
            <w:r w:rsidRPr="008D5E3C">
              <w:rPr>
                <w:color w:val="000000" w:themeColor="text1"/>
                <w:kern w:val="0"/>
                <w:sz w:val="24"/>
              </w:rPr>
              <w:t>孙艳</w:t>
            </w:r>
          </w:p>
        </w:tc>
        <w:tc>
          <w:tcPr>
            <w:tcW w:w="3060" w:type="dxa"/>
            <w:vAlign w:val="center"/>
          </w:tcPr>
          <w:p w:rsidR="001548F9" w:rsidRPr="008D5E3C" w:rsidRDefault="001548F9" w:rsidP="0048308E">
            <w:pPr>
              <w:autoSpaceDE w:val="0"/>
              <w:autoSpaceDN w:val="0"/>
              <w:adjustRightInd w:val="0"/>
              <w:spacing w:before="29" w:line="288" w:lineRule="auto"/>
              <w:ind w:left="15"/>
              <w:jc w:val="center"/>
              <w:rPr>
                <w:color w:val="000000" w:themeColor="text1"/>
                <w:kern w:val="0"/>
                <w:sz w:val="24"/>
              </w:rPr>
            </w:pPr>
            <w:r w:rsidRPr="008D5E3C">
              <w:rPr>
                <w:color w:val="000000" w:themeColor="text1"/>
                <w:kern w:val="0"/>
                <w:sz w:val="24"/>
              </w:rPr>
              <w:t>方韡</w:t>
            </w:r>
          </w:p>
        </w:tc>
      </w:tr>
      <w:tr w:rsidR="008D5E3C" w:rsidRPr="008D5E3C" w:rsidTr="0053503A">
        <w:tc>
          <w:tcPr>
            <w:tcW w:w="2631" w:type="dxa"/>
            <w:vMerge/>
            <w:vAlign w:val="center"/>
          </w:tcPr>
          <w:p w:rsidR="001548F9" w:rsidRPr="008D5E3C" w:rsidRDefault="001548F9" w:rsidP="0048308E">
            <w:pPr>
              <w:widowControl/>
              <w:spacing w:before="29" w:line="288" w:lineRule="auto"/>
              <w:jc w:val="left"/>
              <w:rPr>
                <w:color w:val="000000" w:themeColor="text1"/>
                <w:kern w:val="0"/>
                <w:sz w:val="24"/>
              </w:rPr>
            </w:pPr>
          </w:p>
        </w:tc>
        <w:tc>
          <w:tcPr>
            <w:tcW w:w="1371" w:type="dxa"/>
            <w:vAlign w:val="center"/>
          </w:tcPr>
          <w:p w:rsidR="001548F9" w:rsidRPr="008D5E3C" w:rsidRDefault="001548F9" w:rsidP="0048308E">
            <w:pPr>
              <w:autoSpaceDE w:val="0"/>
              <w:autoSpaceDN w:val="0"/>
              <w:adjustRightInd w:val="0"/>
              <w:spacing w:before="29" w:line="288" w:lineRule="auto"/>
              <w:ind w:left="15"/>
              <w:jc w:val="center"/>
              <w:rPr>
                <w:color w:val="000000" w:themeColor="text1"/>
                <w:kern w:val="0"/>
                <w:sz w:val="24"/>
              </w:rPr>
            </w:pPr>
            <w:r w:rsidRPr="008D5E3C">
              <w:rPr>
                <w:color w:val="000000" w:themeColor="text1"/>
                <w:sz w:val="24"/>
              </w:rPr>
              <w:t>联系电话</w:t>
            </w:r>
          </w:p>
        </w:tc>
        <w:tc>
          <w:tcPr>
            <w:tcW w:w="3060" w:type="dxa"/>
            <w:vAlign w:val="center"/>
          </w:tcPr>
          <w:p w:rsidR="001548F9" w:rsidRPr="008D5E3C" w:rsidRDefault="001548F9" w:rsidP="0048308E">
            <w:pPr>
              <w:autoSpaceDE w:val="0"/>
              <w:autoSpaceDN w:val="0"/>
              <w:adjustRightInd w:val="0"/>
              <w:spacing w:before="29" w:line="288" w:lineRule="auto"/>
              <w:ind w:left="15"/>
              <w:jc w:val="center"/>
              <w:rPr>
                <w:color w:val="000000" w:themeColor="text1"/>
                <w:kern w:val="0"/>
                <w:sz w:val="24"/>
              </w:rPr>
            </w:pPr>
            <w:r w:rsidRPr="008D5E3C">
              <w:rPr>
                <w:color w:val="000000" w:themeColor="text1"/>
                <w:kern w:val="0"/>
                <w:sz w:val="24"/>
              </w:rPr>
              <w:t>021-61055050</w:t>
            </w:r>
          </w:p>
        </w:tc>
        <w:tc>
          <w:tcPr>
            <w:tcW w:w="3060" w:type="dxa"/>
            <w:vAlign w:val="center"/>
          </w:tcPr>
          <w:p w:rsidR="001548F9" w:rsidRPr="008D5E3C" w:rsidRDefault="001548F9" w:rsidP="0048308E">
            <w:pPr>
              <w:autoSpaceDE w:val="0"/>
              <w:autoSpaceDN w:val="0"/>
              <w:adjustRightInd w:val="0"/>
              <w:spacing w:before="29" w:line="288" w:lineRule="auto"/>
              <w:ind w:left="15"/>
              <w:jc w:val="center"/>
              <w:rPr>
                <w:color w:val="000000" w:themeColor="text1"/>
                <w:kern w:val="0"/>
                <w:sz w:val="24"/>
              </w:rPr>
            </w:pPr>
            <w:r w:rsidRPr="008D5E3C">
              <w:rPr>
                <w:color w:val="000000" w:themeColor="text1"/>
                <w:kern w:val="0"/>
                <w:sz w:val="24"/>
              </w:rPr>
              <w:t>010-89936330</w:t>
            </w:r>
          </w:p>
        </w:tc>
      </w:tr>
      <w:tr w:rsidR="008D5E3C" w:rsidRPr="008D5E3C" w:rsidTr="0053503A">
        <w:tc>
          <w:tcPr>
            <w:tcW w:w="2631" w:type="dxa"/>
            <w:vMerge/>
            <w:vAlign w:val="center"/>
          </w:tcPr>
          <w:p w:rsidR="001548F9" w:rsidRPr="008D5E3C" w:rsidRDefault="001548F9" w:rsidP="0048308E">
            <w:pPr>
              <w:widowControl/>
              <w:spacing w:before="29" w:line="288" w:lineRule="auto"/>
              <w:jc w:val="left"/>
              <w:rPr>
                <w:color w:val="000000" w:themeColor="text1"/>
                <w:kern w:val="0"/>
                <w:sz w:val="24"/>
              </w:rPr>
            </w:pPr>
          </w:p>
        </w:tc>
        <w:tc>
          <w:tcPr>
            <w:tcW w:w="1371" w:type="dxa"/>
            <w:vAlign w:val="center"/>
          </w:tcPr>
          <w:p w:rsidR="001548F9" w:rsidRPr="008D5E3C" w:rsidRDefault="001548F9" w:rsidP="0048308E">
            <w:pPr>
              <w:autoSpaceDE w:val="0"/>
              <w:autoSpaceDN w:val="0"/>
              <w:adjustRightInd w:val="0"/>
              <w:spacing w:before="29" w:line="288" w:lineRule="auto"/>
              <w:ind w:left="15"/>
              <w:jc w:val="center"/>
              <w:rPr>
                <w:color w:val="000000" w:themeColor="text1"/>
                <w:kern w:val="0"/>
                <w:sz w:val="24"/>
              </w:rPr>
            </w:pPr>
            <w:r w:rsidRPr="008D5E3C">
              <w:rPr>
                <w:color w:val="000000" w:themeColor="text1"/>
                <w:sz w:val="24"/>
              </w:rPr>
              <w:t>电子邮箱</w:t>
            </w:r>
          </w:p>
        </w:tc>
        <w:tc>
          <w:tcPr>
            <w:tcW w:w="3060" w:type="dxa"/>
            <w:vAlign w:val="center"/>
          </w:tcPr>
          <w:p w:rsidR="001548F9" w:rsidRPr="008D5E3C" w:rsidRDefault="001548F9" w:rsidP="0048308E">
            <w:pPr>
              <w:autoSpaceDE w:val="0"/>
              <w:autoSpaceDN w:val="0"/>
              <w:adjustRightInd w:val="0"/>
              <w:spacing w:before="29" w:line="288" w:lineRule="auto"/>
              <w:ind w:left="15"/>
              <w:jc w:val="center"/>
              <w:rPr>
                <w:color w:val="000000" w:themeColor="text1"/>
                <w:kern w:val="0"/>
                <w:sz w:val="24"/>
              </w:rPr>
            </w:pPr>
            <w:r w:rsidRPr="008D5E3C">
              <w:rPr>
                <w:color w:val="000000" w:themeColor="text1"/>
                <w:kern w:val="0"/>
                <w:sz w:val="24"/>
              </w:rPr>
              <w:t>xxpl@jysld.com,disclosure@jysld.com</w:t>
            </w:r>
          </w:p>
        </w:tc>
        <w:tc>
          <w:tcPr>
            <w:tcW w:w="3060" w:type="dxa"/>
            <w:vAlign w:val="center"/>
          </w:tcPr>
          <w:p w:rsidR="001548F9" w:rsidRPr="008D5E3C" w:rsidRDefault="001548F9" w:rsidP="0048308E">
            <w:pPr>
              <w:autoSpaceDE w:val="0"/>
              <w:autoSpaceDN w:val="0"/>
              <w:adjustRightInd w:val="0"/>
              <w:spacing w:before="29" w:line="288" w:lineRule="auto"/>
              <w:ind w:left="15"/>
              <w:jc w:val="center"/>
              <w:rPr>
                <w:color w:val="000000" w:themeColor="text1"/>
                <w:kern w:val="0"/>
                <w:sz w:val="24"/>
              </w:rPr>
            </w:pPr>
            <w:r w:rsidRPr="008D5E3C">
              <w:rPr>
                <w:color w:val="000000" w:themeColor="text1"/>
                <w:kern w:val="0"/>
                <w:sz w:val="24"/>
              </w:rPr>
              <w:t>fangwei@citicbank.com</w:t>
            </w:r>
          </w:p>
        </w:tc>
      </w:tr>
      <w:tr w:rsidR="008D5E3C" w:rsidRPr="008D5E3C" w:rsidTr="0053503A">
        <w:tc>
          <w:tcPr>
            <w:tcW w:w="2631" w:type="dxa"/>
            <w:gridSpan w:val="2"/>
            <w:vAlign w:val="center"/>
          </w:tcPr>
          <w:p w:rsidR="001548F9" w:rsidRPr="008D5E3C" w:rsidRDefault="001548F9" w:rsidP="0048308E">
            <w:pPr>
              <w:spacing w:before="29" w:line="288" w:lineRule="auto"/>
              <w:rPr>
                <w:color w:val="000000" w:themeColor="text1"/>
                <w:sz w:val="24"/>
              </w:rPr>
            </w:pPr>
            <w:r w:rsidRPr="008D5E3C">
              <w:rPr>
                <w:color w:val="000000" w:themeColor="text1"/>
                <w:sz w:val="24"/>
              </w:rPr>
              <w:t>客户服务电话</w:t>
            </w:r>
          </w:p>
        </w:tc>
        <w:tc>
          <w:tcPr>
            <w:tcW w:w="3060" w:type="dxa"/>
            <w:vAlign w:val="center"/>
          </w:tcPr>
          <w:p w:rsidR="001548F9" w:rsidRPr="008D5E3C" w:rsidRDefault="001548F9" w:rsidP="0048308E">
            <w:pPr>
              <w:autoSpaceDE w:val="0"/>
              <w:autoSpaceDN w:val="0"/>
              <w:adjustRightInd w:val="0"/>
              <w:spacing w:before="29" w:line="288" w:lineRule="auto"/>
              <w:ind w:left="15"/>
              <w:jc w:val="center"/>
              <w:rPr>
                <w:color w:val="000000" w:themeColor="text1"/>
                <w:kern w:val="0"/>
                <w:sz w:val="24"/>
              </w:rPr>
            </w:pPr>
            <w:r w:rsidRPr="008D5E3C">
              <w:rPr>
                <w:color w:val="000000" w:themeColor="text1"/>
                <w:kern w:val="0"/>
                <w:sz w:val="24"/>
              </w:rPr>
              <w:t>400-700-5000</w:t>
            </w:r>
            <w:r w:rsidRPr="008D5E3C">
              <w:rPr>
                <w:color w:val="000000" w:themeColor="text1"/>
                <w:kern w:val="0"/>
                <w:sz w:val="24"/>
              </w:rPr>
              <w:t>，</w:t>
            </w:r>
            <w:r w:rsidRPr="008D5E3C">
              <w:rPr>
                <w:color w:val="000000" w:themeColor="text1"/>
                <w:kern w:val="0"/>
                <w:sz w:val="24"/>
              </w:rPr>
              <w:t>021-61055000</w:t>
            </w:r>
          </w:p>
        </w:tc>
        <w:tc>
          <w:tcPr>
            <w:tcW w:w="3060" w:type="dxa"/>
            <w:vAlign w:val="center"/>
          </w:tcPr>
          <w:p w:rsidR="001548F9" w:rsidRPr="008D5E3C" w:rsidRDefault="001548F9" w:rsidP="0048308E">
            <w:pPr>
              <w:autoSpaceDE w:val="0"/>
              <w:autoSpaceDN w:val="0"/>
              <w:adjustRightInd w:val="0"/>
              <w:spacing w:before="29" w:line="288" w:lineRule="auto"/>
              <w:ind w:left="15"/>
              <w:jc w:val="center"/>
              <w:rPr>
                <w:color w:val="000000" w:themeColor="text1"/>
                <w:kern w:val="0"/>
                <w:sz w:val="24"/>
              </w:rPr>
            </w:pPr>
            <w:r w:rsidRPr="008D5E3C">
              <w:rPr>
                <w:color w:val="000000" w:themeColor="text1"/>
                <w:kern w:val="0"/>
                <w:sz w:val="24"/>
              </w:rPr>
              <w:t>95558</w:t>
            </w:r>
          </w:p>
        </w:tc>
      </w:tr>
      <w:tr w:rsidR="008D5E3C" w:rsidRPr="008D5E3C" w:rsidTr="0053503A">
        <w:tc>
          <w:tcPr>
            <w:tcW w:w="2631" w:type="dxa"/>
            <w:gridSpan w:val="2"/>
            <w:vAlign w:val="center"/>
          </w:tcPr>
          <w:p w:rsidR="001548F9" w:rsidRPr="008D5E3C" w:rsidRDefault="001548F9" w:rsidP="0048308E">
            <w:pPr>
              <w:spacing w:before="29" w:line="288" w:lineRule="auto"/>
              <w:rPr>
                <w:color w:val="000000" w:themeColor="text1"/>
                <w:sz w:val="24"/>
              </w:rPr>
            </w:pPr>
            <w:r w:rsidRPr="008D5E3C">
              <w:rPr>
                <w:color w:val="000000" w:themeColor="text1"/>
                <w:sz w:val="24"/>
              </w:rPr>
              <w:t>传真</w:t>
            </w:r>
          </w:p>
        </w:tc>
        <w:tc>
          <w:tcPr>
            <w:tcW w:w="3060" w:type="dxa"/>
            <w:vAlign w:val="center"/>
          </w:tcPr>
          <w:p w:rsidR="001548F9" w:rsidRPr="008D5E3C" w:rsidRDefault="001548F9" w:rsidP="0048308E">
            <w:pPr>
              <w:autoSpaceDE w:val="0"/>
              <w:autoSpaceDN w:val="0"/>
              <w:adjustRightInd w:val="0"/>
              <w:spacing w:before="29" w:line="288" w:lineRule="auto"/>
              <w:ind w:left="15"/>
              <w:jc w:val="center"/>
              <w:rPr>
                <w:color w:val="000000" w:themeColor="text1"/>
                <w:kern w:val="0"/>
                <w:sz w:val="24"/>
              </w:rPr>
            </w:pPr>
            <w:r w:rsidRPr="008D5E3C">
              <w:rPr>
                <w:color w:val="000000" w:themeColor="text1"/>
                <w:kern w:val="0"/>
                <w:sz w:val="24"/>
              </w:rPr>
              <w:t>021-61055054</w:t>
            </w:r>
          </w:p>
        </w:tc>
        <w:tc>
          <w:tcPr>
            <w:tcW w:w="3060" w:type="dxa"/>
            <w:vAlign w:val="center"/>
          </w:tcPr>
          <w:p w:rsidR="001548F9" w:rsidRPr="008D5E3C" w:rsidRDefault="001548F9" w:rsidP="0048308E">
            <w:pPr>
              <w:autoSpaceDE w:val="0"/>
              <w:autoSpaceDN w:val="0"/>
              <w:adjustRightInd w:val="0"/>
              <w:spacing w:before="29" w:line="288" w:lineRule="auto"/>
              <w:ind w:left="15"/>
              <w:jc w:val="center"/>
              <w:rPr>
                <w:color w:val="000000" w:themeColor="text1"/>
                <w:kern w:val="0"/>
                <w:sz w:val="24"/>
              </w:rPr>
            </w:pPr>
            <w:r w:rsidRPr="008D5E3C">
              <w:rPr>
                <w:color w:val="000000" w:themeColor="text1"/>
                <w:kern w:val="0"/>
                <w:sz w:val="24"/>
              </w:rPr>
              <w:t>010-65550832</w:t>
            </w:r>
          </w:p>
        </w:tc>
      </w:tr>
      <w:tr w:rsidR="008D5E3C" w:rsidRPr="008D5E3C" w:rsidTr="0053503A">
        <w:tc>
          <w:tcPr>
            <w:tcW w:w="2631" w:type="dxa"/>
            <w:gridSpan w:val="2"/>
            <w:vAlign w:val="center"/>
          </w:tcPr>
          <w:p w:rsidR="001548F9" w:rsidRPr="008D5E3C" w:rsidRDefault="001548F9" w:rsidP="0048308E">
            <w:pPr>
              <w:spacing w:before="29" w:line="288" w:lineRule="auto"/>
              <w:rPr>
                <w:color w:val="000000" w:themeColor="text1"/>
                <w:sz w:val="24"/>
              </w:rPr>
            </w:pPr>
            <w:r w:rsidRPr="008D5E3C">
              <w:rPr>
                <w:color w:val="000000" w:themeColor="text1"/>
                <w:sz w:val="24"/>
              </w:rPr>
              <w:t>注册地址</w:t>
            </w:r>
          </w:p>
        </w:tc>
        <w:tc>
          <w:tcPr>
            <w:tcW w:w="3060" w:type="dxa"/>
            <w:vAlign w:val="center"/>
          </w:tcPr>
          <w:p w:rsidR="001548F9" w:rsidRPr="008D5E3C" w:rsidRDefault="001548F9" w:rsidP="0048308E">
            <w:pPr>
              <w:autoSpaceDE w:val="0"/>
              <w:autoSpaceDN w:val="0"/>
              <w:adjustRightInd w:val="0"/>
              <w:spacing w:before="29" w:line="288" w:lineRule="auto"/>
              <w:ind w:left="15"/>
              <w:jc w:val="center"/>
              <w:rPr>
                <w:color w:val="000000" w:themeColor="text1"/>
                <w:kern w:val="0"/>
                <w:sz w:val="24"/>
              </w:rPr>
            </w:pPr>
            <w:r w:rsidRPr="008D5E3C">
              <w:rPr>
                <w:color w:val="000000" w:themeColor="text1"/>
                <w:kern w:val="0"/>
                <w:sz w:val="24"/>
              </w:rPr>
              <w:t>上海市浦东新区银城中路</w:t>
            </w:r>
            <w:r w:rsidRPr="008D5E3C">
              <w:rPr>
                <w:color w:val="000000" w:themeColor="text1"/>
                <w:kern w:val="0"/>
                <w:sz w:val="24"/>
              </w:rPr>
              <w:t>188</w:t>
            </w:r>
            <w:r w:rsidRPr="008D5E3C">
              <w:rPr>
                <w:color w:val="000000" w:themeColor="text1"/>
                <w:kern w:val="0"/>
                <w:sz w:val="24"/>
              </w:rPr>
              <w:t>号交通银行大楼二层（裙）</w:t>
            </w:r>
          </w:p>
        </w:tc>
        <w:tc>
          <w:tcPr>
            <w:tcW w:w="3060" w:type="dxa"/>
            <w:vAlign w:val="center"/>
          </w:tcPr>
          <w:p w:rsidR="001548F9" w:rsidRPr="008D5E3C" w:rsidRDefault="001548F9" w:rsidP="0048308E">
            <w:pPr>
              <w:autoSpaceDE w:val="0"/>
              <w:autoSpaceDN w:val="0"/>
              <w:adjustRightInd w:val="0"/>
              <w:spacing w:before="29" w:line="288" w:lineRule="auto"/>
              <w:ind w:left="15"/>
              <w:jc w:val="center"/>
              <w:rPr>
                <w:color w:val="000000" w:themeColor="text1"/>
                <w:kern w:val="0"/>
                <w:sz w:val="24"/>
              </w:rPr>
            </w:pPr>
            <w:r w:rsidRPr="008D5E3C">
              <w:rPr>
                <w:color w:val="000000" w:themeColor="text1"/>
                <w:kern w:val="0"/>
                <w:sz w:val="24"/>
              </w:rPr>
              <w:t>北京东城区朝阳门北大街</w:t>
            </w:r>
            <w:r w:rsidRPr="008D5E3C">
              <w:rPr>
                <w:color w:val="000000" w:themeColor="text1"/>
                <w:kern w:val="0"/>
                <w:sz w:val="24"/>
              </w:rPr>
              <w:t>8</w:t>
            </w:r>
            <w:r w:rsidRPr="008D5E3C">
              <w:rPr>
                <w:color w:val="000000" w:themeColor="text1"/>
                <w:kern w:val="0"/>
                <w:sz w:val="24"/>
              </w:rPr>
              <w:t>号富华大厦</w:t>
            </w:r>
            <w:r w:rsidRPr="008D5E3C">
              <w:rPr>
                <w:color w:val="000000" w:themeColor="text1"/>
                <w:kern w:val="0"/>
                <w:sz w:val="24"/>
              </w:rPr>
              <w:t>C</w:t>
            </w:r>
            <w:r w:rsidRPr="008D5E3C">
              <w:rPr>
                <w:color w:val="000000" w:themeColor="text1"/>
                <w:kern w:val="0"/>
                <w:sz w:val="24"/>
              </w:rPr>
              <w:t>座</w:t>
            </w:r>
          </w:p>
        </w:tc>
      </w:tr>
      <w:tr w:rsidR="008D5E3C" w:rsidRPr="008D5E3C" w:rsidTr="0053503A">
        <w:tc>
          <w:tcPr>
            <w:tcW w:w="2631" w:type="dxa"/>
            <w:gridSpan w:val="2"/>
            <w:vAlign w:val="center"/>
          </w:tcPr>
          <w:p w:rsidR="001548F9" w:rsidRPr="008D5E3C" w:rsidRDefault="001548F9" w:rsidP="0048308E">
            <w:pPr>
              <w:spacing w:before="29" w:line="288" w:lineRule="auto"/>
              <w:rPr>
                <w:color w:val="000000" w:themeColor="text1"/>
                <w:sz w:val="24"/>
              </w:rPr>
            </w:pPr>
            <w:r w:rsidRPr="008D5E3C">
              <w:rPr>
                <w:color w:val="000000" w:themeColor="text1"/>
                <w:sz w:val="24"/>
              </w:rPr>
              <w:t>办公地址</w:t>
            </w:r>
          </w:p>
        </w:tc>
        <w:tc>
          <w:tcPr>
            <w:tcW w:w="3060" w:type="dxa"/>
            <w:vAlign w:val="center"/>
          </w:tcPr>
          <w:p w:rsidR="001548F9" w:rsidRPr="008D5E3C" w:rsidRDefault="001548F9" w:rsidP="0048308E">
            <w:pPr>
              <w:autoSpaceDE w:val="0"/>
              <w:autoSpaceDN w:val="0"/>
              <w:adjustRightInd w:val="0"/>
              <w:spacing w:before="29" w:line="288" w:lineRule="auto"/>
              <w:ind w:left="15"/>
              <w:jc w:val="center"/>
              <w:rPr>
                <w:color w:val="000000" w:themeColor="text1"/>
                <w:kern w:val="0"/>
                <w:sz w:val="24"/>
              </w:rPr>
            </w:pPr>
            <w:r w:rsidRPr="008D5E3C">
              <w:rPr>
                <w:color w:val="000000" w:themeColor="text1"/>
                <w:kern w:val="0"/>
                <w:sz w:val="24"/>
              </w:rPr>
              <w:t>上海市浦东新区世纪大道</w:t>
            </w:r>
            <w:r w:rsidRPr="008D5E3C">
              <w:rPr>
                <w:color w:val="000000" w:themeColor="text1"/>
                <w:kern w:val="0"/>
                <w:sz w:val="24"/>
              </w:rPr>
              <w:t>8</w:t>
            </w:r>
            <w:r w:rsidRPr="008D5E3C">
              <w:rPr>
                <w:color w:val="000000" w:themeColor="text1"/>
                <w:kern w:val="0"/>
                <w:sz w:val="24"/>
              </w:rPr>
              <w:t>号国金中心二期</w:t>
            </w:r>
            <w:r w:rsidRPr="008D5E3C">
              <w:rPr>
                <w:color w:val="000000" w:themeColor="text1"/>
                <w:kern w:val="0"/>
                <w:sz w:val="24"/>
              </w:rPr>
              <w:t>21-22</w:t>
            </w:r>
            <w:r w:rsidRPr="008D5E3C">
              <w:rPr>
                <w:color w:val="000000" w:themeColor="text1"/>
                <w:kern w:val="0"/>
                <w:sz w:val="24"/>
              </w:rPr>
              <w:t>楼</w:t>
            </w:r>
          </w:p>
        </w:tc>
        <w:tc>
          <w:tcPr>
            <w:tcW w:w="3060" w:type="dxa"/>
            <w:vAlign w:val="center"/>
          </w:tcPr>
          <w:p w:rsidR="001548F9" w:rsidRPr="008D5E3C" w:rsidRDefault="001548F9" w:rsidP="0048308E">
            <w:pPr>
              <w:autoSpaceDE w:val="0"/>
              <w:autoSpaceDN w:val="0"/>
              <w:adjustRightInd w:val="0"/>
              <w:spacing w:before="29" w:line="288" w:lineRule="auto"/>
              <w:ind w:left="15"/>
              <w:jc w:val="center"/>
              <w:rPr>
                <w:color w:val="000000" w:themeColor="text1"/>
                <w:kern w:val="0"/>
                <w:sz w:val="24"/>
              </w:rPr>
            </w:pPr>
            <w:r w:rsidRPr="008D5E3C">
              <w:rPr>
                <w:color w:val="000000" w:themeColor="text1"/>
                <w:kern w:val="0"/>
                <w:sz w:val="24"/>
              </w:rPr>
              <w:t>北京市东城区朝阳门北大街</w:t>
            </w:r>
            <w:r w:rsidRPr="008D5E3C">
              <w:rPr>
                <w:color w:val="000000" w:themeColor="text1"/>
                <w:kern w:val="0"/>
                <w:sz w:val="24"/>
              </w:rPr>
              <w:t>9</w:t>
            </w:r>
            <w:r w:rsidRPr="008D5E3C">
              <w:rPr>
                <w:color w:val="000000" w:themeColor="text1"/>
                <w:kern w:val="0"/>
                <w:sz w:val="24"/>
              </w:rPr>
              <w:t>号东方文化大厦北楼</w:t>
            </w:r>
          </w:p>
        </w:tc>
      </w:tr>
      <w:tr w:rsidR="008D5E3C" w:rsidRPr="008D5E3C" w:rsidTr="0053503A">
        <w:tc>
          <w:tcPr>
            <w:tcW w:w="2631" w:type="dxa"/>
            <w:gridSpan w:val="2"/>
            <w:vAlign w:val="center"/>
          </w:tcPr>
          <w:p w:rsidR="001548F9" w:rsidRPr="008D5E3C" w:rsidRDefault="001548F9" w:rsidP="0048308E">
            <w:pPr>
              <w:spacing w:before="29" w:line="288" w:lineRule="auto"/>
              <w:rPr>
                <w:color w:val="000000" w:themeColor="text1"/>
                <w:sz w:val="24"/>
              </w:rPr>
            </w:pPr>
            <w:r w:rsidRPr="008D5E3C">
              <w:rPr>
                <w:color w:val="000000" w:themeColor="text1"/>
                <w:sz w:val="24"/>
              </w:rPr>
              <w:t>邮政编码</w:t>
            </w:r>
          </w:p>
        </w:tc>
        <w:tc>
          <w:tcPr>
            <w:tcW w:w="3060" w:type="dxa"/>
            <w:vAlign w:val="center"/>
          </w:tcPr>
          <w:p w:rsidR="001548F9" w:rsidRPr="008D5E3C" w:rsidRDefault="001548F9" w:rsidP="0048308E">
            <w:pPr>
              <w:autoSpaceDE w:val="0"/>
              <w:autoSpaceDN w:val="0"/>
              <w:adjustRightInd w:val="0"/>
              <w:spacing w:before="29" w:line="288" w:lineRule="auto"/>
              <w:ind w:left="15"/>
              <w:jc w:val="center"/>
              <w:rPr>
                <w:color w:val="000000" w:themeColor="text1"/>
                <w:kern w:val="0"/>
                <w:sz w:val="24"/>
              </w:rPr>
            </w:pPr>
            <w:r w:rsidRPr="008D5E3C">
              <w:rPr>
                <w:color w:val="000000" w:themeColor="text1"/>
                <w:kern w:val="0"/>
                <w:sz w:val="24"/>
              </w:rPr>
              <w:t>200120</w:t>
            </w:r>
          </w:p>
        </w:tc>
        <w:tc>
          <w:tcPr>
            <w:tcW w:w="3060" w:type="dxa"/>
            <w:vAlign w:val="center"/>
          </w:tcPr>
          <w:p w:rsidR="001548F9" w:rsidRPr="008D5E3C" w:rsidRDefault="001548F9" w:rsidP="0048308E">
            <w:pPr>
              <w:autoSpaceDE w:val="0"/>
              <w:autoSpaceDN w:val="0"/>
              <w:adjustRightInd w:val="0"/>
              <w:spacing w:before="29" w:line="288" w:lineRule="auto"/>
              <w:ind w:left="15"/>
              <w:jc w:val="center"/>
              <w:rPr>
                <w:color w:val="000000" w:themeColor="text1"/>
                <w:kern w:val="0"/>
                <w:sz w:val="24"/>
              </w:rPr>
            </w:pPr>
            <w:r w:rsidRPr="008D5E3C">
              <w:rPr>
                <w:color w:val="000000" w:themeColor="text1"/>
                <w:kern w:val="0"/>
                <w:sz w:val="24"/>
              </w:rPr>
              <w:t>100027</w:t>
            </w:r>
          </w:p>
        </w:tc>
      </w:tr>
      <w:tr w:rsidR="001548F9" w:rsidRPr="008D5E3C" w:rsidTr="0053503A">
        <w:tc>
          <w:tcPr>
            <w:tcW w:w="2631" w:type="dxa"/>
            <w:gridSpan w:val="2"/>
            <w:vAlign w:val="center"/>
          </w:tcPr>
          <w:p w:rsidR="001548F9" w:rsidRPr="008D5E3C" w:rsidRDefault="001548F9" w:rsidP="0048308E">
            <w:pPr>
              <w:spacing w:before="29" w:line="288" w:lineRule="auto"/>
              <w:rPr>
                <w:color w:val="000000" w:themeColor="text1"/>
                <w:sz w:val="24"/>
              </w:rPr>
            </w:pPr>
            <w:r w:rsidRPr="008D5E3C">
              <w:rPr>
                <w:color w:val="000000" w:themeColor="text1"/>
                <w:sz w:val="24"/>
              </w:rPr>
              <w:t>法定代表人</w:t>
            </w:r>
          </w:p>
        </w:tc>
        <w:tc>
          <w:tcPr>
            <w:tcW w:w="3060" w:type="dxa"/>
            <w:vAlign w:val="center"/>
          </w:tcPr>
          <w:p w:rsidR="001548F9" w:rsidRPr="008D5E3C" w:rsidRDefault="001548F9" w:rsidP="0048308E">
            <w:pPr>
              <w:autoSpaceDE w:val="0"/>
              <w:autoSpaceDN w:val="0"/>
              <w:adjustRightInd w:val="0"/>
              <w:spacing w:before="29" w:line="288" w:lineRule="auto"/>
              <w:ind w:left="15"/>
              <w:jc w:val="center"/>
              <w:rPr>
                <w:color w:val="000000" w:themeColor="text1"/>
                <w:kern w:val="0"/>
                <w:sz w:val="24"/>
              </w:rPr>
            </w:pPr>
            <w:r w:rsidRPr="008D5E3C">
              <w:rPr>
                <w:color w:val="000000" w:themeColor="text1"/>
                <w:kern w:val="0"/>
                <w:sz w:val="24"/>
              </w:rPr>
              <w:t>阮红（代任）</w:t>
            </w:r>
          </w:p>
        </w:tc>
        <w:tc>
          <w:tcPr>
            <w:tcW w:w="3060" w:type="dxa"/>
            <w:vAlign w:val="center"/>
          </w:tcPr>
          <w:p w:rsidR="001548F9" w:rsidRPr="008D5E3C" w:rsidRDefault="001548F9" w:rsidP="0048308E">
            <w:pPr>
              <w:autoSpaceDE w:val="0"/>
              <w:autoSpaceDN w:val="0"/>
              <w:adjustRightInd w:val="0"/>
              <w:spacing w:before="29" w:line="288" w:lineRule="auto"/>
              <w:ind w:left="15"/>
              <w:jc w:val="center"/>
              <w:rPr>
                <w:color w:val="000000" w:themeColor="text1"/>
                <w:kern w:val="0"/>
                <w:sz w:val="24"/>
              </w:rPr>
            </w:pPr>
            <w:r w:rsidRPr="008D5E3C">
              <w:rPr>
                <w:color w:val="000000" w:themeColor="text1"/>
                <w:kern w:val="0"/>
                <w:sz w:val="24"/>
              </w:rPr>
              <w:t>常振明</w:t>
            </w:r>
          </w:p>
        </w:tc>
      </w:tr>
    </w:tbl>
    <w:p w:rsidR="001548F9" w:rsidRPr="008D5E3C" w:rsidRDefault="001548F9" w:rsidP="0048308E">
      <w:pPr>
        <w:tabs>
          <w:tab w:val="left" w:pos="1740"/>
        </w:tabs>
        <w:spacing w:before="29" w:line="288" w:lineRule="auto"/>
        <w:rPr>
          <w:color w:val="000000" w:themeColor="text1"/>
          <w:sz w:val="24"/>
        </w:rPr>
      </w:pPr>
    </w:p>
    <w:p w:rsidR="001548F9" w:rsidRPr="008D5E3C" w:rsidRDefault="001548F9" w:rsidP="0048308E">
      <w:pPr>
        <w:pStyle w:val="20"/>
        <w:spacing w:before="29" w:after="0" w:line="288" w:lineRule="auto"/>
        <w:rPr>
          <w:rFonts w:ascii="Times New Roman" w:hAnsi="Times New Roman"/>
          <w:color w:val="000000" w:themeColor="text1"/>
          <w:kern w:val="0"/>
          <w:szCs w:val="24"/>
        </w:rPr>
      </w:pPr>
      <w:bookmarkStart w:id="10" w:name="_Toc225498248"/>
      <w:bookmarkStart w:id="11" w:name="_Toc428217408"/>
      <w:r w:rsidRPr="008D5E3C">
        <w:rPr>
          <w:rFonts w:ascii="Times New Roman" w:hAnsi="Times New Roman"/>
          <w:color w:val="000000" w:themeColor="text1"/>
          <w:kern w:val="0"/>
          <w:szCs w:val="24"/>
        </w:rPr>
        <w:t xml:space="preserve">2.4 </w:t>
      </w:r>
      <w:r w:rsidRPr="008D5E3C">
        <w:rPr>
          <w:rFonts w:ascii="Times New Roman" w:hAnsi="Times New Roman"/>
          <w:color w:val="000000" w:themeColor="text1"/>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8D5E3C" w:rsidRPr="008D5E3C" w:rsidTr="00AC51A7">
        <w:tc>
          <w:tcPr>
            <w:tcW w:w="4820" w:type="dxa"/>
            <w:vAlign w:val="center"/>
          </w:tcPr>
          <w:p w:rsidR="001548F9" w:rsidRPr="008D5E3C" w:rsidRDefault="001548F9" w:rsidP="0048308E">
            <w:pPr>
              <w:tabs>
                <w:tab w:val="left" w:pos="1740"/>
              </w:tabs>
              <w:spacing w:before="29" w:line="288" w:lineRule="auto"/>
              <w:rPr>
                <w:color w:val="000000" w:themeColor="text1"/>
                <w:sz w:val="24"/>
              </w:rPr>
            </w:pPr>
            <w:r w:rsidRPr="008D5E3C">
              <w:rPr>
                <w:color w:val="000000" w:themeColor="text1"/>
                <w:sz w:val="24"/>
              </w:rPr>
              <w:t>本基金选定的信息披露报纸名称</w:t>
            </w:r>
          </w:p>
        </w:tc>
        <w:tc>
          <w:tcPr>
            <w:tcW w:w="4180" w:type="dxa"/>
            <w:vAlign w:val="center"/>
          </w:tcPr>
          <w:p w:rsidR="001548F9" w:rsidRPr="008D5E3C" w:rsidRDefault="001548F9" w:rsidP="0048308E">
            <w:pPr>
              <w:tabs>
                <w:tab w:val="left" w:pos="1740"/>
              </w:tabs>
              <w:spacing w:before="29" w:line="288" w:lineRule="auto"/>
              <w:rPr>
                <w:color w:val="000000" w:themeColor="text1"/>
                <w:sz w:val="24"/>
              </w:rPr>
            </w:pPr>
            <w:r w:rsidRPr="008D5E3C">
              <w:rPr>
                <w:color w:val="000000" w:themeColor="text1"/>
                <w:sz w:val="24"/>
              </w:rPr>
              <w:t>《中国证券报》、《上海证券报》和《证券时报》</w:t>
            </w:r>
          </w:p>
        </w:tc>
      </w:tr>
      <w:tr w:rsidR="008D5E3C" w:rsidRPr="008D5E3C" w:rsidTr="00AC51A7">
        <w:tc>
          <w:tcPr>
            <w:tcW w:w="4820" w:type="dxa"/>
            <w:vAlign w:val="center"/>
          </w:tcPr>
          <w:p w:rsidR="001548F9" w:rsidRPr="008D5E3C" w:rsidRDefault="001548F9" w:rsidP="0048308E">
            <w:pPr>
              <w:tabs>
                <w:tab w:val="left" w:pos="1740"/>
              </w:tabs>
              <w:spacing w:before="29" w:line="288" w:lineRule="auto"/>
              <w:rPr>
                <w:color w:val="000000" w:themeColor="text1"/>
                <w:sz w:val="24"/>
              </w:rPr>
            </w:pPr>
            <w:r w:rsidRPr="008D5E3C">
              <w:rPr>
                <w:color w:val="000000" w:themeColor="text1"/>
                <w:sz w:val="24"/>
              </w:rPr>
              <w:t>登载基金</w:t>
            </w:r>
            <w:r w:rsidR="00106605" w:rsidRPr="008D5E3C">
              <w:rPr>
                <w:color w:val="000000" w:themeColor="text1"/>
                <w:sz w:val="24"/>
              </w:rPr>
              <w:t>半</w:t>
            </w:r>
            <w:r w:rsidRPr="008D5E3C">
              <w:rPr>
                <w:color w:val="000000" w:themeColor="text1"/>
                <w:sz w:val="24"/>
              </w:rPr>
              <w:t>年度报告正文的管理人互联网网址</w:t>
            </w:r>
          </w:p>
        </w:tc>
        <w:tc>
          <w:tcPr>
            <w:tcW w:w="4180" w:type="dxa"/>
            <w:vAlign w:val="center"/>
          </w:tcPr>
          <w:p w:rsidR="001548F9" w:rsidRPr="008D5E3C" w:rsidRDefault="001548F9" w:rsidP="006A5E20">
            <w:pPr>
              <w:tabs>
                <w:tab w:val="left" w:pos="1740"/>
              </w:tabs>
              <w:spacing w:before="29" w:line="288" w:lineRule="auto"/>
              <w:jc w:val="left"/>
              <w:rPr>
                <w:color w:val="000000" w:themeColor="text1"/>
                <w:sz w:val="24"/>
              </w:rPr>
            </w:pPr>
            <w:r w:rsidRPr="008D5E3C">
              <w:rPr>
                <w:color w:val="000000" w:themeColor="text1"/>
                <w:sz w:val="24"/>
              </w:rPr>
              <w:t>www.fund001.com</w:t>
            </w:r>
            <w:r w:rsidRPr="008D5E3C">
              <w:rPr>
                <w:color w:val="000000" w:themeColor="text1"/>
                <w:sz w:val="24"/>
              </w:rPr>
              <w:t>，</w:t>
            </w:r>
            <w:r w:rsidRPr="008D5E3C">
              <w:rPr>
                <w:color w:val="000000" w:themeColor="text1"/>
                <w:sz w:val="24"/>
              </w:rPr>
              <w:t>www.bocomschroder.com</w:t>
            </w:r>
          </w:p>
        </w:tc>
      </w:tr>
      <w:tr w:rsidR="001548F9" w:rsidRPr="008D5E3C" w:rsidTr="00AC51A7">
        <w:tc>
          <w:tcPr>
            <w:tcW w:w="4820" w:type="dxa"/>
            <w:vAlign w:val="center"/>
          </w:tcPr>
          <w:p w:rsidR="001548F9" w:rsidRPr="008D5E3C" w:rsidRDefault="001548F9" w:rsidP="0048308E">
            <w:pPr>
              <w:tabs>
                <w:tab w:val="left" w:pos="1740"/>
              </w:tabs>
              <w:spacing w:before="29" w:line="288" w:lineRule="auto"/>
              <w:rPr>
                <w:color w:val="000000" w:themeColor="text1"/>
                <w:sz w:val="24"/>
              </w:rPr>
            </w:pPr>
            <w:r w:rsidRPr="008D5E3C">
              <w:rPr>
                <w:color w:val="000000" w:themeColor="text1"/>
                <w:sz w:val="24"/>
              </w:rPr>
              <w:t>基金</w:t>
            </w:r>
            <w:r w:rsidR="00813F84" w:rsidRPr="008D5E3C">
              <w:rPr>
                <w:color w:val="000000" w:themeColor="text1"/>
                <w:sz w:val="24"/>
              </w:rPr>
              <w:t>半</w:t>
            </w:r>
            <w:r w:rsidRPr="008D5E3C">
              <w:rPr>
                <w:color w:val="000000" w:themeColor="text1"/>
                <w:sz w:val="24"/>
              </w:rPr>
              <w:t>年度报告备置地点</w:t>
            </w:r>
          </w:p>
        </w:tc>
        <w:tc>
          <w:tcPr>
            <w:tcW w:w="4180" w:type="dxa"/>
            <w:vAlign w:val="center"/>
          </w:tcPr>
          <w:p w:rsidR="001548F9" w:rsidRPr="008D5E3C" w:rsidRDefault="001548F9" w:rsidP="006A5E20">
            <w:pPr>
              <w:tabs>
                <w:tab w:val="left" w:pos="1740"/>
              </w:tabs>
              <w:spacing w:before="29" w:line="288" w:lineRule="auto"/>
              <w:jc w:val="left"/>
              <w:rPr>
                <w:color w:val="000000" w:themeColor="text1"/>
                <w:sz w:val="24"/>
              </w:rPr>
            </w:pPr>
            <w:r w:rsidRPr="008D5E3C">
              <w:rPr>
                <w:color w:val="000000" w:themeColor="text1"/>
                <w:sz w:val="24"/>
              </w:rPr>
              <w:t>基金管理人的办公场所</w:t>
            </w:r>
          </w:p>
        </w:tc>
      </w:tr>
    </w:tbl>
    <w:p w:rsidR="001548F9" w:rsidRPr="008D5E3C" w:rsidRDefault="001548F9" w:rsidP="0048308E">
      <w:pPr>
        <w:spacing w:before="29" w:line="288" w:lineRule="auto"/>
        <w:rPr>
          <w:color w:val="000000" w:themeColor="text1"/>
          <w:sz w:val="24"/>
        </w:rPr>
      </w:pPr>
    </w:p>
    <w:p w:rsidR="001548F9" w:rsidRPr="008D5E3C" w:rsidRDefault="001548F9" w:rsidP="0048308E">
      <w:pPr>
        <w:pStyle w:val="20"/>
        <w:spacing w:before="29" w:after="0" w:line="288" w:lineRule="auto"/>
        <w:rPr>
          <w:rFonts w:ascii="Times New Roman" w:hAnsi="Times New Roman"/>
          <w:color w:val="000000" w:themeColor="text1"/>
          <w:kern w:val="0"/>
          <w:szCs w:val="24"/>
        </w:rPr>
      </w:pPr>
      <w:bookmarkStart w:id="12" w:name="_Toc225498249"/>
      <w:bookmarkStart w:id="13" w:name="_Toc428217409"/>
      <w:r w:rsidRPr="008D5E3C">
        <w:rPr>
          <w:rFonts w:ascii="Times New Roman" w:hAnsi="Times New Roman"/>
          <w:color w:val="000000" w:themeColor="text1"/>
          <w:kern w:val="0"/>
          <w:szCs w:val="24"/>
        </w:rPr>
        <w:t xml:space="preserve">2.5 </w:t>
      </w:r>
      <w:r w:rsidRPr="008D5E3C">
        <w:rPr>
          <w:rFonts w:ascii="Times New Roman" w:hAnsi="Times New Roman"/>
          <w:color w:val="000000" w:themeColor="text1"/>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8D5E3C" w:rsidRPr="008D5E3C" w:rsidTr="00AC51A7">
        <w:tc>
          <w:tcPr>
            <w:tcW w:w="1951" w:type="dxa"/>
            <w:vAlign w:val="center"/>
          </w:tcPr>
          <w:p w:rsidR="001548F9" w:rsidRPr="008D5E3C" w:rsidRDefault="001548F9" w:rsidP="0048308E">
            <w:pPr>
              <w:tabs>
                <w:tab w:val="left" w:pos="1740"/>
              </w:tabs>
              <w:spacing w:before="29" w:line="288" w:lineRule="auto"/>
              <w:jc w:val="center"/>
              <w:rPr>
                <w:color w:val="000000" w:themeColor="text1"/>
                <w:sz w:val="24"/>
              </w:rPr>
            </w:pPr>
            <w:r w:rsidRPr="008D5E3C">
              <w:rPr>
                <w:color w:val="000000" w:themeColor="text1"/>
                <w:sz w:val="24"/>
              </w:rPr>
              <w:t>项目</w:t>
            </w:r>
          </w:p>
        </w:tc>
        <w:tc>
          <w:tcPr>
            <w:tcW w:w="3260" w:type="dxa"/>
            <w:vAlign w:val="center"/>
          </w:tcPr>
          <w:p w:rsidR="001548F9" w:rsidRPr="008D5E3C" w:rsidRDefault="001548F9" w:rsidP="0048308E">
            <w:pPr>
              <w:tabs>
                <w:tab w:val="left" w:pos="1740"/>
              </w:tabs>
              <w:spacing w:before="29" w:line="288" w:lineRule="auto"/>
              <w:jc w:val="center"/>
              <w:rPr>
                <w:color w:val="000000" w:themeColor="text1"/>
                <w:sz w:val="24"/>
              </w:rPr>
            </w:pPr>
            <w:r w:rsidRPr="008D5E3C">
              <w:rPr>
                <w:color w:val="000000" w:themeColor="text1"/>
                <w:sz w:val="24"/>
              </w:rPr>
              <w:t>名称</w:t>
            </w:r>
          </w:p>
        </w:tc>
        <w:tc>
          <w:tcPr>
            <w:tcW w:w="4075" w:type="dxa"/>
            <w:vAlign w:val="center"/>
          </w:tcPr>
          <w:p w:rsidR="001548F9" w:rsidRPr="008D5E3C" w:rsidRDefault="001548F9" w:rsidP="0048308E">
            <w:pPr>
              <w:tabs>
                <w:tab w:val="left" w:pos="1740"/>
              </w:tabs>
              <w:spacing w:before="29" w:line="288" w:lineRule="auto"/>
              <w:jc w:val="center"/>
              <w:rPr>
                <w:color w:val="000000" w:themeColor="text1"/>
                <w:sz w:val="24"/>
              </w:rPr>
            </w:pPr>
            <w:r w:rsidRPr="008D5E3C">
              <w:rPr>
                <w:color w:val="000000" w:themeColor="text1"/>
                <w:sz w:val="24"/>
              </w:rPr>
              <w:t>办公地址</w:t>
            </w:r>
          </w:p>
        </w:tc>
      </w:tr>
      <w:tr w:rsidR="001548F9" w:rsidRPr="008D5E3C" w:rsidTr="00AC51A7">
        <w:tc>
          <w:tcPr>
            <w:tcW w:w="1951" w:type="dxa"/>
            <w:vAlign w:val="center"/>
          </w:tcPr>
          <w:p w:rsidR="001548F9" w:rsidRPr="008D5E3C" w:rsidRDefault="001548F9" w:rsidP="0048308E">
            <w:pPr>
              <w:tabs>
                <w:tab w:val="left" w:pos="1740"/>
              </w:tabs>
              <w:spacing w:before="29" w:line="288" w:lineRule="auto"/>
              <w:rPr>
                <w:color w:val="000000" w:themeColor="text1"/>
                <w:sz w:val="24"/>
              </w:rPr>
            </w:pPr>
            <w:r w:rsidRPr="008D5E3C">
              <w:rPr>
                <w:color w:val="000000" w:themeColor="text1"/>
                <w:sz w:val="24"/>
              </w:rPr>
              <w:t>注册登记机构</w:t>
            </w:r>
          </w:p>
        </w:tc>
        <w:tc>
          <w:tcPr>
            <w:tcW w:w="3260" w:type="dxa"/>
            <w:vAlign w:val="center"/>
          </w:tcPr>
          <w:p w:rsidR="001548F9" w:rsidRPr="008D5E3C" w:rsidRDefault="001548F9" w:rsidP="0048308E">
            <w:pPr>
              <w:tabs>
                <w:tab w:val="left" w:pos="1740"/>
              </w:tabs>
              <w:spacing w:before="29" w:line="288" w:lineRule="auto"/>
              <w:rPr>
                <w:color w:val="000000" w:themeColor="text1"/>
                <w:sz w:val="24"/>
              </w:rPr>
            </w:pPr>
            <w:r w:rsidRPr="008D5E3C">
              <w:rPr>
                <w:color w:val="000000" w:themeColor="text1"/>
                <w:sz w:val="24"/>
              </w:rPr>
              <w:t>中国证券登记结算有限责任公司</w:t>
            </w:r>
          </w:p>
        </w:tc>
        <w:tc>
          <w:tcPr>
            <w:tcW w:w="4075" w:type="dxa"/>
            <w:vAlign w:val="center"/>
          </w:tcPr>
          <w:p w:rsidR="001548F9" w:rsidRPr="008D5E3C" w:rsidRDefault="001548F9" w:rsidP="0048308E">
            <w:pPr>
              <w:tabs>
                <w:tab w:val="left" w:pos="1740"/>
              </w:tabs>
              <w:spacing w:before="29" w:line="288" w:lineRule="auto"/>
              <w:rPr>
                <w:color w:val="000000" w:themeColor="text1"/>
                <w:sz w:val="24"/>
              </w:rPr>
            </w:pPr>
            <w:r w:rsidRPr="008D5E3C">
              <w:rPr>
                <w:color w:val="000000" w:themeColor="text1"/>
                <w:sz w:val="24"/>
              </w:rPr>
              <w:t>北京市西城区太平桥大街</w:t>
            </w:r>
            <w:r w:rsidRPr="008D5E3C">
              <w:rPr>
                <w:color w:val="000000" w:themeColor="text1"/>
                <w:sz w:val="24"/>
              </w:rPr>
              <w:t>17</w:t>
            </w:r>
            <w:r w:rsidRPr="008D5E3C">
              <w:rPr>
                <w:color w:val="000000" w:themeColor="text1"/>
                <w:sz w:val="24"/>
              </w:rPr>
              <w:t>号</w:t>
            </w:r>
          </w:p>
        </w:tc>
      </w:tr>
    </w:tbl>
    <w:p w:rsidR="00E24A68" w:rsidRPr="008D5E3C" w:rsidRDefault="00E24A68" w:rsidP="0048308E">
      <w:pPr>
        <w:tabs>
          <w:tab w:val="left" w:pos="426"/>
        </w:tabs>
        <w:spacing w:before="29" w:line="288" w:lineRule="auto"/>
        <w:jc w:val="left"/>
        <w:rPr>
          <w:color w:val="000000" w:themeColor="text1"/>
          <w:kern w:val="0"/>
          <w:sz w:val="24"/>
        </w:rPr>
      </w:pPr>
    </w:p>
    <w:p w:rsidR="008921B7" w:rsidRPr="008D5E3C" w:rsidRDefault="001548F9" w:rsidP="00C926FF">
      <w:pPr>
        <w:pStyle w:val="1"/>
        <w:keepNext/>
        <w:keepLines/>
        <w:widowControl w:val="0"/>
        <w:spacing w:beforeLines="100" w:before="312" w:afterLines="100" w:after="312" w:line="288" w:lineRule="auto"/>
        <w:jc w:val="center"/>
        <w:rPr>
          <w:b/>
          <w:bCs/>
          <w:color w:val="000000" w:themeColor="text1"/>
          <w:szCs w:val="24"/>
          <w:lang w:val="en-US"/>
        </w:rPr>
      </w:pPr>
      <w:bookmarkStart w:id="14" w:name="_Toc225498250"/>
      <w:bookmarkStart w:id="15" w:name="_Toc428217410"/>
      <w:bookmarkStart w:id="16" w:name="_Toc194312019"/>
      <w:bookmarkStart w:id="17" w:name="_Toc193947512"/>
      <w:r w:rsidRPr="008D5E3C">
        <w:rPr>
          <w:b/>
          <w:bCs/>
          <w:color w:val="000000" w:themeColor="text1"/>
          <w:szCs w:val="24"/>
          <w:lang w:val="en-US"/>
        </w:rPr>
        <w:t xml:space="preserve">§3  </w:t>
      </w:r>
      <w:r w:rsidRPr="008D5E3C">
        <w:rPr>
          <w:b/>
          <w:bCs/>
          <w:color w:val="000000" w:themeColor="text1"/>
          <w:szCs w:val="24"/>
          <w:lang w:val="en-US"/>
        </w:rPr>
        <w:t>主要财务指标和基金净值表现</w:t>
      </w:r>
      <w:bookmarkEnd w:id="14"/>
      <w:bookmarkEnd w:id="15"/>
    </w:p>
    <w:p w:rsidR="001548F9" w:rsidRPr="008D5E3C" w:rsidRDefault="001548F9" w:rsidP="0048308E">
      <w:pPr>
        <w:pStyle w:val="20"/>
        <w:spacing w:before="29" w:after="0" w:line="288" w:lineRule="auto"/>
        <w:rPr>
          <w:rFonts w:ascii="Times New Roman" w:hAnsi="Times New Roman"/>
          <w:color w:val="000000" w:themeColor="text1"/>
          <w:kern w:val="0"/>
          <w:szCs w:val="24"/>
        </w:rPr>
      </w:pPr>
      <w:bookmarkStart w:id="18" w:name="_Toc286996129"/>
      <w:bookmarkStart w:id="19" w:name="_Toc428217411"/>
      <w:r w:rsidRPr="008D5E3C">
        <w:rPr>
          <w:rFonts w:ascii="Times New Roman" w:hAnsi="Times New Roman"/>
          <w:color w:val="000000" w:themeColor="text1"/>
          <w:kern w:val="0"/>
          <w:szCs w:val="24"/>
        </w:rPr>
        <w:t xml:space="preserve">3.1 </w:t>
      </w:r>
      <w:r w:rsidRPr="008D5E3C">
        <w:rPr>
          <w:rFonts w:ascii="Times New Roman" w:hAnsi="Times New Roman"/>
          <w:color w:val="000000" w:themeColor="text1"/>
          <w:kern w:val="0"/>
          <w:szCs w:val="24"/>
        </w:rPr>
        <w:t>主要会计数据和财务指标</w:t>
      </w:r>
      <w:bookmarkEnd w:id="18"/>
      <w:bookmarkEnd w:id="19"/>
    </w:p>
    <w:p w:rsidR="001548F9" w:rsidRPr="008D5E3C" w:rsidRDefault="001548F9" w:rsidP="0048308E">
      <w:pPr>
        <w:autoSpaceDE w:val="0"/>
        <w:autoSpaceDN w:val="0"/>
        <w:adjustRightInd w:val="0"/>
        <w:spacing w:before="29" w:line="288" w:lineRule="auto"/>
        <w:ind w:left="15"/>
        <w:jc w:val="right"/>
        <w:rPr>
          <w:color w:val="000000" w:themeColor="text1"/>
          <w:kern w:val="0"/>
          <w:sz w:val="24"/>
        </w:rPr>
      </w:pPr>
      <w:r w:rsidRPr="008D5E3C">
        <w:rPr>
          <w:color w:val="000000" w:themeColor="text1"/>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8D5E3C" w:rsidRPr="008D5E3C" w:rsidTr="00AC51A7">
        <w:trPr>
          <w:trHeight w:val="487"/>
        </w:trPr>
        <w:tc>
          <w:tcPr>
            <w:tcW w:w="4509" w:type="dxa"/>
            <w:vAlign w:val="center"/>
          </w:tcPr>
          <w:p w:rsidR="001548F9" w:rsidRPr="008D5E3C" w:rsidRDefault="001548F9" w:rsidP="0048308E">
            <w:pPr>
              <w:spacing w:before="29" w:line="288" w:lineRule="auto"/>
              <w:rPr>
                <w:b/>
                <w:color w:val="000000" w:themeColor="text1"/>
                <w:sz w:val="24"/>
              </w:rPr>
            </w:pPr>
            <w:r w:rsidRPr="008D5E3C">
              <w:rPr>
                <w:b/>
                <w:color w:val="000000" w:themeColor="text1"/>
                <w:sz w:val="24"/>
              </w:rPr>
              <w:t xml:space="preserve">3.1.1 </w:t>
            </w:r>
            <w:r w:rsidRPr="008D5E3C">
              <w:rPr>
                <w:b/>
                <w:color w:val="000000" w:themeColor="text1"/>
                <w:sz w:val="24"/>
              </w:rPr>
              <w:t>期间数据和指标</w:t>
            </w:r>
          </w:p>
        </w:tc>
        <w:tc>
          <w:tcPr>
            <w:tcW w:w="4744" w:type="dxa"/>
            <w:vAlign w:val="center"/>
          </w:tcPr>
          <w:p w:rsidR="001548F9" w:rsidRPr="008D5E3C" w:rsidRDefault="001548F9" w:rsidP="0048308E">
            <w:pPr>
              <w:spacing w:before="29" w:line="288" w:lineRule="auto"/>
              <w:jc w:val="center"/>
              <w:rPr>
                <w:b/>
                <w:color w:val="000000" w:themeColor="text1"/>
                <w:sz w:val="24"/>
              </w:rPr>
            </w:pPr>
            <w:r w:rsidRPr="008D5E3C">
              <w:rPr>
                <w:b/>
                <w:color w:val="000000" w:themeColor="text1"/>
                <w:sz w:val="24"/>
              </w:rPr>
              <w:t>报告期（</w:t>
            </w:r>
            <w:r w:rsidR="00A43357" w:rsidRPr="008D5E3C">
              <w:rPr>
                <w:b/>
                <w:color w:val="000000" w:themeColor="text1"/>
                <w:sz w:val="24"/>
              </w:rPr>
              <w:t>2015</w:t>
            </w:r>
            <w:r w:rsidR="00A43357" w:rsidRPr="008D5E3C">
              <w:rPr>
                <w:b/>
                <w:color w:val="000000" w:themeColor="text1"/>
                <w:sz w:val="24"/>
              </w:rPr>
              <w:t>年</w:t>
            </w:r>
            <w:r w:rsidR="00A43357" w:rsidRPr="008D5E3C">
              <w:rPr>
                <w:b/>
                <w:color w:val="000000" w:themeColor="text1"/>
                <w:sz w:val="24"/>
              </w:rPr>
              <w:t>1</w:t>
            </w:r>
            <w:r w:rsidR="00A43357" w:rsidRPr="008D5E3C">
              <w:rPr>
                <w:b/>
                <w:color w:val="000000" w:themeColor="text1"/>
                <w:sz w:val="24"/>
              </w:rPr>
              <w:t>月</w:t>
            </w:r>
            <w:r w:rsidR="00A43357" w:rsidRPr="008D5E3C">
              <w:rPr>
                <w:b/>
                <w:color w:val="000000" w:themeColor="text1"/>
                <w:sz w:val="24"/>
              </w:rPr>
              <w:t>19</w:t>
            </w:r>
            <w:r w:rsidR="00A43357" w:rsidRPr="008D5E3C">
              <w:rPr>
                <w:b/>
                <w:color w:val="000000" w:themeColor="text1"/>
                <w:sz w:val="24"/>
              </w:rPr>
              <w:t>日（基金合同生效日）至</w:t>
            </w:r>
            <w:r w:rsidRPr="008D5E3C">
              <w:rPr>
                <w:b/>
                <w:color w:val="000000" w:themeColor="text1"/>
                <w:sz w:val="24"/>
              </w:rPr>
              <w:t>2015</w:t>
            </w:r>
            <w:r w:rsidRPr="008D5E3C">
              <w:rPr>
                <w:b/>
                <w:color w:val="000000" w:themeColor="text1"/>
                <w:sz w:val="24"/>
              </w:rPr>
              <w:t>年</w:t>
            </w:r>
            <w:r w:rsidRPr="008D5E3C">
              <w:rPr>
                <w:b/>
                <w:color w:val="000000" w:themeColor="text1"/>
                <w:sz w:val="24"/>
              </w:rPr>
              <w:t>6</w:t>
            </w:r>
            <w:r w:rsidRPr="008D5E3C">
              <w:rPr>
                <w:b/>
                <w:color w:val="000000" w:themeColor="text1"/>
                <w:sz w:val="24"/>
              </w:rPr>
              <w:t>月</w:t>
            </w:r>
            <w:r w:rsidRPr="008D5E3C">
              <w:rPr>
                <w:b/>
                <w:color w:val="000000" w:themeColor="text1"/>
                <w:sz w:val="24"/>
              </w:rPr>
              <w:t>30</w:t>
            </w:r>
            <w:r w:rsidRPr="008D5E3C">
              <w:rPr>
                <w:b/>
                <w:color w:val="000000" w:themeColor="text1"/>
                <w:sz w:val="24"/>
              </w:rPr>
              <w:t>日）</w:t>
            </w:r>
          </w:p>
        </w:tc>
      </w:tr>
      <w:tr w:rsidR="008D5E3C" w:rsidRPr="008D5E3C" w:rsidTr="00AC51A7">
        <w:tc>
          <w:tcPr>
            <w:tcW w:w="4509" w:type="dxa"/>
            <w:vAlign w:val="center"/>
          </w:tcPr>
          <w:p w:rsidR="001548F9" w:rsidRPr="008D5E3C" w:rsidRDefault="001548F9" w:rsidP="0048308E">
            <w:pPr>
              <w:spacing w:before="29" w:line="288" w:lineRule="auto"/>
              <w:rPr>
                <w:color w:val="000000" w:themeColor="text1"/>
                <w:sz w:val="24"/>
              </w:rPr>
            </w:pPr>
            <w:r w:rsidRPr="008D5E3C">
              <w:rPr>
                <w:color w:val="000000" w:themeColor="text1"/>
                <w:sz w:val="24"/>
              </w:rPr>
              <w:t>本期已实现收益</w:t>
            </w:r>
          </w:p>
        </w:tc>
        <w:tc>
          <w:tcPr>
            <w:tcW w:w="4744"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5,618,266.06</w:t>
            </w:r>
          </w:p>
        </w:tc>
      </w:tr>
      <w:tr w:rsidR="008D5E3C" w:rsidRPr="008D5E3C" w:rsidTr="00AC51A7">
        <w:tc>
          <w:tcPr>
            <w:tcW w:w="4509" w:type="dxa"/>
            <w:vAlign w:val="center"/>
          </w:tcPr>
          <w:p w:rsidR="001548F9" w:rsidRPr="008D5E3C" w:rsidRDefault="001548F9" w:rsidP="0048308E">
            <w:pPr>
              <w:spacing w:before="29" w:line="288" w:lineRule="auto"/>
              <w:rPr>
                <w:color w:val="000000" w:themeColor="text1"/>
                <w:sz w:val="24"/>
              </w:rPr>
            </w:pPr>
            <w:r w:rsidRPr="008D5E3C">
              <w:rPr>
                <w:color w:val="000000" w:themeColor="text1"/>
                <w:sz w:val="24"/>
              </w:rPr>
              <w:t>本期利润</w:t>
            </w:r>
          </w:p>
        </w:tc>
        <w:tc>
          <w:tcPr>
            <w:tcW w:w="4744"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10,776,162.27</w:t>
            </w:r>
          </w:p>
        </w:tc>
      </w:tr>
      <w:tr w:rsidR="008D5E3C" w:rsidRPr="008D5E3C" w:rsidTr="00AC51A7">
        <w:tc>
          <w:tcPr>
            <w:tcW w:w="4509" w:type="dxa"/>
            <w:vAlign w:val="center"/>
          </w:tcPr>
          <w:p w:rsidR="001548F9" w:rsidRPr="008D5E3C" w:rsidRDefault="001548F9" w:rsidP="0048308E">
            <w:pPr>
              <w:spacing w:before="29" w:line="288" w:lineRule="auto"/>
              <w:rPr>
                <w:color w:val="000000" w:themeColor="text1"/>
                <w:sz w:val="24"/>
              </w:rPr>
            </w:pPr>
            <w:r w:rsidRPr="008D5E3C">
              <w:rPr>
                <w:color w:val="000000" w:themeColor="text1"/>
                <w:sz w:val="24"/>
              </w:rPr>
              <w:t>加权平均基金份额本期利润</w:t>
            </w:r>
          </w:p>
        </w:tc>
        <w:tc>
          <w:tcPr>
            <w:tcW w:w="4744"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0.0415</w:t>
            </w:r>
          </w:p>
        </w:tc>
      </w:tr>
      <w:tr w:rsidR="008D5E3C" w:rsidRPr="008D5E3C" w:rsidTr="00AC51A7">
        <w:tc>
          <w:tcPr>
            <w:tcW w:w="4509" w:type="dxa"/>
            <w:vAlign w:val="center"/>
          </w:tcPr>
          <w:p w:rsidR="001548F9" w:rsidRPr="008D5E3C" w:rsidRDefault="001548F9" w:rsidP="0048308E">
            <w:pPr>
              <w:spacing w:before="29" w:line="288" w:lineRule="auto"/>
              <w:rPr>
                <w:color w:val="000000" w:themeColor="text1"/>
                <w:sz w:val="24"/>
              </w:rPr>
            </w:pPr>
            <w:r w:rsidRPr="008D5E3C">
              <w:rPr>
                <w:color w:val="000000" w:themeColor="text1"/>
                <w:sz w:val="24"/>
              </w:rPr>
              <w:t>本期加权平均净值利润率</w:t>
            </w:r>
          </w:p>
        </w:tc>
        <w:tc>
          <w:tcPr>
            <w:tcW w:w="4744"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4.10%</w:t>
            </w:r>
          </w:p>
        </w:tc>
      </w:tr>
      <w:tr w:rsidR="008D5E3C" w:rsidRPr="008D5E3C" w:rsidTr="00AC51A7">
        <w:tc>
          <w:tcPr>
            <w:tcW w:w="4509" w:type="dxa"/>
            <w:vAlign w:val="center"/>
          </w:tcPr>
          <w:p w:rsidR="001548F9" w:rsidRPr="008D5E3C" w:rsidRDefault="001548F9" w:rsidP="0048308E">
            <w:pPr>
              <w:spacing w:before="29" w:line="288" w:lineRule="auto"/>
              <w:rPr>
                <w:color w:val="000000" w:themeColor="text1"/>
                <w:sz w:val="24"/>
              </w:rPr>
            </w:pPr>
            <w:r w:rsidRPr="008D5E3C">
              <w:rPr>
                <w:color w:val="000000" w:themeColor="text1"/>
                <w:sz w:val="24"/>
              </w:rPr>
              <w:t>本期基金份额净值增长率</w:t>
            </w:r>
          </w:p>
        </w:tc>
        <w:tc>
          <w:tcPr>
            <w:tcW w:w="4744"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4.20%</w:t>
            </w:r>
          </w:p>
        </w:tc>
      </w:tr>
      <w:tr w:rsidR="008D5E3C" w:rsidRPr="008D5E3C" w:rsidTr="00AC51A7">
        <w:tc>
          <w:tcPr>
            <w:tcW w:w="4509" w:type="dxa"/>
            <w:vAlign w:val="center"/>
          </w:tcPr>
          <w:p w:rsidR="001548F9" w:rsidRPr="008D5E3C" w:rsidRDefault="001548F9" w:rsidP="0048308E">
            <w:pPr>
              <w:spacing w:before="29" w:line="288" w:lineRule="auto"/>
              <w:rPr>
                <w:b/>
                <w:color w:val="000000" w:themeColor="text1"/>
                <w:sz w:val="24"/>
              </w:rPr>
            </w:pPr>
            <w:r w:rsidRPr="008D5E3C">
              <w:rPr>
                <w:b/>
                <w:color w:val="000000" w:themeColor="text1"/>
                <w:sz w:val="24"/>
              </w:rPr>
              <w:t xml:space="preserve">3.1.2 </w:t>
            </w:r>
            <w:r w:rsidRPr="008D5E3C">
              <w:rPr>
                <w:b/>
                <w:color w:val="000000" w:themeColor="text1"/>
                <w:sz w:val="24"/>
              </w:rPr>
              <w:t>期末数据和指标</w:t>
            </w:r>
          </w:p>
        </w:tc>
        <w:tc>
          <w:tcPr>
            <w:tcW w:w="4744" w:type="dxa"/>
            <w:vAlign w:val="center"/>
          </w:tcPr>
          <w:p w:rsidR="001548F9" w:rsidRPr="008D5E3C" w:rsidRDefault="001548F9" w:rsidP="0048308E">
            <w:pPr>
              <w:spacing w:before="29" w:line="288" w:lineRule="auto"/>
              <w:jc w:val="center"/>
              <w:rPr>
                <w:b/>
                <w:color w:val="000000" w:themeColor="text1"/>
                <w:sz w:val="24"/>
              </w:rPr>
            </w:pPr>
            <w:r w:rsidRPr="008D5E3C">
              <w:rPr>
                <w:b/>
                <w:color w:val="000000" w:themeColor="text1"/>
                <w:sz w:val="24"/>
              </w:rPr>
              <w:t>报告期末</w:t>
            </w:r>
            <w:r w:rsidRPr="008D5E3C">
              <w:rPr>
                <w:b/>
                <w:color w:val="000000" w:themeColor="text1"/>
                <w:sz w:val="24"/>
              </w:rPr>
              <w:t>(2015</w:t>
            </w:r>
            <w:r w:rsidRPr="008D5E3C">
              <w:rPr>
                <w:b/>
                <w:color w:val="000000" w:themeColor="text1"/>
                <w:sz w:val="24"/>
              </w:rPr>
              <w:t>年</w:t>
            </w:r>
            <w:r w:rsidRPr="008D5E3C">
              <w:rPr>
                <w:b/>
                <w:color w:val="000000" w:themeColor="text1"/>
                <w:sz w:val="24"/>
              </w:rPr>
              <w:t>6</w:t>
            </w:r>
            <w:r w:rsidRPr="008D5E3C">
              <w:rPr>
                <w:b/>
                <w:color w:val="000000" w:themeColor="text1"/>
                <w:sz w:val="24"/>
              </w:rPr>
              <w:t>月</w:t>
            </w:r>
            <w:r w:rsidRPr="008D5E3C">
              <w:rPr>
                <w:b/>
                <w:color w:val="000000" w:themeColor="text1"/>
                <w:sz w:val="24"/>
              </w:rPr>
              <w:t>30</w:t>
            </w:r>
            <w:r w:rsidRPr="008D5E3C">
              <w:rPr>
                <w:b/>
                <w:color w:val="000000" w:themeColor="text1"/>
                <w:sz w:val="24"/>
              </w:rPr>
              <w:t>日</w:t>
            </w:r>
            <w:r w:rsidRPr="008D5E3C">
              <w:rPr>
                <w:b/>
                <w:color w:val="000000" w:themeColor="text1"/>
                <w:sz w:val="24"/>
              </w:rPr>
              <w:t>)</w:t>
            </w:r>
          </w:p>
        </w:tc>
      </w:tr>
      <w:tr w:rsidR="008D5E3C" w:rsidRPr="008D5E3C" w:rsidTr="00AC51A7">
        <w:tc>
          <w:tcPr>
            <w:tcW w:w="4509" w:type="dxa"/>
            <w:vAlign w:val="center"/>
          </w:tcPr>
          <w:p w:rsidR="001548F9" w:rsidRPr="008D5E3C" w:rsidRDefault="001548F9" w:rsidP="0048308E">
            <w:pPr>
              <w:spacing w:before="29" w:line="288" w:lineRule="auto"/>
              <w:rPr>
                <w:color w:val="000000" w:themeColor="text1"/>
                <w:sz w:val="24"/>
              </w:rPr>
            </w:pPr>
            <w:r w:rsidRPr="008D5E3C">
              <w:rPr>
                <w:color w:val="000000" w:themeColor="text1"/>
                <w:sz w:val="24"/>
              </w:rPr>
              <w:t>期末可供分配利润</w:t>
            </w:r>
          </w:p>
        </w:tc>
        <w:tc>
          <w:tcPr>
            <w:tcW w:w="4744"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5,618,266.06</w:t>
            </w:r>
          </w:p>
        </w:tc>
      </w:tr>
      <w:tr w:rsidR="008D5E3C" w:rsidRPr="008D5E3C" w:rsidTr="00AC51A7">
        <w:tc>
          <w:tcPr>
            <w:tcW w:w="4509" w:type="dxa"/>
            <w:vAlign w:val="center"/>
          </w:tcPr>
          <w:p w:rsidR="001548F9" w:rsidRPr="008D5E3C" w:rsidRDefault="001548F9" w:rsidP="0048308E">
            <w:pPr>
              <w:spacing w:before="29" w:line="288" w:lineRule="auto"/>
              <w:rPr>
                <w:color w:val="000000" w:themeColor="text1"/>
                <w:sz w:val="24"/>
              </w:rPr>
            </w:pPr>
            <w:r w:rsidRPr="008D5E3C">
              <w:rPr>
                <w:color w:val="000000" w:themeColor="text1"/>
                <w:sz w:val="24"/>
              </w:rPr>
              <w:t>期末可供分配基金份额利润</w:t>
            </w:r>
          </w:p>
        </w:tc>
        <w:tc>
          <w:tcPr>
            <w:tcW w:w="4744"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0.022</w:t>
            </w:r>
          </w:p>
        </w:tc>
      </w:tr>
      <w:tr w:rsidR="008D5E3C" w:rsidRPr="008D5E3C" w:rsidTr="00AC51A7">
        <w:tc>
          <w:tcPr>
            <w:tcW w:w="4509" w:type="dxa"/>
            <w:vAlign w:val="center"/>
          </w:tcPr>
          <w:p w:rsidR="001548F9" w:rsidRPr="008D5E3C" w:rsidRDefault="001548F9" w:rsidP="0048308E">
            <w:pPr>
              <w:spacing w:before="29" w:line="288" w:lineRule="auto"/>
              <w:rPr>
                <w:color w:val="000000" w:themeColor="text1"/>
                <w:sz w:val="24"/>
              </w:rPr>
            </w:pPr>
            <w:r w:rsidRPr="008D5E3C">
              <w:rPr>
                <w:color w:val="000000" w:themeColor="text1"/>
                <w:sz w:val="24"/>
              </w:rPr>
              <w:t>期末基金资产净值</w:t>
            </w:r>
          </w:p>
        </w:tc>
        <w:tc>
          <w:tcPr>
            <w:tcW w:w="4744"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270,162,653.22</w:t>
            </w:r>
          </w:p>
        </w:tc>
      </w:tr>
      <w:tr w:rsidR="008D5E3C" w:rsidRPr="008D5E3C" w:rsidTr="00AC51A7">
        <w:tc>
          <w:tcPr>
            <w:tcW w:w="4509" w:type="dxa"/>
            <w:vAlign w:val="center"/>
          </w:tcPr>
          <w:p w:rsidR="001548F9" w:rsidRPr="008D5E3C" w:rsidRDefault="001548F9" w:rsidP="0048308E">
            <w:pPr>
              <w:spacing w:before="29" w:line="288" w:lineRule="auto"/>
              <w:rPr>
                <w:color w:val="000000" w:themeColor="text1"/>
                <w:sz w:val="24"/>
              </w:rPr>
            </w:pPr>
            <w:r w:rsidRPr="008D5E3C">
              <w:rPr>
                <w:color w:val="000000" w:themeColor="text1"/>
                <w:sz w:val="24"/>
              </w:rPr>
              <w:t>期末基金份额净值</w:t>
            </w:r>
          </w:p>
        </w:tc>
        <w:tc>
          <w:tcPr>
            <w:tcW w:w="4744"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1.042</w:t>
            </w:r>
          </w:p>
        </w:tc>
      </w:tr>
      <w:tr w:rsidR="008D5E3C" w:rsidRPr="008D5E3C" w:rsidTr="00AC51A7">
        <w:tc>
          <w:tcPr>
            <w:tcW w:w="4509" w:type="dxa"/>
            <w:vAlign w:val="center"/>
          </w:tcPr>
          <w:p w:rsidR="001548F9" w:rsidRPr="008D5E3C" w:rsidRDefault="001548F9" w:rsidP="0048308E">
            <w:pPr>
              <w:spacing w:before="29" w:line="288" w:lineRule="auto"/>
              <w:rPr>
                <w:b/>
                <w:color w:val="000000" w:themeColor="text1"/>
                <w:sz w:val="24"/>
              </w:rPr>
            </w:pPr>
            <w:r w:rsidRPr="008D5E3C">
              <w:rPr>
                <w:b/>
                <w:color w:val="000000" w:themeColor="text1"/>
                <w:sz w:val="24"/>
              </w:rPr>
              <w:t xml:space="preserve">3.1.3 </w:t>
            </w:r>
            <w:r w:rsidRPr="008D5E3C">
              <w:rPr>
                <w:b/>
                <w:color w:val="000000" w:themeColor="text1"/>
                <w:sz w:val="24"/>
              </w:rPr>
              <w:t>累计期末指标</w:t>
            </w:r>
          </w:p>
        </w:tc>
        <w:tc>
          <w:tcPr>
            <w:tcW w:w="4744" w:type="dxa"/>
            <w:vAlign w:val="center"/>
          </w:tcPr>
          <w:p w:rsidR="001548F9" w:rsidRPr="008D5E3C" w:rsidRDefault="001548F9" w:rsidP="0048308E">
            <w:pPr>
              <w:spacing w:before="29" w:line="288" w:lineRule="auto"/>
              <w:jc w:val="center"/>
              <w:rPr>
                <w:b/>
                <w:color w:val="000000" w:themeColor="text1"/>
                <w:sz w:val="24"/>
              </w:rPr>
            </w:pPr>
            <w:r w:rsidRPr="008D5E3C">
              <w:rPr>
                <w:b/>
                <w:color w:val="000000" w:themeColor="text1"/>
                <w:sz w:val="24"/>
              </w:rPr>
              <w:t>报告期末</w:t>
            </w:r>
            <w:r w:rsidRPr="008D5E3C">
              <w:rPr>
                <w:b/>
                <w:color w:val="000000" w:themeColor="text1"/>
                <w:sz w:val="24"/>
              </w:rPr>
              <w:t>(2015</w:t>
            </w:r>
            <w:r w:rsidRPr="008D5E3C">
              <w:rPr>
                <w:b/>
                <w:color w:val="000000" w:themeColor="text1"/>
                <w:sz w:val="24"/>
              </w:rPr>
              <w:t>年</w:t>
            </w:r>
            <w:r w:rsidRPr="008D5E3C">
              <w:rPr>
                <w:b/>
                <w:color w:val="000000" w:themeColor="text1"/>
                <w:sz w:val="24"/>
              </w:rPr>
              <w:t>6</w:t>
            </w:r>
            <w:r w:rsidRPr="008D5E3C">
              <w:rPr>
                <w:b/>
                <w:color w:val="000000" w:themeColor="text1"/>
                <w:sz w:val="24"/>
              </w:rPr>
              <w:t>月</w:t>
            </w:r>
            <w:r w:rsidRPr="008D5E3C">
              <w:rPr>
                <w:b/>
                <w:color w:val="000000" w:themeColor="text1"/>
                <w:sz w:val="24"/>
              </w:rPr>
              <w:t>30</w:t>
            </w:r>
            <w:r w:rsidRPr="008D5E3C">
              <w:rPr>
                <w:b/>
                <w:color w:val="000000" w:themeColor="text1"/>
                <w:sz w:val="24"/>
              </w:rPr>
              <w:t>日</w:t>
            </w:r>
            <w:r w:rsidRPr="008D5E3C">
              <w:rPr>
                <w:b/>
                <w:color w:val="000000" w:themeColor="text1"/>
                <w:sz w:val="24"/>
              </w:rPr>
              <w:t>)</w:t>
            </w:r>
          </w:p>
        </w:tc>
      </w:tr>
      <w:tr w:rsidR="008D5E3C" w:rsidRPr="008D5E3C" w:rsidTr="00AC51A7">
        <w:tc>
          <w:tcPr>
            <w:tcW w:w="4509" w:type="dxa"/>
            <w:vAlign w:val="center"/>
          </w:tcPr>
          <w:p w:rsidR="001548F9" w:rsidRPr="008D5E3C" w:rsidRDefault="001548F9" w:rsidP="0048308E">
            <w:pPr>
              <w:spacing w:before="29" w:line="288" w:lineRule="auto"/>
              <w:rPr>
                <w:color w:val="000000" w:themeColor="text1"/>
                <w:sz w:val="24"/>
              </w:rPr>
            </w:pPr>
            <w:r w:rsidRPr="008D5E3C">
              <w:rPr>
                <w:color w:val="000000" w:themeColor="text1"/>
                <w:sz w:val="24"/>
              </w:rPr>
              <w:t>基金份额累计净值增长率</w:t>
            </w:r>
          </w:p>
        </w:tc>
        <w:tc>
          <w:tcPr>
            <w:tcW w:w="4744"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4.20%</w:t>
            </w:r>
          </w:p>
        </w:tc>
      </w:tr>
    </w:tbl>
    <w:bookmarkEnd w:id="16"/>
    <w:bookmarkEnd w:id="17"/>
    <w:p w:rsidR="00624DED" w:rsidRPr="008D5E3C" w:rsidRDefault="00D801B3">
      <w:pPr>
        <w:tabs>
          <w:tab w:val="left" w:pos="426"/>
        </w:tabs>
        <w:spacing w:before="29" w:line="288" w:lineRule="auto"/>
        <w:jc w:val="left"/>
        <w:rPr>
          <w:color w:val="000000" w:themeColor="text1"/>
          <w:kern w:val="0"/>
          <w:sz w:val="24"/>
        </w:rPr>
      </w:pPr>
      <w:r w:rsidRPr="008D5E3C">
        <w:rPr>
          <w:color w:val="000000" w:themeColor="text1"/>
          <w:kern w:val="0"/>
          <w:sz w:val="24"/>
        </w:rPr>
        <w:t>注：</w:t>
      </w:r>
      <w:r w:rsidRPr="008D5E3C">
        <w:rPr>
          <w:color w:val="000000" w:themeColor="text1"/>
          <w:kern w:val="0"/>
          <w:sz w:val="24"/>
        </w:rPr>
        <w:t>1</w:t>
      </w:r>
      <w:r w:rsidRPr="008D5E3C">
        <w:rPr>
          <w:color w:val="000000" w:themeColor="text1"/>
          <w:kern w:val="0"/>
          <w:sz w:val="24"/>
        </w:rPr>
        <w:t>、上述基金业绩指标不包括持有人认购或交易基金的各项费用，计入费用后的实际收益水平要低于所列数字；</w:t>
      </w:r>
      <w:r w:rsidRPr="008D5E3C">
        <w:rPr>
          <w:color w:val="000000" w:themeColor="text1"/>
          <w:kern w:val="0"/>
          <w:sz w:val="24"/>
        </w:rPr>
        <w:t xml:space="preserve"> </w:t>
      </w:r>
    </w:p>
    <w:p w:rsidR="00624DED" w:rsidRPr="008D5E3C" w:rsidRDefault="00D801B3">
      <w:pPr>
        <w:tabs>
          <w:tab w:val="left" w:pos="426"/>
        </w:tabs>
        <w:spacing w:before="29" w:line="288" w:lineRule="auto"/>
        <w:jc w:val="left"/>
        <w:rPr>
          <w:color w:val="000000" w:themeColor="text1"/>
          <w:kern w:val="0"/>
          <w:sz w:val="24"/>
        </w:rPr>
      </w:pPr>
      <w:r w:rsidRPr="008D5E3C">
        <w:rPr>
          <w:color w:val="000000" w:themeColor="text1"/>
          <w:kern w:val="0"/>
          <w:sz w:val="24"/>
        </w:rPr>
        <w:t xml:space="preserve">    2</w:t>
      </w:r>
      <w:r w:rsidRPr="008D5E3C">
        <w:rPr>
          <w:color w:val="000000" w:themeColor="text1"/>
          <w:kern w:val="0"/>
          <w:sz w:val="24"/>
        </w:rPr>
        <w:t>、本期已实现收益指基金本期利息收入、投资收益、其他收入（不含公允价值变动收益）扣除相关费用后的余额，本期利润为本期已实现收益加上本期公允价值变动收益；</w:t>
      </w:r>
    </w:p>
    <w:p w:rsidR="001548F9" w:rsidRPr="008D5E3C" w:rsidRDefault="001548F9" w:rsidP="0048308E">
      <w:pPr>
        <w:tabs>
          <w:tab w:val="left" w:pos="426"/>
        </w:tabs>
        <w:spacing w:before="29" w:line="288" w:lineRule="auto"/>
        <w:jc w:val="left"/>
        <w:rPr>
          <w:color w:val="000000" w:themeColor="text1"/>
          <w:kern w:val="0"/>
          <w:sz w:val="24"/>
        </w:rPr>
      </w:pPr>
      <w:r w:rsidRPr="008D5E3C">
        <w:rPr>
          <w:color w:val="000000" w:themeColor="text1"/>
          <w:kern w:val="0"/>
          <w:sz w:val="24"/>
        </w:rPr>
        <w:t xml:space="preserve">    3</w:t>
      </w:r>
      <w:r w:rsidRPr="008D5E3C">
        <w:rPr>
          <w:color w:val="000000" w:themeColor="text1"/>
          <w:kern w:val="0"/>
          <w:sz w:val="24"/>
        </w:rPr>
        <w:t>、本基金基金合同生效日为</w:t>
      </w:r>
      <w:r w:rsidRPr="008D5E3C">
        <w:rPr>
          <w:color w:val="000000" w:themeColor="text1"/>
          <w:kern w:val="0"/>
          <w:sz w:val="24"/>
        </w:rPr>
        <w:t>2015</w:t>
      </w:r>
      <w:r w:rsidRPr="008D5E3C">
        <w:rPr>
          <w:color w:val="000000" w:themeColor="text1"/>
          <w:kern w:val="0"/>
          <w:sz w:val="24"/>
        </w:rPr>
        <w:t>年</w:t>
      </w:r>
      <w:r w:rsidRPr="008D5E3C">
        <w:rPr>
          <w:color w:val="000000" w:themeColor="text1"/>
          <w:kern w:val="0"/>
          <w:sz w:val="24"/>
        </w:rPr>
        <w:t>1</w:t>
      </w:r>
      <w:r w:rsidRPr="008D5E3C">
        <w:rPr>
          <w:color w:val="000000" w:themeColor="text1"/>
          <w:kern w:val="0"/>
          <w:sz w:val="24"/>
        </w:rPr>
        <w:t>月</w:t>
      </w:r>
      <w:r w:rsidRPr="008D5E3C">
        <w:rPr>
          <w:color w:val="000000" w:themeColor="text1"/>
          <w:kern w:val="0"/>
          <w:sz w:val="24"/>
        </w:rPr>
        <w:t>19</w:t>
      </w:r>
      <w:r w:rsidRPr="008D5E3C">
        <w:rPr>
          <w:color w:val="000000" w:themeColor="text1"/>
          <w:kern w:val="0"/>
          <w:sz w:val="24"/>
        </w:rPr>
        <w:t>日，基金合同生效日至本报告期期末，本基金运作时间未满半年。</w:t>
      </w:r>
    </w:p>
    <w:p w:rsidR="001548F9" w:rsidRPr="008D5E3C" w:rsidRDefault="001548F9" w:rsidP="0048308E">
      <w:pPr>
        <w:spacing w:before="29" w:line="288" w:lineRule="auto"/>
        <w:rPr>
          <w:color w:val="000000" w:themeColor="text1"/>
          <w:sz w:val="24"/>
        </w:rPr>
      </w:pPr>
    </w:p>
    <w:p w:rsidR="001548F9" w:rsidRPr="008D5E3C" w:rsidRDefault="001548F9" w:rsidP="0048308E">
      <w:pPr>
        <w:pStyle w:val="20"/>
        <w:spacing w:before="29" w:after="0" w:line="288" w:lineRule="auto"/>
        <w:rPr>
          <w:rFonts w:ascii="Times New Roman" w:hAnsi="Times New Roman"/>
          <w:color w:val="000000" w:themeColor="text1"/>
          <w:kern w:val="0"/>
          <w:szCs w:val="24"/>
        </w:rPr>
      </w:pPr>
      <w:bookmarkStart w:id="20" w:name="_Toc225498252"/>
      <w:bookmarkStart w:id="21" w:name="_Toc428217412"/>
      <w:r w:rsidRPr="008D5E3C">
        <w:rPr>
          <w:rFonts w:ascii="Times New Roman" w:hAnsi="Times New Roman"/>
          <w:color w:val="000000" w:themeColor="text1"/>
          <w:kern w:val="0"/>
          <w:szCs w:val="24"/>
        </w:rPr>
        <w:t xml:space="preserve">3.2 </w:t>
      </w:r>
      <w:r w:rsidRPr="008D5E3C">
        <w:rPr>
          <w:rFonts w:ascii="Times New Roman" w:hAnsi="Times New Roman"/>
          <w:color w:val="000000" w:themeColor="text1"/>
          <w:kern w:val="0"/>
          <w:szCs w:val="24"/>
        </w:rPr>
        <w:t>基金净值表现</w:t>
      </w:r>
      <w:bookmarkEnd w:id="20"/>
      <w:bookmarkEnd w:id="21"/>
    </w:p>
    <w:p w:rsidR="001548F9" w:rsidRPr="008D5E3C" w:rsidRDefault="001548F9" w:rsidP="0048308E">
      <w:pPr>
        <w:autoSpaceDE w:val="0"/>
        <w:autoSpaceDN w:val="0"/>
        <w:adjustRightInd w:val="0"/>
        <w:spacing w:before="29" w:line="288" w:lineRule="auto"/>
        <w:jc w:val="left"/>
        <w:rPr>
          <w:b/>
          <w:color w:val="000000" w:themeColor="text1"/>
          <w:kern w:val="0"/>
          <w:sz w:val="24"/>
        </w:rPr>
      </w:pPr>
      <w:r w:rsidRPr="008D5E3C">
        <w:rPr>
          <w:b/>
          <w:color w:val="000000" w:themeColor="text1"/>
          <w:kern w:val="0"/>
          <w:sz w:val="24"/>
        </w:rPr>
        <w:t xml:space="preserve">3.2.1 </w:t>
      </w:r>
      <w:r w:rsidRPr="008D5E3C">
        <w:rPr>
          <w:b/>
          <w:color w:val="000000" w:themeColor="text1"/>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8D5E3C" w:rsidRPr="008D5E3C" w:rsidTr="004A54E9">
        <w:tc>
          <w:tcPr>
            <w:tcW w:w="1620" w:type="dxa"/>
            <w:tcMar>
              <w:top w:w="0" w:type="dxa"/>
              <w:bottom w:w="0" w:type="dxa"/>
            </w:tcMar>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阶段</w:t>
            </w:r>
          </w:p>
        </w:tc>
        <w:tc>
          <w:tcPr>
            <w:tcW w:w="1350" w:type="dxa"/>
            <w:tcMar>
              <w:top w:w="0" w:type="dxa"/>
              <w:bottom w:w="0" w:type="dxa"/>
            </w:tcMar>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份额净值增长率</w:t>
            </w:r>
            <w:r w:rsidRPr="008D5E3C">
              <w:rPr>
                <w:rFonts w:ascii="宋体" w:hAnsi="宋体" w:cs="宋体" w:hint="eastAsia"/>
                <w:color w:val="000000" w:themeColor="text1"/>
                <w:sz w:val="24"/>
              </w:rPr>
              <w:t>①</w:t>
            </w:r>
          </w:p>
        </w:tc>
        <w:tc>
          <w:tcPr>
            <w:tcW w:w="1350" w:type="dxa"/>
            <w:tcMar>
              <w:top w:w="0" w:type="dxa"/>
              <w:bottom w:w="0" w:type="dxa"/>
            </w:tcMar>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份额净值增长率标准差</w:t>
            </w:r>
            <w:r w:rsidRPr="008D5E3C">
              <w:rPr>
                <w:rFonts w:ascii="宋体" w:hAnsi="宋体" w:cs="宋体" w:hint="eastAsia"/>
                <w:color w:val="000000" w:themeColor="text1"/>
                <w:sz w:val="24"/>
              </w:rPr>
              <w:t>②</w:t>
            </w:r>
          </w:p>
        </w:tc>
        <w:tc>
          <w:tcPr>
            <w:tcW w:w="1350" w:type="dxa"/>
            <w:tcMar>
              <w:top w:w="0" w:type="dxa"/>
              <w:bottom w:w="0" w:type="dxa"/>
            </w:tcMar>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业绩比较基准收益率</w:t>
            </w:r>
            <w:r w:rsidRPr="008D5E3C">
              <w:rPr>
                <w:rFonts w:ascii="宋体" w:hAnsi="宋体" w:cs="宋体" w:hint="eastAsia"/>
                <w:color w:val="000000" w:themeColor="text1"/>
                <w:sz w:val="24"/>
              </w:rPr>
              <w:t>③</w:t>
            </w:r>
          </w:p>
        </w:tc>
        <w:tc>
          <w:tcPr>
            <w:tcW w:w="1350" w:type="dxa"/>
            <w:tcMar>
              <w:top w:w="0" w:type="dxa"/>
              <w:bottom w:w="0" w:type="dxa"/>
            </w:tcMar>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业绩比较基准收益率标准差</w:t>
            </w:r>
            <w:r w:rsidRPr="008D5E3C">
              <w:rPr>
                <w:rFonts w:ascii="宋体" w:hAnsi="宋体" w:cs="宋体" w:hint="eastAsia"/>
                <w:color w:val="000000" w:themeColor="text1"/>
                <w:sz w:val="24"/>
              </w:rPr>
              <w:t>④</w:t>
            </w:r>
          </w:p>
        </w:tc>
        <w:tc>
          <w:tcPr>
            <w:tcW w:w="1350" w:type="dxa"/>
            <w:tcMar>
              <w:top w:w="0" w:type="dxa"/>
              <w:bottom w:w="0" w:type="dxa"/>
            </w:tcMar>
            <w:vAlign w:val="center"/>
          </w:tcPr>
          <w:p w:rsidR="001548F9" w:rsidRPr="008D5E3C" w:rsidRDefault="001548F9" w:rsidP="0048308E">
            <w:pPr>
              <w:spacing w:before="29" w:line="288" w:lineRule="auto"/>
              <w:jc w:val="center"/>
              <w:rPr>
                <w:color w:val="000000" w:themeColor="text1"/>
                <w:sz w:val="24"/>
              </w:rPr>
            </w:pPr>
            <w:r w:rsidRPr="008D5E3C">
              <w:rPr>
                <w:rFonts w:ascii="宋体" w:hAnsi="宋体" w:cs="宋体" w:hint="eastAsia"/>
                <w:color w:val="000000" w:themeColor="text1"/>
                <w:sz w:val="24"/>
              </w:rPr>
              <w:t>①</w:t>
            </w:r>
            <w:r w:rsidRPr="008D5E3C">
              <w:rPr>
                <w:color w:val="000000" w:themeColor="text1"/>
                <w:sz w:val="24"/>
              </w:rPr>
              <w:t>－</w:t>
            </w:r>
            <w:r w:rsidRPr="008D5E3C">
              <w:rPr>
                <w:rFonts w:ascii="宋体" w:hAnsi="宋体" w:cs="宋体" w:hint="eastAsia"/>
                <w:color w:val="000000" w:themeColor="text1"/>
                <w:sz w:val="24"/>
              </w:rPr>
              <w:t>③</w:t>
            </w:r>
          </w:p>
        </w:tc>
        <w:tc>
          <w:tcPr>
            <w:tcW w:w="1350" w:type="dxa"/>
            <w:tcMar>
              <w:top w:w="0" w:type="dxa"/>
              <w:bottom w:w="0" w:type="dxa"/>
            </w:tcMar>
            <w:vAlign w:val="center"/>
          </w:tcPr>
          <w:p w:rsidR="001548F9" w:rsidRPr="008D5E3C" w:rsidRDefault="001548F9" w:rsidP="0048308E">
            <w:pPr>
              <w:spacing w:before="29" w:line="288" w:lineRule="auto"/>
              <w:jc w:val="center"/>
              <w:rPr>
                <w:color w:val="000000" w:themeColor="text1"/>
                <w:sz w:val="24"/>
              </w:rPr>
            </w:pPr>
            <w:r w:rsidRPr="008D5E3C">
              <w:rPr>
                <w:rFonts w:ascii="宋体" w:hAnsi="宋体" w:cs="宋体" w:hint="eastAsia"/>
                <w:color w:val="000000" w:themeColor="text1"/>
                <w:sz w:val="24"/>
              </w:rPr>
              <w:t>②</w:t>
            </w:r>
            <w:r w:rsidRPr="008D5E3C">
              <w:rPr>
                <w:color w:val="000000" w:themeColor="text1"/>
                <w:sz w:val="24"/>
              </w:rPr>
              <w:t>－</w:t>
            </w:r>
            <w:r w:rsidRPr="008D5E3C">
              <w:rPr>
                <w:rFonts w:ascii="宋体" w:hAnsi="宋体" w:cs="宋体" w:hint="eastAsia"/>
                <w:color w:val="000000" w:themeColor="text1"/>
                <w:sz w:val="24"/>
              </w:rPr>
              <w:t>④</w:t>
            </w:r>
          </w:p>
        </w:tc>
      </w:tr>
      <w:tr w:rsidR="008D5E3C" w:rsidRPr="008D5E3C">
        <w:tc>
          <w:tcPr>
            <w:tcW w:w="1497" w:type="dxa"/>
            <w:vAlign w:val="center"/>
          </w:tcPr>
          <w:p w:rsidR="00624DED" w:rsidRPr="008D5E3C" w:rsidRDefault="00D801B3">
            <w:pPr>
              <w:jc w:val="left"/>
              <w:rPr>
                <w:color w:val="000000" w:themeColor="text1"/>
              </w:rPr>
            </w:pPr>
            <w:r w:rsidRPr="008D5E3C">
              <w:rPr>
                <w:color w:val="000000" w:themeColor="text1"/>
                <w:sz w:val="24"/>
              </w:rPr>
              <w:t>过去一个月</w:t>
            </w:r>
          </w:p>
        </w:tc>
        <w:tc>
          <w:tcPr>
            <w:tcW w:w="1251" w:type="dxa"/>
            <w:vAlign w:val="center"/>
          </w:tcPr>
          <w:p w:rsidR="00624DED" w:rsidRPr="008D5E3C" w:rsidRDefault="00D801B3">
            <w:pPr>
              <w:jc w:val="center"/>
              <w:rPr>
                <w:color w:val="000000" w:themeColor="text1"/>
              </w:rPr>
            </w:pPr>
            <w:r w:rsidRPr="008D5E3C">
              <w:rPr>
                <w:color w:val="000000" w:themeColor="text1"/>
                <w:sz w:val="24"/>
              </w:rPr>
              <w:t>0.68%</w:t>
            </w:r>
          </w:p>
        </w:tc>
        <w:tc>
          <w:tcPr>
            <w:tcW w:w="1250" w:type="dxa"/>
            <w:vAlign w:val="center"/>
          </w:tcPr>
          <w:p w:rsidR="00624DED" w:rsidRPr="008D5E3C" w:rsidRDefault="00D801B3">
            <w:pPr>
              <w:jc w:val="center"/>
              <w:rPr>
                <w:color w:val="000000" w:themeColor="text1"/>
              </w:rPr>
            </w:pPr>
            <w:r w:rsidRPr="008D5E3C">
              <w:rPr>
                <w:color w:val="000000" w:themeColor="text1"/>
                <w:sz w:val="24"/>
              </w:rPr>
              <w:t>0.07%</w:t>
            </w:r>
          </w:p>
        </w:tc>
        <w:tc>
          <w:tcPr>
            <w:tcW w:w="1250" w:type="dxa"/>
            <w:vAlign w:val="center"/>
          </w:tcPr>
          <w:p w:rsidR="00624DED" w:rsidRPr="008D5E3C" w:rsidRDefault="00D801B3">
            <w:pPr>
              <w:jc w:val="center"/>
              <w:rPr>
                <w:color w:val="000000" w:themeColor="text1"/>
              </w:rPr>
            </w:pPr>
            <w:r w:rsidRPr="008D5E3C">
              <w:rPr>
                <w:color w:val="000000" w:themeColor="text1"/>
                <w:sz w:val="24"/>
              </w:rPr>
              <w:t>0.25%</w:t>
            </w:r>
          </w:p>
        </w:tc>
        <w:tc>
          <w:tcPr>
            <w:tcW w:w="1250" w:type="dxa"/>
            <w:vAlign w:val="center"/>
          </w:tcPr>
          <w:p w:rsidR="00624DED" w:rsidRPr="008D5E3C" w:rsidRDefault="00D801B3">
            <w:pPr>
              <w:jc w:val="center"/>
              <w:rPr>
                <w:color w:val="000000" w:themeColor="text1"/>
              </w:rPr>
            </w:pPr>
            <w:r w:rsidRPr="008D5E3C">
              <w:rPr>
                <w:color w:val="000000" w:themeColor="text1"/>
                <w:sz w:val="24"/>
              </w:rPr>
              <w:t>0.01%</w:t>
            </w:r>
          </w:p>
        </w:tc>
        <w:tc>
          <w:tcPr>
            <w:tcW w:w="1250" w:type="dxa"/>
            <w:vAlign w:val="center"/>
          </w:tcPr>
          <w:p w:rsidR="00624DED" w:rsidRPr="008D5E3C" w:rsidRDefault="00D801B3">
            <w:pPr>
              <w:jc w:val="center"/>
              <w:rPr>
                <w:color w:val="000000" w:themeColor="text1"/>
              </w:rPr>
            </w:pPr>
            <w:r w:rsidRPr="008D5E3C">
              <w:rPr>
                <w:color w:val="000000" w:themeColor="text1"/>
                <w:sz w:val="24"/>
              </w:rPr>
              <w:t>0.43%</w:t>
            </w:r>
          </w:p>
        </w:tc>
        <w:tc>
          <w:tcPr>
            <w:tcW w:w="1250" w:type="dxa"/>
            <w:vAlign w:val="center"/>
          </w:tcPr>
          <w:p w:rsidR="00624DED" w:rsidRPr="008D5E3C" w:rsidRDefault="00D801B3">
            <w:pPr>
              <w:jc w:val="center"/>
              <w:rPr>
                <w:color w:val="000000" w:themeColor="text1"/>
              </w:rPr>
            </w:pPr>
            <w:r w:rsidRPr="008D5E3C">
              <w:rPr>
                <w:color w:val="000000" w:themeColor="text1"/>
                <w:sz w:val="24"/>
              </w:rPr>
              <w:t>0.06%</w:t>
            </w:r>
          </w:p>
        </w:tc>
      </w:tr>
      <w:tr w:rsidR="008D5E3C" w:rsidRPr="008D5E3C">
        <w:tc>
          <w:tcPr>
            <w:tcW w:w="1497" w:type="dxa"/>
            <w:vAlign w:val="center"/>
          </w:tcPr>
          <w:p w:rsidR="00624DED" w:rsidRPr="008D5E3C" w:rsidRDefault="00D801B3">
            <w:pPr>
              <w:jc w:val="left"/>
              <w:rPr>
                <w:color w:val="000000" w:themeColor="text1"/>
              </w:rPr>
            </w:pPr>
            <w:r w:rsidRPr="008D5E3C">
              <w:rPr>
                <w:color w:val="000000" w:themeColor="text1"/>
                <w:sz w:val="24"/>
              </w:rPr>
              <w:t>过去三个月</w:t>
            </w:r>
          </w:p>
        </w:tc>
        <w:tc>
          <w:tcPr>
            <w:tcW w:w="1251" w:type="dxa"/>
            <w:vAlign w:val="center"/>
          </w:tcPr>
          <w:p w:rsidR="00624DED" w:rsidRPr="008D5E3C" w:rsidRDefault="00D801B3">
            <w:pPr>
              <w:jc w:val="center"/>
              <w:rPr>
                <w:color w:val="000000" w:themeColor="text1"/>
              </w:rPr>
            </w:pPr>
            <w:r w:rsidRPr="008D5E3C">
              <w:rPr>
                <w:color w:val="000000" w:themeColor="text1"/>
                <w:sz w:val="24"/>
              </w:rPr>
              <w:t>4.30%</w:t>
            </w:r>
          </w:p>
        </w:tc>
        <w:tc>
          <w:tcPr>
            <w:tcW w:w="1250" w:type="dxa"/>
            <w:vAlign w:val="center"/>
          </w:tcPr>
          <w:p w:rsidR="00624DED" w:rsidRPr="008D5E3C" w:rsidRDefault="00D801B3">
            <w:pPr>
              <w:jc w:val="center"/>
              <w:rPr>
                <w:color w:val="000000" w:themeColor="text1"/>
              </w:rPr>
            </w:pPr>
            <w:r w:rsidRPr="008D5E3C">
              <w:rPr>
                <w:color w:val="000000" w:themeColor="text1"/>
                <w:sz w:val="24"/>
              </w:rPr>
              <w:t>0.09%</w:t>
            </w:r>
          </w:p>
        </w:tc>
        <w:tc>
          <w:tcPr>
            <w:tcW w:w="1250" w:type="dxa"/>
            <w:vAlign w:val="center"/>
          </w:tcPr>
          <w:p w:rsidR="00624DED" w:rsidRPr="008D5E3C" w:rsidRDefault="00D801B3">
            <w:pPr>
              <w:jc w:val="center"/>
              <w:rPr>
                <w:color w:val="000000" w:themeColor="text1"/>
              </w:rPr>
            </w:pPr>
            <w:r w:rsidRPr="008D5E3C">
              <w:rPr>
                <w:color w:val="000000" w:themeColor="text1"/>
                <w:sz w:val="24"/>
              </w:rPr>
              <w:t>0.74%</w:t>
            </w:r>
          </w:p>
        </w:tc>
        <w:tc>
          <w:tcPr>
            <w:tcW w:w="1250" w:type="dxa"/>
            <w:vAlign w:val="center"/>
          </w:tcPr>
          <w:p w:rsidR="00624DED" w:rsidRPr="008D5E3C" w:rsidRDefault="00D801B3">
            <w:pPr>
              <w:jc w:val="center"/>
              <w:rPr>
                <w:color w:val="000000" w:themeColor="text1"/>
              </w:rPr>
            </w:pPr>
            <w:r w:rsidRPr="008D5E3C">
              <w:rPr>
                <w:color w:val="000000" w:themeColor="text1"/>
                <w:sz w:val="24"/>
              </w:rPr>
              <w:t>0.01%</w:t>
            </w:r>
          </w:p>
        </w:tc>
        <w:tc>
          <w:tcPr>
            <w:tcW w:w="1250" w:type="dxa"/>
            <w:vAlign w:val="center"/>
          </w:tcPr>
          <w:p w:rsidR="00624DED" w:rsidRPr="008D5E3C" w:rsidRDefault="00D801B3">
            <w:pPr>
              <w:jc w:val="center"/>
              <w:rPr>
                <w:color w:val="000000" w:themeColor="text1"/>
              </w:rPr>
            </w:pPr>
            <w:r w:rsidRPr="008D5E3C">
              <w:rPr>
                <w:color w:val="000000" w:themeColor="text1"/>
                <w:sz w:val="24"/>
              </w:rPr>
              <w:t>3.56%</w:t>
            </w:r>
          </w:p>
        </w:tc>
        <w:tc>
          <w:tcPr>
            <w:tcW w:w="1250" w:type="dxa"/>
            <w:vAlign w:val="center"/>
          </w:tcPr>
          <w:p w:rsidR="00624DED" w:rsidRPr="008D5E3C" w:rsidRDefault="00D801B3">
            <w:pPr>
              <w:jc w:val="center"/>
              <w:rPr>
                <w:color w:val="000000" w:themeColor="text1"/>
              </w:rPr>
            </w:pPr>
            <w:r w:rsidRPr="008D5E3C">
              <w:rPr>
                <w:color w:val="000000" w:themeColor="text1"/>
                <w:sz w:val="24"/>
              </w:rPr>
              <w:t>0.08%</w:t>
            </w:r>
          </w:p>
        </w:tc>
      </w:tr>
      <w:tr w:rsidR="008D5E3C" w:rsidRPr="008D5E3C">
        <w:tc>
          <w:tcPr>
            <w:tcW w:w="1497" w:type="dxa"/>
            <w:vAlign w:val="center"/>
          </w:tcPr>
          <w:p w:rsidR="00624DED" w:rsidRPr="008D5E3C" w:rsidRDefault="00D801B3">
            <w:pPr>
              <w:jc w:val="left"/>
              <w:rPr>
                <w:color w:val="000000" w:themeColor="text1"/>
              </w:rPr>
            </w:pPr>
            <w:r w:rsidRPr="008D5E3C">
              <w:rPr>
                <w:color w:val="000000" w:themeColor="text1"/>
                <w:sz w:val="24"/>
              </w:rPr>
              <w:t>自基金合同生效起至今</w:t>
            </w:r>
          </w:p>
        </w:tc>
        <w:tc>
          <w:tcPr>
            <w:tcW w:w="1251" w:type="dxa"/>
            <w:vAlign w:val="center"/>
          </w:tcPr>
          <w:p w:rsidR="00624DED" w:rsidRPr="008D5E3C" w:rsidRDefault="00D801B3">
            <w:pPr>
              <w:jc w:val="center"/>
              <w:rPr>
                <w:color w:val="000000" w:themeColor="text1"/>
              </w:rPr>
            </w:pPr>
            <w:r w:rsidRPr="008D5E3C">
              <w:rPr>
                <w:color w:val="000000" w:themeColor="text1"/>
                <w:sz w:val="24"/>
              </w:rPr>
              <w:t>4.20%</w:t>
            </w:r>
          </w:p>
        </w:tc>
        <w:tc>
          <w:tcPr>
            <w:tcW w:w="1250" w:type="dxa"/>
            <w:vAlign w:val="center"/>
          </w:tcPr>
          <w:p w:rsidR="00624DED" w:rsidRPr="008D5E3C" w:rsidRDefault="00D801B3">
            <w:pPr>
              <w:jc w:val="center"/>
              <w:rPr>
                <w:color w:val="000000" w:themeColor="text1"/>
              </w:rPr>
            </w:pPr>
            <w:r w:rsidRPr="008D5E3C">
              <w:rPr>
                <w:color w:val="000000" w:themeColor="text1"/>
                <w:sz w:val="24"/>
              </w:rPr>
              <w:t>0.09%</w:t>
            </w:r>
          </w:p>
        </w:tc>
        <w:tc>
          <w:tcPr>
            <w:tcW w:w="1250" w:type="dxa"/>
            <w:vAlign w:val="center"/>
          </w:tcPr>
          <w:p w:rsidR="00624DED" w:rsidRPr="008D5E3C" w:rsidRDefault="00D801B3">
            <w:pPr>
              <w:jc w:val="center"/>
              <w:rPr>
                <w:color w:val="000000" w:themeColor="text1"/>
              </w:rPr>
            </w:pPr>
            <w:r w:rsidRPr="008D5E3C">
              <w:rPr>
                <w:color w:val="000000" w:themeColor="text1"/>
                <w:sz w:val="24"/>
              </w:rPr>
              <w:t>1.39%</w:t>
            </w:r>
          </w:p>
        </w:tc>
        <w:tc>
          <w:tcPr>
            <w:tcW w:w="1250" w:type="dxa"/>
            <w:vAlign w:val="center"/>
          </w:tcPr>
          <w:p w:rsidR="00624DED" w:rsidRPr="008D5E3C" w:rsidRDefault="00D801B3">
            <w:pPr>
              <w:jc w:val="center"/>
              <w:rPr>
                <w:color w:val="000000" w:themeColor="text1"/>
              </w:rPr>
            </w:pPr>
            <w:r w:rsidRPr="008D5E3C">
              <w:rPr>
                <w:color w:val="000000" w:themeColor="text1"/>
                <w:sz w:val="24"/>
              </w:rPr>
              <w:t>0.01%</w:t>
            </w:r>
          </w:p>
        </w:tc>
        <w:tc>
          <w:tcPr>
            <w:tcW w:w="1250" w:type="dxa"/>
            <w:vAlign w:val="center"/>
          </w:tcPr>
          <w:p w:rsidR="00624DED" w:rsidRPr="008D5E3C" w:rsidRDefault="00D801B3">
            <w:pPr>
              <w:jc w:val="center"/>
              <w:rPr>
                <w:color w:val="000000" w:themeColor="text1"/>
              </w:rPr>
            </w:pPr>
            <w:r w:rsidRPr="008D5E3C">
              <w:rPr>
                <w:color w:val="000000" w:themeColor="text1"/>
                <w:sz w:val="24"/>
              </w:rPr>
              <w:t>2.81%</w:t>
            </w:r>
          </w:p>
        </w:tc>
        <w:tc>
          <w:tcPr>
            <w:tcW w:w="1250" w:type="dxa"/>
            <w:vAlign w:val="center"/>
          </w:tcPr>
          <w:p w:rsidR="00624DED" w:rsidRPr="008D5E3C" w:rsidRDefault="00D801B3">
            <w:pPr>
              <w:jc w:val="center"/>
              <w:rPr>
                <w:color w:val="000000" w:themeColor="text1"/>
              </w:rPr>
            </w:pPr>
            <w:r w:rsidRPr="008D5E3C">
              <w:rPr>
                <w:color w:val="000000" w:themeColor="text1"/>
                <w:sz w:val="24"/>
              </w:rPr>
              <w:t>0.08%</w:t>
            </w:r>
          </w:p>
        </w:tc>
      </w:tr>
    </w:tbl>
    <w:p w:rsidR="001548F9" w:rsidRPr="008D5E3C" w:rsidRDefault="001548F9" w:rsidP="0048308E">
      <w:pPr>
        <w:tabs>
          <w:tab w:val="left" w:pos="426"/>
        </w:tabs>
        <w:spacing w:before="29" w:line="288" w:lineRule="auto"/>
        <w:jc w:val="left"/>
        <w:rPr>
          <w:color w:val="000000" w:themeColor="text1"/>
          <w:kern w:val="0"/>
          <w:sz w:val="24"/>
        </w:rPr>
      </w:pPr>
      <w:r w:rsidRPr="008D5E3C">
        <w:rPr>
          <w:color w:val="000000" w:themeColor="text1"/>
          <w:kern w:val="0"/>
          <w:sz w:val="24"/>
        </w:rPr>
        <w:t>注：</w:t>
      </w:r>
      <w:r w:rsidR="00C926FF" w:rsidRPr="008D5E3C">
        <w:rPr>
          <w:color w:val="000000" w:themeColor="text1"/>
          <w:kern w:val="0"/>
          <w:sz w:val="24"/>
        </w:rPr>
        <w:t>本基金业绩比较基准为</w:t>
      </w:r>
      <w:r w:rsidRPr="008D5E3C">
        <w:rPr>
          <w:color w:val="000000" w:themeColor="text1"/>
          <w:kern w:val="0"/>
          <w:sz w:val="24"/>
        </w:rPr>
        <w:t>两年期银行定期存款税后收益率。</w:t>
      </w:r>
    </w:p>
    <w:p w:rsidR="001548F9" w:rsidRPr="008D5E3C" w:rsidRDefault="001548F9" w:rsidP="0048308E">
      <w:pPr>
        <w:pStyle w:val="21"/>
        <w:adjustRightInd w:val="0"/>
        <w:snapToGrid w:val="0"/>
        <w:spacing w:before="29" w:line="288" w:lineRule="auto"/>
        <w:ind w:firstLineChars="0" w:firstLine="0"/>
        <w:rPr>
          <w:rFonts w:ascii="Times New Roman" w:hAnsi="Times New Roman"/>
          <w:color w:val="000000" w:themeColor="text1"/>
        </w:rPr>
      </w:pPr>
    </w:p>
    <w:p w:rsidR="001548F9" w:rsidRPr="008D5E3C" w:rsidRDefault="001548F9" w:rsidP="0048308E">
      <w:pPr>
        <w:spacing w:before="29" w:line="288" w:lineRule="auto"/>
        <w:rPr>
          <w:b/>
          <w:color w:val="000000" w:themeColor="text1"/>
          <w:kern w:val="0"/>
          <w:sz w:val="24"/>
        </w:rPr>
      </w:pPr>
      <w:r w:rsidRPr="008D5E3C">
        <w:rPr>
          <w:b/>
          <w:color w:val="000000" w:themeColor="text1"/>
          <w:kern w:val="0"/>
          <w:sz w:val="24"/>
        </w:rPr>
        <w:t xml:space="preserve">3.2.2 </w:t>
      </w:r>
      <w:r w:rsidR="003F13E3" w:rsidRPr="008D5E3C">
        <w:rPr>
          <w:rFonts w:hint="eastAsia"/>
          <w:b/>
          <w:color w:val="000000" w:themeColor="text1"/>
          <w:kern w:val="0"/>
          <w:sz w:val="24"/>
        </w:rPr>
        <w:t xml:space="preserve"> </w:t>
      </w:r>
      <w:r w:rsidR="003F13E3" w:rsidRPr="008D5E3C">
        <w:rPr>
          <w:b/>
          <w:color w:val="000000" w:themeColor="text1"/>
          <w:kern w:val="0"/>
          <w:sz w:val="24"/>
        </w:rPr>
        <w:t>自基金合同生效以来</w:t>
      </w:r>
      <w:r w:rsidRPr="008D5E3C">
        <w:rPr>
          <w:b/>
          <w:color w:val="000000" w:themeColor="text1"/>
          <w:kern w:val="0"/>
          <w:sz w:val="24"/>
        </w:rPr>
        <w:t>基金份额累计净值增长率变动及其与同期业绩比较基准收益率变动的比较</w:t>
      </w:r>
    </w:p>
    <w:p w:rsidR="001548F9" w:rsidRPr="008D5E3C" w:rsidRDefault="001548F9" w:rsidP="0048308E">
      <w:pPr>
        <w:spacing w:before="29" w:line="288" w:lineRule="auto"/>
        <w:jc w:val="center"/>
        <w:rPr>
          <w:color w:val="000000" w:themeColor="text1"/>
          <w:kern w:val="0"/>
          <w:sz w:val="24"/>
        </w:rPr>
      </w:pPr>
      <w:r w:rsidRPr="008D5E3C">
        <w:rPr>
          <w:color w:val="000000" w:themeColor="text1"/>
          <w:kern w:val="0"/>
          <w:sz w:val="24"/>
        </w:rPr>
        <w:t>交银施罗德丰享收益债券型证券投资基金</w:t>
      </w:r>
    </w:p>
    <w:p w:rsidR="001548F9" w:rsidRPr="008D5E3C" w:rsidRDefault="00CE3047" w:rsidP="0048308E">
      <w:pPr>
        <w:spacing w:before="29" w:line="288" w:lineRule="auto"/>
        <w:jc w:val="center"/>
        <w:rPr>
          <w:color w:val="000000" w:themeColor="text1"/>
          <w:kern w:val="0"/>
          <w:sz w:val="24"/>
        </w:rPr>
      </w:pPr>
      <w:r w:rsidRPr="008D5E3C">
        <w:rPr>
          <w:color w:val="000000" w:themeColor="text1"/>
          <w:kern w:val="0"/>
          <w:sz w:val="24"/>
        </w:rPr>
        <w:t>份额累计净值增长率与业绩比较基准收益率</w:t>
      </w:r>
      <w:r w:rsidR="001548F9" w:rsidRPr="008D5E3C">
        <w:rPr>
          <w:color w:val="000000" w:themeColor="text1"/>
          <w:kern w:val="0"/>
          <w:sz w:val="24"/>
        </w:rPr>
        <w:t>历史走势对比图</w:t>
      </w:r>
    </w:p>
    <w:p w:rsidR="001548F9" w:rsidRPr="008D5E3C" w:rsidRDefault="00777C63" w:rsidP="0048308E">
      <w:pPr>
        <w:pStyle w:val="a5"/>
        <w:snapToGrid w:val="0"/>
        <w:spacing w:before="29" w:line="288" w:lineRule="auto"/>
        <w:jc w:val="center"/>
        <w:rPr>
          <w:rFonts w:ascii="Times New Roman" w:hAnsi="Times New Roman"/>
          <w:color w:val="000000" w:themeColor="text1"/>
          <w:sz w:val="24"/>
          <w:szCs w:val="24"/>
        </w:rPr>
      </w:pPr>
      <w:r w:rsidRPr="008D5E3C">
        <w:rPr>
          <w:rFonts w:ascii="Times New Roman" w:hAnsi="Times New Roman"/>
          <w:color w:val="000000" w:themeColor="text1"/>
          <w:sz w:val="24"/>
          <w:szCs w:val="24"/>
        </w:rPr>
        <w:t>（</w:t>
      </w:r>
      <w:r w:rsidR="001548F9" w:rsidRPr="008D5E3C">
        <w:rPr>
          <w:rFonts w:ascii="Times New Roman" w:hAnsi="Times New Roman"/>
          <w:color w:val="000000" w:themeColor="text1"/>
          <w:sz w:val="24"/>
          <w:szCs w:val="24"/>
        </w:rPr>
        <w:t>2015</w:t>
      </w:r>
      <w:r w:rsidR="001548F9" w:rsidRPr="008D5E3C">
        <w:rPr>
          <w:rFonts w:ascii="Times New Roman" w:hAnsi="Times New Roman"/>
          <w:color w:val="000000" w:themeColor="text1"/>
          <w:sz w:val="24"/>
          <w:szCs w:val="24"/>
        </w:rPr>
        <w:t>年</w:t>
      </w:r>
      <w:r w:rsidR="001548F9" w:rsidRPr="008D5E3C">
        <w:rPr>
          <w:rFonts w:ascii="Times New Roman" w:hAnsi="Times New Roman"/>
          <w:color w:val="000000" w:themeColor="text1"/>
          <w:sz w:val="24"/>
          <w:szCs w:val="24"/>
        </w:rPr>
        <w:t>1</w:t>
      </w:r>
      <w:r w:rsidR="001548F9" w:rsidRPr="008D5E3C">
        <w:rPr>
          <w:rFonts w:ascii="Times New Roman" w:hAnsi="Times New Roman"/>
          <w:color w:val="000000" w:themeColor="text1"/>
          <w:sz w:val="24"/>
          <w:szCs w:val="24"/>
        </w:rPr>
        <w:t>月</w:t>
      </w:r>
      <w:r w:rsidR="001548F9" w:rsidRPr="008D5E3C">
        <w:rPr>
          <w:rFonts w:ascii="Times New Roman" w:hAnsi="Times New Roman"/>
          <w:color w:val="000000" w:themeColor="text1"/>
          <w:sz w:val="24"/>
          <w:szCs w:val="24"/>
        </w:rPr>
        <w:t>19</w:t>
      </w:r>
      <w:r w:rsidR="001548F9" w:rsidRPr="008D5E3C">
        <w:rPr>
          <w:rFonts w:ascii="Times New Roman" w:hAnsi="Times New Roman"/>
          <w:color w:val="000000" w:themeColor="text1"/>
          <w:sz w:val="24"/>
          <w:szCs w:val="24"/>
        </w:rPr>
        <w:t>日至</w:t>
      </w:r>
      <w:r w:rsidRPr="008D5E3C">
        <w:rPr>
          <w:rFonts w:ascii="Times New Roman" w:hAnsi="Times New Roman"/>
          <w:color w:val="000000" w:themeColor="text1"/>
          <w:sz w:val="24"/>
          <w:szCs w:val="24"/>
        </w:rPr>
        <w:t>2015</w:t>
      </w:r>
      <w:r w:rsidRPr="008D5E3C">
        <w:rPr>
          <w:rFonts w:ascii="Times New Roman" w:hAnsi="Times New Roman"/>
          <w:color w:val="000000" w:themeColor="text1"/>
          <w:sz w:val="24"/>
          <w:szCs w:val="24"/>
        </w:rPr>
        <w:t>年</w:t>
      </w:r>
      <w:r w:rsidRPr="008D5E3C">
        <w:rPr>
          <w:rFonts w:ascii="Times New Roman" w:hAnsi="Times New Roman"/>
          <w:color w:val="000000" w:themeColor="text1"/>
          <w:sz w:val="24"/>
          <w:szCs w:val="24"/>
        </w:rPr>
        <w:t>6</w:t>
      </w:r>
      <w:r w:rsidRPr="008D5E3C">
        <w:rPr>
          <w:rFonts w:ascii="Times New Roman" w:hAnsi="Times New Roman"/>
          <w:color w:val="000000" w:themeColor="text1"/>
          <w:sz w:val="24"/>
          <w:szCs w:val="24"/>
        </w:rPr>
        <w:t>月</w:t>
      </w:r>
      <w:r w:rsidRPr="008D5E3C">
        <w:rPr>
          <w:rFonts w:ascii="Times New Roman" w:hAnsi="Times New Roman"/>
          <w:color w:val="000000" w:themeColor="text1"/>
          <w:sz w:val="24"/>
          <w:szCs w:val="24"/>
        </w:rPr>
        <w:t>30</w:t>
      </w:r>
      <w:r w:rsidRPr="008D5E3C">
        <w:rPr>
          <w:rFonts w:ascii="Times New Roman" w:hAnsi="Times New Roman"/>
          <w:color w:val="000000" w:themeColor="text1"/>
          <w:sz w:val="24"/>
          <w:szCs w:val="24"/>
        </w:rPr>
        <w:t>日）</w:t>
      </w:r>
    </w:p>
    <w:p w:rsidR="001548F9" w:rsidRPr="008D5E3C" w:rsidRDefault="00D33BAF" w:rsidP="0048308E">
      <w:pPr>
        <w:spacing w:before="29" w:line="288" w:lineRule="auto"/>
        <w:jc w:val="center"/>
        <w:rPr>
          <w:color w:val="000000" w:themeColor="text1"/>
          <w:sz w:val="24"/>
        </w:rPr>
      </w:pPr>
      <w:r w:rsidRPr="008D5E3C">
        <w:rPr>
          <w:noProof/>
          <w:color w:val="000000" w:themeColor="text1"/>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D5E3C" w:rsidRDefault="001548F9" w:rsidP="0048308E">
      <w:pPr>
        <w:tabs>
          <w:tab w:val="left" w:pos="426"/>
        </w:tabs>
        <w:spacing w:before="29" w:line="288" w:lineRule="auto"/>
        <w:jc w:val="left"/>
        <w:rPr>
          <w:color w:val="000000" w:themeColor="text1"/>
          <w:kern w:val="0"/>
          <w:sz w:val="24"/>
        </w:rPr>
      </w:pPr>
      <w:r w:rsidRPr="008D5E3C">
        <w:rPr>
          <w:color w:val="000000" w:themeColor="text1"/>
          <w:kern w:val="0"/>
          <w:sz w:val="24"/>
        </w:rPr>
        <w:t>注：本基金基金合同生效日为</w:t>
      </w:r>
      <w:r w:rsidRPr="008D5E3C">
        <w:rPr>
          <w:color w:val="000000" w:themeColor="text1"/>
          <w:kern w:val="0"/>
          <w:sz w:val="24"/>
        </w:rPr>
        <w:t>2015</w:t>
      </w:r>
      <w:r w:rsidRPr="008D5E3C">
        <w:rPr>
          <w:color w:val="000000" w:themeColor="text1"/>
          <w:kern w:val="0"/>
          <w:sz w:val="24"/>
        </w:rPr>
        <w:t>年</w:t>
      </w:r>
      <w:r w:rsidRPr="008D5E3C">
        <w:rPr>
          <w:color w:val="000000" w:themeColor="text1"/>
          <w:kern w:val="0"/>
          <w:sz w:val="24"/>
        </w:rPr>
        <w:t>1</w:t>
      </w:r>
      <w:r w:rsidRPr="008D5E3C">
        <w:rPr>
          <w:color w:val="000000" w:themeColor="text1"/>
          <w:kern w:val="0"/>
          <w:sz w:val="24"/>
        </w:rPr>
        <w:t>月</w:t>
      </w:r>
      <w:r w:rsidRPr="008D5E3C">
        <w:rPr>
          <w:color w:val="000000" w:themeColor="text1"/>
          <w:kern w:val="0"/>
          <w:sz w:val="24"/>
        </w:rPr>
        <w:t>19</w:t>
      </w:r>
      <w:r w:rsidRPr="008D5E3C">
        <w:rPr>
          <w:color w:val="000000" w:themeColor="text1"/>
          <w:kern w:val="0"/>
          <w:sz w:val="24"/>
        </w:rPr>
        <w:t>日，基金合同生效日至报告期期末，本基金运作时间未满一年。本基金建仓期为自基金合同生效日起的</w:t>
      </w:r>
      <w:r w:rsidRPr="008D5E3C">
        <w:rPr>
          <w:color w:val="000000" w:themeColor="text1"/>
          <w:kern w:val="0"/>
          <w:sz w:val="24"/>
        </w:rPr>
        <w:t>6</w:t>
      </w:r>
      <w:r w:rsidRPr="008D5E3C">
        <w:rPr>
          <w:color w:val="000000" w:themeColor="text1"/>
          <w:kern w:val="0"/>
          <w:sz w:val="24"/>
        </w:rPr>
        <w:t>个月。截至</w:t>
      </w:r>
      <w:r w:rsidRPr="008D5E3C">
        <w:rPr>
          <w:color w:val="000000" w:themeColor="text1"/>
          <w:kern w:val="0"/>
          <w:sz w:val="24"/>
        </w:rPr>
        <w:t>2015</w:t>
      </w:r>
      <w:r w:rsidRPr="008D5E3C">
        <w:rPr>
          <w:color w:val="000000" w:themeColor="text1"/>
          <w:kern w:val="0"/>
          <w:sz w:val="24"/>
        </w:rPr>
        <w:t>年</w:t>
      </w:r>
      <w:r w:rsidRPr="008D5E3C">
        <w:rPr>
          <w:color w:val="000000" w:themeColor="text1"/>
          <w:kern w:val="0"/>
          <w:sz w:val="24"/>
        </w:rPr>
        <w:t>6</w:t>
      </w:r>
      <w:r w:rsidRPr="008D5E3C">
        <w:rPr>
          <w:color w:val="000000" w:themeColor="text1"/>
          <w:kern w:val="0"/>
          <w:sz w:val="24"/>
        </w:rPr>
        <w:t>月</w:t>
      </w:r>
      <w:r w:rsidRPr="008D5E3C">
        <w:rPr>
          <w:color w:val="000000" w:themeColor="text1"/>
          <w:kern w:val="0"/>
          <w:sz w:val="24"/>
        </w:rPr>
        <w:t>30</w:t>
      </w:r>
      <w:r w:rsidRPr="008D5E3C">
        <w:rPr>
          <w:color w:val="000000" w:themeColor="text1"/>
          <w:kern w:val="0"/>
          <w:sz w:val="24"/>
        </w:rPr>
        <w:t>日，本基金尚处于建仓期。</w:t>
      </w:r>
    </w:p>
    <w:p w:rsidR="001548F9" w:rsidRPr="008D5E3C" w:rsidRDefault="001548F9" w:rsidP="0048308E">
      <w:pPr>
        <w:spacing w:before="29" w:line="288" w:lineRule="auto"/>
        <w:rPr>
          <w:color w:val="000000" w:themeColor="text1"/>
          <w:sz w:val="24"/>
        </w:rPr>
      </w:pPr>
    </w:p>
    <w:p w:rsidR="00F1024B" w:rsidRPr="008D5E3C" w:rsidRDefault="001548F9" w:rsidP="00C926FF">
      <w:pPr>
        <w:pStyle w:val="1"/>
        <w:keepNext/>
        <w:keepLines/>
        <w:widowControl w:val="0"/>
        <w:spacing w:beforeLines="100" w:before="312" w:afterLines="100" w:after="312" w:line="288" w:lineRule="auto"/>
        <w:jc w:val="center"/>
        <w:rPr>
          <w:b/>
          <w:bCs/>
          <w:color w:val="000000" w:themeColor="text1"/>
          <w:szCs w:val="24"/>
          <w:lang w:val="en-US"/>
        </w:rPr>
      </w:pPr>
      <w:bookmarkStart w:id="22" w:name="_Toc225498254"/>
      <w:bookmarkStart w:id="23" w:name="_Toc428217413"/>
      <w:r w:rsidRPr="008D5E3C">
        <w:rPr>
          <w:b/>
          <w:bCs/>
          <w:color w:val="000000" w:themeColor="text1"/>
          <w:szCs w:val="24"/>
          <w:lang w:val="en-US"/>
        </w:rPr>
        <w:t xml:space="preserve">§4  </w:t>
      </w:r>
      <w:r w:rsidRPr="008D5E3C">
        <w:rPr>
          <w:b/>
          <w:bCs/>
          <w:color w:val="000000" w:themeColor="text1"/>
          <w:szCs w:val="24"/>
          <w:lang w:val="en-US"/>
        </w:rPr>
        <w:t>管理人报告</w:t>
      </w:r>
      <w:bookmarkEnd w:id="22"/>
      <w:bookmarkEnd w:id="23"/>
    </w:p>
    <w:p w:rsidR="001548F9" w:rsidRPr="008D5E3C" w:rsidRDefault="001548F9" w:rsidP="0048308E">
      <w:pPr>
        <w:pStyle w:val="20"/>
        <w:spacing w:before="29" w:after="0" w:line="288" w:lineRule="auto"/>
        <w:rPr>
          <w:rFonts w:ascii="Times New Roman" w:hAnsi="Times New Roman"/>
          <w:color w:val="000000" w:themeColor="text1"/>
          <w:kern w:val="0"/>
          <w:szCs w:val="24"/>
        </w:rPr>
      </w:pPr>
      <w:bookmarkStart w:id="24" w:name="_Toc428217414"/>
      <w:r w:rsidRPr="008D5E3C">
        <w:rPr>
          <w:rFonts w:ascii="Times New Roman" w:hAnsi="Times New Roman"/>
          <w:color w:val="000000" w:themeColor="text1"/>
          <w:kern w:val="0"/>
          <w:szCs w:val="24"/>
        </w:rPr>
        <w:t xml:space="preserve">4.1 </w:t>
      </w:r>
      <w:r w:rsidRPr="008D5E3C">
        <w:rPr>
          <w:rFonts w:ascii="Times New Roman" w:hAnsi="Times New Roman"/>
          <w:color w:val="000000" w:themeColor="text1"/>
          <w:kern w:val="0"/>
          <w:szCs w:val="24"/>
        </w:rPr>
        <w:t>基金管理人及基金经理情况</w:t>
      </w:r>
      <w:bookmarkEnd w:id="24"/>
    </w:p>
    <w:p w:rsidR="001548F9" w:rsidRPr="008D5E3C" w:rsidRDefault="001548F9" w:rsidP="0048308E">
      <w:pPr>
        <w:autoSpaceDE w:val="0"/>
        <w:autoSpaceDN w:val="0"/>
        <w:adjustRightInd w:val="0"/>
        <w:spacing w:before="29" w:line="288" w:lineRule="auto"/>
        <w:jc w:val="left"/>
        <w:rPr>
          <w:b/>
          <w:color w:val="000000" w:themeColor="text1"/>
          <w:kern w:val="0"/>
          <w:sz w:val="24"/>
        </w:rPr>
      </w:pPr>
      <w:r w:rsidRPr="008D5E3C">
        <w:rPr>
          <w:b/>
          <w:color w:val="000000" w:themeColor="text1"/>
          <w:kern w:val="0"/>
          <w:sz w:val="24"/>
        </w:rPr>
        <w:t xml:space="preserve">4.1.1 </w:t>
      </w:r>
      <w:r w:rsidRPr="008D5E3C">
        <w:rPr>
          <w:b/>
          <w:color w:val="000000" w:themeColor="text1"/>
          <w:kern w:val="0"/>
          <w:sz w:val="24"/>
        </w:rPr>
        <w:t>基金管理人及其管理基金的经验</w:t>
      </w:r>
    </w:p>
    <w:p w:rsidR="00624DED" w:rsidRPr="008D5E3C" w:rsidRDefault="00D801B3">
      <w:pPr>
        <w:spacing w:before="29" w:line="288" w:lineRule="auto"/>
        <w:ind w:firstLineChars="200" w:firstLine="480"/>
        <w:rPr>
          <w:color w:val="000000" w:themeColor="text1"/>
          <w:sz w:val="24"/>
        </w:rPr>
      </w:pPr>
      <w:r w:rsidRPr="008D5E3C">
        <w:rPr>
          <w:color w:val="000000" w:themeColor="text1"/>
          <w:sz w:val="24"/>
        </w:rPr>
        <w:t>交银施罗德基金管理有限公司是经中国证监会证监基金字</w:t>
      </w:r>
      <w:r w:rsidRPr="008D5E3C">
        <w:rPr>
          <w:color w:val="000000" w:themeColor="text1"/>
          <w:sz w:val="24"/>
        </w:rPr>
        <w:t>[2005]128</w:t>
      </w:r>
      <w:r w:rsidRPr="008D5E3C">
        <w:rPr>
          <w:color w:val="000000" w:themeColor="text1"/>
          <w:sz w:val="24"/>
        </w:rPr>
        <w:t>号文批准，由交通银行股份有限公司、施罗德投资管理有限公司、中国国际海运集装箱（集团）股份有限公司共同发起设立。公司成立于</w:t>
      </w:r>
      <w:r w:rsidRPr="008D5E3C">
        <w:rPr>
          <w:color w:val="000000" w:themeColor="text1"/>
          <w:sz w:val="24"/>
        </w:rPr>
        <w:t>2005</w:t>
      </w:r>
      <w:r w:rsidRPr="008D5E3C">
        <w:rPr>
          <w:color w:val="000000" w:themeColor="text1"/>
          <w:sz w:val="24"/>
        </w:rPr>
        <w:t>年</w:t>
      </w:r>
      <w:r w:rsidRPr="008D5E3C">
        <w:rPr>
          <w:color w:val="000000" w:themeColor="text1"/>
          <w:sz w:val="24"/>
        </w:rPr>
        <w:t>8</w:t>
      </w:r>
      <w:r w:rsidRPr="008D5E3C">
        <w:rPr>
          <w:color w:val="000000" w:themeColor="text1"/>
          <w:sz w:val="24"/>
        </w:rPr>
        <w:t>月</w:t>
      </w:r>
      <w:r w:rsidRPr="008D5E3C">
        <w:rPr>
          <w:color w:val="000000" w:themeColor="text1"/>
          <w:sz w:val="24"/>
        </w:rPr>
        <w:t>4</w:t>
      </w:r>
      <w:r w:rsidRPr="008D5E3C">
        <w:rPr>
          <w:color w:val="000000" w:themeColor="text1"/>
          <w:sz w:val="24"/>
        </w:rPr>
        <w:t>日，注册地在中国上海，注册资本金为</w:t>
      </w:r>
      <w:r w:rsidRPr="008D5E3C">
        <w:rPr>
          <w:color w:val="000000" w:themeColor="text1"/>
          <w:sz w:val="24"/>
        </w:rPr>
        <w:t>2</w:t>
      </w:r>
      <w:r w:rsidRPr="008D5E3C">
        <w:rPr>
          <w:color w:val="000000" w:themeColor="text1"/>
          <w:sz w:val="24"/>
        </w:rPr>
        <w:t>亿元人民币。其中，交通银行股份有限公司持有</w:t>
      </w:r>
      <w:r w:rsidRPr="008D5E3C">
        <w:rPr>
          <w:color w:val="000000" w:themeColor="text1"/>
          <w:sz w:val="24"/>
        </w:rPr>
        <w:t>65%</w:t>
      </w:r>
      <w:r w:rsidRPr="008D5E3C">
        <w:rPr>
          <w:color w:val="000000" w:themeColor="text1"/>
          <w:sz w:val="24"/>
        </w:rPr>
        <w:t>的股份，施罗德投资管理有限公司持有</w:t>
      </w:r>
      <w:r w:rsidRPr="008D5E3C">
        <w:rPr>
          <w:color w:val="000000" w:themeColor="text1"/>
          <w:sz w:val="24"/>
        </w:rPr>
        <w:t>30%</w:t>
      </w:r>
      <w:r w:rsidRPr="008D5E3C">
        <w:rPr>
          <w:color w:val="000000" w:themeColor="text1"/>
          <w:sz w:val="24"/>
        </w:rPr>
        <w:t>的股份，中国国际海运集装箱（集团）股份有限公司持有</w:t>
      </w:r>
      <w:r w:rsidRPr="008D5E3C">
        <w:rPr>
          <w:color w:val="000000" w:themeColor="text1"/>
          <w:sz w:val="24"/>
        </w:rPr>
        <w:t>5%</w:t>
      </w:r>
      <w:r w:rsidRPr="008D5E3C">
        <w:rPr>
          <w:color w:val="000000" w:themeColor="text1"/>
          <w:sz w:val="24"/>
        </w:rPr>
        <w:t>的股份。公司并下设交银施罗德资产管理（香港）有限公司和交银施罗德资产管理有限公司。</w:t>
      </w:r>
    </w:p>
    <w:p w:rsidR="001548F9" w:rsidRPr="008D5E3C" w:rsidRDefault="001548F9" w:rsidP="00035D71">
      <w:pPr>
        <w:spacing w:before="29" w:line="288" w:lineRule="auto"/>
        <w:ind w:firstLineChars="200" w:firstLine="480"/>
        <w:rPr>
          <w:color w:val="000000" w:themeColor="text1"/>
          <w:sz w:val="24"/>
        </w:rPr>
      </w:pPr>
      <w:r w:rsidRPr="008D5E3C">
        <w:rPr>
          <w:color w:val="000000" w:themeColor="text1"/>
          <w:sz w:val="24"/>
        </w:rPr>
        <w:t xml:space="preserve">  </w:t>
      </w:r>
      <w:r w:rsidRPr="008D5E3C">
        <w:rPr>
          <w:color w:val="000000" w:themeColor="text1"/>
          <w:sz w:val="24"/>
        </w:rPr>
        <w:t>截至报告期末，公司已经发行并管理了</w:t>
      </w:r>
      <w:r w:rsidRPr="008D5E3C">
        <w:rPr>
          <w:color w:val="000000" w:themeColor="text1"/>
          <w:sz w:val="24"/>
        </w:rPr>
        <w:t>46</w:t>
      </w:r>
      <w:r w:rsidRPr="008D5E3C">
        <w:rPr>
          <w:color w:val="000000" w:themeColor="text1"/>
          <w:sz w:val="24"/>
        </w:rPr>
        <w:t>只基金，包括</w:t>
      </w:r>
      <w:r w:rsidRPr="008D5E3C">
        <w:rPr>
          <w:color w:val="000000" w:themeColor="text1"/>
          <w:sz w:val="24"/>
        </w:rPr>
        <w:t>2</w:t>
      </w:r>
      <w:r w:rsidRPr="008D5E3C">
        <w:rPr>
          <w:color w:val="000000" w:themeColor="text1"/>
          <w:sz w:val="24"/>
        </w:rPr>
        <w:t>只货币市场基金、</w:t>
      </w:r>
      <w:r w:rsidRPr="008D5E3C">
        <w:rPr>
          <w:color w:val="000000" w:themeColor="text1"/>
          <w:sz w:val="24"/>
        </w:rPr>
        <w:t>13</w:t>
      </w:r>
      <w:r w:rsidRPr="008D5E3C">
        <w:rPr>
          <w:color w:val="000000" w:themeColor="text1"/>
          <w:sz w:val="24"/>
        </w:rPr>
        <w:t>只债券型基金、</w:t>
      </w:r>
      <w:r w:rsidRPr="008D5E3C">
        <w:rPr>
          <w:color w:val="000000" w:themeColor="text1"/>
          <w:sz w:val="24"/>
        </w:rPr>
        <w:t>9</w:t>
      </w:r>
      <w:r w:rsidRPr="008D5E3C">
        <w:rPr>
          <w:color w:val="000000" w:themeColor="text1"/>
          <w:sz w:val="24"/>
        </w:rPr>
        <w:t>只混合型基金、</w:t>
      </w:r>
      <w:r w:rsidRPr="008D5E3C">
        <w:rPr>
          <w:color w:val="000000" w:themeColor="text1"/>
          <w:sz w:val="24"/>
        </w:rPr>
        <w:t>3</w:t>
      </w:r>
      <w:r w:rsidRPr="008D5E3C">
        <w:rPr>
          <w:color w:val="000000" w:themeColor="text1"/>
          <w:sz w:val="24"/>
        </w:rPr>
        <w:t>只保本混合型基金、</w:t>
      </w:r>
      <w:r w:rsidRPr="008D5E3C">
        <w:rPr>
          <w:color w:val="000000" w:themeColor="text1"/>
          <w:sz w:val="24"/>
        </w:rPr>
        <w:t>19</w:t>
      </w:r>
      <w:r w:rsidRPr="008D5E3C">
        <w:rPr>
          <w:color w:val="000000" w:themeColor="text1"/>
          <w:sz w:val="24"/>
        </w:rPr>
        <w:t>只股票型基金（其中</w:t>
      </w:r>
      <w:r w:rsidRPr="008D5E3C">
        <w:rPr>
          <w:color w:val="000000" w:themeColor="text1"/>
          <w:sz w:val="24"/>
        </w:rPr>
        <w:t>3</w:t>
      </w:r>
      <w:r w:rsidRPr="008D5E3C">
        <w:rPr>
          <w:color w:val="000000" w:themeColor="text1"/>
          <w:sz w:val="24"/>
        </w:rPr>
        <w:t>只为</w:t>
      </w:r>
      <w:r w:rsidRPr="008D5E3C">
        <w:rPr>
          <w:color w:val="000000" w:themeColor="text1"/>
          <w:sz w:val="24"/>
        </w:rPr>
        <w:t>QDII</w:t>
      </w:r>
      <w:r w:rsidRPr="008D5E3C">
        <w:rPr>
          <w:color w:val="000000" w:themeColor="text1"/>
          <w:sz w:val="24"/>
        </w:rPr>
        <w:t>基金，</w:t>
      </w:r>
      <w:r w:rsidRPr="008D5E3C">
        <w:rPr>
          <w:color w:val="000000" w:themeColor="text1"/>
          <w:sz w:val="24"/>
        </w:rPr>
        <w:t>2</w:t>
      </w:r>
      <w:r w:rsidRPr="008D5E3C">
        <w:rPr>
          <w:color w:val="000000" w:themeColor="text1"/>
          <w:sz w:val="24"/>
        </w:rPr>
        <w:t>只为交易型开放式基金（</w:t>
      </w:r>
      <w:r w:rsidRPr="008D5E3C">
        <w:rPr>
          <w:color w:val="000000" w:themeColor="text1"/>
          <w:sz w:val="24"/>
        </w:rPr>
        <w:t>ETF</w:t>
      </w:r>
      <w:r w:rsidRPr="008D5E3C">
        <w:rPr>
          <w:color w:val="000000" w:themeColor="text1"/>
          <w:sz w:val="24"/>
        </w:rPr>
        <w:t>），</w:t>
      </w:r>
      <w:r w:rsidRPr="008D5E3C">
        <w:rPr>
          <w:color w:val="000000" w:themeColor="text1"/>
          <w:sz w:val="24"/>
        </w:rPr>
        <w:t>2</w:t>
      </w:r>
      <w:r w:rsidRPr="008D5E3C">
        <w:rPr>
          <w:color w:val="000000" w:themeColor="text1"/>
          <w:sz w:val="24"/>
        </w:rPr>
        <w:t>只为</w:t>
      </w:r>
      <w:r w:rsidRPr="008D5E3C">
        <w:rPr>
          <w:color w:val="000000" w:themeColor="text1"/>
          <w:sz w:val="24"/>
        </w:rPr>
        <w:t>ETF</w:t>
      </w:r>
      <w:r w:rsidRPr="008D5E3C">
        <w:rPr>
          <w:color w:val="000000" w:themeColor="text1"/>
          <w:sz w:val="24"/>
        </w:rPr>
        <w:t>联接基金）。</w:t>
      </w:r>
    </w:p>
    <w:p w:rsidR="001548F9" w:rsidRPr="008D5E3C" w:rsidRDefault="001548F9" w:rsidP="00035D71">
      <w:pPr>
        <w:spacing w:before="29" w:line="288" w:lineRule="auto"/>
        <w:ind w:firstLineChars="200" w:firstLine="480"/>
        <w:rPr>
          <w:color w:val="000000" w:themeColor="text1"/>
          <w:kern w:val="0"/>
          <w:sz w:val="24"/>
        </w:rPr>
      </w:pPr>
    </w:p>
    <w:p w:rsidR="001548F9" w:rsidRPr="008D5E3C" w:rsidRDefault="001548F9" w:rsidP="0048308E">
      <w:pPr>
        <w:autoSpaceDE w:val="0"/>
        <w:autoSpaceDN w:val="0"/>
        <w:adjustRightInd w:val="0"/>
        <w:spacing w:before="29" w:line="288" w:lineRule="auto"/>
        <w:jc w:val="left"/>
        <w:rPr>
          <w:b/>
          <w:color w:val="000000" w:themeColor="text1"/>
          <w:kern w:val="0"/>
          <w:sz w:val="24"/>
        </w:rPr>
      </w:pPr>
      <w:r w:rsidRPr="008D5E3C">
        <w:rPr>
          <w:b/>
          <w:color w:val="000000" w:themeColor="text1"/>
          <w:kern w:val="0"/>
          <w:sz w:val="24"/>
        </w:rPr>
        <w:t xml:space="preserve">4.1.2 </w:t>
      </w:r>
      <w:r w:rsidRPr="008D5E3C">
        <w:rPr>
          <w:b/>
          <w:color w:val="000000" w:themeColor="text1"/>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8D5E3C" w:rsidRPr="008D5E3C" w:rsidTr="00951342">
        <w:tc>
          <w:tcPr>
            <w:tcW w:w="851" w:type="dxa"/>
            <w:vMerge w:val="restart"/>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姓名</w:t>
            </w:r>
          </w:p>
        </w:tc>
        <w:tc>
          <w:tcPr>
            <w:tcW w:w="1417" w:type="dxa"/>
            <w:vMerge w:val="restart"/>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职务</w:t>
            </w:r>
          </w:p>
        </w:tc>
        <w:tc>
          <w:tcPr>
            <w:tcW w:w="2835" w:type="dxa"/>
            <w:gridSpan w:val="2"/>
            <w:vAlign w:val="center"/>
          </w:tcPr>
          <w:p w:rsidR="001728F8" w:rsidRPr="008D5E3C" w:rsidRDefault="001548F9" w:rsidP="0048308E">
            <w:pPr>
              <w:spacing w:before="29" w:line="288" w:lineRule="auto"/>
              <w:jc w:val="center"/>
              <w:rPr>
                <w:color w:val="000000" w:themeColor="text1"/>
                <w:sz w:val="24"/>
              </w:rPr>
            </w:pPr>
            <w:r w:rsidRPr="008D5E3C">
              <w:rPr>
                <w:color w:val="000000" w:themeColor="text1"/>
                <w:sz w:val="24"/>
              </w:rPr>
              <w:t>任本基金的基金经理</w:t>
            </w:r>
          </w:p>
          <w:p w:rsidR="001548F9" w:rsidRPr="008D5E3C" w:rsidRDefault="001548F9" w:rsidP="0048308E">
            <w:pPr>
              <w:spacing w:before="29" w:line="288" w:lineRule="auto"/>
              <w:jc w:val="center"/>
              <w:rPr>
                <w:color w:val="000000" w:themeColor="text1"/>
                <w:sz w:val="24"/>
              </w:rPr>
            </w:pPr>
            <w:r w:rsidRPr="008D5E3C">
              <w:rPr>
                <w:color w:val="000000" w:themeColor="text1"/>
                <w:sz w:val="24"/>
              </w:rPr>
              <w:t>（助理）期限</w:t>
            </w:r>
          </w:p>
        </w:tc>
        <w:tc>
          <w:tcPr>
            <w:tcW w:w="833" w:type="dxa"/>
            <w:vMerge w:val="restart"/>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证券从业年限</w:t>
            </w:r>
          </w:p>
        </w:tc>
        <w:tc>
          <w:tcPr>
            <w:tcW w:w="3062" w:type="dxa"/>
            <w:vMerge w:val="restart"/>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说明</w:t>
            </w:r>
          </w:p>
        </w:tc>
      </w:tr>
      <w:tr w:rsidR="008D5E3C" w:rsidRPr="008D5E3C" w:rsidTr="00951342">
        <w:tc>
          <w:tcPr>
            <w:tcW w:w="851" w:type="dxa"/>
            <w:vMerge/>
            <w:vAlign w:val="center"/>
          </w:tcPr>
          <w:p w:rsidR="001548F9" w:rsidRPr="008D5E3C" w:rsidRDefault="001548F9" w:rsidP="0048308E">
            <w:pPr>
              <w:widowControl/>
              <w:spacing w:before="29" w:line="288" w:lineRule="auto"/>
              <w:jc w:val="left"/>
              <w:rPr>
                <w:color w:val="000000" w:themeColor="text1"/>
                <w:sz w:val="24"/>
              </w:rPr>
            </w:pPr>
          </w:p>
        </w:tc>
        <w:tc>
          <w:tcPr>
            <w:tcW w:w="1417" w:type="dxa"/>
            <w:vMerge/>
            <w:vAlign w:val="center"/>
          </w:tcPr>
          <w:p w:rsidR="001548F9" w:rsidRPr="008D5E3C" w:rsidRDefault="001548F9" w:rsidP="0048308E">
            <w:pPr>
              <w:widowControl/>
              <w:spacing w:before="29" w:line="288" w:lineRule="auto"/>
              <w:jc w:val="left"/>
              <w:rPr>
                <w:color w:val="000000" w:themeColor="text1"/>
                <w:sz w:val="24"/>
              </w:rPr>
            </w:pPr>
          </w:p>
        </w:tc>
        <w:tc>
          <w:tcPr>
            <w:tcW w:w="1418" w:type="dxa"/>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任职日期</w:t>
            </w:r>
          </w:p>
        </w:tc>
        <w:tc>
          <w:tcPr>
            <w:tcW w:w="1417" w:type="dxa"/>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离任日期</w:t>
            </w:r>
          </w:p>
        </w:tc>
        <w:tc>
          <w:tcPr>
            <w:tcW w:w="833" w:type="dxa"/>
            <w:vMerge/>
            <w:vAlign w:val="center"/>
          </w:tcPr>
          <w:p w:rsidR="001548F9" w:rsidRPr="008D5E3C" w:rsidRDefault="001548F9" w:rsidP="0048308E">
            <w:pPr>
              <w:widowControl/>
              <w:spacing w:before="29" w:line="288" w:lineRule="auto"/>
              <w:jc w:val="left"/>
              <w:rPr>
                <w:color w:val="000000" w:themeColor="text1"/>
                <w:sz w:val="24"/>
              </w:rPr>
            </w:pPr>
          </w:p>
        </w:tc>
        <w:tc>
          <w:tcPr>
            <w:tcW w:w="3062" w:type="dxa"/>
            <w:vMerge/>
            <w:vAlign w:val="center"/>
          </w:tcPr>
          <w:p w:rsidR="001548F9" w:rsidRPr="008D5E3C" w:rsidRDefault="001548F9" w:rsidP="0048308E">
            <w:pPr>
              <w:widowControl/>
              <w:spacing w:before="29" w:line="288" w:lineRule="auto"/>
              <w:jc w:val="left"/>
              <w:rPr>
                <w:color w:val="000000" w:themeColor="text1"/>
                <w:sz w:val="24"/>
              </w:rPr>
            </w:pPr>
          </w:p>
        </w:tc>
      </w:tr>
      <w:tr w:rsidR="008D5E3C" w:rsidRPr="008D5E3C">
        <w:tc>
          <w:tcPr>
            <w:tcW w:w="851" w:type="dxa"/>
            <w:vAlign w:val="center"/>
          </w:tcPr>
          <w:p w:rsidR="00624DED" w:rsidRPr="008D5E3C" w:rsidRDefault="00D801B3">
            <w:pPr>
              <w:jc w:val="center"/>
              <w:rPr>
                <w:color w:val="000000" w:themeColor="text1"/>
              </w:rPr>
            </w:pPr>
            <w:r w:rsidRPr="008D5E3C">
              <w:rPr>
                <w:color w:val="000000" w:themeColor="text1"/>
                <w:sz w:val="24"/>
              </w:rPr>
              <w:t>孙超</w:t>
            </w:r>
          </w:p>
        </w:tc>
        <w:tc>
          <w:tcPr>
            <w:tcW w:w="1417" w:type="dxa"/>
            <w:vAlign w:val="center"/>
          </w:tcPr>
          <w:p w:rsidR="00624DED" w:rsidRPr="008D5E3C" w:rsidRDefault="00D801B3">
            <w:pPr>
              <w:jc w:val="center"/>
              <w:rPr>
                <w:color w:val="000000" w:themeColor="text1"/>
              </w:rPr>
            </w:pPr>
            <w:r w:rsidRPr="008D5E3C">
              <w:rPr>
                <w:color w:val="000000" w:themeColor="text1"/>
                <w:sz w:val="24"/>
              </w:rPr>
              <w:t>交银纯债债券发起、交银理财</w:t>
            </w:r>
            <w:r w:rsidRPr="008D5E3C">
              <w:rPr>
                <w:color w:val="000000" w:themeColor="text1"/>
                <w:sz w:val="24"/>
              </w:rPr>
              <w:t>60</w:t>
            </w:r>
            <w:r w:rsidRPr="008D5E3C">
              <w:rPr>
                <w:color w:val="000000" w:themeColor="text1"/>
                <w:sz w:val="24"/>
              </w:rPr>
              <w:t>天债券、交银双轮动债券、交银定期支付月月丰债券、交银强化回报债券、交银丰润收益债券、交银丰享收益债券、交银丰泽收益债券的基金经理</w:t>
            </w:r>
          </w:p>
        </w:tc>
        <w:tc>
          <w:tcPr>
            <w:tcW w:w="1418" w:type="dxa"/>
            <w:vAlign w:val="center"/>
          </w:tcPr>
          <w:p w:rsidR="00624DED" w:rsidRPr="008D5E3C" w:rsidRDefault="00D801B3">
            <w:pPr>
              <w:jc w:val="center"/>
              <w:rPr>
                <w:color w:val="000000" w:themeColor="text1"/>
              </w:rPr>
            </w:pPr>
            <w:r w:rsidRPr="008D5E3C">
              <w:rPr>
                <w:color w:val="000000" w:themeColor="text1"/>
                <w:sz w:val="24"/>
              </w:rPr>
              <w:t>2015-01-19</w:t>
            </w:r>
          </w:p>
        </w:tc>
        <w:tc>
          <w:tcPr>
            <w:tcW w:w="1417" w:type="dxa"/>
            <w:vAlign w:val="center"/>
          </w:tcPr>
          <w:p w:rsidR="00624DED" w:rsidRPr="008D5E3C" w:rsidRDefault="00D801B3">
            <w:pPr>
              <w:jc w:val="center"/>
              <w:rPr>
                <w:color w:val="000000" w:themeColor="text1"/>
              </w:rPr>
            </w:pPr>
            <w:r w:rsidRPr="008D5E3C">
              <w:rPr>
                <w:color w:val="000000" w:themeColor="text1"/>
                <w:sz w:val="24"/>
              </w:rPr>
              <w:t>-</w:t>
            </w:r>
          </w:p>
        </w:tc>
        <w:tc>
          <w:tcPr>
            <w:tcW w:w="833" w:type="dxa"/>
            <w:vAlign w:val="center"/>
          </w:tcPr>
          <w:p w:rsidR="00624DED" w:rsidRPr="008D5E3C" w:rsidRDefault="00D801B3">
            <w:pPr>
              <w:jc w:val="center"/>
              <w:rPr>
                <w:color w:val="000000" w:themeColor="text1"/>
              </w:rPr>
            </w:pPr>
            <w:r w:rsidRPr="008D5E3C">
              <w:rPr>
                <w:color w:val="000000" w:themeColor="text1"/>
                <w:sz w:val="24"/>
              </w:rPr>
              <w:t>4</w:t>
            </w:r>
            <w:r w:rsidRPr="008D5E3C">
              <w:rPr>
                <w:color w:val="000000" w:themeColor="text1"/>
                <w:sz w:val="24"/>
              </w:rPr>
              <w:t>年</w:t>
            </w:r>
          </w:p>
        </w:tc>
        <w:tc>
          <w:tcPr>
            <w:tcW w:w="3062" w:type="dxa"/>
            <w:vAlign w:val="center"/>
          </w:tcPr>
          <w:p w:rsidR="00624DED" w:rsidRPr="008D5E3C" w:rsidRDefault="00D801B3">
            <w:pPr>
              <w:rPr>
                <w:color w:val="000000" w:themeColor="text1"/>
              </w:rPr>
            </w:pPr>
            <w:r w:rsidRPr="008D5E3C">
              <w:rPr>
                <w:color w:val="000000" w:themeColor="text1"/>
                <w:sz w:val="24"/>
              </w:rPr>
              <w:t>孙超先生，美国哥伦比亚大学经济学硕士。历任中信建投证券股份有限公司资产管理部经理、高级经理。</w:t>
            </w:r>
            <w:r w:rsidRPr="008D5E3C">
              <w:rPr>
                <w:color w:val="000000" w:themeColor="text1"/>
                <w:sz w:val="24"/>
              </w:rPr>
              <w:t>2013</w:t>
            </w:r>
            <w:r w:rsidRPr="008D5E3C">
              <w:rPr>
                <w:color w:val="000000" w:themeColor="text1"/>
                <w:sz w:val="24"/>
              </w:rPr>
              <w:t>年加入交银施罗德基金管理有限公司，历任基金经理助理。</w:t>
            </w:r>
          </w:p>
        </w:tc>
      </w:tr>
    </w:tbl>
    <w:p w:rsidR="00624DED" w:rsidRPr="008D5E3C" w:rsidRDefault="00D801B3">
      <w:pPr>
        <w:tabs>
          <w:tab w:val="left" w:pos="426"/>
        </w:tabs>
        <w:spacing w:before="29" w:line="288" w:lineRule="auto"/>
        <w:jc w:val="left"/>
        <w:rPr>
          <w:color w:val="000000" w:themeColor="text1"/>
          <w:kern w:val="0"/>
          <w:sz w:val="24"/>
        </w:rPr>
      </w:pPr>
      <w:r w:rsidRPr="008D5E3C">
        <w:rPr>
          <w:color w:val="000000" w:themeColor="text1"/>
          <w:kern w:val="0"/>
          <w:sz w:val="24"/>
        </w:rPr>
        <w:t>注：</w:t>
      </w:r>
      <w:r w:rsidRPr="008D5E3C">
        <w:rPr>
          <w:color w:val="000000" w:themeColor="text1"/>
          <w:kern w:val="0"/>
          <w:sz w:val="24"/>
        </w:rPr>
        <w:t>1</w:t>
      </w:r>
      <w:r w:rsidRPr="008D5E3C">
        <w:rPr>
          <w:color w:val="000000" w:themeColor="text1"/>
          <w:kern w:val="0"/>
          <w:sz w:val="24"/>
        </w:rPr>
        <w:t>、本表所列基金经理（助理）任职日期和离职日期均以基金合同生效日或公司作出决定并公告</w:t>
      </w:r>
      <w:r w:rsidRPr="008D5E3C">
        <w:rPr>
          <w:color w:val="000000" w:themeColor="text1"/>
          <w:kern w:val="0"/>
          <w:sz w:val="24"/>
        </w:rPr>
        <w:t>(</w:t>
      </w:r>
      <w:r w:rsidRPr="008D5E3C">
        <w:rPr>
          <w:color w:val="000000" w:themeColor="text1"/>
          <w:kern w:val="0"/>
          <w:sz w:val="24"/>
        </w:rPr>
        <w:t>如适用</w:t>
      </w:r>
      <w:r w:rsidRPr="008D5E3C">
        <w:rPr>
          <w:color w:val="000000" w:themeColor="text1"/>
          <w:kern w:val="0"/>
          <w:sz w:val="24"/>
        </w:rPr>
        <w:t>)</w:t>
      </w:r>
      <w:r w:rsidRPr="008D5E3C">
        <w:rPr>
          <w:color w:val="000000" w:themeColor="text1"/>
          <w:kern w:val="0"/>
          <w:sz w:val="24"/>
        </w:rPr>
        <w:t>之日为准。</w:t>
      </w:r>
    </w:p>
    <w:p w:rsidR="001548F9" w:rsidRPr="008D5E3C" w:rsidRDefault="001548F9" w:rsidP="00216102">
      <w:pPr>
        <w:tabs>
          <w:tab w:val="left" w:pos="426"/>
        </w:tabs>
        <w:spacing w:before="29" w:line="288" w:lineRule="auto"/>
        <w:ind w:firstLine="480"/>
        <w:jc w:val="left"/>
        <w:rPr>
          <w:color w:val="000000" w:themeColor="text1"/>
          <w:kern w:val="0"/>
          <w:sz w:val="24"/>
        </w:rPr>
      </w:pPr>
      <w:r w:rsidRPr="008D5E3C">
        <w:rPr>
          <w:color w:val="000000" w:themeColor="text1"/>
          <w:kern w:val="0"/>
          <w:sz w:val="24"/>
        </w:rPr>
        <w:t>2</w:t>
      </w:r>
      <w:r w:rsidRPr="008D5E3C">
        <w:rPr>
          <w:color w:val="000000" w:themeColor="text1"/>
          <w:kern w:val="0"/>
          <w:sz w:val="24"/>
        </w:rPr>
        <w:t>、本表所列基金经理（助理）证券从业年限中的</w:t>
      </w:r>
      <w:r w:rsidRPr="008D5E3C">
        <w:rPr>
          <w:color w:val="000000" w:themeColor="text1"/>
          <w:kern w:val="0"/>
          <w:sz w:val="24"/>
        </w:rPr>
        <w:t>“</w:t>
      </w:r>
      <w:r w:rsidRPr="008D5E3C">
        <w:rPr>
          <w:color w:val="000000" w:themeColor="text1"/>
          <w:kern w:val="0"/>
          <w:sz w:val="24"/>
        </w:rPr>
        <w:t>证券从业</w:t>
      </w:r>
      <w:r w:rsidRPr="008D5E3C">
        <w:rPr>
          <w:color w:val="000000" w:themeColor="text1"/>
          <w:kern w:val="0"/>
          <w:sz w:val="24"/>
        </w:rPr>
        <w:t>”</w:t>
      </w:r>
      <w:r w:rsidRPr="008D5E3C">
        <w:rPr>
          <w:color w:val="000000" w:themeColor="text1"/>
          <w:kern w:val="0"/>
          <w:sz w:val="24"/>
        </w:rPr>
        <w:t>的含义遵从中国证券业协会《证券业从业人员资格管理办法》的相关规定。</w:t>
      </w:r>
    </w:p>
    <w:p w:rsidR="009962AF" w:rsidRPr="008D5E3C" w:rsidRDefault="009962AF" w:rsidP="00216102">
      <w:pPr>
        <w:tabs>
          <w:tab w:val="left" w:pos="426"/>
        </w:tabs>
        <w:spacing w:before="29" w:line="288" w:lineRule="auto"/>
        <w:ind w:firstLine="480"/>
        <w:jc w:val="left"/>
        <w:rPr>
          <w:color w:val="000000" w:themeColor="text1"/>
          <w:kern w:val="0"/>
          <w:sz w:val="24"/>
        </w:rPr>
      </w:pPr>
      <w:r w:rsidRPr="008D5E3C">
        <w:rPr>
          <w:rFonts w:hint="eastAsia"/>
          <w:color w:val="000000" w:themeColor="text1"/>
          <w:kern w:val="0"/>
          <w:sz w:val="24"/>
        </w:rPr>
        <w:t>3</w:t>
      </w:r>
      <w:r w:rsidRPr="008D5E3C">
        <w:rPr>
          <w:rFonts w:hint="eastAsia"/>
          <w:color w:val="000000" w:themeColor="text1"/>
          <w:kern w:val="0"/>
          <w:sz w:val="24"/>
        </w:rPr>
        <w:t>、</w:t>
      </w:r>
      <w:r w:rsidRPr="008D5E3C">
        <w:rPr>
          <w:rFonts w:ascii="宋体" w:hAnsi="宋体" w:hint="eastAsia"/>
          <w:color w:val="000000" w:themeColor="text1"/>
          <w:sz w:val="24"/>
        </w:rPr>
        <w:t>基金经理（或基金经理小组）期后变动（如有）敬请关注基金管理人发布的相关公告。</w:t>
      </w:r>
    </w:p>
    <w:p w:rsidR="001548F9" w:rsidRPr="008D5E3C" w:rsidRDefault="001548F9" w:rsidP="0048308E">
      <w:pPr>
        <w:spacing w:before="29" w:line="288" w:lineRule="auto"/>
        <w:rPr>
          <w:color w:val="000000" w:themeColor="text1"/>
          <w:sz w:val="24"/>
        </w:rPr>
      </w:pPr>
    </w:p>
    <w:p w:rsidR="001548F9" w:rsidRPr="008D5E3C" w:rsidRDefault="001548F9" w:rsidP="0048308E">
      <w:pPr>
        <w:pStyle w:val="20"/>
        <w:spacing w:before="29" w:after="0" w:line="288" w:lineRule="auto"/>
        <w:rPr>
          <w:rFonts w:ascii="Times New Roman" w:hAnsi="Times New Roman"/>
          <w:color w:val="000000" w:themeColor="text1"/>
          <w:kern w:val="0"/>
          <w:szCs w:val="24"/>
        </w:rPr>
      </w:pPr>
      <w:bookmarkStart w:id="25" w:name="_Toc225498256"/>
      <w:bookmarkStart w:id="26" w:name="_Toc428217415"/>
      <w:r w:rsidRPr="008D5E3C">
        <w:rPr>
          <w:rFonts w:ascii="Times New Roman" w:hAnsi="Times New Roman"/>
          <w:color w:val="000000" w:themeColor="text1"/>
          <w:kern w:val="0"/>
          <w:szCs w:val="24"/>
        </w:rPr>
        <w:t xml:space="preserve">4.2 </w:t>
      </w:r>
      <w:r w:rsidRPr="008D5E3C">
        <w:rPr>
          <w:rFonts w:ascii="Times New Roman" w:hAnsi="Times New Roman"/>
          <w:color w:val="000000" w:themeColor="text1"/>
          <w:kern w:val="0"/>
          <w:szCs w:val="24"/>
        </w:rPr>
        <w:t>管理人对报告期内本基金运作遵规守信情况的说明</w:t>
      </w:r>
      <w:bookmarkEnd w:id="25"/>
      <w:bookmarkEnd w:id="26"/>
    </w:p>
    <w:p w:rsidR="00624DED" w:rsidRPr="008D5E3C" w:rsidRDefault="00D801B3">
      <w:pPr>
        <w:spacing w:before="29" w:line="288" w:lineRule="auto"/>
        <w:ind w:firstLineChars="200" w:firstLine="480"/>
        <w:rPr>
          <w:color w:val="000000" w:themeColor="text1"/>
          <w:sz w:val="24"/>
        </w:rPr>
      </w:pPr>
      <w:r w:rsidRPr="008D5E3C">
        <w:rPr>
          <w:color w:val="000000" w:themeColor="text1"/>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8D5E3C" w:rsidRDefault="001548F9" w:rsidP="00035D71">
      <w:pPr>
        <w:spacing w:before="29" w:line="288" w:lineRule="auto"/>
        <w:ind w:firstLineChars="200" w:firstLine="480"/>
        <w:rPr>
          <w:color w:val="000000" w:themeColor="text1"/>
          <w:sz w:val="24"/>
        </w:rPr>
      </w:pPr>
      <w:r w:rsidRPr="008D5E3C">
        <w:rPr>
          <w:color w:val="000000" w:themeColor="text1"/>
          <w:sz w:val="24"/>
        </w:rPr>
        <w:t>本报告期内，本基金整体运作合规合法，无不当内幕交易和关联交易，基金投资范围、投资比例及投资组合符合有关法律法规及基金合同的约定，未发生损害基金持有人利益的行为。</w:t>
      </w:r>
    </w:p>
    <w:p w:rsidR="001548F9" w:rsidRPr="008D5E3C" w:rsidRDefault="001548F9" w:rsidP="00035D71">
      <w:pPr>
        <w:spacing w:before="29" w:line="288" w:lineRule="auto"/>
        <w:ind w:firstLineChars="200" w:firstLine="480"/>
        <w:rPr>
          <w:color w:val="000000" w:themeColor="text1"/>
          <w:kern w:val="0"/>
          <w:sz w:val="24"/>
        </w:rPr>
      </w:pPr>
    </w:p>
    <w:p w:rsidR="001548F9" w:rsidRPr="008D5E3C" w:rsidRDefault="001548F9" w:rsidP="0048308E">
      <w:pPr>
        <w:pStyle w:val="20"/>
        <w:spacing w:before="29" w:after="0" w:line="288" w:lineRule="auto"/>
        <w:rPr>
          <w:rFonts w:ascii="Times New Roman" w:hAnsi="Times New Roman"/>
          <w:color w:val="000000" w:themeColor="text1"/>
          <w:kern w:val="0"/>
          <w:szCs w:val="24"/>
        </w:rPr>
      </w:pPr>
      <w:bookmarkStart w:id="27" w:name="_Toc225498257"/>
      <w:bookmarkStart w:id="28" w:name="_Toc428217416"/>
      <w:r w:rsidRPr="008D5E3C">
        <w:rPr>
          <w:rFonts w:ascii="Times New Roman" w:hAnsi="Times New Roman"/>
          <w:color w:val="000000" w:themeColor="text1"/>
          <w:kern w:val="0"/>
          <w:szCs w:val="24"/>
        </w:rPr>
        <w:t xml:space="preserve">4.3 </w:t>
      </w:r>
      <w:r w:rsidRPr="008D5E3C">
        <w:rPr>
          <w:rFonts w:ascii="Times New Roman" w:hAnsi="Times New Roman"/>
          <w:color w:val="000000" w:themeColor="text1"/>
          <w:kern w:val="0"/>
          <w:szCs w:val="24"/>
        </w:rPr>
        <w:t>管理人对报告期内公平交易情况的专项说明</w:t>
      </w:r>
      <w:bookmarkEnd w:id="27"/>
      <w:bookmarkEnd w:id="28"/>
    </w:p>
    <w:p w:rsidR="001548F9" w:rsidRPr="008D5E3C" w:rsidRDefault="001548F9" w:rsidP="0048308E">
      <w:pPr>
        <w:autoSpaceDE w:val="0"/>
        <w:autoSpaceDN w:val="0"/>
        <w:adjustRightInd w:val="0"/>
        <w:spacing w:before="29" w:line="288" w:lineRule="auto"/>
        <w:jc w:val="left"/>
        <w:rPr>
          <w:b/>
          <w:color w:val="000000" w:themeColor="text1"/>
          <w:kern w:val="0"/>
          <w:sz w:val="24"/>
        </w:rPr>
      </w:pPr>
      <w:r w:rsidRPr="008D5E3C">
        <w:rPr>
          <w:b/>
          <w:color w:val="000000" w:themeColor="text1"/>
          <w:kern w:val="0"/>
          <w:sz w:val="24"/>
        </w:rPr>
        <w:t xml:space="preserve">4.3.1 </w:t>
      </w:r>
      <w:r w:rsidRPr="008D5E3C">
        <w:rPr>
          <w:b/>
          <w:color w:val="000000" w:themeColor="text1"/>
          <w:kern w:val="0"/>
          <w:sz w:val="24"/>
        </w:rPr>
        <w:t>公平交易制度的执行情况</w:t>
      </w:r>
    </w:p>
    <w:p w:rsidR="00624DED" w:rsidRPr="008D5E3C" w:rsidRDefault="00D801B3">
      <w:pPr>
        <w:spacing w:before="29" w:line="288" w:lineRule="auto"/>
        <w:ind w:firstLineChars="200" w:firstLine="480"/>
        <w:rPr>
          <w:color w:val="000000" w:themeColor="text1"/>
          <w:sz w:val="24"/>
        </w:rPr>
      </w:pPr>
      <w:r w:rsidRPr="008D5E3C">
        <w:rPr>
          <w:color w:val="000000" w:themeColor="text1"/>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24DED" w:rsidRPr="008D5E3C" w:rsidRDefault="00D801B3">
      <w:pPr>
        <w:spacing w:before="29" w:line="288" w:lineRule="auto"/>
        <w:ind w:firstLineChars="200" w:firstLine="480"/>
        <w:rPr>
          <w:color w:val="000000" w:themeColor="text1"/>
          <w:sz w:val="24"/>
        </w:rPr>
      </w:pPr>
      <w:r w:rsidRPr="008D5E3C">
        <w:rPr>
          <w:color w:val="000000" w:themeColor="text1"/>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8D5E3C">
        <w:rPr>
          <w:color w:val="000000" w:themeColor="text1"/>
          <w:sz w:val="24"/>
        </w:rPr>
        <w:t>“</w:t>
      </w:r>
      <w:r w:rsidRPr="008D5E3C">
        <w:rPr>
          <w:color w:val="000000" w:themeColor="text1"/>
          <w:sz w:val="24"/>
        </w:rPr>
        <w:t>时间优先、价格优先、比例分配</w:t>
      </w:r>
      <w:r w:rsidRPr="008D5E3C">
        <w:rPr>
          <w:color w:val="000000" w:themeColor="text1"/>
          <w:sz w:val="24"/>
        </w:rPr>
        <w:t>”</w:t>
      </w:r>
      <w:r w:rsidRPr="008D5E3C">
        <w:rPr>
          <w:color w:val="000000" w:themeColor="text1"/>
          <w:sz w:val="24"/>
        </w:rPr>
        <w:t>的原则，全部通过交易系统进行比例分配；对于非集中竞价交易、以公司名义进行的场外交易，遵循</w:t>
      </w:r>
      <w:r w:rsidRPr="008D5E3C">
        <w:rPr>
          <w:color w:val="000000" w:themeColor="text1"/>
          <w:sz w:val="24"/>
        </w:rPr>
        <w:t>“</w:t>
      </w:r>
      <w:r w:rsidRPr="008D5E3C">
        <w:rPr>
          <w:color w:val="000000" w:themeColor="text1"/>
          <w:sz w:val="24"/>
        </w:rPr>
        <w:t>价格优先、比例分配</w:t>
      </w:r>
      <w:r w:rsidRPr="008D5E3C">
        <w:rPr>
          <w:color w:val="000000" w:themeColor="text1"/>
          <w:sz w:val="24"/>
        </w:rPr>
        <w:t>”</w:t>
      </w:r>
      <w:r w:rsidRPr="008D5E3C">
        <w:rPr>
          <w:color w:val="000000" w:themeColor="text1"/>
          <w:sz w:val="24"/>
        </w:rPr>
        <w:t>的原则按事前独立确定的投资方案对交易结果进行分配。</w:t>
      </w:r>
    </w:p>
    <w:p w:rsidR="00624DED" w:rsidRPr="008D5E3C" w:rsidRDefault="00D801B3">
      <w:pPr>
        <w:spacing w:before="29" w:line="288" w:lineRule="auto"/>
        <w:ind w:firstLineChars="200" w:firstLine="480"/>
        <w:rPr>
          <w:color w:val="000000" w:themeColor="text1"/>
          <w:sz w:val="24"/>
        </w:rPr>
      </w:pPr>
      <w:r w:rsidRPr="008D5E3C">
        <w:rPr>
          <w:color w:val="000000" w:themeColor="text1"/>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8D5E3C" w:rsidRDefault="001548F9" w:rsidP="00035D71">
      <w:pPr>
        <w:spacing w:before="29" w:line="288" w:lineRule="auto"/>
        <w:ind w:firstLineChars="200" w:firstLine="480"/>
        <w:rPr>
          <w:color w:val="000000" w:themeColor="text1"/>
          <w:sz w:val="24"/>
        </w:rPr>
      </w:pPr>
      <w:r w:rsidRPr="008D5E3C">
        <w:rPr>
          <w:color w:val="000000" w:themeColor="text1"/>
          <w:sz w:val="24"/>
        </w:rPr>
        <w:t>报告期内本公司严格执行公平交易制度，公平对待旗下各投资组合，未发现任何违反公平交易的行为。</w:t>
      </w:r>
    </w:p>
    <w:p w:rsidR="001548F9" w:rsidRPr="008D5E3C" w:rsidRDefault="001548F9" w:rsidP="0048308E">
      <w:pPr>
        <w:spacing w:before="29" w:line="288" w:lineRule="auto"/>
        <w:jc w:val="left"/>
        <w:rPr>
          <w:color w:val="000000" w:themeColor="text1"/>
          <w:sz w:val="24"/>
        </w:rPr>
      </w:pPr>
    </w:p>
    <w:p w:rsidR="001548F9" w:rsidRPr="008D5E3C" w:rsidRDefault="001548F9" w:rsidP="0048308E">
      <w:pPr>
        <w:autoSpaceDE w:val="0"/>
        <w:autoSpaceDN w:val="0"/>
        <w:adjustRightInd w:val="0"/>
        <w:spacing w:before="29" w:line="288" w:lineRule="auto"/>
        <w:jc w:val="left"/>
        <w:rPr>
          <w:b/>
          <w:color w:val="000000" w:themeColor="text1"/>
          <w:kern w:val="0"/>
          <w:sz w:val="24"/>
        </w:rPr>
      </w:pPr>
      <w:r w:rsidRPr="008D5E3C">
        <w:rPr>
          <w:b/>
          <w:color w:val="000000" w:themeColor="text1"/>
          <w:kern w:val="0"/>
          <w:sz w:val="24"/>
        </w:rPr>
        <w:t xml:space="preserve">4.3.2 </w:t>
      </w:r>
      <w:r w:rsidRPr="008D5E3C">
        <w:rPr>
          <w:b/>
          <w:color w:val="000000" w:themeColor="text1"/>
          <w:kern w:val="0"/>
          <w:sz w:val="24"/>
        </w:rPr>
        <w:t>异常交易行为的专项说明</w:t>
      </w:r>
    </w:p>
    <w:p w:rsidR="001548F9" w:rsidRPr="008D5E3C" w:rsidRDefault="001548F9" w:rsidP="00035D71">
      <w:pPr>
        <w:spacing w:before="29" w:line="288" w:lineRule="auto"/>
        <w:ind w:firstLineChars="200" w:firstLine="480"/>
        <w:rPr>
          <w:color w:val="000000" w:themeColor="text1"/>
          <w:sz w:val="24"/>
        </w:rPr>
      </w:pPr>
      <w:r w:rsidRPr="008D5E3C">
        <w:rPr>
          <w:color w:val="000000" w:themeColor="text1"/>
          <w:sz w:val="24"/>
        </w:rPr>
        <w:t>本基金于本报告期内不存在异常交易行为。本报告期内，本公司管理的所有投资组合参与的交易所公开竞价同日反向交易成交较少的单边交易量没有超过该证券当日总成交量</w:t>
      </w:r>
      <w:r w:rsidRPr="008D5E3C">
        <w:rPr>
          <w:color w:val="000000" w:themeColor="text1"/>
          <w:sz w:val="24"/>
        </w:rPr>
        <w:t>5%</w:t>
      </w:r>
      <w:r w:rsidRPr="008D5E3C">
        <w:rPr>
          <w:color w:val="000000" w:themeColor="text1"/>
          <w:sz w:val="24"/>
        </w:rPr>
        <w:t>的情形，本基金与本公司管理的其他投资组合在不同时间窗下（如日内、</w:t>
      </w:r>
      <w:r w:rsidRPr="008D5E3C">
        <w:rPr>
          <w:color w:val="000000" w:themeColor="text1"/>
          <w:sz w:val="24"/>
        </w:rPr>
        <w:t>3</w:t>
      </w:r>
      <w:r w:rsidRPr="008D5E3C">
        <w:rPr>
          <w:color w:val="000000" w:themeColor="text1"/>
          <w:sz w:val="24"/>
        </w:rPr>
        <w:t>日内、</w:t>
      </w:r>
      <w:r w:rsidRPr="008D5E3C">
        <w:rPr>
          <w:color w:val="000000" w:themeColor="text1"/>
          <w:sz w:val="24"/>
        </w:rPr>
        <w:t>5</w:t>
      </w:r>
      <w:r w:rsidRPr="008D5E3C">
        <w:rPr>
          <w:color w:val="000000" w:themeColor="text1"/>
          <w:sz w:val="24"/>
        </w:rPr>
        <w:t>日内）同向交易的交易价差未出现异常。</w:t>
      </w:r>
    </w:p>
    <w:p w:rsidR="001548F9" w:rsidRPr="008D5E3C" w:rsidRDefault="001548F9" w:rsidP="00035D71">
      <w:pPr>
        <w:spacing w:before="29" w:line="288" w:lineRule="auto"/>
        <w:ind w:firstLineChars="200" w:firstLine="480"/>
        <w:rPr>
          <w:color w:val="000000" w:themeColor="text1"/>
          <w:kern w:val="0"/>
          <w:sz w:val="24"/>
        </w:rPr>
      </w:pPr>
    </w:p>
    <w:p w:rsidR="00C02A8F" w:rsidRPr="008D5E3C" w:rsidRDefault="001548F9" w:rsidP="0048308E">
      <w:pPr>
        <w:pStyle w:val="20"/>
        <w:spacing w:before="29" w:after="0" w:line="288" w:lineRule="auto"/>
        <w:rPr>
          <w:rFonts w:ascii="Times New Roman" w:hAnsi="Times New Roman"/>
          <w:color w:val="000000" w:themeColor="text1"/>
          <w:kern w:val="0"/>
          <w:szCs w:val="24"/>
        </w:rPr>
      </w:pPr>
      <w:bookmarkStart w:id="29" w:name="_Toc225498258"/>
      <w:bookmarkStart w:id="30" w:name="_Toc428217417"/>
      <w:r w:rsidRPr="008D5E3C">
        <w:rPr>
          <w:rFonts w:ascii="Times New Roman" w:hAnsi="Times New Roman"/>
          <w:color w:val="000000" w:themeColor="text1"/>
          <w:kern w:val="0"/>
          <w:szCs w:val="24"/>
        </w:rPr>
        <w:t xml:space="preserve">4.4 </w:t>
      </w:r>
      <w:r w:rsidRPr="008D5E3C">
        <w:rPr>
          <w:rFonts w:ascii="Times New Roman" w:hAnsi="Times New Roman"/>
          <w:color w:val="000000" w:themeColor="text1"/>
          <w:kern w:val="0"/>
          <w:szCs w:val="24"/>
        </w:rPr>
        <w:t>管理人对报告期内基金的投资策略和业绩表现的说明</w:t>
      </w:r>
      <w:bookmarkEnd w:id="29"/>
      <w:bookmarkEnd w:id="30"/>
    </w:p>
    <w:p w:rsidR="00C02A8F" w:rsidRPr="008D5E3C" w:rsidRDefault="00C02A8F" w:rsidP="0048308E">
      <w:pPr>
        <w:spacing w:before="29" w:line="288" w:lineRule="auto"/>
        <w:rPr>
          <w:b/>
          <w:color w:val="000000" w:themeColor="text1"/>
          <w:sz w:val="24"/>
        </w:rPr>
      </w:pPr>
      <w:r w:rsidRPr="008D5E3C">
        <w:rPr>
          <w:b/>
          <w:color w:val="000000" w:themeColor="text1"/>
          <w:sz w:val="24"/>
        </w:rPr>
        <w:t>4.4.1</w:t>
      </w:r>
      <w:r w:rsidRPr="008D5E3C">
        <w:rPr>
          <w:b/>
          <w:color w:val="000000" w:themeColor="text1"/>
          <w:sz w:val="24"/>
        </w:rPr>
        <w:t>报告期内基金投资策略和运作分析</w:t>
      </w:r>
    </w:p>
    <w:p w:rsidR="00624DED" w:rsidRPr="008D5E3C" w:rsidRDefault="00D801B3">
      <w:pPr>
        <w:spacing w:before="29" w:line="288" w:lineRule="auto"/>
        <w:ind w:firstLineChars="200" w:firstLine="480"/>
        <w:rPr>
          <w:color w:val="000000" w:themeColor="text1"/>
          <w:sz w:val="24"/>
        </w:rPr>
      </w:pPr>
      <w:r w:rsidRPr="008D5E3C">
        <w:rPr>
          <w:color w:val="000000" w:themeColor="text1"/>
          <w:sz w:val="24"/>
        </w:rPr>
        <w:t>2015</w:t>
      </w:r>
      <w:r w:rsidRPr="008D5E3C">
        <w:rPr>
          <w:color w:val="000000" w:themeColor="text1"/>
          <w:sz w:val="24"/>
        </w:rPr>
        <w:t>年上半年，经济仍在底部，上行动力不足，但政策加码稳增长延续：国内融资定向支持力度增强，</w:t>
      </w:r>
      <w:r w:rsidRPr="008D5E3C">
        <w:rPr>
          <w:color w:val="000000" w:themeColor="text1"/>
          <w:sz w:val="24"/>
        </w:rPr>
        <w:t>PSL</w:t>
      </w:r>
      <w:r w:rsidRPr="008D5E3C">
        <w:rPr>
          <w:color w:val="000000" w:themeColor="text1"/>
          <w:sz w:val="24"/>
        </w:rPr>
        <w:t>和地方可置换债务规模均有所扩大，地产销量持续好转。市场在强烈的货币宽松预期中迎来多次降息、降准。二季度以来</w:t>
      </w:r>
      <w:r w:rsidRPr="008D5E3C">
        <w:rPr>
          <w:color w:val="000000" w:themeColor="text1"/>
          <w:sz w:val="24"/>
        </w:rPr>
        <w:t>1</w:t>
      </w:r>
      <w:r w:rsidRPr="008D5E3C">
        <w:rPr>
          <w:color w:val="000000" w:themeColor="text1"/>
          <w:sz w:val="24"/>
        </w:rPr>
        <w:t>年期金融债收益率大幅下行约</w:t>
      </w:r>
      <w:r w:rsidRPr="008D5E3C">
        <w:rPr>
          <w:color w:val="000000" w:themeColor="text1"/>
          <w:sz w:val="24"/>
        </w:rPr>
        <w:t>100bp</w:t>
      </w:r>
      <w:r w:rsidRPr="008D5E3C">
        <w:rPr>
          <w:color w:val="000000" w:themeColor="text1"/>
          <w:sz w:val="24"/>
        </w:rPr>
        <w:t>，</w:t>
      </w:r>
      <w:r w:rsidRPr="008D5E3C">
        <w:rPr>
          <w:color w:val="000000" w:themeColor="text1"/>
          <w:sz w:val="24"/>
        </w:rPr>
        <w:t>10</w:t>
      </w:r>
      <w:r w:rsidRPr="008D5E3C">
        <w:rPr>
          <w:color w:val="000000" w:themeColor="text1"/>
          <w:sz w:val="24"/>
        </w:rPr>
        <w:t>年金融债收益率则维持窄幅震荡，整体收益率曲线呈陡峭化。收益率曲线形态反映了市场对地方债置换、财政政策加码和经济触底企稳的预期和担忧。</w:t>
      </w:r>
    </w:p>
    <w:p w:rsidR="00C02A8F" w:rsidRPr="008D5E3C" w:rsidRDefault="00C02A8F" w:rsidP="00035D71">
      <w:pPr>
        <w:spacing w:before="29" w:line="288" w:lineRule="auto"/>
        <w:ind w:firstLineChars="200" w:firstLine="480"/>
        <w:rPr>
          <w:color w:val="000000" w:themeColor="text1"/>
          <w:sz w:val="24"/>
        </w:rPr>
      </w:pPr>
      <w:r w:rsidRPr="008D5E3C">
        <w:rPr>
          <w:color w:val="000000" w:themeColor="text1"/>
          <w:sz w:val="24"/>
        </w:rPr>
        <w:t>中债总全价（总值）指数在一季度下跌</w:t>
      </w:r>
      <w:r w:rsidRPr="008D5E3C">
        <w:rPr>
          <w:color w:val="000000" w:themeColor="text1"/>
          <w:sz w:val="24"/>
        </w:rPr>
        <w:t>0.56%</w:t>
      </w:r>
      <w:r w:rsidRPr="008D5E3C">
        <w:rPr>
          <w:color w:val="000000" w:themeColor="text1"/>
          <w:sz w:val="24"/>
        </w:rPr>
        <w:t>，二季度上涨</w:t>
      </w:r>
      <w:r w:rsidRPr="008D5E3C">
        <w:rPr>
          <w:color w:val="000000" w:themeColor="text1"/>
          <w:sz w:val="24"/>
        </w:rPr>
        <w:t>1.34%</w:t>
      </w:r>
      <w:r w:rsidRPr="008D5E3C">
        <w:rPr>
          <w:color w:val="000000" w:themeColor="text1"/>
          <w:sz w:val="24"/>
        </w:rPr>
        <w:t>。本基金已完成全部仓位配置，报告期内运作较为稳健。</w:t>
      </w:r>
    </w:p>
    <w:p w:rsidR="001548F9" w:rsidRPr="008D5E3C" w:rsidRDefault="001548F9" w:rsidP="00035D71">
      <w:pPr>
        <w:spacing w:before="29" w:line="288" w:lineRule="auto"/>
        <w:ind w:firstLineChars="200" w:firstLine="480"/>
        <w:rPr>
          <w:color w:val="000000" w:themeColor="text1"/>
          <w:kern w:val="0"/>
          <w:sz w:val="24"/>
        </w:rPr>
      </w:pPr>
    </w:p>
    <w:p w:rsidR="001548F9" w:rsidRPr="008D5E3C" w:rsidRDefault="001548F9" w:rsidP="0048308E">
      <w:pPr>
        <w:spacing w:before="29" w:line="288" w:lineRule="auto"/>
        <w:rPr>
          <w:b/>
          <w:color w:val="000000" w:themeColor="text1"/>
          <w:sz w:val="24"/>
        </w:rPr>
      </w:pPr>
      <w:r w:rsidRPr="008D5E3C">
        <w:rPr>
          <w:b/>
          <w:color w:val="000000" w:themeColor="text1"/>
          <w:sz w:val="24"/>
        </w:rPr>
        <w:t xml:space="preserve">4.4.2 </w:t>
      </w:r>
      <w:r w:rsidRPr="008D5E3C">
        <w:rPr>
          <w:b/>
          <w:color w:val="000000" w:themeColor="text1"/>
          <w:sz w:val="24"/>
        </w:rPr>
        <w:t>报告期内基金的业绩表现</w:t>
      </w:r>
    </w:p>
    <w:p w:rsidR="001548F9" w:rsidRPr="008D5E3C" w:rsidRDefault="001548F9" w:rsidP="00035D71">
      <w:pPr>
        <w:spacing w:before="29" w:line="288" w:lineRule="auto"/>
        <w:ind w:firstLineChars="200" w:firstLine="480"/>
        <w:rPr>
          <w:color w:val="000000" w:themeColor="text1"/>
          <w:sz w:val="24"/>
        </w:rPr>
      </w:pPr>
      <w:r w:rsidRPr="008D5E3C">
        <w:rPr>
          <w:color w:val="000000" w:themeColor="text1"/>
          <w:sz w:val="24"/>
        </w:rPr>
        <w:t>截至</w:t>
      </w:r>
      <w:r w:rsidRPr="008D5E3C">
        <w:rPr>
          <w:color w:val="000000" w:themeColor="text1"/>
          <w:sz w:val="24"/>
        </w:rPr>
        <w:t>2015</w:t>
      </w:r>
      <w:r w:rsidRPr="008D5E3C">
        <w:rPr>
          <w:color w:val="000000" w:themeColor="text1"/>
          <w:sz w:val="24"/>
        </w:rPr>
        <w:t>年</w:t>
      </w:r>
      <w:r w:rsidRPr="008D5E3C">
        <w:rPr>
          <w:color w:val="000000" w:themeColor="text1"/>
          <w:sz w:val="24"/>
        </w:rPr>
        <w:t>6</w:t>
      </w:r>
      <w:r w:rsidRPr="008D5E3C">
        <w:rPr>
          <w:color w:val="000000" w:themeColor="text1"/>
          <w:sz w:val="24"/>
        </w:rPr>
        <w:t>月</w:t>
      </w:r>
      <w:r w:rsidRPr="008D5E3C">
        <w:rPr>
          <w:color w:val="000000" w:themeColor="text1"/>
          <w:sz w:val="24"/>
        </w:rPr>
        <w:t>30</w:t>
      </w:r>
      <w:r w:rsidRPr="008D5E3C">
        <w:rPr>
          <w:color w:val="000000" w:themeColor="text1"/>
          <w:sz w:val="24"/>
        </w:rPr>
        <w:t>日，本基金份额净值为</w:t>
      </w:r>
      <w:r w:rsidRPr="008D5E3C">
        <w:rPr>
          <w:color w:val="000000" w:themeColor="text1"/>
          <w:sz w:val="24"/>
        </w:rPr>
        <w:t>1.042</w:t>
      </w:r>
      <w:r w:rsidRPr="008D5E3C">
        <w:rPr>
          <w:color w:val="000000" w:themeColor="text1"/>
          <w:sz w:val="24"/>
        </w:rPr>
        <w:t>元，本报告期份额净值增长率为</w:t>
      </w:r>
      <w:r w:rsidRPr="008D5E3C">
        <w:rPr>
          <w:color w:val="000000" w:themeColor="text1"/>
          <w:sz w:val="24"/>
        </w:rPr>
        <w:t>4.20%</w:t>
      </w:r>
      <w:r w:rsidRPr="008D5E3C">
        <w:rPr>
          <w:color w:val="000000" w:themeColor="text1"/>
          <w:sz w:val="24"/>
        </w:rPr>
        <w:t>，同期业绩比较基准增长率为</w:t>
      </w:r>
      <w:r w:rsidRPr="008D5E3C">
        <w:rPr>
          <w:color w:val="000000" w:themeColor="text1"/>
          <w:sz w:val="24"/>
        </w:rPr>
        <w:t>1.39%</w:t>
      </w:r>
      <w:r w:rsidRPr="008D5E3C">
        <w:rPr>
          <w:color w:val="000000" w:themeColor="text1"/>
          <w:sz w:val="24"/>
        </w:rPr>
        <w:t>。</w:t>
      </w:r>
    </w:p>
    <w:p w:rsidR="001548F9" w:rsidRPr="008D5E3C" w:rsidRDefault="001548F9" w:rsidP="00035D71">
      <w:pPr>
        <w:spacing w:before="29" w:line="288" w:lineRule="auto"/>
        <w:ind w:firstLineChars="200" w:firstLine="480"/>
        <w:rPr>
          <w:color w:val="000000" w:themeColor="text1"/>
          <w:kern w:val="0"/>
          <w:sz w:val="24"/>
        </w:rPr>
      </w:pPr>
    </w:p>
    <w:p w:rsidR="001548F9" w:rsidRPr="008D5E3C" w:rsidRDefault="001548F9" w:rsidP="0048308E">
      <w:pPr>
        <w:pStyle w:val="20"/>
        <w:spacing w:before="29" w:after="0" w:line="288" w:lineRule="auto"/>
        <w:rPr>
          <w:rFonts w:ascii="Times New Roman" w:hAnsi="Times New Roman"/>
          <w:color w:val="000000" w:themeColor="text1"/>
          <w:kern w:val="0"/>
          <w:szCs w:val="24"/>
        </w:rPr>
      </w:pPr>
      <w:bookmarkStart w:id="31" w:name="_Toc225498259"/>
      <w:bookmarkStart w:id="32" w:name="_Toc428217418"/>
      <w:r w:rsidRPr="008D5E3C">
        <w:rPr>
          <w:rFonts w:ascii="Times New Roman" w:hAnsi="Times New Roman"/>
          <w:color w:val="000000" w:themeColor="text1"/>
          <w:kern w:val="0"/>
          <w:szCs w:val="24"/>
        </w:rPr>
        <w:t xml:space="preserve">4.5 </w:t>
      </w:r>
      <w:r w:rsidRPr="008D5E3C">
        <w:rPr>
          <w:rFonts w:ascii="Times New Roman" w:hAnsi="Times New Roman"/>
          <w:color w:val="000000" w:themeColor="text1"/>
          <w:kern w:val="0"/>
          <w:szCs w:val="24"/>
        </w:rPr>
        <w:t>管理人对宏观经济、证券市场及行业走势的简要展望</w:t>
      </w:r>
      <w:bookmarkEnd w:id="31"/>
      <w:bookmarkEnd w:id="32"/>
    </w:p>
    <w:p w:rsidR="001548F9" w:rsidRPr="008D5E3C" w:rsidRDefault="001548F9" w:rsidP="00035D71">
      <w:pPr>
        <w:spacing w:before="29" w:line="288" w:lineRule="auto"/>
        <w:ind w:firstLineChars="200" w:firstLine="480"/>
        <w:rPr>
          <w:color w:val="000000" w:themeColor="text1"/>
          <w:sz w:val="24"/>
        </w:rPr>
      </w:pPr>
      <w:r w:rsidRPr="008D5E3C">
        <w:rPr>
          <w:color w:val="000000" w:themeColor="text1"/>
          <w:sz w:val="24"/>
        </w:rPr>
        <w:t>下半年，债券市场面临多重考验：稳增长政策持续发力、资金面宽松已被充分预期、美联储加息渐行渐近、地方债置换进度亦有可能超出投资者预期。财政政策的进一步加码是大概率事件。信用方面，打破刚性兑付的预期进一步上升，我们继续保持对低等级信用债的警惕。当然，随着权益类市场的波动加大，银行体系及其客户风险偏好下降将导致部分资产配置方向转移到固定收益类资产上来，而高收益资产的匮乏也使得银行有下调负债端成本的动力。财富效应消退则对房地产市场的复苏和消费的企稳有负面影响，经济复苏的持续性有待观察。总体而言，我们对下半年债券市场持谨慎态度，警惕预期先于现实而进行调整。本基金以与封闭期适度匹配的债券配置进行杠杆操作，力争获取相对稳定的收益。</w:t>
      </w:r>
    </w:p>
    <w:p w:rsidR="001548F9" w:rsidRPr="008D5E3C" w:rsidRDefault="001548F9" w:rsidP="0048308E">
      <w:pPr>
        <w:autoSpaceDE w:val="0"/>
        <w:autoSpaceDN w:val="0"/>
        <w:adjustRightInd w:val="0"/>
        <w:spacing w:before="29" w:line="288" w:lineRule="auto"/>
        <w:rPr>
          <w:color w:val="000000" w:themeColor="text1"/>
          <w:kern w:val="0"/>
          <w:sz w:val="24"/>
        </w:rPr>
      </w:pPr>
    </w:p>
    <w:p w:rsidR="001548F9" w:rsidRPr="008D5E3C" w:rsidRDefault="001548F9" w:rsidP="0048308E">
      <w:pPr>
        <w:pStyle w:val="20"/>
        <w:spacing w:before="29" w:after="0" w:line="288" w:lineRule="auto"/>
        <w:rPr>
          <w:rFonts w:ascii="Times New Roman" w:hAnsi="Times New Roman"/>
          <w:color w:val="000000" w:themeColor="text1"/>
          <w:kern w:val="0"/>
          <w:szCs w:val="24"/>
        </w:rPr>
      </w:pPr>
      <w:bookmarkStart w:id="33" w:name="_Toc247959457"/>
      <w:bookmarkStart w:id="34" w:name="_Toc225570083"/>
      <w:bookmarkStart w:id="35" w:name="_Toc428217419"/>
      <w:r w:rsidRPr="008D5E3C">
        <w:rPr>
          <w:rFonts w:ascii="Times New Roman" w:hAnsi="Times New Roman"/>
          <w:color w:val="000000" w:themeColor="text1"/>
          <w:kern w:val="0"/>
          <w:szCs w:val="24"/>
        </w:rPr>
        <w:t xml:space="preserve">4.6 </w:t>
      </w:r>
      <w:r w:rsidRPr="008D5E3C">
        <w:rPr>
          <w:rFonts w:ascii="Times New Roman" w:hAnsi="Times New Roman"/>
          <w:color w:val="000000" w:themeColor="text1"/>
          <w:kern w:val="0"/>
          <w:szCs w:val="24"/>
        </w:rPr>
        <w:t>管理人对报告期内基金估值程序等事项的说明</w:t>
      </w:r>
      <w:bookmarkEnd w:id="33"/>
      <w:bookmarkEnd w:id="34"/>
      <w:bookmarkEnd w:id="35"/>
    </w:p>
    <w:p w:rsidR="00624DED" w:rsidRPr="008D5E3C" w:rsidRDefault="00D801B3">
      <w:pPr>
        <w:spacing w:before="29" w:line="288" w:lineRule="auto"/>
        <w:ind w:firstLineChars="200" w:firstLine="480"/>
        <w:rPr>
          <w:color w:val="000000" w:themeColor="text1"/>
          <w:sz w:val="24"/>
        </w:rPr>
      </w:pPr>
      <w:r w:rsidRPr="008D5E3C">
        <w:rPr>
          <w:color w:val="000000" w:themeColor="text1"/>
          <w:sz w:val="24"/>
        </w:rPr>
        <w:t>本基金管理人制定了健全、有效的估值政策和程序，经公司管理层批准后实行，并成立了估值委员会，估值委员会成员由研究部、基金运营部、风险管理部等人员和固定收益人员及基金经理组成。</w:t>
      </w:r>
    </w:p>
    <w:p w:rsidR="00624DED" w:rsidRPr="008D5E3C" w:rsidRDefault="00D801B3">
      <w:pPr>
        <w:spacing w:before="29" w:line="288" w:lineRule="auto"/>
        <w:ind w:firstLineChars="200" w:firstLine="480"/>
        <w:rPr>
          <w:color w:val="000000" w:themeColor="text1"/>
          <w:sz w:val="24"/>
        </w:rPr>
      </w:pPr>
      <w:r w:rsidRPr="008D5E3C">
        <w:rPr>
          <w:color w:val="000000" w:themeColor="text1"/>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8D5E3C" w:rsidRDefault="001548F9" w:rsidP="00035D71">
      <w:pPr>
        <w:spacing w:before="29" w:line="288" w:lineRule="auto"/>
        <w:ind w:firstLineChars="200" w:firstLine="480"/>
        <w:rPr>
          <w:color w:val="000000" w:themeColor="text1"/>
          <w:sz w:val="24"/>
        </w:rPr>
      </w:pPr>
      <w:r w:rsidRPr="008D5E3C">
        <w:rPr>
          <w:color w:val="000000" w:themeColor="text1"/>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D5E3C" w:rsidRDefault="001548F9" w:rsidP="0048308E">
      <w:pPr>
        <w:autoSpaceDE w:val="0"/>
        <w:autoSpaceDN w:val="0"/>
        <w:adjustRightInd w:val="0"/>
        <w:spacing w:before="29" w:line="288" w:lineRule="auto"/>
        <w:ind w:firstLine="482"/>
        <w:rPr>
          <w:color w:val="000000" w:themeColor="text1"/>
          <w:kern w:val="0"/>
          <w:sz w:val="24"/>
        </w:rPr>
      </w:pPr>
    </w:p>
    <w:p w:rsidR="001548F9" w:rsidRPr="008D5E3C" w:rsidRDefault="001548F9" w:rsidP="0048308E">
      <w:pPr>
        <w:pStyle w:val="20"/>
        <w:spacing w:before="29" w:after="0" w:line="288" w:lineRule="auto"/>
        <w:rPr>
          <w:rFonts w:ascii="Times New Roman" w:hAnsi="Times New Roman"/>
          <w:color w:val="000000" w:themeColor="text1"/>
          <w:kern w:val="0"/>
          <w:szCs w:val="24"/>
        </w:rPr>
      </w:pPr>
      <w:bookmarkStart w:id="36" w:name="_Toc247959458"/>
      <w:bookmarkStart w:id="37" w:name="_Toc225570084"/>
      <w:bookmarkStart w:id="38" w:name="_Toc428217420"/>
      <w:r w:rsidRPr="008D5E3C">
        <w:rPr>
          <w:rFonts w:ascii="Times New Roman" w:hAnsi="Times New Roman"/>
          <w:color w:val="000000" w:themeColor="text1"/>
          <w:kern w:val="0"/>
          <w:szCs w:val="24"/>
        </w:rPr>
        <w:t xml:space="preserve">4.7 </w:t>
      </w:r>
      <w:r w:rsidRPr="008D5E3C">
        <w:rPr>
          <w:rFonts w:ascii="Times New Roman" w:hAnsi="Times New Roman"/>
          <w:color w:val="000000" w:themeColor="text1"/>
          <w:kern w:val="0"/>
          <w:szCs w:val="24"/>
        </w:rPr>
        <w:t>管理人对报告期内基金利润分配情况的说明</w:t>
      </w:r>
      <w:bookmarkEnd w:id="36"/>
      <w:bookmarkEnd w:id="37"/>
      <w:bookmarkEnd w:id="38"/>
    </w:p>
    <w:p w:rsidR="001548F9" w:rsidRPr="008D5E3C" w:rsidRDefault="001548F9" w:rsidP="00035D71">
      <w:pPr>
        <w:spacing w:before="29" w:line="288" w:lineRule="auto"/>
        <w:ind w:firstLineChars="200" w:firstLine="480"/>
        <w:rPr>
          <w:color w:val="000000" w:themeColor="text1"/>
          <w:sz w:val="24"/>
        </w:rPr>
      </w:pPr>
      <w:r w:rsidRPr="008D5E3C">
        <w:rPr>
          <w:color w:val="000000" w:themeColor="text1"/>
          <w:sz w:val="24"/>
        </w:rPr>
        <w:t>本基金本报告期内未进行利润分配。</w:t>
      </w:r>
    </w:p>
    <w:p w:rsidR="00D26794" w:rsidRPr="008D5E3C" w:rsidRDefault="00D26794" w:rsidP="00035D71">
      <w:pPr>
        <w:spacing w:before="29" w:line="288" w:lineRule="auto"/>
        <w:ind w:firstLineChars="200" w:firstLine="480"/>
        <w:rPr>
          <w:color w:val="000000" w:themeColor="text1"/>
          <w:sz w:val="24"/>
        </w:rPr>
      </w:pPr>
    </w:p>
    <w:p w:rsidR="005E4373" w:rsidRPr="008D5E3C" w:rsidRDefault="005E4373" w:rsidP="005E4373">
      <w:pPr>
        <w:pStyle w:val="20"/>
        <w:spacing w:before="29" w:after="0" w:line="288" w:lineRule="auto"/>
        <w:rPr>
          <w:rFonts w:ascii="Times New Roman" w:hAnsi="Times New Roman"/>
          <w:color w:val="000000" w:themeColor="text1"/>
          <w:kern w:val="0"/>
          <w:szCs w:val="24"/>
        </w:rPr>
      </w:pPr>
      <w:bookmarkStart w:id="39" w:name="_Toc428217421"/>
      <w:r w:rsidRPr="008D5E3C">
        <w:rPr>
          <w:rFonts w:ascii="Times New Roman" w:hAnsi="Times New Roman" w:hint="eastAsia"/>
          <w:color w:val="000000" w:themeColor="text1"/>
          <w:kern w:val="0"/>
          <w:szCs w:val="24"/>
        </w:rPr>
        <w:t xml:space="preserve">4.8 </w:t>
      </w:r>
      <w:r w:rsidRPr="008D5E3C">
        <w:rPr>
          <w:rFonts w:ascii="Times New Roman" w:hAnsi="Times New Roman" w:hint="eastAsia"/>
          <w:color w:val="000000" w:themeColor="text1"/>
          <w:kern w:val="0"/>
          <w:szCs w:val="24"/>
        </w:rPr>
        <w:t>报告期内管理人对本基金持有人数或基金资产净值预警情形的说明</w:t>
      </w:r>
      <w:bookmarkEnd w:id="39"/>
    </w:p>
    <w:p w:rsidR="005E4373" w:rsidRPr="008D5E3C" w:rsidRDefault="005E4373" w:rsidP="005E4373">
      <w:pPr>
        <w:spacing w:before="29" w:line="288" w:lineRule="auto"/>
        <w:ind w:firstLineChars="200" w:firstLine="480"/>
        <w:rPr>
          <w:color w:val="000000" w:themeColor="text1"/>
          <w:kern w:val="0"/>
          <w:sz w:val="24"/>
        </w:rPr>
      </w:pPr>
      <w:r w:rsidRPr="008D5E3C">
        <w:rPr>
          <w:color w:val="000000" w:themeColor="text1"/>
          <w:kern w:val="0"/>
          <w:sz w:val="24"/>
        </w:rPr>
        <w:t>本基金本报告期内无需预警说明。</w:t>
      </w:r>
    </w:p>
    <w:p w:rsidR="00BE3F38" w:rsidRPr="008D5E3C" w:rsidRDefault="00BE3F38" w:rsidP="00035D71">
      <w:pPr>
        <w:spacing w:before="29" w:line="288" w:lineRule="auto"/>
        <w:ind w:firstLineChars="200" w:firstLine="480"/>
        <w:rPr>
          <w:color w:val="000000" w:themeColor="text1"/>
          <w:sz w:val="24"/>
        </w:rPr>
      </w:pPr>
    </w:p>
    <w:p w:rsidR="00F1024B" w:rsidRPr="008D5E3C" w:rsidRDefault="001548F9" w:rsidP="00C926FF">
      <w:pPr>
        <w:pStyle w:val="1"/>
        <w:keepNext/>
        <w:keepLines/>
        <w:widowControl w:val="0"/>
        <w:spacing w:beforeLines="100" w:before="312" w:afterLines="100" w:after="312" w:line="288" w:lineRule="auto"/>
        <w:jc w:val="center"/>
        <w:rPr>
          <w:b/>
          <w:bCs/>
          <w:color w:val="000000" w:themeColor="text1"/>
          <w:szCs w:val="24"/>
          <w:lang w:val="en-US"/>
        </w:rPr>
      </w:pPr>
      <w:bookmarkStart w:id="40" w:name="_Toc225498263"/>
      <w:bookmarkStart w:id="41" w:name="_Toc428217422"/>
      <w:r w:rsidRPr="008D5E3C">
        <w:rPr>
          <w:b/>
          <w:bCs/>
          <w:color w:val="000000" w:themeColor="text1"/>
          <w:szCs w:val="24"/>
          <w:lang w:val="en-US"/>
        </w:rPr>
        <w:t xml:space="preserve">§5  </w:t>
      </w:r>
      <w:r w:rsidRPr="008D5E3C">
        <w:rPr>
          <w:b/>
          <w:bCs/>
          <w:color w:val="000000" w:themeColor="text1"/>
          <w:szCs w:val="24"/>
          <w:lang w:val="en-US"/>
        </w:rPr>
        <w:t>托管人报告</w:t>
      </w:r>
      <w:bookmarkEnd w:id="40"/>
      <w:bookmarkEnd w:id="41"/>
    </w:p>
    <w:p w:rsidR="001548F9" w:rsidRPr="008D5E3C" w:rsidRDefault="001548F9" w:rsidP="0048308E">
      <w:pPr>
        <w:pStyle w:val="20"/>
        <w:spacing w:before="29" w:after="0" w:line="288" w:lineRule="auto"/>
        <w:rPr>
          <w:rFonts w:ascii="Times New Roman" w:hAnsi="Times New Roman"/>
          <w:color w:val="000000" w:themeColor="text1"/>
          <w:kern w:val="0"/>
          <w:szCs w:val="24"/>
        </w:rPr>
      </w:pPr>
      <w:bookmarkStart w:id="42" w:name="_Toc225498264"/>
      <w:bookmarkStart w:id="43" w:name="_Toc428217423"/>
      <w:r w:rsidRPr="008D5E3C">
        <w:rPr>
          <w:rFonts w:ascii="Times New Roman" w:hAnsi="Times New Roman"/>
          <w:color w:val="000000" w:themeColor="text1"/>
          <w:kern w:val="0"/>
          <w:szCs w:val="24"/>
        </w:rPr>
        <w:t xml:space="preserve">5.1 </w:t>
      </w:r>
      <w:r w:rsidRPr="008D5E3C">
        <w:rPr>
          <w:rFonts w:ascii="Times New Roman" w:hAnsi="Times New Roman"/>
          <w:color w:val="000000" w:themeColor="text1"/>
          <w:kern w:val="0"/>
          <w:szCs w:val="24"/>
        </w:rPr>
        <w:t>报告期内本基金托管人遵规守信情况声明</w:t>
      </w:r>
      <w:bookmarkEnd w:id="42"/>
      <w:bookmarkEnd w:id="43"/>
    </w:p>
    <w:p w:rsidR="001548F9" w:rsidRPr="008D5E3C" w:rsidRDefault="001548F9" w:rsidP="00035D71">
      <w:pPr>
        <w:spacing w:before="29" w:line="288" w:lineRule="auto"/>
        <w:ind w:firstLineChars="200" w:firstLine="480"/>
        <w:rPr>
          <w:color w:val="000000" w:themeColor="text1"/>
          <w:sz w:val="24"/>
        </w:rPr>
      </w:pPr>
      <w:r w:rsidRPr="008D5E3C">
        <w:rPr>
          <w:color w:val="000000" w:themeColor="text1"/>
          <w:sz w:val="24"/>
        </w:rPr>
        <w:t>自</w:t>
      </w:r>
      <w:r w:rsidRPr="008D5E3C">
        <w:rPr>
          <w:color w:val="000000" w:themeColor="text1"/>
          <w:sz w:val="24"/>
        </w:rPr>
        <w:t>2015</w:t>
      </w:r>
      <w:r w:rsidRPr="008D5E3C">
        <w:rPr>
          <w:color w:val="000000" w:themeColor="text1"/>
          <w:sz w:val="24"/>
        </w:rPr>
        <w:t>年</w:t>
      </w:r>
      <w:r w:rsidRPr="008D5E3C">
        <w:rPr>
          <w:color w:val="000000" w:themeColor="text1"/>
          <w:sz w:val="24"/>
        </w:rPr>
        <w:t>1</w:t>
      </w:r>
      <w:r w:rsidRPr="008D5E3C">
        <w:rPr>
          <w:color w:val="000000" w:themeColor="text1"/>
          <w:sz w:val="24"/>
        </w:rPr>
        <w:t>月</w:t>
      </w:r>
      <w:r w:rsidRPr="008D5E3C">
        <w:rPr>
          <w:color w:val="000000" w:themeColor="text1"/>
          <w:sz w:val="24"/>
        </w:rPr>
        <w:t>19</w:t>
      </w:r>
      <w:r w:rsidRPr="008D5E3C">
        <w:rPr>
          <w:color w:val="000000" w:themeColor="text1"/>
          <w:sz w:val="24"/>
        </w:rPr>
        <w:t>日交银施罗德丰享收益债券型证券投资基金（以下称</w:t>
      </w:r>
      <w:r w:rsidRPr="008D5E3C">
        <w:rPr>
          <w:color w:val="000000" w:themeColor="text1"/>
          <w:sz w:val="24"/>
        </w:rPr>
        <w:t>“</w:t>
      </w:r>
      <w:r w:rsidRPr="008D5E3C">
        <w:rPr>
          <w:color w:val="000000" w:themeColor="text1"/>
          <w:sz w:val="24"/>
        </w:rPr>
        <w:t>交银丰享收益债券</w:t>
      </w:r>
      <w:r w:rsidRPr="008D5E3C">
        <w:rPr>
          <w:color w:val="000000" w:themeColor="text1"/>
          <w:sz w:val="24"/>
        </w:rPr>
        <w:t>”</w:t>
      </w:r>
      <w:r w:rsidRPr="008D5E3C">
        <w:rPr>
          <w:color w:val="000000" w:themeColor="text1"/>
          <w:sz w:val="24"/>
        </w:rPr>
        <w:t>或</w:t>
      </w:r>
      <w:r w:rsidRPr="008D5E3C">
        <w:rPr>
          <w:color w:val="000000" w:themeColor="text1"/>
          <w:sz w:val="24"/>
        </w:rPr>
        <w:t>“</w:t>
      </w:r>
      <w:r w:rsidRPr="008D5E3C">
        <w:rPr>
          <w:color w:val="000000" w:themeColor="text1"/>
          <w:sz w:val="24"/>
        </w:rPr>
        <w:t>本基金</w:t>
      </w:r>
      <w:r w:rsidRPr="008D5E3C">
        <w:rPr>
          <w:color w:val="000000" w:themeColor="text1"/>
          <w:sz w:val="24"/>
        </w:rPr>
        <w:t>”</w:t>
      </w:r>
      <w:r w:rsidRPr="008D5E3C">
        <w:rPr>
          <w:color w:val="000000" w:themeColor="text1"/>
          <w:sz w:val="24"/>
        </w:rPr>
        <w:t>）成立以来，作为本基金的托管人，中信银行严格遵守了《证券投资基金法》及其他有关法律法规、基金合同和托管协议的规定，尽职尽责地履行了托管人应尽的义务，不存在任何损害基金份额持有人利益的行为。</w:t>
      </w:r>
    </w:p>
    <w:p w:rsidR="001548F9" w:rsidRPr="008D5E3C" w:rsidRDefault="001548F9" w:rsidP="00035D71">
      <w:pPr>
        <w:spacing w:before="29" w:line="288" w:lineRule="auto"/>
        <w:ind w:firstLineChars="200" w:firstLine="480"/>
        <w:rPr>
          <w:color w:val="000000" w:themeColor="text1"/>
          <w:kern w:val="0"/>
          <w:sz w:val="24"/>
        </w:rPr>
      </w:pPr>
    </w:p>
    <w:p w:rsidR="001548F9" w:rsidRPr="008D5E3C" w:rsidRDefault="001548F9" w:rsidP="0048308E">
      <w:pPr>
        <w:pStyle w:val="20"/>
        <w:spacing w:before="29" w:after="0" w:line="288" w:lineRule="auto"/>
        <w:rPr>
          <w:rFonts w:ascii="Times New Roman" w:hAnsi="Times New Roman"/>
          <w:color w:val="000000" w:themeColor="text1"/>
          <w:kern w:val="0"/>
          <w:szCs w:val="24"/>
        </w:rPr>
      </w:pPr>
      <w:bookmarkStart w:id="44" w:name="_Toc225498265"/>
      <w:bookmarkStart w:id="45" w:name="_Toc428217424"/>
      <w:r w:rsidRPr="008D5E3C">
        <w:rPr>
          <w:rFonts w:ascii="Times New Roman" w:hAnsi="Times New Roman"/>
          <w:color w:val="000000" w:themeColor="text1"/>
          <w:kern w:val="0"/>
          <w:szCs w:val="24"/>
        </w:rPr>
        <w:t xml:space="preserve">5.2 </w:t>
      </w:r>
      <w:r w:rsidRPr="008D5E3C">
        <w:rPr>
          <w:rFonts w:ascii="Times New Roman" w:hAnsi="Times New Roman"/>
          <w:color w:val="000000" w:themeColor="text1"/>
          <w:kern w:val="0"/>
          <w:szCs w:val="24"/>
        </w:rPr>
        <w:t>托管人对报告期内本基金投资运作遵规守信、净值计算、利润分配等情况的</w:t>
      </w:r>
      <w:bookmarkEnd w:id="44"/>
      <w:r w:rsidRPr="008D5E3C">
        <w:rPr>
          <w:rFonts w:ascii="Times New Roman" w:hAnsi="Times New Roman"/>
          <w:color w:val="000000" w:themeColor="text1"/>
          <w:kern w:val="0"/>
          <w:szCs w:val="24"/>
        </w:rPr>
        <w:t>说明</w:t>
      </w:r>
      <w:bookmarkEnd w:id="45"/>
    </w:p>
    <w:p w:rsidR="001548F9" w:rsidRPr="008D5E3C" w:rsidRDefault="001548F9" w:rsidP="00035D71">
      <w:pPr>
        <w:spacing w:before="29" w:line="288" w:lineRule="auto"/>
        <w:ind w:firstLineChars="200" w:firstLine="480"/>
        <w:rPr>
          <w:color w:val="000000" w:themeColor="text1"/>
          <w:sz w:val="24"/>
        </w:rPr>
      </w:pPr>
      <w:r w:rsidRPr="008D5E3C">
        <w:rPr>
          <w:color w:val="000000" w:themeColor="text1"/>
          <w:sz w:val="24"/>
        </w:rPr>
        <w:t>报告期内，本托管人按照国家有关法律法规、基金合同和托管协议要求，对基金管理人</w:t>
      </w:r>
      <w:r w:rsidRPr="008D5E3C">
        <w:rPr>
          <w:color w:val="000000" w:themeColor="text1"/>
          <w:sz w:val="24"/>
        </w:rPr>
        <w:t>——</w:t>
      </w:r>
      <w:r w:rsidRPr="008D5E3C">
        <w:rPr>
          <w:color w:val="000000" w:themeColor="text1"/>
          <w:sz w:val="24"/>
        </w:rPr>
        <w:t>交银施罗德基金管理有限公司在本基金投资运作方面进行了监督，对基金资产净值计算、基金份额申购赎回价格的计算、基金费用开支等方面进行了认真的复核，未发现基金管理人有损害基金份额持有人利益的行为。本报告期，本基金未进行利润分配，经本托管人复核，符合合同相关要求，不存在损害持有人利益的情况。</w:t>
      </w:r>
    </w:p>
    <w:p w:rsidR="001548F9" w:rsidRPr="008D5E3C" w:rsidRDefault="001548F9" w:rsidP="00035D71">
      <w:pPr>
        <w:spacing w:before="29" w:line="288" w:lineRule="auto"/>
        <w:ind w:firstLineChars="200" w:firstLine="480"/>
        <w:rPr>
          <w:color w:val="000000" w:themeColor="text1"/>
          <w:kern w:val="0"/>
          <w:sz w:val="24"/>
        </w:rPr>
      </w:pPr>
    </w:p>
    <w:p w:rsidR="001548F9" w:rsidRPr="008D5E3C" w:rsidRDefault="001548F9" w:rsidP="0048308E">
      <w:pPr>
        <w:pStyle w:val="20"/>
        <w:spacing w:before="29" w:after="0" w:line="288" w:lineRule="auto"/>
        <w:rPr>
          <w:rFonts w:ascii="Times New Roman" w:hAnsi="Times New Roman"/>
          <w:color w:val="000000" w:themeColor="text1"/>
          <w:kern w:val="0"/>
          <w:szCs w:val="24"/>
        </w:rPr>
      </w:pPr>
      <w:bookmarkStart w:id="46" w:name="_Toc225498266"/>
      <w:bookmarkStart w:id="47" w:name="_Toc428217425"/>
      <w:r w:rsidRPr="008D5E3C">
        <w:rPr>
          <w:rFonts w:ascii="Times New Roman" w:hAnsi="Times New Roman"/>
          <w:color w:val="000000" w:themeColor="text1"/>
          <w:kern w:val="0"/>
          <w:szCs w:val="24"/>
        </w:rPr>
        <w:t xml:space="preserve">5.3 </w:t>
      </w:r>
      <w:r w:rsidRPr="008D5E3C">
        <w:rPr>
          <w:rFonts w:ascii="Times New Roman" w:hAnsi="Times New Roman"/>
          <w:color w:val="000000" w:themeColor="text1"/>
          <w:kern w:val="0"/>
          <w:szCs w:val="24"/>
        </w:rPr>
        <w:t>托管人对本半年度报告中财务信息等内容的真实、准确和完整发表意见</w:t>
      </w:r>
      <w:bookmarkEnd w:id="46"/>
      <w:bookmarkEnd w:id="47"/>
    </w:p>
    <w:p w:rsidR="001548F9" w:rsidRPr="008D5E3C" w:rsidRDefault="001548F9" w:rsidP="00035D71">
      <w:pPr>
        <w:spacing w:before="29" w:line="288" w:lineRule="auto"/>
        <w:ind w:firstLineChars="200" w:firstLine="480"/>
        <w:rPr>
          <w:color w:val="000000" w:themeColor="text1"/>
          <w:sz w:val="24"/>
        </w:rPr>
      </w:pPr>
      <w:r w:rsidRPr="008D5E3C">
        <w:rPr>
          <w:color w:val="000000" w:themeColor="text1"/>
          <w:sz w:val="24"/>
        </w:rPr>
        <w:t>由交银丰享收益债券基金管理人</w:t>
      </w:r>
      <w:r w:rsidRPr="008D5E3C">
        <w:rPr>
          <w:color w:val="000000" w:themeColor="text1"/>
          <w:sz w:val="24"/>
        </w:rPr>
        <w:t>——</w:t>
      </w:r>
      <w:r w:rsidRPr="008D5E3C">
        <w:rPr>
          <w:color w:val="000000" w:themeColor="text1"/>
          <w:sz w:val="24"/>
        </w:rPr>
        <w:t>交银施罗德基金管理有限公司编制，并经本托管人复核审查的本半年度报告中的财务指标、净值表现、收益分配、财务会计报告、投资组合报告等内容真实、准确和完整。</w:t>
      </w:r>
    </w:p>
    <w:p w:rsidR="006B736A" w:rsidRPr="008D5E3C" w:rsidRDefault="006B736A" w:rsidP="00035D71">
      <w:pPr>
        <w:spacing w:before="29" w:line="288" w:lineRule="auto"/>
        <w:ind w:firstLineChars="200" w:firstLine="480"/>
        <w:rPr>
          <w:color w:val="000000" w:themeColor="text1"/>
          <w:sz w:val="24"/>
        </w:rPr>
      </w:pPr>
    </w:p>
    <w:p w:rsidR="00F1024B" w:rsidRPr="008D5E3C" w:rsidRDefault="001548F9" w:rsidP="00C926FF">
      <w:pPr>
        <w:pStyle w:val="1"/>
        <w:keepNext/>
        <w:keepLines/>
        <w:widowControl w:val="0"/>
        <w:spacing w:beforeLines="100" w:before="312" w:afterLines="100" w:after="312" w:line="288" w:lineRule="auto"/>
        <w:jc w:val="center"/>
        <w:rPr>
          <w:b/>
          <w:bCs/>
          <w:color w:val="000000" w:themeColor="text1"/>
          <w:szCs w:val="24"/>
          <w:lang w:val="en-US"/>
        </w:rPr>
      </w:pPr>
      <w:bookmarkStart w:id="48" w:name="_Toc428217426"/>
      <w:r w:rsidRPr="008D5E3C">
        <w:rPr>
          <w:b/>
          <w:bCs/>
          <w:color w:val="000000" w:themeColor="text1"/>
          <w:szCs w:val="24"/>
          <w:lang w:val="en-US"/>
        </w:rPr>
        <w:t>§6</w:t>
      </w:r>
      <w:r w:rsidRPr="008D5E3C">
        <w:rPr>
          <w:b/>
          <w:bCs/>
          <w:color w:val="000000" w:themeColor="text1"/>
          <w:szCs w:val="24"/>
          <w:lang w:val="en-US"/>
        </w:rPr>
        <w:tab/>
      </w:r>
      <w:r w:rsidRPr="008D5E3C">
        <w:rPr>
          <w:b/>
          <w:bCs/>
          <w:color w:val="000000" w:themeColor="text1"/>
          <w:szCs w:val="24"/>
          <w:lang w:val="en-US"/>
        </w:rPr>
        <w:t>半年度财务会计报告（未经审计）</w:t>
      </w:r>
      <w:bookmarkEnd w:id="48"/>
    </w:p>
    <w:p w:rsidR="001548F9" w:rsidRPr="008D5E3C" w:rsidRDefault="001548F9" w:rsidP="0048308E">
      <w:pPr>
        <w:pStyle w:val="20"/>
        <w:spacing w:before="29" w:after="0" w:line="288" w:lineRule="auto"/>
        <w:rPr>
          <w:rFonts w:ascii="Times New Roman" w:hAnsi="Times New Roman"/>
          <w:color w:val="000000" w:themeColor="text1"/>
          <w:kern w:val="0"/>
          <w:szCs w:val="24"/>
        </w:rPr>
      </w:pPr>
      <w:bookmarkStart w:id="49" w:name="_Toc225498268"/>
      <w:bookmarkStart w:id="50" w:name="_Toc428217427"/>
      <w:r w:rsidRPr="008D5E3C">
        <w:rPr>
          <w:rFonts w:ascii="Times New Roman" w:hAnsi="Times New Roman"/>
          <w:color w:val="000000" w:themeColor="text1"/>
          <w:kern w:val="0"/>
          <w:szCs w:val="24"/>
        </w:rPr>
        <w:t xml:space="preserve">6.1 </w:t>
      </w:r>
      <w:r w:rsidRPr="008D5E3C">
        <w:rPr>
          <w:rFonts w:ascii="Times New Roman" w:hAnsi="Times New Roman"/>
          <w:color w:val="000000" w:themeColor="text1"/>
          <w:kern w:val="0"/>
          <w:szCs w:val="24"/>
        </w:rPr>
        <w:t>资产负债表</w:t>
      </w:r>
      <w:bookmarkEnd w:id="49"/>
      <w:bookmarkEnd w:id="50"/>
    </w:p>
    <w:p w:rsidR="001548F9" w:rsidRPr="008D5E3C" w:rsidRDefault="001548F9" w:rsidP="0048308E">
      <w:pPr>
        <w:spacing w:before="29" w:line="288" w:lineRule="auto"/>
        <w:rPr>
          <w:color w:val="000000" w:themeColor="text1"/>
          <w:sz w:val="24"/>
        </w:rPr>
      </w:pPr>
      <w:r w:rsidRPr="008D5E3C">
        <w:rPr>
          <w:color w:val="000000" w:themeColor="text1"/>
          <w:sz w:val="24"/>
        </w:rPr>
        <w:t>会计主体：交银施罗德丰享收益债券型证券投资基金</w:t>
      </w:r>
    </w:p>
    <w:p w:rsidR="001548F9" w:rsidRPr="008D5E3C" w:rsidRDefault="001548F9" w:rsidP="0048308E">
      <w:pPr>
        <w:spacing w:before="29" w:line="288" w:lineRule="auto"/>
        <w:rPr>
          <w:color w:val="000000" w:themeColor="text1"/>
          <w:sz w:val="24"/>
        </w:rPr>
      </w:pPr>
      <w:r w:rsidRPr="008D5E3C">
        <w:rPr>
          <w:color w:val="000000" w:themeColor="text1"/>
          <w:sz w:val="24"/>
        </w:rPr>
        <w:t>报告截止日：</w:t>
      </w:r>
      <w:r w:rsidRPr="008D5E3C">
        <w:rPr>
          <w:color w:val="000000" w:themeColor="text1"/>
          <w:sz w:val="24"/>
        </w:rPr>
        <w:t>2015</w:t>
      </w:r>
      <w:r w:rsidRPr="008D5E3C">
        <w:rPr>
          <w:color w:val="000000" w:themeColor="text1"/>
          <w:sz w:val="24"/>
        </w:rPr>
        <w:t>年</w:t>
      </w:r>
      <w:r w:rsidRPr="008D5E3C">
        <w:rPr>
          <w:color w:val="000000" w:themeColor="text1"/>
          <w:sz w:val="24"/>
        </w:rPr>
        <w:t>6</w:t>
      </w:r>
      <w:r w:rsidRPr="008D5E3C">
        <w:rPr>
          <w:color w:val="000000" w:themeColor="text1"/>
          <w:sz w:val="24"/>
        </w:rPr>
        <w:t>月</w:t>
      </w:r>
      <w:r w:rsidRPr="008D5E3C">
        <w:rPr>
          <w:color w:val="000000" w:themeColor="text1"/>
          <w:sz w:val="24"/>
        </w:rPr>
        <w:t>30</w:t>
      </w:r>
      <w:r w:rsidRPr="008D5E3C">
        <w:rPr>
          <w:color w:val="000000" w:themeColor="text1"/>
          <w:sz w:val="24"/>
        </w:rPr>
        <w:t>日</w:t>
      </w:r>
    </w:p>
    <w:p w:rsidR="001548F9" w:rsidRPr="008D5E3C" w:rsidRDefault="001548F9" w:rsidP="0048308E">
      <w:pPr>
        <w:autoSpaceDE w:val="0"/>
        <w:autoSpaceDN w:val="0"/>
        <w:adjustRightInd w:val="0"/>
        <w:spacing w:before="29" w:line="288" w:lineRule="auto"/>
        <w:ind w:left="15"/>
        <w:jc w:val="right"/>
        <w:rPr>
          <w:color w:val="000000" w:themeColor="text1"/>
          <w:kern w:val="0"/>
          <w:sz w:val="24"/>
        </w:rPr>
      </w:pPr>
      <w:r w:rsidRPr="008D5E3C">
        <w:rPr>
          <w:color w:val="000000" w:themeColor="text1"/>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8D5E3C" w:rsidRPr="008D5E3C" w:rsidTr="00D26794">
        <w:tc>
          <w:tcPr>
            <w:tcW w:w="2880" w:type="dxa"/>
            <w:vAlign w:val="center"/>
          </w:tcPr>
          <w:p w:rsidR="001548F9" w:rsidRPr="008D5E3C" w:rsidRDefault="001548F9" w:rsidP="0048308E">
            <w:pPr>
              <w:pStyle w:val="af6"/>
              <w:spacing w:before="29" w:beforeAutospacing="0" w:line="288" w:lineRule="auto"/>
              <w:jc w:val="center"/>
              <w:rPr>
                <w:rFonts w:ascii="Times New Roman" w:hAnsi="Times New Roman"/>
                <w:b/>
                <w:color w:val="000000" w:themeColor="text1"/>
              </w:rPr>
            </w:pPr>
            <w:r w:rsidRPr="008D5E3C">
              <w:rPr>
                <w:rFonts w:ascii="Times New Roman" w:hAnsi="Times New Roman"/>
                <w:b/>
                <w:color w:val="000000" w:themeColor="text1"/>
              </w:rPr>
              <w:t>资</w:t>
            </w:r>
            <w:r w:rsidR="001753FF" w:rsidRPr="008D5E3C">
              <w:rPr>
                <w:rFonts w:ascii="Times New Roman" w:hAnsi="Times New Roman" w:hint="eastAsia"/>
                <w:b/>
                <w:color w:val="000000" w:themeColor="text1"/>
              </w:rPr>
              <w:t xml:space="preserve"> </w:t>
            </w:r>
            <w:r w:rsidRPr="008D5E3C">
              <w:rPr>
                <w:rFonts w:ascii="Times New Roman" w:hAnsi="Times New Roman"/>
                <w:b/>
                <w:color w:val="000000" w:themeColor="text1"/>
              </w:rPr>
              <w:t>产</w:t>
            </w:r>
          </w:p>
        </w:tc>
        <w:tc>
          <w:tcPr>
            <w:tcW w:w="1080" w:type="dxa"/>
            <w:vAlign w:val="center"/>
          </w:tcPr>
          <w:p w:rsidR="001548F9" w:rsidRPr="008D5E3C" w:rsidRDefault="001548F9" w:rsidP="0048308E">
            <w:pPr>
              <w:pStyle w:val="af6"/>
              <w:spacing w:before="29" w:beforeAutospacing="0" w:line="288" w:lineRule="auto"/>
              <w:jc w:val="center"/>
              <w:rPr>
                <w:rFonts w:ascii="Times New Roman" w:hAnsi="Times New Roman"/>
                <w:b/>
                <w:color w:val="000000" w:themeColor="text1"/>
              </w:rPr>
            </w:pPr>
            <w:r w:rsidRPr="008D5E3C">
              <w:rPr>
                <w:rFonts w:ascii="Times New Roman" w:hAnsi="Times New Roman"/>
                <w:b/>
                <w:color w:val="000000" w:themeColor="text1"/>
              </w:rPr>
              <w:t>附注号</w:t>
            </w:r>
          </w:p>
        </w:tc>
        <w:tc>
          <w:tcPr>
            <w:tcW w:w="5040" w:type="dxa"/>
            <w:vAlign w:val="center"/>
          </w:tcPr>
          <w:p w:rsidR="001548F9" w:rsidRPr="008D5E3C" w:rsidRDefault="001548F9" w:rsidP="0048308E">
            <w:pPr>
              <w:pStyle w:val="af6"/>
              <w:spacing w:before="29" w:beforeAutospacing="0" w:after="0" w:afterAutospacing="0" w:line="288" w:lineRule="auto"/>
              <w:jc w:val="center"/>
              <w:rPr>
                <w:rFonts w:ascii="Times New Roman" w:hAnsi="Times New Roman"/>
                <w:b/>
                <w:color w:val="000000" w:themeColor="text1"/>
              </w:rPr>
            </w:pPr>
            <w:r w:rsidRPr="008D5E3C">
              <w:rPr>
                <w:rFonts w:ascii="Times New Roman" w:hAnsi="Times New Roman"/>
                <w:b/>
                <w:color w:val="000000" w:themeColor="text1"/>
              </w:rPr>
              <w:t>本期末</w:t>
            </w:r>
          </w:p>
          <w:p w:rsidR="001548F9" w:rsidRPr="008D5E3C" w:rsidRDefault="001548F9" w:rsidP="0048308E">
            <w:pPr>
              <w:pStyle w:val="af6"/>
              <w:spacing w:before="29" w:beforeAutospacing="0" w:after="0" w:afterAutospacing="0" w:line="288" w:lineRule="auto"/>
              <w:jc w:val="center"/>
              <w:rPr>
                <w:rFonts w:ascii="Times New Roman" w:hAnsi="Times New Roman"/>
                <w:b/>
                <w:color w:val="000000" w:themeColor="text1"/>
              </w:rPr>
            </w:pPr>
            <w:r w:rsidRPr="008D5E3C">
              <w:rPr>
                <w:rFonts w:ascii="Times New Roman" w:hAnsi="Times New Roman"/>
                <w:b/>
                <w:color w:val="000000" w:themeColor="text1"/>
                <w:kern w:val="2"/>
              </w:rPr>
              <w:t>2015</w:t>
            </w:r>
            <w:r w:rsidRPr="008D5E3C">
              <w:rPr>
                <w:rFonts w:ascii="Times New Roman" w:hAnsi="Times New Roman"/>
                <w:b/>
                <w:color w:val="000000" w:themeColor="text1"/>
                <w:kern w:val="2"/>
              </w:rPr>
              <w:t>年</w:t>
            </w:r>
            <w:r w:rsidRPr="008D5E3C">
              <w:rPr>
                <w:rFonts w:ascii="Times New Roman" w:hAnsi="Times New Roman"/>
                <w:b/>
                <w:color w:val="000000" w:themeColor="text1"/>
                <w:kern w:val="2"/>
              </w:rPr>
              <w:t>6</w:t>
            </w:r>
            <w:r w:rsidRPr="008D5E3C">
              <w:rPr>
                <w:rFonts w:ascii="Times New Roman" w:hAnsi="Times New Roman"/>
                <w:b/>
                <w:color w:val="000000" w:themeColor="text1"/>
                <w:kern w:val="2"/>
              </w:rPr>
              <w:t>月</w:t>
            </w:r>
            <w:r w:rsidRPr="008D5E3C">
              <w:rPr>
                <w:rFonts w:ascii="Times New Roman" w:hAnsi="Times New Roman"/>
                <w:b/>
                <w:color w:val="000000" w:themeColor="text1"/>
                <w:kern w:val="2"/>
              </w:rPr>
              <w:t>30</w:t>
            </w:r>
            <w:r w:rsidRPr="008D5E3C">
              <w:rPr>
                <w:rFonts w:ascii="Times New Roman" w:hAnsi="Times New Roman"/>
                <w:b/>
                <w:color w:val="000000" w:themeColor="text1"/>
                <w:kern w:val="2"/>
              </w:rPr>
              <w:t>日</w:t>
            </w:r>
          </w:p>
        </w:tc>
      </w:tr>
      <w:tr w:rsidR="008D5E3C" w:rsidRPr="008D5E3C" w:rsidTr="00D26794">
        <w:tc>
          <w:tcPr>
            <w:tcW w:w="2880" w:type="dxa"/>
            <w:vAlign w:val="center"/>
          </w:tcPr>
          <w:p w:rsidR="007E1829" w:rsidRPr="008D5E3C" w:rsidRDefault="007E1829" w:rsidP="0048308E">
            <w:pPr>
              <w:spacing w:before="29" w:line="288" w:lineRule="auto"/>
              <w:rPr>
                <w:color w:val="000000" w:themeColor="text1"/>
                <w:sz w:val="24"/>
              </w:rPr>
            </w:pPr>
            <w:r w:rsidRPr="008D5E3C">
              <w:rPr>
                <w:color w:val="000000" w:themeColor="text1"/>
                <w:sz w:val="24"/>
              </w:rPr>
              <w:t>资产：</w:t>
            </w:r>
          </w:p>
        </w:tc>
        <w:tc>
          <w:tcPr>
            <w:tcW w:w="1080" w:type="dxa"/>
            <w:vAlign w:val="center"/>
          </w:tcPr>
          <w:p w:rsidR="007E1829" w:rsidRPr="008D5E3C" w:rsidRDefault="007E1829" w:rsidP="00D24AB8">
            <w:pPr>
              <w:widowControl/>
              <w:autoSpaceDE w:val="0"/>
              <w:autoSpaceDN w:val="0"/>
              <w:ind w:right="-15"/>
              <w:jc w:val="center"/>
              <w:textAlignment w:val="bottom"/>
              <w:rPr>
                <w:color w:val="000000" w:themeColor="text1"/>
                <w:szCs w:val="21"/>
              </w:rPr>
            </w:pPr>
          </w:p>
        </w:tc>
        <w:tc>
          <w:tcPr>
            <w:tcW w:w="5040" w:type="dxa"/>
            <w:vAlign w:val="center"/>
          </w:tcPr>
          <w:p w:rsidR="007E1829" w:rsidRPr="008D5E3C" w:rsidRDefault="007E1829" w:rsidP="0048308E">
            <w:pPr>
              <w:spacing w:before="29" w:line="288" w:lineRule="auto"/>
              <w:jc w:val="right"/>
              <w:rPr>
                <w:color w:val="000000" w:themeColor="text1"/>
                <w:sz w:val="24"/>
              </w:rPr>
            </w:pPr>
          </w:p>
        </w:tc>
      </w:tr>
      <w:tr w:rsidR="008D5E3C" w:rsidRPr="008D5E3C" w:rsidTr="00D26794">
        <w:tc>
          <w:tcPr>
            <w:tcW w:w="2880" w:type="dxa"/>
            <w:vAlign w:val="center"/>
          </w:tcPr>
          <w:p w:rsidR="007E1829" w:rsidRPr="008D5E3C" w:rsidRDefault="007E1829" w:rsidP="0048308E">
            <w:pPr>
              <w:spacing w:before="29" w:line="288" w:lineRule="auto"/>
              <w:rPr>
                <w:color w:val="000000" w:themeColor="text1"/>
                <w:sz w:val="24"/>
              </w:rPr>
            </w:pPr>
            <w:r w:rsidRPr="008D5E3C">
              <w:rPr>
                <w:color w:val="000000" w:themeColor="text1"/>
                <w:sz w:val="24"/>
              </w:rPr>
              <w:t>银行存款</w:t>
            </w:r>
          </w:p>
        </w:tc>
        <w:tc>
          <w:tcPr>
            <w:tcW w:w="1080" w:type="dxa"/>
            <w:vAlign w:val="center"/>
          </w:tcPr>
          <w:p w:rsidR="007E1829" w:rsidRPr="008D5E3C" w:rsidRDefault="007E1829" w:rsidP="00D24AB8">
            <w:pPr>
              <w:widowControl/>
              <w:autoSpaceDE w:val="0"/>
              <w:autoSpaceDN w:val="0"/>
              <w:ind w:right="-15"/>
              <w:jc w:val="center"/>
              <w:textAlignment w:val="bottom"/>
              <w:rPr>
                <w:color w:val="000000" w:themeColor="text1"/>
                <w:szCs w:val="21"/>
              </w:rPr>
            </w:pPr>
            <w:r w:rsidRPr="008D5E3C">
              <w:rPr>
                <w:rFonts w:hint="eastAsia"/>
                <w:color w:val="000000" w:themeColor="text1"/>
                <w:szCs w:val="21"/>
              </w:rPr>
              <w:t>6.4.7.1</w:t>
            </w:r>
          </w:p>
        </w:tc>
        <w:tc>
          <w:tcPr>
            <w:tcW w:w="5040" w:type="dxa"/>
            <w:vAlign w:val="center"/>
          </w:tcPr>
          <w:p w:rsidR="007E1829" w:rsidRPr="008D5E3C" w:rsidRDefault="007E1829" w:rsidP="0048308E">
            <w:pPr>
              <w:spacing w:before="29" w:line="288" w:lineRule="auto"/>
              <w:jc w:val="right"/>
              <w:rPr>
                <w:color w:val="000000" w:themeColor="text1"/>
                <w:sz w:val="24"/>
              </w:rPr>
            </w:pPr>
            <w:r w:rsidRPr="008D5E3C">
              <w:rPr>
                <w:color w:val="000000" w:themeColor="text1"/>
                <w:sz w:val="24"/>
              </w:rPr>
              <w:t>1,204,758.34</w:t>
            </w:r>
          </w:p>
        </w:tc>
      </w:tr>
      <w:tr w:rsidR="008D5E3C" w:rsidRPr="008D5E3C" w:rsidTr="00D26794">
        <w:tc>
          <w:tcPr>
            <w:tcW w:w="2880" w:type="dxa"/>
            <w:vAlign w:val="center"/>
          </w:tcPr>
          <w:p w:rsidR="007E1829" w:rsidRPr="008D5E3C" w:rsidRDefault="007E1829" w:rsidP="0048308E">
            <w:pPr>
              <w:spacing w:before="29" w:line="288" w:lineRule="auto"/>
              <w:rPr>
                <w:color w:val="000000" w:themeColor="text1"/>
                <w:sz w:val="24"/>
              </w:rPr>
            </w:pPr>
            <w:r w:rsidRPr="008D5E3C">
              <w:rPr>
                <w:color w:val="000000" w:themeColor="text1"/>
                <w:sz w:val="24"/>
              </w:rPr>
              <w:t>结算备付金</w:t>
            </w:r>
          </w:p>
        </w:tc>
        <w:tc>
          <w:tcPr>
            <w:tcW w:w="1080" w:type="dxa"/>
            <w:vAlign w:val="center"/>
          </w:tcPr>
          <w:p w:rsidR="007E1829" w:rsidRPr="008D5E3C" w:rsidRDefault="007E1829" w:rsidP="00D24AB8">
            <w:pPr>
              <w:pStyle w:val="af6"/>
              <w:jc w:val="center"/>
              <w:rPr>
                <w:rFonts w:ascii="Times New Roman" w:hAnsi="Times New Roman"/>
                <w:color w:val="000000" w:themeColor="text1"/>
                <w:sz w:val="21"/>
                <w:szCs w:val="21"/>
              </w:rPr>
            </w:pPr>
          </w:p>
        </w:tc>
        <w:tc>
          <w:tcPr>
            <w:tcW w:w="5040" w:type="dxa"/>
            <w:vAlign w:val="center"/>
          </w:tcPr>
          <w:p w:rsidR="007E1829" w:rsidRPr="008D5E3C" w:rsidRDefault="007E1829" w:rsidP="0048308E">
            <w:pPr>
              <w:spacing w:before="29" w:line="288" w:lineRule="auto"/>
              <w:jc w:val="right"/>
              <w:rPr>
                <w:color w:val="000000" w:themeColor="text1"/>
                <w:sz w:val="24"/>
              </w:rPr>
            </w:pPr>
            <w:r w:rsidRPr="008D5E3C">
              <w:rPr>
                <w:color w:val="000000" w:themeColor="text1"/>
                <w:sz w:val="24"/>
              </w:rPr>
              <w:t>10,714,572.37</w:t>
            </w:r>
          </w:p>
        </w:tc>
      </w:tr>
      <w:tr w:rsidR="008D5E3C" w:rsidRPr="008D5E3C" w:rsidTr="00D26794">
        <w:tc>
          <w:tcPr>
            <w:tcW w:w="2880" w:type="dxa"/>
            <w:vAlign w:val="center"/>
          </w:tcPr>
          <w:p w:rsidR="007E1829" w:rsidRPr="008D5E3C" w:rsidRDefault="007E1829" w:rsidP="0048308E">
            <w:pPr>
              <w:spacing w:before="29" w:line="288" w:lineRule="auto"/>
              <w:rPr>
                <w:color w:val="000000" w:themeColor="text1"/>
                <w:sz w:val="24"/>
              </w:rPr>
            </w:pPr>
            <w:r w:rsidRPr="008D5E3C">
              <w:rPr>
                <w:color w:val="000000" w:themeColor="text1"/>
                <w:sz w:val="24"/>
              </w:rPr>
              <w:t>存出保证金</w:t>
            </w:r>
          </w:p>
        </w:tc>
        <w:tc>
          <w:tcPr>
            <w:tcW w:w="1080" w:type="dxa"/>
            <w:vAlign w:val="center"/>
          </w:tcPr>
          <w:p w:rsidR="007E1829" w:rsidRPr="008D5E3C" w:rsidRDefault="007E1829" w:rsidP="00D24AB8">
            <w:pPr>
              <w:pStyle w:val="af6"/>
              <w:jc w:val="center"/>
              <w:rPr>
                <w:rFonts w:ascii="Times New Roman" w:hAnsi="Times New Roman"/>
                <w:color w:val="000000" w:themeColor="text1"/>
                <w:sz w:val="21"/>
                <w:szCs w:val="21"/>
              </w:rPr>
            </w:pPr>
          </w:p>
        </w:tc>
        <w:tc>
          <w:tcPr>
            <w:tcW w:w="5040" w:type="dxa"/>
            <w:vAlign w:val="center"/>
          </w:tcPr>
          <w:p w:rsidR="007E1829" w:rsidRPr="008D5E3C" w:rsidRDefault="007E1829" w:rsidP="0048308E">
            <w:pPr>
              <w:spacing w:before="29" w:line="288" w:lineRule="auto"/>
              <w:jc w:val="right"/>
              <w:rPr>
                <w:color w:val="000000" w:themeColor="text1"/>
                <w:sz w:val="24"/>
              </w:rPr>
            </w:pPr>
            <w:r w:rsidRPr="008D5E3C">
              <w:rPr>
                <w:color w:val="000000" w:themeColor="text1"/>
                <w:sz w:val="24"/>
              </w:rPr>
              <w:t>897,840.67</w:t>
            </w:r>
          </w:p>
        </w:tc>
      </w:tr>
      <w:tr w:rsidR="008D5E3C" w:rsidRPr="008D5E3C" w:rsidTr="00D26794">
        <w:tc>
          <w:tcPr>
            <w:tcW w:w="2880" w:type="dxa"/>
            <w:vAlign w:val="center"/>
          </w:tcPr>
          <w:p w:rsidR="007E1829" w:rsidRPr="008D5E3C" w:rsidRDefault="007E1829" w:rsidP="0048308E">
            <w:pPr>
              <w:spacing w:before="29" w:line="288" w:lineRule="auto"/>
              <w:rPr>
                <w:color w:val="000000" w:themeColor="text1"/>
                <w:sz w:val="24"/>
              </w:rPr>
            </w:pPr>
            <w:r w:rsidRPr="008D5E3C">
              <w:rPr>
                <w:color w:val="000000" w:themeColor="text1"/>
                <w:sz w:val="24"/>
              </w:rPr>
              <w:t>交易性金融资产</w:t>
            </w:r>
          </w:p>
        </w:tc>
        <w:tc>
          <w:tcPr>
            <w:tcW w:w="1080" w:type="dxa"/>
            <w:vAlign w:val="center"/>
          </w:tcPr>
          <w:p w:rsidR="007E1829" w:rsidRPr="008D5E3C" w:rsidRDefault="007E1829" w:rsidP="00D24AB8">
            <w:pPr>
              <w:pStyle w:val="af6"/>
              <w:jc w:val="center"/>
              <w:rPr>
                <w:rFonts w:ascii="Times New Roman" w:hAnsi="Times New Roman"/>
                <w:color w:val="000000" w:themeColor="text1"/>
                <w:sz w:val="21"/>
                <w:szCs w:val="21"/>
              </w:rPr>
            </w:pPr>
            <w:r w:rsidRPr="008D5E3C">
              <w:rPr>
                <w:rFonts w:ascii="Times New Roman" w:hAnsi="Times New Roman" w:hint="eastAsia"/>
                <w:color w:val="000000" w:themeColor="text1"/>
                <w:sz w:val="21"/>
                <w:szCs w:val="21"/>
              </w:rPr>
              <w:t>6.4.7.2</w:t>
            </w:r>
          </w:p>
        </w:tc>
        <w:tc>
          <w:tcPr>
            <w:tcW w:w="5040" w:type="dxa"/>
            <w:vAlign w:val="center"/>
          </w:tcPr>
          <w:p w:rsidR="007E1829" w:rsidRPr="008D5E3C" w:rsidRDefault="007E1829" w:rsidP="0048308E">
            <w:pPr>
              <w:spacing w:before="29" w:line="288" w:lineRule="auto"/>
              <w:jc w:val="right"/>
              <w:rPr>
                <w:color w:val="000000" w:themeColor="text1"/>
                <w:sz w:val="24"/>
              </w:rPr>
            </w:pPr>
            <w:r w:rsidRPr="008D5E3C">
              <w:rPr>
                <w:color w:val="000000" w:themeColor="text1"/>
                <w:sz w:val="24"/>
              </w:rPr>
              <w:t>513,629,728.30</w:t>
            </w:r>
          </w:p>
        </w:tc>
      </w:tr>
      <w:tr w:rsidR="008D5E3C" w:rsidRPr="008D5E3C" w:rsidTr="00D26794">
        <w:tc>
          <w:tcPr>
            <w:tcW w:w="2880" w:type="dxa"/>
            <w:vAlign w:val="center"/>
          </w:tcPr>
          <w:p w:rsidR="007E1829" w:rsidRPr="008D5E3C" w:rsidRDefault="007E1829" w:rsidP="0048308E">
            <w:pPr>
              <w:spacing w:before="29" w:line="288" w:lineRule="auto"/>
              <w:rPr>
                <w:color w:val="000000" w:themeColor="text1"/>
                <w:sz w:val="24"/>
              </w:rPr>
            </w:pPr>
            <w:r w:rsidRPr="008D5E3C">
              <w:rPr>
                <w:color w:val="000000" w:themeColor="text1"/>
                <w:sz w:val="24"/>
              </w:rPr>
              <w:t>其中：股票投资</w:t>
            </w:r>
          </w:p>
        </w:tc>
        <w:tc>
          <w:tcPr>
            <w:tcW w:w="1080" w:type="dxa"/>
            <w:vAlign w:val="center"/>
          </w:tcPr>
          <w:p w:rsidR="007E1829" w:rsidRPr="008D5E3C" w:rsidRDefault="007E1829" w:rsidP="00D24AB8">
            <w:pPr>
              <w:pStyle w:val="af6"/>
              <w:jc w:val="center"/>
              <w:rPr>
                <w:rFonts w:ascii="Times New Roman" w:hAnsi="Times New Roman"/>
                <w:color w:val="000000" w:themeColor="text1"/>
                <w:sz w:val="21"/>
                <w:szCs w:val="21"/>
              </w:rPr>
            </w:pPr>
          </w:p>
        </w:tc>
        <w:tc>
          <w:tcPr>
            <w:tcW w:w="5040" w:type="dxa"/>
            <w:vAlign w:val="center"/>
          </w:tcPr>
          <w:p w:rsidR="007E1829" w:rsidRPr="008D5E3C" w:rsidRDefault="007E1829" w:rsidP="0048308E">
            <w:pPr>
              <w:spacing w:before="29" w:line="288" w:lineRule="auto"/>
              <w:jc w:val="right"/>
              <w:rPr>
                <w:color w:val="000000" w:themeColor="text1"/>
                <w:sz w:val="24"/>
              </w:rPr>
            </w:pPr>
            <w:r w:rsidRPr="008D5E3C">
              <w:rPr>
                <w:color w:val="000000" w:themeColor="text1"/>
                <w:sz w:val="24"/>
              </w:rPr>
              <w:t>-</w:t>
            </w:r>
          </w:p>
        </w:tc>
      </w:tr>
      <w:tr w:rsidR="008D5E3C" w:rsidRPr="008D5E3C" w:rsidTr="00D26794">
        <w:tc>
          <w:tcPr>
            <w:tcW w:w="2880" w:type="dxa"/>
            <w:vAlign w:val="center"/>
          </w:tcPr>
          <w:p w:rsidR="007E1829" w:rsidRPr="008D5E3C" w:rsidRDefault="007E1829" w:rsidP="00035D71">
            <w:pPr>
              <w:pStyle w:val="af6"/>
              <w:spacing w:before="29" w:beforeAutospacing="0" w:line="288" w:lineRule="auto"/>
              <w:ind w:firstLineChars="300" w:firstLine="720"/>
              <w:jc w:val="both"/>
              <w:rPr>
                <w:rFonts w:ascii="Times New Roman" w:hAnsi="Times New Roman"/>
                <w:color w:val="000000" w:themeColor="text1"/>
              </w:rPr>
            </w:pPr>
            <w:r w:rsidRPr="008D5E3C">
              <w:rPr>
                <w:rFonts w:ascii="Times New Roman" w:hAnsi="Times New Roman"/>
                <w:color w:val="000000" w:themeColor="text1"/>
              </w:rPr>
              <w:t>基金投资</w:t>
            </w:r>
          </w:p>
        </w:tc>
        <w:tc>
          <w:tcPr>
            <w:tcW w:w="1080" w:type="dxa"/>
            <w:vAlign w:val="center"/>
          </w:tcPr>
          <w:p w:rsidR="007E1829" w:rsidRPr="008D5E3C" w:rsidRDefault="007E1829" w:rsidP="00D24AB8">
            <w:pPr>
              <w:pStyle w:val="af6"/>
              <w:jc w:val="center"/>
              <w:rPr>
                <w:rFonts w:ascii="Times New Roman" w:hAnsi="Times New Roman"/>
                <w:color w:val="000000" w:themeColor="text1"/>
                <w:sz w:val="21"/>
                <w:szCs w:val="21"/>
              </w:rPr>
            </w:pPr>
          </w:p>
        </w:tc>
        <w:tc>
          <w:tcPr>
            <w:tcW w:w="5040" w:type="dxa"/>
            <w:vAlign w:val="center"/>
          </w:tcPr>
          <w:p w:rsidR="007E1829" w:rsidRPr="008D5E3C" w:rsidRDefault="007E1829" w:rsidP="0048308E">
            <w:pPr>
              <w:spacing w:before="29" w:line="288" w:lineRule="auto"/>
              <w:jc w:val="right"/>
              <w:rPr>
                <w:color w:val="000000" w:themeColor="text1"/>
                <w:sz w:val="24"/>
              </w:rPr>
            </w:pPr>
            <w:r w:rsidRPr="008D5E3C">
              <w:rPr>
                <w:color w:val="000000" w:themeColor="text1"/>
                <w:sz w:val="24"/>
              </w:rPr>
              <w:t>-</w:t>
            </w:r>
          </w:p>
        </w:tc>
      </w:tr>
      <w:tr w:rsidR="008D5E3C" w:rsidRPr="008D5E3C" w:rsidTr="00D26794">
        <w:tc>
          <w:tcPr>
            <w:tcW w:w="2880" w:type="dxa"/>
            <w:vAlign w:val="center"/>
          </w:tcPr>
          <w:p w:rsidR="007E1829" w:rsidRPr="008D5E3C" w:rsidRDefault="007E1829" w:rsidP="00035D71">
            <w:pPr>
              <w:spacing w:before="29" w:line="288" w:lineRule="auto"/>
              <w:ind w:firstLineChars="300" w:firstLine="720"/>
              <w:rPr>
                <w:color w:val="000000" w:themeColor="text1"/>
                <w:sz w:val="24"/>
              </w:rPr>
            </w:pPr>
            <w:r w:rsidRPr="008D5E3C">
              <w:rPr>
                <w:color w:val="000000" w:themeColor="text1"/>
                <w:sz w:val="24"/>
              </w:rPr>
              <w:t>债券投资</w:t>
            </w:r>
          </w:p>
        </w:tc>
        <w:tc>
          <w:tcPr>
            <w:tcW w:w="1080" w:type="dxa"/>
            <w:vAlign w:val="center"/>
          </w:tcPr>
          <w:p w:rsidR="007E1829" w:rsidRPr="008D5E3C" w:rsidRDefault="007E1829" w:rsidP="00D24AB8">
            <w:pPr>
              <w:pStyle w:val="af6"/>
              <w:jc w:val="center"/>
              <w:rPr>
                <w:rFonts w:ascii="Times New Roman" w:hAnsi="Times New Roman"/>
                <w:color w:val="000000" w:themeColor="text1"/>
                <w:sz w:val="21"/>
                <w:szCs w:val="21"/>
              </w:rPr>
            </w:pPr>
          </w:p>
        </w:tc>
        <w:tc>
          <w:tcPr>
            <w:tcW w:w="5040" w:type="dxa"/>
            <w:vAlign w:val="center"/>
          </w:tcPr>
          <w:p w:rsidR="007E1829" w:rsidRPr="008D5E3C" w:rsidRDefault="007E1829" w:rsidP="0048308E">
            <w:pPr>
              <w:spacing w:before="29" w:line="288" w:lineRule="auto"/>
              <w:jc w:val="right"/>
              <w:rPr>
                <w:color w:val="000000" w:themeColor="text1"/>
                <w:sz w:val="24"/>
              </w:rPr>
            </w:pPr>
            <w:r w:rsidRPr="008D5E3C">
              <w:rPr>
                <w:color w:val="000000" w:themeColor="text1"/>
                <w:sz w:val="24"/>
              </w:rPr>
              <w:t>463,604,128.30</w:t>
            </w:r>
          </w:p>
        </w:tc>
      </w:tr>
      <w:tr w:rsidR="008D5E3C" w:rsidRPr="008D5E3C" w:rsidTr="00D26794">
        <w:tc>
          <w:tcPr>
            <w:tcW w:w="2880" w:type="dxa"/>
            <w:vAlign w:val="center"/>
          </w:tcPr>
          <w:p w:rsidR="007E1829" w:rsidRPr="008D5E3C" w:rsidRDefault="007E1829" w:rsidP="00035D71">
            <w:pPr>
              <w:spacing w:before="29" w:line="288" w:lineRule="auto"/>
              <w:ind w:firstLineChars="300" w:firstLine="720"/>
              <w:rPr>
                <w:color w:val="000000" w:themeColor="text1"/>
                <w:sz w:val="24"/>
              </w:rPr>
            </w:pPr>
            <w:r w:rsidRPr="008D5E3C">
              <w:rPr>
                <w:color w:val="000000" w:themeColor="text1"/>
                <w:sz w:val="24"/>
              </w:rPr>
              <w:t>资产支持证券投资</w:t>
            </w:r>
          </w:p>
        </w:tc>
        <w:tc>
          <w:tcPr>
            <w:tcW w:w="1080" w:type="dxa"/>
            <w:vAlign w:val="center"/>
          </w:tcPr>
          <w:p w:rsidR="007E1829" w:rsidRPr="008D5E3C" w:rsidRDefault="007E1829" w:rsidP="00D24AB8">
            <w:pPr>
              <w:pStyle w:val="af6"/>
              <w:jc w:val="center"/>
              <w:rPr>
                <w:rFonts w:ascii="Times New Roman" w:hAnsi="Times New Roman"/>
                <w:color w:val="000000" w:themeColor="text1"/>
                <w:sz w:val="21"/>
                <w:szCs w:val="21"/>
              </w:rPr>
            </w:pPr>
          </w:p>
        </w:tc>
        <w:tc>
          <w:tcPr>
            <w:tcW w:w="5040" w:type="dxa"/>
            <w:vAlign w:val="center"/>
          </w:tcPr>
          <w:p w:rsidR="007E1829" w:rsidRPr="008D5E3C" w:rsidRDefault="007E1829" w:rsidP="0048308E">
            <w:pPr>
              <w:spacing w:before="29" w:line="288" w:lineRule="auto"/>
              <w:jc w:val="right"/>
              <w:rPr>
                <w:color w:val="000000" w:themeColor="text1"/>
                <w:sz w:val="24"/>
              </w:rPr>
            </w:pPr>
            <w:r w:rsidRPr="008D5E3C">
              <w:rPr>
                <w:color w:val="000000" w:themeColor="text1"/>
                <w:sz w:val="24"/>
              </w:rPr>
              <w:t>50,025,600.00</w:t>
            </w:r>
          </w:p>
        </w:tc>
      </w:tr>
      <w:tr w:rsidR="008D5E3C" w:rsidRPr="008D5E3C" w:rsidTr="00D26794">
        <w:tc>
          <w:tcPr>
            <w:tcW w:w="2880" w:type="dxa"/>
            <w:vAlign w:val="center"/>
          </w:tcPr>
          <w:p w:rsidR="007E1829" w:rsidRPr="008D5E3C" w:rsidRDefault="007E1829" w:rsidP="00035D71">
            <w:pPr>
              <w:spacing w:before="29" w:line="288" w:lineRule="auto"/>
              <w:ind w:firstLineChars="300" w:firstLine="720"/>
              <w:rPr>
                <w:color w:val="000000" w:themeColor="text1"/>
                <w:sz w:val="24"/>
              </w:rPr>
            </w:pPr>
            <w:r w:rsidRPr="008D5E3C">
              <w:rPr>
                <w:color w:val="000000" w:themeColor="text1"/>
                <w:sz w:val="24"/>
              </w:rPr>
              <w:t>贵金属投资</w:t>
            </w:r>
          </w:p>
        </w:tc>
        <w:tc>
          <w:tcPr>
            <w:tcW w:w="1080" w:type="dxa"/>
            <w:vAlign w:val="center"/>
          </w:tcPr>
          <w:p w:rsidR="007E1829" w:rsidRPr="008D5E3C" w:rsidRDefault="007E1829" w:rsidP="00D24AB8">
            <w:pPr>
              <w:pStyle w:val="af6"/>
              <w:spacing w:line="360" w:lineRule="auto"/>
              <w:jc w:val="center"/>
              <w:rPr>
                <w:rFonts w:ascii="Times New Roman" w:eastAsiaTheme="minorEastAsia" w:hAnsi="Times New Roman"/>
                <w:color w:val="000000" w:themeColor="text1"/>
                <w:sz w:val="21"/>
                <w:szCs w:val="21"/>
              </w:rPr>
            </w:pPr>
          </w:p>
        </w:tc>
        <w:tc>
          <w:tcPr>
            <w:tcW w:w="5040" w:type="dxa"/>
            <w:vAlign w:val="center"/>
          </w:tcPr>
          <w:p w:rsidR="007E1829" w:rsidRPr="008D5E3C" w:rsidRDefault="007E1829" w:rsidP="0048308E">
            <w:pPr>
              <w:spacing w:before="29" w:line="288" w:lineRule="auto"/>
              <w:jc w:val="right"/>
              <w:rPr>
                <w:rFonts w:eastAsiaTheme="minorEastAsia"/>
                <w:color w:val="000000" w:themeColor="text1"/>
                <w:sz w:val="24"/>
              </w:rPr>
            </w:pPr>
            <w:r w:rsidRPr="008D5E3C">
              <w:rPr>
                <w:rFonts w:eastAsiaTheme="minorEastAsia"/>
                <w:color w:val="000000" w:themeColor="text1"/>
                <w:sz w:val="24"/>
              </w:rPr>
              <w:t>-</w:t>
            </w:r>
          </w:p>
        </w:tc>
      </w:tr>
      <w:tr w:rsidR="008D5E3C" w:rsidRPr="008D5E3C" w:rsidTr="00D26794">
        <w:tc>
          <w:tcPr>
            <w:tcW w:w="2880" w:type="dxa"/>
            <w:vAlign w:val="center"/>
          </w:tcPr>
          <w:p w:rsidR="007E1829" w:rsidRPr="008D5E3C" w:rsidRDefault="007E1829" w:rsidP="0048308E">
            <w:pPr>
              <w:spacing w:before="29" w:line="288" w:lineRule="auto"/>
              <w:rPr>
                <w:color w:val="000000" w:themeColor="text1"/>
                <w:sz w:val="24"/>
              </w:rPr>
            </w:pPr>
            <w:r w:rsidRPr="008D5E3C">
              <w:rPr>
                <w:color w:val="000000" w:themeColor="text1"/>
                <w:sz w:val="24"/>
              </w:rPr>
              <w:t>衍生金融资产</w:t>
            </w:r>
          </w:p>
        </w:tc>
        <w:tc>
          <w:tcPr>
            <w:tcW w:w="1080" w:type="dxa"/>
            <w:vAlign w:val="center"/>
          </w:tcPr>
          <w:p w:rsidR="007E1829" w:rsidRPr="008D5E3C" w:rsidRDefault="007E1829" w:rsidP="00D24AB8">
            <w:pPr>
              <w:pStyle w:val="af6"/>
              <w:jc w:val="center"/>
              <w:rPr>
                <w:rFonts w:ascii="Times New Roman" w:hAnsi="Times New Roman"/>
                <w:color w:val="000000" w:themeColor="text1"/>
                <w:sz w:val="21"/>
                <w:szCs w:val="21"/>
              </w:rPr>
            </w:pPr>
            <w:r w:rsidRPr="008D5E3C">
              <w:rPr>
                <w:rFonts w:ascii="Times New Roman" w:hAnsi="Times New Roman" w:hint="eastAsia"/>
                <w:color w:val="000000" w:themeColor="text1"/>
                <w:sz w:val="21"/>
                <w:szCs w:val="21"/>
              </w:rPr>
              <w:t>6.4.7.3</w:t>
            </w:r>
          </w:p>
        </w:tc>
        <w:tc>
          <w:tcPr>
            <w:tcW w:w="5040" w:type="dxa"/>
            <w:vAlign w:val="center"/>
          </w:tcPr>
          <w:p w:rsidR="007E1829" w:rsidRPr="008D5E3C" w:rsidRDefault="007E1829" w:rsidP="0048308E">
            <w:pPr>
              <w:spacing w:before="29" w:line="288" w:lineRule="auto"/>
              <w:jc w:val="right"/>
              <w:rPr>
                <w:color w:val="000000" w:themeColor="text1"/>
                <w:sz w:val="24"/>
              </w:rPr>
            </w:pPr>
            <w:r w:rsidRPr="008D5E3C">
              <w:rPr>
                <w:color w:val="000000" w:themeColor="text1"/>
                <w:sz w:val="24"/>
              </w:rPr>
              <w:t>-</w:t>
            </w:r>
          </w:p>
        </w:tc>
      </w:tr>
      <w:tr w:rsidR="008D5E3C" w:rsidRPr="008D5E3C" w:rsidTr="00D26794">
        <w:tc>
          <w:tcPr>
            <w:tcW w:w="2880" w:type="dxa"/>
            <w:vAlign w:val="center"/>
          </w:tcPr>
          <w:p w:rsidR="007E1829" w:rsidRPr="008D5E3C" w:rsidRDefault="007E1829" w:rsidP="0048308E">
            <w:pPr>
              <w:spacing w:before="29" w:line="288" w:lineRule="auto"/>
              <w:rPr>
                <w:color w:val="000000" w:themeColor="text1"/>
                <w:sz w:val="24"/>
              </w:rPr>
            </w:pPr>
            <w:r w:rsidRPr="008D5E3C">
              <w:rPr>
                <w:color w:val="000000" w:themeColor="text1"/>
                <w:sz w:val="24"/>
              </w:rPr>
              <w:t>买入返售金融资产</w:t>
            </w:r>
          </w:p>
        </w:tc>
        <w:tc>
          <w:tcPr>
            <w:tcW w:w="1080" w:type="dxa"/>
            <w:vAlign w:val="center"/>
          </w:tcPr>
          <w:p w:rsidR="007E1829" w:rsidRPr="008D5E3C" w:rsidRDefault="007E1829" w:rsidP="00D24AB8">
            <w:pPr>
              <w:pStyle w:val="af6"/>
              <w:jc w:val="center"/>
              <w:rPr>
                <w:rFonts w:ascii="Times New Roman" w:hAnsi="Times New Roman"/>
                <w:color w:val="000000" w:themeColor="text1"/>
                <w:sz w:val="21"/>
                <w:szCs w:val="21"/>
              </w:rPr>
            </w:pPr>
            <w:r w:rsidRPr="008D5E3C">
              <w:rPr>
                <w:rFonts w:ascii="Times New Roman" w:hAnsi="Times New Roman" w:hint="eastAsia"/>
                <w:color w:val="000000" w:themeColor="text1"/>
                <w:sz w:val="21"/>
                <w:szCs w:val="21"/>
              </w:rPr>
              <w:t>6.4.7.4</w:t>
            </w:r>
          </w:p>
        </w:tc>
        <w:tc>
          <w:tcPr>
            <w:tcW w:w="5040" w:type="dxa"/>
            <w:vAlign w:val="center"/>
          </w:tcPr>
          <w:p w:rsidR="007E1829" w:rsidRPr="008D5E3C" w:rsidRDefault="007E1829" w:rsidP="0048308E">
            <w:pPr>
              <w:spacing w:before="29" w:line="288" w:lineRule="auto"/>
              <w:jc w:val="right"/>
              <w:rPr>
                <w:color w:val="000000" w:themeColor="text1"/>
                <w:sz w:val="24"/>
              </w:rPr>
            </w:pPr>
            <w:r w:rsidRPr="008D5E3C">
              <w:rPr>
                <w:color w:val="000000" w:themeColor="text1"/>
                <w:sz w:val="24"/>
              </w:rPr>
              <w:t>-</w:t>
            </w:r>
          </w:p>
        </w:tc>
      </w:tr>
      <w:tr w:rsidR="008D5E3C" w:rsidRPr="008D5E3C" w:rsidTr="00D26794">
        <w:tc>
          <w:tcPr>
            <w:tcW w:w="2880" w:type="dxa"/>
            <w:vAlign w:val="center"/>
          </w:tcPr>
          <w:p w:rsidR="007E1829" w:rsidRPr="008D5E3C" w:rsidRDefault="007E1829" w:rsidP="0048308E">
            <w:pPr>
              <w:spacing w:before="29" w:line="288" w:lineRule="auto"/>
              <w:rPr>
                <w:color w:val="000000" w:themeColor="text1"/>
                <w:sz w:val="24"/>
              </w:rPr>
            </w:pPr>
            <w:r w:rsidRPr="008D5E3C">
              <w:rPr>
                <w:color w:val="000000" w:themeColor="text1"/>
                <w:sz w:val="24"/>
              </w:rPr>
              <w:t>应收证券清算款</w:t>
            </w:r>
          </w:p>
        </w:tc>
        <w:tc>
          <w:tcPr>
            <w:tcW w:w="1080" w:type="dxa"/>
            <w:vAlign w:val="center"/>
          </w:tcPr>
          <w:p w:rsidR="007E1829" w:rsidRPr="008D5E3C" w:rsidRDefault="007E1829" w:rsidP="00D24AB8">
            <w:pPr>
              <w:pStyle w:val="af6"/>
              <w:jc w:val="center"/>
              <w:rPr>
                <w:rFonts w:ascii="Times New Roman" w:hAnsi="Times New Roman"/>
                <w:color w:val="000000" w:themeColor="text1"/>
                <w:sz w:val="21"/>
                <w:szCs w:val="21"/>
              </w:rPr>
            </w:pPr>
          </w:p>
        </w:tc>
        <w:tc>
          <w:tcPr>
            <w:tcW w:w="5040" w:type="dxa"/>
            <w:vAlign w:val="center"/>
          </w:tcPr>
          <w:p w:rsidR="007E1829" w:rsidRPr="008D5E3C" w:rsidRDefault="007E1829" w:rsidP="0048308E">
            <w:pPr>
              <w:spacing w:before="29" w:line="288" w:lineRule="auto"/>
              <w:jc w:val="right"/>
              <w:rPr>
                <w:color w:val="000000" w:themeColor="text1"/>
                <w:sz w:val="24"/>
              </w:rPr>
            </w:pPr>
            <w:r w:rsidRPr="008D5E3C">
              <w:rPr>
                <w:color w:val="000000" w:themeColor="text1"/>
                <w:sz w:val="24"/>
              </w:rPr>
              <w:t>-</w:t>
            </w:r>
          </w:p>
        </w:tc>
      </w:tr>
      <w:tr w:rsidR="008D5E3C" w:rsidRPr="008D5E3C" w:rsidTr="00D26794">
        <w:tc>
          <w:tcPr>
            <w:tcW w:w="2880" w:type="dxa"/>
            <w:vAlign w:val="center"/>
          </w:tcPr>
          <w:p w:rsidR="007E1829" w:rsidRPr="008D5E3C" w:rsidRDefault="007E1829" w:rsidP="0048308E">
            <w:pPr>
              <w:spacing w:before="29" w:line="288" w:lineRule="auto"/>
              <w:rPr>
                <w:color w:val="000000" w:themeColor="text1"/>
                <w:sz w:val="24"/>
              </w:rPr>
            </w:pPr>
            <w:r w:rsidRPr="008D5E3C">
              <w:rPr>
                <w:color w:val="000000" w:themeColor="text1"/>
                <w:sz w:val="24"/>
              </w:rPr>
              <w:t>应收利息</w:t>
            </w:r>
          </w:p>
        </w:tc>
        <w:tc>
          <w:tcPr>
            <w:tcW w:w="1080" w:type="dxa"/>
            <w:vAlign w:val="center"/>
          </w:tcPr>
          <w:p w:rsidR="007E1829" w:rsidRPr="008D5E3C" w:rsidRDefault="007E1829" w:rsidP="00D24AB8">
            <w:pPr>
              <w:pStyle w:val="af6"/>
              <w:jc w:val="center"/>
              <w:rPr>
                <w:rFonts w:ascii="Times New Roman" w:hAnsi="Times New Roman"/>
                <w:color w:val="000000" w:themeColor="text1"/>
                <w:sz w:val="21"/>
                <w:szCs w:val="21"/>
              </w:rPr>
            </w:pPr>
            <w:r w:rsidRPr="008D5E3C">
              <w:rPr>
                <w:rFonts w:ascii="Times New Roman" w:hAnsi="Times New Roman" w:hint="eastAsia"/>
                <w:color w:val="000000" w:themeColor="text1"/>
                <w:sz w:val="21"/>
                <w:szCs w:val="21"/>
              </w:rPr>
              <w:t>6.4.7.5</w:t>
            </w:r>
          </w:p>
        </w:tc>
        <w:tc>
          <w:tcPr>
            <w:tcW w:w="5040" w:type="dxa"/>
            <w:vAlign w:val="center"/>
          </w:tcPr>
          <w:p w:rsidR="007E1829" w:rsidRPr="008D5E3C" w:rsidRDefault="007E1829" w:rsidP="0048308E">
            <w:pPr>
              <w:spacing w:before="29" w:line="288" w:lineRule="auto"/>
              <w:jc w:val="right"/>
              <w:rPr>
                <w:color w:val="000000" w:themeColor="text1"/>
                <w:sz w:val="24"/>
              </w:rPr>
            </w:pPr>
            <w:r w:rsidRPr="008D5E3C">
              <w:rPr>
                <w:color w:val="000000" w:themeColor="text1"/>
                <w:sz w:val="24"/>
              </w:rPr>
              <w:t>11,927,088.76</w:t>
            </w:r>
          </w:p>
        </w:tc>
      </w:tr>
      <w:tr w:rsidR="008D5E3C" w:rsidRPr="008D5E3C" w:rsidTr="00D26794">
        <w:tc>
          <w:tcPr>
            <w:tcW w:w="2880" w:type="dxa"/>
            <w:vAlign w:val="center"/>
          </w:tcPr>
          <w:p w:rsidR="007E1829" w:rsidRPr="008D5E3C" w:rsidRDefault="007E1829" w:rsidP="0048308E">
            <w:pPr>
              <w:spacing w:before="29" w:line="288" w:lineRule="auto"/>
              <w:rPr>
                <w:color w:val="000000" w:themeColor="text1"/>
                <w:sz w:val="24"/>
              </w:rPr>
            </w:pPr>
            <w:r w:rsidRPr="008D5E3C">
              <w:rPr>
                <w:color w:val="000000" w:themeColor="text1"/>
                <w:sz w:val="24"/>
              </w:rPr>
              <w:t>应收股利</w:t>
            </w:r>
          </w:p>
        </w:tc>
        <w:tc>
          <w:tcPr>
            <w:tcW w:w="1080" w:type="dxa"/>
            <w:vAlign w:val="center"/>
          </w:tcPr>
          <w:p w:rsidR="007E1829" w:rsidRPr="008D5E3C" w:rsidRDefault="007E1829" w:rsidP="00D24AB8">
            <w:pPr>
              <w:pStyle w:val="af6"/>
              <w:jc w:val="center"/>
              <w:rPr>
                <w:rFonts w:ascii="Times New Roman" w:hAnsi="Times New Roman"/>
                <w:color w:val="000000" w:themeColor="text1"/>
                <w:sz w:val="21"/>
                <w:szCs w:val="21"/>
              </w:rPr>
            </w:pPr>
          </w:p>
        </w:tc>
        <w:tc>
          <w:tcPr>
            <w:tcW w:w="5040" w:type="dxa"/>
            <w:vAlign w:val="center"/>
          </w:tcPr>
          <w:p w:rsidR="007E1829" w:rsidRPr="008D5E3C" w:rsidRDefault="007E1829" w:rsidP="0048308E">
            <w:pPr>
              <w:spacing w:before="29" w:line="288" w:lineRule="auto"/>
              <w:jc w:val="right"/>
              <w:rPr>
                <w:color w:val="000000" w:themeColor="text1"/>
                <w:sz w:val="24"/>
              </w:rPr>
            </w:pPr>
            <w:r w:rsidRPr="008D5E3C">
              <w:rPr>
                <w:color w:val="000000" w:themeColor="text1"/>
                <w:sz w:val="24"/>
              </w:rPr>
              <w:t>-</w:t>
            </w:r>
          </w:p>
        </w:tc>
      </w:tr>
      <w:tr w:rsidR="008D5E3C" w:rsidRPr="008D5E3C" w:rsidTr="00D26794">
        <w:tc>
          <w:tcPr>
            <w:tcW w:w="2880" w:type="dxa"/>
            <w:vAlign w:val="center"/>
          </w:tcPr>
          <w:p w:rsidR="007E1829" w:rsidRPr="008D5E3C" w:rsidRDefault="007E1829" w:rsidP="0048308E">
            <w:pPr>
              <w:spacing w:before="29" w:line="288" w:lineRule="auto"/>
              <w:rPr>
                <w:color w:val="000000" w:themeColor="text1"/>
                <w:sz w:val="24"/>
              </w:rPr>
            </w:pPr>
            <w:r w:rsidRPr="008D5E3C">
              <w:rPr>
                <w:color w:val="000000" w:themeColor="text1"/>
                <w:sz w:val="24"/>
              </w:rPr>
              <w:t>应收申购款</w:t>
            </w:r>
          </w:p>
        </w:tc>
        <w:tc>
          <w:tcPr>
            <w:tcW w:w="1080" w:type="dxa"/>
            <w:vAlign w:val="center"/>
          </w:tcPr>
          <w:p w:rsidR="007E1829" w:rsidRPr="008D5E3C" w:rsidRDefault="007E1829" w:rsidP="00D24AB8">
            <w:pPr>
              <w:pStyle w:val="af6"/>
              <w:jc w:val="center"/>
              <w:rPr>
                <w:rFonts w:ascii="Times New Roman" w:hAnsi="Times New Roman"/>
                <w:color w:val="000000" w:themeColor="text1"/>
                <w:sz w:val="21"/>
                <w:szCs w:val="21"/>
              </w:rPr>
            </w:pPr>
          </w:p>
        </w:tc>
        <w:tc>
          <w:tcPr>
            <w:tcW w:w="5040" w:type="dxa"/>
            <w:vAlign w:val="center"/>
          </w:tcPr>
          <w:p w:rsidR="007E1829" w:rsidRPr="008D5E3C" w:rsidRDefault="007E1829" w:rsidP="0048308E">
            <w:pPr>
              <w:spacing w:before="29" w:line="288" w:lineRule="auto"/>
              <w:jc w:val="right"/>
              <w:rPr>
                <w:color w:val="000000" w:themeColor="text1"/>
                <w:sz w:val="24"/>
              </w:rPr>
            </w:pPr>
            <w:r w:rsidRPr="008D5E3C">
              <w:rPr>
                <w:color w:val="000000" w:themeColor="text1"/>
                <w:sz w:val="24"/>
              </w:rPr>
              <w:t>-</w:t>
            </w:r>
          </w:p>
        </w:tc>
      </w:tr>
      <w:tr w:rsidR="008D5E3C" w:rsidRPr="008D5E3C" w:rsidTr="00D26794">
        <w:tc>
          <w:tcPr>
            <w:tcW w:w="2880" w:type="dxa"/>
            <w:vAlign w:val="center"/>
          </w:tcPr>
          <w:p w:rsidR="007E1829" w:rsidRPr="008D5E3C" w:rsidRDefault="007E1829" w:rsidP="0048308E">
            <w:pPr>
              <w:spacing w:before="29" w:line="288" w:lineRule="auto"/>
              <w:rPr>
                <w:color w:val="000000" w:themeColor="text1"/>
                <w:sz w:val="24"/>
              </w:rPr>
            </w:pPr>
            <w:r w:rsidRPr="008D5E3C">
              <w:rPr>
                <w:color w:val="000000" w:themeColor="text1"/>
                <w:sz w:val="24"/>
              </w:rPr>
              <w:t>递延所得税资产</w:t>
            </w:r>
          </w:p>
        </w:tc>
        <w:tc>
          <w:tcPr>
            <w:tcW w:w="1080" w:type="dxa"/>
            <w:vAlign w:val="center"/>
          </w:tcPr>
          <w:p w:rsidR="007E1829" w:rsidRPr="008D5E3C" w:rsidRDefault="007E1829" w:rsidP="00D24AB8">
            <w:pPr>
              <w:pStyle w:val="af6"/>
              <w:jc w:val="center"/>
              <w:rPr>
                <w:rFonts w:ascii="Times New Roman" w:hAnsi="Times New Roman"/>
                <w:color w:val="000000" w:themeColor="text1"/>
                <w:sz w:val="21"/>
                <w:szCs w:val="21"/>
              </w:rPr>
            </w:pPr>
          </w:p>
        </w:tc>
        <w:tc>
          <w:tcPr>
            <w:tcW w:w="5040" w:type="dxa"/>
            <w:vAlign w:val="center"/>
          </w:tcPr>
          <w:p w:rsidR="007E1829" w:rsidRPr="008D5E3C" w:rsidRDefault="007E1829" w:rsidP="0048308E">
            <w:pPr>
              <w:spacing w:before="29" w:line="288" w:lineRule="auto"/>
              <w:jc w:val="right"/>
              <w:rPr>
                <w:color w:val="000000" w:themeColor="text1"/>
                <w:sz w:val="24"/>
              </w:rPr>
            </w:pPr>
            <w:r w:rsidRPr="008D5E3C">
              <w:rPr>
                <w:color w:val="000000" w:themeColor="text1"/>
                <w:sz w:val="24"/>
              </w:rPr>
              <w:t>-</w:t>
            </w:r>
          </w:p>
        </w:tc>
      </w:tr>
      <w:tr w:rsidR="008D5E3C" w:rsidRPr="008D5E3C" w:rsidTr="00D26794">
        <w:tc>
          <w:tcPr>
            <w:tcW w:w="2880" w:type="dxa"/>
            <w:vAlign w:val="center"/>
          </w:tcPr>
          <w:p w:rsidR="007E1829" w:rsidRPr="008D5E3C" w:rsidRDefault="007E1829" w:rsidP="0048308E">
            <w:pPr>
              <w:spacing w:before="29" w:line="288" w:lineRule="auto"/>
              <w:rPr>
                <w:color w:val="000000" w:themeColor="text1"/>
                <w:sz w:val="24"/>
              </w:rPr>
            </w:pPr>
            <w:r w:rsidRPr="008D5E3C">
              <w:rPr>
                <w:color w:val="000000" w:themeColor="text1"/>
                <w:sz w:val="24"/>
              </w:rPr>
              <w:t>其他资产</w:t>
            </w:r>
          </w:p>
        </w:tc>
        <w:tc>
          <w:tcPr>
            <w:tcW w:w="1080" w:type="dxa"/>
            <w:vAlign w:val="center"/>
          </w:tcPr>
          <w:p w:rsidR="007E1829" w:rsidRPr="008D5E3C" w:rsidRDefault="007E1829" w:rsidP="00D24AB8">
            <w:pPr>
              <w:pStyle w:val="af6"/>
              <w:jc w:val="center"/>
              <w:rPr>
                <w:rFonts w:ascii="Times New Roman" w:hAnsi="Times New Roman"/>
                <w:color w:val="000000" w:themeColor="text1"/>
                <w:sz w:val="21"/>
                <w:szCs w:val="21"/>
              </w:rPr>
            </w:pPr>
            <w:r w:rsidRPr="008D5E3C">
              <w:rPr>
                <w:rFonts w:ascii="Times New Roman" w:hAnsi="Times New Roman" w:hint="eastAsia"/>
                <w:color w:val="000000" w:themeColor="text1"/>
                <w:sz w:val="21"/>
                <w:szCs w:val="21"/>
              </w:rPr>
              <w:t>6.4.7.6</w:t>
            </w:r>
          </w:p>
        </w:tc>
        <w:tc>
          <w:tcPr>
            <w:tcW w:w="5040" w:type="dxa"/>
            <w:vAlign w:val="center"/>
          </w:tcPr>
          <w:p w:rsidR="007E1829" w:rsidRPr="008D5E3C" w:rsidRDefault="007E1829" w:rsidP="0048308E">
            <w:pPr>
              <w:spacing w:before="29" w:line="288" w:lineRule="auto"/>
              <w:jc w:val="right"/>
              <w:rPr>
                <w:color w:val="000000" w:themeColor="text1"/>
                <w:sz w:val="24"/>
              </w:rPr>
            </w:pPr>
            <w:r w:rsidRPr="008D5E3C">
              <w:rPr>
                <w:color w:val="000000" w:themeColor="text1"/>
                <w:sz w:val="24"/>
              </w:rPr>
              <w:t>10,658.58</w:t>
            </w:r>
          </w:p>
        </w:tc>
      </w:tr>
      <w:tr w:rsidR="008D5E3C" w:rsidRPr="008D5E3C" w:rsidTr="00D26794">
        <w:tc>
          <w:tcPr>
            <w:tcW w:w="2880" w:type="dxa"/>
            <w:vAlign w:val="center"/>
          </w:tcPr>
          <w:p w:rsidR="007E1829" w:rsidRPr="008D5E3C" w:rsidRDefault="007E1829" w:rsidP="0048308E">
            <w:pPr>
              <w:spacing w:before="29" w:line="288" w:lineRule="auto"/>
              <w:rPr>
                <w:b/>
                <w:color w:val="000000" w:themeColor="text1"/>
                <w:sz w:val="24"/>
              </w:rPr>
            </w:pPr>
            <w:r w:rsidRPr="008D5E3C">
              <w:rPr>
                <w:b/>
                <w:color w:val="000000" w:themeColor="text1"/>
                <w:sz w:val="24"/>
              </w:rPr>
              <w:t>资产总计</w:t>
            </w:r>
          </w:p>
        </w:tc>
        <w:tc>
          <w:tcPr>
            <w:tcW w:w="1080" w:type="dxa"/>
            <w:vAlign w:val="center"/>
          </w:tcPr>
          <w:p w:rsidR="007E1829" w:rsidRPr="008D5E3C" w:rsidRDefault="007E1829" w:rsidP="0048308E">
            <w:pPr>
              <w:pStyle w:val="af6"/>
              <w:spacing w:before="29" w:beforeAutospacing="0" w:line="288" w:lineRule="auto"/>
              <w:jc w:val="center"/>
              <w:rPr>
                <w:rFonts w:ascii="Times New Roman" w:hAnsi="Times New Roman"/>
                <w:b/>
                <w:color w:val="000000" w:themeColor="text1"/>
              </w:rPr>
            </w:pPr>
          </w:p>
        </w:tc>
        <w:tc>
          <w:tcPr>
            <w:tcW w:w="5040" w:type="dxa"/>
            <w:vAlign w:val="center"/>
          </w:tcPr>
          <w:p w:rsidR="007E1829" w:rsidRPr="008D5E3C" w:rsidRDefault="007E1829" w:rsidP="0048308E">
            <w:pPr>
              <w:spacing w:before="29" w:line="288" w:lineRule="auto"/>
              <w:jc w:val="right"/>
              <w:rPr>
                <w:color w:val="000000" w:themeColor="text1"/>
                <w:sz w:val="24"/>
              </w:rPr>
            </w:pPr>
            <w:r w:rsidRPr="008D5E3C">
              <w:rPr>
                <w:color w:val="000000" w:themeColor="text1"/>
                <w:sz w:val="24"/>
              </w:rPr>
              <w:t>538,384,647.02</w:t>
            </w:r>
          </w:p>
        </w:tc>
      </w:tr>
      <w:tr w:rsidR="008D5E3C" w:rsidRPr="008D5E3C" w:rsidTr="00D26794">
        <w:tc>
          <w:tcPr>
            <w:tcW w:w="2880" w:type="dxa"/>
            <w:vAlign w:val="center"/>
          </w:tcPr>
          <w:p w:rsidR="001548F9" w:rsidRPr="008D5E3C" w:rsidRDefault="001548F9" w:rsidP="0048308E">
            <w:pPr>
              <w:pStyle w:val="af6"/>
              <w:spacing w:before="29" w:beforeAutospacing="0" w:line="288" w:lineRule="auto"/>
              <w:jc w:val="center"/>
              <w:rPr>
                <w:rFonts w:ascii="Times New Roman" w:hAnsi="Times New Roman"/>
                <w:b/>
                <w:color w:val="000000" w:themeColor="text1"/>
              </w:rPr>
            </w:pPr>
            <w:r w:rsidRPr="008D5E3C">
              <w:rPr>
                <w:rFonts w:ascii="Times New Roman" w:hAnsi="Times New Roman"/>
                <w:b/>
                <w:color w:val="000000" w:themeColor="text1"/>
              </w:rPr>
              <w:t>负债和所有者权益</w:t>
            </w:r>
          </w:p>
        </w:tc>
        <w:tc>
          <w:tcPr>
            <w:tcW w:w="1080" w:type="dxa"/>
            <w:vAlign w:val="center"/>
          </w:tcPr>
          <w:p w:rsidR="001548F9" w:rsidRPr="008D5E3C" w:rsidRDefault="007F02E5" w:rsidP="0048308E">
            <w:pPr>
              <w:pStyle w:val="af6"/>
              <w:spacing w:before="29" w:beforeAutospacing="0" w:line="288" w:lineRule="auto"/>
              <w:jc w:val="center"/>
              <w:rPr>
                <w:rFonts w:ascii="Times New Roman" w:hAnsi="Times New Roman"/>
                <w:b/>
                <w:color w:val="000000" w:themeColor="text1"/>
              </w:rPr>
            </w:pPr>
            <w:r w:rsidRPr="008D5E3C">
              <w:rPr>
                <w:rFonts w:ascii="Times New Roman" w:hAnsi="Times New Roman"/>
                <w:b/>
                <w:color w:val="000000" w:themeColor="text1"/>
              </w:rPr>
              <w:t>附注号</w:t>
            </w:r>
          </w:p>
        </w:tc>
        <w:tc>
          <w:tcPr>
            <w:tcW w:w="5040" w:type="dxa"/>
            <w:vAlign w:val="center"/>
          </w:tcPr>
          <w:p w:rsidR="001548F9" w:rsidRPr="008D5E3C" w:rsidRDefault="001548F9" w:rsidP="0048308E">
            <w:pPr>
              <w:pStyle w:val="af6"/>
              <w:spacing w:before="29" w:beforeAutospacing="0" w:after="0" w:afterAutospacing="0" w:line="288" w:lineRule="auto"/>
              <w:jc w:val="center"/>
              <w:rPr>
                <w:rFonts w:ascii="Times New Roman" w:hAnsi="Times New Roman"/>
                <w:b/>
                <w:color w:val="000000" w:themeColor="text1"/>
              </w:rPr>
            </w:pPr>
            <w:r w:rsidRPr="008D5E3C">
              <w:rPr>
                <w:rFonts w:ascii="Times New Roman" w:hAnsi="Times New Roman"/>
                <w:b/>
                <w:color w:val="000000" w:themeColor="text1"/>
              </w:rPr>
              <w:t>本期末</w:t>
            </w:r>
          </w:p>
          <w:p w:rsidR="001548F9" w:rsidRPr="008D5E3C" w:rsidRDefault="001548F9" w:rsidP="0048308E">
            <w:pPr>
              <w:pStyle w:val="af6"/>
              <w:spacing w:before="29" w:beforeAutospacing="0" w:after="0" w:afterAutospacing="0" w:line="288" w:lineRule="auto"/>
              <w:jc w:val="center"/>
              <w:rPr>
                <w:rFonts w:ascii="Times New Roman" w:hAnsi="Times New Roman"/>
                <w:b/>
                <w:color w:val="000000" w:themeColor="text1"/>
              </w:rPr>
            </w:pPr>
            <w:r w:rsidRPr="008D5E3C">
              <w:rPr>
                <w:rFonts w:ascii="Times New Roman" w:hAnsi="Times New Roman"/>
                <w:b/>
                <w:color w:val="000000" w:themeColor="text1"/>
                <w:kern w:val="2"/>
              </w:rPr>
              <w:t>2015</w:t>
            </w:r>
            <w:r w:rsidRPr="008D5E3C">
              <w:rPr>
                <w:rFonts w:ascii="Times New Roman" w:hAnsi="Times New Roman"/>
                <w:b/>
                <w:color w:val="000000" w:themeColor="text1"/>
                <w:kern w:val="2"/>
              </w:rPr>
              <w:t>年</w:t>
            </w:r>
            <w:r w:rsidRPr="008D5E3C">
              <w:rPr>
                <w:rFonts w:ascii="Times New Roman" w:hAnsi="Times New Roman"/>
                <w:b/>
                <w:color w:val="000000" w:themeColor="text1"/>
                <w:kern w:val="2"/>
              </w:rPr>
              <w:t>6</w:t>
            </w:r>
            <w:r w:rsidRPr="008D5E3C">
              <w:rPr>
                <w:rFonts w:ascii="Times New Roman" w:hAnsi="Times New Roman"/>
                <w:b/>
                <w:color w:val="000000" w:themeColor="text1"/>
                <w:kern w:val="2"/>
              </w:rPr>
              <w:t>月</w:t>
            </w:r>
            <w:r w:rsidRPr="008D5E3C">
              <w:rPr>
                <w:rFonts w:ascii="Times New Roman" w:hAnsi="Times New Roman"/>
                <w:b/>
                <w:color w:val="000000" w:themeColor="text1"/>
                <w:kern w:val="2"/>
              </w:rPr>
              <w:t>30</w:t>
            </w:r>
            <w:r w:rsidRPr="008D5E3C">
              <w:rPr>
                <w:rFonts w:ascii="Times New Roman" w:hAnsi="Times New Roman"/>
                <w:b/>
                <w:color w:val="000000" w:themeColor="text1"/>
                <w:kern w:val="2"/>
              </w:rPr>
              <w:t>日</w:t>
            </w:r>
          </w:p>
        </w:tc>
      </w:tr>
      <w:tr w:rsidR="008D5E3C" w:rsidRPr="008D5E3C" w:rsidTr="00D26794">
        <w:tc>
          <w:tcPr>
            <w:tcW w:w="2880" w:type="dxa"/>
            <w:vAlign w:val="center"/>
          </w:tcPr>
          <w:p w:rsidR="00D97D57" w:rsidRPr="008D5E3C" w:rsidRDefault="00D97D57" w:rsidP="0048308E">
            <w:pPr>
              <w:spacing w:before="29" w:line="288" w:lineRule="auto"/>
              <w:rPr>
                <w:color w:val="000000" w:themeColor="text1"/>
                <w:sz w:val="24"/>
              </w:rPr>
            </w:pPr>
            <w:r w:rsidRPr="008D5E3C">
              <w:rPr>
                <w:color w:val="000000" w:themeColor="text1"/>
                <w:sz w:val="24"/>
              </w:rPr>
              <w:t>负债：</w:t>
            </w:r>
          </w:p>
        </w:tc>
        <w:tc>
          <w:tcPr>
            <w:tcW w:w="1080" w:type="dxa"/>
            <w:vAlign w:val="center"/>
          </w:tcPr>
          <w:p w:rsidR="00D97D57" w:rsidRPr="008D5E3C" w:rsidRDefault="00D97D57" w:rsidP="00D24AB8">
            <w:pPr>
              <w:pStyle w:val="af6"/>
              <w:jc w:val="center"/>
              <w:rPr>
                <w:rFonts w:ascii="Times New Roman" w:hAnsi="Times New Roman"/>
                <w:color w:val="000000" w:themeColor="text1"/>
                <w:sz w:val="21"/>
                <w:szCs w:val="21"/>
              </w:rPr>
            </w:pPr>
          </w:p>
        </w:tc>
        <w:tc>
          <w:tcPr>
            <w:tcW w:w="5040" w:type="dxa"/>
            <w:vAlign w:val="center"/>
          </w:tcPr>
          <w:p w:rsidR="00D97D57" w:rsidRPr="008D5E3C" w:rsidRDefault="00D97D57" w:rsidP="0048308E">
            <w:pPr>
              <w:spacing w:before="29" w:line="288" w:lineRule="auto"/>
              <w:jc w:val="right"/>
              <w:rPr>
                <w:color w:val="000000" w:themeColor="text1"/>
                <w:sz w:val="24"/>
              </w:rPr>
            </w:pPr>
          </w:p>
        </w:tc>
      </w:tr>
      <w:tr w:rsidR="008D5E3C" w:rsidRPr="008D5E3C" w:rsidTr="00D26794">
        <w:tc>
          <w:tcPr>
            <w:tcW w:w="2880" w:type="dxa"/>
            <w:vAlign w:val="center"/>
          </w:tcPr>
          <w:p w:rsidR="00D97D57" w:rsidRPr="008D5E3C" w:rsidRDefault="00D97D57" w:rsidP="0048308E">
            <w:pPr>
              <w:spacing w:before="29" w:line="288" w:lineRule="auto"/>
              <w:rPr>
                <w:color w:val="000000" w:themeColor="text1"/>
                <w:sz w:val="24"/>
              </w:rPr>
            </w:pPr>
            <w:r w:rsidRPr="008D5E3C">
              <w:rPr>
                <w:color w:val="000000" w:themeColor="text1"/>
                <w:sz w:val="24"/>
              </w:rPr>
              <w:t>短期借款</w:t>
            </w:r>
          </w:p>
        </w:tc>
        <w:tc>
          <w:tcPr>
            <w:tcW w:w="1080" w:type="dxa"/>
            <w:vAlign w:val="center"/>
          </w:tcPr>
          <w:p w:rsidR="00D97D57" w:rsidRPr="008D5E3C" w:rsidRDefault="00D97D57" w:rsidP="00D24AB8">
            <w:pPr>
              <w:pStyle w:val="af6"/>
              <w:jc w:val="center"/>
              <w:rPr>
                <w:rFonts w:ascii="Times New Roman" w:hAnsi="Times New Roman"/>
                <w:color w:val="000000" w:themeColor="text1"/>
                <w:sz w:val="21"/>
                <w:szCs w:val="21"/>
              </w:rPr>
            </w:pPr>
          </w:p>
        </w:tc>
        <w:tc>
          <w:tcPr>
            <w:tcW w:w="5040" w:type="dxa"/>
            <w:vAlign w:val="center"/>
          </w:tcPr>
          <w:p w:rsidR="00D97D57" w:rsidRPr="008D5E3C" w:rsidRDefault="00D97D57" w:rsidP="0048308E">
            <w:pPr>
              <w:spacing w:before="29" w:line="288" w:lineRule="auto"/>
              <w:jc w:val="right"/>
              <w:rPr>
                <w:color w:val="000000" w:themeColor="text1"/>
                <w:sz w:val="24"/>
              </w:rPr>
            </w:pPr>
            <w:r w:rsidRPr="008D5E3C">
              <w:rPr>
                <w:color w:val="000000" w:themeColor="text1"/>
                <w:sz w:val="24"/>
              </w:rPr>
              <w:t>-</w:t>
            </w:r>
          </w:p>
        </w:tc>
      </w:tr>
      <w:tr w:rsidR="008D5E3C" w:rsidRPr="008D5E3C" w:rsidTr="00D26794">
        <w:tc>
          <w:tcPr>
            <w:tcW w:w="2880" w:type="dxa"/>
            <w:vAlign w:val="center"/>
          </w:tcPr>
          <w:p w:rsidR="00D97D57" w:rsidRPr="008D5E3C" w:rsidRDefault="00D97D57" w:rsidP="0048308E">
            <w:pPr>
              <w:spacing w:before="29" w:line="288" w:lineRule="auto"/>
              <w:rPr>
                <w:color w:val="000000" w:themeColor="text1"/>
                <w:sz w:val="24"/>
              </w:rPr>
            </w:pPr>
            <w:r w:rsidRPr="008D5E3C">
              <w:rPr>
                <w:color w:val="000000" w:themeColor="text1"/>
                <w:sz w:val="24"/>
              </w:rPr>
              <w:t>交易性金融负债</w:t>
            </w:r>
          </w:p>
        </w:tc>
        <w:tc>
          <w:tcPr>
            <w:tcW w:w="1080" w:type="dxa"/>
            <w:vAlign w:val="center"/>
          </w:tcPr>
          <w:p w:rsidR="00D97D57" w:rsidRPr="008D5E3C" w:rsidRDefault="00D97D57" w:rsidP="00D24AB8">
            <w:pPr>
              <w:pStyle w:val="af6"/>
              <w:jc w:val="center"/>
              <w:rPr>
                <w:rFonts w:ascii="Times New Roman" w:hAnsi="Times New Roman"/>
                <w:color w:val="000000" w:themeColor="text1"/>
                <w:sz w:val="21"/>
                <w:szCs w:val="21"/>
              </w:rPr>
            </w:pPr>
          </w:p>
        </w:tc>
        <w:tc>
          <w:tcPr>
            <w:tcW w:w="5040" w:type="dxa"/>
            <w:vAlign w:val="center"/>
          </w:tcPr>
          <w:p w:rsidR="00D97D57" w:rsidRPr="008D5E3C" w:rsidRDefault="00D97D57" w:rsidP="0048308E">
            <w:pPr>
              <w:spacing w:before="29" w:line="288" w:lineRule="auto"/>
              <w:jc w:val="right"/>
              <w:rPr>
                <w:color w:val="000000" w:themeColor="text1"/>
                <w:sz w:val="24"/>
              </w:rPr>
            </w:pPr>
            <w:r w:rsidRPr="008D5E3C">
              <w:rPr>
                <w:color w:val="000000" w:themeColor="text1"/>
                <w:sz w:val="24"/>
              </w:rPr>
              <w:t>-</w:t>
            </w:r>
          </w:p>
        </w:tc>
      </w:tr>
      <w:tr w:rsidR="008D5E3C" w:rsidRPr="008D5E3C" w:rsidTr="00D26794">
        <w:tc>
          <w:tcPr>
            <w:tcW w:w="2880" w:type="dxa"/>
            <w:vAlign w:val="center"/>
          </w:tcPr>
          <w:p w:rsidR="00D97D57" w:rsidRPr="008D5E3C" w:rsidRDefault="00D97D57" w:rsidP="0048308E">
            <w:pPr>
              <w:spacing w:before="29" w:line="288" w:lineRule="auto"/>
              <w:rPr>
                <w:color w:val="000000" w:themeColor="text1"/>
                <w:sz w:val="24"/>
              </w:rPr>
            </w:pPr>
            <w:r w:rsidRPr="008D5E3C">
              <w:rPr>
                <w:color w:val="000000" w:themeColor="text1"/>
                <w:sz w:val="24"/>
              </w:rPr>
              <w:t>衍生金融负债</w:t>
            </w:r>
          </w:p>
        </w:tc>
        <w:tc>
          <w:tcPr>
            <w:tcW w:w="1080" w:type="dxa"/>
            <w:vAlign w:val="center"/>
          </w:tcPr>
          <w:p w:rsidR="00D97D57" w:rsidRPr="008D5E3C" w:rsidRDefault="00D97D57" w:rsidP="00D24AB8">
            <w:pPr>
              <w:pStyle w:val="af6"/>
              <w:jc w:val="center"/>
              <w:rPr>
                <w:rFonts w:ascii="Times New Roman" w:hAnsi="Times New Roman"/>
                <w:color w:val="000000" w:themeColor="text1"/>
                <w:sz w:val="21"/>
                <w:szCs w:val="21"/>
              </w:rPr>
            </w:pPr>
            <w:r w:rsidRPr="008D5E3C">
              <w:rPr>
                <w:rFonts w:ascii="Times New Roman" w:hAnsi="Times New Roman" w:hint="eastAsia"/>
                <w:color w:val="000000" w:themeColor="text1"/>
                <w:sz w:val="21"/>
                <w:szCs w:val="21"/>
              </w:rPr>
              <w:t>6.4.7.3</w:t>
            </w:r>
          </w:p>
        </w:tc>
        <w:tc>
          <w:tcPr>
            <w:tcW w:w="5040" w:type="dxa"/>
            <w:vAlign w:val="center"/>
          </w:tcPr>
          <w:p w:rsidR="00D97D57" w:rsidRPr="008D5E3C" w:rsidRDefault="00D97D57" w:rsidP="0048308E">
            <w:pPr>
              <w:spacing w:before="29" w:line="288" w:lineRule="auto"/>
              <w:jc w:val="right"/>
              <w:rPr>
                <w:color w:val="000000" w:themeColor="text1"/>
                <w:sz w:val="24"/>
              </w:rPr>
            </w:pPr>
            <w:r w:rsidRPr="008D5E3C">
              <w:rPr>
                <w:color w:val="000000" w:themeColor="text1"/>
                <w:sz w:val="24"/>
              </w:rPr>
              <w:t>-</w:t>
            </w:r>
          </w:p>
        </w:tc>
      </w:tr>
      <w:tr w:rsidR="008D5E3C" w:rsidRPr="008D5E3C" w:rsidTr="00D26794">
        <w:tc>
          <w:tcPr>
            <w:tcW w:w="2880" w:type="dxa"/>
            <w:vAlign w:val="center"/>
          </w:tcPr>
          <w:p w:rsidR="00D97D57" w:rsidRPr="008D5E3C" w:rsidRDefault="00D97D57" w:rsidP="0048308E">
            <w:pPr>
              <w:spacing w:before="29" w:line="288" w:lineRule="auto"/>
              <w:rPr>
                <w:color w:val="000000" w:themeColor="text1"/>
                <w:sz w:val="24"/>
              </w:rPr>
            </w:pPr>
            <w:r w:rsidRPr="008D5E3C">
              <w:rPr>
                <w:color w:val="000000" w:themeColor="text1"/>
                <w:sz w:val="24"/>
              </w:rPr>
              <w:t>卖出回购金融资产款</w:t>
            </w:r>
          </w:p>
        </w:tc>
        <w:tc>
          <w:tcPr>
            <w:tcW w:w="1080" w:type="dxa"/>
            <w:vAlign w:val="center"/>
          </w:tcPr>
          <w:p w:rsidR="00D97D57" w:rsidRPr="008D5E3C" w:rsidRDefault="00D97D57" w:rsidP="00D24AB8">
            <w:pPr>
              <w:pStyle w:val="af6"/>
              <w:jc w:val="center"/>
              <w:rPr>
                <w:rFonts w:ascii="Times New Roman" w:hAnsi="Times New Roman"/>
                <w:color w:val="000000" w:themeColor="text1"/>
                <w:sz w:val="21"/>
                <w:szCs w:val="21"/>
              </w:rPr>
            </w:pPr>
          </w:p>
        </w:tc>
        <w:tc>
          <w:tcPr>
            <w:tcW w:w="5040" w:type="dxa"/>
            <w:vAlign w:val="center"/>
          </w:tcPr>
          <w:p w:rsidR="00D97D57" w:rsidRPr="008D5E3C" w:rsidRDefault="00D97D57" w:rsidP="0048308E">
            <w:pPr>
              <w:spacing w:before="29" w:line="288" w:lineRule="auto"/>
              <w:jc w:val="right"/>
              <w:rPr>
                <w:color w:val="000000" w:themeColor="text1"/>
                <w:sz w:val="24"/>
              </w:rPr>
            </w:pPr>
            <w:r w:rsidRPr="008D5E3C">
              <w:rPr>
                <w:color w:val="000000" w:themeColor="text1"/>
                <w:sz w:val="24"/>
              </w:rPr>
              <w:t>267,799,503.10</w:t>
            </w:r>
          </w:p>
        </w:tc>
      </w:tr>
      <w:tr w:rsidR="008D5E3C" w:rsidRPr="008D5E3C" w:rsidTr="00D26794">
        <w:tc>
          <w:tcPr>
            <w:tcW w:w="2880" w:type="dxa"/>
            <w:vAlign w:val="center"/>
          </w:tcPr>
          <w:p w:rsidR="00D97D57" w:rsidRPr="008D5E3C" w:rsidRDefault="00D97D57" w:rsidP="0048308E">
            <w:pPr>
              <w:spacing w:before="29" w:line="288" w:lineRule="auto"/>
              <w:rPr>
                <w:color w:val="000000" w:themeColor="text1"/>
                <w:sz w:val="24"/>
              </w:rPr>
            </w:pPr>
            <w:r w:rsidRPr="008D5E3C">
              <w:rPr>
                <w:color w:val="000000" w:themeColor="text1"/>
                <w:sz w:val="24"/>
              </w:rPr>
              <w:t>应付证券清算款</w:t>
            </w:r>
          </w:p>
        </w:tc>
        <w:tc>
          <w:tcPr>
            <w:tcW w:w="1080" w:type="dxa"/>
            <w:vAlign w:val="center"/>
          </w:tcPr>
          <w:p w:rsidR="00D97D57" w:rsidRPr="008D5E3C" w:rsidRDefault="00D97D57" w:rsidP="00D24AB8">
            <w:pPr>
              <w:pStyle w:val="af6"/>
              <w:jc w:val="center"/>
              <w:rPr>
                <w:rFonts w:ascii="Times New Roman" w:hAnsi="Times New Roman"/>
                <w:color w:val="000000" w:themeColor="text1"/>
                <w:sz w:val="21"/>
                <w:szCs w:val="21"/>
              </w:rPr>
            </w:pPr>
          </w:p>
        </w:tc>
        <w:tc>
          <w:tcPr>
            <w:tcW w:w="5040" w:type="dxa"/>
            <w:vAlign w:val="center"/>
          </w:tcPr>
          <w:p w:rsidR="00D97D57" w:rsidRPr="008D5E3C" w:rsidRDefault="00D97D57" w:rsidP="0048308E">
            <w:pPr>
              <w:spacing w:before="29" w:line="288" w:lineRule="auto"/>
              <w:jc w:val="right"/>
              <w:rPr>
                <w:color w:val="000000" w:themeColor="text1"/>
                <w:sz w:val="24"/>
              </w:rPr>
            </w:pPr>
            <w:r w:rsidRPr="008D5E3C">
              <w:rPr>
                <w:color w:val="000000" w:themeColor="text1"/>
                <w:sz w:val="24"/>
              </w:rPr>
              <w:t>8,215.14</w:t>
            </w:r>
          </w:p>
        </w:tc>
      </w:tr>
      <w:tr w:rsidR="008D5E3C" w:rsidRPr="008D5E3C" w:rsidTr="00D26794">
        <w:tc>
          <w:tcPr>
            <w:tcW w:w="2880" w:type="dxa"/>
            <w:vAlign w:val="center"/>
          </w:tcPr>
          <w:p w:rsidR="00D97D57" w:rsidRPr="008D5E3C" w:rsidRDefault="00D97D57" w:rsidP="0048308E">
            <w:pPr>
              <w:spacing w:before="29" w:line="288" w:lineRule="auto"/>
              <w:rPr>
                <w:color w:val="000000" w:themeColor="text1"/>
                <w:sz w:val="24"/>
              </w:rPr>
            </w:pPr>
            <w:r w:rsidRPr="008D5E3C">
              <w:rPr>
                <w:color w:val="000000" w:themeColor="text1"/>
                <w:sz w:val="24"/>
              </w:rPr>
              <w:t>应付赎回款</w:t>
            </w:r>
          </w:p>
        </w:tc>
        <w:tc>
          <w:tcPr>
            <w:tcW w:w="1080" w:type="dxa"/>
            <w:vAlign w:val="center"/>
          </w:tcPr>
          <w:p w:rsidR="00D97D57" w:rsidRPr="008D5E3C" w:rsidRDefault="00D97D57" w:rsidP="00D24AB8">
            <w:pPr>
              <w:pStyle w:val="af6"/>
              <w:jc w:val="center"/>
              <w:rPr>
                <w:rFonts w:ascii="Times New Roman" w:hAnsi="Times New Roman"/>
                <w:color w:val="000000" w:themeColor="text1"/>
                <w:sz w:val="21"/>
                <w:szCs w:val="21"/>
              </w:rPr>
            </w:pPr>
          </w:p>
        </w:tc>
        <w:tc>
          <w:tcPr>
            <w:tcW w:w="5040" w:type="dxa"/>
            <w:vAlign w:val="center"/>
          </w:tcPr>
          <w:p w:rsidR="00D97D57" w:rsidRPr="008D5E3C" w:rsidRDefault="00D97D57" w:rsidP="0048308E">
            <w:pPr>
              <w:spacing w:before="29" w:line="288" w:lineRule="auto"/>
              <w:jc w:val="right"/>
              <w:rPr>
                <w:color w:val="000000" w:themeColor="text1"/>
                <w:sz w:val="24"/>
              </w:rPr>
            </w:pPr>
            <w:r w:rsidRPr="008D5E3C">
              <w:rPr>
                <w:color w:val="000000" w:themeColor="text1"/>
                <w:sz w:val="24"/>
              </w:rPr>
              <w:t>-</w:t>
            </w:r>
          </w:p>
        </w:tc>
      </w:tr>
      <w:tr w:rsidR="008D5E3C" w:rsidRPr="008D5E3C" w:rsidTr="00D26794">
        <w:tc>
          <w:tcPr>
            <w:tcW w:w="2880" w:type="dxa"/>
            <w:vAlign w:val="center"/>
          </w:tcPr>
          <w:p w:rsidR="00D97D57" w:rsidRPr="008D5E3C" w:rsidRDefault="00D97D57" w:rsidP="0048308E">
            <w:pPr>
              <w:spacing w:before="29" w:line="288" w:lineRule="auto"/>
              <w:rPr>
                <w:color w:val="000000" w:themeColor="text1"/>
                <w:sz w:val="24"/>
              </w:rPr>
            </w:pPr>
            <w:r w:rsidRPr="008D5E3C">
              <w:rPr>
                <w:color w:val="000000" w:themeColor="text1"/>
                <w:sz w:val="24"/>
              </w:rPr>
              <w:t>应付管理人报酬</w:t>
            </w:r>
          </w:p>
        </w:tc>
        <w:tc>
          <w:tcPr>
            <w:tcW w:w="1080" w:type="dxa"/>
            <w:vAlign w:val="center"/>
          </w:tcPr>
          <w:p w:rsidR="00D97D57" w:rsidRPr="008D5E3C" w:rsidRDefault="00D97D57" w:rsidP="00D24AB8">
            <w:pPr>
              <w:pStyle w:val="af6"/>
              <w:jc w:val="center"/>
              <w:rPr>
                <w:rFonts w:ascii="Times New Roman" w:hAnsi="Times New Roman"/>
                <w:color w:val="000000" w:themeColor="text1"/>
                <w:sz w:val="21"/>
                <w:szCs w:val="21"/>
              </w:rPr>
            </w:pPr>
          </w:p>
        </w:tc>
        <w:tc>
          <w:tcPr>
            <w:tcW w:w="5040" w:type="dxa"/>
            <w:vAlign w:val="center"/>
          </w:tcPr>
          <w:p w:rsidR="00D97D57" w:rsidRPr="008D5E3C" w:rsidRDefault="00D97D57" w:rsidP="0048308E">
            <w:pPr>
              <w:spacing w:before="29" w:line="288" w:lineRule="auto"/>
              <w:jc w:val="right"/>
              <w:rPr>
                <w:color w:val="000000" w:themeColor="text1"/>
                <w:sz w:val="24"/>
              </w:rPr>
            </w:pPr>
            <w:r w:rsidRPr="008D5E3C">
              <w:rPr>
                <w:color w:val="000000" w:themeColor="text1"/>
                <w:sz w:val="24"/>
              </w:rPr>
              <w:t>176,967.80</w:t>
            </w:r>
          </w:p>
        </w:tc>
      </w:tr>
      <w:tr w:rsidR="008D5E3C" w:rsidRPr="008D5E3C" w:rsidTr="00D26794">
        <w:tc>
          <w:tcPr>
            <w:tcW w:w="2880" w:type="dxa"/>
            <w:vAlign w:val="center"/>
          </w:tcPr>
          <w:p w:rsidR="00D97D57" w:rsidRPr="008D5E3C" w:rsidRDefault="00D97D57" w:rsidP="0048308E">
            <w:pPr>
              <w:spacing w:before="29" w:line="288" w:lineRule="auto"/>
              <w:rPr>
                <w:color w:val="000000" w:themeColor="text1"/>
                <w:sz w:val="24"/>
              </w:rPr>
            </w:pPr>
            <w:r w:rsidRPr="008D5E3C">
              <w:rPr>
                <w:color w:val="000000" w:themeColor="text1"/>
                <w:sz w:val="24"/>
              </w:rPr>
              <w:t>应付托管费</w:t>
            </w:r>
          </w:p>
        </w:tc>
        <w:tc>
          <w:tcPr>
            <w:tcW w:w="1080" w:type="dxa"/>
            <w:vAlign w:val="center"/>
          </w:tcPr>
          <w:p w:rsidR="00D97D57" w:rsidRPr="008D5E3C" w:rsidRDefault="00D97D57" w:rsidP="00D24AB8">
            <w:pPr>
              <w:pStyle w:val="af6"/>
              <w:jc w:val="center"/>
              <w:rPr>
                <w:rFonts w:ascii="Times New Roman" w:hAnsi="Times New Roman"/>
                <w:color w:val="000000" w:themeColor="text1"/>
                <w:sz w:val="21"/>
                <w:szCs w:val="21"/>
              </w:rPr>
            </w:pPr>
          </w:p>
        </w:tc>
        <w:tc>
          <w:tcPr>
            <w:tcW w:w="5040" w:type="dxa"/>
            <w:vAlign w:val="center"/>
          </w:tcPr>
          <w:p w:rsidR="00D97D57" w:rsidRPr="008D5E3C" w:rsidRDefault="00D97D57" w:rsidP="0048308E">
            <w:pPr>
              <w:spacing w:before="29" w:line="288" w:lineRule="auto"/>
              <w:jc w:val="right"/>
              <w:rPr>
                <w:color w:val="000000" w:themeColor="text1"/>
                <w:sz w:val="24"/>
              </w:rPr>
            </w:pPr>
            <w:r w:rsidRPr="008D5E3C">
              <w:rPr>
                <w:color w:val="000000" w:themeColor="text1"/>
                <w:sz w:val="24"/>
              </w:rPr>
              <w:t>33,181.45</w:t>
            </w:r>
          </w:p>
        </w:tc>
      </w:tr>
      <w:tr w:rsidR="008D5E3C" w:rsidRPr="008D5E3C" w:rsidTr="00D26794">
        <w:tc>
          <w:tcPr>
            <w:tcW w:w="2880" w:type="dxa"/>
            <w:vAlign w:val="center"/>
          </w:tcPr>
          <w:p w:rsidR="00D97D57" w:rsidRPr="008D5E3C" w:rsidRDefault="00D97D57" w:rsidP="0048308E">
            <w:pPr>
              <w:spacing w:before="29" w:line="288" w:lineRule="auto"/>
              <w:rPr>
                <w:color w:val="000000" w:themeColor="text1"/>
                <w:sz w:val="24"/>
              </w:rPr>
            </w:pPr>
            <w:r w:rsidRPr="008D5E3C">
              <w:rPr>
                <w:color w:val="000000" w:themeColor="text1"/>
                <w:sz w:val="24"/>
              </w:rPr>
              <w:t>应付销售服务费</w:t>
            </w:r>
          </w:p>
        </w:tc>
        <w:tc>
          <w:tcPr>
            <w:tcW w:w="1080" w:type="dxa"/>
            <w:vAlign w:val="center"/>
          </w:tcPr>
          <w:p w:rsidR="00D97D57" w:rsidRPr="008D5E3C" w:rsidRDefault="00D97D57" w:rsidP="00D24AB8">
            <w:pPr>
              <w:pStyle w:val="af6"/>
              <w:jc w:val="center"/>
              <w:rPr>
                <w:rFonts w:ascii="Times New Roman" w:hAnsi="Times New Roman"/>
                <w:color w:val="000000" w:themeColor="text1"/>
                <w:sz w:val="21"/>
                <w:szCs w:val="21"/>
              </w:rPr>
            </w:pPr>
          </w:p>
        </w:tc>
        <w:tc>
          <w:tcPr>
            <w:tcW w:w="5040" w:type="dxa"/>
            <w:vAlign w:val="center"/>
          </w:tcPr>
          <w:p w:rsidR="00D97D57" w:rsidRPr="008D5E3C" w:rsidRDefault="00D97D57" w:rsidP="0048308E">
            <w:pPr>
              <w:spacing w:before="29" w:line="288" w:lineRule="auto"/>
              <w:jc w:val="right"/>
              <w:rPr>
                <w:color w:val="000000" w:themeColor="text1"/>
                <w:sz w:val="24"/>
              </w:rPr>
            </w:pPr>
            <w:r w:rsidRPr="008D5E3C">
              <w:rPr>
                <w:color w:val="000000" w:themeColor="text1"/>
                <w:sz w:val="24"/>
              </w:rPr>
              <w:t>132,725.84</w:t>
            </w:r>
          </w:p>
        </w:tc>
      </w:tr>
      <w:tr w:rsidR="008D5E3C" w:rsidRPr="008D5E3C" w:rsidTr="00D26794">
        <w:tc>
          <w:tcPr>
            <w:tcW w:w="2880" w:type="dxa"/>
            <w:vAlign w:val="center"/>
          </w:tcPr>
          <w:p w:rsidR="00D97D57" w:rsidRPr="008D5E3C" w:rsidRDefault="00D97D57" w:rsidP="0048308E">
            <w:pPr>
              <w:spacing w:before="29" w:line="288" w:lineRule="auto"/>
              <w:rPr>
                <w:color w:val="000000" w:themeColor="text1"/>
                <w:sz w:val="24"/>
              </w:rPr>
            </w:pPr>
            <w:r w:rsidRPr="008D5E3C">
              <w:rPr>
                <w:color w:val="000000" w:themeColor="text1"/>
                <w:sz w:val="24"/>
              </w:rPr>
              <w:t>应付交易费用</w:t>
            </w:r>
          </w:p>
        </w:tc>
        <w:tc>
          <w:tcPr>
            <w:tcW w:w="1080" w:type="dxa"/>
            <w:vAlign w:val="center"/>
          </w:tcPr>
          <w:p w:rsidR="00D97D57" w:rsidRPr="008D5E3C" w:rsidRDefault="00D97D57" w:rsidP="00D24AB8">
            <w:pPr>
              <w:pStyle w:val="af6"/>
              <w:jc w:val="center"/>
              <w:rPr>
                <w:rFonts w:ascii="Times New Roman" w:hAnsi="Times New Roman"/>
                <w:color w:val="000000" w:themeColor="text1"/>
                <w:sz w:val="21"/>
                <w:szCs w:val="21"/>
              </w:rPr>
            </w:pPr>
            <w:r w:rsidRPr="008D5E3C">
              <w:rPr>
                <w:rFonts w:ascii="Times New Roman" w:hAnsi="Times New Roman" w:hint="eastAsia"/>
                <w:color w:val="000000" w:themeColor="text1"/>
                <w:sz w:val="21"/>
                <w:szCs w:val="21"/>
              </w:rPr>
              <w:t>6.4.7.7</w:t>
            </w:r>
          </w:p>
        </w:tc>
        <w:tc>
          <w:tcPr>
            <w:tcW w:w="5040" w:type="dxa"/>
            <w:vAlign w:val="center"/>
          </w:tcPr>
          <w:p w:rsidR="00D97D57" w:rsidRPr="008D5E3C" w:rsidRDefault="00D97D57" w:rsidP="0048308E">
            <w:pPr>
              <w:spacing w:before="29" w:line="288" w:lineRule="auto"/>
              <w:jc w:val="right"/>
              <w:rPr>
                <w:color w:val="000000" w:themeColor="text1"/>
                <w:sz w:val="24"/>
              </w:rPr>
            </w:pPr>
            <w:r w:rsidRPr="008D5E3C">
              <w:rPr>
                <w:color w:val="000000" w:themeColor="text1"/>
                <w:sz w:val="24"/>
              </w:rPr>
              <w:t>14,605.37</w:t>
            </w:r>
          </w:p>
        </w:tc>
      </w:tr>
      <w:tr w:rsidR="008D5E3C" w:rsidRPr="008D5E3C" w:rsidTr="00D26794">
        <w:tc>
          <w:tcPr>
            <w:tcW w:w="2880" w:type="dxa"/>
            <w:vAlign w:val="center"/>
          </w:tcPr>
          <w:p w:rsidR="00D97D57" w:rsidRPr="008D5E3C" w:rsidRDefault="00D97D57" w:rsidP="0048308E">
            <w:pPr>
              <w:spacing w:before="29" w:line="288" w:lineRule="auto"/>
              <w:rPr>
                <w:color w:val="000000" w:themeColor="text1"/>
                <w:sz w:val="24"/>
              </w:rPr>
            </w:pPr>
            <w:r w:rsidRPr="008D5E3C">
              <w:rPr>
                <w:color w:val="000000" w:themeColor="text1"/>
                <w:sz w:val="24"/>
              </w:rPr>
              <w:t>应交税费</w:t>
            </w:r>
          </w:p>
        </w:tc>
        <w:tc>
          <w:tcPr>
            <w:tcW w:w="1080" w:type="dxa"/>
            <w:vAlign w:val="center"/>
          </w:tcPr>
          <w:p w:rsidR="00D97D57" w:rsidRPr="008D5E3C" w:rsidRDefault="00D97D57" w:rsidP="00D24AB8">
            <w:pPr>
              <w:pStyle w:val="af6"/>
              <w:jc w:val="center"/>
              <w:rPr>
                <w:rFonts w:ascii="Times New Roman" w:hAnsi="Times New Roman"/>
                <w:color w:val="000000" w:themeColor="text1"/>
                <w:sz w:val="21"/>
                <w:szCs w:val="21"/>
              </w:rPr>
            </w:pPr>
          </w:p>
        </w:tc>
        <w:tc>
          <w:tcPr>
            <w:tcW w:w="5040" w:type="dxa"/>
            <w:vAlign w:val="center"/>
          </w:tcPr>
          <w:p w:rsidR="00D97D57" w:rsidRPr="008D5E3C" w:rsidRDefault="00D97D57" w:rsidP="0048308E">
            <w:pPr>
              <w:spacing w:before="29" w:line="288" w:lineRule="auto"/>
              <w:jc w:val="right"/>
              <w:rPr>
                <w:color w:val="000000" w:themeColor="text1"/>
                <w:sz w:val="24"/>
              </w:rPr>
            </w:pPr>
            <w:r w:rsidRPr="008D5E3C">
              <w:rPr>
                <w:color w:val="000000" w:themeColor="text1"/>
                <w:sz w:val="24"/>
              </w:rPr>
              <w:t>-</w:t>
            </w:r>
          </w:p>
        </w:tc>
      </w:tr>
      <w:tr w:rsidR="008D5E3C" w:rsidRPr="008D5E3C" w:rsidTr="00D26794">
        <w:tc>
          <w:tcPr>
            <w:tcW w:w="2880" w:type="dxa"/>
            <w:vAlign w:val="center"/>
          </w:tcPr>
          <w:p w:rsidR="00D97D57" w:rsidRPr="008D5E3C" w:rsidRDefault="00D97D57" w:rsidP="0048308E">
            <w:pPr>
              <w:spacing w:before="29" w:line="288" w:lineRule="auto"/>
              <w:rPr>
                <w:color w:val="000000" w:themeColor="text1"/>
                <w:sz w:val="24"/>
              </w:rPr>
            </w:pPr>
            <w:r w:rsidRPr="008D5E3C">
              <w:rPr>
                <w:color w:val="000000" w:themeColor="text1"/>
                <w:sz w:val="24"/>
              </w:rPr>
              <w:t>应付利息</w:t>
            </w:r>
          </w:p>
        </w:tc>
        <w:tc>
          <w:tcPr>
            <w:tcW w:w="1080" w:type="dxa"/>
            <w:vAlign w:val="center"/>
          </w:tcPr>
          <w:p w:rsidR="00D97D57" w:rsidRPr="008D5E3C" w:rsidRDefault="00D97D57" w:rsidP="00D24AB8">
            <w:pPr>
              <w:pStyle w:val="af6"/>
              <w:jc w:val="center"/>
              <w:rPr>
                <w:rFonts w:ascii="Times New Roman" w:hAnsi="Times New Roman"/>
                <w:color w:val="000000" w:themeColor="text1"/>
                <w:sz w:val="21"/>
                <w:szCs w:val="21"/>
              </w:rPr>
            </w:pPr>
          </w:p>
        </w:tc>
        <w:tc>
          <w:tcPr>
            <w:tcW w:w="5040" w:type="dxa"/>
            <w:vAlign w:val="center"/>
          </w:tcPr>
          <w:p w:rsidR="00D97D57" w:rsidRPr="008D5E3C" w:rsidRDefault="00D97D57" w:rsidP="0048308E">
            <w:pPr>
              <w:spacing w:before="29" w:line="288" w:lineRule="auto"/>
              <w:jc w:val="right"/>
              <w:rPr>
                <w:color w:val="000000" w:themeColor="text1"/>
                <w:sz w:val="24"/>
              </w:rPr>
            </w:pPr>
            <w:r w:rsidRPr="008D5E3C">
              <w:rPr>
                <w:color w:val="000000" w:themeColor="text1"/>
                <w:sz w:val="24"/>
              </w:rPr>
              <w:t>5,122.47</w:t>
            </w:r>
          </w:p>
        </w:tc>
      </w:tr>
      <w:tr w:rsidR="008D5E3C" w:rsidRPr="008D5E3C" w:rsidTr="00D26794">
        <w:tc>
          <w:tcPr>
            <w:tcW w:w="2880" w:type="dxa"/>
            <w:vAlign w:val="center"/>
          </w:tcPr>
          <w:p w:rsidR="00D97D57" w:rsidRPr="008D5E3C" w:rsidRDefault="00D97D57" w:rsidP="0048308E">
            <w:pPr>
              <w:spacing w:before="29" w:line="288" w:lineRule="auto"/>
              <w:rPr>
                <w:color w:val="000000" w:themeColor="text1"/>
                <w:sz w:val="24"/>
              </w:rPr>
            </w:pPr>
            <w:r w:rsidRPr="008D5E3C">
              <w:rPr>
                <w:color w:val="000000" w:themeColor="text1"/>
                <w:sz w:val="24"/>
              </w:rPr>
              <w:t>应付利润</w:t>
            </w:r>
          </w:p>
        </w:tc>
        <w:tc>
          <w:tcPr>
            <w:tcW w:w="1080" w:type="dxa"/>
            <w:vAlign w:val="center"/>
          </w:tcPr>
          <w:p w:rsidR="00D97D57" w:rsidRPr="008D5E3C" w:rsidRDefault="00D97D57" w:rsidP="00D24AB8">
            <w:pPr>
              <w:pStyle w:val="af6"/>
              <w:jc w:val="center"/>
              <w:rPr>
                <w:rFonts w:ascii="Times New Roman" w:hAnsi="Times New Roman"/>
                <w:color w:val="000000" w:themeColor="text1"/>
                <w:sz w:val="21"/>
                <w:szCs w:val="21"/>
              </w:rPr>
            </w:pPr>
          </w:p>
        </w:tc>
        <w:tc>
          <w:tcPr>
            <w:tcW w:w="5040" w:type="dxa"/>
            <w:vAlign w:val="center"/>
          </w:tcPr>
          <w:p w:rsidR="00D97D57" w:rsidRPr="008D5E3C" w:rsidRDefault="00D97D57" w:rsidP="0048308E">
            <w:pPr>
              <w:spacing w:before="29" w:line="288" w:lineRule="auto"/>
              <w:jc w:val="right"/>
              <w:rPr>
                <w:color w:val="000000" w:themeColor="text1"/>
                <w:sz w:val="24"/>
              </w:rPr>
            </w:pPr>
            <w:r w:rsidRPr="008D5E3C">
              <w:rPr>
                <w:color w:val="000000" w:themeColor="text1"/>
                <w:sz w:val="24"/>
              </w:rPr>
              <w:t>-</w:t>
            </w:r>
          </w:p>
        </w:tc>
      </w:tr>
      <w:tr w:rsidR="008D5E3C" w:rsidRPr="008D5E3C" w:rsidTr="00D26794">
        <w:tc>
          <w:tcPr>
            <w:tcW w:w="2880" w:type="dxa"/>
            <w:vAlign w:val="center"/>
          </w:tcPr>
          <w:p w:rsidR="00D97D57" w:rsidRPr="008D5E3C" w:rsidRDefault="00D97D57" w:rsidP="0048308E">
            <w:pPr>
              <w:spacing w:before="29" w:line="288" w:lineRule="auto"/>
              <w:rPr>
                <w:color w:val="000000" w:themeColor="text1"/>
                <w:sz w:val="24"/>
              </w:rPr>
            </w:pPr>
            <w:r w:rsidRPr="008D5E3C">
              <w:rPr>
                <w:color w:val="000000" w:themeColor="text1"/>
                <w:sz w:val="24"/>
              </w:rPr>
              <w:t>递延所得税负债</w:t>
            </w:r>
          </w:p>
        </w:tc>
        <w:tc>
          <w:tcPr>
            <w:tcW w:w="1080" w:type="dxa"/>
            <w:vAlign w:val="center"/>
          </w:tcPr>
          <w:p w:rsidR="00D97D57" w:rsidRPr="008D5E3C" w:rsidRDefault="00D97D57" w:rsidP="00D24AB8">
            <w:pPr>
              <w:pStyle w:val="af6"/>
              <w:jc w:val="center"/>
              <w:rPr>
                <w:rFonts w:ascii="Times New Roman" w:hAnsi="Times New Roman"/>
                <w:color w:val="000000" w:themeColor="text1"/>
                <w:sz w:val="21"/>
                <w:szCs w:val="21"/>
              </w:rPr>
            </w:pPr>
          </w:p>
        </w:tc>
        <w:tc>
          <w:tcPr>
            <w:tcW w:w="5040" w:type="dxa"/>
            <w:vAlign w:val="center"/>
          </w:tcPr>
          <w:p w:rsidR="00D97D57" w:rsidRPr="008D5E3C" w:rsidRDefault="00D97D57" w:rsidP="0048308E">
            <w:pPr>
              <w:spacing w:before="29" w:line="288" w:lineRule="auto"/>
              <w:jc w:val="right"/>
              <w:rPr>
                <w:color w:val="000000" w:themeColor="text1"/>
                <w:sz w:val="24"/>
              </w:rPr>
            </w:pPr>
            <w:r w:rsidRPr="008D5E3C">
              <w:rPr>
                <w:color w:val="000000" w:themeColor="text1"/>
                <w:sz w:val="24"/>
              </w:rPr>
              <w:t>-</w:t>
            </w:r>
          </w:p>
        </w:tc>
      </w:tr>
      <w:tr w:rsidR="008D5E3C" w:rsidRPr="008D5E3C" w:rsidTr="00D26794">
        <w:tc>
          <w:tcPr>
            <w:tcW w:w="2880" w:type="dxa"/>
            <w:vAlign w:val="center"/>
          </w:tcPr>
          <w:p w:rsidR="00D97D57" w:rsidRPr="008D5E3C" w:rsidRDefault="00D97D57" w:rsidP="0048308E">
            <w:pPr>
              <w:spacing w:before="29" w:line="288" w:lineRule="auto"/>
              <w:rPr>
                <w:color w:val="000000" w:themeColor="text1"/>
                <w:sz w:val="24"/>
              </w:rPr>
            </w:pPr>
            <w:r w:rsidRPr="008D5E3C">
              <w:rPr>
                <w:color w:val="000000" w:themeColor="text1"/>
                <w:sz w:val="24"/>
              </w:rPr>
              <w:t>其他负债</w:t>
            </w:r>
          </w:p>
        </w:tc>
        <w:tc>
          <w:tcPr>
            <w:tcW w:w="1080" w:type="dxa"/>
            <w:vAlign w:val="center"/>
          </w:tcPr>
          <w:p w:rsidR="00D97D57" w:rsidRPr="008D5E3C" w:rsidRDefault="00D97D57" w:rsidP="00D24AB8">
            <w:pPr>
              <w:pStyle w:val="af6"/>
              <w:jc w:val="center"/>
              <w:rPr>
                <w:rFonts w:ascii="Times New Roman" w:hAnsi="Times New Roman"/>
                <w:color w:val="000000" w:themeColor="text1"/>
                <w:sz w:val="21"/>
                <w:szCs w:val="21"/>
              </w:rPr>
            </w:pPr>
            <w:r w:rsidRPr="008D5E3C">
              <w:rPr>
                <w:rFonts w:ascii="Times New Roman" w:hAnsi="Times New Roman" w:hint="eastAsia"/>
                <w:color w:val="000000" w:themeColor="text1"/>
                <w:sz w:val="21"/>
                <w:szCs w:val="21"/>
              </w:rPr>
              <w:t>6.4.7.8</w:t>
            </w:r>
          </w:p>
        </w:tc>
        <w:tc>
          <w:tcPr>
            <w:tcW w:w="5040" w:type="dxa"/>
            <w:vAlign w:val="center"/>
          </w:tcPr>
          <w:p w:rsidR="00D97D57" w:rsidRPr="008D5E3C" w:rsidRDefault="00D97D57" w:rsidP="0048308E">
            <w:pPr>
              <w:spacing w:before="29" w:line="288" w:lineRule="auto"/>
              <w:jc w:val="right"/>
              <w:rPr>
                <w:color w:val="000000" w:themeColor="text1"/>
                <w:sz w:val="24"/>
              </w:rPr>
            </w:pPr>
            <w:r w:rsidRPr="008D5E3C">
              <w:rPr>
                <w:color w:val="000000" w:themeColor="text1"/>
                <w:sz w:val="24"/>
              </w:rPr>
              <w:t>51,672.63</w:t>
            </w:r>
          </w:p>
        </w:tc>
      </w:tr>
      <w:tr w:rsidR="008D5E3C" w:rsidRPr="008D5E3C" w:rsidTr="00D26794">
        <w:tc>
          <w:tcPr>
            <w:tcW w:w="2880" w:type="dxa"/>
            <w:vAlign w:val="center"/>
          </w:tcPr>
          <w:p w:rsidR="00D97D57" w:rsidRPr="008D5E3C" w:rsidRDefault="00D97D57" w:rsidP="0048308E">
            <w:pPr>
              <w:pStyle w:val="af6"/>
              <w:spacing w:before="29" w:beforeAutospacing="0" w:line="288" w:lineRule="auto"/>
              <w:jc w:val="both"/>
              <w:rPr>
                <w:rFonts w:ascii="Times New Roman" w:hAnsi="Times New Roman"/>
                <w:color w:val="000000" w:themeColor="text1"/>
              </w:rPr>
            </w:pPr>
            <w:r w:rsidRPr="008D5E3C">
              <w:rPr>
                <w:rFonts w:ascii="Times New Roman" w:hAnsi="Times New Roman"/>
                <w:color w:val="000000" w:themeColor="text1"/>
              </w:rPr>
              <w:t>负债合计</w:t>
            </w:r>
          </w:p>
        </w:tc>
        <w:tc>
          <w:tcPr>
            <w:tcW w:w="1080" w:type="dxa"/>
            <w:vAlign w:val="center"/>
          </w:tcPr>
          <w:p w:rsidR="00D97D57" w:rsidRPr="008D5E3C" w:rsidRDefault="00D97D57" w:rsidP="00D24AB8">
            <w:pPr>
              <w:pStyle w:val="af6"/>
              <w:jc w:val="center"/>
              <w:rPr>
                <w:rFonts w:ascii="Times New Roman" w:hAnsi="Times New Roman"/>
                <w:b/>
                <w:color w:val="000000" w:themeColor="text1"/>
                <w:sz w:val="21"/>
                <w:szCs w:val="21"/>
              </w:rPr>
            </w:pPr>
          </w:p>
        </w:tc>
        <w:tc>
          <w:tcPr>
            <w:tcW w:w="5040" w:type="dxa"/>
            <w:vAlign w:val="center"/>
          </w:tcPr>
          <w:p w:rsidR="00D97D57" w:rsidRPr="008D5E3C" w:rsidRDefault="00D97D57" w:rsidP="0048308E">
            <w:pPr>
              <w:spacing w:before="29" w:line="288" w:lineRule="auto"/>
              <w:jc w:val="right"/>
              <w:rPr>
                <w:color w:val="000000" w:themeColor="text1"/>
                <w:sz w:val="24"/>
              </w:rPr>
            </w:pPr>
            <w:r w:rsidRPr="008D5E3C">
              <w:rPr>
                <w:color w:val="000000" w:themeColor="text1"/>
                <w:sz w:val="24"/>
              </w:rPr>
              <w:t>268,221,993.80</w:t>
            </w:r>
          </w:p>
        </w:tc>
      </w:tr>
      <w:tr w:rsidR="008D5E3C" w:rsidRPr="008D5E3C" w:rsidTr="00D26794">
        <w:tc>
          <w:tcPr>
            <w:tcW w:w="2880" w:type="dxa"/>
            <w:vAlign w:val="center"/>
          </w:tcPr>
          <w:p w:rsidR="00D97D57" w:rsidRPr="008D5E3C" w:rsidRDefault="00D97D57" w:rsidP="0048308E">
            <w:pPr>
              <w:spacing w:before="29" w:line="288" w:lineRule="auto"/>
              <w:rPr>
                <w:b/>
                <w:color w:val="000000" w:themeColor="text1"/>
                <w:sz w:val="24"/>
              </w:rPr>
            </w:pPr>
            <w:r w:rsidRPr="008D5E3C">
              <w:rPr>
                <w:b/>
                <w:color w:val="000000" w:themeColor="text1"/>
                <w:sz w:val="24"/>
              </w:rPr>
              <w:t>所有者权益：</w:t>
            </w:r>
          </w:p>
        </w:tc>
        <w:tc>
          <w:tcPr>
            <w:tcW w:w="1080" w:type="dxa"/>
            <w:vAlign w:val="center"/>
          </w:tcPr>
          <w:p w:rsidR="00D97D57" w:rsidRPr="008D5E3C" w:rsidRDefault="00D97D57" w:rsidP="00D24AB8">
            <w:pPr>
              <w:pStyle w:val="af6"/>
              <w:jc w:val="center"/>
              <w:rPr>
                <w:rFonts w:ascii="Times New Roman" w:hAnsi="Times New Roman"/>
                <w:color w:val="000000" w:themeColor="text1"/>
                <w:sz w:val="21"/>
                <w:szCs w:val="21"/>
              </w:rPr>
            </w:pPr>
          </w:p>
        </w:tc>
        <w:tc>
          <w:tcPr>
            <w:tcW w:w="5040" w:type="dxa"/>
            <w:vAlign w:val="center"/>
          </w:tcPr>
          <w:p w:rsidR="00D97D57" w:rsidRPr="008D5E3C" w:rsidRDefault="00D97D57" w:rsidP="0048308E">
            <w:pPr>
              <w:spacing w:before="29" w:line="288" w:lineRule="auto"/>
              <w:jc w:val="right"/>
              <w:rPr>
                <w:b/>
                <w:color w:val="000000" w:themeColor="text1"/>
                <w:sz w:val="24"/>
              </w:rPr>
            </w:pPr>
          </w:p>
        </w:tc>
      </w:tr>
      <w:tr w:rsidR="008D5E3C" w:rsidRPr="008D5E3C" w:rsidTr="00D26794">
        <w:tc>
          <w:tcPr>
            <w:tcW w:w="2880" w:type="dxa"/>
            <w:vAlign w:val="center"/>
          </w:tcPr>
          <w:p w:rsidR="00D97D57" w:rsidRPr="008D5E3C" w:rsidRDefault="00D97D57" w:rsidP="0048308E">
            <w:pPr>
              <w:spacing w:before="29" w:line="288" w:lineRule="auto"/>
              <w:rPr>
                <w:color w:val="000000" w:themeColor="text1"/>
                <w:sz w:val="24"/>
              </w:rPr>
            </w:pPr>
            <w:r w:rsidRPr="008D5E3C">
              <w:rPr>
                <w:color w:val="000000" w:themeColor="text1"/>
                <w:sz w:val="24"/>
              </w:rPr>
              <w:t>实收基金</w:t>
            </w:r>
          </w:p>
        </w:tc>
        <w:tc>
          <w:tcPr>
            <w:tcW w:w="1080" w:type="dxa"/>
            <w:vAlign w:val="center"/>
          </w:tcPr>
          <w:p w:rsidR="00D97D57" w:rsidRPr="008D5E3C" w:rsidRDefault="00D97D57" w:rsidP="00D24AB8">
            <w:pPr>
              <w:pStyle w:val="af6"/>
              <w:jc w:val="center"/>
              <w:rPr>
                <w:rFonts w:ascii="Times New Roman" w:hAnsi="Times New Roman"/>
                <w:color w:val="000000" w:themeColor="text1"/>
                <w:sz w:val="21"/>
                <w:szCs w:val="21"/>
              </w:rPr>
            </w:pPr>
            <w:r w:rsidRPr="008D5E3C">
              <w:rPr>
                <w:rFonts w:ascii="Times New Roman" w:hAnsi="Times New Roman" w:hint="eastAsia"/>
                <w:color w:val="000000" w:themeColor="text1"/>
                <w:sz w:val="21"/>
                <w:szCs w:val="21"/>
              </w:rPr>
              <w:t>6.4.7.9</w:t>
            </w:r>
          </w:p>
        </w:tc>
        <w:tc>
          <w:tcPr>
            <w:tcW w:w="5040" w:type="dxa"/>
            <w:vAlign w:val="center"/>
          </w:tcPr>
          <w:p w:rsidR="00D97D57" w:rsidRPr="008D5E3C" w:rsidRDefault="00D97D57" w:rsidP="0048308E">
            <w:pPr>
              <w:spacing w:before="29" w:line="288" w:lineRule="auto"/>
              <w:jc w:val="right"/>
              <w:rPr>
                <w:color w:val="000000" w:themeColor="text1"/>
                <w:sz w:val="24"/>
              </w:rPr>
            </w:pPr>
            <w:r w:rsidRPr="008D5E3C">
              <w:rPr>
                <w:color w:val="000000" w:themeColor="text1"/>
                <w:sz w:val="24"/>
              </w:rPr>
              <w:t>259,386,490.95</w:t>
            </w:r>
          </w:p>
        </w:tc>
      </w:tr>
      <w:tr w:rsidR="008D5E3C" w:rsidRPr="008D5E3C" w:rsidTr="00D26794">
        <w:tc>
          <w:tcPr>
            <w:tcW w:w="2880" w:type="dxa"/>
            <w:vAlign w:val="center"/>
          </w:tcPr>
          <w:p w:rsidR="00D97D57" w:rsidRPr="008D5E3C" w:rsidRDefault="00D97D57" w:rsidP="0048308E">
            <w:pPr>
              <w:spacing w:before="29" w:line="288" w:lineRule="auto"/>
              <w:rPr>
                <w:color w:val="000000" w:themeColor="text1"/>
                <w:sz w:val="24"/>
              </w:rPr>
            </w:pPr>
            <w:r w:rsidRPr="008D5E3C">
              <w:rPr>
                <w:color w:val="000000" w:themeColor="text1"/>
                <w:sz w:val="24"/>
              </w:rPr>
              <w:t>未分配利润</w:t>
            </w:r>
          </w:p>
        </w:tc>
        <w:tc>
          <w:tcPr>
            <w:tcW w:w="1080" w:type="dxa"/>
            <w:vAlign w:val="center"/>
          </w:tcPr>
          <w:p w:rsidR="00D97D57" w:rsidRPr="008D5E3C" w:rsidRDefault="00D97D57" w:rsidP="00D24AB8">
            <w:pPr>
              <w:pStyle w:val="af6"/>
              <w:jc w:val="center"/>
              <w:rPr>
                <w:rFonts w:ascii="Times New Roman" w:hAnsi="Times New Roman"/>
                <w:color w:val="000000" w:themeColor="text1"/>
                <w:sz w:val="21"/>
                <w:szCs w:val="21"/>
              </w:rPr>
            </w:pPr>
            <w:r w:rsidRPr="008D5E3C">
              <w:rPr>
                <w:rFonts w:ascii="Times New Roman" w:hAnsi="Times New Roman" w:hint="eastAsia"/>
                <w:color w:val="000000" w:themeColor="text1"/>
                <w:sz w:val="21"/>
                <w:szCs w:val="21"/>
              </w:rPr>
              <w:t>6.4.7.10</w:t>
            </w:r>
          </w:p>
        </w:tc>
        <w:tc>
          <w:tcPr>
            <w:tcW w:w="5040" w:type="dxa"/>
            <w:vAlign w:val="center"/>
          </w:tcPr>
          <w:p w:rsidR="00D97D57" w:rsidRPr="008D5E3C" w:rsidRDefault="00D97D57" w:rsidP="0048308E">
            <w:pPr>
              <w:spacing w:before="29" w:line="288" w:lineRule="auto"/>
              <w:jc w:val="right"/>
              <w:rPr>
                <w:color w:val="000000" w:themeColor="text1"/>
                <w:sz w:val="24"/>
              </w:rPr>
            </w:pPr>
            <w:r w:rsidRPr="008D5E3C">
              <w:rPr>
                <w:color w:val="000000" w:themeColor="text1"/>
                <w:sz w:val="24"/>
              </w:rPr>
              <w:t>10,776,162.27</w:t>
            </w:r>
          </w:p>
        </w:tc>
      </w:tr>
      <w:tr w:rsidR="008D5E3C" w:rsidRPr="008D5E3C" w:rsidTr="00D26794">
        <w:tc>
          <w:tcPr>
            <w:tcW w:w="2880" w:type="dxa"/>
            <w:vAlign w:val="center"/>
          </w:tcPr>
          <w:p w:rsidR="00D97D57" w:rsidRPr="008D5E3C" w:rsidRDefault="00D97D57" w:rsidP="0048308E">
            <w:pPr>
              <w:spacing w:before="29" w:line="288" w:lineRule="auto"/>
              <w:rPr>
                <w:color w:val="000000" w:themeColor="text1"/>
                <w:sz w:val="24"/>
              </w:rPr>
            </w:pPr>
            <w:r w:rsidRPr="008D5E3C">
              <w:rPr>
                <w:color w:val="000000" w:themeColor="text1"/>
                <w:sz w:val="24"/>
              </w:rPr>
              <w:t>所有者权益合计</w:t>
            </w:r>
          </w:p>
        </w:tc>
        <w:tc>
          <w:tcPr>
            <w:tcW w:w="1080" w:type="dxa"/>
            <w:vAlign w:val="center"/>
          </w:tcPr>
          <w:p w:rsidR="00D97D57" w:rsidRPr="008D5E3C" w:rsidRDefault="00D97D57" w:rsidP="00D24AB8">
            <w:pPr>
              <w:pStyle w:val="af6"/>
              <w:jc w:val="center"/>
              <w:rPr>
                <w:rFonts w:ascii="Times New Roman" w:hAnsi="Times New Roman"/>
                <w:color w:val="000000" w:themeColor="text1"/>
                <w:sz w:val="21"/>
                <w:szCs w:val="21"/>
              </w:rPr>
            </w:pPr>
          </w:p>
        </w:tc>
        <w:tc>
          <w:tcPr>
            <w:tcW w:w="5040" w:type="dxa"/>
            <w:vAlign w:val="center"/>
          </w:tcPr>
          <w:p w:rsidR="00D97D57" w:rsidRPr="008D5E3C" w:rsidRDefault="00D97D57" w:rsidP="0048308E">
            <w:pPr>
              <w:spacing w:before="29" w:line="288" w:lineRule="auto"/>
              <w:jc w:val="right"/>
              <w:rPr>
                <w:color w:val="000000" w:themeColor="text1"/>
                <w:sz w:val="24"/>
              </w:rPr>
            </w:pPr>
            <w:r w:rsidRPr="008D5E3C">
              <w:rPr>
                <w:color w:val="000000" w:themeColor="text1"/>
                <w:sz w:val="24"/>
              </w:rPr>
              <w:t>270,162,653.22</w:t>
            </w:r>
          </w:p>
        </w:tc>
      </w:tr>
      <w:tr w:rsidR="008D5E3C" w:rsidRPr="008D5E3C" w:rsidTr="00D26794">
        <w:tc>
          <w:tcPr>
            <w:tcW w:w="2880" w:type="dxa"/>
            <w:vAlign w:val="center"/>
          </w:tcPr>
          <w:p w:rsidR="00D97D57" w:rsidRPr="008D5E3C" w:rsidRDefault="00D97D57" w:rsidP="0048308E">
            <w:pPr>
              <w:spacing w:before="29" w:line="288" w:lineRule="auto"/>
              <w:rPr>
                <w:color w:val="000000" w:themeColor="text1"/>
                <w:sz w:val="24"/>
              </w:rPr>
            </w:pPr>
            <w:r w:rsidRPr="008D5E3C">
              <w:rPr>
                <w:color w:val="000000" w:themeColor="text1"/>
                <w:sz w:val="24"/>
              </w:rPr>
              <w:t>负债和所有者权益总计</w:t>
            </w:r>
          </w:p>
        </w:tc>
        <w:tc>
          <w:tcPr>
            <w:tcW w:w="1080" w:type="dxa"/>
            <w:vAlign w:val="center"/>
          </w:tcPr>
          <w:p w:rsidR="00D97D57" w:rsidRPr="008D5E3C" w:rsidRDefault="00D97D57" w:rsidP="00D24AB8">
            <w:pPr>
              <w:pStyle w:val="af6"/>
              <w:jc w:val="center"/>
              <w:rPr>
                <w:rFonts w:ascii="Times New Roman" w:hAnsi="Times New Roman"/>
                <w:color w:val="000000" w:themeColor="text1"/>
                <w:sz w:val="21"/>
                <w:szCs w:val="21"/>
              </w:rPr>
            </w:pPr>
          </w:p>
        </w:tc>
        <w:tc>
          <w:tcPr>
            <w:tcW w:w="5040" w:type="dxa"/>
            <w:vAlign w:val="center"/>
          </w:tcPr>
          <w:p w:rsidR="00D97D57" w:rsidRPr="008D5E3C" w:rsidRDefault="00D97D57" w:rsidP="0048308E">
            <w:pPr>
              <w:spacing w:before="29" w:line="288" w:lineRule="auto"/>
              <w:jc w:val="right"/>
              <w:rPr>
                <w:color w:val="000000" w:themeColor="text1"/>
                <w:sz w:val="24"/>
              </w:rPr>
            </w:pPr>
            <w:r w:rsidRPr="008D5E3C">
              <w:rPr>
                <w:color w:val="000000" w:themeColor="text1"/>
                <w:sz w:val="24"/>
              </w:rPr>
              <w:t>538,384,647.02</w:t>
            </w:r>
          </w:p>
        </w:tc>
      </w:tr>
    </w:tbl>
    <w:p w:rsidR="00624DED" w:rsidRPr="008D5E3C" w:rsidRDefault="00D801B3">
      <w:pPr>
        <w:tabs>
          <w:tab w:val="left" w:pos="426"/>
        </w:tabs>
        <w:spacing w:before="29" w:line="288" w:lineRule="auto"/>
        <w:jc w:val="left"/>
        <w:rPr>
          <w:color w:val="000000" w:themeColor="text1"/>
          <w:kern w:val="0"/>
          <w:sz w:val="24"/>
        </w:rPr>
      </w:pPr>
      <w:r w:rsidRPr="008D5E3C">
        <w:rPr>
          <w:color w:val="000000" w:themeColor="text1"/>
          <w:kern w:val="0"/>
          <w:sz w:val="24"/>
        </w:rPr>
        <w:t>注：</w:t>
      </w:r>
      <w:r w:rsidRPr="008D5E3C">
        <w:rPr>
          <w:color w:val="000000" w:themeColor="text1"/>
          <w:kern w:val="0"/>
          <w:sz w:val="24"/>
        </w:rPr>
        <w:t>1</w:t>
      </w:r>
      <w:r w:rsidRPr="008D5E3C">
        <w:rPr>
          <w:color w:val="000000" w:themeColor="text1"/>
          <w:kern w:val="0"/>
          <w:sz w:val="24"/>
        </w:rPr>
        <w:t>、报告截止日</w:t>
      </w:r>
      <w:r w:rsidRPr="008D5E3C">
        <w:rPr>
          <w:color w:val="000000" w:themeColor="text1"/>
          <w:kern w:val="0"/>
          <w:sz w:val="24"/>
        </w:rPr>
        <w:t>2015</w:t>
      </w:r>
      <w:r w:rsidRPr="008D5E3C">
        <w:rPr>
          <w:color w:val="000000" w:themeColor="text1"/>
          <w:kern w:val="0"/>
          <w:sz w:val="24"/>
        </w:rPr>
        <w:t>年</w:t>
      </w:r>
      <w:r w:rsidRPr="008D5E3C">
        <w:rPr>
          <w:color w:val="000000" w:themeColor="text1"/>
          <w:kern w:val="0"/>
          <w:sz w:val="24"/>
        </w:rPr>
        <w:t>6</w:t>
      </w:r>
      <w:r w:rsidRPr="008D5E3C">
        <w:rPr>
          <w:color w:val="000000" w:themeColor="text1"/>
          <w:kern w:val="0"/>
          <w:sz w:val="24"/>
        </w:rPr>
        <w:t>月</w:t>
      </w:r>
      <w:r w:rsidRPr="008D5E3C">
        <w:rPr>
          <w:color w:val="000000" w:themeColor="text1"/>
          <w:kern w:val="0"/>
          <w:sz w:val="24"/>
        </w:rPr>
        <w:t>30</w:t>
      </w:r>
      <w:r w:rsidRPr="008D5E3C">
        <w:rPr>
          <w:color w:val="000000" w:themeColor="text1"/>
          <w:kern w:val="0"/>
          <w:sz w:val="24"/>
        </w:rPr>
        <w:t>日，基金份额净值</w:t>
      </w:r>
      <w:r w:rsidRPr="008D5E3C">
        <w:rPr>
          <w:color w:val="000000" w:themeColor="text1"/>
          <w:kern w:val="0"/>
          <w:sz w:val="24"/>
        </w:rPr>
        <w:t>1.042</w:t>
      </w:r>
      <w:r w:rsidRPr="008D5E3C">
        <w:rPr>
          <w:color w:val="000000" w:themeColor="text1"/>
          <w:kern w:val="0"/>
          <w:sz w:val="24"/>
        </w:rPr>
        <w:t>元，基金份额总额</w:t>
      </w:r>
      <w:r w:rsidRPr="008D5E3C">
        <w:rPr>
          <w:color w:val="000000" w:themeColor="text1"/>
          <w:kern w:val="0"/>
          <w:sz w:val="24"/>
        </w:rPr>
        <w:t>259,386,490.95</w:t>
      </w:r>
      <w:r w:rsidRPr="008D5E3C">
        <w:rPr>
          <w:color w:val="000000" w:themeColor="text1"/>
          <w:kern w:val="0"/>
          <w:sz w:val="24"/>
        </w:rPr>
        <w:t>份。</w:t>
      </w:r>
    </w:p>
    <w:p w:rsidR="001548F9" w:rsidRPr="008D5E3C" w:rsidRDefault="001548F9" w:rsidP="0048308E">
      <w:pPr>
        <w:tabs>
          <w:tab w:val="left" w:pos="426"/>
        </w:tabs>
        <w:spacing w:before="29" w:line="288" w:lineRule="auto"/>
        <w:jc w:val="left"/>
        <w:rPr>
          <w:color w:val="000000" w:themeColor="text1"/>
          <w:kern w:val="0"/>
          <w:sz w:val="24"/>
        </w:rPr>
      </w:pPr>
      <w:r w:rsidRPr="008D5E3C">
        <w:rPr>
          <w:color w:val="000000" w:themeColor="text1"/>
          <w:kern w:val="0"/>
          <w:sz w:val="24"/>
        </w:rPr>
        <w:t xml:space="preserve">    2</w:t>
      </w:r>
      <w:r w:rsidRPr="008D5E3C">
        <w:rPr>
          <w:color w:val="000000" w:themeColor="text1"/>
          <w:kern w:val="0"/>
          <w:sz w:val="24"/>
        </w:rPr>
        <w:t>、本财务报表的实际编制期间为</w:t>
      </w:r>
      <w:r w:rsidRPr="008D5E3C">
        <w:rPr>
          <w:color w:val="000000" w:themeColor="text1"/>
          <w:kern w:val="0"/>
          <w:sz w:val="24"/>
        </w:rPr>
        <w:t>2015</w:t>
      </w:r>
      <w:r w:rsidRPr="008D5E3C">
        <w:rPr>
          <w:color w:val="000000" w:themeColor="text1"/>
          <w:kern w:val="0"/>
          <w:sz w:val="24"/>
        </w:rPr>
        <w:t>年</w:t>
      </w:r>
      <w:r w:rsidRPr="008D5E3C">
        <w:rPr>
          <w:color w:val="000000" w:themeColor="text1"/>
          <w:kern w:val="0"/>
          <w:sz w:val="24"/>
        </w:rPr>
        <w:t>1</w:t>
      </w:r>
      <w:r w:rsidRPr="008D5E3C">
        <w:rPr>
          <w:color w:val="000000" w:themeColor="text1"/>
          <w:kern w:val="0"/>
          <w:sz w:val="24"/>
        </w:rPr>
        <w:t>月</w:t>
      </w:r>
      <w:r w:rsidRPr="008D5E3C">
        <w:rPr>
          <w:color w:val="000000" w:themeColor="text1"/>
          <w:kern w:val="0"/>
          <w:sz w:val="24"/>
        </w:rPr>
        <w:t>19</w:t>
      </w:r>
      <w:r w:rsidRPr="008D5E3C">
        <w:rPr>
          <w:color w:val="000000" w:themeColor="text1"/>
          <w:kern w:val="0"/>
          <w:sz w:val="24"/>
        </w:rPr>
        <w:t>日</w:t>
      </w:r>
      <w:r w:rsidRPr="008D5E3C">
        <w:rPr>
          <w:color w:val="000000" w:themeColor="text1"/>
          <w:kern w:val="0"/>
          <w:sz w:val="24"/>
        </w:rPr>
        <w:t>(</w:t>
      </w:r>
      <w:r w:rsidRPr="008D5E3C">
        <w:rPr>
          <w:color w:val="000000" w:themeColor="text1"/>
          <w:kern w:val="0"/>
          <w:sz w:val="24"/>
        </w:rPr>
        <w:t>基金合同生效日</w:t>
      </w:r>
      <w:r w:rsidRPr="008D5E3C">
        <w:rPr>
          <w:color w:val="000000" w:themeColor="text1"/>
          <w:kern w:val="0"/>
          <w:sz w:val="24"/>
        </w:rPr>
        <w:t>)</w:t>
      </w:r>
      <w:r w:rsidRPr="008D5E3C">
        <w:rPr>
          <w:color w:val="000000" w:themeColor="text1"/>
          <w:kern w:val="0"/>
          <w:sz w:val="24"/>
        </w:rPr>
        <w:t>至</w:t>
      </w:r>
      <w:r w:rsidRPr="008D5E3C">
        <w:rPr>
          <w:color w:val="000000" w:themeColor="text1"/>
          <w:kern w:val="0"/>
          <w:sz w:val="24"/>
        </w:rPr>
        <w:t>2015</w:t>
      </w:r>
      <w:r w:rsidRPr="008D5E3C">
        <w:rPr>
          <w:color w:val="000000" w:themeColor="text1"/>
          <w:kern w:val="0"/>
          <w:sz w:val="24"/>
        </w:rPr>
        <w:t>年</w:t>
      </w:r>
      <w:r w:rsidRPr="008D5E3C">
        <w:rPr>
          <w:color w:val="000000" w:themeColor="text1"/>
          <w:kern w:val="0"/>
          <w:sz w:val="24"/>
        </w:rPr>
        <w:t>6</w:t>
      </w:r>
      <w:r w:rsidRPr="008D5E3C">
        <w:rPr>
          <w:color w:val="000000" w:themeColor="text1"/>
          <w:kern w:val="0"/>
          <w:sz w:val="24"/>
        </w:rPr>
        <w:t>月</w:t>
      </w:r>
      <w:r w:rsidRPr="008D5E3C">
        <w:rPr>
          <w:color w:val="000000" w:themeColor="text1"/>
          <w:kern w:val="0"/>
          <w:sz w:val="24"/>
        </w:rPr>
        <w:t>30</w:t>
      </w:r>
      <w:r w:rsidRPr="008D5E3C">
        <w:rPr>
          <w:color w:val="000000" w:themeColor="text1"/>
          <w:kern w:val="0"/>
          <w:sz w:val="24"/>
        </w:rPr>
        <w:t>日。</w:t>
      </w:r>
    </w:p>
    <w:p w:rsidR="001548F9" w:rsidRPr="008D5E3C" w:rsidRDefault="001548F9" w:rsidP="0048308E">
      <w:pPr>
        <w:spacing w:before="29" w:line="288" w:lineRule="auto"/>
        <w:rPr>
          <w:color w:val="000000" w:themeColor="text1"/>
          <w:kern w:val="0"/>
          <w:sz w:val="24"/>
        </w:rPr>
      </w:pPr>
    </w:p>
    <w:p w:rsidR="001548F9" w:rsidRPr="008D5E3C" w:rsidRDefault="001548F9" w:rsidP="0048308E">
      <w:pPr>
        <w:pStyle w:val="20"/>
        <w:spacing w:before="29" w:after="0" w:line="288" w:lineRule="auto"/>
        <w:rPr>
          <w:rFonts w:ascii="Times New Roman" w:hAnsi="Times New Roman"/>
          <w:color w:val="000000" w:themeColor="text1"/>
          <w:kern w:val="0"/>
          <w:szCs w:val="24"/>
        </w:rPr>
      </w:pPr>
      <w:bookmarkStart w:id="51" w:name="_Toc225498269"/>
      <w:bookmarkStart w:id="52" w:name="_Toc428217428"/>
      <w:r w:rsidRPr="008D5E3C">
        <w:rPr>
          <w:rFonts w:ascii="Times New Roman" w:hAnsi="Times New Roman"/>
          <w:color w:val="000000" w:themeColor="text1"/>
          <w:kern w:val="0"/>
          <w:szCs w:val="24"/>
        </w:rPr>
        <w:t xml:space="preserve">6.2 </w:t>
      </w:r>
      <w:r w:rsidRPr="008D5E3C">
        <w:rPr>
          <w:rFonts w:ascii="Times New Roman" w:hAnsi="Times New Roman"/>
          <w:color w:val="000000" w:themeColor="text1"/>
          <w:kern w:val="0"/>
          <w:szCs w:val="24"/>
        </w:rPr>
        <w:t>利润表</w:t>
      </w:r>
      <w:bookmarkEnd w:id="51"/>
      <w:bookmarkEnd w:id="52"/>
    </w:p>
    <w:p w:rsidR="001548F9" w:rsidRPr="008D5E3C" w:rsidRDefault="001548F9" w:rsidP="0048308E">
      <w:pPr>
        <w:spacing w:before="29" w:line="288" w:lineRule="auto"/>
        <w:rPr>
          <w:color w:val="000000" w:themeColor="text1"/>
          <w:kern w:val="0"/>
          <w:sz w:val="24"/>
        </w:rPr>
      </w:pPr>
      <w:r w:rsidRPr="008D5E3C">
        <w:rPr>
          <w:color w:val="000000" w:themeColor="text1"/>
          <w:sz w:val="24"/>
        </w:rPr>
        <w:t>会计主体：</w:t>
      </w:r>
      <w:r w:rsidRPr="008D5E3C">
        <w:rPr>
          <w:color w:val="000000" w:themeColor="text1"/>
          <w:kern w:val="0"/>
          <w:sz w:val="24"/>
        </w:rPr>
        <w:t>交银施罗德丰享收益债券型证券投资基金</w:t>
      </w:r>
    </w:p>
    <w:p w:rsidR="001548F9" w:rsidRPr="008D5E3C" w:rsidRDefault="001548F9" w:rsidP="0048308E">
      <w:pPr>
        <w:spacing w:before="29" w:line="288" w:lineRule="auto"/>
        <w:rPr>
          <w:color w:val="000000" w:themeColor="text1"/>
          <w:kern w:val="0"/>
          <w:sz w:val="24"/>
        </w:rPr>
      </w:pPr>
      <w:r w:rsidRPr="008D5E3C">
        <w:rPr>
          <w:color w:val="000000" w:themeColor="text1"/>
          <w:sz w:val="24"/>
        </w:rPr>
        <w:t>本报告期：</w:t>
      </w:r>
      <w:r w:rsidRPr="008D5E3C">
        <w:rPr>
          <w:color w:val="000000" w:themeColor="text1"/>
          <w:kern w:val="0"/>
          <w:sz w:val="24"/>
        </w:rPr>
        <w:t>2015</w:t>
      </w:r>
      <w:r w:rsidRPr="008D5E3C">
        <w:rPr>
          <w:color w:val="000000" w:themeColor="text1"/>
          <w:kern w:val="0"/>
          <w:sz w:val="24"/>
        </w:rPr>
        <w:t>年</w:t>
      </w:r>
      <w:r w:rsidRPr="008D5E3C">
        <w:rPr>
          <w:color w:val="000000" w:themeColor="text1"/>
          <w:kern w:val="0"/>
          <w:sz w:val="24"/>
        </w:rPr>
        <w:t>1</w:t>
      </w:r>
      <w:r w:rsidRPr="008D5E3C">
        <w:rPr>
          <w:color w:val="000000" w:themeColor="text1"/>
          <w:kern w:val="0"/>
          <w:sz w:val="24"/>
        </w:rPr>
        <w:t>月</w:t>
      </w:r>
      <w:r w:rsidRPr="008D5E3C">
        <w:rPr>
          <w:color w:val="000000" w:themeColor="text1"/>
          <w:kern w:val="0"/>
          <w:sz w:val="24"/>
        </w:rPr>
        <w:t>19</w:t>
      </w:r>
      <w:r w:rsidRPr="008D5E3C">
        <w:rPr>
          <w:color w:val="000000" w:themeColor="text1"/>
          <w:kern w:val="0"/>
          <w:sz w:val="24"/>
        </w:rPr>
        <w:t>日（基金合同生效日）至</w:t>
      </w:r>
      <w:r w:rsidRPr="008D5E3C">
        <w:rPr>
          <w:color w:val="000000" w:themeColor="text1"/>
          <w:kern w:val="0"/>
          <w:sz w:val="24"/>
        </w:rPr>
        <w:t>2015</w:t>
      </w:r>
      <w:r w:rsidRPr="008D5E3C">
        <w:rPr>
          <w:color w:val="000000" w:themeColor="text1"/>
          <w:kern w:val="0"/>
          <w:sz w:val="24"/>
        </w:rPr>
        <w:t>年</w:t>
      </w:r>
      <w:r w:rsidRPr="008D5E3C">
        <w:rPr>
          <w:color w:val="000000" w:themeColor="text1"/>
          <w:kern w:val="0"/>
          <w:sz w:val="24"/>
        </w:rPr>
        <w:t>6</w:t>
      </w:r>
      <w:r w:rsidRPr="008D5E3C">
        <w:rPr>
          <w:color w:val="000000" w:themeColor="text1"/>
          <w:kern w:val="0"/>
          <w:sz w:val="24"/>
        </w:rPr>
        <w:t>月</w:t>
      </w:r>
      <w:r w:rsidRPr="008D5E3C">
        <w:rPr>
          <w:color w:val="000000" w:themeColor="text1"/>
          <w:kern w:val="0"/>
          <w:sz w:val="24"/>
        </w:rPr>
        <w:t>30</w:t>
      </w:r>
      <w:r w:rsidRPr="008D5E3C">
        <w:rPr>
          <w:color w:val="000000" w:themeColor="text1"/>
          <w:kern w:val="0"/>
          <w:sz w:val="24"/>
        </w:rPr>
        <w:t>日</w:t>
      </w:r>
    </w:p>
    <w:p w:rsidR="001548F9" w:rsidRPr="008D5E3C" w:rsidRDefault="001548F9" w:rsidP="0048308E">
      <w:pPr>
        <w:autoSpaceDE w:val="0"/>
        <w:autoSpaceDN w:val="0"/>
        <w:adjustRightInd w:val="0"/>
        <w:spacing w:before="29" w:line="288" w:lineRule="auto"/>
        <w:ind w:left="15"/>
        <w:jc w:val="right"/>
        <w:rPr>
          <w:color w:val="000000" w:themeColor="text1"/>
          <w:kern w:val="0"/>
          <w:sz w:val="24"/>
        </w:rPr>
      </w:pPr>
      <w:r w:rsidRPr="008D5E3C">
        <w:rPr>
          <w:color w:val="000000" w:themeColor="text1"/>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8D5E3C" w:rsidRPr="008D5E3C" w:rsidTr="00D26794">
        <w:tc>
          <w:tcPr>
            <w:tcW w:w="3420" w:type="dxa"/>
            <w:vAlign w:val="center"/>
          </w:tcPr>
          <w:p w:rsidR="00AB6C76" w:rsidRPr="008D5E3C" w:rsidRDefault="00AB6C76" w:rsidP="00D55DF0">
            <w:pPr>
              <w:spacing w:before="29" w:line="288" w:lineRule="auto"/>
              <w:jc w:val="center"/>
              <w:rPr>
                <w:b/>
                <w:color w:val="000000" w:themeColor="text1"/>
              </w:rPr>
            </w:pPr>
            <w:r w:rsidRPr="008D5E3C">
              <w:rPr>
                <w:b/>
                <w:color w:val="000000" w:themeColor="text1"/>
              </w:rPr>
              <w:t>项</w:t>
            </w:r>
            <w:r w:rsidRPr="008D5E3C">
              <w:rPr>
                <w:rFonts w:hint="eastAsia"/>
                <w:b/>
                <w:color w:val="000000" w:themeColor="text1"/>
              </w:rPr>
              <w:t xml:space="preserve"> </w:t>
            </w:r>
            <w:r w:rsidRPr="008D5E3C">
              <w:rPr>
                <w:b/>
                <w:color w:val="000000" w:themeColor="text1"/>
              </w:rPr>
              <w:t>目</w:t>
            </w:r>
          </w:p>
        </w:tc>
        <w:tc>
          <w:tcPr>
            <w:tcW w:w="1080" w:type="dxa"/>
            <w:vAlign w:val="center"/>
          </w:tcPr>
          <w:p w:rsidR="00AB6C76" w:rsidRPr="008D5E3C" w:rsidRDefault="00AB6C76" w:rsidP="0048308E">
            <w:pPr>
              <w:pStyle w:val="af6"/>
              <w:spacing w:before="29" w:beforeAutospacing="0" w:after="0" w:afterAutospacing="0" w:line="288" w:lineRule="auto"/>
              <w:jc w:val="center"/>
              <w:rPr>
                <w:rFonts w:ascii="Times New Roman" w:hAnsi="Times New Roman"/>
                <w:b/>
                <w:color w:val="000000" w:themeColor="text1"/>
              </w:rPr>
            </w:pPr>
            <w:r w:rsidRPr="008D5E3C">
              <w:rPr>
                <w:rFonts w:ascii="Times New Roman" w:hAnsi="Times New Roman"/>
                <w:b/>
                <w:color w:val="000000" w:themeColor="text1"/>
              </w:rPr>
              <w:t>附注号</w:t>
            </w:r>
          </w:p>
        </w:tc>
        <w:tc>
          <w:tcPr>
            <w:tcW w:w="4500" w:type="dxa"/>
            <w:vAlign w:val="center"/>
          </w:tcPr>
          <w:p w:rsidR="00AB6C76" w:rsidRPr="008D5E3C" w:rsidRDefault="00AB6C76" w:rsidP="0048308E">
            <w:pPr>
              <w:pStyle w:val="af6"/>
              <w:spacing w:before="29" w:beforeAutospacing="0" w:after="0" w:afterAutospacing="0" w:line="288" w:lineRule="auto"/>
              <w:jc w:val="center"/>
              <w:rPr>
                <w:rFonts w:ascii="Times New Roman" w:hAnsi="Times New Roman"/>
                <w:b/>
                <w:color w:val="000000" w:themeColor="text1"/>
              </w:rPr>
            </w:pPr>
            <w:r w:rsidRPr="008D5E3C">
              <w:rPr>
                <w:rFonts w:ascii="Times New Roman" w:hAnsi="Times New Roman"/>
                <w:b/>
                <w:color w:val="000000" w:themeColor="text1"/>
              </w:rPr>
              <w:t>本期</w:t>
            </w:r>
          </w:p>
          <w:p w:rsidR="00AB6C76" w:rsidRPr="008D5E3C" w:rsidRDefault="00AB6C76" w:rsidP="0048308E">
            <w:pPr>
              <w:pStyle w:val="af6"/>
              <w:spacing w:before="29" w:beforeAutospacing="0" w:after="0" w:afterAutospacing="0" w:line="288" w:lineRule="auto"/>
              <w:jc w:val="center"/>
              <w:rPr>
                <w:rFonts w:ascii="Times New Roman" w:hAnsi="Times New Roman"/>
                <w:b/>
                <w:color w:val="000000" w:themeColor="text1"/>
              </w:rPr>
            </w:pPr>
            <w:r w:rsidRPr="008D5E3C">
              <w:rPr>
                <w:rFonts w:ascii="Times New Roman" w:hAnsi="Times New Roman"/>
                <w:b/>
                <w:color w:val="000000" w:themeColor="text1"/>
              </w:rPr>
              <w:t>2015</w:t>
            </w:r>
            <w:r w:rsidRPr="008D5E3C">
              <w:rPr>
                <w:rFonts w:ascii="Times New Roman" w:hAnsi="Times New Roman"/>
                <w:b/>
                <w:color w:val="000000" w:themeColor="text1"/>
              </w:rPr>
              <w:t>年</w:t>
            </w:r>
            <w:r w:rsidRPr="008D5E3C">
              <w:rPr>
                <w:rFonts w:ascii="Times New Roman" w:hAnsi="Times New Roman"/>
                <w:b/>
                <w:color w:val="000000" w:themeColor="text1"/>
              </w:rPr>
              <w:t>1</w:t>
            </w:r>
            <w:r w:rsidRPr="008D5E3C">
              <w:rPr>
                <w:rFonts w:ascii="Times New Roman" w:hAnsi="Times New Roman"/>
                <w:b/>
                <w:color w:val="000000" w:themeColor="text1"/>
              </w:rPr>
              <w:t>月</w:t>
            </w:r>
            <w:r w:rsidRPr="008D5E3C">
              <w:rPr>
                <w:rFonts w:ascii="Times New Roman" w:hAnsi="Times New Roman"/>
                <w:b/>
                <w:color w:val="000000" w:themeColor="text1"/>
              </w:rPr>
              <w:t>19</w:t>
            </w:r>
            <w:r w:rsidRPr="008D5E3C">
              <w:rPr>
                <w:rFonts w:ascii="Times New Roman" w:hAnsi="Times New Roman"/>
                <w:b/>
                <w:color w:val="000000" w:themeColor="text1"/>
              </w:rPr>
              <w:t>日（基金合同生效日）至</w:t>
            </w:r>
            <w:r w:rsidRPr="008D5E3C">
              <w:rPr>
                <w:rFonts w:ascii="Times New Roman" w:hAnsi="Times New Roman"/>
                <w:b/>
                <w:color w:val="000000" w:themeColor="text1"/>
              </w:rPr>
              <w:t>2015</w:t>
            </w:r>
            <w:r w:rsidRPr="008D5E3C">
              <w:rPr>
                <w:rFonts w:ascii="Times New Roman" w:hAnsi="Times New Roman"/>
                <w:b/>
                <w:color w:val="000000" w:themeColor="text1"/>
              </w:rPr>
              <w:t>年</w:t>
            </w:r>
            <w:r w:rsidRPr="008D5E3C">
              <w:rPr>
                <w:rFonts w:ascii="Times New Roman" w:hAnsi="Times New Roman"/>
                <w:b/>
                <w:color w:val="000000" w:themeColor="text1"/>
              </w:rPr>
              <w:t>6</w:t>
            </w:r>
            <w:r w:rsidRPr="008D5E3C">
              <w:rPr>
                <w:rFonts w:ascii="Times New Roman" w:hAnsi="Times New Roman"/>
                <w:b/>
                <w:color w:val="000000" w:themeColor="text1"/>
              </w:rPr>
              <w:t>月</w:t>
            </w:r>
            <w:r w:rsidRPr="008D5E3C">
              <w:rPr>
                <w:rFonts w:ascii="Times New Roman" w:hAnsi="Times New Roman"/>
                <w:b/>
                <w:color w:val="000000" w:themeColor="text1"/>
              </w:rPr>
              <w:t>30</w:t>
            </w:r>
            <w:r w:rsidRPr="008D5E3C">
              <w:rPr>
                <w:rFonts w:ascii="Times New Roman" w:hAnsi="Times New Roman"/>
                <w:b/>
                <w:color w:val="000000" w:themeColor="text1"/>
              </w:rPr>
              <w:t>日</w:t>
            </w:r>
          </w:p>
        </w:tc>
      </w:tr>
      <w:tr w:rsidR="008D5E3C" w:rsidRPr="008D5E3C" w:rsidTr="00D26794">
        <w:tc>
          <w:tcPr>
            <w:tcW w:w="3420" w:type="dxa"/>
            <w:vAlign w:val="center"/>
          </w:tcPr>
          <w:p w:rsidR="00AB6C76" w:rsidRPr="008D5E3C" w:rsidRDefault="00AB6C76" w:rsidP="0048308E">
            <w:pPr>
              <w:spacing w:before="29" w:line="288" w:lineRule="auto"/>
              <w:rPr>
                <w:b/>
                <w:color w:val="000000" w:themeColor="text1"/>
                <w:sz w:val="24"/>
              </w:rPr>
            </w:pPr>
            <w:r w:rsidRPr="008D5E3C">
              <w:rPr>
                <w:b/>
                <w:color w:val="000000" w:themeColor="text1"/>
                <w:sz w:val="24"/>
              </w:rPr>
              <w:t>一、收入</w:t>
            </w:r>
          </w:p>
        </w:tc>
        <w:tc>
          <w:tcPr>
            <w:tcW w:w="1080" w:type="dxa"/>
            <w:vAlign w:val="center"/>
          </w:tcPr>
          <w:p w:rsidR="00AB6C76" w:rsidRPr="008D5E3C" w:rsidRDefault="00AB6C76" w:rsidP="00D24AB8">
            <w:pPr>
              <w:pStyle w:val="af6"/>
              <w:jc w:val="center"/>
              <w:rPr>
                <w:rFonts w:ascii="Times New Roman" w:hAnsi="Times New Roman"/>
                <w:b/>
                <w:color w:val="000000" w:themeColor="text1"/>
                <w:sz w:val="21"/>
                <w:szCs w:val="21"/>
              </w:rPr>
            </w:pPr>
          </w:p>
        </w:tc>
        <w:tc>
          <w:tcPr>
            <w:tcW w:w="4500" w:type="dxa"/>
            <w:vAlign w:val="center"/>
          </w:tcPr>
          <w:p w:rsidR="00AB6C76" w:rsidRPr="008D5E3C" w:rsidRDefault="00AB6C76" w:rsidP="0048308E">
            <w:pPr>
              <w:spacing w:before="29" w:line="288" w:lineRule="auto"/>
              <w:jc w:val="right"/>
              <w:rPr>
                <w:b/>
                <w:color w:val="000000" w:themeColor="text1"/>
                <w:sz w:val="24"/>
              </w:rPr>
            </w:pPr>
            <w:r w:rsidRPr="008D5E3C">
              <w:rPr>
                <w:b/>
                <w:color w:val="000000" w:themeColor="text1"/>
                <w:sz w:val="24"/>
              </w:rPr>
              <w:t>14,397,292.17</w:t>
            </w:r>
          </w:p>
        </w:tc>
      </w:tr>
      <w:tr w:rsidR="008D5E3C" w:rsidRPr="008D5E3C" w:rsidTr="00D26794">
        <w:tc>
          <w:tcPr>
            <w:tcW w:w="3420" w:type="dxa"/>
            <w:vAlign w:val="center"/>
          </w:tcPr>
          <w:p w:rsidR="00AB6C76" w:rsidRPr="008D5E3C" w:rsidRDefault="00AB6C76" w:rsidP="0048308E">
            <w:pPr>
              <w:spacing w:before="29" w:line="288" w:lineRule="auto"/>
              <w:rPr>
                <w:color w:val="000000" w:themeColor="text1"/>
                <w:sz w:val="24"/>
              </w:rPr>
            </w:pPr>
            <w:r w:rsidRPr="008D5E3C">
              <w:rPr>
                <w:color w:val="000000" w:themeColor="text1"/>
                <w:sz w:val="24"/>
              </w:rPr>
              <w:t>1.</w:t>
            </w:r>
            <w:r w:rsidRPr="008D5E3C">
              <w:rPr>
                <w:color w:val="000000" w:themeColor="text1"/>
                <w:sz w:val="24"/>
              </w:rPr>
              <w:t>利息收入</w:t>
            </w:r>
          </w:p>
        </w:tc>
        <w:tc>
          <w:tcPr>
            <w:tcW w:w="1080" w:type="dxa"/>
            <w:vAlign w:val="center"/>
          </w:tcPr>
          <w:p w:rsidR="00AB6C76" w:rsidRPr="008D5E3C" w:rsidRDefault="00AB6C76" w:rsidP="00D24AB8">
            <w:pPr>
              <w:pStyle w:val="af6"/>
              <w:jc w:val="center"/>
              <w:rPr>
                <w:rFonts w:ascii="Times New Roman" w:hAnsi="Times New Roman"/>
                <w:color w:val="000000" w:themeColor="text1"/>
                <w:sz w:val="21"/>
                <w:szCs w:val="21"/>
              </w:rPr>
            </w:pPr>
          </w:p>
        </w:tc>
        <w:tc>
          <w:tcPr>
            <w:tcW w:w="4500" w:type="dxa"/>
            <w:vAlign w:val="center"/>
          </w:tcPr>
          <w:p w:rsidR="00AB6C76" w:rsidRPr="008D5E3C" w:rsidRDefault="00AB6C76" w:rsidP="0048308E">
            <w:pPr>
              <w:spacing w:before="29" w:line="288" w:lineRule="auto"/>
              <w:jc w:val="right"/>
              <w:rPr>
                <w:color w:val="000000" w:themeColor="text1"/>
                <w:sz w:val="24"/>
              </w:rPr>
            </w:pPr>
            <w:r w:rsidRPr="008D5E3C">
              <w:rPr>
                <w:color w:val="000000" w:themeColor="text1"/>
                <w:sz w:val="24"/>
              </w:rPr>
              <w:t>9,200,744.55</w:t>
            </w:r>
          </w:p>
        </w:tc>
      </w:tr>
      <w:tr w:rsidR="008D5E3C" w:rsidRPr="008D5E3C" w:rsidTr="00D26794">
        <w:tc>
          <w:tcPr>
            <w:tcW w:w="3420" w:type="dxa"/>
            <w:vAlign w:val="center"/>
          </w:tcPr>
          <w:p w:rsidR="00AB6C76" w:rsidRPr="008D5E3C" w:rsidRDefault="00AB6C76" w:rsidP="0048308E">
            <w:pPr>
              <w:spacing w:before="29" w:line="288" w:lineRule="auto"/>
              <w:rPr>
                <w:color w:val="000000" w:themeColor="text1"/>
                <w:sz w:val="24"/>
              </w:rPr>
            </w:pPr>
            <w:r w:rsidRPr="008D5E3C">
              <w:rPr>
                <w:color w:val="000000" w:themeColor="text1"/>
                <w:sz w:val="24"/>
              </w:rPr>
              <w:t>其中：存款利息收入</w:t>
            </w:r>
          </w:p>
        </w:tc>
        <w:tc>
          <w:tcPr>
            <w:tcW w:w="1080" w:type="dxa"/>
            <w:vAlign w:val="center"/>
          </w:tcPr>
          <w:p w:rsidR="00AB6C76" w:rsidRPr="008D5E3C" w:rsidRDefault="00AB6C76" w:rsidP="00D24AB8">
            <w:pPr>
              <w:pStyle w:val="af6"/>
              <w:jc w:val="center"/>
              <w:rPr>
                <w:rFonts w:ascii="Times New Roman" w:hAnsi="Times New Roman"/>
                <w:color w:val="000000" w:themeColor="text1"/>
                <w:sz w:val="21"/>
                <w:szCs w:val="21"/>
              </w:rPr>
            </w:pPr>
            <w:r w:rsidRPr="008D5E3C">
              <w:rPr>
                <w:rFonts w:ascii="Times New Roman" w:hAnsi="Times New Roman" w:hint="eastAsia"/>
                <w:color w:val="000000" w:themeColor="text1"/>
                <w:sz w:val="21"/>
                <w:szCs w:val="21"/>
              </w:rPr>
              <w:t>6.4.7.11</w:t>
            </w:r>
          </w:p>
        </w:tc>
        <w:tc>
          <w:tcPr>
            <w:tcW w:w="4500" w:type="dxa"/>
            <w:vAlign w:val="center"/>
          </w:tcPr>
          <w:p w:rsidR="00AB6C76" w:rsidRPr="008D5E3C" w:rsidRDefault="00AB6C76" w:rsidP="0048308E">
            <w:pPr>
              <w:spacing w:before="29" w:line="288" w:lineRule="auto"/>
              <w:jc w:val="right"/>
              <w:rPr>
                <w:color w:val="000000" w:themeColor="text1"/>
                <w:sz w:val="24"/>
              </w:rPr>
            </w:pPr>
            <w:r w:rsidRPr="008D5E3C">
              <w:rPr>
                <w:color w:val="000000" w:themeColor="text1"/>
                <w:sz w:val="24"/>
              </w:rPr>
              <w:t>455,116.51</w:t>
            </w:r>
          </w:p>
        </w:tc>
      </w:tr>
      <w:tr w:rsidR="008D5E3C" w:rsidRPr="008D5E3C" w:rsidTr="00D26794">
        <w:tc>
          <w:tcPr>
            <w:tcW w:w="3420" w:type="dxa"/>
            <w:vAlign w:val="center"/>
          </w:tcPr>
          <w:p w:rsidR="00AB6C76" w:rsidRPr="008D5E3C" w:rsidRDefault="00AB6C76" w:rsidP="00035D71">
            <w:pPr>
              <w:spacing w:before="29" w:line="288" w:lineRule="auto"/>
              <w:ind w:firstLineChars="250" w:firstLine="600"/>
              <w:rPr>
                <w:color w:val="000000" w:themeColor="text1"/>
                <w:sz w:val="24"/>
              </w:rPr>
            </w:pPr>
            <w:r w:rsidRPr="008D5E3C">
              <w:rPr>
                <w:rFonts w:hint="eastAsia"/>
                <w:color w:val="000000" w:themeColor="text1"/>
                <w:sz w:val="24"/>
              </w:rPr>
              <w:t xml:space="preserve"> </w:t>
            </w:r>
            <w:r w:rsidRPr="008D5E3C">
              <w:rPr>
                <w:color w:val="000000" w:themeColor="text1"/>
                <w:sz w:val="24"/>
              </w:rPr>
              <w:t>债券利息收入</w:t>
            </w:r>
          </w:p>
        </w:tc>
        <w:tc>
          <w:tcPr>
            <w:tcW w:w="1080" w:type="dxa"/>
            <w:vAlign w:val="center"/>
          </w:tcPr>
          <w:p w:rsidR="00AB6C76" w:rsidRPr="008D5E3C" w:rsidRDefault="00AB6C76" w:rsidP="00D24AB8">
            <w:pPr>
              <w:pStyle w:val="af6"/>
              <w:jc w:val="center"/>
              <w:rPr>
                <w:rFonts w:ascii="Times New Roman" w:hAnsi="Times New Roman"/>
                <w:color w:val="000000" w:themeColor="text1"/>
                <w:sz w:val="21"/>
                <w:szCs w:val="21"/>
              </w:rPr>
            </w:pPr>
          </w:p>
        </w:tc>
        <w:tc>
          <w:tcPr>
            <w:tcW w:w="4500" w:type="dxa"/>
            <w:vAlign w:val="center"/>
          </w:tcPr>
          <w:p w:rsidR="00AB6C76" w:rsidRPr="008D5E3C" w:rsidRDefault="00AB6C76" w:rsidP="0048308E">
            <w:pPr>
              <w:spacing w:before="29" w:line="288" w:lineRule="auto"/>
              <w:jc w:val="right"/>
              <w:rPr>
                <w:color w:val="000000" w:themeColor="text1"/>
                <w:sz w:val="24"/>
              </w:rPr>
            </w:pPr>
            <w:r w:rsidRPr="008D5E3C">
              <w:rPr>
                <w:color w:val="000000" w:themeColor="text1"/>
                <w:sz w:val="24"/>
              </w:rPr>
              <w:t>7,767,177.05</w:t>
            </w:r>
          </w:p>
        </w:tc>
      </w:tr>
      <w:tr w:rsidR="008D5E3C" w:rsidRPr="008D5E3C" w:rsidTr="00D26794">
        <w:tc>
          <w:tcPr>
            <w:tcW w:w="3420" w:type="dxa"/>
            <w:vAlign w:val="center"/>
          </w:tcPr>
          <w:p w:rsidR="00AB6C76" w:rsidRPr="008D5E3C" w:rsidRDefault="00AB6C76" w:rsidP="00035D71">
            <w:pPr>
              <w:spacing w:before="29" w:line="288" w:lineRule="auto"/>
              <w:ind w:firstLineChars="250" w:firstLine="600"/>
              <w:rPr>
                <w:color w:val="000000" w:themeColor="text1"/>
                <w:sz w:val="24"/>
              </w:rPr>
            </w:pPr>
            <w:r w:rsidRPr="008D5E3C">
              <w:rPr>
                <w:rFonts w:hint="eastAsia"/>
                <w:color w:val="000000" w:themeColor="text1"/>
                <w:sz w:val="24"/>
              </w:rPr>
              <w:t xml:space="preserve"> </w:t>
            </w:r>
            <w:r w:rsidRPr="008D5E3C">
              <w:rPr>
                <w:color w:val="000000" w:themeColor="text1"/>
                <w:sz w:val="24"/>
              </w:rPr>
              <w:t>资产支持证券利息收入</w:t>
            </w:r>
          </w:p>
        </w:tc>
        <w:tc>
          <w:tcPr>
            <w:tcW w:w="1080" w:type="dxa"/>
            <w:vAlign w:val="center"/>
          </w:tcPr>
          <w:p w:rsidR="00AB6C76" w:rsidRPr="008D5E3C" w:rsidRDefault="00AB6C76" w:rsidP="00D24AB8">
            <w:pPr>
              <w:pStyle w:val="af6"/>
              <w:jc w:val="center"/>
              <w:rPr>
                <w:rFonts w:ascii="Times New Roman" w:hAnsi="Times New Roman"/>
                <w:color w:val="000000" w:themeColor="text1"/>
                <w:sz w:val="21"/>
                <w:szCs w:val="21"/>
              </w:rPr>
            </w:pPr>
          </w:p>
        </w:tc>
        <w:tc>
          <w:tcPr>
            <w:tcW w:w="4500" w:type="dxa"/>
            <w:vAlign w:val="center"/>
          </w:tcPr>
          <w:p w:rsidR="00AB6C76" w:rsidRPr="008D5E3C" w:rsidRDefault="00AB6C76" w:rsidP="0048308E">
            <w:pPr>
              <w:spacing w:before="29" w:line="288" w:lineRule="auto"/>
              <w:jc w:val="right"/>
              <w:rPr>
                <w:color w:val="000000" w:themeColor="text1"/>
                <w:sz w:val="24"/>
              </w:rPr>
            </w:pPr>
            <w:r w:rsidRPr="008D5E3C">
              <w:rPr>
                <w:color w:val="000000" w:themeColor="text1"/>
                <w:sz w:val="24"/>
              </w:rPr>
              <w:t>972,006.57</w:t>
            </w:r>
          </w:p>
        </w:tc>
      </w:tr>
      <w:tr w:rsidR="008D5E3C" w:rsidRPr="008D5E3C" w:rsidTr="00D26794">
        <w:tc>
          <w:tcPr>
            <w:tcW w:w="3420" w:type="dxa"/>
            <w:vAlign w:val="center"/>
          </w:tcPr>
          <w:p w:rsidR="00AB6C76" w:rsidRPr="008D5E3C" w:rsidRDefault="00AB6C76" w:rsidP="00035D71">
            <w:pPr>
              <w:spacing w:before="29" w:line="288" w:lineRule="auto"/>
              <w:ind w:firstLineChars="250" w:firstLine="600"/>
              <w:rPr>
                <w:color w:val="000000" w:themeColor="text1"/>
                <w:sz w:val="24"/>
              </w:rPr>
            </w:pPr>
            <w:r w:rsidRPr="008D5E3C">
              <w:rPr>
                <w:rFonts w:hint="eastAsia"/>
                <w:color w:val="000000" w:themeColor="text1"/>
                <w:sz w:val="24"/>
              </w:rPr>
              <w:t xml:space="preserve"> </w:t>
            </w:r>
            <w:r w:rsidRPr="008D5E3C">
              <w:rPr>
                <w:color w:val="000000" w:themeColor="text1"/>
                <w:sz w:val="24"/>
              </w:rPr>
              <w:t>买入返售金融资产收入</w:t>
            </w:r>
          </w:p>
        </w:tc>
        <w:tc>
          <w:tcPr>
            <w:tcW w:w="1080" w:type="dxa"/>
            <w:vAlign w:val="center"/>
          </w:tcPr>
          <w:p w:rsidR="00AB6C76" w:rsidRPr="008D5E3C" w:rsidRDefault="00AB6C76" w:rsidP="00D24AB8">
            <w:pPr>
              <w:pStyle w:val="af6"/>
              <w:jc w:val="center"/>
              <w:rPr>
                <w:rFonts w:ascii="Times New Roman" w:hAnsi="Times New Roman"/>
                <w:color w:val="000000" w:themeColor="text1"/>
                <w:sz w:val="21"/>
                <w:szCs w:val="21"/>
              </w:rPr>
            </w:pPr>
          </w:p>
        </w:tc>
        <w:tc>
          <w:tcPr>
            <w:tcW w:w="4500" w:type="dxa"/>
            <w:vAlign w:val="center"/>
          </w:tcPr>
          <w:p w:rsidR="00AB6C76" w:rsidRPr="008D5E3C" w:rsidRDefault="00AB6C76" w:rsidP="0048308E">
            <w:pPr>
              <w:spacing w:before="29" w:line="288" w:lineRule="auto"/>
              <w:jc w:val="right"/>
              <w:rPr>
                <w:color w:val="000000" w:themeColor="text1"/>
                <w:sz w:val="24"/>
              </w:rPr>
            </w:pPr>
            <w:r w:rsidRPr="008D5E3C">
              <w:rPr>
                <w:color w:val="000000" w:themeColor="text1"/>
                <w:sz w:val="24"/>
              </w:rPr>
              <w:t>6,444.42</w:t>
            </w:r>
          </w:p>
        </w:tc>
      </w:tr>
      <w:tr w:rsidR="008D5E3C" w:rsidRPr="008D5E3C" w:rsidTr="00D26794">
        <w:tc>
          <w:tcPr>
            <w:tcW w:w="3420" w:type="dxa"/>
            <w:vAlign w:val="center"/>
          </w:tcPr>
          <w:p w:rsidR="00AB6C76" w:rsidRPr="008D5E3C" w:rsidRDefault="00AB6C76" w:rsidP="00035D71">
            <w:pPr>
              <w:spacing w:before="29" w:line="288" w:lineRule="auto"/>
              <w:ind w:firstLineChars="250" w:firstLine="600"/>
              <w:rPr>
                <w:color w:val="000000" w:themeColor="text1"/>
                <w:sz w:val="24"/>
              </w:rPr>
            </w:pPr>
            <w:r w:rsidRPr="008D5E3C">
              <w:rPr>
                <w:rFonts w:hint="eastAsia"/>
                <w:color w:val="000000" w:themeColor="text1"/>
                <w:sz w:val="24"/>
              </w:rPr>
              <w:t xml:space="preserve"> </w:t>
            </w:r>
            <w:r w:rsidRPr="008D5E3C">
              <w:rPr>
                <w:color w:val="000000" w:themeColor="text1"/>
                <w:sz w:val="24"/>
              </w:rPr>
              <w:t>其他利息收入</w:t>
            </w:r>
          </w:p>
        </w:tc>
        <w:tc>
          <w:tcPr>
            <w:tcW w:w="1080" w:type="dxa"/>
            <w:vAlign w:val="center"/>
          </w:tcPr>
          <w:p w:rsidR="00AB6C76" w:rsidRPr="008D5E3C" w:rsidRDefault="00AB6C76" w:rsidP="00D24AB8">
            <w:pPr>
              <w:pStyle w:val="af6"/>
              <w:jc w:val="center"/>
              <w:rPr>
                <w:rFonts w:ascii="Times New Roman" w:hAnsi="Times New Roman"/>
                <w:color w:val="000000" w:themeColor="text1"/>
                <w:sz w:val="21"/>
                <w:szCs w:val="21"/>
              </w:rPr>
            </w:pPr>
          </w:p>
        </w:tc>
        <w:tc>
          <w:tcPr>
            <w:tcW w:w="4500" w:type="dxa"/>
            <w:vAlign w:val="center"/>
          </w:tcPr>
          <w:p w:rsidR="00AB6C76" w:rsidRPr="008D5E3C" w:rsidRDefault="00AB6C76" w:rsidP="0048308E">
            <w:pPr>
              <w:spacing w:before="29" w:line="288" w:lineRule="auto"/>
              <w:jc w:val="right"/>
              <w:rPr>
                <w:color w:val="000000" w:themeColor="text1"/>
                <w:sz w:val="24"/>
              </w:rPr>
            </w:pPr>
            <w:r w:rsidRPr="008D5E3C">
              <w:rPr>
                <w:color w:val="000000" w:themeColor="text1"/>
                <w:sz w:val="24"/>
              </w:rPr>
              <w:t>-</w:t>
            </w:r>
          </w:p>
        </w:tc>
      </w:tr>
      <w:tr w:rsidR="008D5E3C" w:rsidRPr="008D5E3C" w:rsidTr="00D26794">
        <w:tc>
          <w:tcPr>
            <w:tcW w:w="3420" w:type="dxa"/>
            <w:vAlign w:val="center"/>
          </w:tcPr>
          <w:p w:rsidR="00AB6C76" w:rsidRPr="008D5E3C" w:rsidRDefault="00AB6C76" w:rsidP="0048308E">
            <w:pPr>
              <w:spacing w:before="29" w:line="288" w:lineRule="auto"/>
              <w:rPr>
                <w:color w:val="000000" w:themeColor="text1"/>
                <w:sz w:val="24"/>
              </w:rPr>
            </w:pPr>
            <w:r w:rsidRPr="008D5E3C">
              <w:rPr>
                <w:color w:val="000000" w:themeColor="text1"/>
                <w:sz w:val="24"/>
              </w:rPr>
              <w:t>2.</w:t>
            </w:r>
            <w:r w:rsidRPr="008D5E3C">
              <w:rPr>
                <w:color w:val="000000" w:themeColor="text1"/>
                <w:sz w:val="24"/>
              </w:rPr>
              <w:t>投资收益（损失以</w:t>
            </w:r>
            <w:r w:rsidRPr="008D5E3C">
              <w:rPr>
                <w:color w:val="000000" w:themeColor="text1"/>
                <w:sz w:val="24"/>
              </w:rPr>
              <w:t>“-”</w:t>
            </w:r>
            <w:r w:rsidRPr="008D5E3C">
              <w:rPr>
                <w:color w:val="000000" w:themeColor="text1"/>
                <w:sz w:val="24"/>
              </w:rPr>
              <w:t>填列）</w:t>
            </w:r>
          </w:p>
        </w:tc>
        <w:tc>
          <w:tcPr>
            <w:tcW w:w="1080" w:type="dxa"/>
            <w:vAlign w:val="center"/>
          </w:tcPr>
          <w:p w:rsidR="00AB6C76" w:rsidRPr="008D5E3C" w:rsidRDefault="00AB6C76" w:rsidP="00D24AB8">
            <w:pPr>
              <w:pStyle w:val="af6"/>
              <w:jc w:val="center"/>
              <w:rPr>
                <w:rFonts w:ascii="Times New Roman" w:hAnsi="Times New Roman"/>
                <w:color w:val="000000" w:themeColor="text1"/>
                <w:sz w:val="21"/>
                <w:szCs w:val="21"/>
              </w:rPr>
            </w:pPr>
          </w:p>
        </w:tc>
        <w:tc>
          <w:tcPr>
            <w:tcW w:w="4500" w:type="dxa"/>
            <w:vAlign w:val="center"/>
          </w:tcPr>
          <w:p w:rsidR="00AB6C76" w:rsidRPr="008D5E3C" w:rsidRDefault="00AB6C76" w:rsidP="0048308E">
            <w:pPr>
              <w:spacing w:before="29" w:line="288" w:lineRule="auto"/>
              <w:jc w:val="right"/>
              <w:rPr>
                <w:color w:val="000000" w:themeColor="text1"/>
                <w:sz w:val="24"/>
              </w:rPr>
            </w:pPr>
            <w:r w:rsidRPr="008D5E3C">
              <w:rPr>
                <w:color w:val="000000" w:themeColor="text1"/>
                <w:sz w:val="24"/>
              </w:rPr>
              <w:t>38,651.41</w:t>
            </w:r>
          </w:p>
        </w:tc>
      </w:tr>
      <w:tr w:rsidR="008D5E3C" w:rsidRPr="008D5E3C" w:rsidTr="00D26794">
        <w:tc>
          <w:tcPr>
            <w:tcW w:w="3420" w:type="dxa"/>
            <w:vAlign w:val="center"/>
          </w:tcPr>
          <w:p w:rsidR="00AB6C76" w:rsidRPr="008D5E3C" w:rsidRDefault="00AB6C76" w:rsidP="0048308E">
            <w:pPr>
              <w:spacing w:before="29" w:line="288" w:lineRule="auto"/>
              <w:rPr>
                <w:color w:val="000000" w:themeColor="text1"/>
                <w:sz w:val="24"/>
              </w:rPr>
            </w:pPr>
            <w:r w:rsidRPr="008D5E3C">
              <w:rPr>
                <w:color w:val="000000" w:themeColor="text1"/>
                <w:sz w:val="24"/>
              </w:rPr>
              <w:t>其中：股票投资收益</w:t>
            </w:r>
          </w:p>
        </w:tc>
        <w:tc>
          <w:tcPr>
            <w:tcW w:w="1080" w:type="dxa"/>
            <w:vAlign w:val="center"/>
          </w:tcPr>
          <w:p w:rsidR="00AB6C76" w:rsidRPr="008D5E3C" w:rsidRDefault="00AB6C76" w:rsidP="00D24AB8">
            <w:pPr>
              <w:pStyle w:val="af6"/>
              <w:jc w:val="center"/>
              <w:rPr>
                <w:rFonts w:ascii="Times New Roman" w:hAnsi="Times New Roman"/>
                <w:color w:val="000000" w:themeColor="text1"/>
                <w:sz w:val="21"/>
                <w:szCs w:val="21"/>
              </w:rPr>
            </w:pPr>
            <w:r w:rsidRPr="008D5E3C">
              <w:rPr>
                <w:rFonts w:ascii="Times New Roman" w:hAnsi="Times New Roman" w:hint="eastAsia"/>
                <w:color w:val="000000" w:themeColor="text1"/>
                <w:sz w:val="21"/>
                <w:szCs w:val="21"/>
              </w:rPr>
              <w:t>6.4.7.12</w:t>
            </w:r>
          </w:p>
        </w:tc>
        <w:tc>
          <w:tcPr>
            <w:tcW w:w="4500" w:type="dxa"/>
            <w:vAlign w:val="center"/>
          </w:tcPr>
          <w:p w:rsidR="00AB6C76" w:rsidRPr="008D5E3C" w:rsidRDefault="00AB6C76" w:rsidP="0048308E">
            <w:pPr>
              <w:spacing w:before="29" w:line="288" w:lineRule="auto"/>
              <w:jc w:val="right"/>
              <w:rPr>
                <w:color w:val="000000" w:themeColor="text1"/>
                <w:sz w:val="24"/>
              </w:rPr>
            </w:pPr>
            <w:r w:rsidRPr="008D5E3C">
              <w:rPr>
                <w:color w:val="000000" w:themeColor="text1"/>
                <w:sz w:val="24"/>
              </w:rPr>
              <w:t>-</w:t>
            </w:r>
          </w:p>
        </w:tc>
      </w:tr>
      <w:tr w:rsidR="008D5E3C" w:rsidRPr="008D5E3C" w:rsidTr="00D26794">
        <w:tc>
          <w:tcPr>
            <w:tcW w:w="3420" w:type="dxa"/>
            <w:vAlign w:val="center"/>
          </w:tcPr>
          <w:p w:rsidR="00AB6C76" w:rsidRPr="008D5E3C" w:rsidRDefault="00AB6C76" w:rsidP="00035D71">
            <w:pPr>
              <w:spacing w:before="29" w:line="288" w:lineRule="auto"/>
              <w:ind w:firstLineChars="300" w:firstLine="720"/>
              <w:rPr>
                <w:color w:val="000000" w:themeColor="text1"/>
                <w:sz w:val="24"/>
              </w:rPr>
            </w:pPr>
            <w:r w:rsidRPr="008D5E3C">
              <w:rPr>
                <w:color w:val="000000" w:themeColor="text1"/>
                <w:sz w:val="24"/>
              </w:rPr>
              <w:t>基金投资收益</w:t>
            </w:r>
          </w:p>
        </w:tc>
        <w:tc>
          <w:tcPr>
            <w:tcW w:w="1080" w:type="dxa"/>
            <w:vAlign w:val="center"/>
          </w:tcPr>
          <w:p w:rsidR="00AB6C76" w:rsidRPr="008D5E3C" w:rsidRDefault="00AB6C76" w:rsidP="00D24AB8">
            <w:pPr>
              <w:pStyle w:val="af6"/>
              <w:jc w:val="center"/>
              <w:rPr>
                <w:rFonts w:ascii="Times New Roman" w:hAnsi="Times New Roman"/>
                <w:color w:val="000000" w:themeColor="text1"/>
                <w:sz w:val="21"/>
                <w:szCs w:val="21"/>
              </w:rPr>
            </w:pPr>
          </w:p>
        </w:tc>
        <w:tc>
          <w:tcPr>
            <w:tcW w:w="4500" w:type="dxa"/>
            <w:vAlign w:val="center"/>
          </w:tcPr>
          <w:p w:rsidR="00AB6C76" w:rsidRPr="008D5E3C" w:rsidRDefault="00AB6C76" w:rsidP="0048308E">
            <w:pPr>
              <w:spacing w:before="29" w:line="288" w:lineRule="auto"/>
              <w:jc w:val="right"/>
              <w:rPr>
                <w:color w:val="000000" w:themeColor="text1"/>
                <w:sz w:val="24"/>
              </w:rPr>
            </w:pPr>
            <w:r w:rsidRPr="008D5E3C">
              <w:rPr>
                <w:color w:val="000000" w:themeColor="text1"/>
                <w:sz w:val="24"/>
              </w:rPr>
              <w:t>-</w:t>
            </w:r>
          </w:p>
        </w:tc>
      </w:tr>
      <w:tr w:rsidR="008D5E3C" w:rsidRPr="008D5E3C" w:rsidTr="00D26794">
        <w:tc>
          <w:tcPr>
            <w:tcW w:w="3420" w:type="dxa"/>
            <w:vAlign w:val="center"/>
          </w:tcPr>
          <w:p w:rsidR="00AB6C76" w:rsidRPr="008D5E3C" w:rsidRDefault="00AB6C76" w:rsidP="00035D71">
            <w:pPr>
              <w:spacing w:before="29" w:line="288" w:lineRule="auto"/>
              <w:ind w:firstLineChars="300" w:firstLine="720"/>
              <w:rPr>
                <w:color w:val="000000" w:themeColor="text1"/>
                <w:sz w:val="24"/>
              </w:rPr>
            </w:pPr>
            <w:r w:rsidRPr="008D5E3C">
              <w:rPr>
                <w:color w:val="000000" w:themeColor="text1"/>
                <w:sz w:val="24"/>
              </w:rPr>
              <w:t>债券投资收益</w:t>
            </w:r>
          </w:p>
        </w:tc>
        <w:tc>
          <w:tcPr>
            <w:tcW w:w="1080" w:type="dxa"/>
            <w:vAlign w:val="center"/>
          </w:tcPr>
          <w:p w:rsidR="00AB6C76" w:rsidRPr="008D5E3C" w:rsidRDefault="00AB6C76" w:rsidP="00D24AB8">
            <w:pPr>
              <w:pStyle w:val="af6"/>
              <w:jc w:val="center"/>
              <w:rPr>
                <w:rFonts w:ascii="Times New Roman" w:hAnsi="Times New Roman"/>
                <w:color w:val="000000" w:themeColor="text1"/>
                <w:sz w:val="21"/>
                <w:szCs w:val="21"/>
              </w:rPr>
            </w:pPr>
            <w:r w:rsidRPr="008D5E3C">
              <w:rPr>
                <w:rFonts w:ascii="Times New Roman" w:hAnsi="Times New Roman" w:hint="eastAsia"/>
                <w:color w:val="000000" w:themeColor="text1"/>
                <w:sz w:val="21"/>
                <w:szCs w:val="21"/>
              </w:rPr>
              <w:t>6.4.7.13</w:t>
            </w:r>
          </w:p>
        </w:tc>
        <w:tc>
          <w:tcPr>
            <w:tcW w:w="4500" w:type="dxa"/>
            <w:vAlign w:val="center"/>
          </w:tcPr>
          <w:p w:rsidR="00AB6C76" w:rsidRPr="008D5E3C" w:rsidRDefault="00AB6C76" w:rsidP="0048308E">
            <w:pPr>
              <w:spacing w:before="29" w:line="288" w:lineRule="auto"/>
              <w:jc w:val="right"/>
              <w:rPr>
                <w:color w:val="000000" w:themeColor="text1"/>
                <w:sz w:val="24"/>
              </w:rPr>
            </w:pPr>
            <w:r w:rsidRPr="008D5E3C">
              <w:rPr>
                <w:color w:val="000000" w:themeColor="text1"/>
                <w:sz w:val="24"/>
              </w:rPr>
              <w:t>38,651.41</w:t>
            </w:r>
          </w:p>
        </w:tc>
      </w:tr>
      <w:tr w:rsidR="008D5E3C" w:rsidRPr="008D5E3C" w:rsidTr="00D26794">
        <w:tc>
          <w:tcPr>
            <w:tcW w:w="3420" w:type="dxa"/>
            <w:vAlign w:val="center"/>
          </w:tcPr>
          <w:p w:rsidR="00AB6C76" w:rsidRPr="008D5E3C" w:rsidRDefault="00AB6C76" w:rsidP="00035D71">
            <w:pPr>
              <w:spacing w:before="29" w:line="288" w:lineRule="auto"/>
              <w:ind w:firstLineChars="300" w:firstLine="720"/>
              <w:rPr>
                <w:color w:val="000000" w:themeColor="text1"/>
                <w:sz w:val="24"/>
              </w:rPr>
            </w:pPr>
            <w:r w:rsidRPr="008D5E3C">
              <w:rPr>
                <w:color w:val="000000" w:themeColor="text1"/>
                <w:sz w:val="24"/>
              </w:rPr>
              <w:t>资产支持证券投资收益</w:t>
            </w:r>
          </w:p>
        </w:tc>
        <w:tc>
          <w:tcPr>
            <w:tcW w:w="1080" w:type="dxa"/>
            <w:vAlign w:val="center"/>
          </w:tcPr>
          <w:p w:rsidR="00AB6C76" w:rsidRPr="008D5E3C" w:rsidRDefault="00AB6C76" w:rsidP="00D24AB8">
            <w:pPr>
              <w:pStyle w:val="af6"/>
              <w:jc w:val="center"/>
              <w:rPr>
                <w:rFonts w:ascii="Times New Roman" w:hAnsi="Times New Roman"/>
                <w:color w:val="000000" w:themeColor="text1"/>
                <w:sz w:val="21"/>
                <w:szCs w:val="21"/>
              </w:rPr>
            </w:pPr>
            <w:r w:rsidRPr="008D5E3C">
              <w:rPr>
                <w:rFonts w:ascii="Times New Roman" w:hAnsi="Times New Roman" w:hint="eastAsia"/>
                <w:color w:val="000000" w:themeColor="text1"/>
                <w:sz w:val="21"/>
                <w:szCs w:val="21"/>
              </w:rPr>
              <w:t>6.4.7.14</w:t>
            </w:r>
          </w:p>
        </w:tc>
        <w:tc>
          <w:tcPr>
            <w:tcW w:w="4500" w:type="dxa"/>
            <w:vAlign w:val="center"/>
          </w:tcPr>
          <w:p w:rsidR="00AB6C76" w:rsidRPr="008D5E3C" w:rsidRDefault="00AB6C76" w:rsidP="0048308E">
            <w:pPr>
              <w:spacing w:before="29" w:line="288" w:lineRule="auto"/>
              <w:jc w:val="right"/>
              <w:rPr>
                <w:color w:val="000000" w:themeColor="text1"/>
                <w:sz w:val="24"/>
              </w:rPr>
            </w:pPr>
            <w:r w:rsidRPr="008D5E3C">
              <w:rPr>
                <w:color w:val="000000" w:themeColor="text1"/>
                <w:sz w:val="24"/>
              </w:rPr>
              <w:t>-</w:t>
            </w:r>
          </w:p>
        </w:tc>
      </w:tr>
      <w:tr w:rsidR="008D5E3C" w:rsidRPr="008D5E3C" w:rsidTr="00D26794">
        <w:tc>
          <w:tcPr>
            <w:tcW w:w="3420" w:type="dxa"/>
            <w:vAlign w:val="center"/>
          </w:tcPr>
          <w:p w:rsidR="00AB6C76" w:rsidRPr="008D5E3C" w:rsidRDefault="00AB6C76" w:rsidP="00035D71">
            <w:pPr>
              <w:spacing w:before="29" w:line="288" w:lineRule="auto"/>
              <w:ind w:firstLineChars="300" w:firstLine="720"/>
              <w:rPr>
                <w:color w:val="000000" w:themeColor="text1"/>
                <w:sz w:val="24"/>
              </w:rPr>
            </w:pPr>
            <w:r w:rsidRPr="008D5E3C">
              <w:rPr>
                <w:color w:val="000000" w:themeColor="text1"/>
                <w:sz w:val="24"/>
              </w:rPr>
              <w:t>贵金属投资收益</w:t>
            </w:r>
          </w:p>
        </w:tc>
        <w:tc>
          <w:tcPr>
            <w:tcW w:w="1080" w:type="dxa"/>
            <w:vAlign w:val="center"/>
          </w:tcPr>
          <w:p w:rsidR="00AB6C76" w:rsidRPr="008D5E3C" w:rsidRDefault="00AB6C76" w:rsidP="00D24AB8">
            <w:pPr>
              <w:pStyle w:val="af6"/>
              <w:spacing w:line="360" w:lineRule="auto"/>
              <w:jc w:val="center"/>
              <w:rPr>
                <w:rFonts w:ascii="Times New Roman" w:eastAsiaTheme="minorEastAsia" w:hAnsi="Times New Roman"/>
                <w:color w:val="000000" w:themeColor="text1"/>
                <w:sz w:val="21"/>
                <w:szCs w:val="21"/>
              </w:rPr>
            </w:pPr>
          </w:p>
        </w:tc>
        <w:tc>
          <w:tcPr>
            <w:tcW w:w="4500" w:type="dxa"/>
            <w:vAlign w:val="center"/>
          </w:tcPr>
          <w:p w:rsidR="00AB6C76" w:rsidRPr="008D5E3C" w:rsidRDefault="00AB6C76" w:rsidP="0048308E">
            <w:pPr>
              <w:spacing w:before="29" w:line="288" w:lineRule="auto"/>
              <w:jc w:val="right"/>
              <w:rPr>
                <w:rFonts w:eastAsiaTheme="minorEastAsia"/>
                <w:color w:val="000000" w:themeColor="text1"/>
                <w:sz w:val="24"/>
              </w:rPr>
            </w:pPr>
            <w:r w:rsidRPr="008D5E3C">
              <w:rPr>
                <w:rFonts w:eastAsiaTheme="minorEastAsia"/>
                <w:color w:val="000000" w:themeColor="text1"/>
                <w:sz w:val="24"/>
              </w:rPr>
              <w:t>-</w:t>
            </w:r>
          </w:p>
        </w:tc>
      </w:tr>
      <w:tr w:rsidR="008D5E3C" w:rsidRPr="008D5E3C" w:rsidTr="00D26794">
        <w:tc>
          <w:tcPr>
            <w:tcW w:w="3420" w:type="dxa"/>
            <w:vAlign w:val="center"/>
          </w:tcPr>
          <w:p w:rsidR="00AB6C76" w:rsidRPr="008D5E3C" w:rsidRDefault="00AB6C76" w:rsidP="00035D71">
            <w:pPr>
              <w:spacing w:before="29" w:line="288" w:lineRule="auto"/>
              <w:ind w:firstLineChars="300" w:firstLine="720"/>
              <w:rPr>
                <w:color w:val="000000" w:themeColor="text1"/>
                <w:sz w:val="24"/>
              </w:rPr>
            </w:pPr>
            <w:r w:rsidRPr="008D5E3C">
              <w:rPr>
                <w:color w:val="000000" w:themeColor="text1"/>
                <w:sz w:val="24"/>
              </w:rPr>
              <w:t>衍生工具收益</w:t>
            </w:r>
          </w:p>
        </w:tc>
        <w:tc>
          <w:tcPr>
            <w:tcW w:w="1080" w:type="dxa"/>
            <w:vAlign w:val="center"/>
          </w:tcPr>
          <w:p w:rsidR="00AB6C76" w:rsidRPr="008D5E3C" w:rsidRDefault="00AB6C76" w:rsidP="00D24AB8">
            <w:pPr>
              <w:pStyle w:val="af6"/>
              <w:jc w:val="center"/>
              <w:rPr>
                <w:rFonts w:ascii="Times New Roman" w:hAnsi="Times New Roman"/>
                <w:color w:val="000000" w:themeColor="text1"/>
                <w:sz w:val="21"/>
                <w:szCs w:val="21"/>
              </w:rPr>
            </w:pPr>
            <w:r w:rsidRPr="008D5E3C">
              <w:rPr>
                <w:rFonts w:ascii="Times New Roman" w:hAnsi="Times New Roman" w:hint="eastAsia"/>
                <w:color w:val="000000" w:themeColor="text1"/>
                <w:sz w:val="21"/>
                <w:szCs w:val="21"/>
              </w:rPr>
              <w:t>6.4.7.15</w:t>
            </w:r>
          </w:p>
        </w:tc>
        <w:tc>
          <w:tcPr>
            <w:tcW w:w="4500" w:type="dxa"/>
            <w:vAlign w:val="center"/>
          </w:tcPr>
          <w:p w:rsidR="00AB6C76" w:rsidRPr="008D5E3C" w:rsidRDefault="00AB6C76" w:rsidP="0048308E">
            <w:pPr>
              <w:spacing w:before="29" w:line="288" w:lineRule="auto"/>
              <w:jc w:val="right"/>
              <w:rPr>
                <w:color w:val="000000" w:themeColor="text1"/>
                <w:sz w:val="24"/>
              </w:rPr>
            </w:pPr>
            <w:r w:rsidRPr="008D5E3C">
              <w:rPr>
                <w:color w:val="000000" w:themeColor="text1"/>
                <w:sz w:val="24"/>
              </w:rPr>
              <w:t>-</w:t>
            </w:r>
          </w:p>
        </w:tc>
      </w:tr>
      <w:tr w:rsidR="008D5E3C" w:rsidRPr="008D5E3C" w:rsidTr="00D26794">
        <w:tc>
          <w:tcPr>
            <w:tcW w:w="3420" w:type="dxa"/>
            <w:vAlign w:val="center"/>
          </w:tcPr>
          <w:p w:rsidR="00AB6C76" w:rsidRPr="008D5E3C" w:rsidRDefault="00AB6C76" w:rsidP="00035D71">
            <w:pPr>
              <w:spacing w:before="29" w:line="288" w:lineRule="auto"/>
              <w:ind w:firstLineChars="300" w:firstLine="720"/>
              <w:rPr>
                <w:color w:val="000000" w:themeColor="text1"/>
                <w:sz w:val="24"/>
              </w:rPr>
            </w:pPr>
            <w:r w:rsidRPr="008D5E3C">
              <w:rPr>
                <w:color w:val="000000" w:themeColor="text1"/>
                <w:sz w:val="24"/>
              </w:rPr>
              <w:t>股利收益</w:t>
            </w:r>
          </w:p>
        </w:tc>
        <w:tc>
          <w:tcPr>
            <w:tcW w:w="1080" w:type="dxa"/>
            <w:vAlign w:val="center"/>
          </w:tcPr>
          <w:p w:rsidR="00AB6C76" w:rsidRPr="008D5E3C" w:rsidRDefault="00AB6C76" w:rsidP="00D24AB8">
            <w:pPr>
              <w:pStyle w:val="af6"/>
              <w:jc w:val="center"/>
              <w:rPr>
                <w:rFonts w:ascii="Times New Roman" w:hAnsi="Times New Roman"/>
                <w:color w:val="000000" w:themeColor="text1"/>
                <w:sz w:val="21"/>
                <w:szCs w:val="21"/>
              </w:rPr>
            </w:pPr>
            <w:r w:rsidRPr="008D5E3C">
              <w:rPr>
                <w:rFonts w:ascii="Times New Roman" w:hAnsi="Times New Roman" w:hint="eastAsia"/>
                <w:color w:val="000000" w:themeColor="text1"/>
                <w:sz w:val="21"/>
                <w:szCs w:val="21"/>
              </w:rPr>
              <w:t>6.4.7.16</w:t>
            </w:r>
          </w:p>
        </w:tc>
        <w:tc>
          <w:tcPr>
            <w:tcW w:w="4500" w:type="dxa"/>
            <w:vAlign w:val="center"/>
          </w:tcPr>
          <w:p w:rsidR="00AB6C76" w:rsidRPr="008D5E3C" w:rsidRDefault="00AB6C76" w:rsidP="0048308E">
            <w:pPr>
              <w:spacing w:before="29" w:line="288" w:lineRule="auto"/>
              <w:jc w:val="right"/>
              <w:rPr>
                <w:color w:val="000000" w:themeColor="text1"/>
                <w:sz w:val="24"/>
              </w:rPr>
            </w:pPr>
            <w:r w:rsidRPr="008D5E3C">
              <w:rPr>
                <w:color w:val="000000" w:themeColor="text1"/>
                <w:sz w:val="24"/>
              </w:rPr>
              <w:t>-</w:t>
            </w:r>
          </w:p>
        </w:tc>
      </w:tr>
      <w:tr w:rsidR="008D5E3C" w:rsidRPr="008D5E3C" w:rsidTr="00D26794">
        <w:tc>
          <w:tcPr>
            <w:tcW w:w="3420" w:type="dxa"/>
            <w:vAlign w:val="center"/>
          </w:tcPr>
          <w:p w:rsidR="00AB6C76" w:rsidRPr="008D5E3C" w:rsidRDefault="00AB6C76" w:rsidP="0048308E">
            <w:pPr>
              <w:spacing w:before="29" w:line="288" w:lineRule="auto"/>
              <w:rPr>
                <w:color w:val="000000" w:themeColor="text1"/>
                <w:sz w:val="24"/>
              </w:rPr>
            </w:pPr>
            <w:r w:rsidRPr="008D5E3C">
              <w:rPr>
                <w:color w:val="000000" w:themeColor="text1"/>
                <w:sz w:val="24"/>
              </w:rPr>
              <w:t>3.</w:t>
            </w:r>
            <w:r w:rsidRPr="008D5E3C">
              <w:rPr>
                <w:color w:val="000000" w:themeColor="text1"/>
                <w:sz w:val="24"/>
              </w:rPr>
              <w:t>公允价值变动收益（损失以</w:t>
            </w:r>
            <w:r w:rsidRPr="008D5E3C">
              <w:rPr>
                <w:color w:val="000000" w:themeColor="text1"/>
                <w:sz w:val="24"/>
              </w:rPr>
              <w:t>“-”</w:t>
            </w:r>
            <w:r w:rsidRPr="008D5E3C">
              <w:rPr>
                <w:color w:val="000000" w:themeColor="text1"/>
                <w:sz w:val="24"/>
              </w:rPr>
              <w:t>号填列）</w:t>
            </w:r>
          </w:p>
        </w:tc>
        <w:tc>
          <w:tcPr>
            <w:tcW w:w="1080" w:type="dxa"/>
            <w:vAlign w:val="center"/>
          </w:tcPr>
          <w:p w:rsidR="00AB6C76" w:rsidRPr="008D5E3C" w:rsidRDefault="00AB6C76" w:rsidP="00D24AB8">
            <w:pPr>
              <w:pStyle w:val="af6"/>
              <w:jc w:val="center"/>
              <w:rPr>
                <w:rFonts w:ascii="Times New Roman" w:hAnsi="Times New Roman"/>
                <w:color w:val="000000" w:themeColor="text1"/>
                <w:sz w:val="21"/>
                <w:szCs w:val="21"/>
              </w:rPr>
            </w:pPr>
            <w:r w:rsidRPr="008D5E3C">
              <w:rPr>
                <w:rFonts w:ascii="Times New Roman" w:hAnsi="Times New Roman" w:hint="eastAsia"/>
                <w:color w:val="000000" w:themeColor="text1"/>
                <w:sz w:val="21"/>
                <w:szCs w:val="21"/>
              </w:rPr>
              <w:t>6.4.7.17</w:t>
            </w:r>
          </w:p>
        </w:tc>
        <w:tc>
          <w:tcPr>
            <w:tcW w:w="4500" w:type="dxa"/>
            <w:vAlign w:val="center"/>
          </w:tcPr>
          <w:p w:rsidR="00AB6C76" w:rsidRPr="008D5E3C" w:rsidRDefault="00AB6C76" w:rsidP="0048308E">
            <w:pPr>
              <w:spacing w:before="29" w:line="288" w:lineRule="auto"/>
              <w:jc w:val="right"/>
              <w:rPr>
                <w:color w:val="000000" w:themeColor="text1"/>
                <w:sz w:val="24"/>
              </w:rPr>
            </w:pPr>
            <w:r w:rsidRPr="008D5E3C">
              <w:rPr>
                <w:color w:val="000000" w:themeColor="text1"/>
                <w:sz w:val="24"/>
              </w:rPr>
              <w:t>5,157,896.21</w:t>
            </w:r>
          </w:p>
        </w:tc>
      </w:tr>
      <w:tr w:rsidR="008D5E3C" w:rsidRPr="008D5E3C" w:rsidTr="00D26794">
        <w:tc>
          <w:tcPr>
            <w:tcW w:w="3420" w:type="dxa"/>
            <w:vAlign w:val="center"/>
          </w:tcPr>
          <w:p w:rsidR="00AB6C76" w:rsidRPr="008D5E3C" w:rsidRDefault="00AB6C76" w:rsidP="004D5D71">
            <w:pPr>
              <w:pStyle w:val="af6"/>
              <w:spacing w:before="29" w:beforeAutospacing="0" w:line="288" w:lineRule="auto"/>
              <w:rPr>
                <w:rFonts w:ascii="Times New Roman" w:hAnsi="Times New Roman"/>
                <w:color w:val="000000" w:themeColor="text1"/>
              </w:rPr>
            </w:pPr>
            <w:r w:rsidRPr="008D5E3C">
              <w:rPr>
                <w:rFonts w:ascii="Times New Roman" w:hAnsi="Times New Roman"/>
                <w:color w:val="000000" w:themeColor="text1"/>
              </w:rPr>
              <w:t>4.</w:t>
            </w:r>
            <w:r w:rsidRPr="008D5E3C">
              <w:rPr>
                <w:rFonts w:ascii="Times New Roman" w:hAnsi="Times New Roman"/>
                <w:color w:val="000000" w:themeColor="text1"/>
              </w:rPr>
              <w:t>汇兑收益</w:t>
            </w:r>
            <w:r w:rsidRPr="008D5E3C">
              <w:rPr>
                <w:color w:val="000000" w:themeColor="text1"/>
              </w:rPr>
              <w:t>（损失以</w:t>
            </w:r>
            <w:r w:rsidRPr="008D5E3C">
              <w:rPr>
                <w:rFonts w:ascii="Times New Roman" w:hAnsi="Times New Roman"/>
                <w:color w:val="000000" w:themeColor="text1"/>
              </w:rPr>
              <w:t>“-”</w:t>
            </w:r>
            <w:r w:rsidRPr="008D5E3C">
              <w:rPr>
                <w:color w:val="000000" w:themeColor="text1"/>
              </w:rPr>
              <w:t>号填列）</w:t>
            </w:r>
          </w:p>
        </w:tc>
        <w:tc>
          <w:tcPr>
            <w:tcW w:w="1080" w:type="dxa"/>
            <w:vAlign w:val="center"/>
          </w:tcPr>
          <w:p w:rsidR="00AB6C76" w:rsidRPr="008D5E3C" w:rsidRDefault="00AB6C76" w:rsidP="00D24AB8">
            <w:pPr>
              <w:pStyle w:val="af6"/>
              <w:jc w:val="center"/>
              <w:rPr>
                <w:rFonts w:ascii="Times New Roman" w:hAnsi="Times New Roman"/>
                <w:color w:val="000000" w:themeColor="text1"/>
                <w:sz w:val="21"/>
                <w:szCs w:val="21"/>
              </w:rPr>
            </w:pPr>
          </w:p>
        </w:tc>
        <w:tc>
          <w:tcPr>
            <w:tcW w:w="4500" w:type="dxa"/>
            <w:vAlign w:val="center"/>
          </w:tcPr>
          <w:p w:rsidR="00AB6C76" w:rsidRPr="008D5E3C" w:rsidRDefault="00AB6C76" w:rsidP="0048308E">
            <w:pPr>
              <w:spacing w:before="29" w:line="288" w:lineRule="auto"/>
              <w:jc w:val="right"/>
              <w:rPr>
                <w:color w:val="000000" w:themeColor="text1"/>
                <w:sz w:val="24"/>
              </w:rPr>
            </w:pPr>
            <w:r w:rsidRPr="008D5E3C">
              <w:rPr>
                <w:color w:val="000000" w:themeColor="text1"/>
                <w:sz w:val="24"/>
              </w:rPr>
              <w:t>-</w:t>
            </w:r>
          </w:p>
        </w:tc>
      </w:tr>
      <w:tr w:rsidR="008D5E3C" w:rsidRPr="008D5E3C" w:rsidTr="00D26794">
        <w:tc>
          <w:tcPr>
            <w:tcW w:w="3420" w:type="dxa"/>
            <w:vAlign w:val="center"/>
          </w:tcPr>
          <w:p w:rsidR="00AB6C76" w:rsidRPr="008D5E3C" w:rsidRDefault="00AB6C76" w:rsidP="0048308E">
            <w:pPr>
              <w:spacing w:before="29" w:line="288" w:lineRule="auto"/>
              <w:rPr>
                <w:color w:val="000000" w:themeColor="text1"/>
                <w:sz w:val="24"/>
              </w:rPr>
            </w:pPr>
            <w:r w:rsidRPr="008D5E3C">
              <w:rPr>
                <w:color w:val="000000" w:themeColor="text1"/>
                <w:sz w:val="24"/>
              </w:rPr>
              <w:t>5.</w:t>
            </w:r>
            <w:r w:rsidRPr="008D5E3C">
              <w:rPr>
                <w:color w:val="000000" w:themeColor="text1"/>
                <w:sz w:val="24"/>
              </w:rPr>
              <w:t>其他收入（损失以</w:t>
            </w:r>
            <w:r w:rsidRPr="008D5E3C">
              <w:rPr>
                <w:color w:val="000000" w:themeColor="text1"/>
                <w:sz w:val="24"/>
              </w:rPr>
              <w:t>“-”</w:t>
            </w:r>
            <w:r w:rsidRPr="008D5E3C">
              <w:rPr>
                <w:color w:val="000000" w:themeColor="text1"/>
                <w:sz w:val="24"/>
              </w:rPr>
              <w:t>号填列）</w:t>
            </w:r>
          </w:p>
        </w:tc>
        <w:tc>
          <w:tcPr>
            <w:tcW w:w="1080" w:type="dxa"/>
            <w:vAlign w:val="center"/>
          </w:tcPr>
          <w:p w:rsidR="00AB6C76" w:rsidRPr="008D5E3C" w:rsidRDefault="00AB6C76" w:rsidP="00D24AB8">
            <w:pPr>
              <w:pStyle w:val="af6"/>
              <w:jc w:val="center"/>
              <w:rPr>
                <w:rFonts w:ascii="Times New Roman" w:hAnsi="Times New Roman"/>
                <w:color w:val="000000" w:themeColor="text1"/>
                <w:sz w:val="21"/>
                <w:szCs w:val="21"/>
              </w:rPr>
            </w:pPr>
            <w:r w:rsidRPr="008D5E3C">
              <w:rPr>
                <w:rFonts w:ascii="Times New Roman" w:hAnsi="Times New Roman" w:hint="eastAsia"/>
                <w:color w:val="000000" w:themeColor="text1"/>
                <w:sz w:val="21"/>
                <w:szCs w:val="21"/>
              </w:rPr>
              <w:t>6.4.7.18</w:t>
            </w:r>
          </w:p>
        </w:tc>
        <w:tc>
          <w:tcPr>
            <w:tcW w:w="4500" w:type="dxa"/>
            <w:vAlign w:val="center"/>
          </w:tcPr>
          <w:p w:rsidR="00AB6C76" w:rsidRPr="008D5E3C" w:rsidRDefault="00AB6C76" w:rsidP="0048308E">
            <w:pPr>
              <w:spacing w:before="29" w:line="288" w:lineRule="auto"/>
              <w:jc w:val="right"/>
              <w:rPr>
                <w:color w:val="000000" w:themeColor="text1"/>
                <w:sz w:val="24"/>
              </w:rPr>
            </w:pPr>
            <w:r w:rsidRPr="008D5E3C">
              <w:rPr>
                <w:color w:val="000000" w:themeColor="text1"/>
                <w:sz w:val="24"/>
              </w:rPr>
              <w:t>-</w:t>
            </w:r>
          </w:p>
        </w:tc>
      </w:tr>
      <w:tr w:rsidR="008D5E3C" w:rsidRPr="008D5E3C" w:rsidTr="00D26794">
        <w:tc>
          <w:tcPr>
            <w:tcW w:w="3420" w:type="dxa"/>
            <w:vAlign w:val="center"/>
          </w:tcPr>
          <w:p w:rsidR="00AB6C76" w:rsidRPr="008D5E3C" w:rsidRDefault="00AB6C76" w:rsidP="0048308E">
            <w:pPr>
              <w:spacing w:before="29" w:line="288" w:lineRule="auto"/>
              <w:rPr>
                <w:b/>
                <w:color w:val="000000" w:themeColor="text1"/>
                <w:sz w:val="24"/>
              </w:rPr>
            </w:pPr>
            <w:r w:rsidRPr="008D5E3C">
              <w:rPr>
                <w:b/>
                <w:color w:val="000000" w:themeColor="text1"/>
                <w:sz w:val="24"/>
              </w:rPr>
              <w:t>减：二、费用</w:t>
            </w:r>
          </w:p>
        </w:tc>
        <w:tc>
          <w:tcPr>
            <w:tcW w:w="1080" w:type="dxa"/>
            <w:vAlign w:val="center"/>
          </w:tcPr>
          <w:p w:rsidR="00AB6C76" w:rsidRPr="008D5E3C" w:rsidRDefault="00AB6C76" w:rsidP="00D24AB8">
            <w:pPr>
              <w:pStyle w:val="af6"/>
              <w:jc w:val="center"/>
              <w:rPr>
                <w:rFonts w:ascii="Times New Roman" w:hAnsi="Times New Roman"/>
                <w:b/>
                <w:color w:val="000000" w:themeColor="text1"/>
                <w:sz w:val="21"/>
                <w:szCs w:val="21"/>
              </w:rPr>
            </w:pPr>
          </w:p>
        </w:tc>
        <w:tc>
          <w:tcPr>
            <w:tcW w:w="4500" w:type="dxa"/>
            <w:vAlign w:val="center"/>
          </w:tcPr>
          <w:p w:rsidR="00AB6C76" w:rsidRPr="008D5E3C" w:rsidRDefault="00AB6C76" w:rsidP="0048308E">
            <w:pPr>
              <w:spacing w:before="29" w:line="288" w:lineRule="auto"/>
              <w:jc w:val="right"/>
              <w:rPr>
                <w:b/>
                <w:color w:val="000000" w:themeColor="text1"/>
                <w:sz w:val="24"/>
              </w:rPr>
            </w:pPr>
            <w:r w:rsidRPr="008D5E3C">
              <w:rPr>
                <w:b/>
                <w:color w:val="000000" w:themeColor="text1"/>
                <w:sz w:val="24"/>
              </w:rPr>
              <w:t>3,621,129.90</w:t>
            </w:r>
          </w:p>
        </w:tc>
      </w:tr>
      <w:tr w:rsidR="008D5E3C" w:rsidRPr="008D5E3C" w:rsidTr="00D26794">
        <w:tc>
          <w:tcPr>
            <w:tcW w:w="3420" w:type="dxa"/>
            <w:vAlign w:val="center"/>
          </w:tcPr>
          <w:p w:rsidR="00AB6C76" w:rsidRPr="008D5E3C" w:rsidRDefault="00AB6C76" w:rsidP="0048308E">
            <w:pPr>
              <w:spacing w:before="29" w:line="288" w:lineRule="auto"/>
              <w:rPr>
                <w:color w:val="000000" w:themeColor="text1"/>
                <w:sz w:val="24"/>
              </w:rPr>
            </w:pPr>
            <w:r w:rsidRPr="008D5E3C">
              <w:rPr>
                <w:color w:val="000000" w:themeColor="text1"/>
                <w:sz w:val="24"/>
              </w:rPr>
              <w:t>1</w:t>
            </w:r>
            <w:r w:rsidRPr="008D5E3C">
              <w:rPr>
                <w:color w:val="000000" w:themeColor="text1"/>
                <w:sz w:val="24"/>
              </w:rPr>
              <w:t>．管理人报酬</w:t>
            </w:r>
          </w:p>
        </w:tc>
        <w:tc>
          <w:tcPr>
            <w:tcW w:w="1080" w:type="dxa"/>
            <w:vAlign w:val="center"/>
          </w:tcPr>
          <w:p w:rsidR="00AB6C76" w:rsidRPr="008D5E3C" w:rsidRDefault="00AB6C76" w:rsidP="00D24AB8">
            <w:pPr>
              <w:pStyle w:val="af6"/>
              <w:jc w:val="center"/>
              <w:rPr>
                <w:rFonts w:ascii="Times New Roman" w:hAnsi="Times New Roman"/>
                <w:color w:val="000000" w:themeColor="text1"/>
                <w:sz w:val="21"/>
                <w:szCs w:val="21"/>
              </w:rPr>
            </w:pPr>
          </w:p>
        </w:tc>
        <w:tc>
          <w:tcPr>
            <w:tcW w:w="4500" w:type="dxa"/>
            <w:vAlign w:val="center"/>
          </w:tcPr>
          <w:p w:rsidR="00AB6C76" w:rsidRPr="008D5E3C" w:rsidRDefault="00AB6C76" w:rsidP="0048308E">
            <w:pPr>
              <w:spacing w:before="29" w:line="288" w:lineRule="auto"/>
              <w:jc w:val="right"/>
              <w:rPr>
                <w:color w:val="000000" w:themeColor="text1"/>
                <w:sz w:val="24"/>
              </w:rPr>
            </w:pPr>
            <w:r w:rsidRPr="008D5E3C">
              <w:rPr>
                <w:color w:val="000000" w:themeColor="text1"/>
                <w:sz w:val="24"/>
              </w:rPr>
              <w:t>933,684.48</w:t>
            </w:r>
          </w:p>
        </w:tc>
      </w:tr>
      <w:tr w:rsidR="008D5E3C" w:rsidRPr="008D5E3C" w:rsidTr="00D26794">
        <w:tc>
          <w:tcPr>
            <w:tcW w:w="3420" w:type="dxa"/>
            <w:vAlign w:val="center"/>
          </w:tcPr>
          <w:p w:rsidR="00AB6C76" w:rsidRPr="008D5E3C" w:rsidRDefault="00AB6C76" w:rsidP="0048308E">
            <w:pPr>
              <w:spacing w:before="29" w:line="288" w:lineRule="auto"/>
              <w:rPr>
                <w:color w:val="000000" w:themeColor="text1"/>
                <w:sz w:val="24"/>
              </w:rPr>
            </w:pPr>
            <w:r w:rsidRPr="008D5E3C">
              <w:rPr>
                <w:color w:val="000000" w:themeColor="text1"/>
                <w:sz w:val="24"/>
              </w:rPr>
              <w:t>2</w:t>
            </w:r>
            <w:r w:rsidRPr="008D5E3C">
              <w:rPr>
                <w:color w:val="000000" w:themeColor="text1"/>
                <w:sz w:val="24"/>
              </w:rPr>
              <w:t>．托管费</w:t>
            </w:r>
          </w:p>
        </w:tc>
        <w:tc>
          <w:tcPr>
            <w:tcW w:w="1080" w:type="dxa"/>
            <w:vAlign w:val="center"/>
          </w:tcPr>
          <w:p w:rsidR="00AB6C76" w:rsidRPr="008D5E3C" w:rsidRDefault="00AB6C76" w:rsidP="00D24AB8">
            <w:pPr>
              <w:pStyle w:val="af6"/>
              <w:jc w:val="center"/>
              <w:rPr>
                <w:rFonts w:ascii="Times New Roman" w:hAnsi="Times New Roman"/>
                <w:color w:val="000000" w:themeColor="text1"/>
                <w:sz w:val="21"/>
                <w:szCs w:val="21"/>
              </w:rPr>
            </w:pPr>
          </w:p>
        </w:tc>
        <w:tc>
          <w:tcPr>
            <w:tcW w:w="4500" w:type="dxa"/>
            <w:vAlign w:val="center"/>
          </w:tcPr>
          <w:p w:rsidR="00AB6C76" w:rsidRPr="008D5E3C" w:rsidRDefault="00AB6C76" w:rsidP="0048308E">
            <w:pPr>
              <w:spacing w:before="29" w:line="288" w:lineRule="auto"/>
              <w:jc w:val="right"/>
              <w:rPr>
                <w:color w:val="000000" w:themeColor="text1"/>
                <w:sz w:val="24"/>
              </w:rPr>
            </w:pPr>
            <w:r w:rsidRPr="008D5E3C">
              <w:rPr>
                <w:color w:val="000000" w:themeColor="text1"/>
                <w:sz w:val="24"/>
              </w:rPr>
              <w:t>175,065.82</w:t>
            </w:r>
          </w:p>
        </w:tc>
      </w:tr>
      <w:tr w:rsidR="008D5E3C" w:rsidRPr="008D5E3C" w:rsidTr="00D26794">
        <w:tc>
          <w:tcPr>
            <w:tcW w:w="3420" w:type="dxa"/>
            <w:vAlign w:val="center"/>
          </w:tcPr>
          <w:p w:rsidR="00AB6C76" w:rsidRPr="008D5E3C" w:rsidRDefault="00AB6C76" w:rsidP="0048308E">
            <w:pPr>
              <w:spacing w:before="29" w:line="288" w:lineRule="auto"/>
              <w:rPr>
                <w:color w:val="000000" w:themeColor="text1"/>
                <w:sz w:val="24"/>
              </w:rPr>
            </w:pPr>
            <w:r w:rsidRPr="008D5E3C">
              <w:rPr>
                <w:color w:val="000000" w:themeColor="text1"/>
                <w:sz w:val="24"/>
              </w:rPr>
              <w:t>3</w:t>
            </w:r>
            <w:r w:rsidRPr="008D5E3C">
              <w:rPr>
                <w:color w:val="000000" w:themeColor="text1"/>
                <w:sz w:val="24"/>
              </w:rPr>
              <w:t>．销售服务费</w:t>
            </w:r>
          </w:p>
        </w:tc>
        <w:tc>
          <w:tcPr>
            <w:tcW w:w="1080" w:type="dxa"/>
            <w:vAlign w:val="center"/>
          </w:tcPr>
          <w:p w:rsidR="00AB6C76" w:rsidRPr="008D5E3C" w:rsidRDefault="00AB6C76" w:rsidP="00D24AB8">
            <w:pPr>
              <w:pStyle w:val="af6"/>
              <w:jc w:val="center"/>
              <w:rPr>
                <w:rFonts w:ascii="Times New Roman" w:hAnsi="Times New Roman"/>
                <w:color w:val="000000" w:themeColor="text1"/>
                <w:sz w:val="21"/>
                <w:szCs w:val="21"/>
              </w:rPr>
            </w:pPr>
          </w:p>
        </w:tc>
        <w:tc>
          <w:tcPr>
            <w:tcW w:w="4500" w:type="dxa"/>
            <w:vAlign w:val="center"/>
          </w:tcPr>
          <w:p w:rsidR="00AB6C76" w:rsidRPr="008D5E3C" w:rsidRDefault="00AB6C76" w:rsidP="0048308E">
            <w:pPr>
              <w:spacing w:before="29" w:line="288" w:lineRule="auto"/>
              <w:jc w:val="right"/>
              <w:rPr>
                <w:color w:val="000000" w:themeColor="text1"/>
                <w:sz w:val="24"/>
              </w:rPr>
            </w:pPr>
            <w:r w:rsidRPr="008D5E3C">
              <w:rPr>
                <w:color w:val="000000" w:themeColor="text1"/>
                <w:sz w:val="24"/>
              </w:rPr>
              <w:t>700,263.36</w:t>
            </w:r>
          </w:p>
        </w:tc>
      </w:tr>
      <w:tr w:rsidR="008D5E3C" w:rsidRPr="008D5E3C" w:rsidTr="00D26794">
        <w:tc>
          <w:tcPr>
            <w:tcW w:w="3420" w:type="dxa"/>
            <w:vAlign w:val="center"/>
          </w:tcPr>
          <w:p w:rsidR="00AB6C76" w:rsidRPr="008D5E3C" w:rsidRDefault="00AB6C76" w:rsidP="0048308E">
            <w:pPr>
              <w:spacing w:before="29" w:line="288" w:lineRule="auto"/>
              <w:rPr>
                <w:color w:val="000000" w:themeColor="text1"/>
                <w:sz w:val="24"/>
              </w:rPr>
            </w:pPr>
            <w:r w:rsidRPr="008D5E3C">
              <w:rPr>
                <w:color w:val="000000" w:themeColor="text1"/>
                <w:sz w:val="24"/>
              </w:rPr>
              <w:t>4</w:t>
            </w:r>
            <w:r w:rsidRPr="008D5E3C">
              <w:rPr>
                <w:color w:val="000000" w:themeColor="text1"/>
                <w:sz w:val="24"/>
              </w:rPr>
              <w:t>．交易费用</w:t>
            </w:r>
          </w:p>
        </w:tc>
        <w:tc>
          <w:tcPr>
            <w:tcW w:w="1080" w:type="dxa"/>
            <w:vAlign w:val="center"/>
          </w:tcPr>
          <w:p w:rsidR="00AB6C76" w:rsidRPr="008D5E3C" w:rsidRDefault="00AB6C76" w:rsidP="00D24AB8">
            <w:pPr>
              <w:pStyle w:val="af6"/>
              <w:jc w:val="center"/>
              <w:rPr>
                <w:rFonts w:ascii="Times New Roman" w:hAnsi="Times New Roman"/>
                <w:color w:val="000000" w:themeColor="text1"/>
                <w:sz w:val="21"/>
                <w:szCs w:val="21"/>
              </w:rPr>
            </w:pPr>
            <w:r w:rsidRPr="008D5E3C">
              <w:rPr>
                <w:rFonts w:ascii="Times New Roman" w:hAnsi="Times New Roman" w:hint="eastAsia"/>
                <w:color w:val="000000" w:themeColor="text1"/>
                <w:sz w:val="21"/>
                <w:szCs w:val="21"/>
              </w:rPr>
              <w:t>6.4.7.19</w:t>
            </w:r>
          </w:p>
        </w:tc>
        <w:tc>
          <w:tcPr>
            <w:tcW w:w="4500" w:type="dxa"/>
            <w:vAlign w:val="center"/>
          </w:tcPr>
          <w:p w:rsidR="00AB6C76" w:rsidRPr="008D5E3C" w:rsidRDefault="00AB6C76" w:rsidP="0048308E">
            <w:pPr>
              <w:spacing w:before="29" w:line="288" w:lineRule="auto"/>
              <w:jc w:val="right"/>
              <w:rPr>
                <w:color w:val="000000" w:themeColor="text1"/>
                <w:sz w:val="24"/>
              </w:rPr>
            </w:pPr>
            <w:r w:rsidRPr="008D5E3C">
              <w:rPr>
                <w:color w:val="000000" w:themeColor="text1"/>
                <w:sz w:val="24"/>
              </w:rPr>
              <w:t>5,621.76</w:t>
            </w:r>
          </w:p>
        </w:tc>
      </w:tr>
      <w:tr w:rsidR="008D5E3C" w:rsidRPr="008D5E3C" w:rsidTr="00D26794">
        <w:tc>
          <w:tcPr>
            <w:tcW w:w="3420" w:type="dxa"/>
            <w:vAlign w:val="center"/>
          </w:tcPr>
          <w:p w:rsidR="00AB6C76" w:rsidRPr="008D5E3C" w:rsidRDefault="00AB6C76" w:rsidP="0048308E">
            <w:pPr>
              <w:spacing w:before="29" w:line="288" w:lineRule="auto"/>
              <w:rPr>
                <w:color w:val="000000" w:themeColor="text1"/>
                <w:sz w:val="24"/>
              </w:rPr>
            </w:pPr>
            <w:r w:rsidRPr="008D5E3C">
              <w:rPr>
                <w:color w:val="000000" w:themeColor="text1"/>
                <w:sz w:val="24"/>
              </w:rPr>
              <w:t>5</w:t>
            </w:r>
            <w:r w:rsidRPr="008D5E3C">
              <w:rPr>
                <w:color w:val="000000" w:themeColor="text1"/>
                <w:sz w:val="24"/>
              </w:rPr>
              <w:t>．利息支出</w:t>
            </w:r>
          </w:p>
        </w:tc>
        <w:tc>
          <w:tcPr>
            <w:tcW w:w="1080" w:type="dxa"/>
            <w:vAlign w:val="center"/>
          </w:tcPr>
          <w:p w:rsidR="00AB6C76" w:rsidRPr="008D5E3C" w:rsidRDefault="00AB6C76" w:rsidP="00D24AB8">
            <w:pPr>
              <w:pStyle w:val="af6"/>
              <w:jc w:val="center"/>
              <w:rPr>
                <w:rFonts w:ascii="Times New Roman" w:hAnsi="Times New Roman"/>
                <w:color w:val="000000" w:themeColor="text1"/>
                <w:sz w:val="21"/>
                <w:szCs w:val="21"/>
              </w:rPr>
            </w:pPr>
          </w:p>
        </w:tc>
        <w:tc>
          <w:tcPr>
            <w:tcW w:w="4500" w:type="dxa"/>
            <w:vAlign w:val="center"/>
          </w:tcPr>
          <w:p w:rsidR="00AB6C76" w:rsidRPr="008D5E3C" w:rsidRDefault="00AB6C76" w:rsidP="0048308E">
            <w:pPr>
              <w:spacing w:before="29" w:line="288" w:lineRule="auto"/>
              <w:jc w:val="right"/>
              <w:rPr>
                <w:color w:val="000000" w:themeColor="text1"/>
                <w:sz w:val="24"/>
              </w:rPr>
            </w:pPr>
            <w:r w:rsidRPr="008D5E3C">
              <w:rPr>
                <w:color w:val="000000" w:themeColor="text1"/>
                <w:sz w:val="24"/>
              </w:rPr>
              <w:t>1,741,114.65</w:t>
            </w:r>
          </w:p>
        </w:tc>
      </w:tr>
      <w:tr w:rsidR="008D5E3C" w:rsidRPr="008D5E3C" w:rsidTr="00D26794">
        <w:tc>
          <w:tcPr>
            <w:tcW w:w="3420" w:type="dxa"/>
            <w:vAlign w:val="center"/>
          </w:tcPr>
          <w:p w:rsidR="00AB6C76" w:rsidRPr="008D5E3C" w:rsidRDefault="00AB6C76" w:rsidP="0048308E">
            <w:pPr>
              <w:spacing w:before="29" w:line="288" w:lineRule="auto"/>
              <w:rPr>
                <w:color w:val="000000" w:themeColor="text1"/>
                <w:sz w:val="24"/>
              </w:rPr>
            </w:pPr>
            <w:r w:rsidRPr="008D5E3C">
              <w:rPr>
                <w:color w:val="000000" w:themeColor="text1"/>
                <w:sz w:val="24"/>
              </w:rPr>
              <w:t>其中：卖出回购金融资产支出</w:t>
            </w:r>
          </w:p>
        </w:tc>
        <w:tc>
          <w:tcPr>
            <w:tcW w:w="1080" w:type="dxa"/>
            <w:vAlign w:val="center"/>
          </w:tcPr>
          <w:p w:rsidR="00AB6C76" w:rsidRPr="008D5E3C" w:rsidRDefault="00AB6C76" w:rsidP="00D24AB8">
            <w:pPr>
              <w:pStyle w:val="af6"/>
              <w:jc w:val="center"/>
              <w:rPr>
                <w:rFonts w:ascii="Times New Roman" w:hAnsi="Times New Roman"/>
                <w:color w:val="000000" w:themeColor="text1"/>
                <w:sz w:val="21"/>
                <w:szCs w:val="21"/>
              </w:rPr>
            </w:pPr>
          </w:p>
        </w:tc>
        <w:tc>
          <w:tcPr>
            <w:tcW w:w="4500" w:type="dxa"/>
            <w:vAlign w:val="center"/>
          </w:tcPr>
          <w:p w:rsidR="00AB6C76" w:rsidRPr="008D5E3C" w:rsidRDefault="00AB6C76" w:rsidP="0048308E">
            <w:pPr>
              <w:spacing w:before="29" w:line="288" w:lineRule="auto"/>
              <w:jc w:val="right"/>
              <w:rPr>
                <w:color w:val="000000" w:themeColor="text1"/>
                <w:sz w:val="24"/>
              </w:rPr>
            </w:pPr>
            <w:r w:rsidRPr="008D5E3C">
              <w:rPr>
                <w:color w:val="000000" w:themeColor="text1"/>
                <w:sz w:val="24"/>
              </w:rPr>
              <w:t>1,741,114.65</w:t>
            </w:r>
          </w:p>
        </w:tc>
      </w:tr>
      <w:tr w:rsidR="008D5E3C" w:rsidRPr="008D5E3C" w:rsidTr="00D26794">
        <w:tc>
          <w:tcPr>
            <w:tcW w:w="3420" w:type="dxa"/>
            <w:vAlign w:val="center"/>
          </w:tcPr>
          <w:p w:rsidR="00AB6C76" w:rsidRPr="008D5E3C" w:rsidRDefault="00AB6C76" w:rsidP="0048308E">
            <w:pPr>
              <w:spacing w:before="29" w:line="288" w:lineRule="auto"/>
              <w:rPr>
                <w:color w:val="000000" w:themeColor="text1"/>
                <w:sz w:val="24"/>
              </w:rPr>
            </w:pPr>
            <w:r w:rsidRPr="008D5E3C">
              <w:rPr>
                <w:color w:val="000000" w:themeColor="text1"/>
                <w:sz w:val="24"/>
              </w:rPr>
              <w:t>6</w:t>
            </w:r>
            <w:r w:rsidRPr="008D5E3C">
              <w:rPr>
                <w:color w:val="000000" w:themeColor="text1"/>
                <w:sz w:val="24"/>
              </w:rPr>
              <w:t>．其他费用</w:t>
            </w:r>
          </w:p>
        </w:tc>
        <w:tc>
          <w:tcPr>
            <w:tcW w:w="1080" w:type="dxa"/>
            <w:vAlign w:val="center"/>
          </w:tcPr>
          <w:p w:rsidR="00AB6C76" w:rsidRPr="008D5E3C" w:rsidRDefault="00AB6C76" w:rsidP="00D24AB8">
            <w:pPr>
              <w:pStyle w:val="af6"/>
              <w:jc w:val="center"/>
              <w:rPr>
                <w:rFonts w:ascii="Times New Roman" w:hAnsi="Times New Roman"/>
                <w:color w:val="000000" w:themeColor="text1"/>
                <w:sz w:val="21"/>
                <w:szCs w:val="21"/>
              </w:rPr>
            </w:pPr>
            <w:r w:rsidRPr="008D5E3C">
              <w:rPr>
                <w:rFonts w:ascii="Times New Roman" w:hAnsi="Times New Roman" w:hint="eastAsia"/>
                <w:color w:val="000000" w:themeColor="text1"/>
                <w:sz w:val="21"/>
                <w:szCs w:val="21"/>
              </w:rPr>
              <w:t>6.4.7.20</w:t>
            </w:r>
          </w:p>
        </w:tc>
        <w:tc>
          <w:tcPr>
            <w:tcW w:w="4500" w:type="dxa"/>
            <w:vAlign w:val="center"/>
          </w:tcPr>
          <w:p w:rsidR="00AB6C76" w:rsidRPr="008D5E3C" w:rsidRDefault="00AB6C76" w:rsidP="0048308E">
            <w:pPr>
              <w:spacing w:before="29" w:line="288" w:lineRule="auto"/>
              <w:jc w:val="right"/>
              <w:rPr>
                <w:color w:val="000000" w:themeColor="text1"/>
                <w:sz w:val="24"/>
              </w:rPr>
            </w:pPr>
            <w:r w:rsidRPr="008D5E3C">
              <w:rPr>
                <w:color w:val="000000" w:themeColor="text1"/>
                <w:sz w:val="24"/>
              </w:rPr>
              <w:t>65,379.83</w:t>
            </w:r>
          </w:p>
        </w:tc>
      </w:tr>
      <w:tr w:rsidR="008D5E3C" w:rsidRPr="008D5E3C" w:rsidTr="00D26794">
        <w:tc>
          <w:tcPr>
            <w:tcW w:w="3420" w:type="dxa"/>
            <w:vAlign w:val="center"/>
          </w:tcPr>
          <w:p w:rsidR="00AB6C76" w:rsidRPr="008D5E3C" w:rsidRDefault="00AB6C76" w:rsidP="0048308E">
            <w:pPr>
              <w:spacing w:before="29" w:line="288" w:lineRule="auto"/>
              <w:rPr>
                <w:b/>
                <w:color w:val="000000" w:themeColor="text1"/>
                <w:sz w:val="24"/>
              </w:rPr>
            </w:pPr>
            <w:r w:rsidRPr="008D5E3C">
              <w:rPr>
                <w:b/>
                <w:color w:val="000000" w:themeColor="text1"/>
                <w:sz w:val="24"/>
              </w:rPr>
              <w:t>三、利润总额（亏损总额以</w:t>
            </w:r>
            <w:r w:rsidRPr="008D5E3C">
              <w:rPr>
                <w:b/>
                <w:color w:val="000000" w:themeColor="text1"/>
                <w:sz w:val="24"/>
              </w:rPr>
              <w:t>“-”</w:t>
            </w:r>
            <w:r w:rsidRPr="008D5E3C">
              <w:rPr>
                <w:b/>
                <w:color w:val="000000" w:themeColor="text1"/>
                <w:sz w:val="24"/>
              </w:rPr>
              <w:t>号填列）</w:t>
            </w:r>
          </w:p>
        </w:tc>
        <w:tc>
          <w:tcPr>
            <w:tcW w:w="1080" w:type="dxa"/>
            <w:vAlign w:val="center"/>
          </w:tcPr>
          <w:p w:rsidR="00AB6C76" w:rsidRPr="008D5E3C" w:rsidRDefault="00AB6C76" w:rsidP="00D24AB8">
            <w:pPr>
              <w:pStyle w:val="af6"/>
              <w:jc w:val="center"/>
              <w:rPr>
                <w:rFonts w:ascii="Times New Roman" w:hAnsi="Times New Roman"/>
                <w:b/>
                <w:color w:val="000000" w:themeColor="text1"/>
                <w:sz w:val="21"/>
                <w:szCs w:val="21"/>
              </w:rPr>
            </w:pPr>
          </w:p>
        </w:tc>
        <w:tc>
          <w:tcPr>
            <w:tcW w:w="4500" w:type="dxa"/>
            <w:vAlign w:val="center"/>
          </w:tcPr>
          <w:p w:rsidR="00AB6C76" w:rsidRPr="008D5E3C" w:rsidRDefault="00AB6C76" w:rsidP="0048308E">
            <w:pPr>
              <w:spacing w:before="29" w:line="288" w:lineRule="auto"/>
              <w:jc w:val="right"/>
              <w:rPr>
                <w:b/>
                <w:color w:val="000000" w:themeColor="text1"/>
                <w:sz w:val="24"/>
              </w:rPr>
            </w:pPr>
            <w:r w:rsidRPr="008D5E3C">
              <w:rPr>
                <w:b/>
                <w:color w:val="000000" w:themeColor="text1"/>
                <w:sz w:val="24"/>
              </w:rPr>
              <w:t>10,776,162.27</w:t>
            </w:r>
          </w:p>
        </w:tc>
      </w:tr>
      <w:tr w:rsidR="008D5E3C" w:rsidRPr="008D5E3C" w:rsidTr="00D26794">
        <w:tc>
          <w:tcPr>
            <w:tcW w:w="3420" w:type="dxa"/>
            <w:vAlign w:val="center"/>
          </w:tcPr>
          <w:p w:rsidR="00AB6C76" w:rsidRPr="008D5E3C" w:rsidRDefault="00AB6C76" w:rsidP="0048308E">
            <w:pPr>
              <w:spacing w:before="29" w:line="288" w:lineRule="auto"/>
              <w:rPr>
                <w:b/>
                <w:color w:val="000000" w:themeColor="text1"/>
                <w:sz w:val="24"/>
              </w:rPr>
            </w:pPr>
            <w:r w:rsidRPr="008D5E3C">
              <w:rPr>
                <w:color w:val="000000" w:themeColor="text1"/>
                <w:sz w:val="24"/>
              </w:rPr>
              <w:t>减：所得税费用</w:t>
            </w:r>
          </w:p>
        </w:tc>
        <w:tc>
          <w:tcPr>
            <w:tcW w:w="1080" w:type="dxa"/>
            <w:vAlign w:val="center"/>
          </w:tcPr>
          <w:p w:rsidR="00AB6C76" w:rsidRPr="008D5E3C" w:rsidRDefault="00AB6C76" w:rsidP="00D24AB8">
            <w:pPr>
              <w:pStyle w:val="af6"/>
              <w:jc w:val="center"/>
              <w:rPr>
                <w:rFonts w:ascii="Times New Roman" w:hAnsi="Times New Roman"/>
                <w:b/>
                <w:color w:val="000000" w:themeColor="text1"/>
                <w:sz w:val="21"/>
                <w:szCs w:val="21"/>
              </w:rPr>
            </w:pPr>
          </w:p>
        </w:tc>
        <w:tc>
          <w:tcPr>
            <w:tcW w:w="4500" w:type="dxa"/>
            <w:vAlign w:val="center"/>
          </w:tcPr>
          <w:p w:rsidR="00AB6C76" w:rsidRPr="008D5E3C" w:rsidRDefault="00AB6C76" w:rsidP="0048308E">
            <w:pPr>
              <w:spacing w:before="29" w:line="288" w:lineRule="auto"/>
              <w:jc w:val="right"/>
              <w:rPr>
                <w:color w:val="000000" w:themeColor="text1"/>
                <w:sz w:val="24"/>
              </w:rPr>
            </w:pPr>
            <w:r w:rsidRPr="008D5E3C">
              <w:rPr>
                <w:color w:val="000000" w:themeColor="text1"/>
                <w:sz w:val="24"/>
              </w:rPr>
              <w:t>-</w:t>
            </w:r>
          </w:p>
        </w:tc>
      </w:tr>
      <w:tr w:rsidR="00D26794" w:rsidRPr="008D5E3C" w:rsidTr="00D26794">
        <w:tc>
          <w:tcPr>
            <w:tcW w:w="3420" w:type="dxa"/>
            <w:vAlign w:val="center"/>
          </w:tcPr>
          <w:p w:rsidR="00AB6C76" w:rsidRPr="008D5E3C" w:rsidRDefault="00AB6C76" w:rsidP="0048308E">
            <w:pPr>
              <w:spacing w:before="29" w:line="288" w:lineRule="auto"/>
              <w:rPr>
                <w:b/>
                <w:color w:val="000000" w:themeColor="text1"/>
                <w:sz w:val="24"/>
              </w:rPr>
            </w:pPr>
            <w:r w:rsidRPr="008D5E3C">
              <w:rPr>
                <w:b/>
                <w:color w:val="000000" w:themeColor="text1"/>
                <w:sz w:val="24"/>
              </w:rPr>
              <w:t>四、净利润（净亏损以</w:t>
            </w:r>
            <w:r w:rsidRPr="008D5E3C">
              <w:rPr>
                <w:b/>
                <w:color w:val="000000" w:themeColor="text1"/>
                <w:sz w:val="24"/>
              </w:rPr>
              <w:t>“-”</w:t>
            </w:r>
            <w:r w:rsidRPr="008D5E3C">
              <w:rPr>
                <w:b/>
                <w:color w:val="000000" w:themeColor="text1"/>
                <w:sz w:val="24"/>
              </w:rPr>
              <w:t>号填列）</w:t>
            </w:r>
          </w:p>
        </w:tc>
        <w:tc>
          <w:tcPr>
            <w:tcW w:w="1080" w:type="dxa"/>
            <w:vAlign w:val="center"/>
          </w:tcPr>
          <w:p w:rsidR="00AB6C76" w:rsidRPr="008D5E3C" w:rsidRDefault="00AB6C76" w:rsidP="0048308E">
            <w:pPr>
              <w:pStyle w:val="af6"/>
              <w:spacing w:before="29" w:beforeAutospacing="0" w:line="288" w:lineRule="auto"/>
              <w:jc w:val="center"/>
              <w:rPr>
                <w:rFonts w:ascii="Times New Roman" w:hAnsi="Times New Roman"/>
                <w:b/>
                <w:color w:val="000000" w:themeColor="text1"/>
              </w:rPr>
            </w:pPr>
          </w:p>
        </w:tc>
        <w:tc>
          <w:tcPr>
            <w:tcW w:w="4500" w:type="dxa"/>
            <w:vAlign w:val="center"/>
          </w:tcPr>
          <w:p w:rsidR="00AB6C76" w:rsidRPr="008D5E3C" w:rsidRDefault="00AB6C76" w:rsidP="0048308E">
            <w:pPr>
              <w:spacing w:before="29" w:line="288" w:lineRule="auto"/>
              <w:jc w:val="right"/>
              <w:rPr>
                <w:b/>
                <w:color w:val="000000" w:themeColor="text1"/>
                <w:sz w:val="24"/>
              </w:rPr>
            </w:pPr>
            <w:r w:rsidRPr="008D5E3C">
              <w:rPr>
                <w:b/>
                <w:color w:val="000000" w:themeColor="text1"/>
                <w:sz w:val="24"/>
              </w:rPr>
              <w:t>10,776,162.27</w:t>
            </w:r>
          </w:p>
        </w:tc>
      </w:tr>
    </w:tbl>
    <w:p w:rsidR="001548F9" w:rsidRPr="008D5E3C" w:rsidRDefault="001548F9" w:rsidP="0048308E">
      <w:pPr>
        <w:spacing w:before="29" w:line="288" w:lineRule="auto"/>
        <w:rPr>
          <w:color w:val="000000" w:themeColor="text1"/>
          <w:sz w:val="24"/>
        </w:rPr>
      </w:pPr>
    </w:p>
    <w:p w:rsidR="001548F9" w:rsidRPr="008D5E3C" w:rsidRDefault="001548F9" w:rsidP="0048308E">
      <w:pPr>
        <w:pStyle w:val="20"/>
        <w:spacing w:before="29" w:after="0" w:line="288" w:lineRule="auto"/>
        <w:rPr>
          <w:rFonts w:ascii="Times New Roman" w:hAnsi="Times New Roman"/>
          <w:color w:val="000000" w:themeColor="text1"/>
          <w:kern w:val="0"/>
          <w:szCs w:val="24"/>
        </w:rPr>
      </w:pPr>
      <w:bookmarkStart w:id="53" w:name="_Toc225498270"/>
      <w:bookmarkStart w:id="54" w:name="_Toc428217429"/>
      <w:r w:rsidRPr="008D5E3C">
        <w:rPr>
          <w:rFonts w:ascii="Times New Roman" w:hAnsi="Times New Roman"/>
          <w:color w:val="000000" w:themeColor="text1"/>
          <w:kern w:val="0"/>
          <w:szCs w:val="24"/>
        </w:rPr>
        <w:t xml:space="preserve">6.3 </w:t>
      </w:r>
      <w:r w:rsidRPr="008D5E3C">
        <w:rPr>
          <w:rFonts w:ascii="Times New Roman" w:hAnsi="Times New Roman"/>
          <w:color w:val="000000" w:themeColor="text1"/>
          <w:kern w:val="0"/>
          <w:szCs w:val="24"/>
        </w:rPr>
        <w:t>所有者权益（基金净值）变动表</w:t>
      </w:r>
      <w:bookmarkEnd w:id="53"/>
      <w:bookmarkEnd w:id="54"/>
    </w:p>
    <w:p w:rsidR="001548F9" w:rsidRPr="008D5E3C" w:rsidRDefault="001548F9" w:rsidP="0048308E">
      <w:pPr>
        <w:spacing w:before="29" w:line="288" w:lineRule="auto"/>
        <w:rPr>
          <w:color w:val="000000" w:themeColor="text1"/>
          <w:kern w:val="0"/>
          <w:sz w:val="24"/>
        </w:rPr>
      </w:pPr>
      <w:r w:rsidRPr="008D5E3C">
        <w:rPr>
          <w:color w:val="000000" w:themeColor="text1"/>
          <w:sz w:val="24"/>
        </w:rPr>
        <w:t>会计主体：</w:t>
      </w:r>
      <w:r w:rsidRPr="008D5E3C">
        <w:rPr>
          <w:color w:val="000000" w:themeColor="text1"/>
          <w:kern w:val="0"/>
          <w:sz w:val="24"/>
        </w:rPr>
        <w:t>交银施罗德丰享收益债券型证券投资基金</w:t>
      </w:r>
    </w:p>
    <w:p w:rsidR="001548F9" w:rsidRPr="008D5E3C" w:rsidRDefault="001548F9" w:rsidP="0048308E">
      <w:pPr>
        <w:spacing w:before="29" w:line="288" w:lineRule="auto"/>
        <w:rPr>
          <w:color w:val="000000" w:themeColor="text1"/>
          <w:kern w:val="0"/>
          <w:sz w:val="24"/>
        </w:rPr>
      </w:pPr>
      <w:r w:rsidRPr="008D5E3C">
        <w:rPr>
          <w:color w:val="000000" w:themeColor="text1"/>
          <w:sz w:val="24"/>
        </w:rPr>
        <w:t>本报告期：</w:t>
      </w:r>
      <w:r w:rsidRPr="008D5E3C">
        <w:rPr>
          <w:color w:val="000000" w:themeColor="text1"/>
          <w:kern w:val="0"/>
          <w:sz w:val="24"/>
        </w:rPr>
        <w:t>2015</w:t>
      </w:r>
      <w:r w:rsidRPr="008D5E3C">
        <w:rPr>
          <w:color w:val="000000" w:themeColor="text1"/>
          <w:kern w:val="0"/>
          <w:sz w:val="24"/>
        </w:rPr>
        <w:t>年</w:t>
      </w:r>
      <w:r w:rsidRPr="008D5E3C">
        <w:rPr>
          <w:color w:val="000000" w:themeColor="text1"/>
          <w:kern w:val="0"/>
          <w:sz w:val="24"/>
        </w:rPr>
        <w:t>1</w:t>
      </w:r>
      <w:r w:rsidRPr="008D5E3C">
        <w:rPr>
          <w:color w:val="000000" w:themeColor="text1"/>
          <w:kern w:val="0"/>
          <w:sz w:val="24"/>
        </w:rPr>
        <w:t>月</w:t>
      </w:r>
      <w:r w:rsidRPr="008D5E3C">
        <w:rPr>
          <w:color w:val="000000" w:themeColor="text1"/>
          <w:kern w:val="0"/>
          <w:sz w:val="24"/>
        </w:rPr>
        <w:t>19</w:t>
      </w:r>
      <w:r w:rsidRPr="008D5E3C">
        <w:rPr>
          <w:color w:val="000000" w:themeColor="text1"/>
          <w:kern w:val="0"/>
          <w:sz w:val="24"/>
        </w:rPr>
        <w:t>日（基金合同生效日）至</w:t>
      </w:r>
      <w:r w:rsidRPr="008D5E3C">
        <w:rPr>
          <w:color w:val="000000" w:themeColor="text1"/>
          <w:kern w:val="0"/>
          <w:sz w:val="24"/>
        </w:rPr>
        <w:t>2015</w:t>
      </w:r>
      <w:r w:rsidRPr="008D5E3C">
        <w:rPr>
          <w:color w:val="000000" w:themeColor="text1"/>
          <w:kern w:val="0"/>
          <w:sz w:val="24"/>
        </w:rPr>
        <w:t>年</w:t>
      </w:r>
      <w:r w:rsidRPr="008D5E3C">
        <w:rPr>
          <w:color w:val="000000" w:themeColor="text1"/>
          <w:kern w:val="0"/>
          <w:sz w:val="24"/>
        </w:rPr>
        <w:t>6</w:t>
      </w:r>
      <w:r w:rsidRPr="008D5E3C">
        <w:rPr>
          <w:color w:val="000000" w:themeColor="text1"/>
          <w:kern w:val="0"/>
          <w:sz w:val="24"/>
        </w:rPr>
        <w:t>月</w:t>
      </w:r>
      <w:r w:rsidRPr="008D5E3C">
        <w:rPr>
          <w:color w:val="000000" w:themeColor="text1"/>
          <w:kern w:val="0"/>
          <w:sz w:val="24"/>
        </w:rPr>
        <w:t>30</w:t>
      </w:r>
      <w:r w:rsidRPr="008D5E3C">
        <w:rPr>
          <w:color w:val="000000" w:themeColor="text1"/>
          <w:kern w:val="0"/>
          <w:sz w:val="24"/>
        </w:rPr>
        <w:t>日</w:t>
      </w:r>
    </w:p>
    <w:p w:rsidR="001548F9" w:rsidRPr="008D5E3C" w:rsidRDefault="001548F9" w:rsidP="0048308E">
      <w:pPr>
        <w:autoSpaceDE w:val="0"/>
        <w:autoSpaceDN w:val="0"/>
        <w:adjustRightInd w:val="0"/>
        <w:spacing w:before="29" w:line="288" w:lineRule="auto"/>
        <w:ind w:left="15"/>
        <w:jc w:val="right"/>
        <w:rPr>
          <w:color w:val="000000" w:themeColor="text1"/>
          <w:kern w:val="0"/>
          <w:sz w:val="24"/>
        </w:rPr>
      </w:pPr>
      <w:r w:rsidRPr="008D5E3C">
        <w:rPr>
          <w:color w:val="000000" w:themeColor="text1"/>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8D5E3C" w:rsidRPr="008D5E3C" w:rsidTr="00C16CCF">
        <w:tc>
          <w:tcPr>
            <w:tcW w:w="2552" w:type="dxa"/>
            <w:vMerge w:val="restart"/>
            <w:vAlign w:val="center"/>
          </w:tcPr>
          <w:p w:rsidR="001548F9" w:rsidRPr="008D5E3C" w:rsidRDefault="001548F9" w:rsidP="0048308E">
            <w:pPr>
              <w:spacing w:before="29" w:line="288" w:lineRule="auto"/>
              <w:jc w:val="center"/>
              <w:rPr>
                <w:b/>
                <w:color w:val="000000" w:themeColor="text1"/>
                <w:sz w:val="24"/>
              </w:rPr>
            </w:pPr>
            <w:r w:rsidRPr="008D5E3C">
              <w:rPr>
                <w:b/>
                <w:color w:val="000000" w:themeColor="text1"/>
                <w:sz w:val="24"/>
              </w:rPr>
              <w:t>项目</w:t>
            </w:r>
          </w:p>
        </w:tc>
        <w:tc>
          <w:tcPr>
            <w:tcW w:w="6448" w:type="dxa"/>
            <w:gridSpan w:val="3"/>
            <w:vAlign w:val="center"/>
          </w:tcPr>
          <w:p w:rsidR="001548F9" w:rsidRPr="008D5E3C" w:rsidRDefault="001548F9" w:rsidP="0048308E">
            <w:pPr>
              <w:spacing w:before="29" w:line="288" w:lineRule="auto"/>
              <w:jc w:val="center"/>
              <w:rPr>
                <w:b/>
                <w:color w:val="000000" w:themeColor="text1"/>
                <w:sz w:val="24"/>
              </w:rPr>
            </w:pPr>
            <w:r w:rsidRPr="008D5E3C">
              <w:rPr>
                <w:b/>
                <w:color w:val="000000" w:themeColor="text1"/>
                <w:sz w:val="24"/>
              </w:rPr>
              <w:t>本期</w:t>
            </w:r>
          </w:p>
          <w:p w:rsidR="001548F9" w:rsidRPr="008D5E3C" w:rsidRDefault="001548F9" w:rsidP="0048308E">
            <w:pPr>
              <w:pStyle w:val="af6"/>
              <w:spacing w:before="29" w:beforeAutospacing="0" w:after="0" w:afterAutospacing="0" w:line="288" w:lineRule="auto"/>
              <w:jc w:val="center"/>
              <w:rPr>
                <w:rFonts w:ascii="Times New Roman" w:hAnsi="Times New Roman"/>
                <w:b/>
                <w:color w:val="000000" w:themeColor="text1"/>
              </w:rPr>
            </w:pPr>
            <w:r w:rsidRPr="008D5E3C">
              <w:rPr>
                <w:rFonts w:ascii="Times New Roman" w:hAnsi="Times New Roman"/>
                <w:b/>
                <w:color w:val="000000" w:themeColor="text1"/>
              </w:rPr>
              <w:t>2015</w:t>
            </w:r>
            <w:r w:rsidRPr="008D5E3C">
              <w:rPr>
                <w:rFonts w:ascii="Times New Roman" w:hAnsi="Times New Roman"/>
                <w:b/>
                <w:color w:val="000000" w:themeColor="text1"/>
              </w:rPr>
              <w:t>年</w:t>
            </w:r>
            <w:r w:rsidRPr="008D5E3C">
              <w:rPr>
                <w:rFonts w:ascii="Times New Roman" w:hAnsi="Times New Roman"/>
                <w:b/>
                <w:color w:val="000000" w:themeColor="text1"/>
              </w:rPr>
              <w:t>1</w:t>
            </w:r>
            <w:r w:rsidRPr="008D5E3C">
              <w:rPr>
                <w:rFonts w:ascii="Times New Roman" w:hAnsi="Times New Roman"/>
                <w:b/>
                <w:color w:val="000000" w:themeColor="text1"/>
              </w:rPr>
              <w:t>月</w:t>
            </w:r>
            <w:r w:rsidRPr="008D5E3C">
              <w:rPr>
                <w:rFonts w:ascii="Times New Roman" w:hAnsi="Times New Roman"/>
                <w:b/>
                <w:color w:val="000000" w:themeColor="text1"/>
              </w:rPr>
              <w:t>19</w:t>
            </w:r>
            <w:r w:rsidRPr="008D5E3C">
              <w:rPr>
                <w:rFonts w:ascii="Times New Roman" w:hAnsi="Times New Roman"/>
                <w:b/>
                <w:color w:val="000000" w:themeColor="text1"/>
              </w:rPr>
              <w:t>日（基金合同生效日）至</w:t>
            </w:r>
            <w:r w:rsidRPr="008D5E3C">
              <w:rPr>
                <w:rFonts w:ascii="Times New Roman" w:hAnsi="Times New Roman"/>
                <w:b/>
                <w:color w:val="000000" w:themeColor="text1"/>
              </w:rPr>
              <w:t>2015</w:t>
            </w:r>
            <w:r w:rsidRPr="008D5E3C">
              <w:rPr>
                <w:rFonts w:ascii="Times New Roman" w:hAnsi="Times New Roman"/>
                <w:b/>
                <w:color w:val="000000" w:themeColor="text1"/>
              </w:rPr>
              <w:t>年</w:t>
            </w:r>
            <w:r w:rsidRPr="008D5E3C">
              <w:rPr>
                <w:rFonts w:ascii="Times New Roman" w:hAnsi="Times New Roman"/>
                <w:b/>
                <w:color w:val="000000" w:themeColor="text1"/>
              </w:rPr>
              <w:t>6</w:t>
            </w:r>
            <w:r w:rsidRPr="008D5E3C">
              <w:rPr>
                <w:rFonts w:ascii="Times New Roman" w:hAnsi="Times New Roman"/>
                <w:b/>
                <w:color w:val="000000" w:themeColor="text1"/>
              </w:rPr>
              <w:t>月</w:t>
            </w:r>
            <w:r w:rsidRPr="008D5E3C">
              <w:rPr>
                <w:rFonts w:ascii="Times New Roman" w:hAnsi="Times New Roman"/>
                <w:b/>
                <w:color w:val="000000" w:themeColor="text1"/>
              </w:rPr>
              <w:t>30</w:t>
            </w:r>
            <w:r w:rsidRPr="008D5E3C">
              <w:rPr>
                <w:rFonts w:ascii="Times New Roman" w:hAnsi="Times New Roman"/>
                <w:b/>
                <w:color w:val="000000" w:themeColor="text1"/>
              </w:rPr>
              <w:t>日</w:t>
            </w:r>
          </w:p>
        </w:tc>
      </w:tr>
      <w:tr w:rsidR="008D5E3C" w:rsidRPr="008D5E3C" w:rsidTr="00C16CCF">
        <w:tc>
          <w:tcPr>
            <w:tcW w:w="2552" w:type="dxa"/>
            <w:vMerge/>
            <w:vAlign w:val="center"/>
          </w:tcPr>
          <w:p w:rsidR="001548F9" w:rsidRPr="008D5E3C" w:rsidRDefault="001548F9" w:rsidP="0048308E">
            <w:pPr>
              <w:widowControl/>
              <w:spacing w:before="29" w:line="288" w:lineRule="auto"/>
              <w:jc w:val="left"/>
              <w:rPr>
                <w:b/>
                <w:color w:val="000000" w:themeColor="text1"/>
                <w:sz w:val="24"/>
              </w:rPr>
            </w:pPr>
          </w:p>
        </w:tc>
        <w:tc>
          <w:tcPr>
            <w:tcW w:w="2149" w:type="dxa"/>
            <w:vAlign w:val="center"/>
          </w:tcPr>
          <w:p w:rsidR="001548F9" w:rsidRPr="008D5E3C" w:rsidRDefault="001548F9" w:rsidP="0048308E">
            <w:pPr>
              <w:spacing w:before="29" w:line="288" w:lineRule="auto"/>
              <w:jc w:val="center"/>
              <w:rPr>
                <w:b/>
                <w:color w:val="000000" w:themeColor="text1"/>
                <w:sz w:val="24"/>
              </w:rPr>
            </w:pPr>
            <w:r w:rsidRPr="008D5E3C">
              <w:rPr>
                <w:b/>
                <w:color w:val="000000" w:themeColor="text1"/>
                <w:sz w:val="24"/>
              </w:rPr>
              <w:t>实收基金</w:t>
            </w:r>
          </w:p>
        </w:tc>
        <w:tc>
          <w:tcPr>
            <w:tcW w:w="2149" w:type="dxa"/>
            <w:vAlign w:val="center"/>
          </w:tcPr>
          <w:p w:rsidR="001548F9" w:rsidRPr="008D5E3C" w:rsidRDefault="001548F9" w:rsidP="0048308E">
            <w:pPr>
              <w:spacing w:before="29" w:line="288" w:lineRule="auto"/>
              <w:jc w:val="center"/>
              <w:rPr>
                <w:b/>
                <w:color w:val="000000" w:themeColor="text1"/>
                <w:sz w:val="24"/>
              </w:rPr>
            </w:pPr>
            <w:r w:rsidRPr="008D5E3C">
              <w:rPr>
                <w:b/>
                <w:color w:val="000000" w:themeColor="text1"/>
                <w:sz w:val="24"/>
              </w:rPr>
              <w:t>未分配利润</w:t>
            </w:r>
          </w:p>
        </w:tc>
        <w:tc>
          <w:tcPr>
            <w:tcW w:w="2150" w:type="dxa"/>
            <w:vAlign w:val="center"/>
          </w:tcPr>
          <w:p w:rsidR="001548F9" w:rsidRPr="008D5E3C" w:rsidRDefault="001548F9" w:rsidP="0048308E">
            <w:pPr>
              <w:spacing w:before="29" w:line="288" w:lineRule="auto"/>
              <w:jc w:val="center"/>
              <w:rPr>
                <w:color w:val="000000" w:themeColor="text1"/>
                <w:sz w:val="24"/>
              </w:rPr>
            </w:pPr>
            <w:r w:rsidRPr="008D5E3C">
              <w:rPr>
                <w:b/>
                <w:color w:val="000000" w:themeColor="text1"/>
                <w:sz w:val="24"/>
              </w:rPr>
              <w:t>所有者权益合计</w:t>
            </w:r>
          </w:p>
        </w:tc>
      </w:tr>
      <w:tr w:rsidR="008D5E3C" w:rsidRPr="008D5E3C" w:rsidTr="00C16CCF">
        <w:tc>
          <w:tcPr>
            <w:tcW w:w="2552" w:type="dxa"/>
            <w:vAlign w:val="center"/>
          </w:tcPr>
          <w:p w:rsidR="001548F9" w:rsidRPr="008D5E3C" w:rsidRDefault="001548F9" w:rsidP="0048308E">
            <w:pPr>
              <w:spacing w:before="29" w:line="288" w:lineRule="auto"/>
              <w:rPr>
                <w:color w:val="000000" w:themeColor="text1"/>
                <w:sz w:val="24"/>
              </w:rPr>
            </w:pPr>
            <w:r w:rsidRPr="008D5E3C">
              <w:rPr>
                <w:color w:val="000000" w:themeColor="text1"/>
                <w:sz w:val="24"/>
              </w:rPr>
              <w:t>一、期初所有者权益（基金净值）</w:t>
            </w:r>
          </w:p>
        </w:tc>
        <w:tc>
          <w:tcPr>
            <w:tcW w:w="2149"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259,386,490.95</w:t>
            </w:r>
          </w:p>
        </w:tc>
        <w:tc>
          <w:tcPr>
            <w:tcW w:w="2149"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w:t>
            </w:r>
          </w:p>
        </w:tc>
        <w:tc>
          <w:tcPr>
            <w:tcW w:w="2150"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259,386,490.95</w:t>
            </w:r>
          </w:p>
        </w:tc>
      </w:tr>
      <w:tr w:rsidR="008D5E3C" w:rsidRPr="008D5E3C" w:rsidTr="00C16CCF">
        <w:tc>
          <w:tcPr>
            <w:tcW w:w="2552" w:type="dxa"/>
            <w:vAlign w:val="center"/>
          </w:tcPr>
          <w:p w:rsidR="001548F9" w:rsidRPr="008D5E3C" w:rsidRDefault="001548F9" w:rsidP="0048308E">
            <w:pPr>
              <w:spacing w:before="29" w:line="288" w:lineRule="auto"/>
              <w:rPr>
                <w:color w:val="000000" w:themeColor="text1"/>
                <w:sz w:val="24"/>
              </w:rPr>
            </w:pPr>
            <w:r w:rsidRPr="008D5E3C">
              <w:rPr>
                <w:color w:val="000000" w:themeColor="text1"/>
                <w:sz w:val="24"/>
              </w:rPr>
              <w:t>二、本期经营活动产生的基金净值变动数（本期利润）</w:t>
            </w:r>
          </w:p>
        </w:tc>
        <w:tc>
          <w:tcPr>
            <w:tcW w:w="2149"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w:t>
            </w:r>
          </w:p>
        </w:tc>
        <w:tc>
          <w:tcPr>
            <w:tcW w:w="2149"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10,776,162.27</w:t>
            </w:r>
          </w:p>
        </w:tc>
        <w:tc>
          <w:tcPr>
            <w:tcW w:w="2150"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10,776,162.27</w:t>
            </w:r>
          </w:p>
        </w:tc>
      </w:tr>
      <w:tr w:rsidR="008D5E3C" w:rsidRPr="008D5E3C" w:rsidTr="00C16CCF">
        <w:tc>
          <w:tcPr>
            <w:tcW w:w="2552" w:type="dxa"/>
            <w:vAlign w:val="center"/>
          </w:tcPr>
          <w:p w:rsidR="001548F9" w:rsidRPr="008D5E3C" w:rsidRDefault="001548F9" w:rsidP="0048308E">
            <w:pPr>
              <w:spacing w:before="29" w:line="288" w:lineRule="auto"/>
              <w:rPr>
                <w:color w:val="000000" w:themeColor="text1"/>
                <w:sz w:val="24"/>
              </w:rPr>
            </w:pPr>
            <w:r w:rsidRPr="008D5E3C">
              <w:rPr>
                <w:color w:val="000000" w:themeColor="text1"/>
                <w:sz w:val="24"/>
              </w:rPr>
              <w:t>三、本期基金份额交易产生的基金净值变动数（净值减少以</w:t>
            </w:r>
            <w:r w:rsidRPr="008D5E3C">
              <w:rPr>
                <w:color w:val="000000" w:themeColor="text1"/>
                <w:sz w:val="24"/>
              </w:rPr>
              <w:t>“-”</w:t>
            </w:r>
            <w:r w:rsidRPr="008D5E3C">
              <w:rPr>
                <w:color w:val="000000" w:themeColor="text1"/>
                <w:sz w:val="24"/>
              </w:rPr>
              <w:t>号填列）</w:t>
            </w:r>
          </w:p>
        </w:tc>
        <w:tc>
          <w:tcPr>
            <w:tcW w:w="2149"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w:t>
            </w:r>
          </w:p>
        </w:tc>
        <w:tc>
          <w:tcPr>
            <w:tcW w:w="2149"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w:t>
            </w:r>
          </w:p>
        </w:tc>
        <w:tc>
          <w:tcPr>
            <w:tcW w:w="2150"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w:t>
            </w:r>
          </w:p>
        </w:tc>
      </w:tr>
      <w:tr w:rsidR="008D5E3C" w:rsidRPr="008D5E3C" w:rsidTr="00C16CCF">
        <w:tc>
          <w:tcPr>
            <w:tcW w:w="2552" w:type="dxa"/>
            <w:vAlign w:val="center"/>
          </w:tcPr>
          <w:p w:rsidR="001548F9" w:rsidRPr="008D5E3C" w:rsidRDefault="001548F9" w:rsidP="0048308E">
            <w:pPr>
              <w:spacing w:before="29" w:line="288" w:lineRule="auto"/>
              <w:rPr>
                <w:color w:val="000000" w:themeColor="text1"/>
                <w:sz w:val="24"/>
              </w:rPr>
            </w:pPr>
            <w:r w:rsidRPr="008D5E3C">
              <w:rPr>
                <w:color w:val="000000" w:themeColor="text1"/>
                <w:sz w:val="24"/>
              </w:rPr>
              <w:t>其中：</w:t>
            </w:r>
            <w:r w:rsidRPr="008D5E3C">
              <w:rPr>
                <w:color w:val="000000" w:themeColor="text1"/>
                <w:sz w:val="24"/>
              </w:rPr>
              <w:t>1.</w:t>
            </w:r>
            <w:r w:rsidRPr="008D5E3C">
              <w:rPr>
                <w:color w:val="000000" w:themeColor="text1"/>
                <w:sz w:val="24"/>
              </w:rPr>
              <w:t>基金申购款</w:t>
            </w:r>
          </w:p>
        </w:tc>
        <w:tc>
          <w:tcPr>
            <w:tcW w:w="2149"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w:t>
            </w:r>
          </w:p>
        </w:tc>
        <w:tc>
          <w:tcPr>
            <w:tcW w:w="2149"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w:t>
            </w:r>
          </w:p>
        </w:tc>
        <w:tc>
          <w:tcPr>
            <w:tcW w:w="2150"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w:t>
            </w:r>
          </w:p>
        </w:tc>
      </w:tr>
      <w:tr w:rsidR="008D5E3C" w:rsidRPr="008D5E3C" w:rsidTr="00C16CCF">
        <w:tc>
          <w:tcPr>
            <w:tcW w:w="2552" w:type="dxa"/>
            <w:vAlign w:val="center"/>
          </w:tcPr>
          <w:p w:rsidR="001548F9" w:rsidRPr="008D5E3C" w:rsidRDefault="001548F9" w:rsidP="00035D71">
            <w:pPr>
              <w:spacing w:before="29" w:line="288" w:lineRule="auto"/>
              <w:ind w:firstLineChars="300" w:firstLine="720"/>
              <w:rPr>
                <w:color w:val="000000" w:themeColor="text1"/>
                <w:sz w:val="24"/>
              </w:rPr>
            </w:pPr>
            <w:r w:rsidRPr="008D5E3C">
              <w:rPr>
                <w:color w:val="000000" w:themeColor="text1"/>
                <w:sz w:val="24"/>
              </w:rPr>
              <w:t>2.</w:t>
            </w:r>
            <w:r w:rsidRPr="008D5E3C">
              <w:rPr>
                <w:color w:val="000000" w:themeColor="text1"/>
                <w:sz w:val="24"/>
              </w:rPr>
              <w:t>基金赎回款</w:t>
            </w:r>
          </w:p>
        </w:tc>
        <w:tc>
          <w:tcPr>
            <w:tcW w:w="2149"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w:t>
            </w:r>
          </w:p>
        </w:tc>
        <w:tc>
          <w:tcPr>
            <w:tcW w:w="2149"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w:t>
            </w:r>
          </w:p>
        </w:tc>
        <w:tc>
          <w:tcPr>
            <w:tcW w:w="2150"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w:t>
            </w:r>
          </w:p>
        </w:tc>
      </w:tr>
      <w:tr w:rsidR="008D5E3C" w:rsidRPr="008D5E3C" w:rsidTr="00C16CCF">
        <w:tc>
          <w:tcPr>
            <w:tcW w:w="2552" w:type="dxa"/>
            <w:vAlign w:val="center"/>
          </w:tcPr>
          <w:p w:rsidR="001548F9" w:rsidRPr="008D5E3C" w:rsidRDefault="001548F9" w:rsidP="0048308E">
            <w:pPr>
              <w:spacing w:before="29" w:line="288" w:lineRule="auto"/>
              <w:rPr>
                <w:color w:val="000000" w:themeColor="text1"/>
                <w:sz w:val="24"/>
              </w:rPr>
            </w:pPr>
            <w:r w:rsidRPr="008D5E3C">
              <w:rPr>
                <w:color w:val="000000" w:themeColor="text1"/>
                <w:sz w:val="24"/>
              </w:rPr>
              <w:t>四、本期向基金份额持有人分配利润产生的基金净值变动（净值减少以</w:t>
            </w:r>
            <w:r w:rsidRPr="008D5E3C">
              <w:rPr>
                <w:color w:val="000000" w:themeColor="text1"/>
                <w:sz w:val="24"/>
              </w:rPr>
              <w:t>“-”</w:t>
            </w:r>
            <w:r w:rsidRPr="008D5E3C">
              <w:rPr>
                <w:color w:val="000000" w:themeColor="text1"/>
                <w:sz w:val="24"/>
              </w:rPr>
              <w:t>号填列）</w:t>
            </w:r>
          </w:p>
        </w:tc>
        <w:tc>
          <w:tcPr>
            <w:tcW w:w="2149"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w:t>
            </w:r>
          </w:p>
        </w:tc>
        <w:tc>
          <w:tcPr>
            <w:tcW w:w="2149"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w:t>
            </w:r>
          </w:p>
        </w:tc>
        <w:tc>
          <w:tcPr>
            <w:tcW w:w="2150"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w:t>
            </w:r>
          </w:p>
        </w:tc>
      </w:tr>
      <w:tr w:rsidR="001548F9" w:rsidRPr="008D5E3C" w:rsidTr="00C16CCF">
        <w:tc>
          <w:tcPr>
            <w:tcW w:w="2552" w:type="dxa"/>
            <w:vAlign w:val="center"/>
          </w:tcPr>
          <w:p w:rsidR="001548F9" w:rsidRPr="008D5E3C" w:rsidRDefault="001548F9" w:rsidP="0048308E">
            <w:pPr>
              <w:spacing w:before="29" w:line="288" w:lineRule="auto"/>
              <w:rPr>
                <w:color w:val="000000" w:themeColor="text1"/>
                <w:sz w:val="24"/>
              </w:rPr>
            </w:pPr>
            <w:r w:rsidRPr="008D5E3C">
              <w:rPr>
                <w:color w:val="000000" w:themeColor="text1"/>
                <w:sz w:val="24"/>
              </w:rPr>
              <w:t>五、期末所有者权益（基金净值）</w:t>
            </w:r>
          </w:p>
        </w:tc>
        <w:tc>
          <w:tcPr>
            <w:tcW w:w="2149"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259,386,490.95</w:t>
            </w:r>
          </w:p>
        </w:tc>
        <w:tc>
          <w:tcPr>
            <w:tcW w:w="2149"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10,776,162.27</w:t>
            </w:r>
          </w:p>
        </w:tc>
        <w:tc>
          <w:tcPr>
            <w:tcW w:w="2150"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270,162,653.22</w:t>
            </w:r>
          </w:p>
        </w:tc>
      </w:tr>
    </w:tbl>
    <w:p w:rsidR="00F446C6" w:rsidRPr="008D5E3C" w:rsidRDefault="00F446C6" w:rsidP="00DA12A3">
      <w:pPr>
        <w:tabs>
          <w:tab w:val="left" w:pos="426"/>
        </w:tabs>
        <w:spacing w:before="29" w:line="288" w:lineRule="auto"/>
        <w:jc w:val="left"/>
        <w:rPr>
          <w:color w:val="000000" w:themeColor="text1"/>
          <w:kern w:val="0"/>
          <w:sz w:val="24"/>
        </w:rPr>
      </w:pPr>
    </w:p>
    <w:p w:rsidR="002A630A" w:rsidRPr="008D5E3C" w:rsidRDefault="002A630A" w:rsidP="0048308E">
      <w:pPr>
        <w:spacing w:before="29" w:line="288" w:lineRule="auto"/>
        <w:rPr>
          <w:color w:val="000000" w:themeColor="text1"/>
          <w:sz w:val="24"/>
        </w:rPr>
      </w:pPr>
      <w:r w:rsidRPr="008D5E3C">
        <w:rPr>
          <w:color w:val="000000" w:themeColor="text1"/>
          <w:sz w:val="24"/>
        </w:rPr>
        <w:t>报表附注为财务报表的组成部分。</w:t>
      </w:r>
    </w:p>
    <w:p w:rsidR="002A630A" w:rsidRPr="008D5E3C" w:rsidRDefault="002A630A" w:rsidP="0048308E">
      <w:pPr>
        <w:spacing w:before="29" w:line="288" w:lineRule="auto"/>
        <w:rPr>
          <w:color w:val="000000" w:themeColor="text1"/>
          <w:sz w:val="24"/>
        </w:rPr>
      </w:pPr>
      <w:r w:rsidRPr="008D5E3C">
        <w:rPr>
          <w:color w:val="000000" w:themeColor="text1"/>
          <w:sz w:val="24"/>
        </w:rPr>
        <w:t>本报告</w:t>
      </w:r>
      <w:r w:rsidRPr="008D5E3C">
        <w:rPr>
          <w:color w:val="000000" w:themeColor="text1"/>
          <w:sz w:val="24"/>
        </w:rPr>
        <w:t>6.1</w:t>
      </w:r>
      <w:r w:rsidRPr="008D5E3C">
        <w:rPr>
          <w:color w:val="000000" w:themeColor="text1"/>
          <w:sz w:val="24"/>
        </w:rPr>
        <w:t>至</w:t>
      </w:r>
      <w:r w:rsidRPr="008D5E3C">
        <w:rPr>
          <w:color w:val="000000" w:themeColor="text1"/>
          <w:sz w:val="24"/>
        </w:rPr>
        <w:t>6.4</w:t>
      </w:r>
      <w:r w:rsidRPr="008D5E3C">
        <w:rPr>
          <w:color w:val="000000" w:themeColor="text1"/>
          <w:sz w:val="24"/>
        </w:rPr>
        <w:t>，财务报表由下列负责人签署：</w:t>
      </w:r>
    </w:p>
    <w:p w:rsidR="002A630A" w:rsidRPr="008D5E3C" w:rsidRDefault="002D20E4" w:rsidP="0048308E">
      <w:pPr>
        <w:spacing w:before="29" w:line="288" w:lineRule="auto"/>
        <w:rPr>
          <w:color w:val="000000" w:themeColor="text1"/>
          <w:sz w:val="24"/>
        </w:rPr>
      </w:pPr>
      <w:r w:rsidRPr="008D5E3C">
        <w:rPr>
          <w:color w:val="000000" w:themeColor="text1"/>
          <w:sz w:val="24"/>
        </w:rPr>
        <w:t>基金管理人</w:t>
      </w:r>
      <w:r w:rsidR="002A630A" w:rsidRPr="008D5E3C">
        <w:rPr>
          <w:color w:val="000000" w:themeColor="text1"/>
          <w:sz w:val="24"/>
        </w:rPr>
        <w:t>负责人：阮红，主管会计工作负责人：夏华龙，会计机构负责人：朱鸣</w:t>
      </w:r>
    </w:p>
    <w:p w:rsidR="001548F9" w:rsidRPr="008D5E3C" w:rsidRDefault="001548F9" w:rsidP="00035D71">
      <w:pPr>
        <w:spacing w:before="29" w:line="288" w:lineRule="auto"/>
        <w:ind w:firstLineChars="200" w:firstLine="480"/>
        <w:rPr>
          <w:color w:val="000000" w:themeColor="text1"/>
          <w:sz w:val="24"/>
        </w:rPr>
      </w:pPr>
    </w:p>
    <w:p w:rsidR="001548F9" w:rsidRPr="008D5E3C" w:rsidRDefault="001548F9" w:rsidP="0048308E">
      <w:pPr>
        <w:pStyle w:val="20"/>
        <w:spacing w:before="29" w:after="0" w:line="288" w:lineRule="auto"/>
        <w:rPr>
          <w:rFonts w:ascii="Times New Roman" w:hAnsi="Times New Roman"/>
          <w:color w:val="000000" w:themeColor="text1"/>
          <w:kern w:val="0"/>
          <w:szCs w:val="24"/>
        </w:rPr>
      </w:pPr>
      <w:bookmarkStart w:id="55" w:name="_Toc225498271"/>
      <w:bookmarkStart w:id="56" w:name="_Toc428217430"/>
      <w:r w:rsidRPr="008D5E3C">
        <w:rPr>
          <w:rFonts w:ascii="Times New Roman" w:hAnsi="Times New Roman"/>
          <w:color w:val="000000" w:themeColor="text1"/>
          <w:kern w:val="0"/>
          <w:szCs w:val="24"/>
        </w:rPr>
        <w:t xml:space="preserve">6.4 </w:t>
      </w:r>
      <w:r w:rsidRPr="008D5E3C">
        <w:rPr>
          <w:rFonts w:ascii="Times New Roman" w:hAnsi="Times New Roman"/>
          <w:color w:val="000000" w:themeColor="text1"/>
          <w:kern w:val="0"/>
          <w:szCs w:val="24"/>
        </w:rPr>
        <w:t>报表附注</w:t>
      </w:r>
      <w:bookmarkEnd w:id="55"/>
      <w:bookmarkEnd w:id="56"/>
    </w:p>
    <w:p w:rsidR="001548F9" w:rsidRPr="008D5E3C" w:rsidRDefault="001548F9" w:rsidP="0048308E">
      <w:pPr>
        <w:autoSpaceDE w:val="0"/>
        <w:autoSpaceDN w:val="0"/>
        <w:adjustRightInd w:val="0"/>
        <w:spacing w:before="29" w:line="288" w:lineRule="auto"/>
        <w:jc w:val="left"/>
        <w:rPr>
          <w:b/>
          <w:color w:val="000000" w:themeColor="text1"/>
          <w:kern w:val="0"/>
          <w:sz w:val="24"/>
        </w:rPr>
      </w:pPr>
      <w:r w:rsidRPr="008D5E3C">
        <w:rPr>
          <w:b/>
          <w:bCs/>
          <w:color w:val="000000" w:themeColor="text1"/>
          <w:kern w:val="0"/>
          <w:sz w:val="24"/>
        </w:rPr>
        <w:t xml:space="preserve">6.4.1 </w:t>
      </w:r>
      <w:r w:rsidRPr="008D5E3C">
        <w:rPr>
          <w:b/>
          <w:color w:val="000000" w:themeColor="text1"/>
          <w:kern w:val="0"/>
          <w:sz w:val="24"/>
        </w:rPr>
        <w:t>基金基本情况</w:t>
      </w:r>
    </w:p>
    <w:p w:rsidR="00624DED" w:rsidRPr="008D5E3C" w:rsidRDefault="00D801B3">
      <w:pPr>
        <w:spacing w:before="29" w:line="288" w:lineRule="auto"/>
        <w:ind w:firstLineChars="200" w:firstLine="480"/>
        <w:rPr>
          <w:color w:val="000000" w:themeColor="text1"/>
          <w:sz w:val="24"/>
        </w:rPr>
      </w:pPr>
      <w:r w:rsidRPr="008D5E3C">
        <w:rPr>
          <w:color w:val="000000" w:themeColor="text1"/>
          <w:sz w:val="24"/>
        </w:rPr>
        <w:t>交银施罗德丰享收益债券型证券投资基金</w:t>
      </w:r>
      <w:r w:rsidRPr="008D5E3C">
        <w:rPr>
          <w:color w:val="000000" w:themeColor="text1"/>
          <w:sz w:val="24"/>
        </w:rPr>
        <w:t>(</w:t>
      </w:r>
      <w:r w:rsidRPr="008D5E3C">
        <w:rPr>
          <w:color w:val="000000" w:themeColor="text1"/>
          <w:sz w:val="24"/>
        </w:rPr>
        <w:t>以下简称</w:t>
      </w:r>
      <w:r w:rsidRPr="008D5E3C">
        <w:rPr>
          <w:color w:val="000000" w:themeColor="text1"/>
          <w:sz w:val="24"/>
        </w:rPr>
        <w:t>“</w:t>
      </w:r>
      <w:r w:rsidRPr="008D5E3C">
        <w:rPr>
          <w:color w:val="000000" w:themeColor="text1"/>
          <w:sz w:val="24"/>
        </w:rPr>
        <w:t>本基金</w:t>
      </w:r>
      <w:r w:rsidRPr="008D5E3C">
        <w:rPr>
          <w:color w:val="000000" w:themeColor="text1"/>
          <w:sz w:val="24"/>
        </w:rPr>
        <w:t>”)</w:t>
      </w:r>
      <w:r w:rsidRPr="008D5E3C">
        <w:rPr>
          <w:color w:val="000000" w:themeColor="text1"/>
          <w:sz w:val="24"/>
        </w:rPr>
        <w:t>经中国证券监督管理委员会</w:t>
      </w:r>
      <w:r w:rsidRPr="008D5E3C">
        <w:rPr>
          <w:color w:val="000000" w:themeColor="text1"/>
          <w:sz w:val="24"/>
        </w:rPr>
        <w:t>(</w:t>
      </w:r>
      <w:r w:rsidRPr="008D5E3C">
        <w:rPr>
          <w:color w:val="000000" w:themeColor="text1"/>
          <w:sz w:val="24"/>
        </w:rPr>
        <w:t>以下简称</w:t>
      </w:r>
      <w:r w:rsidRPr="008D5E3C">
        <w:rPr>
          <w:color w:val="000000" w:themeColor="text1"/>
          <w:sz w:val="24"/>
        </w:rPr>
        <w:t>“</w:t>
      </w:r>
      <w:r w:rsidRPr="008D5E3C">
        <w:rPr>
          <w:color w:val="000000" w:themeColor="text1"/>
          <w:sz w:val="24"/>
        </w:rPr>
        <w:t>中国证监会</w:t>
      </w:r>
      <w:r w:rsidRPr="008D5E3C">
        <w:rPr>
          <w:color w:val="000000" w:themeColor="text1"/>
          <w:sz w:val="24"/>
        </w:rPr>
        <w:t>”)</w:t>
      </w:r>
      <w:r w:rsidRPr="008D5E3C">
        <w:rPr>
          <w:color w:val="000000" w:themeColor="text1"/>
          <w:sz w:val="24"/>
        </w:rPr>
        <w:t>证监许可</w:t>
      </w:r>
      <w:r w:rsidRPr="008D5E3C">
        <w:rPr>
          <w:color w:val="000000" w:themeColor="text1"/>
          <w:sz w:val="24"/>
        </w:rPr>
        <w:t>[2014]1019</w:t>
      </w:r>
      <w:r w:rsidRPr="008D5E3C">
        <w:rPr>
          <w:color w:val="000000" w:themeColor="text1"/>
          <w:sz w:val="24"/>
        </w:rPr>
        <w:t>号《关于准予交银施罗德丰享收益债券型证券投资基金注册的批复》核准，由交银施罗德基金管理有限公司依照《中华人民共和国证券投资基金法》和《交银施罗德丰享收益债券型证券投资基金基金合同》负责公开募集。本基金为契约型封闭式，存续期限不定，首次设立募集不包括认购资金利息共募集人民币</w:t>
      </w:r>
      <w:r w:rsidRPr="008D5E3C">
        <w:rPr>
          <w:color w:val="000000" w:themeColor="text1"/>
          <w:sz w:val="24"/>
        </w:rPr>
        <w:t>259,262,547.02</w:t>
      </w:r>
      <w:r w:rsidRPr="008D5E3C">
        <w:rPr>
          <w:color w:val="000000" w:themeColor="text1"/>
          <w:sz w:val="24"/>
        </w:rPr>
        <w:t>元，业经普华永道中天会计师事务所</w:t>
      </w:r>
      <w:r w:rsidRPr="008D5E3C">
        <w:rPr>
          <w:color w:val="000000" w:themeColor="text1"/>
          <w:sz w:val="24"/>
        </w:rPr>
        <w:t>(</w:t>
      </w:r>
      <w:r w:rsidRPr="008D5E3C">
        <w:rPr>
          <w:color w:val="000000" w:themeColor="text1"/>
          <w:sz w:val="24"/>
        </w:rPr>
        <w:t>特殊普通合伙</w:t>
      </w:r>
      <w:r w:rsidRPr="008D5E3C">
        <w:rPr>
          <w:color w:val="000000" w:themeColor="text1"/>
          <w:sz w:val="24"/>
        </w:rPr>
        <w:t>)</w:t>
      </w:r>
      <w:r w:rsidRPr="008D5E3C">
        <w:rPr>
          <w:color w:val="000000" w:themeColor="text1"/>
          <w:sz w:val="24"/>
        </w:rPr>
        <w:t>普华永道中天验字</w:t>
      </w:r>
      <w:r w:rsidRPr="008D5E3C">
        <w:rPr>
          <w:color w:val="000000" w:themeColor="text1"/>
          <w:sz w:val="24"/>
        </w:rPr>
        <w:t>(2015)</w:t>
      </w:r>
      <w:r w:rsidRPr="008D5E3C">
        <w:rPr>
          <w:color w:val="000000" w:themeColor="text1"/>
          <w:sz w:val="24"/>
        </w:rPr>
        <w:t>第</w:t>
      </w:r>
      <w:r w:rsidRPr="008D5E3C">
        <w:rPr>
          <w:color w:val="000000" w:themeColor="text1"/>
          <w:sz w:val="24"/>
        </w:rPr>
        <w:t>42</w:t>
      </w:r>
      <w:r w:rsidRPr="008D5E3C">
        <w:rPr>
          <w:color w:val="000000" w:themeColor="text1"/>
          <w:sz w:val="24"/>
        </w:rPr>
        <w:t>号验资报告予以验证。经向中国证监会备案，《交银施罗德丰享收益债券型证券投资基金基金合同》于</w:t>
      </w:r>
      <w:r w:rsidRPr="008D5E3C">
        <w:rPr>
          <w:color w:val="000000" w:themeColor="text1"/>
          <w:sz w:val="24"/>
        </w:rPr>
        <w:t>2015</w:t>
      </w:r>
      <w:r w:rsidRPr="008D5E3C">
        <w:rPr>
          <w:color w:val="000000" w:themeColor="text1"/>
          <w:sz w:val="24"/>
        </w:rPr>
        <w:t>年</w:t>
      </w:r>
      <w:r w:rsidRPr="008D5E3C">
        <w:rPr>
          <w:color w:val="000000" w:themeColor="text1"/>
          <w:sz w:val="24"/>
        </w:rPr>
        <w:t>1</w:t>
      </w:r>
      <w:r w:rsidRPr="008D5E3C">
        <w:rPr>
          <w:color w:val="000000" w:themeColor="text1"/>
          <w:sz w:val="24"/>
        </w:rPr>
        <w:t>月</w:t>
      </w:r>
      <w:r w:rsidRPr="008D5E3C">
        <w:rPr>
          <w:color w:val="000000" w:themeColor="text1"/>
          <w:sz w:val="24"/>
        </w:rPr>
        <w:t>19</w:t>
      </w:r>
      <w:r w:rsidRPr="008D5E3C">
        <w:rPr>
          <w:color w:val="000000" w:themeColor="text1"/>
          <w:sz w:val="24"/>
        </w:rPr>
        <w:t>日正式生效，基金合同生效日的基金份额总额为</w:t>
      </w:r>
      <w:r w:rsidRPr="008D5E3C">
        <w:rPr>
          <w:color w:val="000000" w:themeColor="text1"/>
          <w:sz w:val="24"/>
        </w:rPr>
        <w:t>259,386,490.95</w:t>
      </w:r>
      <w:r w:rsidRPr="008D5E3C">
        <w:rPr>
          <w:color w:val="000000" w:themeColor="text1"/>
          <w:sz w:val="24"/>
        </w:rPr>
        <w:t>份基金份额，其中认购资金利息折合</w:t>
      </w:r>
      <w:r w:rsidRPr="008D5E3C">
        <w:rPr>
          <w:color w:val="000000" w:themeColor="text1"/>
          <w:sz w:val="24"/>
        </w:rPr>
        <w:t>123,943.93</w:t>
      </w:r>
      <w:r w:rsidRPr="008D5E3C">
        <w:rPr>
          <w:color w:val="000000" w:themeColor="text1"/>
          <w:sz w:val="24"/>
        </w:rPr>
        <w:t>份基金份额。本基金的基金管理人为交银施罗德基金管理有限公司，基金托管人为中信银行股份有限公司。</w:t>
      </w:r>
    </w:p>
    <w:p w:rsidR="00624DED" w:rsidRPr="008D5E3C" w:rsidRDefault="00D801B3">
      <w:pPr>
        <w:spacing w:before="29" w:line="288" w:lineRule="auto"/>
        <w:ind w:firstLineChars="200" w:firstLine="480"/>
        <w:rPr>
          <w:color w:val="000000" w:themeColor="text1"/>
          <w:sz w:val="24"/>
        </w:rPr>
      </w:pPr>
      <w:r w:rsidRPr="008D5E3C">
        <w:rPr>
          <w:color w:val="000000" w:themeColor="text1"/>
          <w:sz w:val="24"/>
        </w:rPr>
        <w:t>根据《交银施罗德丰享收益债券型证券投资基金基金合同》和《交银施罗德丰享收益债券型证券投资基金招募说明书》，本基金根据认购</w:t>
      </w:r>
      <w:r w:rsidRPr="008D5E3C">
        <w:rPr>
          <w:color w:val="000000" w:themeColor="text1"/>
          <w:sz w:val="24"/>
        </w:rPr>
        <w:t>/</w:t>
      </w:r>
      <w:r w:rsidRPr="008D5E3C">
        <w:rPr>
          <w:color w:val="000000" w:themeColor="text1"/>
          <w:sz w:val="24"/>
        </w:rPr>
        <w:t>申购费用、赎回费用、销售服务费收取方式的不同，将基金份额分为不同的类别。在投资人申购时收取前端申购费用、赎回时收取赎回费用的，称为</w:t>
      </w:r>
      <w:r w:rsidRPr="008D5E3C">
        <w:rPr>
          <w:color w:val="000000" w:themeColor="text1"/>
          <w:sz w:val="24"/>
        </w:rPr>
        <w:t>A</w:t>
      </w:r>
      <w:r w:rsidRPr="008D5E3C">
        <w:rPr>
          <w:color w:val="000000" w:themeColor="text1"/>
          <w:sz w:val="24"/>
        </w:rPr>
        <w:t>类基金份额，在投资人申购时不收取申购费用、赎回时收取后端申购费用和赎回费用的，称为</w:t>
      </w:r>
      <w:r w:rsidRPr="008D5E3C">
        <w:rPr>
          <w:color w:val="000000" w:themeColor="text1"/>
          <w:sz w:val="24"/>
        </w:rPr>
        <w:t>B</w:t>
      </w:r>
      <w:r w:rsidRPr="008D5E3C">
        <w:rPr>
          <w:color w:val="000000" w:themeColor="text1"/>
          <w:sz w:val="24"/>
        </w:rPr>
        <w:t>类基金份额，在投资人认购</w:t>
      </w:r>
      <w:r w:rsidRPr="008D5E3C">
        <w:rPr>
          <w:color w:val="000000" w:themeColor="text1"/>
          <w:sz w:val="24"/>
        </w:rPr>
        <w:t>/</w:t>
      </w:r>
      <w:r w:rsidRPr="008D5E3C">
        <w:rPr>
          <w:color w:val="000000" w:themeColor="text1"/>
          <w:sz w:val="24"/>
        </w:rPr>
        <w:t>申购、赎回时不收取认购</w:t>
      </w:r>
      <w:r w:rsidRPr="008D5E3C">
        <w:rPr>
          <w:color w:val="000000" w:themeColor="text1"/>
          <w:sz w:val="24"/>
        </w:rPr>
        <w:t>/</w:t>
      </w:r>
      <w:r w:rsidRPr="008D5E3C">
        <w:rPr>
          <w:color w:val="000000" w:themeColor="text1"/>
          <w:sz w:val="24"/>
        </w:rPr>
        <w:t>申购费用、赎回费用，而是从本类别基金资产中计提销售服务费的，称为</w:t>
      </w:r>
      <w:r w:rsidRPr="008D5E3C">
        <w:rPr>
          <w:color w:val="000000" w:themeColor="text1"/>
          <w:sz w:val="24"/>
        </w:rPr>
        <w:t>C</w:t>
      </w:r>
      <w:r w:rsidRPr="008D5E3C">
        <w:rPr>
          <w:color w:val="000000" w:themeColor="text1"/>
          <w:sz w:val="24"/>
        </w:rPr>
        <w:t>类基金份额；本基金募集期内仅开放</w:t>
      </w:r>
      <w:r w:rsidRPr="008D5E3C">
        <w:rPr>
          <w:color w:val="000000" w:themeColor="text1"/>
          <w:sz w:val="24"/>
        </w:rPr>
        <w:t>C</w:t>
      </w:r>
      <w:r w:rsidRPr="008D5E3C">
        <w:rPr>
          <w:color w:val="000000" w:themeColor="text1"/>
          <w:sz w:val="24"/>
        </w:rPr>
        <w:t>类基金份额的认购；在基金合同生效之日起两年</w:t>
      </w:r>
      <w:r w:rsidRPr="008D5E3C">
        <w:rPr>
          <w:color w:val="000000" w:themeColor="text1"/>
          <w:sz w:val="24"/>
        </w:rPr>
        <w:t>(</w:t>
      </w:r>
      <w:r w:rsidRPr="008D5E3C">
        <w:rPr>
          <w:color w:val="000000" w:themeColor="text1"/>
          <w:sz w:val="24"/>
        </w:rPr>
        <w:t>含两年</w:t>
      </w:r>
      <w:r w:rsidRPr="008D5E3C">
        <w:rPr>
          <w:color w:val="000000" w:themeColor="text1"/>
          <w:sz w:val="24"/>
        </w:rPr>
        <w:t>)</w:t>
      </w:r>
      <w:r w:rsidRPr="008D5E3C">
        <w:rPr>
          <w:color w:val="000000" w:themeColor="text1"/>
          <w:sz w:val="24"/>
        </w:rPr>
        <w:t>的期间内封闭式运作，封闭期结束后转为开放式运作，并可视业务情况择时增开</w:t>
      </w:r>
      <w:r w:rsidRPr="008D5E3C">
        <w:rPr>
          <w:color w:val="000000" w:themeColor="text1"/>
          <w:sz w:val="24"/>
        </w:rPr>
        <w:t>A</w:t>
      </w:r>
      <w:r w:rsidRPr="008D5E3C">
        <w:rPr>
          <w:color w:val="000000" w:themeColor="text1"/>
          <w:sz w:val="24"/>
        </w:rPr>
        <w:t>类和</w:t>
      </w:r>
      <w:r w:rsidRPr="008D5E3C">
        <w:rPr>
          <w:color w:val="000000" w:themeColor="text1"/>
          <w:sz w:val="24"/>
        </w:rPr>
        <w:t>B</w:t>
      </w:r>
      <w:r w:rsidRPr="008D5E3C">
        <w:rPr>
          <w:color w:val="000000" w:themeColor="text1"/>
          <w:sz w:val="24"/>
        </w:rPr>
        <w:t>类基金份额的申购。</w:t>
      </w:r>
    </w:p>
    <w:p w:rsidR="001548F9" w:rsidRPr="008D5E3C" w:rsidRDefault="001548F9" w:rsidP="00035D71">
      <w:pPr>
        <w:spacing w:before="29" w:line="288" w:lineRule="auto"/>
        <w:ind w:firstLineChars="200" w:firstLine="480"/>
        <w:rPr>
          <w:color w:val="000000" w:themeColor="text1"/>
          <w:sz w:val="24"/>
        </w:rPr>
      </w:pPr>
      <w:r w:rsidRPr="008D5E3C">
        <w:rPr>
          <w:color w:val="000000" w:themeColor="text1"/>
          <w:sz w:val="24"/>
        </w:rPr>
        <w:t>根据《中华人民共和国证券投资基金法》和《交银施罗德丰享收益债券型证券投资基金基金合同》的有关规定，本基金的投资范围为具有良好流动性的金融工具，包括国内依法发行交易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sidRPr="008D5E3C">
        <w:rPr>
          <w:color w:val="000000" w:themeColor="text1"/>
          <w:sz w:val="24"/>
        </w:rPr>
        <w:t>AA</w:t>
      </w:r>
      <w:r w:rsidRPr="008D5E3C">
        <w:rPr>
          <w:color w:val="000000" w:themeColor="text1"/>
          <w:sz w:val="24"/>
        </w:rPr>
        <w:t>级（含）以上。本基金不直接在二级市场买入股票、权证等权益类资产，也不参与一级市场新股申购和新股增发。同时本基金不参与可转换债券投资（分离交易可转债的纯债部分除外）。如法律法规或监管机构以后允许基金投资其他品种，基金管理人在履行适当程序后，可以将其纳入投资范围。基金的投资组合比例为投资于债券资产的比例不低于基金资产的</w:t>
      </w:r>
      <w:r w:rsidRPr="008D5E3C">
        <w:rPr>
          <w:color w:val="000000" w:themeColor="text1"/>
          <w:sz w:val="24"/>
        </w:rPr>
        <w:t>80%</w:t>
      </w:r>
      <w:r w:rsidRPr="008D5E3C">
        <w:rPr>
          <w:color w:val="000000" w:themeColor="text1"/>
          <w:sz w:val="24"/>
        </w:rPr>
        <w:t>，但在封闭期结束转开放的前后三个月内，基金投资不受上述债券资产投资比例限制。本基金在开放期内，现金或到期日在一年以内的政府债券的比例合计不低于基金资产净值的</w:t>
      </w:r>
      <w:r w:rsidRPr="008D5E3C">
        <w:rPr>
          <w:color w:val="000000" w:themeColor="text1"/>
          <w:sz w:val="24"/>
        </w:rPr>
        <w:t>5%</w:t>
      </w:r>
      <w:r w:rsidRPr="008D5E3C">
        <w:rPr>
          <w:color w:val="000000" w:themeColor="text1"/>
          <w:sz w:val="24"/>
        </w:rPr>
        <w:t>。本基金封闭期内投资的业绩比较基准为两年期银行定期存款税后收益率。</w:t>
      </w:r>
    </w:p>
    <w:p w:rsidR="001548F9" w:rsidRPr="008D5E3C" w:rsidRDefault="001548F9" w:rsidP="00035D71">
      <w:pPr>
        <w:tabs>
          <w:tab w:val="left" w:pos="2265"/>
        </w:tabs>
        <w:spacing w:before="29" w:line="288" w:lineRule="auto"/>
        <w:ind w:firstLineChars="200" w:firstLine="480"/>
        <w:rPr>
          <w:color w:val="000000" w:themeColor="text1"/>
          <w:sz w:val="24"/>
        </w:rPr>
      </w:pPr>
    </w:p>
    <w:p w:rsidR="001548F9" w:rsidRPr="008D5E3C" w:rsidRDefault="001548F9" w:rsidP="0048308E">
      <w:pPr>
        <w:autoSpaceDE w:val="0"/>
        <w:autoSpaceDN w:val="0"/>
        <w:adjustRightInd w:val="0"/>
        <w:spacing w:before="29" w:line="288" w:lineRule="auto"/>
        <w:jc w:val="left"/>
        <w:rPr>
          <w:b/>
          <w:color w:val="000000" w:themeColor="text1"/>
          <w:kern w:val="0"/>
          <w:sz w:val="24"/>
        </w:rPr>
      </w:pPr>
      <w:r w:rsidRPr="008D5E3C">
        <w:rPr>
          <w:b/>
          <w:bCs/>
          <w:color w:val="000000" w:themeColor="text1"/>
          <w:kern w:val="0"/>
          <w:sz w:val="24"/>
        </w:rPr>
        <w:t xml:space="preserve">6.4.2 </w:t>
      </w:r>
      <w:r w:rsidRPr="008D5E3C">
        <w:rPr>
          <w:b/>
          <w:color w:val="000000" w:themeColor="text1"/>
          <w:kern w:val="0"/>
          <w:sz w:val="24"/>
        </w:rPr>
        <w:t>会计报表的编制基础</w:t>
      </w:r>
    </w:p>
    <w:p w:rsidR="009E1363" w:rsidRPr="008D5E3C" w:rsidRDefault="009E1363" w:rsidP="009E1363">
      <w:pPr>
        <w:spacing w:before="29" w:line="288" w:lineRule="auto"/>
        <w:ind w:firstLineChars="200" w:firstLine="480"/>
        <w:rPr>
          <w:color w:val="000000" w:themeColor="text1"/>
          <w:kern w:val="0"/>
          <w:sz w:val="24"/>
        </w:rPr>
      </w:pPr>
      <w:r w:rsidRPr="008D5E3C">
        <w:rPr>
          <w:color w:val="000000" w:themeColor="text1"/>
          <w:kern w:val="0"/>
          <w:sz w:val="24"/>
        </w:rPr>
        <w:t>本基金的财务报表按照财政部于</w:t>
      </w:r>
      <w:r w:rsidRPr="008D5E3C">
        <w:rPr>
          <w:color w:val="000000" w:themeColor="text1"/>
          <w:kern w:val="0"/>
          <w:sz w:val="24"/>
        </w:rPr>
        <w:t>2006</w:t>
      </w:r>
      <w:r w:rsidRPr="008D5E3C">
        <w:rPr>
          <w:color w:val="000000" w:themeColor="text1"/>
          <w:kern w:val="0"/>
          <w:sz w:val="24"/>
        </w:rPr>
        <w:t>年</w:t>
      </w:r>
      <w:r w:rsidRPr="008D5E3C">
        <w:rPr>
          <w:color w:val="000000" w:themeColor="text1"/>
          <w:kern w:val="0"/>
          <w:sz w:val="24"/>
        </w:rPr>
        <w:t>2</w:t>
      </w:r>
      <w:r w:rsidRPr="008D5E3C">
        <w:rPr>
          <w:color w:val="000000" w:themeColor="text1"/>
          <w:kern w:val="0"/>
          <w:sz w:val="24"/>
        </w:rPr>
        <w:t>月</w:t>
      </w:r>
      <w:r w:rsidRPr="008D5E3C">
        <w:rPr>
          <w:color w:val="000000" w:themeColor="text1"/>
          <w:kern w:val="0"/>
          <w:sz w:val="24"/>
        </w:rPr>
        <w:t>15</w:t>
      </w:r>
      <w:r w:rsidRPr="008D5E3C">
        <w:rPr>
          <w:color w:val="000000" w:themeColor="text1"/>
          <w:kern w:val="0"/>
          <w:sz w:val="24"/>
        </w:rPr>
        <w:t>日及以后期间颁布的《企业会计准则－基本准则》、各项具体会计准则及相关规定</w:t>
      </w:r>
      <w:r w:rsidRPr="008D5E3C">
        <w:rPr>
          <w:color w:val="000000" w:themeColor="text1"/>
          <w:kern w:val="0"/>
          <w:sz w:val="24"/>
        </w:rPr>
        <w:t>(</w:t>
      </w:r>
      <w:r w:rsidRPr="008D5E3C">
        <w:rPr>
          <w:color w:val="000000" w:themeColor="text1"/>
          <w:kern w:val="0"/>
          <w:sz w:val="24"/>
        </w:rPr>
        <w:t>以下合称</w:t>
      </w:r>
      <w:r w:rsidRPr="008D5E3C">
        <w:rPr>
          <w:color w:val="000000" w:themeColor="text1"/>
          <w:kern w:val="0"/>
          <w:sz w:val="24"/>
        </w:rPr>
        <w:t>“</w:t>
      </w:r>
      <w:r w:rsidRPr="008D5E3C">
        <w:rPr>
          <w:color w:val="000000" w:themeColor="text1"/>
          <w:kern w:val="0"/>
          <w:sz w:val="24"/>
        </w:rPr>
        <w:t>企业会计准则</w:t>
      </w:r>
      <w:r w:rsidRPr="008D5E3C">
        <w:rPr>
          <w:color w:val="000000" w:themeColor="text1"/>
          <w:kern w:val="0"/>
          <w:sz w:val="24"/>
        </w:rPr>
        <w:t>”)</w:t>
      </w:r>
      <w:r w:rsidRPr="008D5E3C">
        <w:rPr>
          <w:color w:val="000000" w:themeColor="text1"/>
          <w:kern w:val="0"/>
          <w:sz w:val="24"/>
        </w:rPr>
        <w:t>、中国证监会颁布的《证券投资基金信息披露</w:t>
      </w:r>
      <w:r w:rsidRPr="008D5E3C">
        <w:rPr>
          <w:color w:val="000000" w:themeColor="text1"/>
          <w:kern w:val="0"/>
          <w:sz w:val="24"/>
        </w:rPr>
        <w:t>XBRL</w:t>
      </w:r>
      <w:r w:rsidRPr="008D5E3C">
        <w:rPr>
          <w:color w:val="000000" w:themeColor="text1"/>
          <w:kern w:val="0"/>
          <w:sz w:val="24"/>
        </w:rPr>
        <w:t>模板第</w:t>
      </w:r>
      <w:r w:rsidRPr="008D5E3C">
        <w:rPr>
          <w:color w:val="000000" w:themeColor="text1"/>
          <w:kern w:val="0"/>
          <w:sz w:val="24"/>
        </w:rPr>
        <w:t>3</w:t>
      </w:r>
      <w:r w:rsidRPr="008D5E3C">
        <w:rPr>
          <w:color w:val="000000" w:themeColor="text1"/>
          <w:kern w:val="0"/>
          <w:sz w:val="24"/>
        </w:rPr>
        <w:t>号</w:t>
      </w:r>
      <w:r w:rsidRPr="008D5E3C">
        <w:rPr>
          <w:color w:val="000000" w:themeColor="text1"/>
          <w:kern w:val="0"/>
          <w:sz w:val="24"/>
        </w:rPr>
        <w:t>&lt;</w:t>
      </w:r>
      <w:r w:rsidRPr="008D5E3C">
        <w:rPr>
          <w:color w:val="000000" w:themeColor="text1"/>
          <w:kern w:val="0"/>
          <w:sz w:val="24"/>
        </w:rPr>
        <w:t>年度报告和半年度报告</w:t>
      </w:r>
      <w:r w:rsidRPr="008D5E3C">
        <w:rPr>
          <w:color w:val="000000" w:themeColor="text1"/>
          <w:kern w:val="0"/>
          <w:sz w:val="24"/>
        </w:rPr>
        <w:t>&gt;</w:t>
      </w:r>
      <w:r w:rsidRPr="008D5E3C">
        <w:rPr>
          <w:color w:val="000000" w:themeColor="text1"/>
          <w:kern w:val="0"/>
          <w:sz w:val="24"/>
        </w:rPr>
        <w:t>》、中国证券投资基金业协会颁布的《证券投资基金会计核算业务指引》、《交银施罗德丰润收益债券型证券投资基金基金合同》和在财务报表附注</w:t>
      </w:r>
      <w:r w:rsidRPr="008D5E3C">
        <w:rPr>
          <w:color w:val="000000" w:themeColor="text1"/>
          <w:kern w:val="0"/>
          <w:sz w:val="24"/>
        </w:rPr>
        <w:t>6.4.4</w:t>
      </w:r>
      <w:r w:rsidRPr="008D5E3C">
        <w:rPr>
          <w:color w:val="000000" w:themeColor="text1"/>
          <w:kern w:val="0"/>
          <w:sz w:val="24"/>
        </w:rPr>
        <w:t>所列示的中国证监会发布的有关规定及允许的基金行业实务操作编制。</w:t>
      </w:r>
    </w:p>
    <w:p w:rsidR="001548F9" w:rsidRPr="008D5E3C" w:rsidRDefault="001548F9" w:rsidP="00035D71">
      <w:pPr>
        <w:spacing w:before="29" w:line="288" w:lineRule="auto"/>
        <w:ind w:firstLineChars="200" w:firstLine="482"/>
        <w:rPr>
          <w:b/>
          <w:color w:val="000000" w:themeColor="text1"/>
          <w:sz w:val="24"/>
        </w:rPr>
      </w:pPr>
    </w:p>
    <w:p w:rsidR="001548F9" w:rsidRPr="008D5E3C" w:rsidRDefault="001548F9" w:rsidP="0048308E">
      <w:pPr>
        <w:autoSpaceDE w:val="0"/>
        <w:autoSpaceDN w:val="0"/>
        <w:adjustRightInd w:val="0"/>
        <w:spacing w:before="29" w:line="288" w:lineRule="auto"/>
        <w:jc w:val="left"/>
        <w:rPr>
          <w:b/>
          <w:color w:val="000000" w:themeColor="text1"/>
          <w:kern w:val="0"/>
          <w:sz w:val="24"/>
        </w:rPr>
      </w:pPr>
      <w:r w:rsidRPr="008D5E3C">
        <w:rPr>
          <w:b/>
          <w:bCs/>
          <w:color w:val="000000" w:themeColor="text1"/>
          <w:kern w:val="0"/>
          <w:sz w:val="24"/>
        </w:rPr>
        <w:t xml:space="preserve">6.4.3 </w:t>
      </w:r>
      <w:r w:rsidRPr="008D5E3C">
        <w:rPr>
          <w:b/>
          <w:color w:val="000000" w:themeColor="text1"/>
          <w:kern w:val="0"/>
          <w:sz w:val="24"/>
        </w:rPr>
        <w:t>遵循企业会计准则及其他有关规定的声明</w:t>
      </w:r>
    </w:p>
    <w:p w:rsidR="001548F9" w:rsidRPr="008D5E3C" w:rsidRDefault="001548F9" w:rsidP="00035D71">
      <w:pPr>
        <w:spacing w:before="29" w:line="288" w:lineRule="auto"/>
        <w:ind w:firstLineChars="200" w:firstLine="480"/>
        <w:rPr>
          <w:color w:val="000000" w:themeColor="text1"/>
          <w:sz w:val="24"/>
        </w:rPr>
      </w:pPr>
      <w:r w:rsidRPr="008D5E3C">
        <w:rPr>
          <w:color w:val="000000" w:themeColor="text1"/>
          <w:sz w:val="24"/>
        </w:rPr>
        <w:t>本基金</w:t>
      </w:r>
      <w:r w:rsidRPr="008D5E3C">
        <w:rPr>
          <w:color w:val="000000" w:themeColor="text1"/>
          <w:sz w:val="24"/>
        </w:rPr>
        <w:t>2015</w:t>
      </w:r>
      <w:r w:rsidRPr="008D5E3C">
        <w:rPr>
          <w:color w:val="000000" w:themeColor="text1"/>
          <w:sz w:val="24"/>
        </w:rPr>
        <w:t>年</w:t>
      </w:r>
      <w:r w:rsidRPr="008D5E3C">
        <w:rPr>
          <w:color w:val="000000" w:themeColor="text1"/>
          <w:sz w:val="24"/>
        </w:rPr>
        <w:t>1</w:t>
      </w:r>
      <w:r w:rsidRPr="008D5E3C">
        <w:rPr>
          <w:color w:val="000000" w:themeColor="text1"/>
          <w:sz w:val="24"/>
        </w:rPr>
        <w:t>月</w:t>
      </w:r>
      <w:r w:rsidRPr="008D5E3C">
        <w:rPr>
          <w:color w:val="000000" w:themeColor="text1"/>
          <w:sz w:val="24"/>
        </w:rPr>
        <w:t>19</w:t>
      </w:r>
      <w:r w:rsidRPr="008D5E3C">
        <w:rPr>
          <w:color w:val="000000" w:themeColor="text1"/>
          <w:sz w:val="24"/>
        </w:rPr>
        <w:t>日</w:t>
      </w:r>
      <w:r w:rsidRPr="008D5E3C">
        <w:rPr>
          <w:color w:val="000000" w:themeColor="text1"/>
          <w:sz w:val="24"/>
        </w:rPr>
        <w:t>(</w:t>
      </w:r>
      <w:r w:rsidRPr="008D5E3C">
        <w:rPr>
          <w:color w:val="000000" w:themeColor="text1"/>
          <w:sz w:val="24"/>
        </w:rPr>
        <w:t>基金合同生效日</w:t>
      </w:r>
      <w:r w:rsidRPr="008D5E3C">
        <w:rPr>
          <w:color w:val="000000" w:themeColor="text1"/>
          <w:sz w:val="24"/>
        </w:rPr>
        <w:t>)</w:t>
      </w:r>
      <w:r w:rsidRPr="008D5E3C">
        <w:rPr>
          <w:color w:val="000000" w:themeColor="text1"/>
          <w:sz w:val="24"/>
        </w:rPr>
        <w:t>至</w:t>
      </w:r>
      <w:r w:rsidRPr="008D5E3C">
        <w:rPr>
          <w:color w:val="000000" w:themeColor="text1"/>
          <w:sz w:val="24"/>
        </w:rPr>
        <w:t>2015</w:t>
      </w:r>
      <w:r w:rsidRPr="008D5E3C">
        <w:rPr>
          <w:color w:val="000000" w:themeColor="text1"/>
          <w:sz w:val="24"/>
        </w:rPr>
        <w:t>年</w:t>
      </w:r>
      <w:r w:rsidRPr="008D5E3C">
        <w:rPr>
          <w:color w:val="000000" w:themeColor="text1"/>
          <w:sz w:val="24"/>
        </w:rPr>
        <w:t>6</w:t>
      </w:r>
      <w:r w:rsidRPr="008D5E3C">
        <w:rPr>
          <w:color w:val="000000" w:themeColor="text1"/>
          <w:sz w:val="24"/>
        </w:rPr>
        <w:t>月</w:t>
      </w:r>
      <w:r w:rsidRPr="008D5E3C">
        <w:rPr>
          <w:color w:val="000000" w:themeColor="text1"/>
          <w:sz w:val="24"/>
        </w:rPr>
        <w:t>30</w:t>
      </w:r>
      <w:r w:rsidRPr="008D5E3C">
        <w:rPr>
          <w:color w:val="000000" w:themeColor="text1"/>
          <w:sz w:val="24"/>
        </w:rPr>
        <w:t>日止期间财务报表符合企业会计准则的要求，真实、完整地反映了本基金</w:t>
      </w:r>
      <w:r w:rsidRPr="008D5E3C">
        <w:rPr>
          <w:color w:val="000000" w:themeColor="text1"/>
          <w:sz w:val="24"/>
        </w:rPr>
        <w:t>2015</w:t>
      </w:r>
      <w:r w:rsidRPr="008D5E3C">
        <w:rPr>
          <w:color w:val="000000" w:themeColor="text1"/>
          <w:sz w:val="24"/>
        </w:rPr>
        <w:t>年</w:t>
      </w:r>
      <w:r w:rsidRPr="008D5E3C">
        <w:rPr>
          <w:color w:val="000000" w:themeColor="text1"/>
          <w:sz w:val="24"/>
        </w:rPr>
        <w:t>6</w:t>
      </w:r>
      <w:r w:rsidRPr="008D5E3C">
        <w:rPr>
          <w:color w:val="000000" w:themeColor="text1"/>
          <w:sz w:val="24"/>
        </w:rPr>
        <w:t>月</w:t>
      </w:r>
      <w:r w:rsidRPr="008D5E3C">
        <w:rPr>
          <w:color w:val="000000" w:themeColor="text1"/>
          <w:sz w:val="24"/>
        </w:rPr>
        <w:t>30</w:t>
      </w:r>
      <w:r w:rsidRPr="008D5E3C">
        <w:rPr>
          <w:color w:val="000000" w:themeColor="text1"/>
          <w:sz w:val="24"/>
        </w:rPr>
        <w:t>日的财务状况以及</w:t>
      </w:r>
      <w:r w:rsidRPr="008D5E3C">
        <w:rPr>
          <w:color w:val="000000" w:themeColor="text1"/>
          <w:sz w:val="24"/>
        </w:rPr>
        <w:t>2015</w:t>
      </w:r>
      <w:r w:rsidRPr="008D5E3C">
        <w:rPr>
          <w:color w:val="000000" w:themeColor="text1"/>
          <w:sz w:val="24"/>
        </w:rPr>
        <w:t>年</w:t>
      </w:r>
      <w:r w:rsidRPr="008D5E3C">
        <w:rPr>
          <w:color w:val="000000" w:themeColor="text1"/>
          <w:sz w:val="24"/>
        </w:rPr>
        <w:t>1</w:t>
      </w:r>
      <w:r w:rsidRPr="008D5E3C">
        <w:rPr>
          <w:color w:val="000000" w:themeColor="text1"/>
          <w:sz w:val="24"/>
        </w:rPr>
        <w:t>月</w:t>
      </w:r>
      <w:r w:rsidRPr="008D5E3C">
        <w:rPr>
          <w:color w:val="000000" w:themeColor="text1"/>
          <w:sz w:val="24"/>
        </w:rPr>
        <w:t>19</w:t>
      </w:r>
      <w:r w:rsidRPr="008D5E3C">
        <w:rPr>
          <w:color w:val="000000" w:themeColor="text1"/>
          <w:sz w:val="24"/>
        </w:rPr>
        <w:t>日</w:t>
      </w:r>
      <w:r w:rsidRPr="008D5E3C">
        <w:rPr>
          <w:color w:val="000000" w:themeColor="text1"/>
          <w:sz w:val="24"/>
        </w:rPr>
        <w:t>(</w:t>
      </w:r>
      <w:r w:rsidRPr="008D5E3C">
        <w:rPr>
          <w:color w:val="000000" w:themeColor="text1"/>
          <w:sz w:val="24"/>
        </w:rPr>
        <w:t>基金合同生效日</w:t>
      </w:r>
      <w:r w:rsidRPr="008D5E3C">
        <w:rPr>
          <w:color w:val="000000" w:themeColor="text1"/>
          <w:sz w:val="24"/>
        </w:rPr>
        <w:t>)</w:t>
      </w:r>
      <w:r w:rsidRPr="008D5E3C">
        <w:rPr>
          <w:color w:val="000000" w:themeColor="text1"/>
          <w:sz w:val="24"/>
        </w:rPr>
        <w:t>至</w:t>
      </w:r>
      <w:r w:rsidRPr="008D5E3C">
        <w:rPr>
          <w:color w:val="000000" w:themeColor="text1"/>
          <w:sz w:val="24"/>
        </w:rPr>
        <w:t>2015</w:t>
      </w:r>
      <w:r w:rsidRPr="008D5E3C">
        <w:rPr>
          <w:color w:val="000000" w:themeColor="text1"/>
          <w:sz w:val="24"/>
        </w:rPr>
        <w:t>年</w:t>
      </w:r>
      <w:r w:rsidRPr="008D5E3C">
        <w:rPr>
          <w:color w:val="000000" w:themeColor="text1"/>
          <w:sz w:val="24"/>
        </w:rPr>
        <w:t>6</w:t>
      </w:r>
      <w:r w:rsidRPr="008D5E3C">
        <w:rPr>
          <w:color w:val="000000" w:themeColor="text1"/>
          <w:sz w:val="24"/>
        </w:rPr>
        <w:t>月</w:t>
      </w:r>
      <w:r w:rsidRPr="008D5E3C">
        <w:rPr>
          <w:color w:val="000000" w:themeColor="text1"/>
          <w:sz w:val="24"/>
        </w:rPr>
        <w:t>30</w:t>
      </w:r>
      <w:r w:rsidRPr="008D5E3C">
        <w:rPr>
          <w:color w:val="000000" w:themeColor="text1"/>
          <w:sz w:val="24"/>
        </w:rPr>
        <w:t>日止期间的经营成果和基金净值变动情况等有关信息。</w:t>
      </w:r>
    </w:p>
    <w:p w:rsidR="001548F9" w:rsidRPr="008D5E3C" w:rsidRDefault="001548F9" w:rsidP="00035D71">
      <w:pPr>
        <w:spacing w:before="29" w:line="288" w:lineRule="auto"/>
        <w:ind w:firstLineChars="200" w:firstLine="482"/>
        <w:rPr>
          <w:b/>
          <w:color w:val="000000" w:themeColor="text1"/>
          <w:sz w:val="24"/>
        </w:rPr>
      </w:pPr>
    </w:p>
    <w:p w:rsidR="000642D7" w:rsidRPr="008D5E3C" w:rsidRDefault="000642D7" w:rsidP="000642D7">
      <w:pPr>
        <w:spacing w:before="29" w:line="288" w:lineRule="auto"/>
        <w:rPr>
          <w:rFonts w:eastAsiaTheme="minorEastAsia"/>
          <w:b/>
          <w:color w:val="000000" w:themeColor="text1"/>
          <w:sz w:val="24"/>
        </w:rPr>
      </w:pPr>
      <w:r w:rsidRPr="008D5E3C">
        <w:rPr>
          <w:rFonts w:eastAsiaTheme="minorEastAsia" w:hint="eastAsia"/>
          <w:b/>
          <w:color w:val="000000" w:themeColor="text1"/>
          <w:sz w:val="24"/>
        </w:rPr>
        <w:t>6</w:t>
      </w:r>
      <w:r w:rsidRPr="008D5E3C">
        <w:rPr>
          <w:rFonts w:eastAsiaTheme="minorEastAsia"/>
          <w:b/>
          <w:color w:val="000000" w:themeColor="text1"/>
          <w:sz w:val="24"/>
        </w:rPr>
        <w:t>.4.4</w:t>
      </w:r>
      <w:r w:rsidRPr="008D5E3C">
        <w:rPr>
          <w:rFonts w:eastAsiaTheme="minorEastAsia" w:hint="eastAsia"/>
          <w:b/>
          <w:color w:val="000000" w:themeColor="text1"/>
          <w:sz w:val="24"/>
        </w:rPr>
        <w:t xml:space="preserve"> </w:t>
      </w:r>
      <w:r w:rsidRPr="008D5E3C">
        <w:rPr>
          <w:rFonts w:eastAsiaTheme="minorEastAsia" w:hint="eastAsia"/>
          <w:b/>
          <w:color w:val="000000" w:themeColor="text1"/>
          <w:sz w:val="24"/>
        </w:rPr>
        <w:t>重要会计政策和会计估计</w:t>
      </w:r>
    </w:p>
    <w:p w:rsidR="001548F9" w:rsidRPr="008D5E3C" w:rsidRDefault="001548F9" w:rsidP="0048308E">
      <w:pPr>
        <w:autoSpaceDE w:val="0"/>
        <w:autoSpaceDN w:val="0"/>
        <w:adjustRightInd w:val="0"/>
        <w:spacing w:before="29" w:line="288" w:lineRule="auto"/>
        <w:jc w:val="left"/>
        <w:rPr>
          <w:b/>
          <w:color w:val="000000" w:themeColor="text1"/>
          <w:kern w:val="0"/>
          <w:sz w:val="24"/>
        </w:rPr>
      </w:pPr>
      <w:r w:rsidRPr="008D5E3C">
        <w:rPr>
          <w:b/>
          <w:bCs/>
          <w:color w:val="000000" w:themeColor="text1"/>
          <w:kern w:val="0"/>
          <w:sz w:val="24"/>
        </w:rPr>
        <w:t xml:space="preserve">6.4.4.1 </w:t>
      </w:r>
      <w:r w:rsidRPr="008D5E3C">
        <w:rPr>
          <w:b/>
          <w:color w:val="000000" w:themeColor="text1"/>
          <w:kern w:val="0"/>
          <w:sz w:val="24"/>
        </w:rPr>
        <w:t>会计年度</w:t>
      </w:r>
    </w:p>
    <w:p w:rsidR="001548F9" w:rsidRPr="008D5E3C" w:rsidRDefault="001548F9" w:rsidP="00035D71">
      <w:pPr>
        <w:spacing w:before="29" w:line="288" w:lineRule="auto"/>
        <w:ind w:firstLineChars="200" w:firstLine="480"/>
        <w:rPr>
          <w:color w:val="000000" w:themeColor="text1"/>
          <w:sz w:val="24"/>
        </w:rPr>
      </w:pPr>
      <w:r w:rsidRPr="008D5E3C">
        <w:rPr>
          <w:color w:val="000000" w:themeColor="text1"/>
          <w:sz w:val="24"/>
        </w:rPr>
        <w:t>本基金会计年度为公历</w:t>
      </w:r>
      <w:r w:rsidRPr="008D5E3C">
        <w:rPr>
          <w:color w:val="000000" w:themeColor="text1"/>
          <w:sz w:val="24"/>
        </w:rPr>
        <w:t>1</w:t>
      </w:r>
      <w:r w:rsidRPr="008D5E3C">
        <w:rPr>
          <w:color w:val="000000" w:themeColor="text1"/>
          <w:sz w:val="24"/>
        </w:rPr>
        <w:t>月</w:t>
      </w:r>
      <w:r w:rsidRPr="008D5E3C">
        <w:rPr>
          <w:color w:val="000000" w:themeColor="text1"/>
          <w:sz w:val="24"/>
        </w:rPr>
        <w:t>1</w:t>
      </w:r>
      <w:r w:rsidRPr="008D5E3C">
        <w:rPr>
          <w:color w:val="000000" w:themeColor="text1"/>
          <w:sz w:val="24"/>
        </w:rPr>
        <w:t>日起至</w:t>
      </w:r>
      <w:r w:rsidRPr="008D5E3C">
        <w:rPr>
          <w:color w:val="000000" w:themeColor="text1"/>
          <w:sz w:val="24"/>
        </w:rPr>
        <w:t>12</w:t>
      </w:r>
      <w:r w:rsidRPr="008D5E3C">
        <w:rPr>
          <w:color w:val="000000" w:themeColor="text1"/>
          <w:sz w:val="24"/>
        </w:rPr>
        <w:t>月</w:t>
      </w:r>
      <w:r w:rsidRPr="008D5E3C">
        <w:rPr>
          <w:color w:val="000000" w:themeColor="text1"/>
          <w:sz w:val="24"/>
        </w:rPr>
        <w:t>31</w:t>
      </w:r>
      <w:r w:rsidRPr="008D5E3C">
        <w:rPr>
          <w:color w:val="000000" w:themeColor="text1"/>
          <w:sz w:val="24"/>
        </w:rPr>
        <w:t>日止。本期财务报表的实际编制期间为</w:t>
      </w:r>
      <w:r w:rsidRPr="008D5E3C">
        <w:rPr>
          <w:color w:val="000000" w:themeColor="text1"/>
          <w:sz w:val="24"/>
        </w:rPr>
        <w:t>2015</w:t>
      </w:r>
      <w:r w:rsidRPr="008D5E3C">
        <w:rPr>
          <w:color w:val="000000" w:themeColor="text1"/>
          <w:sz w:val="24"/>
        </w:rPr>
        <w:t>年</w:t>
      </w:r>
      <w:r w:rsidRPr="008D5E3C">
        <w:rPr>
          <w:color w:val="000000" w:themeColor="text1"/>
          <w:sz w:val="24"/>
        </w:rPr>
        <w:t>1</w:t>
      </w:r>
      <w:r w:rsidRPr="008D5E3C">
        <w:rPr>
          <w:color w:val="000000" w:themeColor="text1"/>
          <w:sz w:val="24"/>
        </w:rPr>
        <w:t>月</w:t>
      </w:r>
      <w:r w:rsidRPr="008D5E3C">
        <w:rPr>
          <w:color w:val="000000" w:themeColor="text1"/>
          <w:sz w:val="24"/>
        </w:rPr>
        <w:t>19</w:t>
      </w:r>
      <w:r w:rsidRPr="008D5E3C">
        <w:rPr>
          <w:color w:val="000000" w:themeColor="text1"/>
          <w:sz w:val="24"/>
        </w:rPr>
        <w:t>日</w:t>
      </w:r>
      <w:r w:rsidRPr="008D5E3C">
        <w:rPr>
          <w:color w:val="000000" w:themeColor="text1"/>
          <w:sz w:val="24"/>
        </w:rPr>
        <w:t>(</w:t>
      </w:r>
      <w:r w:rsidRPr="008D5E3C">
        <w:rPr>
          <w:color w:val="000000" w:themeColor="text1"/>
          <w:sz w:val="24"/>
        </w:rPr>
        <w:t>基金合同生效日</w:t>
      </w:r>
      <w:r w:rsidRPr="008D5E3C">
        <w:rPr>
          <w:color w:val="000000" w:themeColor="text1"/>
          <w:sz w:val="24"/>
        </w:rPr>
        <w:t>)</w:t>
      </w:r>
      <w:r w:rsidRPr="008D5E3C">
        <w:rPr>
          <w:color w:val="000000" w:themeColor="text1"/>
          <w:sz w:val="24"/>
        </w:rPr>
        <w:t>至</w:t>
      </w:r>
      <w:r w:rsidRPr="008D5E3C">
        <w:rPr>
          <w:color w:val="000000" w:themeColor="text1"/>
          <w:sz w:val="24"/>
        </w:rPr>
        <w:t>2015</w:t>
      </w:r>
      <w:r w:rsidRPr="008D5E3C">
        <w:rPr>
          <w:color w:val="000000" w:themeColor="text1"/>
          <w:sz w:val="24"/>
        </w:rPr>
        <w:t>年</w:t>
      </w:r>
      <w:r w:rsidRPr="008D5E3C">
        <w:rPr>
          <w:color w:val="000000" w:themeColor="text1"/>
          <w:sz w:val="24"/>
        </w:rPr>
        <w:t>6</w:t>
      </w:r>
      <w:r w:rsidRPr="008D5E3C">
        <w:rPr>
          <w:color w:val="000000" w:themeColor="text1"/>
          <w:sz w:val="24"/>
        </w:rPr>
        <w:t>月</w:t>
      </w:r>
      <w:r w:rsidRPr="008D5E3C">
        <w:rPr>
          <w:color w:val="000000" w:themeColor="text1"/>
          <w:sz w:val="24"/>
        </w:rPr>
        <w:t>30</w:t>
      </w:r>
      <w:r w:rsidRPr="008D5E3C">
        <w:rPr>
          <w:color w:val="000000" w:themeColor="text1"/>
          <w:sz w:val="24"/>
        </w:rPr>
        <w:t>日止。</w:t>
      </w:r>
    </w:p>
    <w:p w:rsidR="001548F9" w:rsidRPr="008D5E3C" w:rsidRDefault="001548F9" w:rsidP="00035D71">
      <w:pPr>
        <w:spacing w:before="29" w:line="288" w:lineRule="auto"/>
        <w:ind w:firstLineChars="200" w:firstLine="482"/>
        <w:rPr>
          <w:b/>
          <w:color w:val="000000" w:themeColor="text1"/>
          <w:sz w:val="24"/>
        </w:rPr>
      </w:pPr>
    </w:p>
    <w:p w:rsidR="001548F9" w:rsidRPr="008D5E3C" w:rsidRDefault="001548F9" w:rsidP="0048308E">
      <w:pPr>
        <w:autoSpaceDE w:val="0"/>
        <w:autoSpaceDN w:val="0"/>
        <w:adjustRightInd w:val="0"/>
        <w:spacing w:before="29" w:line="288" w:lineRule="auto"/>
        <w:jc w:val="left"/>
        <w:rPr>
          <w:b/>
          <w:color w:val="000000" w:themeColor="text1"/>
          <w:kern w:val="0"/>
          <w:sz w:val="24"/>
        </w:rPr>
      </w:pPr>
      <w:r w:rsidRPr="008D5E3C">
        <w:rPr>
          <w:b/>
          <w:bCs/>
          <w:color w:val="000000" w:themeColor="text1"/>
          <w:kern w:val="0"/>
          <w:sz w:val="24"/>
        </w:rPr>
        <w:t>6.4.4.2</w:t>
      </w:r>
      <w:r w:rsidRPr="008D5E3C">
        <w:rPr>
          <w:b/>
          <w:color w:val="000000" w:themeColor="text1"/>
          <w:kern w:val="0"/>
          <w:sz w:val="24"/>
        </w:rPr>
        <w:t>记账本位币</w:t>
      </w:r>
    </w:p>
    <w:p w:rsidR="001548F9" w:rsidRPr="008D5E3C" w:rsidRDefault="001548F9" w:rsidP="00035D71">
      <w:pPr>
        <w:spacing w:before="29" w:line="288" w:lineRule="auto"/>
        <w:ind w:firstLineChars="200" w:firstLine="480"/>
        <w:rPr>
          <w:color w:val="000000" w:themeColor="text1"/>
          <w:sz w:val="24"/>
        </w:rPr>
      </w:pPr>
      <w:r w:rsidRPr="008D5E3C">
        <w:rPr>
          <w:color w:val="000000" w:themeColor="text1"/>
          <w:sz w:val="24"/>
        </w:rPr>
        <w:t>本基金的记账本位币为人民币。</w:t>
      </w:r>
    </w:p>
    <w:p w:rsidR="001548F9" w:rsidRPr="008D5E3C" w:rsidRDefault="001548F9" w:rsidP="00035D71">
      <w:pPr>
        <w:spacing w:before="29" w:line="288" w:lineRule="auto"/>
        <w:ind w:firstLineChars="200" w:firstLine="480"/>
        <w:rPr>
          <w:bCs/>
          <w:color w:val="000000" w:themeColor="text1"/>
          <w:sz w:val="24"/>
        </w:rPr>
      </w:pPr>
    </w:p>
    <w:p w:rsidR="001548F9" w:rsidRPr="008D5E3C" w:rsidRDefault="001548F9" w:rsidP="0048308E">
      <w:pPr>
        <w:autoSpaceDE w:val="0"/>
        <w:autoSpaceDN w:val="0"/>
        <w:adjustRightInd w:val="0"/>
        <w:spacing w:before="29" w:line="288" w:lineRule="auto"/>
        <w:jc w:val="left"/>
        <w:rPr>
          <w:b/>
          <w:color w:val="000000" w:themeColor="text1"/>
          <w:kern w:val="0"/>
          <w:sz w:val="24"/>
        </w:rPr>
      </w:pPr>
      <w:r w:rsidRPr="008D5E3C">
        <w:rPr>
          <w:b/>
          <w:bCs/>
          <w:color w:val="000000" w:themeColor="text1"/>
          <w:kern w:val="0"/>
          <w:sz w:val="24"/>
        </w:rPr>
        <w:t>6.4.4.3</w:t>
      </w:r>
      <w:r w:rsidRPr="008D5E3C">
        <w:rPr>
          <w:b/>
          <w:color w:val="000000" w:themeColor="text1"/>
          <w:kern w:val="0"/>
          <w:sz w:val="24"/>
        </w:rPr>
        <w:t>金融资产和金融负债的分类</w:t>
      </w:r>
    </w:p>
    <w:p w:rsidR="00624DED" w:rsidRPr="008D5E3C" w:rsidRDefault="00D801B3">
      <w:pPr>
        <w:spacing w:before="29" w:line="288" w:lineRule="auto"/>
        <w:ind w:firstLineChars="200" w:firstLine="480"/>
        <w:rPr>
          <w:color w:val="000000" w:themeColor="text1"/>
          <w:sz w:val="24"/>
        </w:rPr>
      </w:pPr>
      <w:r w:rsidRPr="008D5E3C">
        <w:rPr>
          <w:color w:val="000000" w:themeColor="text1"/>
          <w:sz w:val="24"/>
        </w:rPr>
        <w:t>(1)</w:t>
      </w:r>
      <w:r w:rsidRPr="008D5E3C">
        <w:rPr>
          <w:color w:val="000000" w:themeColor="text1"/>
          <w:sz w:val="24"/>
        </w:rPr>
        <w:t>金融资产的分类</w:t>
      </w:r>
    </w:p>
    <w:p w:rsidR="00624DED" w:rsidRPr="008D5E3C" w:rsidRDefault="00D801B3">
      <w:pPr>
        <w:spacing w:before="29" w:line="288" w:lineRule="auto"/>
        <w:ind w:firstLineChars="200" w:firstLine="480"/>
        <w:rPr>
          <w:color w:val="000000" w:themeColor="text1"/>
          <w:sz w:val="24"/>
        </w:rPr>
      </w:pPr>
      <w:r w:rsidRPr="008D5E3C">
        <w:rPr>
          <w:color w:val="000000" w:themeColor="text1"/>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624DED" w:rsidRPr="008D5E3C" w:rsidRDefault="00D801B3">
      <w:pPr>
        <w:spacing w:before="29" w:line="288" w:lineRule="auto"/>
        <w:ind w:firstLineChars="200" w:firstLine="480"/>
        <w:rPr>
          <w:color w:val="000000" w:themeColor="text1"/>
          <w:sz w:val="24"/>
        </w:rPr>
      </w:pPr>
      <w:r w:rsidRPr="008D5E3C">
        <w:rPr>
          <w:color w:val="000000" w:themeColor="text1"/>
          <w:sz w:val="24"/>
        </w:rPr>
        <w:t>本基金以交易目的持有的债券投资、资产支持证券投资和衍生工具</w:t>
      </w:r>
      <w:r w:rsidRPr="008D5E3C">
        <w:rPr>
          <w:color w:val="000000" w:themeColor="text1"/>
          <w:sz w:val="24"/>
        </w:rPr>
        <w:t>(</w:t>
      </w:r>
      <w:r w:rsidRPr="008D5E3C">
        <w:rPr>
          <w:color w:val="000000" w:themeColor="text1"/>
          <w:sz w:val="24"/>
        </w:rPr>
        <w:t>主要为权证投资</w:t>
      </w:r>
      <w:r w:rsidRPr="008D5E3C">
        <w:rPr>
          <w:color w:val="000000" w:themeColor="text1"/>
          <w:sz w:val="24"/>
        </w:rPr>
        <w:t>)</w:t>
      </w:r>
      <w:r w:rsidRPr="008D5E3C">
        <w:rPr>
          <w:color w:val="000000" w:themeColor="text1"/>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624DED" w:rsidRPr="008D5E3C" w:rsidRDefault="00D801B3">
      <w:pPr>
        <w:spacing w:before="29" w:line="288" w:lineRule="auto"/>
        <w:ind w:firstLineChars="200" w:firstLine="480"/>
        <w:rPr>
          <w:color w:val="000000" w:themeColor="text1"/>
          <w:sz w:val="24"/>
        </w:rPr>
      </w:pPr>
      <w:r w:rsidRPr="008D5E3C">
        <w:rPr>
          <w:color w:val="000000" w:themeColor="text1"/>
          <w:sz w:val="24"/>
        </w:rPr>
        <w:t>本基金持有的其他金融资产分类为应收款项，包括银行存款、买入返售金融资产和其他各类应收款项等。应收款项是指在活跃市场中没有报价、回收金额固定或可确定的非衍生金融资产。</w:t>
      </w:r>
    </w:p>
    <w:p w:rsidR="00624DED" w:rsidRPr="008D5E3C" w:rsidRDefault="00D801B3">
      <w:pPr>
        <w:spacing w:before="29" w:line="288" w:lineRule="auto"/>
        <w:ind w:firstLineChars="200" w:firstLine="480"/>
        <w:rPr>
          <w:color w:val="000000" w:themeColor="text1"/>
          <w:sz w:val="24"/>
        </w:rPr>
      </w:pPr>
      <w:r w:rsidRPr="008D5E3C">
        <w:rPr>
          <w:color w:val="000000" w:themeColor="text1"/>
          <w:sz w:val="24"/>
        </w:rPr>
        <w:t>(2)</w:t>
      </w:r>
      <w:r w:rsidRPr="008D5E3C">
        <w:rPr>
          <w:color w:val="000000" w:themeColor="text1"/>
          <w:sz w:val="24"/>
        </w:rPr>
        <w:t>金融负债的分类</w:t>
      </w:r>
    </w:p>
    <w:p w:rsidR="001548F9" w:rsidRPr="008D5E3C" w:rsidRDefault="001548F9" w:rsidP="00035D71">
      <w:pPr>
        <w:spacing w:before="29" w:line="288" w:lineRule="auto"/>
        <w:ind w:firstLineChars="200" w:firstLine="480"/>
        <w:rPr>
          <w:color w:val="000000" w:themeColor="text1"/>
          <w:sz w:val="24"/>
        </w:rPr>
      </w:pPr>
      <w:r w:rsidRPr="008D5E3C">
        <w:rPr>
          <w:color w:val="000000" w:themeColor="text1"/>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548F9" w:rsidRPr="008D5E3C" w:rsidRDefault="001548F9" w:rsidP="00035D71">
      <w:pPr>
        <w:spacing w:before="29" w:line="288" w:lineRule="auto"/>
        <w:ind w:firstLineChars="200" w:firstLine="480"/>
        <w:rPr>
          <w:bCs/>
          <w:color w:val="000000" w:themeColor="text1"/>
          <w:sz w:val="24"/>
        </w:rPr>
      </w:pPr>
    </w:p>
    <w:p w:rsidR="001548F9" w:rsidRPr="008D5E3C" w:rsidRDefault="001548F9" w:rsidP="0048308E">
      <w:pPr>
        <w:autoSpaceDE w:val="0"/>
        <w:autoSpaceDN w:val="0"/>
        <w:adjustRightInd w:val="0"/>
        <w:spacing w:before="29" w:line="288" w:lineRule="auto"/>
        <w:jc w:val="left"/>
        <w:rPr>
          <w:b/>
          <w:color w:val="000000" w:themeColor="text1"/>
          <w:kern w:val="0"/>
          <w:sz w:val="24"/>
        </w:rPr>
      </w:pPr>
      <w:r w:rsidRPr="008D5E3C">
        <w:rPr>
          <w:b/>
          <w:bCs/>
          <w:color w:val="000000" w:themeColor="text1"/>
          <w:kern w:val="0"/>
          <w:sz w:val="24"/>
        </w:rPr>
        <w:t>6.4.4.4</w:t>
      </w:r>
      <w:r w:rsidRPr="008D5E3C">
        <w:rPr>
          <w:b/>
          <w:color w:val="000000" w:themeColor="text1"/>
          <w:kern w:val="0"/>
          <w:sz w:val="24"/>
        </w:rPr>
        <w:t>金融资产和金融负债的初始确认、后续计量和终止确认</w:t>
      </w:r>
    </w:p>
    <w:p w:rsidR="00624DED" w:rsidRPr="008D5E3C" w:rsidRDefault="00D801B3">
      <w:pPr>
        <w:spacing w:before="29" w:line="288" w:lineRule="auto"/>
        <w:ind w:firstLineChars="200" w:firstLine="480"/>
        <w:rPr>
          <w:color w:val="000000" w:themeColor="text1"/>
          <w:sz w:val="24"/>
        </w:rPr>
      </w:pPr>
      <w:r w:rsidRPr="008D5E3C">
        <w:rPr>
          <w:color w:val="000000" w:themeColor="text1"/>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624DED" w:rsidRPr="008D5E3C" w:rsidRDefault="00D801B3">
      <w:pPr>
        <w:spacing w:before="29" w:line="288" w:lineRule="auto"/>
        <w:ind w:firstLineChars="200" w:firstLine="480"/>
        <w:rPr>
          <w:color w:val="000000" w:themeColor="text1"/>
          <w:sz w:val="24"/>
        </w:rPr>
      </w:pPr>
      <w:r w:rsidRPr="008D5E3C">
        <w:rPr>
          <w:color w:val="000000" w:themeColor="text1"/>
          <w:sz w:val="24"/>
        </w:rPr>
        <w:t>对于以公允价值计量且其变动计入当期损益的金融资产，按照公允价值进行后续计量；对于应收款项和其他金融负债采用实际利率法，以摊余成本进行后续计量。</w:t>
      </w:r>
    </w:p>
    <w:p w:rsidR="00624DED" w:rsidRPr="008D5E3C" w:rsidRDefault="00D801B3">
      <w:pPr>
        <w:spacing w:before="29" w:line="288" w:lineRule="auto"/>
        <w:ind w:firstLineChars="200" w:firstLine="480"/>
        <w:rPr>
          <w:color w:val="000000" w:themeColor="text1"/>
          <w:sz w:val="24"/>
        </w:rPr>
      </w:pPr>
      <w:r w:rsidRPr="008D5E3C">
        <w:rPr>
          <w:color w:val="000000" w:themeColor="text1"/>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624DED" w:rsidRPr="008D5E3C" w:rsidRDefault="00D801B3">
      <w:pPr>
        <w:spacing w:before="29" w:line="288" w:lineRule="auto"/>
        <w:ind w:firstLineChars="200" w:firstLine="480"/>
        <w:rPr>
          <w:color w:val="000000" w:themeColor="text1"/>
          <w:sz w:val="24"/>
        </w:rPr>
      </w:pPr>
      <w:r w:rsidRPr="008D5E3C">
        <w:rPr>
          <w:color w:val="000000" w:themeColor="text1"/>
          <w:sz w:val="24"/>
        </w:rPr>
        <w:t>金融资产满足下列条件之一的，予以终止确认：</w:t>
      </w:r>
      <w:r w:rsidRPr="008D5E3C">
        <w:rPr>
          <w:color w:val="000000" w:themeColor="text1"/>
          <w:sz w:val="24"/>
        </w:rPr>
        <w:t xml:space="preserve">(1) </w:t>
      </w:r>
      <w:r w:rsidRPr="008D5E3C">
        <w:rPr>
          <w:color w:val="000000" w:themeColor="text1"/>
          <w:sz w:val="24"/>
        </w:rPr>
        <w:t>收取该金融资产现金流量的合同权利终止；</w:t>
      </w:r>
      <w:r w:rsidRPr="008D5E3C">
        <w:rPr>
          <w:color w:val="000000" w:themeColor="text1"/>
          <w:sz w:val="24"/>
        </w:rPr>
        <w:t xml:space="preserve">(2) </w:t>
      </w:r>
      <w:r w:rsidRPr="008D5E3C">
        <w:rPr>
          <w:color w:val="000000" w:themeColor="text1"/>
          <w:sz w:val="24"/>
        </w:rPr>
        <w:t>该金融资产已转移，且本基金将金融资产所有权上几乎所有的风险和报酬转移给转入方；或者</w:t>
      </w:r>
      <w:r w:rsidRPr="008D5E3C">
        <w:rPr>
          <w:color w:val="000000" w:themeColor="text1"/>
          <w:sz w:val="24"/>
        </w:rPr>
        <w:t xml:space="preserve">(3) </w:t>
      </w:r>
      <w:r w:rsidRPr="008D5E3C">
        <w:rPr>
          <w:color w:val="000000" w:themeColor="text1"/>
          <w:sz w:val="24"/>
        </w:rPr>
        <w:t>该金融资产已转移，虽然本基金既没有转移也没有保留金融资产所有权上几乎所有的风险和报酬，但是放弃了对该金融资产控制。</w:t>
      </w:r>
    </w:p>
    <w:p w:rsidR="00624DED" w:rsidRPr="008D5E3C" w:rsidRDefault="00D801B3">
      <w:pPr>
        <w:spacing w:before="29" w:line="288" w:lineRule="auto"/>
        <w:ind w:firstLineChars="200" w:firstLine="480"/>
        <w:rPr>
          <w:color w:val="000000" w:themeColor="text1"/>
          <w:sz w:val="24"/>
        </w:rPr>
      </w:pPr>
      <w:r w:rsidRPr="008D5E3C">
        <w:rPr>
          <w:color w:val="000000" w:themeColor="text1"/>
          <w:sz w:val="24"/>
        </w:rPr>
        <w:t>金融资产终止确认时，其账面价值与收到的对价的差额，计入当期损益。</w:t>
      </w:r>
    </w:p>
    <w:p w:rsidR="001548F9" w:rsidRPr="008D5E3C" w:rsidRDefault="001548F9" w:rsidP="00035D71">
      <w:pPr>
        <w:spacing w:before="29" w:line="288" w:lineRule="auto"/>
        <w:ind w:firstLineChars="200" w:firstLine="480"/>
        <w:rPr>
          <w:color w:val="000000" w:themeColor="text1"/>
          <w:sz w:val="24"/>
        </w:rPr>
      </w:pPr>
      <w:r w:rsidRPr="008D5E3C">
        <w:rPr>
          <w:color w:val="000000" w:themeColor="text1"/>
          <w:sz w:val="24"/>
        </w:rPr>
        <w:t>当金融负债的现时义务全部或部分已经解除时，终止确认该金融负债或义务已解除的部分。终止确认部分的账面价值与支付的对价之间的差额，计入当期损益。</w:t>
      </w:r>
    </w:p>
    <w:p w:rsidR="001548F9" w:rsidRPr="008D5E3C" w:rsidRDefault="001548F9" w:rsidP="00035D71">
      <w:pPr>
        <w:spacing w:before="29" w:line="288" w:lineRule="auto"/>
        <w:ind w:firstLineChars="200" w:firstLine="480"/>
        <w:rPr>
          <w:bCs/>
          <w:color w:val="000000" w:themeColor="text1"/>
          <w:sz w:val="24"/>
        </w:rPr>
      </w:pPr>
    </w:p>
    <w:p w:rsidR="001548F9" w:rsidRPr="008D5E3C" w:rsidRDefault="001548F9" w:rsidP="0048308E">
      <w:pPr>
        <w:autoSpaceDE w:val="0"/>
        <w:autoSpaceDN w:val="0"/>
        <w:adjustRightInd w:val="0"/>
        <w:spacing w:before="29" w:line="288" w:lineRule="auto"/>
        <w:jc w:val="left"/>
        <w:rPr>
          <w:b/>
          <w:color w:val="000000" w:themeColor="text1"/>
          <w:kern w:val="0"/>
          <w:sz w:val="24"/>
        </w:rPr>
      </w:pPr>
      <w:r w:rsidRPr="008D5E3C">
        <w:rPr>
          <w:b/>
          <w:bCs/>
          <w:color w:val="000000" w:themeColor="text1"/>
          <w:kern w:val="0"/>
          <w:sz w:val="24"/>
        </w:rPr>
        <w:t>6.4.4.5</w:t>
      </w:r>
      <w:r w:rsidRPr="008D5E3C">
        <w:rPr>
          <w:b/>
          <w:color w:val="000000" w:themeColor="text1"/>
          <w:kern w:val="0"/>
          <w:sz w:val="24"/>
        </w:rPr>
        <w:t>金融资产和金融负债的估值原则</w:t>
      </w:r>
    </w:p>
    <w:p w:rsidR="00624DED" w:rsidRPr="008D5E3C" w:rsidRDefault="00D801B3">
      <w:pPr>
        <w:spacing w:before="29" w:line="288" w:lineRule="auto"/>
        <w:ind w:firstLineChars="200" w:firstLine="480"/>
        <w:rPr>
          <w:color w:val="000000" w:themeColor="text1"/>
          <w:sz w:val="24"/>
        </w:rPr>
      </w:pPr>
      <w:r w:rsidRPr="008D5E3C">
        <w:rPr>
          <w:color w:val="000000" w:themeColor="text1"/>
          <w:sz w:val="24"/>
        </w:rPr>
        <w:t>本基金持有的债券投资、资产支持证券投资和衍生工具</w:t>
      </w:r>
      <w:r w:rsidRPr="008D5E3C">
        <w:rPr>
          <w:color w:val="000000" w:themeColor="text1"/>
          <w:sz w:val="24"/>
        </w:rPr>
        <w:t>(</w:t>
      </w:r>
      <w:r w:rsidRPr="008D5E3C">
        <w:rPr>
          <w:color w:val="000000" w:themeColor="text1"/>
          <w:sz w:val="24"/>
        </w:rPr>
        <w:t>主要为权证投资</w:t>
      </w:r>
      <w:r w:rsidRPr="008D5E3C">
        <w:rPr>
          <w:color w:val="000000" w:themeColor="text1"/>
          <w:sz w:val="24"/>
        </w:rPr>
        <w:t>)</w:t>
      </w:r>
      <w:r w:rsidRPr="008D5E3C">
        <w:rPr>
          <w:color w:val="000000" w:themeColor="text1"/>
          <w:sz w:val="24"/>
        </w:rPr>
        <w:t>按如下原则确定公允价值并进行估值：</w:t>
      </w:r>
    </w:p>
    <w:p w:rsidR="00624DED" w:rsidRPr="008D5E3C" w:rsidRDefault="00D801B3">
      <w:pPr>
        <w:spacing w:before="29" w:line="288" w:lineRule="auto"/>
        <w:ind w:firstLineChars="200" w:firstLine="480"/>
        <w:rPr>
          <w:color w:val="000000" w:themeColor="text1"/>
          <w:sz w:val="24"/>
        </w:rPr>
      </w:pPr>
      <w:r w:rsidRPr="008D5E3C">
        <w:rPr>
          <w:color w:val="000000" w:themeColor="text1"/>
          <w:sz w:val="24"/>
        </w:rPr>
        <w:t>(1)</w:t>
      </w:r>
      <w:r w:rsidRPr="008D5E3C">
        <w:rPr>
          <w:color w:val="000000" w:themeColor="text1"/>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624DED" w:rsidRPr="008D5E3C" w:rsidRDefault="00D801B3">
      <w:pPr>
        <w:spacing w:before="29" w:line="288" w:lineRule="auto"/>
        <w:ind w:firstLineChars="200" w:firstLine="480"/>
        <w:rPr>
          <w:color w:val="000000" w:themeColor="text1"/>
          <w:sz w:val="24"/>
        </w:rPr>
      </w:pPr>
      <w:r w:rsidRPr="008D5E3C">
        <w:rPr>
          <w:color w:val="000000" w:themeColor="text1"/>
          <w:sz w:val="24"/>
        </w:rPr>
        <w:t>(2)</w:t>
      </w:r>
      <w:r w:rsidRPr="008D5E3C">
        <w:rPr>
          <w:color w:val="000000" w:themeColor="text1"/>
          <w:sz w:val="24"/>
        </w:rPr>
        <w:t>存在活跃市场的金融工具，如估值日无交易且最近交易日后经济环境发生了重大变化，参考类似投资品种的现行市价及重大变化等因素，调整最近交易市价以确定公允价值。</w:t>
      </w:r>
    </w:p>
    <w:p w:rsidR="00624DED" w:rsidRPr="008D5E3C" w:rsidRDefault="00D801B3">
      <w:pPr>
        <w:spacing w:before="29" w:line="288" w:lineRule="auto"/>
        <w:ind w:firstLineChars="200" w:firstLine="480"/>
        <w:rPr>
          <w:color w:val="000000" w:themeColor="text1"/>
          <w:sz w:val="24"/>
        </w:rPr>
      </w:pPr>
      <w:r w:rsidRPr="008D5E3C">
        <w:rPr>
          <w:color w:val="000000" w:themeColor="text1"/>
          <w:sz w:val="24"/>
        </w:rPr>
        <w:t>(3)</w:t>
      </w:r>
      <w:r w:rsidRPr="008D5E3C">
        <w:rPr>
          <w:color w:val="000000" w:themeColor="text1"/>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624DED" w:rsidRPr="008D5E3C" w:rsidRDefault="00624DED">
      <w:pPr>
        <w:spacing w:before="29" w:line="288" w:lineRule="auto"/>
        <w:ind w:firstLineChars="200" w:firstLine="480"/>
        <w:rPr>
          <w:color w:val="000000" w:themeColor="text1"/>
          <w:sz w:val="24"/>
        </w:rPr>
      </w:pPr>
    </w:p>
    <w:p w:rsidR="001548F9" w:rsidRPr="008D5E3C" w:rsidRDefault="001548F9" w:rsidP="00035D71">
      <w:pPr>
        <w:spacing w:before="29" w:line="288" w:lineRule="auto"/>
        <w:ind w:firstLineChars="200" w:firstLine="480"/>
        <w:rPr>
          <w:color w:val="000000" w:themeColor="text1"/>
          <w:sz w:val="24"/>
        </w:rPr>
      </w:pPr>
      <w:r w:rsidRPr="008D5E3C">
        <w:rPr>
          <w:color w:val="000000" w:themeColor="text1"/>
          <w:sz w:val="24"/>
        </w:rPr>
        <w:t xml:space="preserve"> </w:t>
      </w:r>
    </w:p>
    <w:p w:rsidR="001548F9" w:rsidRPr="008D5E3C" w:rsidRDefault="001548F9" w:rsidP="0048308E">
      <w:pPr>
        <w:autoSpaceDE w:val="0"/>
        <w:autoSpaceDN w:val="0"/>
        <w:adjustRightInd w:val="0"/>
        <w:spacing w:before="29" w:line="288" w:lineRule="auto"/>
        <w:jc w:val="left"/>
        <w:rPr>
          <w:b/>
          <w:color w:val="000000" w:themeColor="text1"/>
          <w:kern w:val="0"/>
          <w:sz w:val="24"/>
        </w:rPr>
      </w:pPr>
    </w:p>
    <w:p w:rsidR="001548F9" w:rsidRPr="008D5E3C" w:rsidRDefault="001548F9" w:rsidP="0048308E">
      <w:pPr>
        <w:autoSpaceDE w:val="0"/>
        <w:autoSpaceDN w:val="0"/>
        <w:adjustRightInd w:val="0"/>
        <w:spacing w:before="29" w:line="288" w:lineRule="auto"/>
        <w:jc w:val="left"/>
        <w:rPr>
          <w:b/>
          <w:color w:val="000000" w:themeColor="text1"/>
          <w:kern w:val="0"/>
          <w:sz w:val="24"/>
        </w:rPr>
      </w:pPr>
      <w:r w:rsidRPr="008D5E3C">
        <w:rPr>
          <w:b/>
          <w:bCs/>
          <w:color w:val="000000" w:themeColor="text1"/>
          <w:kern w:val="0"/>
          <w:sz w:val="24"/>
        </w:rPr>
        <w:t>6.4.4.6</w:t>
      </w:r>
      <w:r w:rsidRPr="008D5E3C">
        <w:rPr>
          <w:b/>
          <w:color w:val="000000" w:themeColor="text1"/>
          <w:kern w:val="0"/>
          <w:sz w:val="24"/>
        </w:rPr>
        <w:t>金融资产和金融负债的抵销</w:t>
      </w:r>
    </w:p>
    <w:p w:rsidR="001548F9" w:rsidRPr="008D5E3C" w:rsidRDefault="001548F9" w:rsidP="00035D71">
      <w:pPr>
        <w:spacing w:before="29" w:line="288" w:lineRule="auto"/>
        <w:ind w:firstLineChars="200" w:firstLine="480"/>
        <w:rPr>
          <w:color w:val="000000" w:themeColor="text1"/>
          <w:sz w:val="24"/>
        </w:rPr>
      </w:pPr>
      <w:r w:rsidRPr="008D5E3C">
        <w:rPr>
          <w:color w:val="000000" w:themeColor="text1"/>
          <w:sz w:val="24"/>
        </w:rPr>
        <w:t>本基金持有的资产和承担的负债基本为金融资产和金融负债。当本基金</w:t>
      </w:r>
      <w:r w:rsidRPr="008D5E3C">
        <w:rPr>
          <w:color w:val="000000" w:themeColor="text1"/>
          <w:sz w:val="24"/>
        </w:rPr>
        <w:t xml:space="preserve">1) </w:t>
      </w:r>
      <w:r w:rsidRPr="008D5E3C">
        <w:rPr>
          <w:color w:val="000000" w:themeColor="text1"/>
          <w:sz w:val="24"/>
        </w:rPr>
        <w:t>具有抵销已确认金额的法定权利且该种法定权利现在是可执行的；且</w:t>
      </w:r>
      <w:r w:rsidRPr="008D5E3C">
        <w:rPr>
          <w:color w:val="000000" w:themeColor="text1"/>
          <w:sz w:val="24"/>
        </w:rPr>
        <w:t xml:space="preserve">2) </w:t>
      </w:r>
      <w:r w:rsidRPr="008D5E3C">
        <w:rPr>
          <w:color w:val="000000" w:themeColor="text1"/>
          <w:sz w:val="24"/>
        </w:rPr>
        <w:t>交易双方准备按净额结算时，金融资产与金融负债按抵销后的净额在资产负债表中列示。</w:t>
      </w:r>
    </w:p>
    <w:p w:rsidR="001548F9" w:rsidRPr="008D5E3C" w:rsidRDefault="001548F9" w:rsidP="00035D71">
      <w:pPr>
        <w:spacing w:before="29" w:line="288" w:lineRule="auto"/>
        <w:ind w:firstLineChars="200" w:firstLine="480"/>
        <w:rPr>
          <w:bCs/>
          <w:color w:val="000000" w:themeColor="text1"/>
          <w:sz w:val="24"/>
        </w:rPr>
      </w:pPr>
    </w:p>
    <w:p w:rsidR="001548F9" w:rsidRPr="008D5E3C" w:rsidRDefault="001548F9" w:rsidP="0048308E">
      <w:pPr>
        <w:autoSpaceDE w:val="0"/>
        <w:autoSpaceDN w:val="0"/>
        <w:adjustRightInd w:val="0"/>
        <w:spacing w:before="29" w:line="288" w:lineRule="auto"/>
        <w:jc w:val="left"/>
        <w:rPr>
          <w:b/>
          <w:color w:val="000000" w:themeColor="text1"/>
          <w:kern w:val="0"/>
          <w:sz w:val="24"/>
        </w:rPr>
      </w:pPr>
      <w:r w:rsidRPr="008D5E3C">
        <w:rPr>
          <w:b/>
          <w:bCs/>
          <w:color w:val="000000" w:themeColor="text1"/>
          <w:kern w:val="0"/>
          <w:sz w:val="24"/>
        </w:rPr>
        <w:t>6.4.4.7</w:t>
      </w:r>
      <w:r w:rsidRPr="008D5E3C">
        <w:rPr>
          <w:b/>
          <w:color w:val="000000" w:themeColor="text1"/>
          <w:kern w:val="0"/>
          <w:sz w:val="24"/>
        </w:rPr>
        <w:t>实收基金</w:t>
      </w:r>
    </w:p>
    <w:p w:rsidR="001548F9" w:rsidRPr="008D5E3C" w:rsidRDefault="001548F9" w:rsidP="00035D71">
      <w:pPr>
        <w:spacing w:before="29" w:line="288" w:lineRule="auto"/>
        <w:ind w:firstLineChars="200" w:firstLine="480"/>
        <w:rPr>
          <w:color w:val="000000" w:themeColor="text1"/>
          <w:sz w:val="24"/>
        </w:rPr>
      </w:pPr>
      <w:r w:rsidRPr="008D5E3C">
        <w:rPr>
          <w:color w:val="000000" w:themeColor="text1"/>
          <w:sz w:val="24"/>
        </w:rPr>
        <w:t>封闭期内实收基金为对外发行基金份额所募集的总金额。每份基金份额面值为</w:t>
      </w:r>
      <w:r w:rsidRPr="008D5E3C">
        <w:rPr>
          <w:color w:val="000000" w:themeColor="text1"/>
          <w:sz w:val="24"/>
        </w:rPr>
        <w:t>1.00</w:t>
      </w:r>
      <w:r w:rsidRPr="008D5E3C">
        <w:rPr>
          <w:color w:val="000000" w:themeColor="text1"/>
          <w:sz w:val="24"/>
        </w:rPr>
        <w:t>元。</w:t>
      </w:r>
    </w:p>
    <w:p w:rsidR="001548F9" w:rsidRPr="008D5E3C" w:rsidRDefault="001548F9" w:rsidP="00035D71">
      <w:pPr>
        <w:spacing w:before="29" w:line="288" w:lineRule="auto"/>
        <w:ind w:firstLineChars="200" w:firstLine="480"/>
        <w:rPr>
          <w:bCs/>
          <w:color w:val="000000" w:themeColor="text1"/>
          <w:sz w:val="24"/>
        </w:rPr>
      </w:pPr>
    </w:p>
    <w:p w:rsidR="001548F9" w:rsidRPr="008D5E3C" w:rsidRDefault="001548F9" w:rsidP="0048308E">
      <w:pPr>
        <w:autoSpaceDE w:val="0"/>
        <w:autoSpaceDN w:val="0"/>
        <w:adjustRightInd w:val="0"/>
        <w:spacing w:before="29" w:line="288" w:lineRule="auto"/>
        <w:jc w:val="left"/>
        <w:rPr>
          <w:b/>
          <w:color w:val="000000" w:themeColor="text1"/>
          <w:kern w:val="0"/>
          <w:sz w:val="24"/>
        </w:rPr>
      </w:pPr>
      <w:r w:rsidRPr="008D5E3C">
        <w:rPr>
          <w:b/>
          <w:bCs/>
          <w:color w:val="000000" w:themeColor="text1"/>
          <w:kern w:val="0"/>
          <w:sz w:val="24"/>
        </w:rPr>
        <w:t>6.4.4.8</w:t>
      </w:r>
      <w:r w:rsidRPr="008D5E3C">
        <w:rPr>
          <w:b/>
          <w:color w:val="000000" w:themeColor="text1"/>
          <w:kern w:val="0"/>
          <w:sz w:val="24"/>
        </w:rPr>
        <w:t>损益平准金</w:t>
      </w:r>
    </w:p>
    <w:p w:rsidR="001548F9" w:rsidRPr="008D5E3C" w:rsidRDefault="001548F9" w:rsidP="00035D71">
      <w:pPr>
        <w:spacing w:before="29" w:line="288" w:lineRule="auto"/>
        <w:ind w:firstLineChars="200" w:firstLine="480"/>
        <w:rPr>
          <w:color w:val="000000" w:themeColor="text1"/>
          <w:sz w:val="24"/>
        </w:rPr>
      </w:pPr>
      <w:r w:rsidRPr="008D5E3C">
        <w:rPr>
          <w:color w:val="000000" w:themeColor="text1"/>
          <w:sz w:val="24"/>
        </w:rPr>
        <w:t>封闭期内不适用。</w:t>
      </w:r>
    </w:p>
    <w:p w:rsidR="001548F9" w:rsidRPr="008D5E3C" w:rsidRDefault="001548F9" w:rsidP="00035D71">
      <w:pPr>
        <w:spacing w:before="29" w:line="288" w:lineRule="auto"/>
        <w:ind w:firstLineChars="200" w:firstLine="480"/>
        <w:rPr>
          <w:bCs/>
          <w:color w:val="000000" w:themeColor="text1"/>
          <w:sz w:val="24"/>
        </w:rPr>
      </w:pPr>
    </w:p>
    <w:p w:rsidR="001548F9" w:rsidRPr="008D5E3C" w:rsidRDefault="001548F9" w:rsidP="0048308E">
      <w:pPr>
        <w:autoSpaceDE w:val="0"/>
        <w:autoSpaceDN w:val="0"/>
        <w:adjustRightInd w:val="0"/>
        <w:spacing w:before="29" w:line="288" w:lineRule="auto"/>
        <w:jc w:val="left"/>
        <w:rPr>
          <w:b/>
          <w:color w:val="000000" w:themeColor="text1"/>
          <w:kern w:val="0"/>
          <w:sz w:val="24"/>
        </w:rPr>
      </w:pPr>
      <w:r w:rsidRPr="008D5E3C">
        <w:rPr>
          <w:b/>
          <w:bCs/>
          <w:color w:val="000000" w:themeColor="text1"/>
          <w:kern w:val="0"/>
          <w:sz w:val="24"/>
        </w:rPr>
        <w:t>6.4.4.9</w:t>
      </w:r>
      <w:r w:rsidRPr="008D5E3C">
        <w:rPr>
          <w:b/>
          <w:color w:val="000000" w:themeColor="text1"/>
          <w:kern w:val="0"/>
          <w:sz w:val="24"/>
        </w:rPr>
        <w:t>收入</w:t>
      </w:r>
      <w:r w:rsidRPr="008D5E3C">
        <w:rPr>
          <w:b/>
          <w:color w:val="000000" w:themeColor="text1"/>
          <w:kern w:val="0"/>
          <w:sz w:val="24"/>
        </w:rPr>
        <w:t>/(</w:t>
      </w:r>
      <w:r w:rsidRPr="008D5E3C">
        <w:rPr>
          <w:b/>
          <w:color w:val="000000" w:themeColor="text1"/>
          <w:kern w:val="0"/>
          <w:sz w:val="24"/>
        </w:rPr>
        <w:t>损失</w:t>
      </w:r>
      <w:r w:rsidRPr="008D5E3C">
        <w:rPr>
          <w:b/>
          <w:color w:val="000000" w:themeColor="text1"/>
          <w:kern w:val="0"/>
          <w:sz w:val="24"/>
        </w:rPr>
        <w:t>)</w:t>
      </w:r>
      <w:r w:rsidRPr="008D5E3C">
        <w:rPr>
          <w:b/>
          <w:color w:val="000000" w:themeColor="text1"/>
          <w:kern w:val="0"/>
          <w:sz w:val="24"/>
        </w:rPr>
        <w:t>的确认和计量</w:t>
      </w:r>
    </w:p>
    <w:p w:rsidR="00624DED" w:rsidRPr="008D5E3C" w:rsidRDefault="00D801B3">
      <w:pPr>
        <w:spacing w:before="29" w:line="288" w:lineRule="auto"/>
        <w:ind w:firstLineChars="200" w:firstLine="480"/>
        <w:rPr>
          <w:color w:val="000000" w:themeColor="text1"/>
          <w:sz w:val="24"/>
        </w:rPr>
      </w:pPr>
      <w:r w:rsidRPr="008D5E3C">
        <w:rPr>
          <w:color w:val="000000" w:themeColor="text1"/>
          <w:sz w:val="24"/>
        </w:rPr>
        <w:t>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624DED" w:rsidRPr="008D5E3C" w:rsidRDefault="00D801B3">
      <w:pPr>
        <w:spacing w:before="29" w:line="288" w:lineRule="auto"/>
        <w:ind w:firstLineChars="200" w:firstLine="480"/>
        <w:rPr>
          <w:color w:val="000000" w:themeColor="text1"/>
          <w:sz w:val="24"/>
        </w:rPr>
      </w:pPr>
      <w:r w:rsidRPr="008D5E3C">
        <w:rPr>
          <w:color w:val="000000" w:themeColor="text1"/>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548F9" w:rsidRPr="008D5E3C" w:rsidRDefault="001548F9" w:rsidP="00035D71">
      <w:pPr>
        <w:spacing w:before="29" w:line="288" w:lineRule="auto"/>
        <w:ind w:firstLineChars="200" w:firstLine="480"/>
        <w:rPr>
          <w:color w:val="000000" w:themeColor="text1"/>
          <w:sz w:val="24"/>
        </w:rPr>
      </w:pPr>
      <w:r w:rsidRPr="008D5E3C">
        <w:rPr>
          <w:color w:val="000000" w:themeColor="text1"/>
          <w:sz w:val="24"/>
        </w:rPr>
        <w:t>应收款项在持有期间确认的利息收入按实际利率法计算，实际利率法与直线法差异较小的则按直线法计算。</w:t>
      </w:r>
    </w:p>
    <w:p w:rsidR="001548F9" w:rsidRPr="008D5E3C" w:rsidRDefault="001548F9" w:rsidP="00035D71">
      <w:pPr>
        <w:spacing w:before="29" w:line="288" w:lineRule="auto"/>
        <w:ind w:firstLineChars="200" w:firstLine="480"/>
        <w:rPr>
          <w:bCs/>
          <w:color w:val="000000" w:themeColor="text1"/>
          <w:sz w:val="24"/>
        </w:rPr>
      </w:pPr>
    </w:p>
    <w:p w:rsidR="001548F9" w:rsidRPr="008D5E3C" w:rsidRDefault="001548F9" w:rsidP="0048308E">
      <w:pPr>
        <w:autoSpaceDE w:val="0"/>
        <w:autoSpaceDN w:val="0"/>
        <w:adjustRightInd w:val="0"/>
        <w:spacing w:before="29" w:line="288" w:lineRule="auto"/>
        <w:jc w:val="left"/>
        <w:rPr>
          <w:b/>
          <w:color w:val="000000" w:themeColor="text1"/>
          <w:kern w:val="0"/>
          <w:sz w:val="24"/>
        </w:rPr>
      </w:pPr>
      <w:r w:rsidRPr="008D5E3C">
        <w:rPr>
          <w:b/>
          <w:bCs/>
          <w:color w:val="000000" w:themeColor="text1"/>
          <w:kern w:val="0"/>
          <w:sz w:val="24"/>
        </w:rPr>
        <w:t>6.4.4.10</w:t>
      </w:r>
      <w:r w:rsidRPr="008D5E3C">
        <w:rPr>
          <w:b/>
          <w:color w:val="000000" w:themeColor="text1"/>
          <w:kern w:val="0"/>
          <w:sz w:val="24"/>
        </w:rPr>
        <w:t>费用的确认和计量</w:t>
      </w:r>
    </w:p>
    <w:p w:rsidR="00624DED" w:rsidRPr="008D5E3C" w:rsidRDefault="00D801B3">
      <w:pPr>
        <w:spacing w:before="29" w:line="288" w:lineRule="auto"/>
        <w:ind w:firstLineChars="200" w:firstLine="480"/>
        <w:rPr>
          <w:color w:val="000000" w:themeColor="text1"/>
          <w:sz w:val="24"/>
        </w:rPr>
      </w:pPr>
      <w:r w:rsidRPr="008D5E3C">
        <w:rPr>
          <w:color w:val="000000" w:themeColor="text1"/>
          <w:sz w:val="24"/>
        </w:rPr>
        <w:t>本基金的管理人报酬、托管费和销售服务费在费用涵盖期间按基金合同约定的费率和计算方法逐日确认。</w:t>
      </w:r>
    </w:p>
    <w:p w:rsidR="001548F9" w:rsidRPr="008D5E3C" w:rsidRDefault="001548F9" w:rsidP="00035D71">
      <w:pPr>
        <w:spacing w:before="29" w:line="288" w:lineRule="auto"/>
        <w:ind w:firstLineChars="200" w:firstLine="480"/>
        <w:rPr>
          <w:color w:val="000000" w:themeColor="text1"/>
          <w:sz w:val="24"/>
        </w:rPr>
      </w:pPr>
      <w:r w:rsidRPr="008D5E3C">
        <w:rPr>
          <w:color w:val="000000" w:themeColor="text1"/>
          <w:sz w:val="24"/>
        </w:rPr>
        <w:t>其他金融负债在持有期间确认的利息支出按实际利率法计算，实际利率法与直线法差异较小的则按直线法计算。</w:t>
      </w:r>
    </w:p>
    <w:p w:rsidR="001548F9" w:rsidRPr="008D5E3C" w:rsidRDefault="001548F9" w:rsidP="00035D71">
      <w:pPr>
        <w:spacing w:before="29" w:line="288" w:lineRule="auto"/>
        <w:ind w:firstLineChars="200" w:firstLine="480"/>
        <w:rPr>
          <w:bCs/>
          <w:color w:val="000000" w:themeColor="text1"/>
          <w:sz w:val="24"/>
        </w:rPr>
      </w:pPr>
    </w:p>
    <w:p w:rsidR="001548F9" w:rsidRPr="008D5E3C" w:rsidRDefault="001548F9" w:rsidP="0048308E">
      <w:pPr>
        <w:autoSpaceDE w:val="0"/>
        <w:autoSpaceDN w:val="0"/>
        <w:adjustRightInd w:val="0"/>
        <w:spacing w:before="29" w:line="288" w:lineRule="auto"/>
        <w:jc w:val="left"/>
        <w:rPr>
          <w:b/>
          <w:color w:val="000000" w:themeColor="text1"/>
          <w:kern w:val="0"/>
          <w:sz w:val="24"/>
        </w:rPr>
      </w:pPr>
      <w:r w:rsidRPr="008D5E3C">
        <w:rPr>
          <w:b/>
          <w:bCs/>
          <w:color w:val="000000" w:themeColor="text1"/>
          <w:kern w:val="0"/>
          <w:sz w:val="24"/>
        </w:rPr>
        <w:t>6.4.4.11</w:t>
      </w:r>
      <w:r w:rsidRPr="008D5E3C">
        <w:rPr>
          <w:b/>
          <w:color w:val="000000" w:themeColor="text1"/>
          <w:kern w:val="0"/>
          <w:sz w:val="24"/>
        </w:rPr>
        <w:t>基金的收益分配政策</w:t>
      </w:r>
    </w:p>
    <w:p w:rsidR="00624DED" w:rsidRPr="008D5E3C" w:rsidRDefault="00D801B3">
      <w:pPr>
        <w:spacing w:before="29" w:line="288" w:lineRule="auto"/>
        <w:ind w:firstLineChars="200" w:firstLine="480"/>
        <w:rPr>
          <w:color w:val="000000" w:themeColor="text1"/>
          <w:sz w:val="24"/>
        </w:rPr>
      </w:pPr>
      <w:r w:rsidRPr="008D5E3C">
        <w:rPr>
          <w:color w:val="000000" w:themeColor="text1"/>
          <w:sz w:val="24"/>
        </w:rPr>
        <w:t>本基金每一类别的基金份额享有同等分配权。本基金在封闭期内的收益分配方式为现金分红。若期末未分配利润中的未实现部分</w:t>
      </w:r>
      <w:r w:rsidRPr="008D5E3C">
        <w:rPr>
          <w:color w:val="000000" w:themeColor="text1"/>
          <w:sz w:val="24"/>
        </w:rPr>
        <w:t>(</w:t>
      </w:r>
      <w:r w:rsidRPr="008D5E3C">
        <w:rPr>
          <w:color w:val="000000" w:themeColor="text1"/>
          <w:sz w:val="24"/>
        </w:rPr>
        <w:t>包括基金经营活动产生的未实现损益以及基金份额交易产生的未实现平准金等</w:t>
      </w:r>
      <w:r w:rsidRPr="008D5E3C">
        <w:rPr>
          <w:color w:val="000000" w:themeColor="text1"/>
          <w:sz w:val="24"/>
        </w:rPr>
        <w:t>)</w:t>
      </w:r>
      <w:r w:rsidRPr="008D5E3C">
        <w:rPr>
          <w:color w:val="000000" w:themeColor="text1"/>
          <w:sz w:val="24"/>
        </w:rPr>
        <w:t>为正数，则期末可供分配利润的金额为期末未分配利润中的已实现部分；若期末未分配利润的未实现部分为负数，则期末可供分配利润的金额为期末未分配利润</w:t>
      </w:r>
      <w:r w:rsidRPr="008D5E3C">
        <w:rPr>
          <w:color w:val="000000" w:themeColor="text1"/>
          <w:sz w:val="24"/>
        </w:rPr>
        <w:t>(</w:t>
      </w:r>
      <w:r w:rsidRPr="008D5E3C">
        <w:rPr>
          <w:color w:val="000000" w:themeColor="text1"/>
          <w:sz w:val="24"/>
        </w:rPr>
        <w:t>已实现部分相抵未实现部分后的余额</w:t>
      </w:r>
      <w:r w:rsidRPr="008D5E3C">
        <w:rPr>
          <w:color w:val="000000" w:themeColor="text1"/>
          <w:sz w:val="24"/>
        </w:rPr>
        <w:t>)</w:t>
      </w:r>
      <w:r w:rsidRPr="008D5E3C">
        <w:rPr>
          <w:color w:val="000000" w:themeColor="text1"/>
          <w:sz w:val="24"/>
        </w:rPr>
        <w:t>。</w:t>
      </w:r>
    </w:p>
    <w:p w:rsidR="001548F9" w:rsidRPr="008D5E3C" w:rsidRDefault="001548F9" w:rsidP="00035D71">
      <w:pPr>
        <w:spacing w:before="29" w:line="288" w:lineRule="auto"/>
        <w:ind w:firstLineChars="200" w:firstLine="480"/>
        <w:rPr>
          <w:color w:val="000000" w:themeColor="text1"/>
          <w:sz w:val="24"/>
        </w:rPr>
      </w:pPr>
      <w:r w:rsidRPr="008D5E3C">
        <w:rPr>
          <w:color w:val="000000" w:themeColor="text1"/>
          <w:sz w:val="24"/>
        </w:rPr>
        <w:t>经宣告的拟分配基金收益于分红除权日从所有者权益转出。</w:t>
      </w:r>
    </w:p>
    <w:p w:rsidR="001548F9" w:rsidRPr="008D5E3C" w:rsidRDefault="001548F9" w:rsidP="00035D71">
      <w:pPr>
        <w:spacing w:before="29" w:line="288" w:lineRule="auto"/>
        <w:ind w:firstLineChars="200" w:firstLine="480"/>
        <w:rPr>
          <w:bCs/>
          <w:color w:val="000000" w:themeColor="text1"/>
          <w:sz w:val="24"/>
        </w:rPr>
      </w:pPr>
    </w:p>
    <w:p w:rsidR="001548F9" w:rsidRPr="008D5E3C" w:rsidRDefault="001548F9" w:rsidP="0048308E">
      <w:pPr>
        <w:autoSpaceDE w:val="0"/>
        <w:autoSpaceDN w:val="0"/>
        <w:adjustRightInd w:val="0"/>
        <w:spacing w:before="29" w:line="288" w:lineRule="auto"/>
        <w:jc w:val="left"/>
        <w:rPr>
          <w:b/>
          <w:color w:val="000000" w:themeColor="text1"/>
          <w:kern w:val="0"/>
          <w:sz w:val="24"/>
        </w:rPr>
      </w:pPr>
      <w:r w:rsidRPr="008D5E3C">
        <w:rPr>
          <w:b/>
          <w:bCs/>
          <w:color w:val="000000" w:themeColor="text1"/>
          <w:kern w:val="0"/>
          <w:sz w:val="24"/>
        </w:rPr>
        <w:t>6.4.4.12</w:t>
      </w:r>
      <w:r w:rsidRPr="008D5E3C">
        <w:rPr>
          <w:b/>
          <w:color w:val="000000" w:themeColor="text1"/>
          <w:kern w:val="0"/>
          <w:sz w:val="24"/>
        </w:rPr>
        <w:t>分部报告</w:t>
      </w:r>
    </w:p>
    <w:p w:rsidR="00624DED" w:rsidRPr="008D5E3C" w:rsidRDefault="00D801B3">
      <w:pPr>
        <w:spacing w:before="29" w:line="288" w:lineRule="auto"/>
        <w:ind w:firstLineChars="200" w:firstLine="480"/>
        <w:rPr>
          <w:color w:val="000000" w:themeColor="text1"/>
          <w:sz w:val="24"/>
        </w:rPr>
      </w:pPr>
      <w:r w:rsidRPr="008D5E3C">
        <w:rPr>
          <w:color w:val="000000" w:themeColor="text1"/>
          <w:sz w:val="24"/>
        </w:rPr>
        <w:t>本基金以内部组织结构、管理要求、内部报告制度为依据确定经营分部，以经营分部为基础确定报告分部并披露分部信息。经营分部是指本基金内同时满足下列条件的组成部分：</w:t>
      </w:r>
      <w:r w:rsidRPr="008D5E3C">
        <w:rPr>
          <w:color w:val="000000" w:themeColor="text1"/>
          <w:sz w:val="24"/>
        </w:rPr>
        <w:t>(1)</w:t>
      </w:r>
      <w:r w:rsidRPr="008D5E3C">
        <w:rPr>
          <w:color w:val="000000" w:themeColor="text1"/>
          <w:sz w:val="24"/>
        </w:rPr>
        <w:t>该组成部分能够在日常活动中产生收入、发生费用；</w:t>
      </w:r>
      <w:r w:rsidRPr="008D5E3C">
        <w:rPr>
          <w:color w:val="000000" w:themeColor="text1"/>
          <w:sz w:val="24"/>
        </w:rPr>
        <w:t>(2)</w:t>
      </w:r>
      <w:r w:rsidRPr="008D5E3C">
        <w:rPr>
          <w:color w:val="000000" w:themeColor="text1"/>
          <w:sz w:val="24"/>
        </w:rPr>
        <w:t>本基金的基金管理人能够定期评价该组成部分的经营成果，以决定向其配置资源、评价其业绩；</w:t>
      </w:r>
      <w:r w:rsidRPr="008D5E3C">
        <w:rPr>
          <w:color w:val="000000" w:themeColor="text1"/>
          <w:sz w:val="24"/>
        </w:rPr>
        <w:t>(3)</w:t>
      </w:r>
      <w:r w:rsidRPr="008D5E3C">
        <w:rPr>
          <w:color w:val="000000" w:themeColor="text1"/>
          <w:sz w:val="24"/>
        </w:rPr>
        <w:t>本基金能够取得该组成部分的财务状况、经营成果和现金流量等有关会计信息。如果两个或多个经营分部具有相似的经济特征，并且满足一定条件的，则合并为一个经营分部。</w:t>
      </w:r>
    </w:p>
    <w:p w:rsidR="001548F9" w:rsidRPr="008D5E3C" w:rsidRDefault="001548F9" w:rsidP="00035D71">
      <w:pPr>
        <w:spacing w:before="29" w:line="288" w:lineRule="auto"/>
        <w:ind w:firstLineChars="200" w:firstLine="480"/>
        <w:rPr>
          <w:color w:val="000000" w:themeColor="text1"/>
          <w:sz w:val="24"/>
        </w:rPr>
      </w:pPr>
      <w:r w:rsidRPr="008D5E3C">
        <w:rPr>
          <w:color w:val="000000" w:themeColor="text1"/>
          <w:sz w:val="24"/>
        </w:rPr>
        <w:t>本基金目前以一个单一的经营分部运作，不需要进行分部报告的披露。</w:t>
      </w:r>
    </w:p>
    <w:p w:rsidR="001548F9" w:rsidRPr="008D5E3C" w:rsidRDefault="001548F9" w:rsidP="00035D71">
      <w:pPr>
        <w:spacing w:before="29" w:line="288" w:lineRule="auto"/>
        <w:ind w:firstLineChars="200" w:firstLine="480"/>
        <w:rPr>
          <w:bCs/>
          <w:color w:val="000000" w:themeColor="text1"/>
          <w:sz w:val="24"/>
        </w:rPr>
      </w:pPr>
    </w:p>
    <w:p w:rsidR="001548F9" w:rsidRPr="008D5E3C" w:rsidRDefault="001548F9" w:rsidP="0048308E">
      <w:pPr>
        <w:autoSpaceDE w:val="0"/>
        <w:autoSpaceDN w:val="0"/>
        <w:adjustRightInd w:val="0"/>
        <w:spacing w:before="29" w:line="288" w:lineRule="auto"/>
        <w:jc w:val="left"/>
        <w:rPr>
          <w:b/>
          <w:color w:val="000000" w:themeColor="text1"/>
          <w:kern w:val="0"/>
          <w:sz w:val="24"/>
        </w:rPr>
      </w:pPr>
      <w:r w:rsidRPr="008D5E3C">
        <w:rPr>
          <w:b/>
          <w:bCs/>
          <w:color w:val="000000" w:themeColor="text1"/>
          <w:kern w:val="0"/>
          <w:sz w:val="24"/>
        </w:rPr>
        <w:t>6.4.4.13</w:t>
      </w:r>
      <w:r w:rsidRPr="008D5E3C">
        <w:rPr>
          <w:b/>
          <w:color w:val="000000" w:themeColor="text1"/>
          <w:kern w:val="0"/>
          <w:sz w:val="24"/>
        </w:rPr>
        <w:t>其他重要的会计政策和会计估计</w:t>
      </w:r>
    </w:p>
    <w:p w:rsidR="00624DED" w:rsidRPr="008D5E3C" w:rsidRDefault="00D801B3">
      <w:pPr>
        <w:spacing w:before="29" w:line="288" w:lineRule="auto"/>
        <w:ind w:firstLineChars="200" w:firstLine="480"/>
        <w:rPr>
          <w:color w:val="000000" w:themeColor="text1"/>
          <w:sz w:val="24"/>
        </w:rPr>
      </w:pPr>
      <w:r w:rsidRPr="008D5E3C">
        <w:rPr>
          <w:color w:val="000000" w:themeColor="text1"/>
          <w:sz w:val="24"/>
        </w:rPr>
        <w:t>根据本基金的估值原则和中国证监会允许的基金行业估值实务操作，本基金确定以下类别债券投资的公允价值时采用的估值方法及其关键假设如下：</w:t>
      </w:r>
    </w:p>
    <w:p w:rsidR="00624DED" w:rsidRPr="008D5E3C" w:rsidRDefault="00D801B3">
      <w:pPr>
        <w:spacing w:before="29" w:line="288" w:lineRule="auto"/>
        <w:ind w:firstLineChars="200" w:firstLine="480"/>
        <w:rPr>
          <w:color w:val="000000" w:themeColor="text1"/>
          <w:sz w:val="24"/>
        </w:rPr>
      </w:pPr>
      <w:r w:rsidRPr="008D5E3C">
        <w:rPr>
          <w:color w:val="000000" w:themeColor="text1"/>
          <w:sz w:val="24"/>
        </w:rPr>
        <w:t>(a)</w:t>
      </w:r>
      <w:r w:rsidRPr="008D5E3C">
        <w:rPr>
          <w:color w:val="000000" w:themeColor="text1"/>
          <w:sz w:val="24"/>
        </w:rPr>
        <w:t>对于证券交易所上市的债券，若出现重大事项停牌或交易不活跃</w:t>
      </w:r>
      <w:r w:rsidRPr="008D5E3C">
        <w:rPr>
          <w:color w:val="000000" w:themeColor="text1"/>
          <w:sz w:val="24"/>
        </w:rPr>
        <w:t>(</w:t>
      </w:r>
      <w:r w:rsidRPr="008D5E3C">
        <w:rPr>
          <w:color w:val="000000" w:themeColor="text1"/>
          <w:sz w:val="24"/>
        </w:rPr>
        <w:t>包括涨跌停时的交易不活跃</w:t>
      </w:r>
      <w:r w:rsidRPr="008D5E3C">
        <w:rPr>
          <w:color w:val="000000" w:themeColor="text1"/>
          <w:sz w:val="24"/>
        </w:rPr>
        <w:t>)</w:t>
      </w:r>
      <w:r w:rsidRPr="008D5E3C">
        <w:rPr>
          <w:color w:val="000000" w:themeColor="text1"/>
          <w:sz w:val="24"/>
        </w:rPr>
        <w:t>等情况，本基金根据中国证监会公告</w:t>
      </w:r>
      <w:r w:rsidRPr="008D5E3C">
        <w:rPr>
          <w:color w:val="000000" w:themeColor="text1"/>
          <w:sz w:val="24"/>
        </w:rPr>
        <w:t>[2008]38</w:t>
      </w:r>
      <w:r w:rsidRPr="008D5E3C">
        <w:rPr>
          <w:color w:val="000000" w:themeColor="text1"/>
          <w:sz w:val="24"/>
        </w:rPr>
        <w:t>号《关于进一步规范证券投资基金估值业务的指导意见》，根据具体情况采用估值技术进行估值。</w:t>
      </w:r>
    </w:p>
    <w:p w:rsidR="00624DED" w:rsidRPr="008D5E3C" w:rsidRDefault="00D801B3">
      <w:pPr>
        <w:spacing w:before="29" w:line="288" w:lineRule="auto"/>
        <w:ind w:firstLineChars="200" w:firstLine="480"/>
        <w:rPr>
          <w:color w:val="000000" w:themeColor="text1"/>
          <w:sz w:val="24"/>
        </w:rPr>
      </w:pPr>
      <w:r w:rsidRPr="008D5E3C">
        <w:rPr>
          <w:color w:val="000000" w:themeColor="text1"/>
          <w:sz w:val="24"/>
        </w:rPr>
        <w:t>(b)</w:t>
      </w:r>
      <w:r w:rsidRPr="008D5E3C">
        <w:rPr>
          <w:color w:val="000000" w:themeColor="text1"/>
          <w:sz w:val="24"/>
        </w:rPr>
        <w:t>在银行间同业市场交易的债券品种，根据中国证监会证监会计字</w:t>
      </w:r>
      <w:r w:rsidRPr="008D5E3C">
        <w:rPr>
          <w:color w:val="000000" w:themeColor="text1"/>
          <w:sz w:val="24"/>
        </w:rPr>
        <w:t>[2007]21</w:t>
      </w:r>
      <w:r w:rsidRPr="008D5E3C">
        <w:rPr>
          <w:color w:val="000000" w:themeColor="text1"/>
          <w:sz w:val="24"/>
        </w:rPr>
        <w:t>号《关于证券投资基金执行</w:t>
      </w:r>
      <w:r w:rsidRPr="008D5E3C">
        <w:rPr>
          <w:color w:val="000000" w:themeColor="text1"/>
          <w:sz w:val="24"/>
        </w:rPr>
        <w:t>&lt;</w:t>
      </w:r>
      <w:r w:rsidRPr="008D5E3C">
        <w:rPr>
          <w:color w:val="000000" w:themeColor="text1"/>
          <w:sz w:val="24"/>
        </w:rPr>
        <w:t>企业会计准则</w:t>
      </w:r>
      <w:r w:rsidRPr="008D5E3C">
        <w:rPr>
          <w:color w:val="000000" w:themeColor="text1"/>
          <w:sz w:val="24"/>
        </w:rPr>
        <w:t>&gt;</w:t>
      </w:r>
      <w:r w:rsidRPr="008D5E3C">
        <w:rPr>
          <w:color w:val="000000" w:themeColor="text1"/>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548F9" w:rsidRPr="008D5E3C" w:rsidRDefault="001548F9" w:rsidP="00035D71">
      <w:pPr>
        <w:spacing w:before="29" w:line="288" w:lineRule="auto"/>
        <w:ind w:firstLineChars="200" w:firstLine="480"/>
        <w:rPr>
          <w:color w:val="000000" w:themeColor="text1"/>
          <w:sz w:val="24"/>
        </w:rPr>
      </w:pPr>
      <w:r w:rsidRPr="008D5E3C">
        <w:rPr>
          <w:color w:val="000000" w:themeColor="text1"/>
          <w:sz w:val="24"/>
        </w:rPr>
        <w:t>(c)</w:t>
      </w:r>
      <w:r w:rsidRPr="008D5E3C">
        <w:rPr>
          <w:color w:val="000000" w:themeColor="text1"/>
          <w:sz w:val="24"/>
        </w:rPr>
        <w:t>对于在证券交易所上市或挂牌转让的固定收益品种</w:t>
      </w:r>
      <w:r w:rsidRPr="008D5E3C">
        <w:rPr>
          <w:color w:val="000000" w:themeColor="text1"/>
          <w:sz w:val="24"/>
        </w:rPr>
        <w:t>(</w:t>
      </w:r>
      <w:r w:rsidRPr="008D5E3C">
        <w:rPr>
          <w:color w:val="000000" w:themeColor="text1"/>
          <w:sz w:val="24"/>
        </w:rPr>
        <w:t>可转换债券、资产支持证券和私募债券除外</w:t>
      </w:r>
      <w:r w:rsidRPr="008D5E3C">
        <w:rPr>
          <w:color w:val="000000" w:themeColor="text1"/>
          <w:sz w:val="24"/>
        </w:rPr>
        <w:t>)</w:t>
      </w:r>
      <w:r w:rsidRPr="008D5E3C">
        <w:rPr>
          <w:color w:val="000000" w:themeColor="text1"/>
          <w:sz w:val="24"/>
        </w:rPr>
        <w:t>，按照中央国债登记结算有限责任公司</w:t>
      </w:r>
      <w:r w:rsidRPr="008D5E3C">
        <w:rPr>
          <w:color w:val="000000" w:themeColor="text1"/>
          <w:sz w:val="24"/>
        </w:rPr>
        <w:t>/</w:t>
      </w:r>
      <w:r w:rsidRPr="008D5E3C">
        <w:rPr>
          <w:color w:val="000000" w:themeColor="text1"/>
          <w:sz w:val="24"/>
        </w:rPr>
        <w:t>中证指数有限公司根据《中国证券投资基金业协会估值核算工作小组关于</w:t>
      </w:r>
      <w:r w:rsidRPr="008D5E3C">
        <w:rPr>
          <w:color w:val="000000" w:themeColor="text1"/>
          <w:sz w:val="24"/>
        </w:rPr>
        <w:t>2015</w:t>
      </w:r>
      <w:r w:rsidRPr="008D5E3C">
        <w:rPr>
          <w:color w:val="000000" w:themeColor="text1"/>
          <w:sz w:val="24"/>
        </w:rPr>
        <w:t>年</w:t>
      </w:r>
      <w:r w:rsidRPr="008D5E3C">
        <w:rPr>
          <w:color w:val="000000" w:themeColor="text1"/>
          <w:sz w:val="24"/>
        </w:rPr>
        <w:t>1</w:t>
      </w:r>
      <w:r w:rsidRPr="008D5E3C">
        <w:rPr>
          <w:color w:val="000000" w:themeColor="text1"/>
          <w:sz w:val="24"/>
        </w:rPr>
        <w:t>季度固定收益品种的估值处理标准》所独立提供的债券估值结果确定公允价值。</w:t>
      </w:r>
    </w:p>
    <w:p w:rsidR="001548F9" w:rsidRPr="008D5E3C" w:rsidRDefault="001548F9" w:rsidP="00035D71">
      <w:pPr>
        <w:spacing w:before="29" w:line="288" w:lineRule="auto"/>
        <w:ind w:firstLineChars="200" w:firstLine="480"/>
        <w:rPr>
          <w:color w:val="000000" w:themeColor="text1"/>
          <w:sz w:val="24"/>
        </w:rPr>
      </w:pPr>
    </w:p>
    <w:p w:rsidR="001548F9" w:rsidRPr="008D5E3C" w:rsidRDefault="001548F9" w:rsidP="0048308E">
      <w:pPr>
        <w:autoSpaceDE w:val="0"/>
        <w:autoSpaceDN w:val="0"/>
        <w:adjustRightInd w:val="0"/>
        <w:spacing w:before="29" w:line="288" w:lineRule="auto"/>
        <w:jc w:val="left"/>
        <w:rPr>
          <w:b/>
          <w:color w:val="000000" w:themeColor="text1"/>
          <w:kern w:val="0"/>
          <w:sz w:val="24"/>
        </w:rPr>
      </w:pPr>
      <w:r w:rsidRPr="008D5E3C">
        <w:rPr>
          <w:b/>
          <w:bCs/>
          <w:color w:val="000000" w:themeColor="text1"/>
          <w:kern w:val="0"/>
          <w:sz w:val="24"/>
        </w:rPr>
        <w:t xml:space="preserve">6.4.5 </w:t>
      </w:r>
      <w:r w:rsidRPr="008D5E3C">
        <w:rPr>
          <w:b/>
          <w:color w:val="000000" w:themeColor="text1"/>
          <w:kern w:val="0"/>
          <w:sz w:val="24"/>
        </w:rPr>
        <w:t>会计政策和会计估计变更以及差错更正的说明</w:t>
      </w:r>
    </w:p>
    <w:p w:rsidR="001548F9" w:rsidRPr="008D5E3C" w:rsidRDefault="001548F9" w:rsidP="0048308E">
      <w:pPr>
        <w:autoSpaceDE w:val="0"/>
        <w:autoSpaceDN w:val="0"/>
        <w:adjustRightInd w:val="0"/>
        <w:spacing w:before="29" w:line="288" w:lineRule="auto"/>
        <w:jc w:val="left"/>
        <w:rPr>
          <w:b/>
          <w:color w:val="000000" w:themeColor="text1"/>
          <w:kern w:val="0"/>
          <w:sz w:val="24"/>
        </w:rPr>
      </w:pPr>
      <w:r w:rsidRPr="008D5E3C">
        <w:rPr>
          <w:b/>
          <w:bCs/>
          <w:color w:val="000000" w:themeColor="text1"/>
          <w:kern w:val="0"/>
          <w:sz w:val="24"/>
        </w:rPr>
        <w:t>6.4.5.1</w:t>
      </w:r>
      <w:r w:rsidRPr="008D5E3C">
        <w:rPr>
          <w:b/>
          <w:color w:val="000000" w:themeColor="text1"/>
          <w:kern w:val="0"/>
          <w:sz w:val="24"/>
        </w:rPr>
        <w:t>会计政策变更的说明</w:t>
      </w:r>
    </w:p>
    <w:p w:rsidR="001548F9" w:rsidRPr="008D5E3C" w:rsidRDefault="001548F9" w:rsidP="00035D71">
      <w:pPr>
        <w:spacing w:before="29" w:line="288" w:lineRule="auto"/>
        <w:ind w:firstLineChars="200" w:firstLine="480"/>
        <w:rPr>
          <w:color w:val="000000" w:themeColor="text1"/>
          <w:sz w:val="24"/>
        </w:rPr>
      </w:pPr>
      <w:r w:rsidRPr="008D5E3C">
        <w:rPr>
          <w:color w:val="000000" w:themeColor="text1"/>
          <w:sz w:val="24"/>
        </w:rPr>
        <w:t>本基金本报告期未发生会计政策变更。</w:t>
      </w:r>
    </w:p>
    <w:p w:rsidR="001548F9" w:rsidRPr="008D5E3C" w:rsidRDefault="001548F9" w:rsidP="00035D71">
      <w:pPr>
        <w:spacing w:before="29" w:line="288" w:lineRule="auto"/>
        <w:ind w:firstLineChars="200" w:firstLine="480"/>
        <w:rPr>
          <w:bCs/>
          <w:color w:val="000000" w:themeColor="text1"/>
          <w:sz w:val="24"/>
        </w:rPr>
      </w:pPr>
    </w:p>
    <w:p w:rsidR="001548F9" w:rsidRPr="008D5E3C" w:rsidRDefault="001548F9" w:rsidP="0048308E">
      <w:pPr>
        <w:autoSpaceDE w:val="0"/>
        <w:autoSpaceDN w:val="0"/>
        <w:adjustRightInd w:val="0"/>
        <w:spacing w:before="29" w:line="288" w:lineRule="auto"/>
        <w:jc w:val="left"/>
        <w:rPr>
          <w:b/>
          <w:color w:val="000000" w:themeColor="text1"/>
          <w:kern w:val="0"/>
          <w:sz w:val="24"/>
        </w:rPr>
      </w:pPr>
      <w:r w:rsidRPr="008D5E3C">
        <w:rPr>
          <w:b/>
          <w:bCs/>
          <w:color w:val="000000" w:themeColor="text1"/>
          <w:kern w:val="0"/>
          <w:sz w:val="24"/>
        </w:rPr>
        <w:t>6.4.5.2</w:t>
      </w:r>
      <w:r w:rsidRPr="008D5E3C">
        <w:rPr>
          <w:b/>
          <w:color w:val="000000" w:themeColor="text1"/>
          <w:kern w:val="0"/>
          <w:sz w:val="24"/>
        </w:rPr>
        <w:t>会计估计变更的说明</w:t>
      </w:r>
    </w:p>
    <w:p w:rsidR="001548F9" w:rsidRPr="008D5E3C" w:rsidRDefault="001548F9" w:rsidP="00035D71">
      <w:pPr>
        <w:spacing w:before="29" w:line="288" w:lineRule="auto"/>
        <w:ind w:firstLineChars="200" w:firstLine="480"/>
        <w:rPr>
          <w:color w:val="000000" w:themeColor="text1"/>
          <w:sz w:val="24"/>
        </w:rPr>
      </w:pPr>
      <w:r w:rsidRPr="008D5E3C">
        <w:rPr>
          <w:color w:val="000000" w:themeColor="text1"/>
          <w:sz w:val="24"/>
        </w:rPr>
        <w:t>对于在证券交易所上市或挂牌转让的固定收益品种</w:t>
      </w:r>
      <w:r w:rsidRPr="008D5E3C">
        <w:rPr>
          <w:color w:val="000000" w:themeColor="text1"/>
          <w:sz w:val="24"/>
        </w:rPr>
        <w:t>(</w:t>
      </w:r>
      <w:r w:rsidRPr="008D5E3C">
        <w:rPr>
          <w:color w:val="000000" w:themeColor="text1"/>
          <w:sz w:val="24"/>
        </w:rPr>
        <w:t>可转换债券、资产支持证券和私募债券除外</w:t>
      </w:r>
      <w:r w:rsidRPr="008D5E3C">
        <w:rPr>
          <w:color w:val="000000" w:themeColor="text1"/>
          <w:sz w:val="24"/>
        </w:rPr>
        <w:t>)</w:t>
      </w:r>
      <w:r w:rsidRPr="008D5E3C">
        <w:rPr>
          <w:color w:val="000000" w:themeColor="text1"/>
          <w:sz w:val="24"/>
        </w:rPr>
        <w:t>，鉴于其交易量和交易频率不足以提供持续的定价信息，本基金本报告期改为采用中央国债登记结算有限责任公司</w:t>
      </w:r>
      <w:r w:rsidRPr="008D5E3C">
        <w:rPr>
          <w:color w:val="000000" w:themeColor="text1"/>
          <w:sz w:val="24"/>
        </w:rPr>
        <w:t>/</w:t>
      </w:r>
      <w:r w:rsidRPr="008D5E3C">
        <w:rPr>
          <w:color w:val="000000" w:themeColor="text1"/>
          <w:sz w:val="24"/>
        </w:rPr>
        <w:t>中证指数有限公司根据《中国证券投资基金业协会估值核算工作小组关于</w:t>
      </w:r>
      <w:r w:rsidRPr="008D5E3C">
        <w:rPr>
          <w:color w:val="000000" w:themeColor="text1"/>
          <w:sz w:val="24"/>
        </w:rPr>
        <w:t>2015</w:t>
      </w:r>
      <w:r w:rsidRPr="008D5E3C">
        <w:rPr>
          <w:color w:val="000000" w:themeColor="text1"/>
          <w:sz w:val="24"/>
        </w:rPr>
        <w:t>年</w:t>
      </w:r>
      <w:r w:rsidRPr="008D5E3C">
        <w:rPr>
          <w:color w:val="000000" w:themeColor="text1"/>
          <w:sz w:val="24"/>
        </w:rPr>
        <w:t>1</w:t>
      </w:r>
      <w:r w:rsidRPr="008D5E3C">
        <w:rPr>
          <w:color w:val="000000" w:themeColor="text1"/>
          <w:sz w:val="24"/>
        </w:rPr>
        <w:t>季度固定收益品种的估值处理标准》所独立提供的估值结果确定公允价值。</w:t>
      </w:r>
      <w:r w:rsidRPr="008D5E3C">
        <w:rPr>
          <w:color w:val="000000" w:themeColor="text1"/>
          <w:sz w:val="24"/>
        </w:rPr>
        <w:t xml:space="preserve"> </w:t>
      </w:r>
    </w:p>
    <w:p w:rsidR="001548F9" w:rsidRPr="008D5E3C" w:rsidRDefault="001548F9" w:rsidP="00035D71">
      <w:pPr>
        <w:spacing w:before="29" w:line="288" w:lineRule="auto"/>
        <w:ind w:firstLineChars="200" w:firstLine="480"/>
        <w:rPr>
          <w:bCs/>
          <w:color w:val="000000" w:themeColor="text1"/>
          <w:sz w:val="24"/>
        </w:rPr>
      </w:pPr>
    </w:p>
    <w:p w:rsidR="001548F9" w:rsidRPr="008D5E3C" w:rsidRDefault="001548F9" w:rsidP="0048308E">
      <w:pPr>
        <w:autoSpaceDE w:val="0"/>
        <w:autoSpaceDN w:val="0"/>
        <w:adjustRightInd w:val="0"/>
        <w:spacing w:before="29" w:line="288" w:lineRule="auto"/>
        <w:jc w:val="left"/>
        <w:rPr>
          <w:b/>
          <w:color w:val="000000" w:themeColor="text1"/>
          <w:kern w:val="0"/>
          <w:sz w:val="24"/>
        </w:rPr>
      </w:pPr>
      <w:r w:rsidRPr="008D5E3C">
        <w:rPr>
          <w:b/>
          <w:bCs/>
          <w:color w:val="000000" w:themeColor="text1"/>
          <w:kern w:val="0"/>
          <w:sz w:val="24"/>
        </w:rPr>
        <w:t>6.4.5.3</w:t>
      </w:r>
      <w:r w:rsidRPr="008D5E3C">
        <w:rPr>
          <w:b/>
          <w:color w:val="000000" w:themeColor="text1"/>
          <w:kern w:val="0"/>
          <w:sz w:val="24"/>
        </w:rPr>
        <w:t>差错更正的说明</w:t>
      </w:r>
    </w:p>
    <w:p w:rsidR="001548F9" w:rsidRPr="008D5E3C" w:rsidRDefault="001548F9" w:rsidP="00035D71">
      <w:pPr>
        <w:spacing w:before="29" w:line="288" w:lineRule="auto"/>
        <w:ind w:firstLineChars="200" w:firstLine="480"/>
        <w:rPr>
          <w:color w:val="000000" w:themeColor="text1"/>
          <w:sz w:val="24"/>
        </w:rPr>
      </w:pPr>
      <w:r w:rsidRPr="008D5E3C">
        <w:rPr>
          <w:color w:val="000000" w:themeColor="text1"/>
          <w:sz w:val="24"/>
        </w:rPr>
        <w:t>本基金在本报告期间无需说明的会计差错更正。</w:t>
      </w:r>
    </w:p>
    <w:p w:rsidR="001548F9" w:rsidRPr="008D5E3C" w:rsidRDefault="001548F9" w:rsidP="00035D71">
      <w:pPr>
        <w:spacing w:before="29" w:line="288" w:lineRule="auto"/>
        <w:ind w:firstLineChars="200" w:firstLine="480"/>
        <w:rPr>
          <w:bCs/>
          <w:color w:val="000000" w:themeColor="text1"/>
          <w:sz w:val="24"/>
        </w:rPr>
      </w:pPr>
    </w:p>
    <w:p w:rsidR="001548F9" w:rsidRPr="008D5E3C" w:rsidRDefault="001548F9" w:rsidP="0048308E">
      <w:pPr>
        <w:autoSpaceDE w:val="0"/>
        <w:autoSpaceDN w:val="0"/>
        <w:adjustRightInd w:val="0"/>
        <w:spacing w:before="29" w:line="288" w:lineRule="auto"/>
        <w:jc w:val="left"/>
        <w:rPr>
          <w:b/>
          <w:color w:val="000000" w:themeColor="text1"/>
          <w:kern w:val="0"/>
          <w:sz w:val="24"/>
        </w:rPr>
      </w:pPr>
      <w:r w:rsidRPr="008D5E3C">
        <w:rPr>
          <w:b/>
          <w:bCs/>
          <w:color w:val="000000" w:themeColor="text1"/>
          <w:kern w:val="0"/>
          <w:sz w:val="24"/>
        </w:rPr>
        <w:t xml:space="preserve">6.4.6 </w:t>
      </w:r>
      <w:r w:rsidRPr="008D5E3C">
        <w:rPr>
          <w:b/>
          <w:color w:val="000000" w:themeColor="text1"/>
          <w:kern w:val="0"/>
          <w:sz w:val="24"/>
        </w:rPr>
        <w:t>税项</w:t>
      </w:r>
    </w:p>
    <w:p w:rsidR="00624DED" w:rsidRPr="008D5E3C" w:rsidRDefault="00D801B3">
      <w:pPr>
        <w:spacing w:before="29" w:line="288" w:lineRule="auto"/>
        <w:ind w:firstLineChars="200" w:firstLine="480"/>
        <w:rPr>
          <w:color w:val="000000" w:themeColor="text1"/>
          <w:sz w:val="24"/>
        </w:rPr>
      </w:pPr>
      <w:r w:rsidRPr="008D5E3C">
        <w:rPr>
          <w:color w:val="000000" w:themeColor="text1"/>
          <w:sz w:val="24"/>
        </w:rPr>
        <w:t>根据财政部、国家税务总局财税</w:t>
      </w:r>
      <w:r w:rsidRPr="008D5E3C">
        <w:rPr>
          <w:color w:val="000000" w:themeColor="text1"/>
          <w:sz w:val="24"/>
        </w:rPr>
        <w:t>[2002]128</w:t>
      </w:r>
      <w:r w:rsidRPr="008D5E3C">
        <w:rPr>
          <w:color w:val="000000" w:themeColor="text1"/>
          <w:sz w:val="24"/>
        </w:rPr>
        <w:t>号《关于开放式证券投资基金有关税收问题的通知》、财税</w:t>
      </w:r>
      <w:r w:rsidRPr="008D5E3C">
        <w:rPr>
          <w:color w:val="000000" w:themeColor="text1"/>
          <w:sz w:val="24"/>
        </w:rPr>
        <w:t>[2008]1</w:t>
      </w:r>
      <w:r w:rsidRPr="008D5E3C">
        <w:rPr>
          <w:color w:val="000000" w:themeColor="text1"/>
          <w:sz w:val="24"/>
        </w:rPr>
        <w:t>号《关于企业所得税若干优惠政策的通知》及其他相关财税法规和实务操作，主要税项列示如下：</w:t>
      </w:r>
    </w:p>
    <w:p w:rsidR="00624DED" w:rsidRPr="008D5E3C" w:rsidRDefault="00D801B3">
      <w:pPr>
        <w:spacing w:before="29" w:line="288" w:lineRule="auto"/>
        <w:ind w:firstLineChars="200" w:firstLine="480"/>
        <w:rPr>
          <w:color w:val="000000" w:themeColor="text1"/>
          <w:sz w:val="24"/>
        </w:rPr>
      </w:pPr>
      <w:r w:rsidRPr="008D5E3C">
        <w:rPr>
          <w:color w:val="000000" w:themeColor="text1"/>
          <w:sz w:val="24"/>
        </w:rPr>
        <w:t>(1)</w:t>
      </w:r>
      <w:r w:rsidRPr="008D5E3C">
        <w:rPr>
          <w:color w:val="000000" w:themeColor="text1"/>
          <w:sz w:val="24"/>
        </w:rPr>
        <w:t>以发行基金方式募集资金不属于营业税征收范围，不征收营业税。基金买卖债券的差价收入不予征收营业税。</w:t>
      </w:r>
    </w:p>
    <w:p w:rsidR="00624DED" w:rsidRPr="008D5E3C" w:rsidRDefault="00D801B3">
      <w:pPr>
        <w:spacing w:before="29" w:line="288" w:lineRule="auto"/>
        <w:ind w:firstLineChars="200" w:firstLine="480"/>
        <w:rPr>
          <w:color w:val="000000" w:themeColor="text1"/>
          <w:sz w:val="24"/>
        </w:rPr>
      </w:pPr>
      <w:r w:rsidRPr="008D5E3C">
        <w:rPr>
          <w:color w:val="000000" w:themeColor="text1"/>
          <w:sz w:val="24"/>
        </w:rPr>
        <w:t>(2)</w:t>
      </w:r>
      <w:r w:rsidRPr="008D5E3C">
        <w:rPr>
          <w:color w:val="000000" w:themeColor="text1"/>
          <w:sz w:val="24"/>
        </w:rPr>
        <w:t>对基金从证券市场中取得的收入，包括买卖债券的差价收入，债券的利息收入及其他收入，暂不征收企业所得税。</w:t>
      </w:r>
    </w:p>
    <w:p w:rsidR="001548F9" w:rsidRPr="008D5E3C" w:rsidRDefault="001548F9" w:rsidP="00035D71">
      <w:pPr>
        <w:spacing w:before="29" w:line="288" w:lineRule="auto"/>
        <w:ind w:firstLineChars="200" w:firstLine="480"/>
        <w:rPr>
          <w:color w:val="000000" w:themeColor="text1"/>
          <w:sz w:val="24"/>
        </w:rPr>
      </w:pPr>
      <w:r w:rsidRPr="008D5E3C">
        <w:rPr>
          <w:color w:val="000000" w:themeColor="text1"/>
          <w:sz w:val="24"/>
        </w:rPr>
        <w:t>(3)</w:t>
      </w:r>
      <w:r w:rsidRPr="008D5E3C">
        <w:rPr>
          <w:color w:val="000000" w:themeColor="text1"/>
          <w:sz w:val="24"/>
        </w:rPr>
        <w:t>对基金取得的企业债券利息收入，应由发行债券的企业在向基金支付利息时代扣代缴</w:t>
      </w:r>
      <w:r w:rsidRPr="008D5E3C">
        <w:rPr>
          <w:color w:val="000000" w:themeColor="text1"/>
          <w:sz w:val="24"/>
        </w:rPr>
        <w:t>20%</w:t>
      </w:r>
      <w:r w:rsidRPr="008D5E3C">
        <w:rPr>
          <w:color w:val="000000" w:themeColor="text1"/>
          <w:sz w:val="24"/>
        </w:rPr>
        <w:t>的个人所得税。</w:t>
      </w:r>
    </w:p>
    <w:p w:rsidR="001548F9" w:rsidRPr="008D5E3C" w:rsidRDefault="001548F9" w:rsidP="0048308E">
      <w:pPr>
        <w:autoSpaceDE w:val="0"/>
        <w:autoSpaceDN w:val="0"/>
        <w:adjustRightInd w:val="0"/>
        <w:spacing w:before="29" w:line="288" w:lineRule="auto"/>
        <w:jc w:val="left"/>
        <w:rPr>
          <w:b/>
          <w:bCs/>
          <w:color w:val="000000" w:themeColor="text1"/>
          <w:kern w:val="0"/>
          <w:sz w:val="24"/>
        </w:rPr>
      </w:pPr>
    </w:p>
    <w:p w:rsidR="00005F65" w:rsidRPr="008D5E3C" w:rsidRDefault="00005F65" w:rsidP="0048308E">
      <w:pPr>
        <w:autoSpaceDE w:val="0"/>
        <w:autoSpaceDN w:val="0"/>
        <w:adjustRightInd w:val="0"/>
        <w:spacing w:before="29" w:line="288" w:lineRule="auto"/>
        <w:jc w:val="left"/>
        <w:rPr>
          <w:b/>
          <w:color w:val="000000" w:themeColor="text1"/>
          <w:kern w:val="0"/>
          <w:sz w:val="24"/>
        </w:rPr>
      </w:pPr>
      <w:r w:rsidRPr="008D5E3C">
        <w:rPr>
          <w:b/>
          <w:bCs/>
          <w:color w:val="000000" w:themeColor="text1"/>
          <w:kern w:val="0"/>
          <w:sz w:val="24"/>
        </w:rPr>
        <w:t>6.4.7</w:t>
      </w:r>
      <w:r w:rsidRPr="008D5E3C">
        <w:rPr>
          <w:b/>
          <w:color w:val="000000" w:themeColor="text1"/>
          <w:kern w:val="0"/>
          <w:sz w:val="24"/>
        </w:rPr>
        <w:t>重要财务报表项目的说明</w:t>
      </w:r>
    </w:p>
    <w:p w:rsidR="001548F9" w:rsidRPr="008D5E3C" w:rsidRDefault="001548F9" w:rsidP="0048308E">
      <w:pPr>
        <w:spacing w:before="29" w:line="288" w:lineRule="auto"/>
        <w:rPr>
          <w:b/>
          <w:color w:val="000000" w:themeColor="text1"/>
          <w:sz w:val="24"/>
        </w:rPr>
      </w:pPr>
      <w:r w:rsidRPr="008D5E3C">
        <w:rPr>
          <w:b/>
          <w:bCs/>
          <w:color w:val="000000" w:themeColor="text1"/>
          <w:kern w:val="0"/>
          <w:sz w:val="24"/>
        </w:rPr>
        <w:t xml:space="preserve">6.4.7.1 </w:t>
      </w:r>
      <w:r w:rsidRPr="008D5E3C">
        <w:rPr>
          <w:b/>
          <w:color w:val="000000" w:themeColor="text1"/>
          <w:sz w:val="24"/>
        </w:rPr>
        <w:t>银行存款</w:t>
      </w:r>
    </w:p>
    <w:p w:rsidR="001548F9" w:rsidRPr="008D5E3C" w:rsidRDefault="001548F9" w:rsidP="0048308E">
      <w:pPr>
        <w:autoSpaceDE w:val="0"/>
        <w:autoSpaceDN w:val="0"/>
        <w:adjustRightInd w:val="0"/>
        <w:spacing w:before="29" w:line="288" w:lineRule="auto"/>
        <w:ind w:left="15"/>
        <w:jc w:val="right"/>
        <w:rPr>
          <w:b/>
          <w:color w:val="000000" w:themeColor="text1"/>
          <w:kern w:val="0"/>
          <w:sz w:val="24"/>
        </w:rPr>
      </w:pPr>
      <w:r w:rsidRPr="008D5E3C">
        <w:rPr>
          <w:bCs/>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8D5E3C" w:rsidRPr="008D5E3C" w:rsidTr="00A51D7D">
        <w:trPr>
          <w:trHeight w:val="345"/>
        </w:trPr>
        <w:tc>
          <w:tcPr>
            <w:tcW w:w="3766" w:type="dxa"/>
            <w:tcMar>
              <w:top w:w="15" w:type="dxa"/>
              <w:left w:w="85" w:type="dxa"/>
              <w:bottom w:w="0" w:type="dxa"/>
              <w:right w:w="0" w:type="dxa"/>
            </w:tcMar>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kern w:val="0"/>
                <w:sz w:val="24"/>
              </w:rPr>
              <w:t>项目</w:t>
            </w:r>
          </w:p>
        </w:tc>
        <w:tc>
          <w:tcPr>
            <w:tcW w:w="5463" w:type="dxa"/>
            <w:tcMar>
              <w:top w:w="15" w:type="dxa"/>
              <w:left w:w="85" w:type="dxa"/>
              <w:bottom w:w="0" w:type="dxa"/>
              <w:right w:w="0" w:type="dxa"/>
            </w:tcMar>
            <w:vAlign w:val="center"/>
          </w:tcPr>
          <w:p w:rsidR="001548F9" w:rsidRPr="008D5E3C" w:rsidRDefault="001548F9" w:rsidP="0048308E">
            <w:pPr>
              <w:spacing w:before="29" w:line="288" w:lineRule="auto"/>
              <w:jc w:val="center"/>
              <w:rPr>
                <w:color w:val="000000" w:themeColor="text1"/>
                <w:kern w:val="0"/>
                <w:sz w:val="24"/>
              </w:rPr>
            </w:pPr>
            <w:r w:rsidRPr="008D5E3C">
              <w:rPr>
                <w:color w:val="000000" w:themeColor="text1"/>
                <w:kern w:val="0"/>
                <w:sz w:val="24"/>
              </w:rPr>
              <w:t>本期末</w:t>
            </w:r>
          </w:p>
          <w:p w:rsidR="001548F9" w:rsidRPr="008D5E3C" w:rsidRDefault="001548F9" w:rsidP="0048308E">
            <w:pPr>
              <w:spacing w:before="29" w:line="288" w:lineRule="auto"/>
              <w:jc w:val="center"/>
              <w:rPr>
                <w:color w:val="000000" w:themeColor="text1"/>
                <w:sz w:val="24"/>
              </w:rPr>
            </w:pPr>
            <w:r w:rsidRPr="008D5E3C">
              <w:rPr>
                <w:color w:val="000000" w:themeColor="text1"/>
                <w:sz w:val="24"/>
              </w:rPr>
              <w:t>2015</w:t>
            </w:r>
            <w:r w:rsidRPr="008D5E3C">
              <w:rPr>
                <w:color w:val="000000" w:themeColor="text1"/>
                <w:sz w:val="24"/>
              </w:rPr>
              <w:t>年</w:t>
            </w:r>
            <w:r w:rsidRPr="008D5E3C">
              <w:rPr>
                <w:color w:val="000000" w:themeColor="text1"/>
                <w:sz w:val="24"/>
              </w:rPr>
              <w:t>6</w:t>
            </w:r>
            <w:r w:rsidRPr="008D5E3C">
              <w:rPr>
                <w:color w:val="000000" w:themeColor="text1"/>
                <w:sz w:val="24"/>
              </w:rPr>
              <w:t>月</w:t>
            </w:r>
            <w:r w:rsidRPr="008D5E3C">
              <w:rPr>
                <w:color w:val="000000" w:themeColor="text1"/>
                <w:sz w:val="24"/>
              </w:rPr>
              <w:t>30</w:t>
            </w:r>
            <w:r w:rsidRPr="008D5E3C">
              <w:rPr>
                <w:color w:val="000000" w:themeColor="text1"/>
                <w:sz w:val="24"/>
              </w:rPr>
              <w:t>日</w:t>
            </w:r>
          </w:p>
        </w:tc>
      </w:tr>
      <w:tr w:rsidR="008D5E3C" w:rsidRPr="008D5E3C" w:rsidTr="00A51D7D">
        <w:trPr>
          <w:trHeight w:val="315"/>
        </w:trPr>
        <w:tc>
          <w:tcPr>
            <w:tcW w:w="3766" w:type="dxa"/>
            <w:tcMar>
              <w:top w:w="15" w:type="dxa"/>
              <w:left w:w="85" w:type="dxa"/>
              <w:bottom w:w="0" w:type="dxa"/>
              <w:right w:w="0" w:type="dxa"/>
            </w:tcMar>
            <w:vAlign w:val="center"/>
          </w:tcPr>
          <w:p w:rsidR="001548F9" w:rsidRPr="008D5E3C" w:rsidRDefault="001548F9" w:rsidP="0048308E">
            <w:pPr>
              <w:spacing w:before="29" w:line="288" w:lineRule="auto"/>
              <w:rPr>
                <w:color w:val="000000" w:themeColor="text1"/>
                <w:kern w:val="0"/>
                <w:sz w:val="24"/>
              </w:rPr>
            </w:pPr>
            <w:r w:rsidRPr="008D5E3C">
              <w:rPr>
                <w:color w:val="000000" w:themeColor="text1"/>
                <w:kern w:val="0"/>
                <w:sz w:val="24"/>
              </w:rPr>
              <w:t>活期存款</w:t>
            </w:r>
          </w:p>
        </w:tc>
        <w:tc>
          <w:tcPr>
            <w:tcW w:w="5463" w:type="dxa"/>
            <w:tcMar>
              <w:top w:w="15" w:type="dxa"/>
              <w:left w:w="85" w:type="dxa"/>
              <w:bottom w:w="0" w:type="dxa"/>
              <w:right w:w="0" w:type="dxa"/>
            </w:tcMar>
            <w:vAlign w:val="center"/>
          </w:tcPr>
          <w:p w:rsidR="001548F9" w:rsidRPr="008D5E3C" w:rsidRDefault="001548F9" w:rsidP="0048308E">
            <w:pPr>
              <w:spacing w:before="29" w:line="288" w:lineRule="auto"/>
              <w:jc w:val="right"/>
              <w:rPr>
                <w:color w:val="000000" w:themeColor="text1"/>
                <w:kern w:val="0"/>
                <w:sz w:val="24"/>
              </w:rPr>
            </w:pPr>
            <w:r w:rsidRPr="008D5E3C">
              <w:rPr>
                <w:color w:val="000000" w:themeColor="text1"/>
                <w:kern w:val="0"/>
                <w:sz w:val="24"/>
              </w:rPr>
              <w:t>1,204,758.34</w:t>
            </w:r>
          </w:p>
        </w:tc>
      </w:tr>
      <w:tr w:rsidR="008D5E3C" w:rsidRPr="008D5E3C" w:rsidTr="00A51D7D">
        <w:trPr>
          <w:trHeight w:val="315"/>
        </w:trPr>
        <w:tc>
          <w:tcPr>
            <w:tcW w:w="3766" w:type="dxa"/>
            <w:tcMar>
              <w:top w:w="15" w:type="dxa"/>
              <w:left w:w="85" w:type="dxa"/>
              <w:bottom w:w="0" w:type="dxa"/>
              <w:right w:w="0" w:type="dxa"/>
            </w:tcMar>
            <w:vAlign w:val="center"/>
          </w:tcPr>
          <w:p w:rsidR="001548F9" w:rsidRPr="008D5E3C" w:rsidRDefault="001548F9" w:rsidP="0048308E">
            <w:pPr>
              <w:spacing w:before="29" w:line="288" w:lineRule="auto"/>
              <w:rPr>
                <w:color w:val="000000" w:themeColor="text1"/>
                <w:kern w:val="0"/>
                <w:sz w:val="24"/>
              </w:rPr>
            </w:pPr>
            <w:r w:rsidRPr="008D5E3C">
              <w:rPr>
                <w:color w:val="000000" w:themeColor="text1"/>
                <w:kern w:val="0"/>
                <w:sz w:val="24"/>
              </w:rPr>
              <w:t>定期存款</w:t>
            </w:r>
          </w:p>
        </w:tc>
        <w:tc>
          <w:tcPr>
            <w:tcW w:w="5463" w:type="dxa"/>
            <w:tcMar>
              <w:top w:w="15" w:type="dxa"/>
              <w:left w:w="85" w:type="dxa"/>
              <w:bottom w:w="0" w:type="dxa"/>
              <w:right w:w="0" w:type="dxa"/>
            </w:tcMar>
            <w:vAlign w:val="center"/>
          </w:tcPr>
          <w:p w:rsidR="001548F9" w:rsidRPr="008D5E3C" w:rsidRDefault="001548F9" w:rsidP="0048308E">
            <w:pPr>
              <w:spacing w:before="29" w:line="288" w:lineRule="auto"/>
              <w:jc w:val="right"/>
              <w:rPr>
                <w:color w:val="000000" w:themeColor="text1"/>
                <w:kern w:val="0"/>
                <w:sz w:val="24"/>
              </w:rPr>
            </w:pPr>
            <w:r w:rsidRPr="008D5E3C">
              <w:rPr>
                <w:color w:val="000000" w:themeColor="text1"/>
                <w:kern w:val="0"/>
                <w:sz w:val="24"/>
              </w:rPr>
              <w:t>-</w:t>
            </w:r>
          </w:p>
        </w:tc>
      </w:tr>
      <w:tr w:rsidR="008D5E3C" w:rsidRPr="008D5E3C" w:rsidTr="00A51D7D">
        <w:trPr>
          <w:trHeight w:val="315"/>
        </w:trPr>
        <w:tc>
          <w:tcPr>
            <w:tcW w:w="3766" w:type="dxa"/>
            <w:tcMar>
              <w:top w:w="15" w:type="dxa"/>
              <w:left w:w="85" w:type="dxa"/>
              <w:bottom w:w="0" w:type="dxa"/>
              <w:right w:w="0" w:type="dxa"/>
            </w:tcMar>
            <w:vAlign w:val="center"/>
          </w:tcPr>
          <w:p w:rsidR="001548F9" w:rsidRPr="008D5E3C" w:rsidRDefault="001548F9" w:rsidP="0048308E">
            <w:pPr>
              <w:spacing w:before="29" w:line="288" w:lineRule="auto"/>
              <w:rPr>
                <w:color w:val="000000" w:themeColor="text1"/>
                <w:kern w:val="0"/>
                <w:sz w:val="24"/>
              </w:rPr>
            </w:pPr>
            <w:r w:rsidRPr="008D5E3C">
              <w:rPr>
                <w:color w:val="000000" w:themeColor="text1"/>
                <w:kern w:val="0"/>
                <w:sz w:val="24"/>
              </w:rPr>
              <w:t>其他存款</w:t>
            </w:r>
          </w:p>
        </w:tc>
        <w:tc>
          <w:tcPr>
            <w:tcW w:w="5463" w:type="dxa"/>
            <w:tcMar>
              <w:top w:w="15" w:type="dxa"/>
              <w:left w:w="85" w:type="dxa"/>
              <w:bottom w:w="0" w:type="dxa"/>
              <w:right w:w="0" w:type="dxa"/>
            </w:tcMar>
            <w:vAlign w:val="center"/>
          </w:tcPr>
          <w:p w:rsidR="001548F9" w:rsidRPr="008D5E3C" w:rsidRDefault="001548F9" w:rsidP="0048308E">
            <w:pPr>
              <w:spacing w:before="29" w:line="288" w:lineRule="auto"/>
              <w:jc w:val="right"/>
              <w:rPr>
                <w:color w:val="000000" w:themeColor="text1"/>
                <w:kern w:val="0"/>
                <w:sz w:val="24"/>
              </w:rPr>
            </w:pPr>
            <w:r w:rsidRPr="008D5E3C">
              <w:rPr>
                <w:color w:val="000000" w:themeColor="text1"/>
                <w:kern w:val="0"/>
                <w:sz w:val="24"/>
              </w:rPr>
              <w:t>-</w:t>
            </w:r>
          </w:p>
        </w:tc>
      </w:tr>
      <w:tr w:rsidR="008D5E3C" w:rsidRPr="008D5E3C" w:rsidTr="00A51D7D">
        <w:trPr>
          <w:trHeight w:val="315"/>
        </w:trPr>
        <w:tc>
          <w:tcPr>
            <w:tcW w:w="3766" w:type="dxa"/>
            <w:tcMar>
              <w:top w:w="15" w:type="dxa"/>
              <w:left w:w="85" w:type="dxa"/>
              <w:bottom w:w="0" w:type="dxa"/>
              <w:right w:w="0" w:type="dxa"/>
            </w:tcMar>
            <w:vAlign w:val="center"/>
          </w:tcPr>
          <w:p w:rsidR="001548F9" w:rsidRPr="008D5E3C" w:rsidRDefault="001548F9" w:rsidP="0048308E">
            <w:pPr>
              <w:spacing w:before="29" w:line="288" w:lineRule="auto"/>
              <w:rPr>
                <w:color w:val="000000" w:themeColor="text1"/>
                <w:kern w:val="0"/>
                <w:sz w:val="24"/>
              </w:rPr>
            </w:pPr>
            <w:r w:rsidRPr="008D5E3C">
              <w:rPr>
                <w:color w:val="000000" w:themeColor="text1"/>
                <w:kern w:val="0"/>
                <w:sz w:val="24"/>
              </w:rPr>
              <w:t>合计</w:t>
            </w:r>
          </w:p>
        </w:tc>
        <w:tc>
          <w:tcPr>
            <w:tcW w:w="5463" w:type="dxa"/>
            <w:tcMar>
              <w:top w:w="15" w:type="dxa"/>
              <w:left w:w="85" w:type="dxa"/>
              <w:bottom w:w="0" w:type="dxa"/>
              <w:right w:w="0" w:type="dxa"/>
            </w:tcMar>
            <w:vAlign w:val="center"/>
          </w:tcPr>
          <w:p w:rsidR="001548F9" w:rsidRPr="008D5E3C" w:rsidRDefault="001548F9" w:rsidP="0048308E">
            <w:pPr>
              <w:spacing w:before="29" w:line="288" w:lineRule="auto"/>
              <w:jc w:val="right"/>
              <w:rPr>
                <w:color w:val="000000" w:themeColor="text1"/>
                <w:kern w:val="0"/>
                <w:sz w:val="24"/>
              </w:rPr>
            </w:pPr>
            <w:r w:rsidRPr="008D5E3C">
              <w:rPr>
                <w:color w:val="000000" w:themeColor="text1"/>
                <w:kern w:val="0"/>
                <w:sz w:val="24"/>
              </w:rPr>
              <w:t>1,204,758.34</w:t>
            </w:r>
          </w:p>
        </w:tc>
      </w:tr>
    </w:tbl>
    <w:p w:rsidR="001548F9" w:rsidRPr="008D5E3C" w:rsidRDefault="001548F9" w:rsidP="0048308E">
      <w:pPr>
        <w:spacing w:before="29" w:line="288" w:lineRule="auto"/>
        <w:rPr>
          <w:bCs/>
          <w:color w:val="000000" w:themeColor="text1"/>
          <w:sz w:val="24"/>
        </w:rPr>
      </w:pPr>
      <w:r w:rsidRPr="008D5E3C">
        <w:rPr>
          <w:bCs/>
          <w:color w:val="000000" w:themeColor="text1"/>
          <w:sz w:val="24"/>
        </w:rPr>
        <w:tab/>
      </w:r>
    </w:p>
    <w:p w:rsidR="001548F9" w:rsidRPr="008D5E3C" w:rsidRDefault="001548F9" w:rsidP="0048308E">
      <w:pPr>
        <w:spacing w:before="29" w:line="288" w:lineRule="auto"/>
        <w:rPr>
          <w:b/>
          <w:color w:val="000000" w:themeColor="text1"/>
          <w:sz w:val="24"/>
        </w:rPr>
      </w:pPr>
      <w:r w:rsidRPr="008D5E3C">
        <w:rPr>
          <w:b/>
          <w:bCs/>
          <w:color w:val="000000" w:themeColor="text1"/>
          <w:kern w:val="0"/>
          <w:sz w:val="24"/>
        </w:rPr>
        <w:t xml:space="preserve">6.4.7.2 </w:t>
      </w:r>
      <w:r w:rsidRPr="008D5E3C">
        <w:rPr>
          <w:b/>
          <w:color w:val="000000" w:themeColor="text1"/>
          <w:sz w:val="24"/>
        </w:rPr>
        <w:t>交易性金融资产</w:t>
      </w:r>
    </w:p>
    <w:p w:rsidR="001548F9" w:rsidRPr="008D5E3C" w:rsidRDefault="001548F9" w:rsidP="0048308E">
      <w:pPr>
        <w:autoSpaceDE w:val="0"/>
        <w:autoSpaceDN w:val="0"/>
        <w:adjustRightInd w:val="0"/>
        <w:spacing w:before="29" w:line="288" w:lineRule="auto"/>
        <w:ind w:left="15"/>
        <w:jc w:val="right"/>
        <w:rPr>
          <w:color w:val="000000" w:themeColor="text1"/>
          <w:sz w:val="24"/>
        </w:rPr>
      </w:pPr>
      <w:r w:rsidRPr="008D5E3C">
        <w:rPr>
          <w:bCs/>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8D5E3C" w:rsidRPr="008D5E3C" w:rsidTr="00E3027D">
        <w:trPr>
          <w:trHeight w:val="255"/>
        </w:trPr>
        <w:tc>
          <w:tcPr>
            <w:tcW w:w="2268" w:type="dxa"/>
            <w:gridSpan w:val="2"/>
            <w:vMerge w:val="restart"/>
            <w:vAlign w:val="center"/>
          </w:tcPr>
          <w:p w:rsidR="001548F9" w:rsidRPr="008D5E3C" w:rsidRDefault="001548F9" w:rsidP="0048308E">
            <w:pPr>
              <w:spacing w:before="29" w:line="288" w:lineRule="auto"/>
              <w:jc w:val="center"/>
              <w:rPr>
                <w:color w:val="000000" w:themeColor="text1"/>
                <w:kern w:val="0"/>
                <w:sz w:val="24"/>
              </w:rPr>
            </w:pPr>
            <w:r w:rsidRPr="008D5E3C">
              <w:rPr>
                <w:color w:val="000000" w:themeColor="text1"/>
                <w:kern w:val="0"/>
                <w:sz w:val="24"/>
              </w:rPr>
              <w:t>项目</w:t>
            </w:r>
          </w:p>
        </w:tc>
        <w:tc>
          <w:tcPr>
            <w:tcW w:w="6730" w:type="dxa"/>
            <w:gridSpan w:val="3"/>
            <w:vAlign w:val="center"/>
          </w:tcPr>
          <w:p w:rsidR="001548F9" w:rsidRPr="008D5E3C" w:rsidRDefault="001548F9" w:rsidP="0048308E">
            <w:pPr>
              <w:spacing w:before="29" w:line="288" w:lineRule="auto"/>
              <w:jc w:val="center"/>
              <w:rPr>
                <w:color w:val="000000" w:themeColor="text1"/>
                <w:kern w:val="0"/>
                <w:sz w:val="24"/>
              </w:rPr>
            </w:pPr>
            <w:r w:rsidRPr="008D5E3C">
              <w:rPr>
                <w:color w:val="000000" w:themeColor="text1"/>
                <w:kern w:val="0"/>
                <w:sz w:val="24"/>
              </w:rPr>
              <w:t>本期末</w:t>
            </w:r>
          </w:p>
          <w:p w:rsidR="001548F9" w:rsidRPr="008D5E3C" w:rsidRDefault="001548F9" w:rsidP="0048308E">
            <w:pPr>
              <w:spacing w:before="29" w:line="288" w:lineRule="auto"/>
              <w:jc w:val="center"/>
              <w:rPr>
                <w:color w:val="000000" w:themeColor="text1"/>
                <w:kern w:val="0"/>
                <w:sz w:val="24"/>
              </w:rPr>
            </w:pPr>
            <w:r w:rsidRPr="008D5E3C">
              <w:rPr>
                <w:color w:val="000000" w:themeColor="text1"/>
                <w:kern w:val="0"/>
                <w:sz w:val="24"/>
              </w:rPr>
              <w:t>2015</w:t>
            </w:r>
            <w:r w:rsidRPr="008D5E3C">
              <w:rPr>
                <w:color w:val="000000" w:themeColor="text1"/>
                <w:kern w:val="0"/>
                <w:sz w:val="24"/>
              </w:rPr>
              <w:t>年</w:t>
            </w:r>
            <w:r w:rsidRPr="008D5E3C">
              <w:rPr>
                <w:color w:val="000000" w:themeColor="text1"/>
                <w:kern w:val="0"/>
                <w:sz w:val="24"/>
              </w:rPr>
              <w:t>6</w:t>
            </w:r>
            <w:r w:rsidRPr="008D5E3C">
              <w:rPr>
                <w:color w:val="000000" w:themeColor="text1"/>
                <w:kern w:val="0"/>
                <w:sz w:val="24"/>
              </w:rPr>
              <w:t>月</w:t>
            </w:r>
            <w:r w:rsidRPr="008D5E3C">
              <w:rPr>
                <w:color w:val="000000" w:themeColor="text1"/>
                <w:kern w:val="0"/>
                <w:sz w:val="24"/>
              </w:rPr>
              <w:t>30</w:t>
            </w:r>
            <w:r w:rsidRPr="008D5E3C">
              <w:rPr>
                <w:color w:val="000000" w:themeColor="text1"/>
                <w:kern w:val="0"/>
                <w:sz w:val="24"/>
              </w:rPr>
              <w:t>日</w:t>
            </w:r>
          </w:p>
        </w:tc>
      </w:tr>
      <w:tr w:rsidR="008D5E3C" w:rsidRPr="008D5E3C" w:rsidTr="00E3027D">
        <w:trPr>
          <w:trHeight w:val="270"/>
        </w:trPr>
        <w:tc>
          <w:tcPr>
            <w:tcW w:w="2268" w:type="dxa"/>
            <w:gridSpan w:val="2"/>
            <w:vMerge/>
            <w:vAlign w:val="center"/>
          </w:tcPr>
          <w:p w:rsidR="001548F9" w:rsidRPr="008D5E3C" w:rsidRDefault="001548F9" w:rsidP="0048308E">
            <w:pPr>
              <w:widowControl/>
              <w:spacing w:before="29" w:line="288" w:lineRule="auto"/>
              <w:jc w:val="left"/>
              <w:rPr>
                <w:color w:val="000000" w:themeColor="text1"/>
                <w:kern w:val="0"/>
                <w:sz w:val="24"/>
              </w:rPr>
            </w:pPr>
          </w:p>
        </w:tc>
        <w:tc>
          <w:tcPr>
            <w:tcW w:w="2201" w:type="dxa"/>
            <w:vAlign w:val="center"/>
          </w:tcPr>
          <w:p w:rsidR="001548F9" w:rsidRPr="008D5E3C" w:rsidRDefault="001548F9" w:rsidP="0048308E">
            <w:pPr>
              <w:spacing w:before="29" w:line="288" w:lineRule="auto"/>
              <w:jc w:val="center"/>
              <w:rPr>
                <w:color w:val="000000" w:themeColor="text1"/>
                <w:kern w:val="0"/>
                <w:sz w:val="24"/>
              </w:rPr>
            </w:pPr>
            <w:r w:rsidRPr="008D5E3C">
              <w:rPr>
                <w:color w:val="000000" w:themeColor="text1"/>
                <w:kern w:val="0"/>
                <w:sz w:val="24"/>
              </w:rPr>
              <w:t>成本</w:t>
            </w:r>
          </w:p>
        </w:tc>
        <w:tc>
          <w:tcPr>
            <w:tcW w:w="2264" w:type="dxa"/>
            <w:vAlign w:val="center"/>
          </w:tcPr>
          <w:p w:rsidR="001548F9" w:rsidRPr="008D5E3C" w:rsidRDefault="001548F9" w:rsidP="0048308E">
            <w:pPr>
              <w:spacing w:before="29" w:line="288" w:lineRule="auto"/>
              <w:jc w:val="center"/>
              <w:rPr>
                <w:color w:val="000000" w:themeColor="text1"/>
                <w:kern w:val="0"/>
                <w:sz w:val="24"/>
              </w:rPr>
            </w:pPr>
            <w:r w:rsidRPr="008D5E3C">
              <w:rPr>
                <w:color w:val="000000" w:themeColor="text1"/>
                <w:kern w:val="0"/>
                <w:sz w:val="24"/>
              </w:rPr>
              <w:t>公允价值</w:t>
            </w:r>
          </w:p>
        </w:tc>
        <w:tc>
          <w:tcPr>
            <w:tcW w:w="2265" w:type="dxa"/>
            <w:vAlign w:val="center"/>
          </w:tcPr>
          <w:p w:rsidR="001548F9" w:rsidRPr="008D5E3C" w:rsidRDefault="001548F9" w:rsidP="0048308E">
            <w:pPr>
              <w:spacing w:before="29" w:line="288" w:lineRule="auto"/>
              <w:jc w:val="center"/>
              <w:rPr>
                <w:color w:val="000000" w:themeColor="text1"/>
                <w:kern w:val="0"/>
                <w:sz w:val="24"/>
              </w:rPr>
            </w:pPr>
            <w:r w:rsidRPr="008D5E3C">
              <w:rPr>
                <w:color w:val="000000" w:themeColor="text1"/>
                <w:kern w:val="0"/>
                <w:sz w:val="24"/>
              </w:rPr>
              <w:t>公允价值变动</w:t>
            </w:r>
          </w:p>
        </w:tc>
      </w:tr>
      <w:tr w:rsidR="008D5E3C" w:rsidRPr="008D5E3C" w:rsidTr="00E3027D">
        <w:trPr>
          <w:trHeight w:val="270"/>
        </w:trPr>
        <w:tc>
          <w:tcPr>
            <w:tcW w:w="2268" w:type="dxa"/>
            <w:gridSpan w:val="2"/>
            <w:vAlign w:val="center"/>
          </w:tcPr>
          <w:p w:rsidR="001548F9" w:rsidRPr="008D5E3C" w:rsidRDefault="001548F9" w:rsidP="0048308E">
            <w:pPr>
              <w:widowControl/>
              <w:spacing w:before="29" w:line="288" w:lineRule="auto"/>
              <w:rPr>
                <w:color w:val="000000" w:themeColor="text1"/>
                <w:kern w:val="0"/>
                <w:sz w:val="24"/>
              </w:rPr>
            </w:pPr>
            <w:r w:rsidRPr="008D5E3C">
              <w:rPr>
                <w:color w:val="000000" w:themeColor="text1"/>
                <w:kern w:val="0"/>
                <w:sz w:val="24"/>
              </w:rPr>
              <w:t>股票</w:t>
            </w:r>
          </w:p>
        </w:tc>
        <w:tc>
          <w:tcPr>
            <w:tcW w:w="2201" w:type="dxa"/>
            <w:vAlign w:val="center"/>
          </w:tcPr>
          <w:p w:rsidR="001548F9" w:rsidRPr="008D5E3C" w:rsidRDefault="001548F9" w:rsidP="0048308E">
            <w:pPr>
              <w:spacing w:before="29" w:line="288" w:lineRule="auto"/>
              <w:jc w:val="right"/>
              <w:rPr>
                <w:color w:val="000000" w:themeColor="text1"/>
                <w:kern w:val="0"/>
                <w:sz w:val="24"/>
              </w:rPr>
            </w:pPr>
            <w:r w:rsidRPr="008D5E3C">
              <w:rPr>
                <w:color w:val="000000" w:themeColor="text1"/>
                <w:kern w:val="0"/>
                <w:sz w:val="24"/>
              </w:rPr>
              <w:t>-</w:t>
            </w:r>
          </w:p>
        </w:tc>
        <w:tc>
          <w:tcPr>
            <w:tcW w:w="2264" w:type="dxa"/>
            <w:vAlign w:val="center"/>
          </w:tcPr>
          <w:p w:rsidR="001548F9" w:rsidRPr="008D5E3C" w:rsidRDefault="001548F9" w:rsidP="0048308E">
            <w:pPr>
              <w:spacing w:before="29" w:line="288" w:lineRule="auto"/>
              <w:jc w:val="right"/>
              <w:rPr>
                <w:color w:val="000000" w:themeColor="text1"/>
                <w:kern w:val="0"/>
                <w:sz w:val="24"/>
              </w:rPr>
            </w:pPr>
            <w:r w:rsidRPr="008D5E3C">
              <w:rPr>
                <w:color w:val="000000" w:themeColor="text1"/>
                <w:kern w:val="0"/>
                <w:sz w:val="24"/>
              </w:rPr>
              <w:t>-</w:t>
            </w:r>
          </w:p>
        </w:tc>
        <w:tc>
          <w:tcPr>
            <w:tcW w:w="2265" w:type="dxa"/>
            <w:vAlign w:val="center"/>
          </w:tcPr>
          <w:p w:rsidR="001548F9" w:rsidRPr="008D5E3C" w:rsidRDefault="001548F9" w:rsidP="0048308E">
            <w:pPr>
              <w:spacing w:before="29" w:line="288" w:lineRule="auto"/>
              <w:jc w:val="right"/>
              <w:rPr>
                <w:color w:val="000000" w:themeColor="text1"/>
                <w:kern w:val="0"/>
                <w:sz w:val="24"/>
              </w:rPr>
            </w:pPr>
            <w:r w:rsidRPr="008D5E3C">
              <w:rPr>
                <w:color w:val="000000" w:themeColor="text1"/>
                <w:kern w:val="0"/>
                <w:sz w:val="24"/>
              </w:rPr>
              <w:t>-</w:t>
            </w:r>
          </w:p>
        </w:tc>
      </w:tr>
      <w:tr w:rsidR="008D5E3C" w:rsidRPr="008D5E3C" w:rsidTr="00E3027D">
        <w:trPr>
          <w:trHeight w:val="285"/>
        </w:trPr>
        <w:tc>
          <w:tcPr>
            <w:tcW w:w="2268" w:type="dxa"/>
            <w:gridSpan w:val="2"/>
            <w:vAlign w:val="center"/>
          </w:tcPr>
          <w:p w:rsidR="0094330B" w:rsidRPr="008D5E3C" w:rsidRDefault="0094330B" w:rsidP="0048308E">
            <w:pPr>
              <w:spacing w:before="29" w:line="288" w:lineRule="auto"/>
              <w:jc w:val="left"/>
              <w:rPr>
                <w:color w:val="000000" w:themeColor="text1"/>
                <w:kern w:val="0"/>
                <w:sz w:val="24"/>
              </w:rPr>
            </w:pPr>
            <w:r w:rsidRPr="008D5E3C">
              <w:rPr>
                <w:color w:val="000000" w:themeColor="text1"/>
                <w:kern w:val="0"/>
                <w:sz w:val="24"/>
              </w:rPr>
              <w:t>贵金属投资</w:t>
            </w:r>
            <w:r w:rsidRPr="008D5E3C">
              <w:rPr>
                <w:color w:val="000000" w:themeColor="text1"/>
                <w:kern w:val="0"/>
                <w:sz w:val="24"/>
              </w:rPr>
              <w:t>-</w:t>
            </w:r>
            <w:r w:rsidRPr="008D5E3C">
              <w:rPr>
                <w:color w:val="000000" w:themeColor="text1"/>
                <w:kern w:val="0"/>
                <w:sz w:val="24"/>
              </w:rPr>
              <w:t>金交所黄金合约</w:t>
            </w:r>
          </w:p>
        </w:tc>
        <w:tc>
          <w:tcPr>
            <w:tcW w:w="2201" w:type="dxa"/>
            <w:vAlign w:val="center"/>
          </w:tcPr>
          <w:p w:rsidR="0094330B" w:rsidRPr="008D5E3C" w:rsidRDefault="0094330B" w:rsidP="0048308E">
            <w:pPr>
              <w:spacing w:before="29" w:line="288" w:lineRule="auto"/>
              <w:jc w:val="right"/>
              <w:rPr>
                <w:rFonts w:eastAsiaTheme="minorEastAsia"/>
                <w:color w:val="000000" w:themeColor="text1"/>
                <w:kern w:val="0"/>
                <w:sz w:val="24"/>
              </w:rPr>
            </w:pPr>
            <w:r w:rsidRPr="008D5E3C">
              <w:rPr>
                <w:rFonts w:eastAsiaTheme="minorEastAsia"/>
                <w:color w:val="000000" w:themeColor="text1"/>
                <w:kern w:val="0"/>
                <w:sz w:val="24"/>
              </w:rPr>
              <w:t>-</w:t>
            </w:r>
          </w:p>
        </w:tc>
        <w:tc>
          <w:tcPr>
            <w:tcW w:w="2264" w:type="dxa"/>
            <w:vAlign w:val="center"/>
          </w:tcPr>
          <w:p w:rsidR="0094330B" w:rsidRPr="008D5E3C" w:rsidRDefault="0094330B" w:rsidP="0048308E">
            <w:pPr>
              <w:spacing w:before="29" w:line="288" w:lineRule="auto"/>
              <w:jc w:val="right"/>
              <w:rPr>
                <w:rFonts w:eastAsiaTheme="minorEastAsia"/>
                <w:color w:val="000000" w:themeColor="text1"/>
                <w:kern w:val="0"/>
                <w:sz w:val="24"/>
              </w:rPr>
            </w:pPr>
            <w:r w:rsidRPr="008D5E3C">
              <w:rPr>
                <w:rFonts w:eastAsiaTheme="minorEastAsia"/>
                <w:color w:val="000000" w:themeColor="text1"/>
                <w:kern w:val="0"/>
                <w:sz w:val="24"/>
              </w:rPr>
              <w:t>-</w:t>
            </w:r>
          </w:p>
        </w:tc>
        <w:tc>
          <w:tcPr>
            <w:tcW w:w="2265" w:type="dxa"/>
            <w:vAlign w:val="center"/>
          </w:tcPr>
          <w:p w:rsidR="0094330B" w:rsidRPr="008D5E3C" w:rsidRDefault="0094330B" w:rsidP="0048308E">
            <w:pPr>
              <w:spacing w:before="29" w:line="288" w:lineRule="auto"/>
              <w:jc w:val="right"/>
              <w:rPr>
                <w:rFonts w:eastAsiaTheme="minorEastAsia"/>
                <w:color w:val="000000" w:themeColor="text1"/>
                <w:kern w:val="0"/>
                <w:sz w:val="24"/>
              </w:rPr>
            </w:pPr>
            <w:r w:rsidRPr="008D5E3C">
              <w:rPr>
                <w:rFonts w:eastAsiaTheme="minorEastAsia"/>
                <w:color w:val="000000" w:themeColor="text1"/>
                <w:kern w:val="0"/>
                <w:sz w:val="24"/>
              </w:rPr>
              <w:t>-</w:t>
            </w:r>
          </w:p>
        </w:tc>
      </w:tr>
      <w:tr w:rsidR="008D5E3C" w:rsidRPr="008D5E3C" w:rsidTr="00E3027D">
        <w:trPr>
          <w:trHeight w:val="285"/>
        </w:trPr>
        <w:tc>
          <w:tcPr>
            <w:tcW w:w="808" w:type="dxa"/>
            <w:vMerge w:val="restart"/>
            <w:vAlign w:val="center"/>
          </w:tcPr>
          <w:p w:rsidR="00A8543B" w:rsidRPr="008D5E3C" w:rsidRDefault="00A8543B" w:rsidP="0048308E">
            <w:pPr>
              <w:spacing w:before="29" w:line="288" w:lineRule="auto"/>
              <w:jc w:val="center"/>
              <w:rPr>
                <w:color w:val="000000" w:themeColor="text1"/>
                <w:kern w:val="0"/>
                <w:sz w:val="24"/>
              </w:rPr>
            </w:pPr>
            <w:r w:rsidRPr="008D5E3C">
              <w:rPr>
                <w:color w:val="000000" w:themeColor="text1"/>
                <w:kern w:val="0"/>
                <w:sz w:val="24"/>
              </w:rPr>
              <w:t>债券</w:t>
            </w:r>
          </w:p>
        </w:tc>
        <w:tc>
          <w:tcPr>
            <w:tcW w:w="1460" w:type="dxa"/>
            <w:vAlign w:val="center"/>
          </w:tcPr>
          <w:p w:rsidR="00A8543B" w:rsidRPr="008D5E3C" w:rsidRDefault="00A8543B" w:rsidP="0048308E">
            <w:pPr>
              <w:spacing w:before="29" w:line="288" w:lineRule="auto"/>
              <w:jc w:val="left"/>
              <w:rPr>
                <w:color w:val="000000" w:themeColor="text1"/>
                <w:kern w:val="0"/>
                <w:sz w:val="24"/>
              </w:rPr>
            </w:pPr>
            <w:r w:rsidRPr="008D5E3C">
              <w:rPr>
                <w:color w:val="000000" w:themeColor="text1"/>
                <w:kern w:val="0"/>
                <w:sz w:val="24"/>
              </w:rPr>
              <w:t>交易所市场</w:t>
            </w:r>
          </w:p>
        </w:tc>
        <w:tc>
          <w:tcPr>
            <w:tcW w:w="2201" w:type="dxa"/>
            <w:vAlign w:val="bottom"/>
          </w:tcPr>
          <w:p w:rsidR="00A8543B" w:rsidRPr="008D5E3C" w:rsidRDefault="00A8543B" w:rsidP="0048308E">
            <w:pPr>
              <w:spacing w:before="29" w:line="288" w:lineRule="auto"/>
              <w:jc w:val="right"/>
              <w:rPr>
                <w:color w:val="000000" w:themeColor="text1"/>
                <w:kern w:val="0"/>
                <w:sz w:val="24"/>
              </w:rPr>
            </w:pPr>
            <w:r w:rsidRPr="008D5E3C">
              <w:rPr>
                <w:color w:val="000000" w:themeColor="text1"/>
                <w:kern w:val="0"/>
                <w:sz w:val="24"/>
              </w:rPr>
              <w:t>262,511,470.77</w:t>
            </w:r>
          </w:p>
        </w:tc>
        <w:tc>
          <w:tcPr>
            <w:tcW w:w="2264" w:type="dxa"/>
            <w:vAlign w:val="bottom"/>
          </w:tcPr>
          <w:p w:rsidR="00A8543B" w:rsidRPr="008D5E3C" w:rsidRDefault="00A8543B" w:rsidP="0048308E">
            <w:pPr>
              <w:spacing w:before="29" w:line="288" w:lineRule="auto"/>
              <w:jc w:val="right"/>
              <w:rPr>
                <w:color w:val="000000" w:themeColor="text1"/>
                <w:kern w:val="0"/>
                <w:sz w:val="24"/>
              </w:rPr>
            </w:pPr>
            <w:r w:rsidRPr="008D5E3C">
              <w:rPr>
                <w:color w:val="000000" w:themeColor="text1"/>
                <w:kern w:val="0"/>
                <w:sz w:val="24"/>
              </w:rPr>
              <w:t>266,570,128.30</w:t>
            </w:r>
          </w:p>
        </w:tc>
        <w:tc>
          <w:tcPr>
            <w:tcW w:w="2265" w:type="dxa"/>
            <w:vAlign w:val="bottom"/>
          </w:tcPr>
          <w:p w:rsidR="00A8543B" w:rsidRPr="008D5E3C" w:rsidRDefault="00A8543B" w:rsidP="0048308E">
            <w:pPr>
              <w:spacing w:before="29" w:line="288" w:lineRule="auto"/>
              <w:jc w:val="right"/>
              <w:rPr>
                <w:color w:val="000000" w:themeColor="text1"/>
                <w:kern w:val="0"/>
                <w:sz w:val="24"/>
              </w:rPr>
            </w:pPr>
            <w:r w:rsidRPr="008D5E3C">
              <w:rPr>
                <w:color w:val="000000" w:themeColor="text1"/>
                <w:kern w:val="0"/>
                <w:sz w:val="24"/>
              </w:rPr>
              <w:t>4,058,657.53</w:t>
            </w:r>
          </w:p>
        </w:tc>
      </w:tr>
      <w:tr w:rsidR="008D5E3C" w:rsidRPr="008D5E3C" w:rsidTr="00E3027D">
        <w:trPr>
          <w:trHeight w:val="103"/>
        </w:trPr>
        <w:tc>
          <w:tcPr>
            <w:tcW w:w="808" w:type="dxa"/>
            <w:vMerge/>
            <w:vAlign w:val="center"/>
          </w:tcPr>
          <w:p w:rsidR="00A8543B" w:rsidRPr="008D5E3C" w:rsidRDefault="00A8543B" w:rsidP="0048308E">
            <w:pPr>
              <w:widowControl/>
              <w:spacing w:before="29" w:line="288" w:lineRule="auto"/>
              <w:jc w:val="left"/>
              <w:rPr>
                <w:color w:val="000000" w:themeColor="text1"/>
                <w:kern w:val="0"/>
                <w:sz w:val="24"/>
              </w:rPr>
            </w:pPr>
          </w:p>
        </w:tc>
        <w:tc>
          <w:tcPr>
            <w:tcW w:w="1460" w:type="dxa"/>
            <w:vAlign w:val="center"/>
          </w:tcPr>
          <w:p w:rsidR="00A8543B" w:rsidRPr="008D5E3C" w:rsidRDefault="00A8543B" w:rsidP="0048308E">
            <w:pPr>
              <w:widowControl/>
              <w:spacing w:before="29" w:line="288" w:lineRule="auto"/>
              <w:jc w:val="left"/>
              <w:rPr>
                <w:color w:val="000000" w:themeColor="text1"/>
                <w:kern w:val="0"/>
                <w:sz w:val="24"/>
              </w:rPr>
            </w:pPr>
            <w:r w:rsidRPr="008D5E3C">
              <w:rPr>
                <w:color w:val="000000" w:themeColor="text1"/>
                <w:kern w:val="0"/>
                <w:sz w:val="24"/>
              </w:rPr>
              <w:t>银行间市场</w:t>
            </w:r>
          </w:p>
        </w:tc>
        <w:tc>
          <w:tcPr>
            <w:tcW w:w="2201" w:type="dxa"/>
            <w:vAlign w:val="bottom"/>
          </w:tcPr>
          <w:p w:rsidR="00A8543B" w:rsidRPr="008D5E3C" w:rsidRDefault="00A8543B" w:rsidP="0048308E">
            <w:pPr>
              <w:spacing w:before="29" w:line="288" w:lineRule="auto"/>
              <w:jc w:val="right"/>
              <w:rPr>
                <w:color w:val="000000" w:themeColor="text1"/>
                <w:kern w:val="0"/>
                <w:sz w:val="24"/>
              </w:rPr>
            </w:pPr>
            <w:r w:rsidRPr="008D5E3C">
              <w:rPr>
                <w:color w:val="000000" w:themeColor="text1"/>
                <w:kern w:val="0"/>
                <w:sz w:val="24"/>
              </w:rPr>
              <w:t>195,934,761.32</w:t>
            </w:r>
          </w:p>
        </w:tc>
        <w:tc>
          <w:tcPr>
            <w:tcW w:w="2264" w:type="dxa"/>
            <w:vAlign w:val="bottom"/>
          </w:tcPr>
          <w:p w:rsidR="00A8543B" w:rsidRPr="008D5E3C" w:rsidRDefault="00A8543B" w:rsidP="0048308E">
            <w:pPr>
              <w:spacing w:before="29" w:line="288" w:lineRule="auto"/>
              <w:jc w:val="right"/>
              <w:rPr>
                <w:color w:val="000000" w:themeColor="text1"/>
                <w:kern w:val="0"/>
                <w:sz w:val="24"/>
              </w:rPr>
            </w:pPr>
            <w:r w:rsidRPr="008D5E3C">
              <w:rPr>
                <w:color w:val="000000" w:themeColor="text1"/>
                <w:kern w:val="0"/>
                <w:sz w:val="24"/>
              </w:rPr>
              <w:t>197,034,000.00</w:t>
            </w:r>
          </w:p>
        </w:tc>
        <w:tc>
          <w:tcPr>
            <w:tcW w:w="2265" w:type="dxa"/>
            <w:vAlign w:val="bottom"/>
          </w:tcPr>
          <w:p w:rsidR="00A8543B" w:rsidRPr="008D5E3C" w:rsidRDefault="00A8543B" w:rsidP="0048308E">
            <w:pPr>
              <w:spacing w:before="29" w:line="288" w:lineRule="auto"/>
              <w:jc w:val="right"/>
              <w:rPr>
                <w:color w:val="000000" w:themeColor="text1"/>
                <w:kern w:val="0"/>
                <w:sz w:val="24"/>
              </w:rPr>
            </w:pPr>
            <w:r w:rsidRPr="008D5E3C">
              <w:rPr>
                <w:color w:val="000000" w:themeColor="text1"/>
                <w:kern w:val="0"/>
                <w:sz w:val="24"/>
              </w:rPr>
              <w:t>1,099,238.68</w:t>
            </w:r>
          </w:p>
        </w:tc>
      </w:tr>
      <w:tr w:rsidR="008D5E3C" w:rsidRPr="008D5E3C" w:rsidTr="00AD2ED7">
        <w:trPr>
          <w:trHeight w:val="103"/>
        </w:trPr>
        <w:tc>
          <w:tcPr>
            <w:tcW w:w="808" w:type="dxa"/>
            <w:vMerge/>
            <w:vAlign w:val="center"/>
          </w:tcPr>
          <w:p w:rsidR="00A8543B" w:rsidRPr="008D5E3C" w:rsidRDefault="00A8543B" w:rsidP="0048308E">
            <w:pPr>
              <w:widowControl/>
              <w:spacing w:before="29" w:line="288" w:lineRule="auto"/>
              <w:jc w:val="left"/>
              <w:rPr>
                <w:color w:val="000000" w:themeColor="text1"/>
                <w:kern w:val="0"/>
                <w:sz w:val="24"/>
              </w:rPr>
            </w:pPr>
          </w:p>
        </w:tc>
        <w:tc>
          <w:tcPr>
            <w:tcW w:w="1460" w:type="dxa"/>
            <w:vAlign w:val="center"/>
          </w:tcPr>
          <w:p w:rsidR="00A8543B" w:rsidRPr="008D5E3C" w:rsidRDefault="00A8543B" w:rsidP="0048308E">
            <w:pPr>
              <w:widowControl/>
              <w:spacing w:before="29" w:line="288" w:lineRule="auto"/>
              <w:rPr>
                <w:color w:val="000000" w:themeColor="text1"/>
                <w:kern w:val="0"/>
                <w:sz w:val="24"/>
              </w:rPr>
            </w:pPr>
            <w:r w:rsidRPr="008D5E3C">
              <w:rPr>
                <w:color w:val="000000" w:themeColor="text1"/>
                <w:kern w:val="0"/>
                <w:sz w:val="24"/>
              </w:rPr>
              <w:t>合计</w:t>
            </w:r>
          </w:p>
        </w:tc>
        <w:tc>
          <w:tcPr>
            <w:tcW w:w="2201" w:type="dxa"/>
            <w:vAlign w:val="center"/>
          </w:tcPr>
          <w:p w:rsidR="00A8543B" w:rsidRPr="008D5E3C" w:rsidRDefault="00A8543B" w:rsidP="0048308E">
            <w:pPr>
              <w:spacing w:before="29" w:line="288" w:lineRule="auto"/>
              <w:jc w:val="right"/>
              <w:rPr>
                <w:color w:val="000000" w:themeColor="text1"/>
                <w:sz w:val="24"/>
              </w:rPr>
            </w:pPr>
            <w:r w:rsidRPr="008D5E3C">
              <w:rPr>
                <w:color w:val="000000" w:themeColor="text1"/>
                <w:sz w:val="24"/>
              </w:rPr>
              <w:t>458,446,232.09</w:t>
            </w:r>
          </w:p>
        </w:tc>
        <w:tc>
          <w:tcPr>
            <w:tcW w:w="2264" w:type="dxa"/>
            <w:vAlign w:val="center"/>
          </w:tcPr>
          <w:p w:rsidR="00A8543B" w:rsidRPr="008D5E3C" w:rsidRDefault="00A8543B" w:rsidP="0048308E">
            <w:pPr>
              <w:spacing w:before="29" w:line="288" w:lineRule="auto"/>
              <w:jc w:val="right"/>
              <w:rPr>
                <w:color w:val="000000" w:themeColor="text1"/>
                <w:sz w:val="24"/>
              </w:rPr>
            </w:pPr>
            <w:r w:rsidRPr="008D5E3C">
              <w:rPr>
                <w:color w:val="000000" w:themeColor="text1"/>
                <w:sz w:val="24"/>
              </w:rPr>
              <w:t>463,604,128.30</w:t>
            </w:r>
          </w:p>
        </w:tc>
        <w:tc>
          <w:tcPr>
            <w:tcW w:w="2265" w:type="dxa"/>
            <w:vAlign w:val="center"/>
          </w:tcPr>
          <w:p w:rsidR="00A8543B" w:rsidRPr="008D5E3C" w:rsidRDefault="00A8543B" w:rsidP="0048308E">
            <w:pPr>
              <w:spacing w:before="29" w:line="288" w:lineRule="auto"/>
              <w:jc w:val="right"/>
              <w:rPr>
                <w:color w:val="000000" w:themeColor="text1"/>
                <w:sz w:val="24"/>
              </w:rPr>
            </w:pPr>
            <w:r w:rsidRPr="008D5E3C">
              <w:rPr>
                <w:color w:val="000000" w:themeColor="text1"/>
                <w:sz w:val="24"/>
              </w:rPr>
              <w:t>5,157,896.21</w:t>
            </w:r>
          </w:p>
        </w:tc>
      </w:tr>
      <w:tr w:rsidR="008D5E3C" w:rsidRPr="008D5E3C" w:rsidTr="00AD2ED7">
        <w:trPr>
          <w:trHeight w:val="270"/>
        </w:trPr>
        <w:tc>
          <w:tcPr>
            <w:tcW w:w="2268" w:type="dxa"/>
            <w:gridSpan w:val="2"/>
            <w:vAlign w:val="center"/>
          </w:tcPr>
          <w:p w:rsidR="00A8543B" w:rsidRPr="008D5E3C" w:rsidRDefault="00A8543B" w:rsidP="0048308E">
            <w:pPr>
              <w:widowControl/>
              <w:spacing w:before="29" w:line="288" w:lineRule="auto"/>
              <w:rPr>
                <w:color w:val="000000" w:themeColor="text1"/>
                <w:kern w:val="0"/>
                <w:sz w:val="24"/>
              </w:rPr>
            </w:pPr>
            <w:r w:rsidRPr="008D5E3C">
              <w:rPr>
                <w:color w:val="000000" w:themeColor="text1"/>
                <w:kern w:val="0"/>
                <w:sz w:val="24"/>
              </w:rPr>
              <w:t>资产支持证券</w:t>
            </w:r>
          </w:p>
        </w:tc>
        <w:tc>
          <w:tcPr>
            <w:tcW w:w="2201" w:type="dxa"/>
            <w:vAlign w:val="bottom"/>
          </w:tcPr>
          <w:p w:rsidR="00A8543B" w:rsidRPr="008D5E3C" w:rsidRDefault="00A8543B" w:rsidP="0048308E">
            <w:pPr>
              <w:spacing w:before="29" w:line="288" w:lineRule="auto"/>
              <w:jc w:val="right"/>
              <w:rPr>
                <w:color w:val="000000" w:themeColor="text1"/>
                <w:sz w:val="24"/>
              </w:rPr>
            </w:pPr>
            <w:r w:rsidRPr="008D5E3C">
              <w:rPr>
                <w:color w:val="000000" w:themeColor="text1"/>
                <w:sz w:val="24"/>
              </w:rPr>
              <w:t>50,025,600.00</w:t>
            </w:r>
          </w:p>
        </w:tc>
        <w:tc>
          <w:tcPr>
            <w:tcW w:w="2264" w:type="dxa"/>
            <w:vAlign w:val="bottom"/>
          </w:tcPr>
          <w:p w:rsidR="00A8543B" w:rsidRPr="008D5E3C" w:rsidRDefault="00A8543B" w:rsidP="0048308E">
            <w:pPr>
              <w:spacing w:before="29" w:line="288" w:lineRule="auto"/>
              <w:jc w:val="right"/>
              <w:rPr>
                <w:color w:val="000000" w:themeColor="text1"/>
                <w:sz w:val="24"/>
              </w:rPr>
            </w:pPr>
            <w:r w:rsidRPr="008D5E3C">
              <w:rPr>
                <w:color w:val="000000" w:themeColor="text1"/>
                <w:sz w:val="24"/>
              </w:rPr>
              <w:t>50,025,600.00</w:t>
            </w:r>
          </w:p>
        </w:tc>
        <w:tc>
          <w:tcPr>
            <w:tcW w:w="2265" w:type="dxa"/>
            <w:vAlign w:val="bottom"/>
          </w:tcPr>
          <w:p w:rsidR="00A8543B" w:rsidRPr="008D5E3C" w:rsidRDefault="00A8543B" w:rsidP="0048308E">
            <w:pPr>
              <w:spacing w:before="29" w:line="288" w:lineRule="auto"/>
              <w:jc w:val="right"/>
              <w:rPr>
                <w:color w:val="000000" w:themeColor="text1"/>
                <w:sz w:val="24"/>
              </w:rPr>
            </w:pPr>
            <w:r w:rsidRPr="008D5E3C">
              <w:rPr>
                <w:color w:val="000000" w:themeColor="text1"/>
                <w:sz w:val="24"/>
              </w:rPr>
              <w:t>-</w:t>
            </w:r>
          </w:p>
        </w:tc>
      </w:tr>
      <w:tr w:rsidR="008D5E3C" w:rsidRPr="008D5E3C" w:rsidTr="00AD2ED7">
        <w:trPr>
          <w:trHeight w:val="270"/>
        </w:trPr>
        <w:tc>
          <w:tcPr>
            <w:tcW w:w="2268" w:type="dxa"/>
            <w:gridSpan w:val="2"/>
            <w:vAlign w:val="center"/>
          </w:tcPr>
          <w:p w:rsidR="00A8543B" w:rsidRPr="008D5E3C" w:rsidRDefault="00A8543B" w:rsidP="0048308E">
            <w:pPr>
              <w:widowControl/>
              <w:spacing w:before="29" w:line="288" w:lineRule="auto"/>
              <w:rPr>
                <w:color w:val="000000" w:themeColor="text1"/>
                <w:kern w:val="0"/>
                <w:sz w:val="24"/>
              </w:rPr>
            </w:pPr>
            <w:r w:rsidRPr="008D5E3C">
              <w:rPr>
                <w:color w:val="000000" w:themeColor="text1"/>
                <w:kern w:val="0"/>
                <w:sz w:val="24"/>
              </w:rPr>
              <w:t>基金</w:t>
            </w:r>
          </w:p>
        </w:tc>
        <w:tc>
          <w:tcPr>
            <w:tcW w:w="2201" w:type="dxa"/>
            <w:vAlign w:val="bottom"/>
          </w:tcPr>
          <w:p w:rsidR="00A8543B" w:rsidRPr="008D5E3C" w:rsidRDefault="00A8543B" w:rsidP="0048308E">
            <w:pPr>
              <w:spacing w:before="29" w:line="288" w:lineRule="auto"/>
              <w:jc w:val="right"/>
              <w:rPr>
                <w:color w:val="000000" w:themeColor="text1"/>
                <w:sz w:val="24"/>
              </w:rPr>
            </w:pPr>
            <w:r w:rsidRPr="008D5E3C">
              <w:rPr>
                <w:color w:val="000000" w:themeColor="text1"/>
                <w:sz w:val="24"/>
              </w:rPr>
              <w:t>-</w:t>
            </w:r>
          </w:p>
        </w:tc>
        <w:tc>
          <w:tcPr>
            <w:tcW w:w="2264" w:type="dxa"/>
            <w:vAlign w:val="bottom"/>
          </w:tcPr>
          <w:p w:rsidR="00A8543B" w:rsidRPr="008D5E3C" w:rsidRDefault="00A8543B" w:rsidP="0048308E">
            <w:pPr>
              <w:spacing w:before="29" w:line="288" w:lineRule="auto"/>
              <w:jc w:val="right"/>
              <w:rPr>
                <w:color w:val="000000" w:themeColor="text1"/>
                <w:sz w:val="24"/>
              </w:rPr>
            </w:pPr>
            <w:r w:rsidRPr="008D5E3C">
              <w:rPr>
                <w:color w:val="000000" w:themeColor="text1"/>
                <w:sz w:val="24"/>
              </w:rPr>
              <w:t>-</w:t>
            </w:r>
          </w:p>
        </w:tc>
        <w:tc>
          <w:tcPr>
            <w:tcW w:w="2265" w:type="dxa"/>
            <w:vAlign w:val="bottom"/>
          </w:tcPr>
          <w:p w:rsidR="00A8543B" w:rsidRPr="008D5E3C" w:rsidRDefault="00A8543B" w:rsidP="0048308E">
            <w:pPr>
              <w:spacing w:before="29" w:line="288" w:lineRule="auto"/>
              <w:jc w:val="right"/>
              <w:rPr>
                <w:color w:val="000000" w:themeColor="text1"/>
                <w:sz w:val="24"/>
              </w:rPr>
            </w:pPr>
            <w:r w:rsidRPr="008D5E3C">
              <w:rPr>
                <w:color w:val="000000" w:themeColor="text1"/>
                <w:sz w:val="24"/>
              </w:rPr>
              <w:t>-</w:t>
            </w:r>
          </w:p>
        </w:tc>
      </w:tr>
      <w:tr w:rsidR="008D5E3C" w:rsidRPr="008D5E3C" w:rsidTr="00AD2ED7">
        <w:trPr>
          <w:trHeight w:val="270"/>
        </w:trPr>
        <w:tc>
          <w:tcPr>
            <w:tcW w:w="2268" w:type="dxa"/>
            <w:gridSpan w:val="2"/>
            <w:vAlign w:val="center"/>
          </w:tcPr>
          <w:p w:rsidR="00A8543B" w:rsidRPr="008D5E3C" w:rsidRDefault="00A8543B" w:rsidP="0048308E">
            <w:pPr>
              <w:widowControl/>
              <w:spacing w:before="29" w:line="288" w:lineRule="auto"/>
              <w:rPr>
                <w:color w:val="000000" w:themeColor="text1"/>
                <w:kern w:val="0"/>
                <w:sz w:val="24"/>
              </w:rPr>
            </w:pPr>
            <w:r w:rsidRPr="008D5E3C">
              <w:rPr>
                <w:color w:val="000000" w:themeColor="text1"/>
                <w:kern w:val="0"/>
                <w:sz w:val="24"/>
              </w:rPr>
              <w:t>其他</w:t>
            </w:r>
          </w:p>
        </w:tc>
        <w:tc>
          <w:tcPr>
            <w:tcW w:w="2201" w:type="dxa"/>
            <w:vAlign w:val="bottom"/>
          </w:tcPr>
          <w:p w:rsidR="00A8543B" w:rsidRPr="008D5E3C" w:rsidRDefault="00A8543B" w:rsidP="0048308E">
            <w:pPr>
              <w:spacing w:before="29" w:line="288" w:lineRule="auto"/>
              <w:jc w:val="right"/>
              <w:rPr>
                <w:color w:val="000000" w:themeColor="text1"/>
                <w:sz w:val="24"/>
              </w:rPr>
            </w:pPr>
            <w:r w:rsidRPr="008D5E3C">
              <w:rPr>
                <w:color w:val="000000" w:themeColor="text1"/>
                <w:sz w:val="24"/>
              </w:rPr>
              <w:t>-</w:t>
            </w:r>
          </w:p>
        </w:tc>
        <w:tc>
          <w:tcPr>
            <w:tcW w:w="2264" w:type="dxa"/>
            <w:vAlign w:val="bottom"/>
          </w:tcPr>
          <w:p w:rsidR="00A8543B" w:rsidRPr="008D5E3C" w:rsidRDefault="00A8543B" w:rsidP="0048308E">
            <w:pPr>
              <w:spacing w:before="29" w:line="288" w:lineRule="auto"/>
              <w:jc w:val="right"/>
              <w:rPr>
                <w:color w:val="000000" w:themeColor="text1"/>
                <w:sz w:val="24"/>
              </w:rPr>
            </w:pPr>
            <w:r w:rsidRPr="008D5E3C">
              <w:rPr>
                <w:color w:val="000000" w:themeColor="text1"/>
                <w:sz w:val="24"/>
              </w:rPr>
              <w:t>-</w:t>
            </w:r>
          </w:p>
        </w:tc>
        <w:tc>
          <w:tcPr>
            <w:tcW w:w="2265" w:type="dxa"/>
            <w:vAlign w:val="bottom"/>
          </w:tcPr>
          <w:p w:rsidR="00A8543B" w:rsidRPr="008D5E3C" w:rsidRDefault="00A8543B" w:rsidP="0048308E">
            <w:pPr>
              <w:spacing w:before="29" w:line="288" w:lineRule="auto"/>
              <w:jc w:val="right"/>
              <w:rPr>
                <w:color w:val="000000" w:themeColor="text1"/>
                <w:sz w:val="24"/>
              </w:rPr>
            </w:pPr>
            <w:r w:rsidRPr="008D5E3C">
              <w:rPr>
                <w:color w:val="000000" w:themeColor="text1"/>
                <w:sz w:val="24"/>
              </w:rPr>
              <w:t>-</w:t>
            </w:r>
          </w:p>
        </w:tc>
      </w:tr>
      <w:tr w:rsidR="00A8543B" w:rsidRPr="008D5E3C" w:rsidTr="00AD2ED7">
        <w:trPr>
          <w:trHeight w:val="270"/>
        </w:trPr>
        <w:tc>
          <w:tcPr>
            <w:tcW w:w="2268" w:type="dxa"/>
            <w:gridSpan w:val="2"/>
            <w:vAlign w:val="center"/>
          </w:tcPr>
          <w:p w:rsidR="00A8543B" w:rsidRPr="008D5E3C" w:rsidRDefault="00A8543B" w:rsidP="0048308E">
            <w:pPr>
              <w:widowControl/>
              <w:spacing w:before="29" w:line="288" w:lineRule="auto"/>
              <w:jc w:val="center"/>
              <w:rPr>
                <w:color w:val="000000" w:themeColor="text1"/>
                <w:kern w:val="0"/>
                <w:sz w:val="24"/>
              </w:rPr>
            </w:pPr>
            <w:r w:rsidRPr="008D5E3C">
              <w:rPr>
                <w:color w:val="000000" w:themeColor="text1"/>
                <w:kern w:val="0"/>
                <w:sz w:val="24"/>
              </w:rPr>
              <w:t>合计</w:t>
            </w:r>
          </w:p>
        </w:tc>
        <w:tc>
          <w:tcPr>
            <w:tcW w:w="2201" w:type="dxa"/>
            <w:vAlign w:val="bottom"/>
          </w:tcPr>
          <w:p w:rsidR="00A8543B" w:rsidRPr="008D5E3C" w:rsidRDefault="00A8543B" w:rsidP="0048308E">
            <w:pPr>
              <w:spacing w:before="29" w:line="288" w:lineRule="auto"/>
              <w:jc w:val="right"/>
              <w:rPr>
                <w:color w:val="000000" w:themeColor="text1"/>
                <w:sz w:val="24"/>
              </w:rPr>
            </w:pPr>
            <w:r w:rsidRPr="008D5E3C">
              <w:rPr>
                <w:color w:val="000000" w:themeColor="text1"/>
                <w:sz w:val="24"/>
              </w:rPr>
              <w:t>508,471,832.09</w:t>
            </w:r>
          </w:p>
        </w:tc>
        <w:tc>
          <w:tcPr>
            <w:tcW w:w="2264" w:type="dxa"/>
            <w:vAlign w:val="bottom"/>
          </w:tcPr>
          <w:p w:rsidR="00A8543B" w:rsidRPr="008D5E3C" w:rsidRDefault="00A8543B" w:rsidP="0048308E">
            <w:pPr>
              <w:spacing w:before="29" w:line="288" w:lineRule="auto"/>
              <w:jc w:val="right"/>
              <w:rPr>
                <w:color w:val="000000" w:themeColor="text1"/>
                <w:sz w:val="24"/>
              </w:rPr>
            </w:pPr>
            <w:r w:rsidRPr="008D5E3C">
              <w:rPr>
                <w:color w:val="000000" w:themeColor="text1"/>
                <w:sz w:val="24"/>
              </w:rPr>
              <w:t>513,629,728.30</w:t>
            </w:r>
          </w:p>
        </w:tc>
        <w:tc>
          <w:tcPr>
            <w:tcW w:w="2265" w:type="dxa"/>
            <w:vAlign w:val="bottom"/>
          </w:tcPr>
          <w:p w:rsidR="00A8543B" w:rsidRPr="008D5E3C" w:rsidRDefault="00A8543B" w:rsidP="0048308E">
            <w:pPr>
              <w:spacing w:before="29" w:line="288" w:lineRule="auto"/>
              <w:jc w:val="right"/>
              <w:rPr>
                <w:color w:val="000000" w:themeColor="text1"/>
                <w:sz w:val="24"/>
              </w:rPr>
            </w:pPr>
            <w:r w:rsidRPr="008D5E3C">
              <w:rPr>
                <w:color w:val="000000" w:themeColor="text1"/>
                <w:sz w:val="24"/>
              </w:rPr>
              <w:t>5,157,896.21</w:t>
            </w:r>
          </w:p>
        </w:tc>
      </w:tr>
    </w:tbl>
    <w:p w:rsidR="001548F9" w:rsidRPr="008D5E3C" w:rsidRDefault="001548F9" w:rsidP="0048308E">
      <w:pPr>
        <w:spacing w:before="29" w:line="288" w:lineRule="auto"/>
        <w:rPr>
          <w:color w:val="000000" w:themeColor="text1"/>
          <w:sz w:val="24"/>
        </w:rPr>
      </w:pPr>
    </w:p>
    <w:p w:rsidR="001548F9" w:rsidRPr="008D5E3C" w:rsidRDefault="001548F9" w:rsidP="0048308E">
      <w:pPr>
        <w:spacing w:before="29" w:line="288" w:lineRule="auto"/>
        <w:rPr>
          <w:b/>
          <w:color w:val="000000" w:themeColor="text1"/>
          <w:sz w:val="24"/>
        </w:rPr>
      </w:pPr>
      <w:r w:rsidRPr="008D5E3C">
        <w:rPr>
          <w:b/>
          <w:bCs/>
          <w:color w:val="000000" w:themeColor="text1"/>
          <w:kern w:val="0"/>
          <w:sz w:val="24"/>
        </w:rPr>
        <w:t xml:space="preserve">6.4.7.3 </w:t>
      </w:r>
      <w:r w:rsidRPr="008D5E3C">
        <w:rPr>
          <w:b/>
          <w:color w:val="000000" w:themeColor="text1"/>
          <w:sz w:val="24"/>
        </w:rPr>
        <w:t>衍生金融资产</w:t>
      </w:r>
      <w:r w:rsidRPr="008D5E3C">
        <w:rPr>
          <w:b/>
          <w:color w:val="000000" w:themeColor="text1"/>
          <w:sz w:val="24"/>
        </w:rPr>
        <w:t>/</w:t>
      </w:r>
      <w:r w:rsidRPr="008D5E3C">
        <w:rPr>
          <w:b/>
          <w:color w:val="000000" w:themeColor="text1"/>
          <w:sz w:val="24"/>
        </w:rPr>
        <w:t>负债</w:t>
      </w:r>
    </w:p>
    <w:p w:rsidR="001548F9" w:rsidRPr="008D5E3C" w:rsidRDefault="001548F9" w:rsidP="001517C4">
      <w:pPr>
        <w:tabs>
          <w:tab w:val="left" w:pos="426"/>
        </w:tabs>
        <w:spacing w:before="29" w:line="288" w:lineRule="auto"/>
        <w:jc w:val="left"/>
        <w:rPr>
          <w:color w:val="000000" w:themeColor="text1"/>
          <w:kern w:val="0"/>
          <w:sz w:val="24"/>
        </w:rPr>
      </w:pPr>
      <w:r w:rsidRPr="008D5E3C">
        <w:rPr>
          <w:color w:val="000000" w:themeColor="text1"/>
          <w:kern w:val="0"/>
          <w:sz w:val="24"/>
        </w:rPr>
        <w:t>本基金本报告期末未持有衍生金融工具。</w:t>
      </w:r>
    </w:p>
    <w:p w:rsidR="001548F9" w:rsidRPr="008D5E3C" w:rsidRDefault="001548F9" w:rsidP="0048308E">
      <w:pPr>
        <w:spacing w:before="29" w:line="288" w:lineRule="auto"/>
        <w:rPr>
          <w:color w:val="000000" w:themeColor="text1"/>
          <w:sz w:val="24"/>
        </w:rPr>
      </w:pPr>
    </w:p>
    <w:p w:rsidR="001548F9" w:rsidRPr="008D5E3C" w:rsidRDefault="001548F9" w:rsidP="0048308E">
      <w:pPr>
        <w:spacing w:before="29" w:line="288" w:lineRule="auto"/>
        <w:rPr>
          <w:b/>
          <w:bCs/>
          <w:color w:val="000000" w:themeColor="text1"/>
          <w:kern w:val="0"/>
          <w:sz w:val="24"/>
        </w:rPr>
      </w:pPr>
      <w:r w:rsidRPr="008D5E3C">
        <w:rPr>
          <w:b/>
          <w:bCs/>
          <w:color w:val="000000" w:themeColor="text1"/>
          <w:kern w:val="0"/>
          <w:sz w:val="24"/>
        </w:rPr>
        <w:t xml:space="preserve">6.4.7.4 </w:t>
      </w:r>
      <w:r w:rsidRPr="008D5E3C">
        <w:rPr>
          <w:b/>
          <w:color w:val="000000" w:themeColor="text1"/>
          <w:sz w:val="24"/>
        </w:rPr>
        <w:t>买入返售金融资产</w:t>
      </w:r>
    </w:p>
    <w:p w:rsidR="001548F9" w:rsidRPr="008D5E3C" w:rsidRDefault="001548F9" w:rsidP="00814E87">
      <w:pPr>
        <w:tabs>
          <w:tab w:val="left" w:pos="426"/>
        </w:tabs>
        <w:spacing w:before="29" w:line="288" w:lineRule="auto"/>
        <w:jc w:val="left"/>
        <w:rPr>
          <w:color w:val="000000" w:themeColor="text1"/>
          <w:kern w:val="0"/>
          <w:sz w:val="24"/>
        </w:rPr>
      </w:pPr>
      <w:r w:rsidRPr="008D5E3C">
        <w:rPr>
          <w:color w:val="000000" w:themeColor="text1"/>
          <w:kern w:val="0"/>
          <w:sz w:val="24"/>
        </w:rPr>
        <w:t>本基金本报告期末未持有买入返售金融资产。</w:t>
      </w:r>
    </w:p>
    <w:p w:rsidR="00814E87" w:rsidRPr="008D5E3C" w:rsidRDefault="00814E87" w:rsidP="00814E87">
      <w:pPr>
        <w:tabs>
          <w:tab w:val="left" w:pos="426"/>
        </w:tabs>
        <w:spacing w:before="29" w:line="288" w:lineRule="auto"/>
        <w:jc w:val="left"/>
        <w:rPr>
          <w:bCs/>
          <w:color w:val="000000" w:themeColor="text1"/>
          <w:sz w:val="24"/>
        </w:rPr>
      </w:pPr>
    </w:p>
    <w:p w:rsidR="001548F9" w:rsidRPr="008D5E3C" w:rsidRDefault="001548F9" w:rsidP="0048308E">
      <w:pPr>
        <w:spacing w:before="29" w:line="288" w:lineRule="auto"/>
        <w:rPr>
          <w:b/>
          <w:color w:val="000000" w:themeColor="text1"/>
          <w:sz w:val="24"/>
        </w:rPr>
      </w:pPr>
      <w:r w:rsidRPr="008D5E3C">
        <w:rPr>
          <w:b/>
          <w:bCs/>
          <w:color w:val="000000" w:themeColor="text1"/>
          <w:kern w:val="0"/>
          <w:sz w:val="24"/>
        </w:rPr>
        <w:t xml:space="preserve">6.4.7.5 </w:t>
      </w:r>
      <w:r w:rsidRPr="008D5E3C">
        <w:rPr>
          <w:b/>
          <w:color w:val="000000" w:themeColor="text1"/>
          <w:sz w:val="24"/>
        </w:rPr>
        <w:t>应收利息</w:t>
      </w:r>
    </w:p>
    <w:p w:rsidR="001548F9" w:rsidRPr="008D5E3C" w:rsidRDefault="001548F9" w:rsidP="0048308E">
      <w:pPr>
        <w:spacing w:before="29" w:line="288" w:lineRule="auto"/>
        <w:jc w:val="right"/>
        <w:rPr>
          <w:color w:val="000000" w:themeColor="text1"/>
          <w:sz w:val="24"/>
        </w:rPr>
      </w:pPr>
      <w:r w:rsidRPr="008D5E3C">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8D5E3C" w:rsidRPr="008D5E3C" w:rsidTr="00334691">
        <w:trPr>
          <w:trHeight w:val="330"/>
        </w:trPr>
        <w:tc>
          <w:tcPr>
            <w:tcW w:w="3701" w:type="dxa"/>
            <w:tcMar>
              <w:left w:w="85" w:type="dxa"/>
              <w:right w:w="85" w:type="dxa"/>
            </w:tcMar>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项目</w:t>
            </w:r>
          </w:p>
        </w:tc>
        <w:tc>
          <w:tcPr>
            <w:tcW w:w="5528" w:type="dxa"/>
            <w:tcMar>
              <w:left w:w="85" w:type="dxa"/>
              <w:right w:w="85" w:type="dxa"/>
            </w:tcMar>
            <w:vAlign w:val="center"/>
          </w:tcPr>
          <w:p w:rsidR="001548F9" w:rsidRPr="008D5E3C" w:rsidRDefault="001548F9" w:rsidP="0048308E">
            <w:pPr>
              <w:spacing w:before="29" w:line="288" w:lineRule="auto"/>
              <w:jc w:val="center"/>
              <w:rPr>
                <w:color w:val="000000" w:themeColor="text1"/>
                <w:kern w:val="0"/>
                <w:sz w:val="24"/>
              </w:rPr>
            </w:pPr>
            <w:r w:rsidRPr="008D5E3C">
              <w:rPr>
                <w:color w:val="000000" w:themeColor="text1"/>
                <w:kern w:val="0"/>
                <w:sz w:val="24"/>
              </w:rPr>
              <w:t>本期末</w:t>
            </w:r>
          </w:p>
          <w:p w:rsidR="001548F9" w:rsidRPr="008D5E3C" w:rsidRDefault="001548F9" w:rsidP="0048308E">
            <w:pPr>
              <w:spacing w:before="29" w:line="288" w:lineRule="auto"/>
              <w:jc w:val="center"/>
              <w:rPr>
                <w:color w:val="000000" w:themeColor="text1"/>
                <w:sz w:val="24"/>
              </w:rPr>
            </w:pPr>
            <w:r w:rsidRPr="008D5E3C">
              <w:rPr>
                <w:color w:val="000000" w:themeColor="text1"/>
                <w:sz w:val="24"/>
              </w:rPr>
              <w:t>2015</w:t>
            </w:r>
            <w:r w:rsidRPr="008D5E3C">
              <w:rPr>
                <w:color w:val="000000" w:themeColor="text1"/>
                <w:sz w:val="24"/>
              </w:rPr>
              <w:t>年</w:t>
            </w:r>
            <w:r w:rsidRPr="008D5E3C">
              <w:rPr>
                <w:color w:val="000000" w:themeColor="text1"/>
                <w:sz w:val="24"/>
              </w:rPr>
              <w:t>6</w:t>
            </w:r>
            <w:r w:rsidRPr="008D5E3C">
              <w:rPr>
                <w:color w:val="000000" w:themeColor="text1"/>
                <w:sz w:val="24"/>
              </w:rPr>
              <w:t>月</w:t>
            </w:r>
            <w:r w:rsidRPr="008D5E3C">
              <w:rPr>
                <w:color w:val="000000" w:themeColor="text1"/>
                <w:sz w:val="24"/>
              </w:rPr>
              <w:t>30</w:t>
            </w:r>
            <w:r w:rsidRPr="008D5E3C">
              <w:rPr>
                <w:color w:val="000000" w:themeColor="text1"/>
                <w:sz w:val="24"/>
              </w:rPr>
              <w:t>日</w:t>
            </w:r>
          </w:p>
        </w:tc>
      </w:tr>
      <w:tr w:rsidR="008D5E3C" w:rsidRPr="008D5E3C" w:rsidTr="00334691">
        <w:trPr>
          <w:trHeight w:val="257"/>
        </w:trPr>
        <w:tc>
          <w:tcPr>
            <w:tcW w:w="3701" w:type="dxa"/>
            <w:tcMar>
              <w:left w:w="85" w:type="dxa"/>
              <w:right w:w="85" w:type="dxa"/>
            </w:tcMar>
            <w:vAlign w:val="center"/>
          </w:tcPr>
          <w:p w:rsidR="001548F9" w:rsidRPr="008D5E3C" w:rsidRDefault="001548F9" w:rsidP="0048308E">
            <w:pPr>
              <w:spacing w:before="29" w:line="288" w:lineRule="auto"/>
              <w:rPr>
                <w:color w:val="000000" w:themeColor="text1"/>
                <w:sz w:val="24"/>
              </w:rPr>
            </w:pPr>
            <w:r w:rsidRPr="008D5E3C">
              <w:rPr>
                <w:color w:val="000000" w:themeColor="text1"/>
                <w:sz w:val="24"/>
              </w:rPr>
              <w:t>应收活期存款利息</w:t>
            </w:r>
          </w:p>
        </w:tc>
        <w:tc>
          <w:tcPr>
            <w:tcW w:w="5528" w:type="dxa"/>
            <w:tcMar>
              <w:left w:w="85" w:type="dxa"/>
              <w:right w:w="85" w:type="dxa"/>
            </w:tcMar>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250.72</w:t>
            </w:r>
          </w:p>
        </w:tc>
      </w:tr>
      <w:tr w:rsidR="008D5E3C" w:rsidRPr="008D5E3C" w:rsidTr="00334691">
        <w:trPr>
          <w:trHeight w:val="223"/>
        </w:trPr>
        <w:tc>
          <w:tcPr>
            <w:tcW w:w="3701" w:type="dxa"/>
            <w:tcMar>
              <w:left w:w="85" w:type="dxa"/>
              <w:right w:w="85" w:type="dxa"/>
            </w:tcMar>
            <w:vAlign w:val="center"/>
          </w:tcPr>
          <w:p w:rsidR="001548F9" w:rsidRPr="008D5E3C" w:rsidRDefault="001548F9" w:rsidP="0048308E">
            <w:pPr>
              <w:spacing w:before="29" w:line="288" w:lineRule="auto"/>
              <w:rPr>
                <w:color w:val="000000" w:themeColor="text1"/>
                <w:sz w:val="24"/>
              </w:rPr>
            </w:pPr>
            <w:r w:rsidRPr="008D5E3C">
              <w:rPr>
                <w:color w:val="000000" w:themeColor="text1"/>
                <w:sz w:val="24"/>
              </w:rPr>
              <w:t>应收定期存款利息</w:t>
            </w:r>
          </w:p>
        </w:tc>
        <w:tc>
          <w:tcPr>
            <w:tcW w:w="5528" w:type="dxa"/>
            <w:tcMar>
              <w:left w:w="85" w:type="dxa"/>
              <w:right w:w="85" w:type="dxa"/>
            </w:tcMar>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w:t>
            </w:r>
          </w:p>
        </w:tc>
      </w:tr>
      <w:tr w:rsidR="008D5E3C" w:rsidRPr="008D5E3C" w:rsidTr="00334691">
        <w:trPr>
          <w:trHeight w:val="223"/>
        </w:trPr>
        <w:tc>
          <w:tcPr>
            <w:tcW w:w="3701" w:type="dxa"/>
            <w:tcMar>
              <w:left w:w="85" w:type="dxa"/>
              <w:right w:w="85" w:type="dxa"/>
            </w:tcMar>
            <w:vAlign w:val="center"/>
          </w:tcPr>
          <w:p w:rsidR="001548F9" w:rsidRPr="008D5E3C" w:rsidRDefault="001548F9" w:rsidP="0048308E">
            <w:pPr>
              <w:spacing w:before="29" w:line="288" w:lineRule="auto"/>
              <w:rPr>
                <w:color w:val="000000" w:themeColor="text1"/>
                <w:sz w:val="24"/>
              </w:rPr>
            </w:pPr>
            <w:r w:rsidRPr="008D5E3C">
              <w:rPr>
                <w:color w:val="000000" w:themeColor="text1"/>
                <w:sz w:val="24"/>
              </w:rPr>
              <w:t>应收其他存款利息</w:t>
            </w:r>
          </w:p>
        </w:tc>
        <w:tc>
          <w:tcPr>
            <w:tcW w:w="5528" w:type="dxa"/>
            <w:tcMar>
              <w:left w:w="85" w:type="dxa"/>
              <w:right w:w="85" w:type="dxa"/>
            </w:tcMar>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w:t>
            </w:r>
          </w:p>
        </w:tc>
      </w:tr>
      <w:tr w:rsidR="008D5E3C" w:rsidRPr="008D5E3C" w:rsidTr="00334691">
        <w:trPr>
          <w:trHeight w:val="223"/>
        </w:trPr>
        <w:tc>
          <w:tcPr>
            <w:tcW w:w="3701" w:type="dxa"/>
            <w:tcMar>
              <w:left w:w="85" w:type="dxa"/>
              <w:right w:w="85" w:type="dxa"/>
            </w:tcMar>
            <w:vAlign w:val="center"/>
          </w:tcPr>
          <w:p w:rsidR="001548F9" w:rsidRPr="008D5E3C" w:rsidRDefault="001548F9" w:rsidP="0048308E">
            <w:pPr>
              <w:spacing w:before="29" w:line="288" w:lineRule="auto"/>
              <w:rPr>
                <w:color w:val="000000" w:themeColor="text1"/>
                <w:sz w:val="24"/>
              </w:rPr>
            </w:pPr>
            <w:r w:rsidRPr="008D5E3C">
              <w:rPr>
                <w:color w:val="000000" w:themeColor="text1"/>
                <w:sz w:val="24"/>
              </w:rPr>
              <w:t>应收结算备付金利息</w:t>
            </w:r>
          </w:p>
        </w:tc>
        <w:tc>
          <w:tcPr>
            <w:tcW w:w="5528" w:type="dxa"/>
            <w:tcMar>
              <w:left w:w="85" w:type="dxa"/>
              <w:right w:w="85" w:type="dxa"/>
            </w:tcMar>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4,821.60</w:t>
            </w:r>
          </w:p>
        </w:tc>
      </w:tr>
      <w:tr w:rsidR="008D5E3C" w:rsidRPr="008D5E3C" w:rsidTr="00334691">
        <w:trPr>
          <w:trHeight w:val="269"/>
        </w:trPr>
        <w:tc>
          <w:tcPr>
            <w:tcW w:w="3701" w:type="dxa"/>
            <w:tcMar>
              <w:left w:w="85" w:type="dxa"/>
              <w:right w:w="85" w:type="dxa"/>
            </w:tcMar>
            <w:vAlign w:val="center"/>
          </w:tcPr>
          <w:p w:rsidR="001548F9" w:rsidRPr="008D5E3C" w:rsidRDefault="001548F9" w:rsidP="0048308E">
            <w:pPr>
              <w:spacing w:before="29" w:line="288" w:lineRule="auto"/>
              <w:rPr>
                <w:color w:val="000000" w:themeColor="text1"/>
                <w:sz w:val="24"/>
              </w:rPr>
            </w:pPr>
            <w:r w:rsidRPr="008D5E3C">
              <w:rPr>
                <w:color w:val="000000" w:themeColor="text1"/>
                <w:sz w:val="24"/>
              </w:rPr>
              <w:t>应收债券利息</w:t>
            </w:r>
          </w:p>
        </w:tc>
        <w:tc>
          <w:tcPr>
            <w:tcW w:w="5528" w:type="dxa"/>
            <w:tcMar>
              <w:left w:w="85" w:type="dxa"/>
              <w:right w:w="85" w:type="dxa"/>
            </w:tcMar>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11,063,950.97</w:t>
            </w:r>
          </w:p>
        </w:tc>
      </w:tr>
      <w:tr w:rsidR="008D5E3C" w:rsidRPr="008D5E3C" w:rsidTr="00334691">
        <w:trPr>
          <w:trHeight w:val="287"/>
        </w:trPr>
        <w:tc>
          <w:tcPr>
            <w:tcW w:w="3701" w:type="dxa"/>
            <w:tcMar>
              <w:left w:w="85" w:type="dxa"/>
              <w:right w:w="85" w:type="dxa"/>
            </w:tcMar>
            <w:vAlign w:val="center"/>
          </w:tcPr>
          <w:p w:rsidR="001548F9" w:rsidRPr="008D5E3C" w:rsidRDefault="001548F9" w:rsidP="0048308E">
            <w:pPr>
              <w:spacing w:before="29" w:line="288" w:lineRule="auto"/>
              <w:rPr>
                <w:color w:val="000000" w:themeColor="text1"/>
                <w:sz w:val="24"/>
              </w:rPr>
            </w:pPr>
            <w:r w:rsidRPr="008D5E3C">
              <w:rPr>
                <w:color w:val="000000" w:themeColor="text1"/>
                <w:sz w:val="24"/>
              </w:rPr>
              <w:t>应收买入返售证券利息</w:t>
            </w:r>
          </w:p>
        </w:tc>
        <w:tc>
          <w:tcPr>
            <w:tcW w:w="5528" w:type="dxa"/>
            <w:tcMar>
              <w:left w:w="85" w:type="dxa"/>
              <w:right w:w="85" w:type="dxa"/>
            </w:tcMar>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w:t>
            </w:r>
          </w:p>
        </w:tc>
      </w:tr>
      <w:tr w:rsidR="008D5E3C" w:rsidRPr="008D5E3C" w:rsidTr="00334691">
        <w:trPr>
          <w:trHeight w:val="305"/>
        </w:trPr>
        <w:tc>
          <w:tcPr>
            <w:tcW w:w="3701" w:type="dxa"/>
            <w:tcMar>
              <w:left w:w="85" w:type="dxa"/>
              <w:right w:w="85" w:type="dxa"/>
            </w:tcMar>
            <w:vAlign w:val="center"/>
          </w:tcPr>
          <w:p w:rsidR="001548F9" w:rsidRPr="008D5E3C" w:rsidRDefault="001548F9" w:rsidP="0048308E">
            <w:pPr>
              <w:spacing w:before="29" w:line="288" w:lineRule="auto"/>
              <w:rPr>
                <w:color w:val="000000" w:themeColor="text1"/>
                <w:sz w:val="24"/>
              </w:rPr>
            </w:pPr>
            <w:r w:rsidRPr="008D5E3C">
              <w:rPr>
                <w:color w:val="000000" w:themeColor="text1"/>
                <w:sz w:val="24"/>
              </w:rPr>
              <w:t>应收申购款利息</w:t>
            </w:r>
          </w:p>
        </w:tc>
        <w:tc>
          <w:tcPr>
            <w:tcW w:w="5528" w:type="dxa"/>
            <w:tcMar>
              <w:left w:w="85" w:type="dxa"/>
              <w:right w:w="85" w:type="dxa"/>
            </w:tcMar>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w:t>
            </w:r>
          </w:p>
        </w:tc>
      </w:tr>
      <w:tr w:rsidR="008D5E3C" w:rsidRPr="008D5E3C" w:rsidTr="00334691">
        <w:trPr>
          <w:trHeight w:val="305"/>
        </w:trPr>
        <w:tc>
          <w:tcPr>
            <w:tcW w:w="3701" w:type="dxa"/>
            <w:tcMar>
              <w:left w:w="85" w:type="dxa"/>
              <w:right w:w="85" w:type="dxa"/>
            </w:tcMar>
            <w:vAlign w:val="center"/>
          </w:tcPr>
          <w:p w:rsidR="00624B45" w:rsidRPr="008D5E3C" w:rsidRDefault="00624B45" w:rsidP="0048308E">
            <w:pPr>
              <w:spacing w:before="29" w:line="288" w:lineRule="auto"/>
              <w:rPr>
                <w:color w:val="000000" w:themeColor="text1"/>
                <w:sz w:val="24"/>
              </w:rPr>
            </w:pPr>
            <w:r w:rsidRPr="008D5E3C">
              <w:rPr>
                <w:color w:val="000000" w:themeColor="text1"/>
                <w:sz w:val="24"/>
              </w:rPr>
              <w:t>应收黄金合约拆借孳息</w:t>
            </w:r>
          </w:p>
        </w:tc>
        <w:tc>
          <w:tcPr>
            <w:tcW w:w="5528" w:type="dxa"/>
            <w:tcMar>
              <w:left w:w="85" w:type="dxa"/>
              <w:right w:w="85" w:type="dxa"/>
            </w:tcMar>
            <w:vAlign w:val="center"/>
          </w:tcPr>
          <w:p w:rsidR="00624B45" w:rsidRPr="008D5E3C" w:rsidRDefault="006131F4" w:rsidP="0048308E">
            <w:pPr>
              <w:spacing w:before="29" w:line="288" w:lineRule="auto"/>
              <w:jc w:val="right"/>
              <w:rPr>
                <w:color w:val="000000" w:themeColor="text1"/>
                <w:sz w:val="24"/>
              </w:rPr>
            </w:pPr>
            <w:r w:rsidRPr="008D5E3C">
              <w:rPr>
                <w:color w:val="000000" w:themeColor="text1"/>
                <w:sz w:val="24"/>
              </w:rPr>
              <w:t>-</w:t>
            </w:r>
          </w:p>
        </w:tc>
      </w:tr>
      <w:tr w:rsidR="008D5E3C" w:rsidRPr="008D5E3C" w:rsidTr="00334691">
        <w:trPr>
          <w:trHeight w:val="305"/>
        </w:trPr>
        <w:tc>
          <w:tcPr>
            <w:tcW w:w="3701" w:type="dxa"/>
            <w:tcMar>
              <w:left w:w="85" w:type="dxa"/>
              <w:right w:w="85" w:type="dxa"/>
            </w:tcMar>
            <w:vAlign w:val="center"/>
          </w:tcPr>
          <w:p w:rsidR="001548F9" w:rsidRPr="008D5E3C" w:rsidRDefault="001548F9" w:rsidP="0048308E">
            <w:pPr>
              <w:spacing w:before="29" w:line="288" w:lineRule="auto"/>
              <w:rPr>
                <w:color w:val="000000" w:themeColor="text1"/>
                <w:sz w:val="24"/>
              </w:rPr>
            </w:pPr>
            <w:r w:rsidRPr="008D5E3C">
              <w:rPr>
                <w:color w:val="000000" w:themeColor="text1"/>
                <w:sz w:val="24"/>
              </w:rPr>
              <w:t>其他</w:t>
            </w:r>
          </w:p>
        </w:tc>
        <w:tc>
          <w:tcPr>
            <w:tcW w:w="5528" w:type="dxa"/>
            <w:tcMar>
              <w:left w:w="85" w:type="dxa"/>
              <w:right w:w="85" w:type="dxa"/>
            </w:tcMar>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858,065.47</w:t>
            </w:r>
          </w:p>
        </w:tc>
      </w:tr>
      <w:tr w:rsidR="001548F9" w:rsidRPr="008D5E3C" w:rsidTr="00334691">
        <w:trPr>
          <w:trHeight w:val="330"/>
        </w:trPr>
        <w:tc>
          <w:tcPr>
            <w:tcW w:w="3701" w:type="dxa"/>
            <w:tcMar>
              <w:left w:w="85" w:type="dxa"/>
              <w:right w:w="85" w:type="dxa"/>
            </w:tcMar>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合计</w:t>
            </w:r>
          </w:p>
        </w:tc>
        <w:tc>
          <w:tcPr>
            <w:tcW w:w="5528" w:type="dxa"/>
            <w:tcMar>
              <w:left w:w="85" w:type="dxa"/>
              <w:right w:w="85" w:type="dxa"/>
            </w:tcMar>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11,927,088.76</w:t>
            </w:r>
          </w:p>
        </w:tc>
      </w:tr>
    </w:tbl>
    <w:p w:rsidR="001548F9" w:rsidRPr="008D5E3C" w:rsidRDefault="001548F9" w:rsidP="0048308E">
      <w:pPr>
        <w:spacing w:before="29" w:line="288" w:lineRule="auto"/>
        <w:rPr>
          <w:color w:val="000000" w:themeColor="text1"/>
          <w:sz w:val="24"/>
        </w:rPr>
      </w:pPr>
    </w:p>
    <w:p w:rsidR="001548F9" w:rsidRPr="008D5E3C" w:rsidRDefault="001548F9" w:rsidP="0048308E">
      <w:pPr>
        <w:spacing w:before="29" w:line="288" w:lineRule="auto"/>
        <w:rPr>
          <w:b/>
          <w:color w:val="000000" w:themeColor="text1"/>
          <w:sz w:val="24"/>
        </w:rPr>
      </w:pPr>
      <w:r w:rsidRPr="008D5E3C">
        <w:rPr>
          <w:b/>
          <w:bCs/>
          <w:color w:val="000000" w:themeColor="text1"/>
          <w:kern w:val="0"/>
          <w:sz w:val="24"/>
        </w:rPr>
        <w:t xml:space="preserve">6.4.7.6 </w:t>
      </w:r>
      <w:r w:rsidRPr="008D5E3C">
        <w:rPr>
          <w:b/>
          <w:color w:val="000000" w:themeColor="text1"/>
          <w:sz w:val="24"/>
        </w:rPr>
        <w:t>其他资产</w:t>
      </w:r>
    </w:p>
    <w:p w:rsidR="001548F9" w:rsidRPr="008D5E3C" w:rsidRDefault="001548F9" w:rsidP="0048308E">
      <w:pPr>
        <w:autoSpaceDE w:val="0"/>
        <w:autoSpaceDN w:val="0"/>
        <w:adjustRightInd w:val="0"/>
        <w:spacing w:before="29" w:line="288" w:lineRule="auto"/>
        <w:ind w:left="15"/>
        <w:jc w:val="right"/>
        <w:rPr>
          <w:color w:val="000000" w:themeColor="text1"/>
          <w:sz w:val="24"/>
        </w:rPr>
      </w:pPr>
      <w:r w:rsidRPr="008D5E3C">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8D5E3C" w:rsidRPr="008D5E3C" w:rsidTr="00334691">
        <w:trPr>
          <w:trHeight w:val="330"/>
        </w:trPr>
        <w:tc>
          <w:tcPr>
            <w:tcW w:w="3609" w:type="dxa"/>
            <w:tcMar>
              <w:left w:w="85" w:type="dxa"/>
              <w:right w:w="85" w:type="dxa"/>
            </w:tcMar>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项目</w:t>
            </w:r>
          </w:p>
        </w:tc>
        <w:tc>
          <w:tcPr>
            <w:tcW w:w="5389" w:type="dxa"/>
            <w:tcMar>
              <w:left w:w="85" w:type="dxa"/>
              <w:right w:w="85" w:type="dxa"/>
            </w:tcMar>
            <w:vAlign w:val="center"/>
          </w:tcPr>
          <w:p w:rsidR="001548F9" w:rsidRPr="008D5E3C" w:rsidRDefault="001548F9" w:rsidP="0048308E">
            <w:pPr>
              <w:spacing w:before="29" w:line="288" w:lineRule="auto"/>
              <w:jc w:val="center"/>
              <w:rPr>
                <w:color w:val="000000" w:themeColor="text1"/>
                <w:kern w:val="0"/>
                <w:sz w:val="24"/>
              </w:rPr>
            </w:pPr>
            <w:r w:rsidRPr="008D5E3C">
              <w:rPr>
                <w:color w:val="000000" w:themeColor="text1"/>
                <w:kern w:val="0"/>
                <w:sz w:val="24"/>
              </w:rPr>
              <w:t>本期末</w:t>
            </w:r>
          </w:p>
          <w:p w:rsidR="001548F9" w:rsidRPr="008D5E3C" w:rsidRDefault="001548F9" w:rsidP="0048308E">
            <w:pPr>
              <w:spacing w:before="29" w:line="288" w:lineRule="auto"/>
              <w:jc w:val="center"/>
              <w:rPr>
                <w:color w:val="000000" w:themeColor="text1"/>
                <w:sz w:val="24"/>
              </w:rPr>
            </w:pPr>
            <w:r w:rsidRPr="008D5E3C">
              <w:rPr>
                <w:color w:val="000000" w:themeColor="text1"/>
                <w:sz w:val="24"/>
              </w:rPr>
              <w:t>2015</w:t>
            </w:r>
            <w:r w:rsidRPr="008D5E3C">
              <w:rPr>
                <w:color w:val="000000" w:themeColor="text1"/>
                <w:sz w:val="24"/>
              </w:rPr>
              <w:t>年</w:t>
            </w:r>
            <w:r w:rsidRPr="008D5E3C">
              <w:rPr>
                <w:color w:val="000000" w:themeColor="text1"/>
                <w:sz w:val="24"/>
              </w:rPr>
              <w:t>6</w:t>
            </w:r>
            <w:r w:rsidRPr="008D5E3C">
              <w:rPr>
                <w:color w:val="000000" w:themeColor="text1"/>
                <w:sz w:val="24"/>
              </w:rPr>
              <w:t>月</w:t>
            </w:r>
            <w:r w:rsidRPr="008D5E3C">
              <w:rPr>
                <w:color w:val="000000" w:themeColor="text1"/>
                <w:sz w:val="24"/>
              </w:rPr>
              <w:t>30</w:t>
            </w:r>
            <w:r w:rsidRPr="008D5E3C">
              <w:rPr>
                <w:color w:val="000000" w:themeColor="text1"/>
                <w:sz w:val="24"/>
              </w:rPr>
              <w:t>日</w:t>
            </w:r>
          </w:p>
        </w:tc>
      </w:tr>
      <w:tr w:rsidR="008D5E3C" w:rsidRPr="008D5E3C" w:rsidTr="00334691">
        <w:trPr>
          <w:trHeight w:val="325"/>
        </w:trPr>
        <w:tc>
          <w:tcPr>
            <w:tcW w:w="3609" w:type="dxa"/>
            <w:tcMar>
              <w:left w:w="0" w:type="dxa"/>
              <w:right w:w="0" w:type="dxa"/>
            </w:tcMar>
            <w:vAlign w:val="center"/>
          </w:tcPr>
          <w:p w:rsidR="001548F9" w:rsidRPr="008D5E3C" w:rsidRDefault="001548F9" w:rsidP="0048308E">
            <w:pPr>
              <w:spacing w:before="29" w:line="288" w:lineRule="auto"/>
              <w:rPr>
                <w:color w:val="000000" w:themeColor="text1"/>
                <w:sz w:val="24"/>
              </w:rPr>
            </w:pPr>
            <w:r w:rsidRPr="008D5E3C">
              <w:rPr>
                <w:color w:val="000000" w:themeColor="text1"/>
                <w:sz w:val="24"/>
              </w:rPr>
              <w:t>其他应收款</w:t>
            </w:r>
          </w:p>
        </w:tc>
        <w:tc>
          <w:tcPr>
            <w:tcW w:w="5389" w:type="dxa"/>
            <w:tcMar>
              <w:left w:w="85" w:type="dxa"/>
              <w:right w:w="85" w:type="dxa"/>
            </w:tcMar>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10,658.58</w:t>
            </w:r>
          </w:p>
        </w:tc>
      </w:tr>
      <w:tr w:rsidR="008D5E3C" w:rsidRPr="008D5E3C" w:rsidTr="00334691">
        <w:trPr>
          <w:trHeight w:val="287"/>
        </w:trPr>
        <w:tc>
          <w:tcPr>
            <w:tcW w:w="3609" w:type="dxa"/>
            <w:tcMar>
              <w:left w:w="0" w:type="dxa"/>
              <w:right w:w="0" w:type="dxa"/>
            </w:tcMar>
            <w:vAlign w:val="center"/>
          </w:tcPr>
          <w:p w:rsidR="001548F9" w:rsidRPr="008D5E3C" w:rsidRDefault="001548F9" w:rsidP="0048308E">
            <w:pPr>
              <w:spacing w:before="29" w:line="288" w:lineRule="auto"/>
              <w:rPr>
                <w:color w:val="000000" w:themeColor="text1"/>
                <w:sz w:val="24"/>
              </w:rPr>
            </w:pPr>
            <w:r w:rsidRPr="008D5E3C">
              <w:rPr>
                <w:color w:val="000000" w:themeColor="text1"/>
                <w:sz w:val="24"/>
              </w:rPr>
              <w:t>待摊费用</w:t>
            </w:r>
          </w:p>
        </w:tc>
        <w:tc>
          <w:tcPr>
            <w:tcW w:w="5389" w:type="dxa"/>
            <w:tcMar>
              <w:left w:w="85" w:type="dxa"/>
              <w:right w:w="85" w:type="dxa"/>
            </w:tcMar>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w:t>
            </w:r>
          </w:p>
        </w:tc>
      </w:tr>
      <w:tr w:rsidR="001548F9" w:rsidRPr="008D5E3C" w:rsidTr="00334691">
        <w:trPr>
          <w:trHeight w:val="330"/>
        </w:trPr>
        <w:tc>
          <w:tcPr>
            <w:tcW w:w="3609" w:type="dxa"/>
            <w:tcMar>
              <w:left w:w="85" w:type="dxa"/>
              <w:right w:w="85" w:type="dxa"/>
            </w:tcMar>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合计</w:t>
            </w:r>
          </w:p>
        </w:tc>
        <w:tc>
          <w:tcPr>
            <w:tcW w:w="5389" w:type="dxa"/>
            <w:tcMar>
              <w:left w:w="85" w:type="dxa"/>
              <w:right w:w="85" w:type="dxa"/>
            </w:tcMar>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10,658.58</w:t>
            </w:r>
          </w:p>
        </w:tc>
      </w:tr>
    </w:tbl>
    <w:p w:rsidR="001548F9" w:rsidRPr="008D5E3C" w:rsidRDefault="001548F9" w:rsidP="0048308E">
      <w:pPr>
        <w:spacing w:before="29" w:line="288" w:lineRule="auto"/>
        <w:rPr>
          <w:color w:val="000000" w:themeColor="text1"/>
          <w:sz w:val="24"/>
        </w:rPr>
      </w:pPr>
    </w:p>
    <w:p w:rsidR="001548F9" w:rsidRPr="008D5E3C" w:rsidRDefault="001548F9" w:rsidP="0048308E">
      <w:pPr>
        <w:spacing w:before="29" w:line="288" w:lineRule="auto"/>
        <w:rPr>
          <w:b/>
          <w:color w:val="000000" w:themeColor="text1"/>
          <w:sz w:val="24"/>
        </w:rPr>
      </w:pPr>
      <w:r w:rsidRPr="008D5E3C">
        <w:rPr>
          <w:b/>
          <w:bCs/>
          <w:color w:val="000000" w:themeColor="text1"/>
          <w:kern w:val="0"/>
          <w:sz w:val="24"/>
        </w:rPr>
        <w:t xml:space="preserve">6.4.7.7 </w:t>
      </w:r>
      <w:r w:rsidRPr="008D5E3C">
        <w:rPr>
          <w:b/>
          <w:color w:val="000000" w:themeColor="text1"/>
          <w:sz w:val="24"/>
        </w:rPr>
        <w:t>应付交易费用</w:t>
      </w:r>
    </w:p>
    <w:p w:rsidR="001548F9" w:rsidRPr="008D5E3C" w:rsidRDefault="001548F9" w:rsidP="0048308E">
      <w:pPr>
        <w:autoSpaceDE w:val="0"/>
        <w:autoSpaceDN w:val="0"/>
        <w:adjustRightInd w:val="0"/>
        <w:spacing w:before="29" w:line="288" w:lineRule="auto"/>
        <w:ind w:left="15"/>
        <w:jc w:val="right"/>
        <w:rPr>
          <w:color w:val="000000" w:themeColor="text1"/>
          <w:kern w:val="0"/>
          <w:sz w:val="24"/>
        </w:rPr>
      </w:pPr>
      <w:r w:rsidRPr="008D5E3C">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8D5E3C" w:rsidRPr="008D5E3C" w:rsidTr="00334691">
        <w:trPr>
          <w:trHeight w:val="285"/>
        </w:trPr>
        <w:tc>
          <w:tcPr>
            <w:tcW w:w="3751" w:type="dxa"/>
            <w:tcMar>
              <w:left w:w="108" w:type="dxa"/>
              <w:right w:w="108" w:type="dxa"/>
            </w:tcMar>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项目</w:t>
            </w:r>
          </w:p>
        </w:tc>
        <w:tc>
          <w:tcPr>
            <w:tcW w:w="5528" w:type="dxa"/>
            <w:tcMar>
              <w:left w:w="108" w:type="dxa"/>
              <w:right w:w="108" w:type="dxa"/>
            </w:tcMar>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本期末</w:t>
            </w:r>
          </w:p>
          <w:p w:rsidR="001548F9" w:rsidRPr="008D5E3C" w:rsidRDefault="001548F9" w:rsidP="0048308E">
            <w:pPr>
              <w:spacing w:before="29" w:line="288" w:lineRule="auto"/>
              <w:jc w:val="center"/>
              <w:rPr>
                <w:color w:val="000000" w:themeColor="text1"/>
                <w:sz w:val="24"/>
              </w:rPr>
            </w:pPr>
            <w:r w:rsidRPr="008D5E3C">
              <w:rPr>
                <w:color w:val="000000" w:themeColor="text1"/>
                <w:sz w:val="24"/>
              </w:rPr>
              <w:t>2015</w:t>
            </w:r>
            <w:r w:rsidRPr="008D5E3C">
              <w:rPr>
                <w:color w:val="000000" w:themeColor="text1"/>
                <w:sz w:val="24"/>
              </w:rPr>
              <w:t>年</w:t>
            </w:r>
            <w:r w:rsidRPr="008D5E3C">
              <w:rPr>
                <w:color w:val="000000" w:themeColor="text1"/>
                <w:sz w:val="24"/>
              </w:rPr>
              <w:t>6</w:t>
            </w:r>
            <w:r w:rsidRPr="008D5E3C">
              <w:rPr>
                <w:color w:val="000000" w:themeColor="text1"/>
                <w:sz w:val="24"/>
              </w:rPr>
              <w:t>月</w:t>
            </w:r>
            <w:r w:rsidRPr="008D5E3C">
              <w:rPr>
                <w:color w:val="000000" w:themeColor="text1"/>
                <w:sz w:val="24"/>
              </w:rPr>
              <w:t>30</w:t>
            </w:r>
            <w:r w:rsidRPr="008D5E3C">
              <w:rPr>
                <w:color w:val="000000" w:themeColor="text1"/>
                <w:sz w:val="24"/>
              </w:rPr>
              <w:t>日</w:t>
            </w:r>
          </w:p>
        </w:tc>
      </w:tr>
      <w:tr w:rsidR="008D5E3C" w:rsidRPr="008D5E3C" w:rsidTr="00334691">
        <w:trPr>
          <w:trHeight w:val="211"/>
        </w:trPr>
        <w:tc>
          <w:tcPr>
            <w:tcW w:w="3751" w:type="dxa"/>
            <w:tcMar>
              <w:left w:w="0" w:type="dxa"/>
              <w:right w:w="0" w:type="dxa"/>
            </w:tcMar>
            <w:vAlign w:val="center"/>
          </w:tcPr>
          <w:p w:rsidR="001548F9" w:rsidRPr="008D5E3C" w:rsidRDefault="001548F9" w:rsidP="0048308E">
            <w:pPr>
              <w:spacing w:before="29" w:line="288" w:lineRule="auto"/>
              <w:rPr>
                <w:color w:val="000000" w:themeColor="text1"/>
                <w:sz w:val="24"/>
              </w:rPr>
            </w:pPr>
            <w:r w:rsidRPr="008D5E3C">
              <w:rPr>
                <w:color w:val="000000" w:themeColor="text1"/>
                <w:sz w:val="24"/>
              </w:rPr>
              <w:t>交易所市场应付交易费用</w:t>
            </w:r>
          </w:p>
        </w:tc>
        <w:tc>
          <w:tcPr>
            <w:tcW w:w="5528" w:type="dxa"/>
            <w:tcMar>
              <w:left w:w="108" w:type="dxa"/>
              <w:right w:w="108" w:type="dxa"/>
            </w:tcMar>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w:t>
            </w:r>
          </w:p>
        </w:tc>
      </w:tr>
      <w:tr w:rsidR="008D5E3C" w:rsidRPr="008D5E3C" w:rsidTr="00334691">
        <w:trPr>
          <w:trHeight w:val="296"/>
        </w:trPr>
        <w:tc>
          <w:tcPr>
            <w:tcW w:w="3751" w:type="dxa"/>
            <w:tcMar>
              <w:left w:w="0" w:type="dxa"/>
              <w:right w:w="0" w:type="dxa"/>
            </w:tcMar>
            <w:vAlign w:val="center"/>
          </w:tcPr>
          <w:p w:rsidR="001548F9" w:rsidRPr="008D5E3C" w:rsidRDefault="001548F9" w:rsidP="0048308E">
            <w:pPr>
              <w:spacing w:before="29" w:line="288" w:lineRule="auto"/>
              <w:rPr>
                <w:color w:val="000000" w:themeColor="text1"/>
                <w:sz w:val="24"/>
              </w:rPr>
            </w:pPr>
            <w:r w:rsidRPr="008D5E3C">
              <w:rPr>
                <w:color w:val="000000" w:themeColor="text1"/>
                <w:sz w:val="24"/>
              </w:rPr>
              <w:t>银行间市场应付交易费用</w:t>
            </w:r>
          </w:p>
        </w:tc>
        <w:tc>
          <w:tcPr>
            <w:tcW w:w="5528" w:type="dxa"/>
            <w:tcMar>
              <w:left w:w="108" w:type="dxa"/>
              <w:right w:w="108" w:type="dxa"/>
            </w:tcMar>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14,605.37</w:t>
            </w:r>
          </w:p>
        </w:tc>
      </w:tr>
      <w:tr w:rsidR="001548F9" w:rsidRPr="008D5E3C" w:rsidTr="00334691">
        <w:trPr>
          <w:trHeight w:val="285"/>
        </w:trPr>
        <w:tc>
          <w:tcPr>
            <w:tcW w:w="3751" w:type="dxa"/>
            <w:tcMar>
              <w:left w:w="108" w:type="dxa"/>
              <w:right w:w="108" w:type="dxa"/>
            </w:tcMar>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合计</w:t>
            </w:r>
          </w:p>
        </w:tc>
        <w:tc>
          <w:tcPr>
            <w:tcW w:w="5528" w:type="dxa"/>
            <w:tcMar>
              <w:left w:w="108" w:type="dxa"/>
              <w:right w:w="108" w:type="dxa"/>
            </w:tcMar>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14,605.37</w:t>
            </w:r>
          </w:p>
        </w:tc>
      </w:tr>
    </w:tbl>
    <w:p w:rsidR="001548F9" w:rsidRPr="008D5E3C" w:rsidRDefault="001548F9" w:rsidP="0048308E">
      <w:pPr>
        <w:spacing w:before="29" w:line="288" w:lineRule="auto"/>
        <w:rPr>
          <w:b/>
          <w:bCs/>
          <w:color w:val="000000" w:themeColor="text1"/>
          <w:sz w:val="24"/>
        </w:rPr>
      </w:pPr>
    </w:p>
    <w:p w:rsidR="001548F9" w:rsidRPr="008D5E3C" w:rsidRDefault="001548F9" w:rsidP="0048308E">
      <w:pPr>
        <w:spacing w:before="29" w:line="288" w:lineRule="auto"/>
        <w:rPr>
          <w:b/>
          <w:color w:val="000000" w:themeColor="text1"/>
          <w:sz w:val="24"/>
        </w:rPr>
      </w:pPr>
      <w:r w:rsidRPr="008D5E3C">
        <w:rPr>
          <w:b/>
          <w:bCs/>
          <w:color w:val="000000" w:themeColor="text1"/>
          <w:kern w:val="0"/>
          <w:sz w:val="24"/>
        </w:rPr>
        <w:t xml:space="preserve">6.4.7.8 </w:t>
      </w:r>
      <w:r w:rsidRPr="008D5E3C">
        <w:rPr>
          <w:b/>
          <w:color w:val="000000" w:themeColor="text1"/>
          <w:sz w:val="24"/>
        </w:rPr>
        <w:t>其他负债</w:t>
      </w:r>
    </w:p>
    <w:p w:rsidR="001548F9" w:rsidRPr="008D5E3C" w:rsidRDefault="001548F9" w:rsidP="0048308E">
      <w:pPr>
        <w:spacing w:before="29" w:line="288" w:lineRule="auto"/>
        <w:jc w:val="right"/>
        <w:rPr>
          <w:color w:val="000000" w:themeColor="text1"/>
          <w:sz w:val="24"/>
        </w:rPr>
      </w:pPr>
      <w:r w:rsidRPr="008D5E3C">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8D5E3C" w:rsidRPr="008D5E3C" w:rsidTr="004A54E9">
        <w:trPr>
          <w:trHeight w:val="330"/>
        </w:trPr>
        <w:tc>
          <w:tcPr>
            <w:tcW w:w="3701" w:type="dxa"/>
            <w:tcMar>
              <w:left w:w="108" w:type="dxa"/>
              <w:right w:w="108" w:type="dxa"/>
            </w:tcMar>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项目</w:t>
            </w:r>
          </w:p>
        </w:tc>
        <w:tc>
          <w:tcPr>
            <w:tcW w:w="5528" w:type="dxa"/>
            <w:tcMar>
              <w:left w:w="108" w:type="dxa"/>
              <w:right w:w="108" w:type="dxa"/>
            </w:tcMar>
            <w:vAlign w:val="center"/>
          </w:tcPr>
          <w:p w:rsidR="001548F9" w:rsidRPr="008D5E3C" w:rsidRDefault="001548F9" w:rsidP="0048308E">
            <w:pPr>
              <w:spacing w:before="29" w:line="288" w:lineRule="auto"/>
              <w:jc w:val="center"/>
              <w:rPr>
                <w:color w:val="000000" w:themeColor="text1"/>
                <w:kern w:val="0"/>
                <w:sz w:val="24"/>
              </w:rPr>
            </w:pPr>
            <w:r w:rsidRPr="008D5E3C">
              <w:rPr>
                <w:color w:val="000000" w:themeColor="text1"/>
                <w:kern w:val="0"/>
                <w:sz w:val="24"/>
              </w:rPr>
              <w:t>本期末</w:t>
            </w:r>
          </w:p>
          <w:p w:rsidR="001548F9" w:rsidRPr="008D5E3C" w:rsidRDefault="001548F9" w:rsidP="0048308E">
            <w:pPr>
              <w:spacing w:before="29" w:line="288" w:lineRule="auto"/>
              <w:jc w:val="center"/>
              <w:rPr>
                <w:color w:val="000000" w:themeColor="text1"/>
                <w:sz w:val="24"/>
              </w:rPr>
            </w:pPr>
            <w:r w:rsidRPr="008D5E3C">
              <w:rPr>
                <w:color w:val="000000" w:themeColor="text1"/>
                <w:sz w:val="24"/>
              </w:rPr>
              <w:t>2015</w:t>
            </w:r>
            <w:r w:rsidRPr="008D5E3C">
              <w:rPr>
                <w:color w:val="000000" w:themeColor="text1"/>
                <w:sz w:val="24"/>
              </w:rPr>
              <w:t>年</w:t>
            </w:r>
            <w:r w:rsidRPr="008D5E3C">
              <w:rPr>
                <w:color w:val="000000" w:themeColor="text1"/>
                <w:sz w:val="24"/>
              </w:rPr>
              <w:t>6</w:t>
            </w:r>
            <w:r w:rsidRPr="008D5E3C">
              <w:rPr>
                <w:color w:val="000000" w:themeColor="text1"/>
                <w:sz w:val="24"/>
              </w:rPr>
              <w:t>月</w:t>
            </w:r>
            <w:r w:rsidRPr="008D5E3C">
              <w:rPr>
                <w:color w:val="000000" w:themeColor="text1"/>
                <w:sz w:val="24"/>
              </w:rPr>
              <w:t>30</w:t>
            </w:r>
            <w:r w:rsidRPr="008D5E3C">
              <w:rPr>
                <w:color w:val="000000" w:themeColor="text1"/>
                <w:sz w:val="24"/>
              </w:rPr>
              <w:t>日</w:t>
            </w:r>
          </w:p>
        </w:tc>
      </w:tr>
      <w:tr w:rsidR="008D5E3C" w:rsidRPr="008D5E3C" w:rsidTr="009E2237">
        <w:trPr>
          <w:trHeight w:val="325"/>
        </w:trPr>
        <w:tc>
          <w:tcPr>
            <w:tcW w:w="3701" w:type="dxa"/>
            <w:tcMar>
              <w:left w:w="0" w:type="dxa"/>
              <w:right w:w="0" w:type="dxa"/>
            </w:tcMar>
            <w:vAlign w:val="center"/>
          </w:tcPr>
          <w:p w:rsidR="001548F9" w:rsidRPr="008D5E3C" w:rsidRDefault="001548F9" w:rsidP="0048308E">
            <w:pPr>
              <w:spacing w:before="29" w:line="288" w:lineRule="auto"/>
              <w:rPr>
                <w:color w:val="000000" w:themeColor="text1"/>
                <w:sz w:val="24"/>
              </w:rPr>
            </w:pPr>
            <w:r w:rsidRPr="008D5E3C">
              <w:rPr>
                <w:color w:val="000000" w:themeColor="text1"/>
                <w:sz w:val="24"/>
              </w:rPr>
              <w:t>应付券商交易单元保证金</w:t>
            </w:r>
          </w:p>
        </w:tc>
        <w:tc>
          <w:tcPr>
            <w:tcW w:w="5528" w:type="dxa"/>
            <w:tcMar>
              <w:left w:w="108" w:type="dxa"/>
              <w:right w:w="108" w:type="dxa"/>
            </w:tcMar>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w:t>
            </w:r>
          </w:p>
        </w:tc>
      </w:tr>
      <w:tr w:rsidR="008D5E3C" w:rsidRPr="008D5E3C" w:rsidTr="009E2237">
        <w:trPr>
          <w:trHeight w:val="325"/>
        </w:trPr>
        <w:tc>
          <w:tcPr>
            <w:tcW w:w="3701" w:type="dxa"/>
            <w:tcMar>
              <w:left w:w="0" w:type="dxa"/>
              <w:right w:w="0" w:type="dxa"/>
            </w:tcMar>
            <w:vAlign w:val="center"/>
          </w:tcPr>
          <w:p w:rsidR="001548F9" w:rsidRPr="008D5E3C" w:rsidRDefault="001548F9" w:rsidP="0048308E">
            <w:pPr>
              <w:spacing w:before="29" w:line="288" w:lineRule="auto"/>
              <w:rPr>
                <w:color w:val="000000" w:themeColor="text1"/>
                <w:sz w:val="24"/>
              </w:rPr>
            </w:pPr>
            <w:r w:rsidRPr="008D5E3C">
              <w:rPr>
                <w:color w:val="000000" w:themeColor="text1"/>
                <w:sz w:val="24"/>
              </w:rPr>
              <w:t>应付赎回费</w:t>
            </w:r>
          </w:p>
        </w:tc>
        <w:tc>
          <w:tcPr>
            <w:tcW w:w="5528" w:type="dxa"/>
            <w:tcMar>
              <w:left w:w="108" w:type="dxa"/>
              <w:right w:w="108" w:type="dxa"/>
            </w:tcMar>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w:t>
            </w:r>
          </w:p>
        </w:tc>
      </w:tr>
      <w:tr w:rsidR="008D5E3C" w:rsidRPr="008D5E3C">
        <w:tc>
          <w:tcPr>
            <w:tcW w:w="3610" w:type="dxa"/>
            <w:vAlign w:val="center"/>
          </w:tcPr>
          <w:p w:rsidR="00624DED" w:rsidRPr="008D5E3C" w:rsidRDefault="00D801B3">
            <w:pPr>
              <w:jc w:val="left"/>
              <w:rPr>
                <w:color w:val="000000" w:themeColor="text1"/>
              </w:rPr>
            </w:pPr>
            <w:r w:rsidRPr="008D5E3C">
              <w:rPr>
                <w:color w:val="000000" w:themeColor="text1"/>
                <w:sz w:val="24"/>
              </w:rPr>
              <w:t>预提信息披露费</w:t>
            </w:r>
          </w:p>
        </w:tc>
        <w:tc>
          <w:tcPr>
            <w:tcW w:w="5388" w:type="dxa"/>
            <w:vAlign w:val="center"/>
          </w:tcPr>
          <w:p w:rsidR="00624DED" w:rsidRPr="008D5E3C" w:rsidRDefault="00D801B3">
            <w:pPr>
              <w:jc w:val="right"/>
              <w:rPr>
                <w:color w:val="000000" w:themeColor="text1"/>
              </w:rPr>
            </w:pPr>
            <w:r w:rsidRPr="008D5E3C">
              <w:rPr>
                <w:color w:val="000000" w:themeColor="text1"/>
                <w:sz w:val="24"/>
              </w:rPr>
              <w:t>28,185.96</w:t>
            </w:r>
          </w:p>
        </w:tc>
      </w:tr>
      <w:tr w:rsidR="008D5E3C" w:rsidRPr="008D5E3C">
        <w:tc>
          <w:tcPr>
            <w:tcW w:w="3610" w:type="dxa"/>
            <w:vAlign w:val="center"/>
          </w:tcPr>
          <w:p w:rsidR="00624DED" w:rsidRPr="008D5E3C" w:rsidRDefault="00D801B3">
            <w:pPr>
              <w:jc w:val="left"/>
              <w:rPr>
                <w:color w:val="000000" w:themeColor="text1"/>
              </w:rPr>
            </w:pPr>
            <w:r w:rsidRPr="008D5E3C">
              <w:rPr>
                <w:color w:val="000000" w:themeColor="text1"/>
                <w:sz w:val="24"/>
              </w:rPr>
              <w:t>预提审计费</w:t>
            </w:r>
          </w:p>
        </w:tc>
        <w:tc>
          <w:tcPr>
            <w:tcW w:w="5388" w:type="dxa"/>
            <w:vAlign w:val="center"/>
          </w:tcPr>
          <w:p w:rsidR="00624DED" w:rsidRPr="008D5E3C" w:rsidRDefault="00D801B3">
            <w:pPr>
              <w:jc w:val="right"/>
              <w:rPr>
                <w:color w:val="000000" w:themeColor="text1"/>
              </w:rPr>
            </w:pPr>
            <w:r w:rsidRPr="008D5E3C">
              <w:rPr>
                <w:color w:val="000000" w:themeColor="text1"/>
                <w:sz w:val="24"/>
              </w:rPr>
              <w:t>23,486.67</w:t>
            </w:r>
          </w:p>
        </w:tc>
      </w:tr>
      <w:tr w:rsidR="001548F9" w:rsidRPr="008D5E3C" w:rsidTr="004A54E9">
        <w:trPr>
          <w:trHeight w:val="325"/>
        </w:trPr>
        <w:tc>
          <w:tcPr>
            <w:tcW w:w="3701" w:type="dxa"/>
            <w:tcMar>
              <w:left w:w="108" w:type="dxa"/>
              <w:right w:w="108" w:type="dxa"/>
            </w:tcMar>
            <w:vAlign w:val="center"/>
          </w:tcPr>
          <w:p w:rsidR="001548F9" w:rsidRPr="008D5E3C" w:rsidRDefault="001548F9" w:rsidP="00C3350E">
            <w:pPr>
              <w:spacing w:before="29" w:line="288" w:lineRule="auto"/>
              <w:jc w:val="left"/>
              <w:rPr>
                <w:color w:val="000000" w:themeColor="text1"/>
                <w:sz w:val="24"/>
              </w:rPr>
            </w:pPr>
            <w:r w:rsidRPr="008D5E3C">
              <w:rPr>
                <w:color w:val="000000" w:themeColor="text1"/>
                <w:sz w:val="24"/>
              </w:rPr>
              <w:t>合计</w:t>
            </w:r>
          </w:p>
        </w:tc>
        <w:tc>
          <w:tcPr>
            <w:tcW w:w="5528" w:type="dxa"/>
            <w:tcMar>
              <w:left w:w="108" w:type="dxa"/>
              <w:right w:w="108" w:type="dxa"/>
            </w:tcMar>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51,672.63</w:t>
            </w:r>
          </w:p>
        </w:tc>
      </w:tr>
    </w:tbl>
    <w:p w:rsidR="001548F9" w:rsidRPr="008D5E3C" w:rsidRDefault="001548F9" w:rsidP="0048308E">
      <w:pPr>
        <w:spacing w:before="29" w:line="288" w:lineRule="auto"/>
        <w:rPr>
          <w:b/>
          <w:bCs/>
          <w:color w:val="000000" w:themeColor="text1"/>
          <w:sz w:val="24"/>
        </w:rPr>
      </w:pPr>
    </w:p>
    <w:p w:rsidR="001548F9" w:rsidRPr="008D5E3C" w:rsidRDefault="001548F9" w:rsidP="0048308E">
      <w:pPr>
        <w:spacing w:before="29" w:line="288" w:lineRule="auto"/>
        <w:rPr>
          <w:b/>
          <w:color w:val="000000" w:themeColor="text1"/>
          <w:sz w:val="24"/>
        </w:rPr>
      </w:pPr>
      <w:r w:rsidRPr="008D5E3C">
        <w:rPr>
          <w:b/>
          <w:bCs/>
          <w:color w:val="000000" w:themeColor="text1"/>
          <w:kern w:val="0"/>
          <w:sz w:val="24"/>
        </w:rPr>
        <w:t xml:space="preserve">6.4.7.9 </w:t>
      </w:r>
      <w:r w:rsidRPr="008D5E3C">
        <w:rPr>
          <w:b/>
          <w:color w:val="000000" w:themeColor="text1"/>
          <w:sz w:val="24"/>
        </w:rPr>
        <w:t>实收基金</w:t>
      </w:r>
    </w:p>
    <w:p w:rsidR="00FE7A92" w:rsidRPr="008D5E3C" w:rsidRDefault="00FE7A92" w:rsidP="00FE7A92">
      <w:pPr>
        <w:wordWrap w:val="0"/>
        <w:spacing w:line="360" w:lineRule="auto"/>
        <w:jc w:val="right"/>
        <w:rPr>
          <w:color w:val="000000" w:themeColor="text1"/>
          <w:sz w:val="24"/>
        </w:rPr>
      </w:pPr>
      <w:r w:rsidRPr="008D5E3C">
        <w:rPr>
          <w:color w:val="000000" w:themeColor="text1"/>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8D5E3C" w:rsidRPr="008D5E3C" w:rsidTr="00FE7A92">
        <w:tc>
          <w:tcPr>
            <w:tcW w:w="3119" w:type="dxa"/>
            <w:vMerge w:val="restart"/>
            <w:vAlign w:val="center"/>
          </w:tcPr>
          <w:p w:rsidR="00FE7A92" w:rsidRPr="008D5E3C" w:rsidRDefault="00FE7A92" w:rsidP="00A655F4">
            <w:pPr>
              <w:jc w:val="center"/>
              <w:rPr>
                <w:color w:val="000000" w:themeColor="text1"/>
                <w:sz w:val="24"/>
              </w:rPr>
            </w:pPr>
            <w:r w:rsidRPr="008D5E3C">
              <w:rPr>
                <w:color w:val="000000" w:themeColor="text1"/>
                <w:kern w:val="0"/>
                <w:sz w:val="24"/>
              </w:rPr>
              <w:t>项目</w:t>
            </w:r>
          </w:p>
        </w:tc>
        <w:tc>
          <w:tcPr>
            <w:tcW w:w="6237" w:type="dxa"/>
            <w:gridSpan w:val="2"/>
            <w:vAlign w:val="center"/>
          </w:tcPr>
          <w:p w:rsidR="00FE7A92" w:rsidRPr="008D5E3C" w:rsidRDefault="00FE7A92" w:rsidP="00A655F4">
            <w:pPr>
              <w:jc w:val="center"/>
              <w:rPr>
                <w:color w:val="000000" w:themeColor="text1"/>
                <w:sz w:val="24"/>
              </w:rPr>
            </w:pPr>
            <w:r w:rsidRPr="008D5E3C">
              <w:rPr>
                <w:color w:val="000000" w:themeColor="text1"/>
                <w:sz w:val="24"/>
              </w:rPr>
              <w:t>本期</w:t>
            </w:r>
          </w:p>
          <w:p w:rsidR="00FE7A92" w:rsidRPr="008D5E3C" w:rsidRDefault="00FE7A92" w:rsidP="00A655F4">
            <w:pPr>
              <w:jc w:val="center"/>
              <w:rPr>
                <w:color w:val="000000" w:themeColor="text1"/>
                <w:sz w:val="24"/>
              </w:rPr>
            </w:pPr>
            <w:r w:rsidRPr="008D5E3C">
              <w:rPr>
                <w:color w:val="000000" w:themeColor="text1"/>
                <w:sz w:val="24"/>
              </w:rPr>
              <w:t>2015</w:t>
            </w:r>
            <w:r w:rsidRPr="008D5E3C">
              <w:rPr>
                <w:color w:val="000000" w:themeColor="text1"/>
                <w:sz w:val="24"/>
              </w:rPr>
              <w:t>年</w:t>
            </w:r>
            <w:r w:rsidRPr="008D5E3C">
              <w:rPr>
                <w:color w:val="000000" w:themeColor="text1"/>
                <w:sz w:val="24"/>
              </w:rPr>
              <w:t>1</w:t>
            </w:r>
            <w:r w:rsidRPr="008D5E3C">
              <w:rPr>
                <w:color w:val="000000" w:themeColor="text1"/>
                <w:sz w:val="24"/>
              </w:rPr>
              <w:t>月</w:t>
            </w:r>
            <w:r w:rsidRPr="008D5E3C">
              <w:rPr>
                <w:color w:val="000000" w:themeColor="text1"/>
                <w:sz w:val="24"/>
              </w:rPr>
              <w:t>19</w:t>
            </w:r>
            <w:r w:rsidRPr="008D5E3C">
              <w:rPr>
                <w:color w:val="000000" w:themeColor="text1"/>
                <w:sz w:val="24"/>
              </w:rPr>
              <w:t>日（基金合同生效日）至</w:t>
            </w:r>
            <w:r w:rsidRPr="008D5E3C">
              <w:rPr>
                <w:color w:val="000000" w:themeColor="text1"/>
                <w:sz w:val="24"/>
              </w:rPr>
              <w:t>2015</w:t>
            </w:r>
            <w:r w:rsidRPr="008D5E3C">
              <w:rPr>
                <w:color w:val="000000" w:themeColor="text1"/>
                <w:sz w:val="24"/>
              </w:rPr>
              <w:t>年</w:t>
            </w:r>
            <w:r w:rsidRPr="008D5E3C">
              <w:rPr>
                <w:color w:val="000000" w:themeColor="text1"/>
                <w:sz w:val="24"/>
              </w:rPr>
              <w:t>6</w:t>
            </w:r>
            <w:r w:rsidRPr="008D5E3C">
              <w:rPr>
                <w:color w:val="000000" w:themeColor="text1"/>
                <w:sz w:val="24"/>
              </w:rPr>
              <w:t>月</w:t>
            </w:r>
            <w:r w:rsidRPr="008D5E3C">
              <w:rPr>
                <w:color w:val="000000" w:themeColor="text1"/>
                <w:sz w:val="24"/>
              </w:rPr>
              <w:t>30</w:t>
            </w:r>
            <w:r w:rsidRPr="008D5E3C">
              <w:rPr>
                <w:color w:val="000000" w:themeColor="text1"/>
                <w:sz w:val="24"/>
              </w:rPr>
              <w:t>日</w:t>
            </w:r>
          </w:p>
        </w:tc>
      </w:tr>
      <w:tr w:rsidR="008D5E3C" w:rsidRPr="008D5E3C" w:rsidTr="00FE7A92">
        <w:tc>
          <w:tcPr>
            <w:tcW w:w="3119" w:type="dxa"/>
            <w:vMerge/>
            <w:vAlign w:val="center"/>
          </w:tcPr>
          <w:p w:rsidR="00FE7A92" w:rsidRPr="008D5E3C" w:rsidRDefault="00FE7A92" w:rsidP="00A655F4">
            <w:pPr>
              <w:widowControl/>
              <w:jc w:val="left"/>
              <w:rPr>
                <w:color w:val="000000" w:themeColor="text1"/>
                <w:sz w:val="24"/>
              </w:rPr>
            </w:pPr>
          </w:p>
        </w:tc>
        <w:tc>
          <w:tcPr>
            <w:tcW w:w="2873" w:type="dxa"/>
            <w:vAlign w:val="center"/>
          </w:tcPr>
          <w:p w:rsidR="00FE7A92" w:rsidRPr="008D5E3C" w:rsidRDefault="00FE7A92" w:rsidP="00A655F4">
            <w:pPr>
              <w:jc w:val="center"/>
              <w:rPr>
                <w:color w:val="000000" w:themeColor="text1"/>
                <w:sz w:val="24"/>
              </w:rPr>
            </w:pPr>
            <w:r w:rsidRPr="008D5E3C">
              <w:rPr>
                <w:color w:val="000000" w:themeColor="text1"/>
                <w:sz w:val="24"/>
              </w:rPr>
              <w:t>基金份额（份）</w:t>
            </w:r>
          </w:p>
        </w:tc>
        <w:tc>
          <w:tcPr>
            <w:tcW w:w="3364" w:type="dxa"/>
            <w:vAlign w:val="center"/>
          </w:tcPr>
          <w:p w:rsidR="00FE7A92" w:rsidRPr="008D5E3C" w:rsidRDefault="00FE7A92" w:rsidP="00A655F4">
            <w:pPr>
              <w:jc w:val="center"/>
              <w:rPr>
                <w:color w:val="000000" w:themeColor="text1"/>
                <w:sz w:val="24"/>
              </w:rPr>
            </w:pPr>
            <w:r w:rsidRPr="008D5E3C">
              <w:rPr>
                <w:color w:val="000000" w:themeColor="text1"/>
                <w:sz w:val="24"/>
              </w:rPr>
              <w:t>账面金额</w:t>
            </w:r>
          </w:p>
        </w:tc>
      </w:tr>
      <w:tr w:rsidR="008D5E3C" w:rsidRPr="008D5E3C" w:rsidTr="00FE7A92">
        <w:tc>
          <w:tcPr>
            <w:tcW w:w="3119" w:type="dxa"/>
            <w:vAlign w:val="center"/>
          </w:tcPr>
          <w:p w:rsidR="00FE7A92" w:rsidRPr="008D5E3C" w:rsidRDefault="00FE7A92" w:rsidP="00A655F4">
            <w:pPr>
              <w:rPr>
                <w:color w:val="000000" w:themeColor="text1"/>
                <w:sz w:val="24"/>
              </w:rPr>
            </w:pPr>
            <w:r w:rsidRPr="008D5E3C">
              <w:rPr>
                <w:color w:val="000000" w:themeColor="text1"/>
                <w:sz w:val="24"/>
              </w:rPr>
              <w:t>基金合同生效日</w:t>
            </w:r>
          </w:p>
        </w:tc>
        <w:tc>
          <w:tcPr>
            <w:tcW w:w="2873" w:type="dxa"/>
            <w:vAlign w:val="center"/>
          </w:tcPr>
          <w:p w:rsidR="00FE7A92" w:rsidRPr="008D5E3C" w:rsidRDefault="00FE7A92" w:rsidP="00A655F4">
            <w:pPr>
              <w:jc w:val="right"/>
              <w:rPr>
                <w:color w:val="000000" w:themeColor="text1"/>
                <w:sz w:val="24"/>
              </w:rPr>
            </w:pPr>
            <w:r w:rsidRPr="008D5E3C">
              <w:rPr>
                <w:color w:val="000000" w:themeColor="text1"/>
                <w:sz w:val="24"/>
              </w:rPr>
              <w:t>259,386,490.95</w:t>
            </w:r>
          </w:p>
        </w:tc>
        <w:tc>
          <w:tcPr>
            <w:tcW w:w="3364" w:type="dxa"/>
            <w:vAlign w:val="center"/>
          </w:tcPr>
          <w:p w:rsidR="00FE7A92" w:rsidRPr="008D5E3C" w:rsidRDefault="00FE7A92" w:rsidP="00A655F4">
            <w:pPr>
              <w:jc w:val="right"/>
              <w:rPr>
                <w:color w:val="000000" w:themeColor="text1"/>
                <w:sz w:val="24"/>
              </w:rPr>
            </w:pPr>
            <w:r w:rsidRPr="008D5E3C">
              <w:rPr>
                <w:color w:val="000000" w:themeColor="text1"/>
                <w:sz w:val="24"/>
              </w:rPr>
              <w:t>259,386,490.95</w:t>
            </w:r>
          </w:p>
        </w:tc>
      </w:tr>
      <w:tr w:rsidR="008D5E3C" w:rsidRPr="008D5E3C" w:rsidTr="00FE7A92">
        <w:tc>
          <w:tcPr>
            <w:tcW w:w="3119" w:type="dxa"/>
            <w:vAlign w:val="center"/>
          </w:tcPr>
          <w:p w:rsidR="00FE7A92" w:rsidRPr="008D5E3C" w:rsidRDefault="00FE7A92" w:rsidP="00A655F4">
            <w:pPr>
              <w:rPr>
                <w:color w:val="000000" w:themeColor="text1"/>
                <w:sz w:val="24"/>
              </w:rPr>
            </w:pPr>
            <w:r w:rsidRPr="008D5E3C">
              <w:rPr>
                <w:color w:val="000000" w:themeColor="text1"/>
                <w:sz w:val="24"/>
              </w:rPr>
              <w:t>本期申购</w:t>
            </w:r>
          </w:p>
        </w:tc>
        <w:tc>
          <w:tcPr>
            <w:tcW w:w="2873" w:type="dxa"/>
            <w:vAlign w:val="center"/>
          </w:tcPr>
          <w:p w:rsidR="00FE7A92" w:rsidRPr="008D5E3C" w:rsidRDefault="00FE7A92" w:rsidP="00A655F4">
            <w:pPr>
              <w:jc w:val="right"/>
              <w:rPr>
                <w:color w:val="000000" w:themeColor="text1"/>
                <w:sz w:val="24"/>
              </w:rPr>
            </w:pPr>
            <w:r w:rsidRPr="008D5E3C">
              <w:rPr>
                <w:color w:val="000000" w:themeColor="text1"/>
                <w:sz w:val="24"/>
              </w:rPr>
              <w:t>-</w:t>
            </w:r>
          </w:p>
        </w:tc>
        <w:tc>
          <w:tcPr>
            <w:tcW w:w="3364" w:type="dxa"/>
            <w:vAlign w:val="center"/>
          </w:tcPr>
          <w:p w:rsidR="00FE7A92" w:rsidRPr="008D5E3C" w:rsidRDefault="00FE7A92" w:rsidP="00A655F4">
            <w:pPr>
              <w:jc w:val="right"/>
              <w:rPr>
                <w:color w:val="000000" w:themeColor="text1"/>
                <w:sz w:val="24"/>
              </w:rPr>
            </w:pPr>
            <w:r w:rsidRPr="008D5E3C">
              <w:rPr>
                <w:color w:val="000000" w:themeColor="text1"/>
                <w:sz w:val="24"/>
              </w:rPr>
              <w:t>-</w:t>
            </w:r>
          </w:p>
        </w:tc>
      </w:tr>
      <w:tr w:rsidR="008D5E3C" w:rsidRPr="008D5E3C" w:rsidTr="00FE7A92">
        <w:tc>
          <w:tcPr>
            <w:tcW w:w="3119" w:type="dxa"/>
            <w:vAlign w:val="center"/>
          </w:tcPr>
          <w:p w:rsidR="00FE7A92" w:rsidRPr="008D5E3C" w:rsidRDefault="00FE7A92" w:rsidP="00A655F4">
            <w:pPr>
              <w:rPr>
                <w:color w:val="000000" w:themeColor="text1"/>
                <w:sz w:val="24"/>
              </w:rPr>
            </w:pPr>
            <w:r w:rsidRPr="008D5E3C">
              <w:rPr>
                <w:color w:val="000000" w:themeColor="text1"/>
                <w:sz w:val="24"/>
              </w:rPr>
              <w:t>本期赎回（以</w:t>
            </w:r>
            <w:r w:rsidRPr="008D5E3C">
              <w:rPr>
                <w:color w:val="000000" w:themeColor="text1"/>
                <w:sz w:val="24"/>
              </w:rPr>
              <w:t>“-”</w:t>
            </w:r>
            <w:r w:rsidRPr="008D5E3C">
              <w:rPr>
                <w:color w:val="000000" w:themeColor="text1"/>
                <w:sz w:val="24"/>
              </w:rPr>
              <w:t>号填列）</w:t>
            </w:r>
          </w:p>
        </w:tc>
        <w:tc>
          <w:tcPr>
            <w:tcW w:w="2873" w:type="dxa"/>
            <w:vAlign w:val="center"/>
          </w:tcPr>
          <w:p w:rsidR="00FE7A92" w:rsidRPr="008D5E3C" w:rsidRDefault="00FE7A92" w:rsidP="00A655F4">
            <w:pPr>
              <w:jc w:val="right"/>
              <w:rPr>
                <w:color w:val="000000" w:themeColor="text1"/>
                <w:sz w:val="24"/>
              </w:rPr>
            </w:pPr>
            <w:r w:rsidRPr="008D5E3C">
              <w:rPr>
                <w:color w:val="000000" w:themeColor="text1"/>
                <w:sz w:val="24"/>
              </w:rPr>
              <w:t>-</w:t>
            </w:r>
          </w:p>
        </w:tc>
        <w:tc>
          <w:tcPr>
            <w:tcW w:w="3364" w:type="dxa"/>
            <w:vAlign w:val="center"/>
          </w:tcPr>
          <w:p w:rsidR="00FE7A92" w:rsidRPr="008D5E3C" w:rsidRDefault="00FE7A92" w:rsidP="00A655F4">
            <w:pPr>
              <w:jc w:val="right"/>
              <w:rPr>
                <w:color w:val="000000" w:themeColor="text1"/>
                <w:sz w:val="24"/>
              </w:rPr>
            </w:pPr>
            <w:r w:rsidRPr="008D5E3C">
              <w:rPr>
                <w:color w:val="000000" w:themeColor="text1"/>
                <w:sz w:val="24"/>
              </w:rPr>
              <w:t>-</w:t>
            </w:r>
          </w:p>
        </w:tc>
      </w:tr>
      <w:tr w:rsidR="008D5E3C" w:rsidRPr="008D5E3C" w:rsidTr="00FE7A92">
        <w:tc>
          <w:tcPr>
            <w:tcW w:w="3119" w:type="dxa"/>
            <w:vAlign w:val="center"/>
          </w:tcPr>
          <w:p w:rsidR="00FE7A92" w:rsidRPr="008D5E3C" w:rsidRDefault="00FE7A92" w:rsidP="00A655F4">
            <w:pPr>
              <w:rPr>
                <w:color w:val="000000" w:themeColor="text1"/>
                <w:sz w:val="24"/>
              </w:rPr>
            </w:pPr>
            <w:r w:rsidRPr="008D5E3C">
              <w:rPr>
                <w:color w:val="000000" w:themeColor="text1"/>
                <w:sz w:val="24"/>
              </w:rPr>
              <w:t>本期末</w:t>
            </w:r>
          </w:p>
        </w:tc>
        <w:tc>
          <w:tcPr>
            <w:tcW w:w="2873" w:type="dxa"/>
            <w:vAlign w:val="center"/>
          </w:tcPr>
          <w:p w:rsidR="00FE7A92" w:rsidRPr="008D5E3C" w:rsidRDefault="00FE7A92" w:rsidP="00A655F4">
            <w:pPr>
              <w:jc w:val="right"/>
              <w:rPr>
                <w:color w:val="000000" w:themeColor="text1"/>
                <w:sz w:val="24"/>
              </w:rPr>
            </w:pPr>
            <w:r w:rsidRPr="008D5E3C">
              <w:rPr>
                <w:color w:val="000000" w:themeColor="text1"/>
                <w:sz w:val="24"/>
              </w:rPr>
              <w:t>259,386,490.95</w:t>
            </w:r>
          </w:p>
        </w:tc>
        <w:tc>
          <w:tcPr>
            <w:tcW w:w="3364" w:type="dxa"/>
            <w:vAlign w:val="center"/>
          </w:tcPr>
          <w:p w:rsidR="00FE7A92" w:rsidRPr="008D5E3C" w:rsidRDefault="00FE7A92" w:rsidP="00A655F4">
            <w:pPr>
              <w:jc w:val="right"/>
              <w:rPr>
                <w:color w:val="000000" w:themeColor="text1"/>
                <w:sz w:val="24"/>
              </w:rPr>
            </w:pPr>
            <w:r w:rsidRPr="008D5E3C">
              <w:rPr>
                <w:color w:val="000000" w:themeColor="text1"/>
                <w:sz w:val="24"/>
              </w:rPr>
              <w:t>259,386,490.95</w:t>
            </w:r>
          </w:p>
        </w:tc>
      </w:tr>
    </w:tbl>
    <w:p w:rsidR="00624DED" w:rsidRPr="008D5E3C" w:rsidRDefault="00D801B3">
      <w:pPr>
        <w:tabs>
          <w:tab w:val="left" w:pos="426"/>
        </w:tabs>
        <w:spacing w:before="29" w:line="288" w:lineRule="auto"/>
        <w:jc w:val="left"/>
        <w:rPr>
          <w:color w:val="000000" w:themeColor="text1"/>
          <w:kern w:val="0"/>
          <w:sz w:val="24"/>
        </w:rPr>
      </w:pPr>
      <w:r w:rsidRPr="008D5E3C">
        <w:rPr>
          <w:color w:val="000000" w:themeColor="text1"/>
          <w:kern w:val="0"/>
          <w:sz w:val="24"/>
        </w:rPr>
        <w:t>注：</w:t>
      </w:r>
      <w:r w:rsidRPr="008D5E3C">
        <w:rPr>
          <w:color w:val="000000" w:themeColor="text1"/>
          <w:kern w:val="0"/>
          <w:sz w:val="24"/>
        </w:rPr>
        <w:t>1</w:t>
      </w:r>
      <w:r w:rsidRPr="008D5E3C">
        <w:rPr>
          <w:color w:val="000000" w:themeColor="text1"/>
          <w:kern w:val="0"/>
          <w:sz w:val="24"/>
        </w:rPr>
        <w:t>、本基金自</w:t>
      </w:r>
      <w:r w:rsidRPr="008D5E3C">
        <w:rPr>
          <w:color w:val="000000" w:themeColor="text1"/>
          <w:kern w:val="0"/>
          <w:sz w:val="24"/>
        </w:rPr>
        <w:t>2014</w:t>
      </w:r>
      <w:r w:rsidRPr="008D5E3C">
        <w:rPr>
          <w:color w:val="000000" w:themeColor="text1"/>
          <w:kern w:val="0"/>
          <w:sz w:val="24"/>
        </w:rPr>
        <w:t>年</w:t>
      </w:r>
      <w:r w:rsidRPr="008D5E3C">
        <w:rPr>
          <w:color w:val="000000" w:themeColor="text1"/>
          <w:kern w:val="0"/>
          <w:sz w:val="24"/>
        </w:rPr>
        <w:t>12</w:t>
      </w:r>
      <w:r w:rsidRPr="008D5E3C">
        <w:rPr>
          <w:color w:val="000000" w:themeColor="text1"/>
          <w:kern w:val="0"/>
          <w:sz w:val="24"/>
        </w:rPr>
        <w:t>月</w:t>
      </w:r>
      <w:r w:rsidRPr="008D5E3C">
        <w:rPr>
          <w:color w:val="000000" w:themeColor="text1"/>
          <w:kern w:val="0"/>
          <w:sz w:val="24"/>
        </w:rPr>
        <w:t>22</w:t>
      </w:r>
      <w:r w:rsidRPr="008D5E3C">
        <w:rPr>
          <w:color w:val="000000" w:themeColor="text1"/>
          <w:kern w:val="0"/>
          <w:sz w:val="24"/>
        </w:rPr>
        <w:t>日至</w:t>
      </w:r>
      <w:r w:rsidRPr="008D5E3C">
        <w:rPr>
          <w:color w:val="000000" w:themeColor="text1"/>
          <w:kern w:val="0"/>
          <w:sz w:val="24"/>
        </w:rPr>
        <w:t>2015</w:t>
      </w:r>
      <w:r w:rsidRPr="008D5E3C">
        <w:rPr>
          <w:color w:val="000000" w:themeColor="text1"/>
          <w:kern w:val="0"/>
          <w:sz w:val="24"/>
        </w:rPr>
        <w:t>年</w:t>
      </w:r>
      <w:r w:rsidRPr="008D5E3C">
        <w:rPr>
          <w:color w:val="000000" w:themeColor="text1"/>
          <w:kern w:val="0"/>
          <w:sz w:val="24"/>
        </w:rPr>
        <w:t>1</w:t>
      </w:r>
      <w:r w:rsidRPr="008D5E3C">
        <w:rPr>
          <w:color w:val="000000" w:themeColor="text1"/>
          <w:kern w:val="0"/>
          <w:sz w:val="24"/>
        </w:rPr>
        <w:t>月</w:t>
      </w:r>
      <w:r w:rsidRPr="008D5E3C">
        <w:rPr>
          <w:color w:val="000000" w:themeColor="text1"/>
          <w:kern w:val="0"/>
          <w:sz w:val="24"/>
        </w:rPr>
        <w:t>13</w:t>
      </w:r>
      <w:r w:rsidRPr="008D5E3C">
        <w:rPr>
          <w:color w:val="000000" w:themeColor="text1"/>
          <w:kern w:val="0"/>
          <w:sz w:val="24"/>
        </w:rPr>
        <w:t>日止期间公开发售，共募集有效净认购资金</w:t>
      </w:r>
      <w:r w:rsidRPr="008D5E3C">
        <w:rPr>
          <w:color w:val="000000" w:themeColor="text1"/>
          <w:kern w:val="0"/>
          <w:sz w:val="24"/>
        </w:rPr>
        <w:t>259,262,547.02</w:t>
      </w:r>
      <w:r w:rsidRPr="008D5E3C">
        <w:rPr>
          <w:color w:val="000000" w:themeColor="text1"/>
          <w:kern w:val="0"/>
          <w:sz w:val="24"/>
        </w:rPr>
        <w:t>元。根据《交银施罗德丰享收益债券型证券投资基金招募说明书》的规定，本基金设立募集期内认购资金产生的利息收入</w:t>
      </w:r>
      <w:r w:rsidRPr="008D5E3C">
        <w:rPr>
          <w:color w:val="000000" w:themeColor="text1"/>
          <w:kern w:val="0"/>
          <w:sz w:val="24"/>
        </w:rPr>
        <w:t>123,943.93</w:t>
      </w:r>
      <w:r w:rsidRPr="008D5E3C">
        <w:rPr>
          <w:color w:val="000000" w:themeColor="text1"/>
          <w:kern w:val="0"/>
          <w:sz w:val="24"/>
        </w:rPr>
        <w:t>元在本基金成立后，折算为</w:t>
      </w:r>
      <w:r w:rsidRPr="008D5E3C">
        <w:rPr>
          <w:color w:val="000000" w:themeColor="text1"/>
          <w:kern w:val="0"/>
          <w:sz w:val="24"/>
        </w:rPr>
        <w:t>123,943.93</w:t>
      </w:r>
      <w:r w:rsidRPr="008D5E3C">
        <w:rPr>
          <w:color w:val="000000" w:themeColor="text1"/>
          <w:kern w:val="0"/>
          <w:sz w:val="24"/>
        </w:rPr>
        <w:t>份基金份额，划入基金份额持有人账户。</w:t>
      </w:r>
    </w:p>
    <w:p w:rsidR="00BC03D1" w:rsidRPr="008D5E3C" w:rsidRDefault="00FE7A92" w:rsidP="00D801B3">
      <w:pPr>
        <w:tabs>
          <w:tab w:val="left" w:pos="426"/>
        </w:tabs>
        <w:spacing w:before="29" w:line="288" w:lineRule="auto"/>
        <w:ind w:firstLine="480"/>
        <w:jc w:val="left"/>
        <w:rPr>
          <w:color w:val="000000" w:themeColor="text1"/>
          <w:kern w:val="0"/>
          <w:sz w:val="24"/>
        </w:rPr>
      </w:pPr>
      <w:r w:rsidRPr="008D5E3C">
        <w:rPr>
          <w:color w:val="000000" w:themeColor="text1"/>
          <w:kern w:val="0"/>
          <w:sz w:val="24"/>
        </w:rPr>
        <w:t>2</w:t>
      </w:r>
      <w:r w:rsidRPr="008D5E3C">
        <w:rPr>
          <w:color w:val="000000" w:themeColor="text1"/>
          <w:kern w:val="0"/>
          <w:sz w:val="24"/>
        </w:rPr>
        <w:t>、根据《交银施罗德丰享收益债券型证券投资基金基金合同》及《交银施罗德丰享收益债券型证券投资基金招募说明书》的相关规定，本基金于</w:t>
      </w:r>
      <w:r w:rsidRPr="008D5E3C">
        <w:rPr>
          <w:color w:val="000000" w:themeColor="text1"/>
          <w:kern w:val="0"/>
          <w:sz w:val="24"/>
        </w:rPr>
        <w:t>2015</w:t>
      </w:r>
      <w:r w:rsidRPr="008D5E3C">
        <w:rPr>
          <w:color w:val="000000" w:themeColor="text1"/>
          <w:kern w:val="0"/>
          <w:sz w:val="24"/>
        </w:rPr>
        <w:t>年</w:t>
      </w:r>
      <w:r w:rsidRPr="008D5E3C">
        <w:rPr>
          <w:color w:val="000000" w:themeColor="text1"/>
          <w:kern w:val="0"/>
          <w:sz w:val="24"/>
        </w:rPr>
        <w:t>1</w:t>
      </w:r>
      <w:r w:rsidRPr="008D5E3C">
        <w:rPr>
          <w:color w:val="000000" w:themeColor="text1"/>
          <w:kern w:val="0"/>
          <w:sz w:val="24"/>
        </w:rPr>
        <w:t>月</w:t>
      </w:r>
      <w:r w:rsidRPr="008D5E3C">
        <w:rPr>
          <w:color w:val="000000" w:themeColor="text1"/>
          <w:kern w:val="0"/>
          <w:sz w:val="24"/>
        </w:rPr>
        <w:t>19</w:t>
      </w:r>
      <w:r w:rsidRPr="008D5E3C">
        <w:rPr>
          <w:color w:val="000000" w:themeColor="text1"/>
          <w:kern w:val="0"/>
          <w:sz w:val="24"/>
        </w:rPr>
        <w:t>日</w:t>
      </w:r>
      <w:r w:rsidRPr="008D5E3C">
        <w:rPr>
          <w:color w:val="000000" w:themeColor="text1"/>
          <w:kern w:val="0"/>
          <w:sz w:val="24"/>
        </w:rPr>
        <w:t>(</w:t>
      </w:r>
      <w:r w:rsidRPr="008D5E3C">
        <w:rPr>
          <w:color w:val="000000" w:themeColor="text1"/>
          <w:kern w:val="0"/>
          <w:sz w:val="24"/>
        </w:rPr>
        <w:t>基金合同生效日</w:t>
      </w:r>
      <w:r w:rsidRPr="008D5E3C">
        <w:rPr>
          <w:color w:val="000000" w:themeColor="text1"/>
          <w:kern w:val="0"/>
          <w:sz w:val="24"/>
        </w:rPr>
        <w:t>)</w:t>
      </w:r>
      <w:r w:rsidRPr="008D5E3C">
        <w:rPr>
          <w:color w:val="000000" w:themeColor="text1"/>
          <w:kern w:val="0"/>
          <w:sz w:val="24"/>
        </w:rPr>
        <w:t>至</w:t>
      </w:r>
      <w:r w:rsidRPr="008D5E3C">
        <w:rPr>
          <w:color w:val="000000" w:themeColor="text1"/>
          <w:kern w:val="0"/>
          <w:sz w:val="24"/>
        </w:rPr>
        <w:t>2017</w:t>
      </w:r>
      <w:r w:rsidRPr="008D5E3C">
        <w:rPr>
          <w:color w:val="000000" w:themeColor="text1"/>
          <w:kern w:val="0"/>
          <w:sz w:val="24"/>
        </w:rPr>
        <w:t>年</w:t>
      </w:r>
      <w:r w:rsidRPr="008D5E3C">
        <w:rPr>
          <w:color w:val="000000" w:themeColor="text1"/>
          <w:kern w:val="0"/>
          <w:sz w:val="24"/>
        </w:rPr>
        <w:t>1</w:t>
      </w:r>
      <w:r w:rsidRPr="008D5E3C">
        <w:rPr>
          <w:color w:val="000000" w:themeColor="text1"/>
          <w:kern w:val="0"/>
          <w:sz w:val="24"/>
        </w:rPr>
        <w:t>月</w:t>
      </w:r>
      <w:r w:rsidRPr="008D5E3C">
        <w:rPr>
          <w:color w:val="000000" w:themeColor="text1"/>
          <w:kern w:val="0"/>
          <w:sz w:val="24"/>
        </w:rPr>
        <w:t>19</w:t>
      </w:r>
      <w:r w:rsidRPr="008D5E3C">
        <w:rPr>
          <w:color w:val="000000" w:themeColor="text1"/>
          <w:kern w:val="0"/>
          <w:sz w:val="24"/>
        </w:rPr>
        <w:t>日止期间暂不向投资人开放基金交易。</w:t>
      </w:r>
    </w:p>
    <w:p w:rsidR="00D801B3" w:rsidRPr="008D5E3C" w:rsidRDefault="00D801B3" w:rsidP="00D801B3">
      <w:pPr>
        <w:tabs>
          <w:tab w:val="left" w:pos="426"/>
        </w:tabs>
        <w:spacing w:before="29" w:line="288" w:lineRule="auto"/>
        <w:ind w:firstLine="480"/>
        <w:jc w:val="left"/>
        <w:rPr>
          <w:color w:val="000000" w:themeColor="text1"/>
          <w:kern w:val="0"/>
          <w:sz w:val="24"/>
        </w:rPr>
      </w:pPr>
    </w:p>
    <w:p w:rsidR="001548F9" w:rsidRPr="008D5E3C" w:rsidRDefault="001548F9" w:rsidP="0048308E">
      <w:pPr>
        <w:spacing w:before="29" w:line="288" w:lineRule="auto"/>
        <w:rPr>
          <w:b/>
          <w:color w:val="000000" w:themeColor="text1"/>
          <w:sz w:val="24"/>
        </w:rPr>
      </w:pPr>
      <w:r w:rsidRPr="008D5E3C">
        <w:rPr>
          <w:b/>
          <w:bCs/>
          <w:color w:val="000000" w:themeColor="text1"/>
          <w:kern w:val="0"/>
          <w:sz w:val="24"/>
        </w:rPr>
        <w:t xml:space="preserve">6.4.7.10 </w:t>
      </w:r>
      <w:r w:rsidRPr="008D5E3C">
        <w:rPr>
          <w:b/>
          <w:color w:val="000000" w:themeColor="text1"/>
          <w:sz w:val="24"/>
        </w:rPr>
        <w:t>未分配利润</w:t>
      </w:r>
    </w:p>
    <w:p w:rsidR="001548F9" w:rsidRPr="008D5E3C" w:rsidRDefault="001548F9" w:rsidP="0048308E">
      <w:pPr>
        <w:spacing w:before="29" w:line="288" w:lineRule="auto"/>
        <w:jc w:val="right"/>
        <w:rPr>
          <w:color w:val="000000" w:themeColor="text1"/>
          <w:sz w:val="24"/>
        </w:rPr>
      </w:pPr>
      <w:r w:rsidRPr="008D5E3C">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8D5E3C" w:rsidRPr="008D5E3C" w:rsidTr="00AB4FF2">
        <w:tc>
          <w:tcPr>
            <w:tcW w:w="2700" w:type="dxa"/>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项目</w:t>
            </w:r>
          </w:p>
        </w:tc>
        <w:tc>
          <w:tcPr>
            <w:tcW w:w="2100" w:type="dxa"/>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已实现部分</w:t>
            </w:r>
          </w:p>
        </w:tc>
        <w:tc>
          <w:tcPr>
            <w:tcW w:w="2100" w:type="dxa"/>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未实现部分</w:t>
            </w:r>
          </w:p>
        </w:tc>
        <w:tc>
          <w:tcPr>
            <w:tcW w:w="2100" w:type="dxa"/>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未分配利润合计</w:t>
            </w:r>
          </w:p>
        </w:tc>
      </w:tr>
      <w:tr w:rsidR="008D5E3C" w:rsidRPr="008D5E3C" w:rsidTr="00AB4FF2">
        <w:tc>
          <w:tcPr>
            <w:tcW w:w="2700" w:type="dxa"/>
            <w:vAlign w:val="center"/>
          </w:tcPr>
          <w:p w:rsidR="001548F9" w:rsidRPr="008D5E3C" w:rsidRDefault="001548F9" w:rsidP="0048308E">
            <w:pPr>
              <w:spacing w:before="29" w:line="288" w:lineRule="auto"/>
              <w:rPr>
                <w:color w:val="000000" w:themeColor="text1"/>
                <w:sz w:val="24"/>
              </w:rPr>
            </w:pPr>
            <w:r w:rsidRPr="008D5E3C">
              <w:rPr>
                <w:color w:val="000000" w:themeColor="text1"/>
                <w:sz w:val="24"/>
              </w:rPr>
              <w:t>本期利润</w:t>
            </w:r>
          </w:p>
        </w:tc>
        <w:tc>
          <w:tcPr>
            <w:tcW w:w="2100"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5,618,266.06</w:t>
            </w:r>
          </w:p>
        </w:tc>
        <w:tc>
          <w:tcPr>
            <w:tcW w:w="2100"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5,157,896.21</w:t>
            </w:r>
          </w:p>
        </w:tc>
        <w:tc>
          <w:tcPr>
            <w:tcW w:w="2100"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10,776,162.27</w:t>
            </w:r>
          </w:p>
        </w:tc>
      </w:tr>
      <w:tr w:rsidR="008D5E3C" w:rsidRPr="008D5E3C" w:rsidTr="00AB4FF2">
        <w:tc>
          <w:tcPr>
            <w:tcW w:w="2700" w:type="dxa"/>
            <w:vAlign w:val="center"/>
          </w:tcPr>
          <w:p w:rsidR="001548F9" w:rsidRPr="008D5E3C" w:rsidRDefault="001548F9" w:rsidP="0048308E">
            <w:pPr>
              <w:spacing w:before="29" w:line="288" w:lineRule="auto"/>
              <w:rPr>
                <w:color w:val="000000" w:themeColor="text1"/>
                <w:sz w:val="24"/>
              </w:rPr>
            </w:pPr>
            <w:r w:rsidRPr="008D5E3C">
              <w:rPr>
                <w:color w:val="000000" w:themeColor="text1"/>
                <w:sz w:val="24"/>
              </w:rPr>
              <w:t>本期基金份额交易产生的变动数</w:t>
            </w:r>
          </w:p>
        </w:tc>
        <w:tc>
          <w:tcPr>
            <w:tcW w:w="2100"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w:t>
            </w:r>
          </w:p>
        </w:tc>
        <w:tc>
          <w:tcPr>
            <w:tcW w:w="2100"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w:t>
            </w:r>
          </w:p>
        </w:tc>
        <w:tc>
          <w:tcPr>
            <w:tcW w:w="2100"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w:t>
            </w:r>
          </w:p>
        </w:tc>
      </w:tr>
      <w:tr w:rsidR="008D5E3C" w:rsidRPr="008D5E3C" w:rsidTr="00AB4FF2">
        <w:tc>
          <w:tcPr>
            <w:tcW w:w="2700" w:type="dxa"/>
            <w:vAlign w:val="center"/>
          </w:tcPr>
          <w:p w:rsidR="001548F9" w:rsidRPr="008D5E3C" w:rsidRDefault="001548F9" w:rsidP="0048308E">
            <w:pPr>
              <w:spacing w:before="29" w:line="288" w:lineRule="auto"/>
              <w:rPr>
                <w:color w:val="000000" w:themeColor="text1"/>
                <w:sz w:val="24"/>
              </w:rPr>
            </w:pPr>
            <w:r w:rsidRPr="008D5E3C">
              <w:rPr>
                <w:color w:val="000000" w:themeColor="text1"/>
                <w:sz w:val="24"/>
              </w:rPr>
              <w:t>其中：基金申购款</w:t>
            </w:r>
          </w:p>
        </w:tc>
        <w:tc>
          <w:tcPr>
            <w:tcW w:w="2100"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w:t>
            </w:r>
          </w:p>
        </w:tc>
        <w:tc>
          <w:tcPr>
            <w:tcW w:w="2100"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w:t>
            </w:r>
          </w:p>
        </w:tc>
        <w:tc>
          <w:tcPr>
            <w:tcW w:w="2100"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w:t>
            </w:r>
          </w:p>
        </w:tc>
      </w:tr>
      <w:tr w:rsidR="008D5E3C" w:rsidRPr="008D5E3C" w:rsidTr="00AB4FF2">
        <w:tc>
          <w:tcPr>
            <w:tcW w:w="2700" w:type="dxa"/>
            <w:vAlign w:val="center"/>
          </w:tcPr>
          <w:p w:rsidR="001548F9" w:rsidRPr="008D5E3C" w:rsidRDefault="001548F9" w:rsidP="00035D71">
            <w:pPr>
              <w:spacing w:before="29" w:line="288" w:lineRule="auto"/>
              <w:ind w:firstLineChars="294" w:firstLine="706"/>
              <w:rPr>
                <w:color w:val="000000" w:themeColor="text1"/>
                <w:sz w:val="24"/>
              </w:rPr>
            </w:pPr>
            <w:r w:rsidRPr="008D5E3C">
              <w:rPr>
                <w:color w:val="000000" w:themeColor="text1"/>
                <w:sz w:val="24"/>
              </w:rPr>
              <w:t>基金赎回款</w:t>
            </w:r>
          </w:p>
        </w:tc>
        <w:tc>
          <w:tcPr>
            <w:tcW w:w="2100"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w:t>
            </w:r>
          </w:p>
        </w:tc>
        <w:tc>
          <w:tcPr>
            <w:tcW w:w="2100"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w:t>
            </w:r>
          </w:p>
        </w:tc>
        <w:tc>
          <w:tcPr>
            <w:tcW w:w="2100"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w:t>
            </w:r>
          </w:p>
        </w:tc>
      </w:tr>
      <w:tr w:rsidR="008D5E3C" w:rsidRPr="008D5E3C" w:rsidTr="00AB4FF2">
        <w:tc>
          <w:tcPr>
            <w:tcW w:w="2700" w:type="dxa"/>
            <w:vAlign w:val="center"/>
          </w:tcPr>
          <w:p w:rsidR="001548F9" w:rsidRPr="008D5E3C" w:rsidRDefault="001548F9" w:rsidP="0048308E">
            <w:pPr>
              <w:spacing w:before="29" w:line="288" w:lineRule="auto"/>
              <w:rPr>
                <w:color w:val="000000" w:themeColor="text1"/>
                <w:sz w:val="24"/>
              </w:rPr>
            </w:pPr>
            <w:r w:rsidRPr="008D5E3C">
              <w:rPr>
                <w:color w:val="000000" w:themeColor="text1"/>
                <w:sz w:val="24"/>
              </w:rPr>
              <w:t>本期已分配利润</w:t>
            </w:r>
          </w:p>
        </w:tc>
        <w:tc>
          <w:tcPr>
            <w:tcW w:w="2100"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w:t>
            </w:r>
          </w:p>
        </w:tc>
        <w:tc>
          <w:tcPr>
            <w:tcW w:w="2100"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w:t>
            </w:r>
          </w:p>
        </w:tc>
        <w:tc>
          <w:tcPr>
            <w:tcW w:w="2100"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w:t>
            </w:r>
          </w:p>
        </w:tc>
      </w:tr>
      <w:tr w:rsidR="001548F9" w:rsidRPr="008D5E3C" w:rsidTr="00AB4FF2">
        <w:tc>
          <w:tcPr>
            <w:tcW w:w="2700" w:type="dxa"/>
            <w:vAlign w:val="center"/>
          </w:tcPr>
          <w:p w:rsidR="001548F9" w:rsidRPr="008D5E3C" w:rsidRDefault="001548F9" w:rsidP="0048308E">
            <w:pPr>
              <w:spacing w:before="29" w:line="288" w:lineRule="auto"/>
              <w:rPr>
                <w:color w:val="000000" w:themeColor="text1"/>
                <w:sz w:val="24"/>
              </w:rPr>
            </w:pPr>
            <w:r w:rsidRPr="008D5E3C">
              <w:rPr>
                <w:color w:val="000000" w:themeColor="text1"/>
                <w:sz w:val="24"/>
              </w:rPr>
              <w:t>本期末</w:t>
            </w:r>
          </w:p>
        </w:tc>
        <w:tc>
          <w:tcPr>
            <w:tcW w:w="2100"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5,618,266.06</w:t>
            </w:r>
          </w:p>
        </w:tc>
        <w:tc>
          <w:tcPr>
            <w:tcW w:w="2100"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5,157,896.21</w:t>
            </w:r>
          </w:p>
        </w:tc>
        <w:tc>
          <w:tcPr>
            <w:tcW w:w="2100"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10,776,162.27</w:t>
            </w:r>
          </w:p>
        </w:tc>
      </w:tr>
    </w:tbl>
    <w:p w:rsidR="001548F9" w:rsidRPr="008D5E3C" w:rsidRDefault="001548F9" w:rsidP="0048308E">
      <w:pPr>
        <w:spacing w:before="29" w:line="288" w:lineRule="auto"/>
        <w:rPr>
          <w:color w:val="000000" w:themeColor="text1"/>
          <w:sz w:val="24"/>
        </w:rPr>
      </w:pPr>
    </w:p>
    <w:p w:rsidR="001548F9" w:rsidRPr="008D5E3C" w:rsidRDefault="001548F9" w:rsidP="0048308E">
      <w:pPr>
        <w:spacing w:before="29" w:line="288" w:lineRule="auto"/>
        <w:rPr>
          <w:b/>
          <w:color w:val="000000" w:themeColor="text1"/>
          <w:sz w:val="24"/>
        </w:rPr>
      </w:pPr>
      <w:r w:rsidRPr="008D5E3C">
        <w:rPr>
          <w:b/>
          <w:bCs/>
          <w:color w:val="000000" w:themeColor="text1"/>
          <w:kern w:val="0"/>
          <w:sz w:val="24"/>
        </w:rPr>
        <w:t xml:space="preserve">6.4.7.11 </w:t>
      </w:r>
      <w:r w:rsidRPr="008D5E3C">
        <w:rPr>
          <w:b/>
          <w:color w:val="000000" w:themeColor="text1"/>
          <w:sz w:val="24"/>
        </w:rPr>
        <w:t>存款利息收入</w:t>
      </w:r>
    </w:p>
    <w:p w:rsidR="001548F9" w:rsidRPr="008D5E3C" w:rsidRDefault="001548F9" w:rsidP="0048308E">
      <w:pPr>
        <w:spacing w:before="29" w:line="288" w:lineRule="auto"/>
        <w:jc w:val="right"/>
        <w:rPr>
          <w:color w:val="000000" w:themeColor="text1"/>
          <w:sz w:val="24"/>
        </w:rPr>
      </w:pPr>
      <w:r w:rsidRPr="008D5E3C">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8D5E3C" w:rsidRPr="008D5E3C" w:rsidTr="00964479">
        <w:tc>
          <w:tcPr>
            <w:tcW w:w="3828" w:type="dxa"/>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项目</w:t>
            </w:r>
          </w:p>
        </w:tc>
        <w:tc>
          <w:tcPr>
            <w:tcW w:w="5350" w:type="dxa"/>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本期</w:t>
            </w:r>
          </w:p>
          <w:p w:rsidR="001548F9" w:rsidRPr="008D5E3C" w:rsidRDefault="001548F9" w:rsidP="0048308E">
            <w:pPr>
              <w:spacing w:before="29" w:line="288" w:lineRule="auto"/>
              <w:jc w:val="center"/>
              <w:rPr>
                <w:b/>
                <w:color w:val="000000" w:themeColor="text1"/>
                <w:sz w:val="24"/>
              </w:rPr>
            </w:pPr>
            <w:r w:rsidRPr="008D5E3C">
              <w:rPr>
                <w:color w:val="000000" w:themeColor="text1"/>
                <w:sz w:val="24"/>
              </w:rPr>
              <w:t>2015</w:t>
            </w:r>
            <w:r w:rsidRPr="008D5E3C">
              <w:rPr>
                <w:color w:val="000000" w:themeColor="text1"/>
                <w:sz w:val="24"/>
              </w:rPr>
              <w:t>年</w:t>
            </w:r>
            <w:r w:rsidRPr="008D5E3C">
              <w:rPr>
                <w:color w:val="000000" w:themeColor="text1"/>
                <w:sz w:val="24"/>
              </w:rPr>
              <w:t>1</w:t>
            </w:r>
            <w:r w:rsidRPr="008D5E3C">
              <w:rPr>
                <w:color w:val="000000" w:themeColor="text1"/>
                <w:sz w:val="24"/>
              </w:rPr>
              <w:t>月</w:t>
            </w:r>
            <w:r w:rsidRPr="008D5E3C">
              <w:rPr>
                <w:color w:val="000000" w:themeColor="text1"/>
                <w:sz w:val="24"/>
              </w:rPr>
              <w:t>19</w:t>
            </w:r>
            <w:r w:rsidRPr="008D5E3C">
              <w:rPr>
                <w:color w:val="000000" w:themeColor="text1"/>
                <w:sz w:val="24"/>
              </w:rPr>
              <w:t>日（基金合同生效日）至</w:t>
            </w:r>
            <w:r w:rsidRPr="008D5E3C">
              <w:rPr>
                <w:color w:val="000000" w:themeColor="text1"/>
                <w:sz w:val="24"/>
              </w:rPr>
              <w:t>2015</w:t>
            </w:r>
            <w:r w:rsidRPr="008D5E3C">
              <w:rPr>
                <w:color w:val="000000" w:themeColor="text1"/>
                <w:sz w:val="24"/>
              </w:rPr>
              <w:t>年</w:t>
            </w:r>
            <w:r w:rsidRPr="008D5E3C">
              <w:rPr>
                <w:color w:val="000000" w:themeColor="text1"/>
                <w:sz w:val="24"/>
              </w:rPr>
              <w:t>6</w:t>
            </w:r>
            <w:r w:rsidRPr="008D5E3C">
              <w:rPr>
                <w:color w:val="000000" w:themeColor="text1"/>
                <w:sz w:val="24"/>
              </w:rPr>
              <w:t>月</w:t>
            </w:r>
            <w:r w:rsidRPr="008D5E3C">
              <w:rPr>
                <w:color w:val="000000" w:themeColor="text1"/>
                <w:sz w:val="24"/>
              </w:rPr>
              <w:t>30</w:t>
            </w:r>
            <w:r w:rsidRPr="008D5E3C">
              <w:rPr>
                <w:color w:val="000000" w:themeColor="text1"/>
                <w:sz w:val="24"/>
              </w:rPr>
              <w:t>日</w:t>
            </w:r>
          </w:p>
        </w:tc>
      </w:tr>
      <w:tr w:rsidR="008D5E3C" w:rsidRPr="008D5E3C" w:rsidTr="00964479">
        <w:tc>
          <w:tcPr>
            <w:tcW w:w="3828" w:type="dxa"/>
            <w:vAlign w:val="center"/>
          </w:tcPr>
          <w:p w:rsidR="001548F9" w:rsidRPr="008D5E3C" w:rsidRDefault="001548F9" w:rsidP="0048308E">
            <w:pPr>
              <w:spacing w:before="29" w:line="288" w:lineRule="auto"/>
              <w:rPr>
                <w:color w:val="000000" w:themeColor="text1"/>
                <w:sz w:val="24"/>
              </w:rPr>
            </w:pPr>
            <w:r w:rsidRPr="008D5E3C">
              <w:rPr>
                <w:color w:val="000000" w:themeColor="text1"/>
                <w:sz w:val="24"/>
              </w:rPr>
              <w:t>活期存款利息收入</w:t>
            </w:r>
          </w:p>
        </w:tc>
        <w:tc>
          <w:tcPr>
            <w:tcW w:w="5350"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57,042.46</w:t>
            </w:r>
          </w:p>
        </w:tc>
      </w:tr>
      <w:tr w:rsidR="008D5E3C" w:rsidRPr="008D5E3C" w:rsidTr="00964479">
        <w:tc>
          <w:tcPr>
            <w:tcW w:w="3828" w:type="dxa"/>
            <w:vAlign w:val="center"/>
          </w:tcPr>
          <w:p w:rsidR="001548F9" w:rsidRPr="008D5E3C" w:rsidRDefault="001548F9" w:rsidP="0048308E">
            <w:pPr>
              <w:spacing w:before="29" w:line="288" w:lineRule="auto"/>
              <w:rPr>
                <w:color w:val="000000" w:themeColor="text1"/>
                <w:sz w:val="24"/>
              </w:rPr>
            </w:pPr>
            <w:r w:rsidRPr="008D5E3C">
              <w:rPr>
                <w:color w:val="000000" w:themeColor="text1"/>
                <w:sz w:val="24"/>
              </w:rPr>
              <w:t>定期存款利息收入</w:t>
            </w:r>
          </w:p>
        </w:tc>
        <w:tc>
          <w:tcPr>
            <w:tcW w:w="5350"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w:t>
            </w:r>
          </w:p>
        </w:tc>
      </w:tr>
      <w:tr w:rsidR="008D5E3C" w:rsidRPr="008D5E3C" w:rsidTr="00964479">
        <w:tc>
          <w:tcPr>
            <w:tcW w:w="3828" w:type="dxa"/>
            <w:vAlign w:val="center"/>
          </w:tcPr>
          <w:p w:rsidR="001548F9" w:rsidRPr="008D5E3C" w:rsidRDefault="001548F9" w:rsidP="0048308E">
            <w:pPr>
              <w:spacing w:before="29" w:line="288" w:lineRule="auto"/>
              <w:rPr>
                <w:color w:val="000000" w:themeColor="text1"/>
                <w:sz w:val="24"/>
              </w:rPr>
            </w:pPr>
            <w:r w:rsidRPr="008D5E3C">
              <w:rPr>
                <w:color w:val="000000" w:themeColor="text1"/>
                <w:sz w:val="24"/>
              </w:rPr>
              <w:t>其他存款利息收入</w:t>
            </w:r>
          </w:p>
        </w:tc>
        <w:tc>
          <w:tcPr>
            <w:tcW w:w="5350"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355,333.33</w:t>
            </w:r>
          </w:p>
        </w:tc>
      </w:tr>
      <w:tr w:rsidR="008D5E3C" w:rsidRPr="008D5E3C" w:rsidTr="00964479">
        <w:tc>
          <w:tcPr>
            <w:tcW w:w="3828" w:type="dxa"/>
            <w:vAlign w:val="center"/>
          </w:tcPr>
          <w:p w:rsidR="001548F9" w:rsidRPr="008D5E3C" w:rsidRDefault="001548F9" w:rsidP="0048308E">
            <w:pPr>
              <w:spacing w:before="29" w:line="288" w:lineRule="auto"/>
              <w:rPr>
                <w:color w:val="000000" w:themeColor="text1"/>
                <w:sz w:val="24"/>
              </w:rPr>
            </w:pPr>
            <w:r w:rsidRPr="008D5E3C">
              <w:rPr>
                <w:color w:val="000000" w:themeColor="text1"/>
                <w:sz w:val="24"/>
              </w:rPr>
              <w:t>结算备付金利息收入</w:t>
            </w:r>
          </w:p>
        </w:tc>
        <w:tc>
          <w:tcPr>
            <w:tcW w:w="5350"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39,269.12</w:t>
            </w:r>
          </w:p>
        </w:tc>
      </w:tr>
      <w:tr w:rsidR="008D5E3C" w:rsidRPr="008D5E3C" w:rsidTr="00964479">
        <w:tc>
          <w:tcPr>
            <w:tcW w:w="3828" w:type="dxa"/>
            <w:vAlign w:val="center"/>
          </w:tcPr>
          <w:p w:rsidR="001548F9" w:rsidRPr="008D5E3C" w:rsidRDefault="001548F9" w:rsidP="0048308E">
            <w:pPr>
              <w:spacing w:before="29" w:line="288" w:lineRule="auto"/>
              <w:rPr>
                <w:color w:val="000000" w:themeColor="text1"/>
                <w:sz w:val="24"/>
              </w:rPr>
            </w:pPr>
            <w:r w:rsidRPr="008D5E3C">
              <w:rPr>
                <w:color w:val="000000" w:themeColor="text1"/>
                <w:sz w:val="24"/>
              </w:rPr>
              <w:t>其他</w:t>
            </w:r>
          </w:p>
        </w:tc>
        <w:tc>
          <w:tcPr>
            <w:tcW w:w="5350"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3,471.60</w:t>
            </w:r>
          </w:p>
        </w:tc>
      </w:tr>
      <w:tr w:rsidR="008D5E3C" w:rsidRPr="008D5E3C" w:rsidTr="00964479">
        <w:tc>
          <w:tcPr>
            <w:tcW w:w="3828" w:type="dxa"/>
            <w:vAlign w:val="center"/>
          </w:tcPr>
          <w:p w:rsidR="001548F9" w:rsidRPr="008D5E3C" w:rsidRDefault="001548F9" w:rsidP="0048308E">
            <w:pPr>
              <w:spacing w:before="29" w:line="288" w:lineRule="auto"/>
              <w:rPr>
                <w:color w:val="000000" w:themeColor="text1"/>
                <w:sz w:val="24"/>
              </w:rPr>
            </w:pPr>
            <w:r w:rsidRPr="008D5E3C">
              <w:rPr>
                <w:color w:val="000000" w:themeColor="text1"/>
                <w:sz w:val="24"/>
              </w:rPr>
              <w:t>合计</w:t>
            </w:r>
          </w:p>
        </w:tc>
        <w:tc>
          <w:tcPr>
            <w:tcW w:w="5350"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455,116.51</w:t>
            </w:r>
          </w:p>
        </w:tc>
      </w:tr>
    </w:tbl>
    <w:p w:rsidR="001548F9" w:rsidRPr="008D5E3C" w:rsidRDefault="001548F9" w:rsidP="0048308E">
      <w:pPr>
        <w:spacing w:before="29" w:line="288" w:lineRule="auto"/>
        <w:rPr>
          <w:color w:val="000000" w:themeColor="text1"/>
          <w:sz w:val="24"/>
        </w:rPr>
      </w:pPr>
      <w:r w:rsidRPr="008D5E3C">
        <w:rPr>
          <w:color w:val="000000" w:themeColor="text1"/>
          <w:sz w:val="24"/>
        </w:rPr>
        <w:tab/>
      </w:r>
    </w:p>
    <w:p w:rsidR="007D33E1" w:rsidRPr="008D5E3C" w:rsidRDefault="007D33E1" w:rsidP="0048308E">
      <w:pPr>
        <w:spacing w:before="29" w:line="288" w:lineRule="auto"/>
        <w:rPr>
          <w:b/>
          <w:color w:val="000000" w:themeColor="text1"/>
          <w:sz w:val="24"/>
        </w:rPr>
      </w:pPr>
      <w:r w:rsidRPr="008D5E3C">
        <w:rPr>
          <w:b/>
          <w:bCs/>
          <w:color w:val="000000" w:themeColor="text1"/>
          <w:kern w:val="0"/>
          <w:sz w:val="24"/>
        </w:rPr>
        <w:t xml:space="preserve">6.4.7.12 </w:t>
      </w:r>
      <w:r w:rsidRPr="008D5E3C">
        <w:rPr>
          <w:b/>
          <w:color w:val="000000" w:themeColor="text1"/>
          <w:sz w:val="24"/>
        </w:rPr>
        <w:t>股票投资收益</w:t>
      </w:r>
    </w:p>
    <w:p w:rsidR="001548F9" w:rsidRPr="008D5E3C" w:rsidRDefault="007D33E1" w:rsidP="00B93BFE">
      <w:pPr>
        <w:tabs>
          <w:tab w:val="left" w:pos="426"/>
        </w:tabs>
        <w:spacing w:before="29" w:line="288" w:lineRule="auto"/>
        <w:jc w:val="left"/>
        <w:rPr>
          <w:color w:val="000000" w:themeColor="text1"/>
          <w:kern w:val="0"/>
          <w:sz w:val="24"/>
        </w:rPr>
      </w:pPr>
      <w:r w:rsidRPr="008D5E3C">
        <w:rPr>
          <w:color w:val="000000" w:themeColor="text1"/>
          <w:kern w:val="0"/>
          <w:sz w:val="24"/>
        </w:rPr>
        <w:t>本基金本报告期内无股票投资收益。</w:t>
      </w:r>
      <w:r w:rsidR="00B93BFE" w:rsidRPr="008D5E3C">
        <w:rPr>
          <w:color w:val="000000" w:themeColor="text1"/>
          <w:kern w:val="0"/>
          <w:sz w:val="24"/>
        </w:rPr>
        <w:br/>
      </w:r>
    </w:p>
    <w:p w:rsidR="00A03ACA" w:rsidRPr="008D5E3C" w:rsidRDefault="00A03ACA" w:rsidP="00A03ACA">
      <w:pPr>
        <w:spacing w:before="29" w:line="288" w:lineRule="auto"/>
        <w:rPr>
          <w:b/>
          <w:bCs/>
          <w:color w:val="000000" w:themeColor="text1"/>
          <w:kern w:val="0"/>
          <w:sz w:val="24"/>
        </w:rPr>
      </w:pPr>
      <w:r w:rsidRPr="008D5E3C">
        <w:rPr>
          <w:b/>
          <w:bCs/>
          <w:color w:val="000000" w:themeColor="text1"/>
          <w:kern w:val="0"/>
          <w:sz w:val="24"/>
        </w:rPr>
        <w:t>6.4.7.13</w:t>
      </w:r>
      <w:r w:rsidRPr="008D5E3C">
        <w:rPr>
          <w:b/>
          <w:bCs/>
          <w:color w:val="000000" w:themeColor="text1"/>
          <w:kern w:val="0"/>
          <w:sz w:val="24"/>
        </w:rPr>
        <w:t>债券投资收益</w:t>
      </w:r>
    </w:p>
    <w:p w:rsidR="00A03ACA" w:rsidRPr="008D5E3C" w:rsidRDefault="00A03ACA" w:rsidP="00A03ACA">
      <w:pPr>
        <w:autoSpaceDE w:val="0"/>
        <w:autoSpaceDN w:val="0"/>
        <w:adjustRightInd w:val="0"/>
        <w:spacing w:before="29" w:line="288" w:lineRule="auto"/>
        <w:ind w:left="15"/>
        <w:jc w:val="right"/>
        <w:rPr>
          <w:color w:val="000000" w:themeColor="text1"/>
          <w:kern w:val="0"/>
          <w:szCs w:val="21"/>
        </w:rPr>
      </w:pPr>
      <w:r w:rsidRPr="008D5E3C">
        <w:rPr>
          <w:color w:val="000000" w:themeColor="text1"/>
          <w:szCs w:val="21"/>
          <w:lang w:val="en-AU"/>
        </w:rPr>
        <w:t xml:space="preserve">      </w:t>
      </w:r>
      <w:r w:rsidRPr="008D5E3C">
        <w:rPr>
          <w:rFonts w:hint="eastAsia"/>
          <w:color w:val="000000" w:themeColor="text1"/>
          <w:szCs w:val="21"/>
          <w:lang w:val="en-AU"/>
        </w:rPr>
        <w:t xml:space="preserve">  </w:t>
      </w:r>
      <w:r w:rsidRPr="008D5E3C">
        <w:rPr>
          <w:rFonts w:hint="eastAsia"/>
          <w:color w:val="000000" w:themeColor="text1"/>
          <w:sz w:val="24"/>
        </w:rPr>
        <w:t xml:space="preserve"> </w:t>
      </w:r>
      <w:r w:rsidRPr="008D5E3C">
        <w:rPr>
          <w:color w:val="000000" w:themeColor="text1"/>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8D5E3C" w:rsidRPr="008D5E3C" w:rsidTr="00E87277">
        <w:trPr>
          <w:trHeight w:val="315"/>
        </w:trPr>
        <w:tc>
          <w:tcPr>
            <w:tcW w:w="3725" w:type="dxa"/>
            <w:vAlign w:val="center"/>
          </w:tcPr>
          <w:p w:rsidR="00A03ACA" w:rsidRPr="008D5E3C" w:rsidRDefault="00A03ACA" w:rsidP="00E87277">
            <w:pPr>
              <w:autoSpaceDE w:val="0"/>
              <w:autoSpaceDN w:val="0"/>
              <w:spacing w:before="29" w:line="288" w:lineRule="auto"/>
              <w:jc w:val="center"/>
              <w:textAlignment w:val="bottom"/>
              <w:rPr>
                <w:color w:val="000000" w:themeColor="text1"/>
                <w:kern w:val="0"/>
                <w:sz w:val="24"/>
              </w:rPr>
            </w:pPr>
            <w:r w:rsidRPr="008D5E3C">
              <w:rPr>
                <w:color w:val="000000" w:themeColor="text1"/>
                <w:kern w:val="0"/>
                <w:sz w:val="24"/>
              </w:rPr>
              <w:t>项目</w:t>
            </w:r>
          </w:p>
        </w:tc>
        <w:tc>
          <w:tcPr>
            <w:tcW w:w="5636" w:type="dxa"/>
            <w:vAlign w:val="center"/>
          </w:tcPr>
          <w:p w:rsidR="00A03ACA" w:rsidRPr="008D5E3C" w:rsidRDefault="00A03ACA" w:rsidP="00E87277">
            <w:pPr>
              <w:spacing w:before="29" w:line="288" w:lineRule="auto"/>
              <w:jc w:val="center"/>
              <w:rPr>
                <w:color w:val="000000" w:themeColor="text1"/>
                <w:kern w:val="0"/>
                <w:sz w:val="24"/>
              </w:rPr>
            </w:pPr>
            <w:r w:rsidRPr="008D5E3C">
              <w:rPr>
                <w:color w:val="000000" w:themeColor="text1"/>
                <w:kern w:val="0"/>
                <w:sz w:val="24"/>
              </w:rPr>
              <w:t>本期</w:t>
            </w:r>
          </w:p>
          <w:p w:rsidR="00A03ACA" w:rsidRPr="008D5E3C" w:rsidRDefault="00A03ACA" w:rsidP="00E87277">
            <w:pPr>
              <w:widowControl/>
              <w:autoSpaceDE w:val="0"/>
              <w:autoSpaceDN w:val="0"/>
              <w:spacing w:before="29" w:line="288" w:lineRule="auto"/>
              <w:ind w:right="-15"/>
              <w:jc w:val="center"/>
              <w:textAlignment w:val="bottom"/>
              <w:rPr>
                <w:color w:val="000000" w:themeColor="text1"/>
                <w:kern w:val="0"/>
                <w:sz w:val="24"/>
              </w:rPr>
            </w:pPr>
            <w:r w:rsidRPr="008D5E3C">
              <w:rPr>
                <w:color w:val="000000" w:themeColor="text1"/>
                <w:kern w:val="0"/>
                <w:sz w:val="24"/>
              </w:rPr>
              <w:t>2015</w:t>
            </w:r>
            <w:r w:rsidRPr="008D5E3C">
              <w:rPr>
                <w:color w:val="000000" w:themeColor="text1"/>
                <w:kern w:val="0"/>
                <w:sz w:val="24"/>
              </w:rPr>
              <w:t>年</w:t>
            </w:r>
            <w:r w:rsidRPr="008D5E3C">
              <w:rPr>
                <w:color w:val="000000" w:themeColor="text1"/>
                <w:kern w:val="0"/>
                <w:sz w:val="24"/>
              </w:rPr>
              <w:t>1</w:t>
            </w:r>
            <w:r w:rsidRPr="008D5E3C">
              <w:rPr>
                <w:color w:val="000000" w:themeColor="text1"/>
                <w:kern w:val="0"/>
                <w:sz w:val="24"/>
              </w:rPr>
              <w:t>月</w:t>
            </w:r>
            <w:r w:rsidRPr="008D5E3C">
              <w:rPr>
                <w:color w:val="000000" w:themeColor="text1"/>
                <w:kern w:val="0"/>
                <w:sz w:val="24"/>
              </w:rPr>
              <w:t>19</w:t>
            </w:r>
            <w:r w:rsidRPr="008D5E3C">
              <w:rPr>
                <w:color w:val="000000" w:themeColor="text1"/>
                <w:kern w:val="0"/>
                <w:sz w:val="24"/>
              </w:rPr>
              <w:t>日（基金合同生效日）至</w:t>
            </w:r>
            <w:r w:rsidRPr="008D5E3C">
              <w:rPr>
                <w:color w:val="000000" w:themeColor="text1"/>
                <w:kern w:val="0"/>
                <w:sz w:val="24"/>
              </w:rPr>
              <w:t>2015</w:t>
            </w:r>
            <w:r w:rsidRPr="008D5E3C">
              <w:rPr>
                <w:color w:val="000000" w:themeColor="text1"/>
                <w:kern w:val="0"/>
                <w:sz w:val="24"/>
              </w:rPr>
              <w:t>年</w:t>
            </w:r>
            <w:r w:rsidRPr="008D5E3C">
              <w:rPr>
                <w:color w:val="000000" w:themeColor="text1"/>
                <w:kern w:val="0"/>
                <w:sz w:val="24"/>
              </w:rPr>
              <w:t>6</w:t>
            </w:r>
            <w:r w:rsidRPr="008D5E3C">
              <w:rPr>
                <w:color w:val="000000" w:themeColor="text1"/>
                <w:kern w:val="0"/>
                <w:sz w:val="24"/>
              </w:rPr>
              <w:t>月</w:t>
            </w:r>
            <w:r w:rsidRPr="008D5E3C">
              <w:rPr>
                <w:color w:val="000000" w:themeColor="text1"/>
                <w:kern w:val="0"/>
                <w:sz w:val="24"/>
              </w:rPr>
              <w:t>30</w:t>
            </w:r>
            <w:r w:rsidRPr="008D5E3C">
              <w:rPr>
                <w:color w:val="000000" w:themeColor="text1"/>
                <w:kern w:val="0"/>
                <w:sz w:val="24"/>
              </w:rPr>
              <w:t>日</w:t>
            </w:r>
          </w:p>
        </w:tc>
      </w:tr>
      <w:tr w:rsidR="008D5E3C" w:rsidRPr="008D5E3C"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8D5E3C" w:rsidRDefault="00B51971" w:rsidP="006B65E8">
            <w:pPr>
              <w:autoSpaceDE w:val="0"/>
              <w:autoSpaceDN w:val="0"/>
              <w:spacing w:before="29" w:line="288" w:lineRule="auto"/>
              <w:jc w:val="left"/>
              <w:textAlignment w:val="bottom"/>
              <w:rPr>
                <w:color w:val="000000" w:themeColor="text1"/>
                <w:kern w:val="0"/>
                <w:sz w:val="24"/>
              </w:rPr>
            </w:pPr>
            <w:r w:rsidRPr="008D5E3C">
              <w:rPr>
                <w:color w:val="000000" w:themeColor="text1"/>
                <w:kern w:val="0"/>
                <w:sz w:val="24"/>
              </w:rPr>
              <w:t>卖出债券（</w:t>
            </w:r>
            <w:r w:rsidR="00A03ACA" w:rsidRPr="008D5E3C">
              <w:rPr>
                <w:color w:val="000000" w:themeColor="text1"/>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8D5E3C" w:rsidRDefault="00A03ACA" w:rsidP="006B65E8">
            <w:pPr>
              <w:spacing w:before="29" w:line="288" w:lineRule="auto"/>
              <w:jc w:val="right"/>
              <w:rPr>
                <w:color w:val="000000" w:themeColor="text1"/>
                <w:kern w:val="0"/>
                <w:sz w:val="24"/>
              </w:rPr>
            </w:pPr>
            <w:r w:rsidRPr="008D5E3C">
              <w:rPr>
                <w:rFonts w:hint="eastAsia"/>
                <w:color w:val="000000" w:themeColor="text1"/>
                <w:kern w:val="0"/>
                <w:sz w:val="24"/>
              </w:rPr>
              <w:t>11,309,178.54</w:t>
            </w:r>
          </w:p>
        </w:tc>
      </w:tr>
      <w:tr w:rsidR="008D5E3C" w:rsidRPr="008D5E3C"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8D5E3C" w:rsidRDefault="00B51971" w:rsidP="006B65E8">
            <w:pPr>
              <w:autoSpaceDE w:val="0"/>
              <w:autoSpaceDN w:val="0"/>
              <w:spacing w:before="29" w:line="288" w:lineRule="auto"/>
              <w:jc w:val="left"/>
              <w:textAlignment w:val="bottom"/>
              <w:rPr>
                <w:color w:val="000000" w:themeColor="text1"/>
                <w:kern w:val="0"/>
                <w:sz w:val="24"/>
              </w:rPr>
            </w:pPr>
            <w:r w:rsidRPr="008D5E3C">
              <w:rPr>
                <w:color w:val="000000" w:themeColor="text1"/>
                <w:kern w:val="0"/>
                <w:sz w:val="24"/>
              </w:rPr>
              <w:t>减：卖出债券（</w:t>
            </w:r>
            <w:r w:rsidR="00A03ACA" w:rsidRPr="008D5E3C">
              <w:rPr>
                <w:color w:val="000000" w:themeColor="text1"/>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8D5E3C" w:rsidRDefault="00A03ACA" w:rsidP="006B65E8">
            <w:pPr>
              <w:spacing w:before="29" w:line="288" w:lineRule="auto"/>
              <w:jc w:val="right"/>
              <w:rPr>
                <w:color w:val="000000" w:themeColor="text1"/>
                <w:kern w:val="0"/>
                <w:sz w:val="24"/>
              </w:rPr>
            </w:pPr>
            <w:r w:rsidRPr="008D5E3C">
              <w:rPr>
                <w:rFonts w:hint="eastAsia"/>
                <w:color w:val="000000" w:themeColor="text1"/>
                <w:kern w:val="0"/>
                <w:sz w:val="24"/>
              </w:rPr>
              <w:t>10,819,521.10</w:t>
            </w:r>
          </w:p>
        </w:tc>
      </w:tr>
      <w:tr w:rsidR="008D5E3C" w:rsidRPr="008D5E3C"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8D5E3C" w:rsidRDefault="00A03ACA" w:rsidP="006B65E8">
            <w:pPr>
              <w:autoSpaceDE w:val="0"/>
              <w:autoSpaceDN w:val="0"/>
              <w:spacing w:before="29" w:line="288" w:lineRule="auto"/>
              <w:jc w:val="left"/>
              <w:textAlignment w:val="bottom"/>
              <w:rPr>
                <w:color w:val="000000" w:themeColor="text1"/>
                <w:kern w:val="0"/>
                <w:sz w:val="24"/>
              </w:rPr>
            </w:pPr>
            <w:r w:rsidRPr="008D5E3C">
              <w:rPr>
                <w:color w:val="000000" w:themeColor="text1"/>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8D5E3C" w:rsidRDefault="00A03ACA" w:rsidP="006B65E8">
            <w:pPr>
              <w:spacing w:before="29" w:line="288" w:lineRule="auto"/>
              <w:ind w:left="440"/>
              <w:jc w:val="right"/>
              <w:rPr>
                <w:color w:val="000000" w:themeColor="text1"/>
                <w:kern w:val="0"/>
                <w:sz w:val="24"/>
              </w:rPr>
            </w:pPr>
            <w:r w:rsidRPr="008D5E3C">
              <w:rPr>
                <w:rFonts w:hint="eastAsia"/>
                <w:color w:val="000000" w:themeColor="text1"/>
                <w:kern w:val="0"/>
                <w:sz w:val="24"/>
              </w:rPr>
              <w:t>451,006.03</w:t>
            </w:r>
          </w:p>
        </w:tc>
      </w:tr>
      <w:tr w:rsidR="00A03ACA" w:rsidRPr="008D5E3C"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8D5E3C" w:rsidRDefault="00B51971" w:rsidP="004717CD">
            <w:pPr>
              <w:autoSpaceDE w:val="0"/>
              <w:autoSpaceDN w:val="0"/>
              <w:spacing w:before="29" w:line="288" w:lineRule="auto"/>
              <w:jc w:val="left"/>
              <w:textAlignment w:val="bottom"/>
              <w:rPr>
                <w:color w:val="000000" w:themeColor="text1"/>
                <w:kern w:val="0"/>
                <w:sz w:val="24"/>
              </w:rPr>
            </w:pPr>
            <w:r w:rsidRPr="008D5E3C">
              <w:rPr>
                <w:color w:val="000000" w:themeColor="text1"/>
                <w:kern w:val="0"/>
                <w:sz w:val="24"/>
              </w:rPr>
              <w:t>买卖债券</w:t>
            </w:r>
            <w:r w:rsidR="00A03ACA" w:rsidRPr="008D5E3C">
              <w:rPr>
                <w:color w:val="000000" w:themeColor="text1"/>
                <w:kern w:val="0"/>
                <w:sz w:val="24"/>
              </w:rPr>
              <w:t>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8D5E3C" w:rsidRDefault="00A03ACA" w:rsidP="006B65E8">
            <w:pPr>
              <w:spacing w:before="29" w:line="288" w:lineRule="auto"/>
              <w:jc w:val="right"/>
              <w:rPr>
                <w:color w:val="000000" w:themeColor="text1"/>
                <w:kern w:val="0"/>
                <w:sz w:val="24"/>
              </w:rPr>
            </w:pPr>
            <w:r w:rsidRPr="008D5E3C">
              <w:rPr>
                <w:rFonts w:hint="eastAsia"/>
                <w:color w:val="000000" w:themeColor="text1"/>
                <w:kern w:val="0"/>
                <w:sz w:val="24"/>
              </w:rPr>
              <w:t>38,651.41</w:t>
            </w:r>
          </w:p>
        </w:tc>
      </w:tr>
    </w:tbl>
    <w:p w:rsidR="00A45987" w:rsidRPr="008D5E3C" w:rsidRDefault="00A45987" w:rsidP="00A03ACA">
      <w:pPr>
        <w:widowControl/>
        <w:spacing w:before="29" w:line="288" w:lineRule="auto"/>
        <w:jc w:val="left"/>
        <w:rPr>
          <w:color w:val="000000" w:themeColor="text1"/>
          <w:kern w:val="0"/>
          <w:sz w:val="24"/>
        </w:rPr>
      </w:pPr>
    </w:p>
    <w:p w:rsidR="00C64BB0" w:rsidRPr="008D5E3C" w:rsidRDefault="00C64BB0" w:rsidP="0048308E">
      <w:pPr>
        <w:spacing w:before="29" w:line="288" w:lineRule="auto"/>
        <w:rPr>
          <w:b/>
          <w:bCs/>
          <w:color w:val="000000" w:themeColor="text1"/>
          <w:sz w:val="24"/>
        </w:rPr>
      </w:pPr>
      <w:r w:rsidRPr="008D5E3C">
        <w:rPr>
          <w:b/>
          <w:bCs/>
          <w:color w:val="000000" w:themeColor="text1"/>
          <w:kern w:val="0"/>
          <w:sz w:val="24"/>
        </w:rPr>
        <w:t>6.4.7.</w:t>
      </w:r>
      <w:r w:rsidR="000D69B2" w:rsidRPr="008D5E3C">
        <w:rPr>
          <w:b/>
          <w:bCs/>
          <w:color w:val="000000" w:themeColor="text1"/>
          <w:kern w:val="0"/>
          <w:sz w:val="24"/>
        </w:rPr>
        <w:t>14</w:t>
      </w:r>
      <w:r w:rsidRPr="008D5E3C">
        <w:rPr>
          <w:b/>
          <w:bCs/>
          <w:color w:val="000000" w:themeColor="text1"/>
          <w:kern w:val="0"/>
          <w:sz w:val="24"/>
        </w:rPr>
        <w:t xml:space="preserve"> </w:t>
      </w:r>
      <w:r w:rsidRPr="008D5E3C">
        <w:rPr>
          <w:b/>
          <w:color w:val="000000" w:themeColor="text1"/>
          <w:sz w:val="24"/>
        </w:rPr>
        <w:t>资产支持证券投资收益</w:t>
      </w:r>
    </w:p>
    <w:p w:rsidR="00C64BB0" w:rsidRPr="008D5E3C" w:rsidRDefault="00C64BB0" w:rsidP="0048308E">
      <w:pPr>
        <w:tabs>
          <w:tab w:val="left" w:pos="426"/>
        </w:tabs>
        <w:spacing w:before="29" w:line="288" w:lineRule="auto"/>
        <w:jc w:val="left"/>
        <w:rPr>
          <w:color w:val="000000" w:themeColor="text1"/>
          <w:kern w:val="0"/>
          <w:sz w:val="24"/>
        </w:rPr>
      </w:pPr>
      <w:r w:rsidRPr="008D5E3C">
        <w:rPr>
          <w:color w:val="000000" w:themeColor="text1"/>
          <w:kern w:val="0"/>
          <w:sz w:val="24"/>
        </w:rPr>
        <w:t>本基金本报告期内无资产支持证券投资收益。</w:t>
      </w:r>
    </w:p>
    <w:p w:rsidR="0067623A" w:rsidRPr="008D5E3C" w:rsidRDefault="0067623A" w:rsidP="0048308E">
      <w:pPr>
        <w:tabs>
          <w:tab w:val="left" w:pos="426"/>
        </w:tabs>
        <w:spacing w:before="29" w:line="288" w:lineRule="auto"/>
        <w:jc w:val="left"/>
        <w:rPr>
          <w:color w:val="000000" w:themeColor="text1"/>
          <w:kern w:val="0"/>
          <w:sz w:val="24"/>
        </w:rPr>
      </w:pPr>
    </w:p>
    <w:p w:rsidR="001548F9" w:rsidRPr="008D5E3C" w:rsidRDefault="001548F9" w:rsidP="0048308E">
      <w:pPr>
        <w:spacing w:before="29" w:line="288" w:lineRule="auto"/>
        <w:rPr>
          <w:b/>
          <w:color w:val="000000" w:themeColor="text1"/>
          <w:sz w:val="24"/>
        </w:rPr>
      </w:pPr>
      <w:r w:rsidRPr="008D5E3C">
        <w:rPr>
          <w:b/>
          <w:bCs/>
          <w:color w:val="000000" w:themeColor="text1"/>
          <w:kern w:val="0"/>
          <w:sz w:val="24"/>
        </w:rPr>
        <w:t xml:space="preserve">6.4.7.15 </w:t>
      </w:r>
      <w:r w:rsidRPr="008D5E3C">
        <w:rPr>
          <w:b/>
          <w:color w:val="000000" w:themeColor="text1"/>
          <w:sz w:val="24"/>
        </w:rPr>
        <w:t>衍生工具收益</w:t>
      </w:r>
    </w:p>
    <w:p w:rsidR="001C79B8" w:rsidRPr="008D5E3C" w:rsidRDefault="001C79B8" w:rsidP="0048308E">
      <w:pPr>
        <w:tabs>
          <w:tab w:val="left" w:pos="426"/>
        </w:tabs>
        <w:spacing w:before="29" w:line="288" w:lineRule="auto"/>
        <w:jc w:val="left"/>
        <w:rPr>
          <w:color w:val="000000" w:themeColor="text1"/>
          <w:kern w:val="0"/>
          <w:sz w:val="24"/>
        </w:rPr>
      </w:pPr>
      <w:r w:rsidRPr="008D5E3C">
        <w:rPr>
          <w:color w:val="000000" w:themeColor="text1"/>
          <w:kern w:val="0"/>
          <w:sz w:val="24"/>
        </w:rPr>
        <w:t>本基金本报告期内无衍生工具收益。</w:t>
      </w:r>
    </w:p>
    <w:p w:rsidR="00D801B3" w:rsidRPr="008D5E3C" w:rsidRDefault="00D801B3" w:rsidP="0048308E">
      <w:pPr>
        <w:tabs>
          <w:tab w:val="left" w:pos="426"/>
        </w:tabs>
        <w:spacing w:before="29" w:line="288" w:lineRule="auto"/>
        <w:jc w:val="left"/>
        <w:rPr>
          <w:color w:val="000000" w:themeColor="text1"/>
          <w:kern w:val="0"/>
          <w:sz w:val="24"/>
        </w:rPr>
      </w:pPr>
    </w:p>
    <w:p w:rsidR="001548F9" w:rsidRPr="008D5E3C" w:rsidRDefault="001548F9" w:rsidP="0048308E">
      <w:pPr>
        <w:spacing w:before="29" w:line="288" w:lineRule="auto"/>
        <w:rPr>
          <w:b/>
          <w:color w:val="000000" w:themeColor="text1"/>
          <w:sz w:val="24"/>
        </w:rPr>
      </w:pPr>
      <w:r w:rsidRPr="008D5E3C">
        <w:rPr>
          <w:b/>
          <w:bCs/>
          <w:color w:val="000000" w:themeColor="text1"/>
          <w:kern w:val="0"/>
          <w:sz w:val="24"/>
        </w:rPr>
        <w:t xml:space="preserve">6.4.7.16 </w:t>
      </w:r>
      <w:r w:rsidRPr="008D5E3C">
        <w:rPr>
          <w:b/>
          <w:color w:val="000000" w:themeColor="text1"/>
          <w:sz w:val="24"/>
        </w:rPr>
        <w:t>股利收益</w:t>
      </w:r>
    </w:p>
    <w:p w:rsidR="001548F9" w:rsidRPr="008D5E3C" w:rsidRDefault="001548F9" w:rsidP="00B93BFE">
      <w:pPr>
        <w:tabs>
          <w:tab w:val="left" w:pos="426"/>
        </w:tabs>
        <w:spacing w:before="29" w:line="288" w:lineRule="auto"/>
        <w:jc w:val="left"/>
        <w:rPr>
          <w:color w:val="000000" w:themeColor="text1"/>
          <w:kern w:val="0"/>
          <w:sz w:val="24"/>
        </w:rPr>
      </w:pPr>
      <w:r w:rsidRPr="008D5E3C">
        <w:rPr>
          <w:color w:val="000000" w:themeColor="text1"/>
          <w:kern w:val="0"/>
          <w:sz w:val="24"/>
        </w:rPr>
        <w:t>本基金本报告期内无股利收益。</w:t>
      </w:r>
      <w:r w:rsidR="00B93BFE" w:rsidRPr="008D5E3C">
        <w:rPr>
          <w:rFonts w:hint="eastAsia"/>
          <w:color w:val="000000" w:themeColor="text1"/>
          <w:kern w:val="0"/>
          <w:sz w:val="24"/>
        </w:rPr>
        <w:br/>
      </w:r>
    </w:p>
    <w:p w:rsidR="001548F9" w:rsidRPr="008D5E3C" w:rsidRDefault="001548F9" w:rsidP="0048308E">
      <w:pPr>
        <w:spacing w:before="29" w:line="288" w:lineRule="auto"/>
        <w:rPr>
          <w:b/>
          <w:color w:val="000000" w:themeColor="text1"/>
          <w:sz w:val="24"/>
        </w:rPr>
      </w:pPr>
      <w:r w:rsidRPr="008D5E3C">
        <w:rPr>
          <w:b/>
          <w:bCs/>
          <w:color w:val="000000" w:themeColor="text1"/>
          <w:kern w:val="0"/>
          <w:sz w:val="24"/>
        </w:rPr>
        <w:t xml:space="preserve">6.4.7.17 </w:t>
      </w:r>
      <w:r w:rsidRPr="008D5E3C">
        <w:rPr>
          <w:b/>
          <w:color w:val="000000" w:themeColor="text1"/>
          <w:sz w:val="24"/>
        </w:rPr>
        <w:t>公允价值变动收益</w:t>
      </w:r>
    </w:p>
    <w:p w:rsidR="001548F9" w:rsidRPr="008D5E3C" w:rsidRDefault="001548F9" w:rsidP="0048308E">
      <w:pPr>
        <w:tabs>
          <w:tab w:val="left" w:pos="8820"/>
        </w:tabs>
        <w:spacing w:before="29" w:line="288" w:lineRule="auto"/>
        <w:ind w:rightChars="-52" w:right="-109"/>
        <w:jc w:val="right"/>
        <w:rPr>
          <w:color w:val="000000" w:themeColor="text1"/>
          <w:sz w:val="24"/>
        </w:rPr>
      </w:pPr>
      <w:r w:rsidRPr="008D5E3C">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8D5E3C" w:rsidRPr="008D5E3C" w:rsidTr="00D61F47">
        <w:trPr>
          <w:trHeight w:val="285"/>
        </w:trPr>
        <w:tc>
          <w:tcPr>
            <w:tcW w:w="3794" w:type="dxa"/>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kern w:val="0"/>
                <w:sz w:val="24"/>
              </w:rPr>
              <w:t>项目名称</w:t>
            </w:r>
          </w:p>
        </w:tc>
        <w:tc>
          <w:tcPr>
            <w:tcW w:w="5528" w:type="dxa"/>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本期</w:t>
            </w:r>
          </w:p>
          <w:p w:rsidR="001548F9" w:rsidRPr="008D5E3C" w:rsidRDefault="001548F9" w:rsidP="0048308E">
            <w:pPr>
              <w:widowControl/>
              <w:autoSpaceDE w:val="0"/>
              <w:autoSpaceDN w:val="0"/>
              <w:spacing w:before="29" w:line="288" w:lineRule="auto"/>
              <w:ind w:right="-15"/>
              <w:jc w:val="center"/>
              <w:textAlignment w:val="bottom"/>
              <w:rPr>
                <w:color w:val="000000" w:themeColor="text1"/>
                <w:sz w:val="24"/>
              </w:rPr>
            </w:pPr>
            <w:r w:rsidRPr="008D5E3C">
              <w:rPr>
                <w:color w:val="000000" w:themeColor="text1"/>
                <w:sz w:val="24"/>
              </w:rPr>
              <w:t>2015</w:t>
            </w:r>
            <w:r w:rsidRPr="008D5E3C">
              <w:rPr>
                <w:color w:val="000000" w:themeColor="text1"/>
                <w:sz w:val="24"/>
              </w:rPr>
              <w:t>年</w:t>
            </w:r>
            <w:r w:rsidRPr="008D5E3C">
              <w:rPr>
                <w:color w:val="000000" w:themeColor="text1"/>
                <w:sz w:val="24"/>
              </w:rPr>
              <w:t>1</w:t>
            </w:r>
            <w:r w:rsidRPr="008D5E3C">
              <w:rPr>
                <w:color w:val="000000" w:themeColor="text1"/>
                <w:sz w:val="24"/>
              </w:rPr>
              <w:t>月</w:t>
            </w:r>
            <w:r w:rsidRPr="008D5E3C">
              <w:rPr>
                <w:color w:val="000000" w:themeColor="text1"/>
                <w:sz w:val="24"/>
              </w:rPr>
              <w:t>19</w:t>
            </w:r>
            <w:r w:rsidRPr="008D5E3C">
              <w:rPr>
                <w:color w:val="000000" w:themeColor="text1"/>
                <w:sz w:val="24"/>
              </w:rPr>
              <w:t>日（基金合同生效日）至</w:t>
            </w:r>
            <w:r w:rsidRPr="008D5E3C">
              <w:rPr>
                <w:color w:val="000000" w:themeColor="text1"/>
                <w:sz w:val="24"/>
              </w:rPr>
              <w:t>2015</w:t>
            </w:r>
            <w:r w:rsidRPr="008D5E3C">
              <w:rPr>
                <w:color w:val="000000" w:themeColor="text1"/>
                <w:sz w:val="24"/>
              </w:rPr>
              <w:t>年</w:t>
            </w:r>
            <w:r w:rsidRPr="008D5E3C">
              <w:rPr>
                <w:color w:val="000000" w:themeColor="text1"/>
                <w:sz w:val="24"/>
              </w:rPr>
              <w:t>6</w:t>
            </w:r>
            <w:r w:rsidRPr="008D5E3C">
              <w:rPr>
                <w:color w:val="000000" w:themeColor="text1"/>
                <w:sz w:val="24"/>
              </w:rPr>
              <w:t>月</w:t>
            </w:r>
            <w:r w:rsidRPr="008D5E3C">
              <w:rPr>
                <w:color w:val="000000" w:themeColor="text1"/>
                <w:sz w:val="24"/>
              </w:rPr>
              <w:t>30</w:t>
            </w:r>
            <w:r w:rsidRPr="008D5E3C">
              <w:rPr>
                <w:color w:val="000000" w:themeColor="text1"/>
                <w:sz w:val="24"/>
              </w:rPr>
              <w:t>日</w:t>
            </w:r>
          </w:p>
        </w:tc>
      </w:tr>
      <w:tr w:rsidR="008D5E3C" w:rsidRPr="008D5E3C" w:rsidTr="00D61F47">
        <w:trPr>
          <w:trHeight w:val="285"/>
        </w:trPr>
        <w:tc>
          <w:tcPr>
            <w:tcW w:w="3794" w:type="dxa"/>
            <w:vAlign w:val="center"/>
          </w:tcPr>
          <w:p w:rsidR="001548F9" w:rsidRPr="008D5E3C" w:rsidRDefault="001548F9" w:rsidP="0048308E">
            <w:pPr>
              <w:widowControl/>
              <w:spacing w:before="29" w:line="288" w:lineRule="auto"/>
              <w:jc w:val="left"/>
              <w:rPr>
                <w:color w:val="000000" w:themeColor="text1"/>
                <w:sz w:val="24"/>
              </w:rPr>
            </w:pPr>
            <w:r w:rsidRPr="008D5E3C">
              <w:rPr>
                <w:color w:val="000000" w:themeColor="text1"/>
                <w:kern w:val="0"/>
                <w:sz w:val="24"/>
              </w:rPr>
              <w:t>1.</w:t>
            </w:r>
            <w:r w:rsidRPr="008D5E3C">
              <w:rPr>
                <w:color w:val="000000" w:themeColor="text1"/>
                <w:kern w:val="0"/>
                <w:sz w:val="24"/>
              </w:rPr>
              <w:t>交易性金融资产</w:t>
            </w:r>
          </w:p>
        </w:tc>
        <w:tc>
          <w:tcPr>
            <w:tcW w:w="5528"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5,157,896.21</w:t>
            </w:r>
          </w:p>
        </w:tc>
      </w:tr>
      <w:tr w:rsidR="008D5E3C" w:rsidRPr="008D5E3C" w:rsidTr="00D61F47">
        <w:trPr>
          <w:trHeight w:val="285"/>
        </w:trPr>
        <w:tc>
          <w:tcPr>
            <w:tcW w:w="3794" w:type="dxa"/>
            <w:vAlign w:val="center"/>
          </w:tcPr>
          <w:p w:rsidR="001548F9" w:rsidRPr="008D5E3C" w:rsidRDefault="001548F9" w:rsidP="0048308E">
            <w:pPr>
              <w:widowControl/>
              <w:spacing w:before="29" w:line="288" w:lineRule="auto"/>
              <w:jc w:val="left"/>
              <w:rPr>
                <w:color w:val="000000" w:themeColor="text1"/>
                <w:sz w:val="24"/>
              </w:rPr>
            </w:pPr>
            <w:r w:rsidRPr="008D5E3C">
              <w:rPr>
                <w:color w:val="000000" w:themeColor="text1"/>
                <w:kern w:val="0"/>
                <w:sz w:val="24"/>
              </w:rPr>
              <w:t>——</w:t>
            </w:r>
            <w:r w:rsidRPr="008D5E3C">
              <w:rPr>
                <w:color w:val="000000" w:themeColor="text1"/>
                <w:kern w:val="0"/>
                <w:sz w:val="24"/>
              </w:rPr>
              <w:t>股票投资</w:t>
            </w:r>
          </w:p>
        </w:tc>
        <w:tc>
          <w:tcPr>
            <w:tcW w:w="5528"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w:t>
            </w:r>
          </w:p>
        </w:tc>
      </w:tr>
      <w:tr w:rsidR="008D5E3C" w:rsidRPr="008D5E3C" w:rsidTr="00D61F47">
        <w:trPr>
          <w:trHeight w:val="285"/>
        </w:trPr>
        <w:tc>
          <w:tcPr>
            <w:tcW w:w="3794" w:type="dxa"/>
            <w:vAlign w:val="center"/>
          </w:tcPr>
          <w:p w:rsidR="001548F9" w:rsidRPr="008D5E3C" w:rsidRDefault="001548F9" w:rsidP="0048308E">
            <w:pPr>
              <w:widowControl/>
              <w:spacing w:before="29" w:line="288" w:lineRule="auto"/>
              <w:jc w:val="left"/>
              <w:rPr>
                <w:color w:val="000000" w:themeColor="text1"/>
                <w:sz w:val="24"/>
              </w:rPr>
            </w:pPr>
            <w:r w:rsidRPr="008D5E3C">
              <w:rPr>
                <w:color w:val="000000" w:themeColor="text1"/>
                <w:kern w:val="0"/>
                <w:sz w:val="24"/>
              </w:rPr>
              <w:t>——</w:t>
            </w:r>
            <w:r w:rsidRPr="008D5E3C">
              <w:rPr>
                <w:color w:val="000000" w:themeColor="text1"/>
                <w:kern w:val="0"/>
                <w:sz w:val="24"/>
              </w:rPr>
              <w:t>债券投资</w:t>
            </w:r>
          </w:p>
        </w:tc>
        <w:tc>
          <w:tcPr>
            <w:tcW w:w="5528"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5,157,896.21</w:t>
            </w:r>
          </w:p>
        </w:tc>
      </w:tr>
      <w:tr w:rsidR="008D5E3C" w:rsidRPr="008D5E3C" w:rsidTr="00D61F47">
        <w:trPr>
          <w:trHeight w:val="285"/>
        </w:trPr>
        <w:tc>
          <w:tcPr>
            <w:tcW w:w="3794" w:type="dxa"/>
            <w:vAlign w:val="center"/>
          </w:tcPr>
          <w:p w:rsidR="001548F9" w:rsidRPr="008D5E3C" w:rsidRDefault="001548F9" w:rsidP="0048308E">
            <w:pPr>
              <w:widowControl/>
              <w:spacing w:before="29" w:line="288" w:lineRule="auto"/>
              <w:jc w:val="left"/>
              <w:rPr>
                <w:color w:val="000000" w:themeColor="text1"/>
                <w:sz w:val="24"/>
              </w:rPr>
            </w:pPr>
            <w:r w:rsidRPr="008D5E3C">
              <w:rPr>
                <w:color w:val="000000" w:themeColor="text1"/>
                <w:kern w:val="0"/>
                <w:sz w:val="24"/>
              </w:rPr>
              <w:t>——</w:t>
            </w:r>
            <w:r w:rsidRPr="008D5E3C">
              <w:rPr>
                <w:color w:val="000000" w:themeColor="text1"/>
                <w:kern w:val="0"/>
                <w:sz w:val="24"/>
              </w:rPr>
              <w:t>资产支持证券投资</w:t>
            </w:r>
          </w:p>
        </w:tc>
        <w:tc>
          <w:tcPr>
            <w:tcW w:w="5528"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w:t>
            </w:r>
          </w:p>
        </w:tc>
      </w:tr>
      <w:tr w:rsidR="008D5E3C" w:rsidRPr="008D5E3C" w:rsidTr="00D61F47">
        <w:trPr>
          <w:trHeight w:val="285"/>
        </w:trPr>
        <w:tc>
          <w:tcPr>
            <w:tcW w:w="3794" w:type="dxa"/>
            <w:vAlign w:val="center"/>
          </w:tcPr>
          <w:p w:rsidR="009F5495" w:rsidRPr="008D5E3C" w:rsidRDefault="009F5495" w:rsidP="0048308E">
            <w:pPr>
              <w:widowControl/>
              <w:spacing w:before="29" w:line="288" w:lineRule="auto"/>
              <w:jc w:val="left"/>
              <w:rPr>
                <w:color w:val="000000" w:themeColor="text1"/>
                <w:kern w:val="0"/>
                <w:sz w:val="24"/>
              </w:rPr>
            </w:pPr>
            <w:r w:rsidRPr="008D5E3C">
              <w:rPr>
                <w:color w:val="000000" w:themeColor="text1"/>
                <w:kern w:val="0"/>
                <w:sz w:val="24"/>
              </w:rPr>
              <w:t>——</w:t>
            </w:r>
            <w:r w:rsidRPr="008D5E3C">
              <w:rPr>
                <w:color w:val="000000" w:themeColor="text1"/>
                <w:kern w:val="0"/>
                <w:sz w:val="24"/>
              </w:rPr>
              <w:t>基金投资</w:t>
            </w:r>
          </w:p>
        </w:tc>
        <w:tc>
          <w:tcPr>
            <w:tcW w:w="5528" w:type="dxa"/>
            <w:vAlign w:val="center"/>
          </w:tcPr>
          <w:p w:rsidR="009F5495" w:rsidRPr="008D5E3C" w:rsidRDefault="009F5495" w:rsidP="0048308E">
            <w:pPr>
              <w:spacing w:before="29" w:line="288" w:lineRule="auto"/>
              <w:jc w:val="right"/>
              <w:rPr>
                <w:color w:val="000000" w:themeColor="text1"/>
                <w:sz w:val="24"/>
              </w:rPr>
            </w:pPr>
            <w:r w:rsidRPr="008D5E3C">
              <w:rPr>
                <w:color w:val="000000" w:themeColor="text1"/>
                <w:sz w:val="24"/>
              </w:rPr>
              <w:t>-</w:t>
            </w:r>
          </w:p>
        </w:tc>
      </w:tr>
      <w:tr w:rsidR="008D5E3C" w:rsidRPr="008D5E3C" w:rsidTr="00D61F47">
        <w:trPr>
          <w:trHeight w:val="285"/>
        </w:trPr>
        <w:tc>
          <w:tcPr>
            <w:tcW w:w="3794" w:type="dxa"/>
            <w:vAlign w:val="center"/>
          </w:tcPr>
          <w:p w:rsidR="003712AA" w:rsidRPr="008D5E3C" w:rsidRDefault="003712AA" w:rsidP="0048308E">
            <w:pPr>
              <w:widowControl/>
              <w:spacing w:before="29" w:line="288" w:lineRule="auto"/>
              <w:jc w:val="left"/>
              <w:rPr>
                <w:color w:val="000000" w:themeColor="text1"/>
                <w:kern w:val="0"/>
                <w:sz w:val="24"/>
              </w:rPr>
            </w:pPr>
            <w:r w:rsidRPr="008D5E3C">
              <w:rPr>
                <w:color w:val="000000" w:themeColor="text1"/>
                <w:kern w:val="0"/>
                <w:sz w:val="24"/>
              </w:rPr>
              <w:t>——</w:t>
            </w:r>
            <w:r w:rsidRPr="008D5E3C">
              <w:rPr>
                <w:color w:val="000000" w:themeColor="text1"/>
                <w:kern w:val="0"/>
                <w:sz w:val="24"/>
              </w:rPr>
              <w:t>贵金属投资</w:t>
            </w:r>
          </w:p>
        </w:tc>
        <w:tc>
          <w:tcPr>
            <w:tcW w:w="5528" w:type="dxa"/>
            <w:vAlign w:val="center"/>
          </w:tcPr>
          <w:p w:rsidR="003712AA" w:rsidRPr="008D5E3C" w:rsidRDefault="000901BB" w:rsidP="0048308E">
            <w:pPr>
              <w:spacing w:before="29" w:line="288" w:lineRule="auto"/>
              <w:jc w:val="right"/>
              <w:rPr>
                <w:color w:val="000000" w:themeColor="text1"/>
                <w:sz w:val="24"/>
              </w:rPr>
            </w:pPr>
            <w:r w:rsidRPr="008D5E3C">
              <w:rPr>
                <w:color w:val="000000" w:themeColor="text1"/>
                <w:kern w:val="0"/>
                <w:sz w:val="24"/>
              </w:rPr>
              <w:t>-</w:t>
            </w:r>
          </w:p>
        </w:tc>
      </w:tr>
      <w:tr w:rsidR="008D5E3C" w:rsidRPr="008D5E3C" w:rsidTr="00D61F47">
        <w:trPr>
          <w:trHeight w:val="285"/>
        </w:trPr>
        <w:tc>
          <w:tcPr>
            <w:tcW w:w="3794" w:type="dxa"/>
            <w:vAlign w:val="center"/>
          </w:tcPr>
          <w:p w:rsidR="009F5495" w:rsidRPr="008D5E3C" w:rsidRDefault="009F5495" w:rsidP="0048308E">
            <w:pPr>
              <w:widowControl/>
              <w:spacing w:before="29" w:line="288" w:lineRule="auto"/>
              <w:jc w:val="left"/>
              <w:rPr>
                <w:color w:val="000000" w:themeColor="text1"/>
                <w:sz w:val="24"/>
              </w:rPr>
            </w:pPr>
            <w:r w:rsidRPr="008D5E3C">
              <w:rPr>
                <w:color w:val="000000" w:themeColor="text1"/>
                <w:kern w:val="0"/>
                <w:sz w:val="24"/>
              </w:rPr>
              <w:t>2.</w:t>
            </w:r>
            <w:r w:rsidRPr="008D5E3C">
              <w:rPr>
                <w:color w:val="000000" w:themeColor="text1"/>
                <w:kern w:val="0"/>
                <w:sz w:val="24"/>
              </w:rPr>
              <w:t>衍生工具</w:t>
            </w:r>
          </w:p>
        </w:tc>
        <w:tc>
          <w:tcPr>
            <w:tcW w:w="5528" w:type="dxa"/>
            <w:vAlign w:val="center"/>
          </w:tcPr>
          <w:p w:rsidR="009F5495" w:rsidRPr="008D5E3C" w:rsidRDefault="009F5495" w:rsidP="0048308E">
            <w:pPr>
              <w:spacing w:before="29" w:line="288" w:lineRule="auto"/>
              <w:jc w:val="right"/>
              <w:rPr>
                <w:color w:val="000000" w:themeColor="text1"/>
                <w:sz w:val="24"/>
              </w:rPr>
            </w:pPr>
            <w:r w:rsidRPr="008D5E3C">
              <w:rPr>
                <w:color w:val="000000" w:themeColor="text1"/>
                <w:sz w:val="24"/>
              </w:rPr>
              <w:t>-</w:t>
            </w:r>
          </w:p>
        </w:tc>
      </w:tr>
      <w:tr w:rsidR="008D5E3C" w:rsidRPr="008D5E3C" w:rsidTr="00D61F47">
        <w:trPr>
          <w:trHeight w:val="285"/>
        </w:trPr>
        <w:tc>
          <w:tcPr>
            <w:tcW w:w="3794" w:type="dxa"/>
            <w:vAlign w:val="center"/>
          </w:tcPr>
          <w:p w:rsidR="009F5495" w:rsidRPr="008D5E3C" w:rsidRDefault="009F5495" w:rsidP="0048308E">
            <w:pPr>
              <w:widowControl/>
              <w:spacing w:before="29" w:line="288" w:lineRule="auto"/>
              <w:jc w:val="left"/>
              <w:rPr>
                <w:color w:val="000000" w:themeColor="text1"/>
                <w:sz w:val="24"/>
              </w:rPr>
            </w:pPr>
            <w:r w:rsidRPr="008D5E3C">
              <w:rPr>
                <w:color w:val="000000" w:themeColor="text1"/>
                <w:kern w:val="0"/>
                <w:sz w:val="24"/>
              </w:rPr>
              <w:t>——</w:t>
            </w:r>
            <w:r w:rsidRPr="008D5E3C">
              <w:rPr>
                <w:color w:val="000000" w:themeColor="text1"/>
                <w:kern w:val="0"/>
                <w:sz w:val="24"/>
              </w:rPr>
              <w:t>权证投资</w:t>
            </w:r>
          </w:p>
        </w:tc>
        <w:tc>
          <w:tcPr>
            <w:tcW w:w="5528" w:type="dxa"/>
            <w:vAlign w:val="center"/>
          </w:tcPr>
          <w:p w:rsidR="009F5495" w:rsidRPr="008D5E3C" w:rsidRDefault="009F5495" w:rsidP="0048308E">
            <w:pPr>
              <w:spacing w:before="29" w:line="288" w:lineRule="auto"/>
              <w:jc w:val="right"/>
              <w:rPr>
                <w:color w:val="000000" w:themeColor="text1"/>
                <w:sz w:val="24"/>
              </w:rPr>
            </w:pPr>
            <w:r w:rsidRPr="008D5E3C">
              <w:rPr>
                <w:color w:val="000000" w:themeColor="text1"/>
                <w:sz w:val="24"/>
              </w:rPr>
              <w:t>-</w:t>
            </w:r>
          </w:p>
        </w:tc>
      </w:tr>
      <w:tr w:rsidR="008D5E3C" w:rsidRPr="008D5E3C" w:rsidTr="00D61F47">
        <w:trPr>
          <w:trHeight w:val="285"/>
        </w:trPr>
        <w:tc>
          <w:tcPr>
            <w:tcW w:w="3794" w:type="dxa"/>
            <w:vAlign w:val="center"/>
          </w:tcPr>
          <w:p w:rsidR="009F5495" w:rsidRPr="008D5E3C" w:rsidRDefault="009F5495" w:rsidP="0048308E">
            <w:pPr>
              <w:widowControl/>
              <w:spacing w:before="29" w:line="288" w:lineRule="auto"/>
              <w:rPr>
                <w:color w:val="000000" w:themeColor="text1"/>
                <w:sz w:val="24"/>
              </w:rPr>
            </w:pPr>
            <w:r w:rsidRPr="008D5E3C">
              <w:rPr>
                <w:color w:val="000000" w:themeColor="text1"/>
                <w:kern w:val="0"/>
                <w:sz w:val="24"/>
              </w:rPr>
              <w:t>3.</w:t>
            </w:r>
            <w:r w:rsidRPr="008D5E3C">
              <w:rPr>
                <w:color w:val="000000" w:themeColor="text1"/>
                <w:kern w:val="0"/>
                <w:sz w:val="24"/>
              </w:rPr>
              <w:t>其他</w:t>
            </w:r>
          </w:p>
        </w:tc>
        <w:tc>
          <w:tcPr>
            <w:tcW w:w="5528" w:type="dxa"/>
            <w:vAlign w:val="center"/>
          </w:tcPr>
          <w:p w:rsidR="009F5495" w:rsidRPr="008D5E3C" w:rsidRDefault="009F5495" w:rsidP="0048308E">
            <w:pPr>
              <w:spacing w:before="29" w:line="288" w:lineRule="auto"/>
              <w:jc w:val="right"/>
              <w:rPr>
                <w:color w:val="000000" w:themeColor="text1"/>
                <w:sz w:val="24"/>
              </w:rPr>
            </w:pPr>
            <w:r w:rsidRPr="008D5E3C">
              <w:rPr>
                <w:color w:val="000000" w:themeColor="text1"/>
                <w:sz w:val="24"/>
              </w:rPr>
              <w:t>-</w:t>
            </w:r>
          </w:p>
        </w:tc>
      </w:tr>
      <w:tr w:rsidR="009F5495" w:rsidRPr="008D5E3C" w:rsidTr="00D61F47">
        <w:trPr>
          <w:trHeight w:val="285"/>
        </w:trPr>
        <w:tc>
          <w:tcPr>
            <w:tcW w:w="3794" w:type="dxa"/>
            <w:vAlign w:val="center"/>
          </w:tcPr>
          <w:p w:rsidR="009F5495" w:rsidRPr="008D5E3C" w:rsidRDefault="009F5495" w:rsidP="0048308E">
            <w:pPr>
              <w:widowControl/>
              <w:spacing w:before="29" w:line="288" w:lineRule="auto"/>
              <w:rPr>
                <w:color w:val="000000" w:themeColor="text1"/>
                <w:sz w:val="24"/>
              </w:rPr>
            </w:pPr>
            <w:r w:rsidRPr="008D5E3C">
              <w:rPr>
                <w:color w:val="000000" w:themeColor="text1"/>
                <w:kern w:val="0"/>
                <w:sz w:val="24"/>
              </w:rPr>
              <w:t>合计</w:t>
            </w:r>
          </w:p>
        </w:tc>
        <w:tc>
          <w:tcPr>
            <w:tcW w:w="5528" w:type="dxa"/>
            <w:vAlign w:val="center"/>
          </w:tcPr>
          <w:p w:rsidR="009F5495" w:rsidRPr="008D5E3C" w:rsidRDefault="009F5495" w:rsidP="0048308E">
            <w:pPr>
              <w:spacing w:before="29" w:line="288" w:lineRule="auto"/>
              <w:jc w:val="right"/>
              <w:rPr>
                <w:color w:val="000000" w:themeColor="text1"/>
                <w:sz w:val="24"/>
              </w:rPr>
            </w:pPr>
            <w:r w:rsidRPr="008D5E3C">
              <w:rPr>
                <w:color w:val="000000" w:themeColor="text1"/>
                <w:sz w:val="24"/>
              </w:rPr>
              <w:t>5,157,896.21</w:t>
            </w:r>
          </w:p>
        </w:tc>
      </w:tr>
    </w:tbl>
    <w:p w:rsidR="001548F9" w:rsidRPr="008D5E3C" w:rsidRDefault="001548F9" w:rsidP="00035D71">
      <w:pPr>
        <w:spacing w:before="29" w:line="288" w:lineRule="auto"/>
        <w:ind w:firstLineChars="100" w:firstLine="240"/>
        <w:rPr>
          <w:color w:val="000000" w:themeColor="text1"/>
          <w:sz w:val="24"/>
        </w:rPr>
      </w:pPr>
    </w:p>
    <w:p w:rsidR="001548F9" w:rsidRPr="008D5E3C" w:rsidRDefault="001548F9" w:rsidP="0048308E">
      <w:pPr>
        <w:spacing w:before="29" w:line="288" w:lineRule="auto"/>
        <w:rPr>
          <w:b/>
          <w:color w:val="000000" w:themeColor="text1"/>
          <w:sz w:val="24"/>
        </w:rPr>
      </w:pPr>
      <w:r w:rsidRPr="008D5E3C">
        <w:rPr>
          <w:b/>
          <w:bCs/>
          <w:color w:val="000000" w:themeColor="text1"/>
          <w:kern w:val="0"/>
          <w:sz w:val="24"/>
        </w:rPr>
        <w:t xml:space="preserve">6.4.7.18 </w:t>
      </w:r>
      <w:r w:rsidRPr="008D5E3C">
        <w:rPr>
          <w:b/>
          <w:color w:val="000000" w:themeColor="text1"/>
          <w:sz w:val="24"/>
        </w:rPr>
        <w:t>其他收入</w:t>
      </w:r>
    </w:p>
    <w:p w:rsidR="001548F9" w:rsidRPr="008D5E3C" w:rsidRDefault="001548F9" w:rsidP="00B93BFE">
      <w:pPr>
        <w:tabs>
          <w:tab w:val="left" w:pos="426"/>
        </w:tabs>
        <w:spacing w:before="29" w:line="288" w:lineRule="auto"/>
        <w:jc w:val="left"/>
        <w:rPr>
          <w:color w:val="000000" w:themeColor="text1"/>
          <w:kern w:val="0"/>
          <w:sz w:val="24"/>
        </w:rPr>
      </w:pPr>
      <w:r w:rsidRPr="008D5E3C">
        <w:rPr>
          <w:color w:val="000000" w:themeColor="text1"/>
          <w:kern w:val="0"/>
          <w:sz w:val="24"/>
        </w:rPr>
        <w:t>本基金本报告期内无其他收入。</w:t>
      </w:r>
      <w:r w:rsidR="00B93BFE" w:rsidRPr="008D5E3C">
        <w:rPr>
          <w:rFonts w:hint="eastAsia"/>
          <w:color w:val="000000" w:themeColor="text1"/>
          <w:kern w:val="0"/>
          <w:sz w:val="24"/>
        </w:rPr>
        <w:br/>
      </w:r>
    </w:p>
    <w:p w:rsidR="001548F9" w:rsidRPr="008D5E3C" w:rsidRDefault="001548F9" w:rsidP="0048308E">
      <w:pPr>
        <w:spacing w:before="29" w:line="288" w:lineRule="auto"/>
        <w:rPr>
          <w:b/>
          <w:color w:val="000000" w:themeColor="text1"/>
          <w:sz w:val="24"/>
        </w:rPr>
      </w:pPr>
      <w:r w:rsidRPr="008D5E3C">
        <w:rPr>
          <w:b/>
          <w:bCs/>
          <w:color w:val="000000" w:themeColor="text1"/>
          <w:kern w:val="0"/>
          <w:sz w:val="24"/>
        </w:rPr>
        <w:t xml:space="preserve">6.4.7.19 </w:t>
      </w:r>
      <w:r w:rsidRPr="008D5E3C">
        <w:rPr>
          <w:b/>
          <w:color w:val="000000" w:themeColor="text1"/>
          <w:sz w:val="24"/>
        </w:rPr>
        <w:t>交易费用</w:t>
      </w:r>
    </w:p>
    <w:p w:rsidR="001548F9" w:rsidRPr="008D5E3C" w:rsidRDefault="001548F9" w:rsidP="0048308E">
      <w:pPr>
        <w:tabs>
          <w:tab w:val="left" w:pos="7200"/>
          <w:tab w:val="left" w:pos="8280"/>
        </w:tabs>
        <w:spacing w:before="29" w:line="288" w:lineRule="auto"/>
        <w:ind w:rightChars="-52" w:right="-109"/>
        <w:jc w:val="right"/>
        <w:rPr>
          <w:color w:val="000000" w:themeColor="text1"/>
          <w:sz w:val="24"/>
        </w:rPr>
      </w:pPr>
      <w:r w:rsidRPr="008D5E3C">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8D5E3C" w:rsidRPr="008D5E3C" w:rsidTr="00D806AE">
        <w:trPr>
          <w:trHeight w:val="285"/>
        </w:trPr>
        <w:tc>
          <w:tcPr>
            <w:tcW w:w="3720" w:type="dxa"/>
            <w:tcMar>
              <w:left w:w="108" w:type="dxa"/>
              <w:right w:w="108" w:type="dxa"/>
            </w:tcMar>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项目</w:t>
            </w:r>
          </w:p>
        </w:tc>
        <w:tc>
          <w:tcPr>
            <w:tcW w:w="5418" w:type="dxa"/>
            <w:tcMar>
              <w:left w:w="108" w:type="dxa"/>
              <w:right w:w="108" w:type="dxa"/>
            </w:tcMar>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本期</w:t>
            </w:r>
          </w:p>
          <w:p w:rsidR="001548F9" w:rsidRPr="008D5E3C" w:rsidRDefault="001548F9" w:rsidP="0048308E">
            <w:pPr>
              <w:widowControl/>
              <w:autoSpaceDE w:val="0"/>
              <w:autoSpaceDN w:val="0"/>
              <w:spacing w:before="29" w:line="288" w:lineRule="auto"/>
              <w:ind w:right="-15"/>
              <w:jc w:val="center"/>
              <w:textAlignment w:val="bottom"/>
              <w:rPr>
                <w:color w:val="000000" w:themeColor="text1"/>
                <w:sz w:val="24"/>
              </w:rPr>
            </w:pPr>
            <w:r w:rsidRPr="008D5E3C">
              <w:rPr>
                <w:color w:val="000000" w:themeColor="text1"/>
                <w:sz w:val="24"/>
              </w:rPr>
              <w:t>2015</w:t>
            </w:r>
            <w:r w:rsidRPr="008D5E3C">
              <w:rPr>
                <w:color w:val="000000" w:themeColor="text1"/>
                <w:sz w:val="24"/>
              </w:rPr>
              <w:t>年</w:t>
            </w:r>
            <w:r w:rsidRPr="008D5E3C">
              <w:rPr>
                <w:color w:val="000000" w:themeColor="text1"/>
                <w:sz w:val="24"/>
              </w:rPr>
              <w:t>1</w:t>
            </w:r>
            <w:r w:rsidRPr="008D5E3C">
              <w:rPr>
                <w:color w:val="000000" w:themeColor="text1"/>
                <w:sz w:val="24"/>
              </w:rPr>
              <w:t>月</w:t>
            </w:r>
            <w:r w:rsidRPr="008D5E3C">
              <w:rPr>
                <w:color w:val="000000" w:themeColor="text1"/>
                <w:sz w:val="24"/>
              </w:rPr>
              <w:t>19</w:t>
            </w:r>
            <w:r w:rsidRPr="008D5E3C">
              <w:rPr>
                <w:color w:val="000000" w:themeColor="text1"/>
                <w:sz w:val="24"/>
              </w:rPr>
              <w:t>日（基金合同生效日）至</w:t>
            </w:r>
            <w:r w:rsidRPr="008D5E3C">
              <w:rPr>
                <w:color w:val="000000" w:themeColor="text1"/>
                <w:sz w:val="24"/>
              </w:rPr>
              <w:t>2015</w:t>
            </w:r>
            <w:r w:rsidRPr="008D5E3C">
              <w:rPr>
                <w:color w:val="000000" w:themeColor="text1"/>
                <w:sz w:val="24"/>
              </w:rPr>
              <w:t>年</w:t>
            </w:r>
            <w:r w:rsidRPr="008D5E3C">
              <w:rPr>
                <w:color w:val="000000" w:themeColor="text1"/>
                <w:sz w:val="24"/>
              </w:rPr>
              <w:t>6</w:t>
            </w:r>
            <w:r w:rsidRPr="008D5E3C">
              <w:rPr>
                <w:color w:val="000000" w:themeColor="text1"/>
                <w:sz w:val="24"/>
              </w:rPr>
              <w:t>月</w:t>
            </w:r>
            <w:r w:rsidRPr="008D5E3C">
              <w:rPr>
                <w:color w:val="000000" w:themeColor="text1"/>
                <w:sz w:val="24"/>
              </w:rPr>
              <w:t>30</w:t>
            </w:r>
            <w:r w:rsidRPr="008D5E3C">
              <w:rPr>
                <w:color w:val="000000" w:themeColor="text1"/>
                <w:sz w:val="24"/>
              </w:rPr>
              <w:t>日</w:t>
            </w:r>
          </w:p>
        </w:tc>
      </w:tr>
      <w:tr w:rsidR="008D5E3C" w:rsidRPr="008D5E3C" w:rsidTr="00D806AE">
        <w:trPr>
          <w:trHeight w:val="285"/>
        </w:trPr>
        <w:tc>
          <w:tcPr>
            <w:tcW w:w="3720" w:type="dxa"/>
            <w:tcMar>
              <w:left w:w="108" w:type="dxa"/>
              <w:right w:w="108" w:type="dxa"/>
            </w:tcMar>
            <w:vAlign w:val="center"/>
          </w:tcPr>
          <w:p w:rsidR="001548F9" w:rsidRPr="008D5E3C" w:rsidRDefault="001548F9" w:rsidP="0048308E">
            <w:pPr>
              <w:spacing w:before="29" w:line="288" w:lineRule="auto"/>
              <w:rPr>
                <w:color w:val="000000" w:themeColor="text1"/>
                <w:sz w:val="24"/>
              </w:rPr>
            </w:pPr>
            <w:r w:rsidRPr="008D5E3C">
              <w:rPr>
                <w:color w:val="000000" w:themeColor="text1"/>
                <w:sz w:val="24"/>
              </w:rPr>
              <w:t>交易所市场交易费用</w:t>
            </w:r>
          </w:p>
        </w:tc>
        <w:tc>
          <w:tcPr>
            <w:tcW w:w="5418" w:type="dxa"/>
            <w:tcMar>
              <w:left w:w="108" w:type="dxa"/>
              <w:right w:w="108" w:type="dxa"/>
            </w:tcMar>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3,496.76</w:t>
            </w:r>
          </w:p>
        </w:tc>
      </w:tr>
      <w:tr w:rsidR="008D5E3C" w:rsidRPr="008D5E3C" w:rsidTr="00D806AE">
        <w:trPr>
          <w:trHeight w:val="285"/>
        </w:trPr>
        <w:tc>
          <w:tcPr>
            <w:tcW w:w="3720" w:type="dxa"/>
            <w:tcMar>
              <w:left w:w="108" w:type="dxa"/>
              <w:right w:w="108" w:type="dxa"/>
            </w:tcMar>
            <w:vAlign w:val="center"/>
          </w:tcPr>
          <w:p w:rsidR="001548F9" w:rsidRPr="008D5E3C" w:rsidRDefault="001548F9" w:rsidP="0048308E">
            <w:pPr>
              <w:spacing w:before="29" w:line="288" w:lineRule="auto"/>
              <w:rPr>
                <w:color w:val="000000" w:themeColor="text1"/>
                <w:sz w:val="24"/>
              </w:rPr>
            </w:pPr>
            <w:r w:rsidRPr="008D5E3C">
              <w:rPr>
                <w:color w:val="000000" w:themeColor="text1"/>
                <w:sz w:val="24"/>
              </w:rPr>
              <w:t>银行间市场交易费用</w:t>
            </w:r>
          </w:p>
        </w:tc>
        <w:tc>
          <w:tcPr>
            <w:tcW w:w="5418" w:type="dxa"/>
            <w:tcMar>
              <w:left w:w="108" w:type="dxa"/>
              <w:right w:w="108" w:type="dxa"/>
            </w:tcMar>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2,125.00</w:t>
            </w:r>
          </w:p>
        </w:tc>
      </w:tr>
      <w:tr w:rsidR="001548F9" w:rsidRPr="008D5E3C" w:rsidTr="00D806AE">
        <w:trPr>
          <w:trHeight w:val="285"/>
        </w:trPr>
        <w:tc>
          <w:tcPr>
            <w:tcW w:w="3720" w:type="dxa"/>
            <w:tcMar>
              <w:left w:w="108" w:type="dxa"/>
              <w:right w:w="108" w:type="dxa"/>
            </w:tcMar>
            <w:vAlign w:val="center"/>
          </w:tcPr>
          <w:p w:rsidR="001548F9" w:rsidRPr="008D5E3C" w:rsidRDefault="001548F9" w:rsidP="0048308E">
            <w:pPr>
              <w:spacing w:before="29" w:line="288" w:lineRule="auto"/>
              <w:rPr>
                <w:color w:val="000000" w:themeColor="text1"/>
                <w:sz w:val="24"/>
              </w:rPr>
            </w:pPr>
            <w:r w:rsidRPr="008D5E3C">
              <w:rPr>
                <w:color w:val="000000" w:themeColor="text1"/>
                <w:sz w:val="24"/>
                <w:lang w:val="en-AU"/>
              </w:rPr>
              <w:t>合计</w:t>
            </w:r>
          </w:p>
        </w:tc>
        <w:tc>
          <w:tcPr>
            <w:tcW w:w="5418" w:type="dxa"/>
            <w:tcMar>
              <w:left w:w="108" w:type="dxa"/>
              <w:right w:w="108" w:type="dxa"/>
            </w:tcMar>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5,621.76</w:t>
            </w:r>
          </w:p>
        </w:tc>
      </w:tr>
    </w:tbl>
    <w:p w:rsidR="001548F9" w:rsidRPr="008D5E3C" w:rsidRDefault="001548F9" w:rsidP="00035D71">
      <w:pPr>
        <w:spacing w:before="29" w:line="288" w:lineRule="auto"/>
        <w:ind w:firstLineChars="100" w:firstLine="240"/>
        <w:rPr>
          <w:color w:val="000000" w:themeColor="text1"/>
          <w:sz w:val="24"/>
        </w:rPr>
      </w:pPr>
    </w:p>
    <w:p w:rsidR="001548F9" w:rsidRPr="008D5E3C" w:rsidRDefault="001548F9" w:rsidP="0048308E">
      <w:pPr>
        <w:spacing w:before="29" w:line="288" w:lineRule="auto"/>
        <w:rPr>
          <w:b/>
          <w:bCs/>
          <w:color w:val="000000" w:themeColor="text1"/>
          <w:sz w:val="24"/>
        </w:rPr>
      </w:pPr>
      <w:r w:rsidRPr="008D5E3C">
        <w:rPr>
          <w:b/>
          <w:bCs/>
          <w:color w:val="000000" w:themeColor="text1"/>
          <w:kern w:val="0"/>
          <w:sz w:val="24"/>
        </w:rPr>
        <w:t xml:space="preserve">6.4.7.20 </w:t>
      </w:r>
      <w:r w:rsidRPr="008D5E3C">
        <w:rPr>
          <w:b/>
          <w:color w:val="000000" w:themeColor="text1"/>
          <w:sz w:val="24"/>
        </w:rPr>
        <w:t>其他费用</w:t>
      </w:r>
    </w:p>
    <w:p w:rsidR="001548F9" w:rsidRPr="008D5E3C" w:rsidRDefault="001548F9" w:rsidP="0048308E">
      <w:pPr>
        <w:tabs>
          <w:tab w:val="left" w:pos="7200"/>
          <w:tab w:val="left" w:pos="8280"/>
          <w:tab w:val="left" w:pos="9000"/>
        </w:tabs>
        <w:spacing w:before="29" w:line="288" w:lineRule="auto"/>
        <w:ind w:rightChars="-52" w:right="-109"/>
        <w:jc w:val="right"/>
        <w:rPr>
          <w:bCs/>
          <w:color w:val="000000" w:themeColor="text1"/>
          <w:sz w:val="24"/>
        </w:rPr>
      </w:pPr>
      <w:r w:rsidRPr="008D5E3C">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8D5E3C" w:rsidRPr="008D5E3C" w:rsidTr="003F03DC">
        <w:tc>
          <w:tcPr>
            <w:tcW w:w="3853" w:type="dxa"/>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项目</w:t>
            </w:r>
          </w:p>
        </w:tc>
        <w:tc>
          <w:tcPr>
            <w:tcW w:w="5551" w:type="dxa"/>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本期</w:t>
            </w:r>
          </w:p>
          <w:p w:rsidR="001548F9" w:rsidRPr="008D5E3C" w:rsidRDefault="001548F9" w:rsidP="0048308E">
            <w:pPr>
              <w:widowControl/>
              <w:autoSpaceDE w:val="0"/>
              <w:autoSpaceDN w:val="0"/>
              <w:spacing w:before="29" w:line="288" w:lineRule="auto"/>
              <w:ind w:right="-15"/>
              <w:jc w:val="center"/>
              <w:textAlignment w:val="bottom"/>
              <w:rPr>
                <w:color w:val="000000" w:themeColor="text1"/>
                <w:sz w:val="24"/>
              </w:rPr>
            </w:pPr>
            <w:r w:rsidRPr="008D5E3C">
              <w:rPr>
                <w:color w:val="000000" w:themeColor="text1"/>
                <w:sz w:val="24"/>
              </w:rPr>
              <w:t>2015</w:t>
            </w:r>
            <w:r w:rsidRPr="008D5E3C">
              <w:rPr>
                <w:color w:val="000000" w:themeColor="text1"/>
                <w:sz w:val="24"/>
              </w:rPr>
              <w:t>年</w:t>
            </w:r>
            <w:r w:rsidRPr="008D5E3C">
              <w:rPr>
                <w:color w:val="000000" w:themeColor="text1"/>
                <w:sz w:val="24"/>
              </w:rPr>
              <w:t>1</w:t>
            </w:r>
            <w:r w:rsidRPr="008D5E3C">
              <w:rPr>
                <w:color w:val="000000" w:themeColor="text1"/>
                <w:sz w:val="24"/>
              </w:rPr>
              <w:t>月</w:t>
            </w:r>
            <w:r w:rsidRPr="008D5E3C">
              <w:rPr>
                <w:color w:val="000000" w:themeColor="text1"/>
                <w:sz w:val="24"/>
              </w:rPr>
              <w:t>19</w:t>
            </w:r>
            <w:r w:rsidRPr="008D5E3C">
              <w:rPr>
                <w:color w:val="000000" w:themeColor="text1"/>
                <w:sz w:val="24"/>
              </w:rPr>
              <w:t>日（基金合同生效日）至</w:t>
            </w:r>
            <w:r w:rsidRPr="008D5E3C">
              <w:rPr>
                <w:color w:val="000000" w:themeColor="text1"/>
                <w:sz w:val="24"/>
              </w:rPr>
              <w:t>2015</w:t>
            </w:r>
            <w:r w:rsidRPr="008D5E3C">
              <w:rPr>
                <w:color w:val="000000" w:themeColor="text1"/>
                <w:sz w:val="24"/>
              </w:rPr>
              <w:t>年</w:t>
            </w:r>
            <w:r w:rsidRPr="008D5E3C">
              <w:rPr>
                <w:color w:val="000000" w:themeColor="text1"/>
                <w:sz w:val="24"/>
              </w:rPr>
              <w:t>6</w:t>
            </w:r>
            <w:r w:rsidRPr="008D5E3C">
              <w:rPr>
                <w:color w:val="000000" w:themeColor="text1"/>
                <w:sz w:val="24"/>
              </w:rPr>
              <w:t>月</w:t>
            </w:r>
            <w:r w:rsidRPr="008D5E3C">
              <w:rPr>
                <w:color w:val="000000" w:themeColor="text1"/>
                <w:sz w:val="24"/>
              </w:rPr>
              <w:t>30</w:t>
            </w:r>
            <w:r w:rsidRPr="008D5E3C">
              <w:rPr>
                <w:color w:val="000000" w:themeColor="text1"/>
                <w:sz w:val="24"/>
              </w:rPr>
              <w:t>日</w:t>
            </w:r>
          </w:p>
        </w:tc>
      </w:tr>
      <w:tr w:rsidR="008D5E3C" w:rsidRPr="008D5E3C" w:rsidTr="003F03DC">
        <w:tc>
          <w:tcPr>
            <w:tcW w:w="3853" w:type="dxa"/>
            <w:vAlign w:val="center"/>
          </w:tcPr>
          <w:p w:rsidR="001548F9" w:rsidRPr="008D5E3C" w:rsidRDefault="001548F9" w:rsidP="0048308E">
            <w:pPr>
              <w:spacing w:before="29" w:line="288" w:lineRule="auto"/>
              <w:rPr>
                <w:color w:val="000000" w:themeColor="text1"/>
                <w:sz w:val="24"/>
              </w:rPr>
            </w:pPr>
            <w:r w:rsidRPr="008D5E3C">
              <w:rPr>
                <w:color w:val="000000" w:themeColor="text1"/>
                <w:sz w:val="24"/>
              </w:rPr>
              <w:t>审计费用</w:t>
            </w:r>
          </w:p>
        </w:tc>
        <w:tc>
          <w:tcPr>
            <w:tcW w:w="5551"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23,486.67</w:t>
            </w:r>
          </w:p>
        </w:tc>
      </w:tr>
      <w:tr w:rsidR="008D5E3C" w:rsidRPr="008D5E3C" w:rsidTr="003F03DC">
        <w:tc>
          <w:tcPr>
            <w:tcW w:w="3853" w:type="dxa"/>
            <w:vAlign w:val="center"/>
          </w:tcPr>
          <w:p w:rsidR="001548F9" w:rsidRPr="008D5E3C" w:rsidRDefault="001548F9" w:rsidP="0048308E">
            <w:pPr>
              <w:spacing w:before="29" w:line="288" w:lineRule="auto"/>
              <w:rPr>
                <w:color w:val="000000" w:themeColor="text1"/>
                <w:sz w:val="24"/>
              </w:rPr>
            </w:pPr>
            <w:r w:rsidRPr="008D5E3C">
              <w:rPr>
                <w:color w:val="000000" w:themeColor="text1"/>
                <w:sz w:val="24"/>
              </w:rPr>
              <w:t>信息披露费</w:t>
            </w:r>
          </w:p>
        </w:tc>
        <w:tc>
          <w:tcPr>
            <w:tcW w:w="5551"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28,185.96</w:t>
            </w:r>
          </w:p>
        </w:tc>
      </w:tr>
      <w:tr w:rsidR="008D5E3C" w:rsidRPr="008D5E3C">
        <w:tc>
          <w:tcPr>
            <w:tcW w:w="3689" w:type="dxa"/>
            <w:vAlign w:val="center"/>
          </w:tcPr>
          <w:p w:rsidR="00624DED" w:rsidRPr="008D5E3C" w:rsidRDefault="00D801B3">
            <w:pPr>
              <w:jc w:val="left"/>
              <w:rPr>
                <w:color w:val="000000" w:themeColor="text1"/>
              </w:rPr>
            </w:pPr>
            <w:r w:rsidRPr="008D5E3C">
              <w:rPr>
                <w:color w:val="000000" w:themeColor="text1"/>
                <w:sz w:val="24"/>
              </w:rPr>
              <w:t>银行汇划费</w:t>
            </w:r>
          </w:p>
        </w:tc>
        <w:tc>
          <w:tcPr>
            <w:tcW w:w="5309" w:type="dxa"/>
            <w:vAlign w:val="center"/>
          </w:tcPr>
          <w:p w:rsidR="00624DED" w:rsidRPr="008D5E3C" w:rsidRDefault="00D801B3">
            <w:pPr>
              <w:jc w:val="right"/>
              <w:rPr>
                <w:color w:val="000000" w:themeColor="text1"/>
              </w:rPr>
            </w:pPr>
            <w:r w:rsidRPr="008D5E3C">
              <w:rPr>
                <w:color w:val="000000" w:themeColor="text1"/>
                <w:sz w:val="24"/>
              </w:rPr>
              <w:t>12,007.20</w:t>
            </w:r>
          </w:p>
        </w:tc>
      </w:tr>
      <w:tr w:rsidR="008D5E3C" w:rsidRPr="008D5E3C">
        <w:tc>
          <w:tcPr>
            <w:tcW w:w="3689" w:type="dxa"/>
            <w:vAlign w:val="center"/>
          </w:tcPr>
          <w:p w:rsidR="00624DED" w:rsidRPr="008D5E3C" w:rsidRDefault="00D801B3">
            <w:pPr>
              <w:jc w:val="left"/>
              <w:rPr>
                <w:color w:val="000000" w:themeColor="text1"/>
              </w:rPr>
            </w:pPr>
            <w:r w:rsidRPr="008D5E3C">
              <w:rPr>
                <w:color w:val="000000" w:themeColor="text1"/>
                <w:sz w:val="24"/>
              </w:rPr>
              <w:t>债券账户维护费</w:t>
            </w:r>
          </w:p>
        </w:tc>
        <w:tc>
          <w:tcPr>
            <w:tcW w:w="5309" w:type="dxa"/>
            <w:vAlign w:val="center"/>
          </w:tcPr>
          <w:p w:rsidR="00624DED" w:rsidRPr="008D5E3C" w:rsidRDefault="00D801B3">
            <w:pPr>
              <w:jc w:val="right"/>
              <w:rPr>
                <w:color w:val="000000" w:themeColor="text1"/>
              </w:rPr>
            </w:pPr>
            <w:r w:rsidRPr="008D5E3C">
              <w:rPr>
                <w:color w:val="000000" w:themeColor="text1"/>
                <w:sz w:val="24"/>
              </w:rPr>
              <w:t>1,500.00</w:t>
            </w:r>
          </w:p>
        </w:tc>
      </w:tr>
      <w:tr w:rsidR="008D5E3C" w:rsidRPr="008D5E3C">
        <w:tc>
          <w:tcPr>
            <w:tcW w:w="3689" w:type="dxa"/>
            <w:vAlign w:val="center"/>
          </w:tcPr>
          <w:p w:rsidR="00624DED" w:rsidRPr="008D5E3C" w:rsidRDefault="00D801B3">
            <w:pPr>
              <w:jc w:val="left"/>
              <w:rPr>
                <w:color w:val="000000" w:themeColor="text1"/>
              </w:rPr>
            </w:pPr>
            <w:r w:rsidRPr="008D5E3C">
              <w:rPr>
                <w:color w:val="000000" w:themeColor="text1"/>
                <w:sz w:val="24"/>
              </w:rPr>
              <w:t>其他</w:t>
            </w:r>
          </w:p>
        </w:tc>
        <w:tc>
          <w:tcPr>
            <w:tcW w:w="5309" w:type="dxa"/>
            <w:vAlign w:val="center"/>
          </w:tcPr>
          <w:p w:rsidR="00624DED" w:rsidRPr="008D5E3C" w:rsidRDefault="00D801B3">
            <w:pPr>
              <w:jc w:val="right"/>
              <w:rPr>
                <w:color w:val="000000" w:themeColor="text1"/>
              </w:rPr>
            </w:pPr>
            <w:r w:rsidRPr="008D5E3C">
              <w:rPr>
                <w:color w:val="000000" w:themeColor="text1"/>
                <w:sz w:val="24"/>
              </w:rPr>
              <w:t>200.00</w:t>
            </w:r>
          </w:p>
        </w:tc>
      </w:tr>
      <w:tr w:rsidR="001548F9" w:rsidRPr="008D5E3C" w:rsidTr="003F03DC">
        <w:tc>
          <w:tcPr>
            <w:tcW w:w="3853" w:type="dxa"/>
            <w:vAlign w:val="center"/>
          </w:tcPr>
          <w:p w:rsidR="001548F9" w:rsidRPr="008D5E3C" w:rsidRDefault="001548F9" w:rsidP="0048308E">
            <w:pPr>
              <w:spacing w:before="29" w:line="288" w:lineRule="auto"/>
              <w:rPr>
                <w:color w:val="000000" w:themeColor="text1"/>
                <w:sz w:val="24"/>
              </w:rPr>
            </w:pPr>
            <w:r w:rsidRPr="008D5E3C">
              <w:rPr>
                <w:color w:val="000000" w:themeColor="text1"/>
                <w:sz w:val="24"/>
              </w:rPr>
              <w:t>合计</w:t>
            </w:r>
          </w:p>
        </w:tc>
        <w:tc>
          <w:tcPr>
            <w:tcW w:w="5551"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65,379.83</w:t>
            </w:r>
          </w:p>
        </w:tc>
      </w:tr>
    </w:tbl>
    <w:p w:rsidR="001548F9" w:rsidRPr="008D5E3C" w:rsidRDefault="001548F9" w:rsidP="0048308E">
      <w:pPr>
        <w:spacing w:before="29" w:line="288" w:lineRule="auto"/>
        <w:rPr>
          <w:color w:val="000000" w:themeColor="text1"/>
          <w:sz w:val="24"/>
        </w:rPr>
      </w:pPr>
    </w:p>
    <w:p w:rsidR="001548F9" w:rsidRPr="008D5E3C" w:rsidRDefault="001548F9" w:rsidP="0048308E">
      <w:pPr>
        <w:autoSpaceDE w:val="0"/>
        <w:autoSpaceDN w:val="0"/>
        <w:adjustRightInd w:val="0"/>
        <w:spacing w:before="29" w:line="288" w:lineRule="auto"/>
        <w:jc w:val="left"/>
        <w:rPr>
          <w:b/>
          <w:color w:val="000000" w:themeColor="text1"/>
          <w:kern w:val="0"/>
          <w:sz w:val="24"/>
        </w:rPr>
      </w:pPr>
      <w:r w:rsidRPr="008D5E3C">
        <w:rPr>
          <w:b/>
          <w:bCs/>
          <w:color w:val="000000" w:themeColor="text1"/>
          <w:kern w:val="0"/>
          <w:sz w:val="24"/>
        </w:rPr>
        <w:t xml:space="preserve">6.4.8 </w:t>
      </w:r>
      <w:r w:rsidRPr="008D5E3C">
        <w:rPr>
          <w:b/>
          <w:color w:val="000000" w:themeColor="text1"/>
          <w:kern w:val="0"/>
          <w:sz w:val="24"/>
        </w:rPr>
        <w:t>或有事项、资产负债表日后事项的说明</w:t>
      </w:r>
    </w:p>
    <w:p w:rsidR="001548F9" w:rsidRPr="008D5E3C" w:rsidRDefault="001548F9" w:rsidP="0048308E">
      <w:pPr>
        <w:autoSpaceDE w:val="0"/>
        <w:autoSpaceDN w:val="0"/>
        <w:adjustRightInd w:val="0"/>
        <w:spacing w:before="29" w:line="288" w:lineRule="auto"/>
        <w:jc w:val="left"/>
        <w:rPr>
          <w:b/>
          <w:color w:val="000000" w:themeColor="text1"/>
          <w:kern w:val="0"/>
          <w:sz w:val="24"/>
        </w:rPr>
      </w:pPr>
      <w:r w:rsidRPr="008D5E3C">
        <w:rPr>
          <w:b/>
          <w:bCs/>
          <w:color w:val="000000" w:themeColor="text1"/>
          <w:kern w:val="0"/>
          <w:sz w:val="24"/>
        </w:rPr>
        <w:t>6.4.8.1</w:t>
      </w:r>
      <w:r w:rsidRPr="008D5E3C">
        <w:rPr>
          <w:b/>
          <w:color w:val="000000" w:themeColor="text1"/>
          <w:kern w:val="0"/>
          <w:sz w:val="24"/>
        </w:rPr>
        <w:t>或有事项</w:t>
      </w:r>
    </w:p>
    <w:p w:rsidR="001548F9" w:rsidRPr="008D5E3C" w:rsidRDefault="001548F9" w:rsidP="00035D71">
      <w:pPr>
        <w:spacing w:before="29" w:line="288" w:lineRule="auto"/>
        <w:ind w:firstLineChars="200" w:firstLine="480"/>
        <w:rPr>
          <w:color w:val="000000" w:themeColor="text1"/>
          <w:sz w:val="24"/>
        </w:rPr>
      </w:pPr>
      <w:r w:rsidRPr="008D5E3C">
        <w:rPr>
          <w:color w:val="000000" w:themeColor="text1"/>
          <w:sz w:val="24"/>
        </w:rPr>
        <w:t>无。</w:t>
      </w:r>
    </w:p>
    <w:p w:rsidR="001548F9" w:rsidRPr="008D5E3C" w:rsidRDefault="001548F9" w:rsidP="0048308E">
      <w:pPr>
        <w:autoSpaceDE w:val="0"/>
        <w:autoSpaceDN w:val="0"/>
        <w:adjustRightInd w:val="0"/>
        <w:spacing w:before="29" w:line="288" w:lineRule="auto"/>
        <w:jc w:val="left"/>
        <w:rPr>
          <w:color w:val="000000" w:themeColor="text1"/>
          <w:kern w:val="0"/>
          <w:sz w:val="24"/>
        </w:rPr>
      </w:pPr>
    </w:p>
    <w:p w:rsidR="001548F9" w:rsidRPr="008D5E3C" w:rsidRDefault="001548F9" w:rsidP="0048308E">
      <w:pPr>
        <w:autoSpaceDE w:val="0"/>
        <w:autoSpaceDN w:val="0"/>
        <w:adjustRightInd w:val="0"/>
        <w:spacing w:before="29" w:line="288" w:lineRule="auto"/>
        <w:jc w:val="left"/>
        <w:rPr>
          <w:b/>
          <w:color w:val="000000" w:themeColor="text1"/>
          <w:kern w:val="0"/>
          <w:sz w:val="24"/>
        </w:rPr>
      </w:pPr>
      <w:r w:rsidRPr="008D5E3C">
        <w:rPr>
          <w:b/>
          <w:bCs/>
          <w:color w:val="000000" w:themeColor="text1"/>
          <w:kern w:val="0"/>
          <w:sz w:val="24"/>
        </w:rPr>
        <w:t>6.4.8.2</w:t>
      </w:r>
      <w:r w:rsidRPr="008D5E3C">
        <w:rPr>
          <w:b/>
          <w:color w:val="000000" w:themeColor="text1"/>
          <w:kern w:val="0"/>
          <w:sz w:val="24"/>
        </w:rPr>
        <w:t>资产负债表日后事项</w:t>
      </w:r>
    </w:p>
    <w:p w:rsidR="001548F9" w:rsidRPr="008D5E3C" w:rsidRDefault="001548F9" w:rsidP="00035D71">
      <w:pPr>
        <w:spacing w:before="29" w:line="288" w:lineRule="auto"/>
        <w:ind w:firstLineChars="200" w:firstLine="480"/>
        <w:rPr>
          <w:color w:val="000000" w:themeColor="text1"/>
          <w:sz w:val="24"/>
        </w:rPr>
      </w:pPr>
      <w:r w:rsidRPr="008D5E3C">
        <w:rPr>
          <w:color w:val="000000" w:themeColor="text1"/>
          <w:sz w:val="24"/>
        </w:rPr>
        <w:t>无。</w:t>
      </w:r>
    </w:p>
    <w:p w:rsidR="001548F9" w:rsidRPr="008D5E3C" w:rsidRDefault="001548F9" w:rsidP="0048308E">
      <w:pPr>
        <w:autoSpaceDE w:val="0"/>
        <w:autoSpaceDN w:val="0"/>
        <w:adjustRightInd w:val="0"/>
        <w:spacing w:before="29" w:line="288" w:lineRule="auto"/>
        <w:jc w:val="left"/>
        <w:rPr>
          <w:color w:val="000000" w:themeColor="text1"/>
          <w:kern w:val="0"/>
          <w:sz w:val="24"/>
        </w:rPr>
      </w:pPr>
    </w:p>
    <w:p w:rsidR="001548F9" w:rsidRPr="008D5E3C" w:rsidRDefault="001548F9" w:rsidP="0048308E">
      <w:pPr>
        <w:autoSpaceDE w:val="0"/>
        <w:autoSpaceDN w:val="0"/>
        <w:adjustRightInd w:val="0"/>
        <w:spacing w:before="29" w:line="288" w:lineRule="auto"/>
        <w:jc w:val="left"/>
        <w:rPr>
          <w:b/>
          <w:color w:val="000000" w:themeColor="text1"/>
          <w:kern w:val="0"/>
          <w:sz w:val="24"/>
        </w:rPr>
      </w:pPr>
      <w:r w:rsidRPr="008D5E3C">
        <w:rPr>
          <w:b/>
          <w:bCs/>
          <w:color w:val="000000" w:themeColor="text1"/>
          <w:kern w:val="0"/>
          <w:sz w:val="24"/>
        </w:rPr>
        <w:t xml:space="preserve">6.4.9 </w:t>
      </w:r>
      <w:r w:rsidRPr="008D5E3C">
        <w:rPr>
          <w:b/>
          <w:color w:val="000000" w:themeColor="text1"/>
          <w:kern w:val="0"/>
          <w:sz w:val="24"/>
        </w:rPr>
        <w:t>关联方关系</w:t>
      </w:r>
    </w:p>
    <w:p w:rsidR="001548F9" w:rsidRPr="008D5E3C" w:rsidRDefault="001548F9" w:rsidP="0048308E">
      <w:pPr>
        <w:spacing w:before="29" w:line="288" w:lineRule="auto"/>
        <w:rPr>
          <w:b/>
          <w:color w:val="000000" w:themeColor="text1"/>
          <w:kern w:val="0"/>
          <w:sz w:val="24"/>
        </w:rPr>
      </w:pPr>
      <w:r w:rsidRPr="008D5E3C">
        <w:rPr>
          <w:b/>
          <w:bCs/>
          <w:color w:val="000000" w:themeColor="text1"/>
          <w:kern w:val="0"/>
          <w:sz w:val="24"/>
        </w:rPr>
        <w:t>6.4.9.1</w:t>
      </w:r>
      <w:r w:rsidRPr="008D5E3C">
        <w:rPr>
          <w:b/>
          <w:color w:val="000000" w:themeColor="text1"/>
          <w:kern w:val="0"/>
          <w:sz w:val="24"/>
        </w:rPr>
        <w:t>本报告期存在控制关系或其他重大利害关系的关联方发生变化的情况</w:t>
      </w:r>
    </w:p>
    <w:p w:rsidR="001548F9" w:rsidRPr="008D5E3C" w:rsidRDefault="001548F9" w:rsidP="00035D71">
      <w:pPr>
        <w:spacing w:before="29" w:line="288" w:lineRule="auto"/>
        <w:ind w:firstLineChars="200" w:firstLine="480"/>
        <w:rPr>
          <w:color w:val="000000" w:themeColor="text1"/>
          <w:sz w:val="24"/>
        </w:rPr>
      </w:pPr>
      <w:r w:rsidRPr="008D5E3C">
        <w:rPr>
          <w:color w:val="000000" w:themeColor="text1"/>
          <w:sz w:val="24"/>
        </w:rPr>
        <w:t>本基金本报告期内存在控制关系或其他重大利害关系的关联方未发生变化。</w:t>
      </w:r>
    </w:p>
    <w:p w:rsidR="001548F9" w:rsidRPr="008D5E3C" w:rsidRDefault="001548F9" w:rsidP="0048308E">
      <w:pPr>
        <w:autoSpaceDE w:val="0"/>
        <w:autoSpaceDN w:val="0"/>
        <w:adjustRightInd w:val="0"/>
        <w:spacing w:before="29" w:line="288" w:lineRule="auto"/>
        <w:ind w:firstLine="405"/>
        <w:jc w:val="left"/>
        <w:rPr>
          <w:b/>
          <w:color w:val="000000" w:themeColor="text1"/>
          <w:kern w:val="0"/>
          <w:sz w:val="24"/>
        </w:rPr>
      </w:pPr>
    </w:p>
    <w:p w:rsidR="001548F9" w:rsidRPr="008D5E3C" w:rsidRDefault="001548F9" w:rsidP="0048308E">
      <w:pPr>
        <w:spacing w:before="29" w:line="288" w:lineRule="auto"/>
        <w:rPr>
          <w:b/>
          <w:color w:val="000000" w:themeColor="text1"/>
          <w:kern w:val="0"/>
          <w:sz w:val="24"/>
        </w:rPr>
      </w:pPr>
      <w:r w:rsidRPr="008D5E3C">
        <w:rPr>
          <w:b/>
          <w:bCs/>
          <w:color w:val="000000" w:themeColor="text1"/>
          <w:kern w:val="0"/>
          <w:sz w:val="24"/>
        </w:rPr>
        <w:t xml:space="preserve">6.4.9.2 </w:t>
      </w:r>
      <w:r w:rsidRPr="008D5E3C">
        <w:rPr>
          <w:b/>
          <w:color w:val="000000" w:themeColor="text1"/>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8D5E3C" w:rsidRPr="008D5E3C" w:rsidTr="00505112">
        <w:tc>
          <w:tcPr>
            <w:tcW w:w="5220" w:type="dxa"/>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关联方名称</w:t>
            </w:r>
          </w:p>
        </w:tc>
        <w:tc>
          <w:tcPr>
            <w:tcW w:w="3780" w:type="dxa"/>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与本基金的关系</w:t>
            </w:r>
          </w:p>
        </w:tc>
      </w:tr>
      <w:tr w:rsidR="008D5E3C" w:rsidRPr="008D5E3C">
        <w:tc>
          <w:tcPr>
            <w:tcW w:w="5219" w:type="dxa"/>
            <w:vAlign w:val="center"/>
          </w:tcPr>
          <w:p w:rsidR="00624DED" w:rsidRPr="008D5E3C" w:rsidRDefault="00D801B3">
            <w:pPr>
              <w:jc w:val="left"/>
              <w:rPr>
                <w:color w:val="000000" w:themeColor="text1"/>
              </w:rPr>
            </w:pPr>
            <w:r w:rsidRPr="008D5E3C">
              <w:rPr>
                <w:color w:val="000000" w:themeColor="text1"/>
                <w:sz w:val="24"/>
              </w:rPr>
              <w:t>交银施罗德基金管理有限公司</w:t>
            </w:r>
            <w:r w:rsidRPr="008D5E3C">
              <w:rPr>
                <w:color w:val="000000" w:themeColor="text1"/>
                <w:sz w:val="24"/>
              </w:rPr>
              <w:t>(“</w:t>
            </w:r>
            <w:r w:rsidRPr="008D5E3C">
              <w:rPr>
                <w:color w:val="000000" w:themeColor="text1"/>
                <w:sz w:val="24"/>
              </w:rPr>
              <w:t>交银施罗德基金公司</w:t>
            </w:r>
            <w:r w:rsidRPr="008D5E3C">
              <w:rPr>
                <w:color w:val="000000" w:themeColor="text1"/>
                <w:sz w:val="24"/>
              </w:rPr>
              <w:t>”)</w:t>
            </w:r>
          </w:p>
        </w:tc>
        <w:tc>
          <w:tcPr>
            <w:tcW w:w="3779" w:type="dxa"/>
            <w:vAlign w:val="center"/>
          </w:tcPr>
          <w:p w:rsidR="00624DED" w:rsidRPr="008D5E3C" w:rsidRDefault="00D801B3">
            <w:pPr>
              <w:jc w:val="left"/>
              <w:rPr>
                <w:color w:val="000000" w:themeColor="text1"/>
              </w:rPr>
            </w:pPr>
            <w:r w:rsidRPr="008D5E3C">
              <w:rPr>
                <w:color w:val="000000" w:themeColor="text1"/>
                <w:sz w:val="24"/>
              </w:rPr>
              <w:t>基金管理人、基金销售机构</w:t>
            </w:r>
          </w:p>
        </w:tc>
      </w:tr>
      <w:tr w:rsidR="008D5E3C" w:rsidRPr="008D5E3C">
        <w:tc>
          <w:tcPr>
            <w:tcW w:w="5219" w:type="dxa"/>
            <w:vAlign w:val="center"/>
          </w:tcPr>
          <w:p w:rsidR="00624DED" w:rsidRPr="008D5E3C" w:rsidRDefault="00D801B3">
            <w:pPr>
              <w:jc w:val="left"/>
              <w:rPr>
                <w:color w:val="000000" w:themeColor="text1"/>
              </w:rPr>
            </w:pPr>
            <w:r w:rsidRPr="008D5E3C">
              <w:rPr>
                <w:color w:val="000000" w:themeColor="text1"/>
                <w:sz w:val="24"/>
              </w:rPr>
              <w:t>中信银行股份有限公司</w:t>
            </w:r>
            <w:r w:rsidRPr="008D5E3C">
              <w:rPr>
                <w:color w:val="000000" w:themeColor="text1"/>
                <w:sz w:val="24"/>
              </w:rPr>
              <w:t>(“</w:t>
            </w:r>
            <w:r w:rsidRPr="008D5E3C">
              <w:rPr>
                <w:color w:val="000000" w:themeColor="text1"/>
                <w:sz w:val="24"/>
              </w:rPr>
              <w:t>中信银行</w:t>
            </w:r>
            <w:r w:rsidRPr="008D5E3C">
              <w:rPr>
                <w:color w:val="000000" w:themeColor="text1"/>
                <w:sz w:val="24"/>
              </w:rPr>
              <w:t>”)</w:t>
            </w:r>
          </w:p>
        </w:tc>
        <w:tc>
          <w:tcPr>
            <w:tcW w:w="3779" w:type="dxa"/>
            <w:vAlign w:val="center"/>
          </w:tcPr>
          <w:p w:rsidR="00624DED" w:rsidRPr="008D5E3C" w:rsidRDefault="00D801B3">
            <w:pPr>
              <w:jc w:val="left"/>
              <w:rPr>
                <w:color w:val="000000" w:themeColor="text1"/>
              </w:rPr>
            </w:pPr>
            <w:r w:rsidRPr="008D5E3C">
              <w:rPr>
                <w:color w:val="000000" w:themeColor="text1"/>
                <w:sz w:val="24"/>
              </w:rPr>
              <w:t>基金托管人、基金销售机构</w:t>
            </w:r>
          </w:p>
        </w:tc>
      </w:tr>
      <w:tr w:rsidR="008D5E3C" w:rsidRPr="008D5E3C">
        <w:tc>
          <w:tcPr>
            <w:tcW w:w="5219" w:type="dxa"/>
            <w:vAlign w:val="center"/>
          </w:tcPr>
          <w:p w:rsidR="00624DED" w:rsidRPr="008D5E3C" w:rsidRDefault="00D801B3">
            <w:pPr>
              <w:jc w:val="left"/>
              <w:rPr>
                <w:color w:val="000000" w:themeColor="text1"/>
              </w:rPr>
            </w:pPr>
            <w:r w:rsidRPr="008D5E3C">
              <w:rPr>
                <w:color w:val="000000" w:themeColor="text1"/>
                <w:sz w:val="24"/>
              </w:rPr>
              <w:t>交通银行股份有限公司</w:t>
            </w:r>
            <w:r w:rsidRPr="008D5E3C">
              <w:rPr>
                <w:color w:val="000000" w:themeColor="text1"/>
                <w:sz w:val="24"/>
              </w:rPr>
              <w:t>(“</w:t>
            </w:r>
            <w:r w:rsidRPr="008D5E3C">
              <w:rPr>
                <w:color w:val="000000" w:themeColor="text1"/>
                <w:sz w:val="24"/>
              </w:rPr>
              <w:t>交通银行</w:t>
            </w:r>
            <w:r w:rsidRPr="008D5E3C">
              <w:rPr>
                <w:color w:val="000000" w:themeColor="text1"/>
                <w:sz w:val="24"/>
              </w:rPr>
              <w:t>”)</w:t>
            </w:r>
          </w:p>
        </w:tc>
        <w:tc>
          <w:tcPr>
            <w:tcW w:w="3779" w:type="dxa"/>
            <w:vAlign w:val="center"/>
          </w:tcPr>
          <w:p w:rsidR="00624DED" w:rsidRPr="008D5E3C" w:rsidRDefault="00D801B3">
            <w:pPr>
              <w:jc w:val="left"/>
              <w:rPr>
                <w:color w:val="000000" w:themeColor="text1"/>
              </w:rPr>
            </w:pPr>
            <w:r w:rsidRPr="008D5E3C">
              <w:rPr>
                <w:color w:val="000000" w:themeColor="text1"/>
                <w:sz w:val="24"/>
              </w:rPr>
              <w:t>基金管理人的股东、基金销售机构</w:t>
            </w:r>
          </w:p>
        </w:tc>
      </w:tr>
    </w:tbl>
    <w:p w:rsidR="001548F9" w:rsidRPr="008D5E3C" w:rsidRDefault="001548F9" w:rsidP="0048308E">
      <w:pPr>
        <w:tabs>
          <w:tab w:val="left" w:pos="426"/>
        </w:tabs>
        <w:spacing w:before="29" w:line="288" w:lineRule="auto"/>
        <w:jc w:val="left"/>
        <w:rPr>
          <w:color w:val="000000" w:themeColor="text1"/>
          <w:sz w:val="24"/>
        </w:rPr>
      </w:pPr>
      <w:r w:rsidRPr="008D5E3C">
        <w:rPr>
          <w:color w:val="000000" w:themeColor="text1"/>
          <w:kern w:val="0"/>
          <w:sz w:val="24"/>
        </w:rPr>
        <w:t>注：下述关联交易均在正常业务范围内按一般商业条款订立。</w:t>
      </w:r>
    </w:p>
    <w:p w:rsidR="001548F9" w:rsidRPr="008D5E3C" w:rsidRDefault="001548F9" w:rsidP="0048308E">
      <w:pPr>
        <w:spacing w:before="29" w:line="288" w:lineRule="auto"/>
        <w:rPr>
          <w:color w:val="000000" w:themeColor="text1"/>
          <w:sz w:val="24"/>
        </w:rPr>
      </w:pPr>
      <w:r w:rsidRPr="008D5E3C">
        <w:rPr>
          <w:color w:val="000000" w:themeColor="text1"/>
          <w:sz w:val="24"/>
        </w:rPr>
        <w:tab/>
      </w:r>
    </w:p>
    <w:p w:rsidR="001548F9" w:rsidRPr="008D5E3C" w:rsidRDefault="001548F9" w:rsidP="0048308E">
      <w:pPr>
        <w:autoSpaceDE w:val="0"/>
        <w:autoSpaceDN w:val="0"/>
        <w:adjustRightInd w:val="0"/>
        <w:spacing w:before="29" w:line="288" w:lineRule="auto"/>
        <w:jc w:val="left"/>
        <w:rPr>
          <w:b/>
          <w:color w:val="000000" w:themeColor="text1"/>
          <w:kern w:val="0"/>
          <w:sz w:val="24"/>
        </w:rPr>
      </w:pPr>
      <w:r w:rsidRPr="008D5E3C">
        <w:rPr>
          <w:b/>
          <w:bCs/>
          <w:color w:val="000000" w:themeColor="text1"/>
          <w:kern w:val="0"/>
          <w:sz w:val="24"/>
        </w:rPr>
        <w:t xml:space="preserve">6.4.10 </w:t>
      </w:r>
      <w:r w:rsidRPr="008D5E3C">
        <w:rPr>
          <w:b/>
          <w:color w:val="000000" w:themeColor="text1"/>
          <w:kern w:val="0"/>
          <w:sz w:val="24"/>
        </w:rPr>
        <w:t>本报告期及上年度可比期间的关联方交易</w:t>
      </w:r>
    </w:p>
    <w:p w:rsidR="001548F9" w:rsidRPr="008D5E3C" w:rsidRDefault="001548F9" w:rsidP="0048308E">
      <w:pPr>
        <w:autoSpaceDE w:val="0"/>
        <w:autoSpaceDN w:val="0"/>
        <w:adjustRightInd w:val="0"/>
        <w:spacing w:before="29" w:line="288" w:lineRule="auto"/>
        <w:jc w:val="left"/>
        <w:rPr>
          <w:b/>
          <w:color w:val="000000" w:themeColor="text1"/>
          <w:kern w:val="0"/>
          <w:sz w:val="24"/>
        </w:rPr>
      </w:pPr>
      <w:r w:rsidRPr="008D5E3C">
        <w:rPr>
          <w:b/>
          <w:bCs/>
          <w:color w:val="000000" w:themeColor="text1"/>
          <w:kern w:val="0"/>
          <w:sz w:val="24"/>
        </w:rPr>
        <w:t xml:space="preserve">6.4.10.1 </w:t>
      </w:r>
      <w:r w:rsidRPr="008D5E3C">
        <w:rPr>
          <w:b/>
          <w:color w:val="000000" w:themeColor="text1"/>
          <w:kern w:val="0"/>
          <w:sz w:val="24"/>
        </w:rPr>
        <w:t>通过关联方交易单元进行的交易</w:t>
      </w:r>
    </w:p>
    <w:p w:rsidR="004D0D2C" w:rsidRPr="008D5E3C" w:rsidRDefault="004D0D2C" w:rsidP="0048308E">
      <w:pPr>
        <w:tabs>
          <w:tab w:val="left" w:pos="426"/>
        </w:tabs>
        <w:spacing w:before="29" w:line="288" w:lineRule="auto"/>
        <w:jc w:val="left"/>
        <w:rPr>
          <w:color w:val="000000" w:themeColor="text1"/>
          <w:kern w:val="0"/>
          <w:sz w:val="24"/>
        </w:rPr>
      </w:pPr>
      <w:r w:rsidRPr="008D5E3C">
        <w:rPr>
          <w:color w:val="000000" w:themeColor="text1"/>
          <w:kern w:val="0"/>
          <w:sz w:val="24"/>
        </w:rPr>
        <w:t>本基金本报告期内无通过关联方交易单元进行的交易。</w:t>
      </w:r>
    </w:p>
    <w:p w:rsidR="001548F9" w:rsidRPr="008D5E3C" w:rsidRDefault="001548F9" w:rsidP="0048308E">
      <w:pPr>
        <w:spacing w:before="29" w:line="288" w:lineRule="auto"/>
        <w:rPr>
          <w:color w:val="000000" w:themeColor="text1"/>
          <w:sz w:val="24"/>
        </w:rPr>
      </w:pPr>
    </w:p>
    <w:p w:rsidR="001548F9" w:rsidRPr="008D5E3C" w:rsidRDefault="001548F9" w:rsidP="0048308E">
      <w:pPr>
        <w:autoSpaceDE w:val="0"/>
        <w:autoSpaceDN w:val="0"/>
        <w:adjustRightInd w:val="0"/>
        <w:spacing w:before="29" w:line="288" w:lineRule="auto"/>
        <w:jc w:val="left"/>
        <w:rPr>
          <w:b/>
          <w:color w:val="000000" w:themeColor="text1"/>
          <w:kern w:val="0"/>
          <w:sz w:val="24"/>
        </w:rPr>
      </w:pPr>
      <w:r w:rsidRPr="008D5E3C">
        <w:rPr>
          <w:b/>
          <w:bCs/>
          <w:color w:val="000000" w:themeColor="text1"/>
          <w:kern w:val="0"/>
          <w:sz w:val="24"/>
        </w:rPr>
        <w:t xml:space="preserve">6.4.10.2 </w:t>
      </w:r>
      <w:r w:rsidRPr="008D5E3C">
        <w:rPr>
          <w:b/>
          <w:color w:val="000000" w:themeColor="text1"/>
          <w:kern w:val="0"/>
          <w:sz w:val="24"/>
        </w:rPr>
        <w:t>关联方报酬</w:t>
      </w:r>
    </w:p>
    <w:p w:rsidR="001548F9" w:rsidRPr="008D5E3C" w:rsidRDefault="001548F9" w:rsidP="0048308E">
      <w:pPr>
        <w:autoSpaceDE w:val="0"/>
        <w:autoSpaceDN w:val="0"/>
        <w:adjustRightInd w:val="0"/>
        <w:spacing w:before="29" w:line="288" w:lineRule="auto"/>
        <w:jc w:val="left"/>
        <w:rPr>
          <w:b/>
          <w:color w:val="000000" w:themeColor="text1"/>
          <w:kern w:val="0"/>
          <w:sz w:val="24"/>
        </w:rPr>
      </w:pPr>
      <w:r w:rsidRPr="008D5E3C">
        <w:rPr>
          <w:b/>
          <w:bCs/>
          <w:color w:val="000000" w:themeColor="text1"/>
          <w:kern w:val="0"/>
          <w:sz w:val="24"/>
        </w:rPr>
        <w:t xml:space="preserve">6.4.10.2.1 </w:t>
      </w:r>
      <w:r w:rsidRPr="008D5E3C">
        <w:rPr>
          <w:b/>
          <w:color w:val="000000" w:themeColor="text1"/>
          <w:kern w:val="0"/>
          <w:sz w:val="24"/>
        </w:rPr>
        <w:t>基金管理费</w:t>
      </w:r>
    </w:p>
    <w:p w:rsidR="001548F9" w:rsidRPr="008D5E3C" w:rsidRDefault="001548F9" w:rsidP="0048308E">
      <w:pPr>
        <w:autoSpaceDE w:val="0"/>
        <w:autoSpaceDN w:val="0"/>
        <w:adjustRightInd w:val="0"/>
        <w:spacing w:before="29" w:line="288" w:lineRule="auto"/>
        <w:ind w:left="15" w:right="210"/>
        <w:jc w:val="right"/>
        <w:rPr>
          <w:color w:val="000000" w:themeColor="text1"/>
          <w:kern w:val="0"/>
          <w:sz w:val="24"/>
        </w:rPr>
      </w:pPr>
      <w:r w:rsidRPr="008D5E3C">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8D5E3C" w:rsidRPr="008D5E3C" w:rsidTr="00D26794">
        <w:tc>
          <w:tcPr>
            <w:tcW w:w="3686" w:type="dxa"/>
            <w:vAlign w:val="center"/>
          </w:tcPr>
          <w:p w:rsidR="001D7F45" w:rsidRPr="008D5E3C" w:rsidRDefault="00C657FD" w:rsidP="005B124A">
            <w:pPr>
              <w:spacing w:before="29" w:line="288" w:lineRule="auto"/>
              <w:jc w:val="center"/>
              <w:rPr>
                <w:color w:val="000000" w:themeColor="text1"/>
                <w:sz w:val="24"/>
              </w:rPr>
            </w:pPr>
            <w:r w:rsidRPr="008D5E3C">
              <w:rPr>
                <w:color w:val="000000" w:themeColor="text1"/>
                <w:sz w:val="24"/>
              </w:rPr>
              <w:t>项目</w:t>
            </w:r>
          </w:p>
        </w:tc>
        <w:tc>
          <w:tcPr>
            <w:tcW w:w="5312" w:type="dxa"/>
            <w:vAlign w:val="center"/>
          </w:tcPr>
          <w:p w:rsidR="00C657FD" w:rsidRPr="008D5E3C" w:rsidRDefault="00C657FD" w:rsidP="0048308E">
            <w:pPr>
              <w:spacing w:before="29" w:line="288" w:lineRule="auto"/>
              <w:jc w:val="center"/>
              <w:rPr>
                <w:color w:val="000000" w:themeColor="text1"/>
                <w:sz w:val="24"/>
              </w:rPr>
            </w:pPr>
            <w:r w:rsidRPr="008D5E3C">
              <w:rPr>
                <w:color w:val="000000" w:themeColor="text1"/>
                <w:sz w:val="24"/>
              </w:rPr>
              <w:t>本期</w:t>
            </w:r>
          </w:p>
          <w:p w:rsidR="00C657FD" w:rsidRPr="008D5E3C" w:rsidRDefault="00C657FD" w:rsidP="0048308E">
            <w:pPr>
              <w:widowControl/>
              <w:autoSpaceDE w:val="0"/>
              <w:autoSpaceDN w:val="0"/>
              <w:spacing w:before="29" w:line="288" w:lineRule="auto"/>
              <w:ind w:right="-15"/>
              <w:jc w:val="center"/>
              <w:textAlignment w:val="bottom"/>
              <w:rPr>
                <w:color w:val="000000" w:themeColor="text1"/>
                <w:sz w:val="24"/>
              </w:rPr>
            </w:pPr>
            <w:r w:rsidRPr="008D5E3C">
              <w:rPr>
                <w:color w:val="000000" w:themeColor="text1"/>
                <w:sz w:val="24"/>
              </w:rPr>
              <w:t>2015</w:t>
            </w:r>
            <w:r w:rsidRPr="008D5E3C">
              <w:rPr>
                <w:color w:val="000000" w:themeColor="text1"/>
                <w:sz w:val="24"/>
              </w:rPr>
              <w:t>年</w:t>
            </w:r>
            <w:r w:rsidRPr="008D5E3C">
              <w:rPr>
                <w:color w:val="000000" w:themeColor="text1"/>
                <w:sz w:val="24"/>
              </w:rPr>
              <w:t>1</w:t>
            </w:r>
            <w:r w:rsidRPr="008D5E3C">
              <w:rPr>
                <w:color w:val="000000" w:themeColor="text1"/>
                <w:sz w:val="24"/>
              </w:rPr>
              <w:t>月</w:t>
            </w:r>
            <w:r w:rsidRPr="008D5E3C">
              <w:rPr>
                <w:color w:val="000000" w:themeColor="text1"/>
                <w:sz w:val="24"/>
              </w:rPr>
              <w:t>19</w:t>
            </w:r>
            <w:r w:rsidRPr="008D5E3C">
              <w:rPr>
                <w:color w:val="000000" w:themeColor="text1"/>
                <w:sz w:val="24"/>
              </w:rPr>
              <w:t>日（基金合同生效日）至</w:t>
            </w:r>
            <w:r w:rsidRPr="008D5E3C">
              <w:rPr>
                <w:color w:val="000000" w:themeColor="text1"/>
                <w:sz w:val="24"/>
              </w:rPr>
              <w:t>2015</w:t>
            </w:r>
            <w:r w:rsidRPr="008D5E3C">
              <w:rPr>
                <w:color w:val="000000" w:themeColor="text1"/>
                <w:sz w:val="24"/>
              </w:rPr>
              <w:t>年</w:t>
            </w:r>
            <w:r w:rsidRPr="008D5E3C">
              <w:rPr>
                <w:color w:val="000000" w:themeColor="text1"/>
                <w:sz w:val="24"/>
              </w:rPr>
              <w:t>6</w:t>
            </w:r>
            <w:r w:rsidRPr="008D5E3C">
              <w:rPr>
                <w:color w:val="000000" w:themeColor="text1"/>
                <w:sz w:val="24"/>
              </w:rPr>
              <w:t>月</w:t>
            </w:r>
            <w:r w:rsidRPr="008D5E3C">
              <w:rPr>
                <w:color w:val="000000" w:themeColor="text1"/>
                <w:sz w:val="24"/>
              </w:rPr>
              <w:t>30</w:t>
            </w:r>
            <w:r w:rsidRPr="008D5E3C">
              <w:rPr>
                <w:color w:val="000000" w:themeColor="text1"/>
                <w:sz w:val="24"/>
              </w:rPr>
              <w:t>日</w:t>
            </w:r>
          </w:p>
        </w:tc>
      </w:tr>
      <w:tr w:rsidR="008D5E3C" w:rsidRPr="008D5E3C" w:rsidTr="00D26794">
        <w:tc>
          <w:tcPr>
            <w:tcW w:w="3686" w:type="dxa"/>
            <w:vAlign w:val="center"/>
          </w:tcPr>
          <w:p w:rsidR="00C657FD" w:rsidRPr="008D5E3C" w:rsidRDefault="00C657FD" w:rsidP="0048308E">
            <w:pPr>
              <w:spacing w:before="29" w:line="288" w:lineRule="auto"/>
              <w:rPr>
                <w:color w:val="000000" w:themeColor="text1"/>
                <w:sz w:val="24"/>
              </w:rPr>
            </w:pPr>
            <w:r w:rsidRPr="008D5E3C">
              <w:rPr>
                <w:color w:val="000000" w:themeColor="text1"/>
                <w:sz w:val="24"/>
              </w:rPr>
              <w:t>当期发生的基金应支付的管理费</w:t>
            </w:r>
          </w:p>
        </w:tc>
        <w:tc>
          <w:tcPr>
            <w:tcW w:w="5312" w:type="dxa"/>
            <w:vAlign w:val="center"/>
          </w:tcPr>
          <w:p w:rsidR="00C657FD" w:rsidRPr="008D5E3C" w:rsidRDefault="00C657FD" w:rsidP="0048308E">
            <w:pPr>
              <w:spacing w:before="29" w:line="288" w:lineRule="auto"/>
              <w:jc w:val="right"/>
              <w:rPr>
                <w:color w:val="000000" w:themeColor="text1"/>
                <w:sz w:val="24"/>
              </w:rPr>
            </w:pPr>
            <w:r w:rsidRPr="008D5E3C">
              <w:rPr>
                <w:color w:val="000000" w:themeColor="text1"/>
                <w:sz w:val="24"/>
              </w:rPr>
              <w:t>933,684.48</w:t>
            </w:r>
          </w:p>
        </w:tc>
      </w:tr>
      <w:tr w:rsidR="008D5E3C" w:rsidRPr="008D5E3C" w:rsidTr="00D26794">
        <w:tc>
          <w:tcPr>
            <w:tcW w:w="3686" w:type="dxa"/>
            <w:vAlign w:val="center"/>
          </w:tcPr>
          <w:p w:rsidR="00C657FD" w:rsidRPr="008D5E3C" w:rsidRDefault="00C657FD" w:rsidP="0048308E">
            <w:pPr>
              <w:spacing w:before="29" w:line="288" w:lineRule="auto"/>
              <w:rPr>
                <w:color w:val="000000" w:themeColor="text1"/>
                <w:sz w:val="24"/>
              </w:rPr>
            </w:pPr>
            <w:r w:rsidRPr="008D5E3C">
              <w:rPr>
                <w:color w:val="000000" w:themeColor="text1"/>
                <w:sz w:val="24"/>
              </w:rPr>
              <w:t>其中：支付销售机构的客户维护费</w:t>
            </w:r>
          </w:p>
        </w:tc>
        <w:tc>
          <w:tcPr>
            <w:tcW w:w="5312" w:type="dxa"/>
            <w:vAlign w:val="center"/>
          </w:tcPr>
          <w:p w:rsidR="00C657FD" w:rsidRPr="008D5E3C" w:rsidRDefault="00C657FD" w:rsidP="0048308E">
            <w:pPr>
              <w:spacing w:before="29" w:line="288" w:lineRule="auto"/>
              <w:jc w:val="right"/>
              <w:rPr>
                <w:color w:val="000000" w:themeColor="text1"/>
                <w:sz w:val="24"/>
              </w:rPr>
            </w:pPr>
            <w:r w:rsidRPr="008D5E3C">
              <w:rPr>
                <w:color w:val="000000" w:themeColor="text1"/>
                <w:sz w:val="24"/>
              </w:rPr>
              <w:t>484,915.26</w:t>
            </w:r>
          </w:p>
        </w:tc>
      </w:tr>
    </w:tbl>
    <w:p w:rsidR="00624DED" w:rsidRPr="008D5E3C" w:rsidRDefault="00D801B3">
      <w:pPr>
        <w:tabs>
          <w:tab w:val="left" w:pos="426"/>
        </w:tabs>
        <w:spacing w:before="29" w:line="288" w:lineRule="auto"/>
        <w:jc w:val="left"/>
        <w:rPr>
          <w:color w:val="000000" w:themeColor="text1"/>
          <w:kern w:val="0"/>
          <w:sz w:val="24"/>
        </w:rPr>
      </w:pPr>
      <w:r w:rsidRPr="008D5E3C">
        <w:rPr>
          <w:color w:val="000000" w:themeColor="text1"/>
          <w:kern w:val="0"/>
          <w:sz w:val="24"/>
        </w:rPr>
        <w:t>注：支付基金管理人的管理人报酬按前一日基金资产净值</w:t>
      </w:r>
      <w:r w:rsidRPr="008D5E3C">
        <w:rPr>
          <w:color w:val="000000" w:themeColor="text1"/>
          <w:kern w:val="0"/>
          <w:sz w:val="24"/>
        </w:rPr>
        <w:t>0.8%</w:t>
      </w:r>
      <w:r w:rsidRPr="008D5E3C">
        <w:rPr>
          <w:color w:val="000000" w:themeColor="text1"/>
          <w:kern w:val="0"/>
          <w:sz w:val="24"/>
        </w:rPr>
        <w:t>的年费率计提，逐日累计至每月月底，按月支付。</w:t>
      </w:r>
      <w:r w:rsidRPr="008D5E3C">
        <w:rPr>
          <w:color w:val="000000" w:themeColor="text1"/>
          <w:kern w:val="0"/>
          <w:sz w:val="24"/>
        </w:rPr>
        <w:t xml:space="preserve"> </w:t>
      </w:r>
      <w:r w:rsidRPr="008D5E3C">
        <w:rPr>
          <w:color w:val="000000" w:themeColor="text1"/>
          <w:kern w:val="0"/>
          <w:sz w:val="24"/>
        </w:rPr>
        <w:t>其计算公式为：</w:t>
      </w:r>
    </w:p>
    <w:p w:rsidR="001548F9" w:rsidRPr="008D5E3C" w:rsidRDefault="001548F9" w:rsidP="0048308E">
      <w:pPr>
        <w:tabs>
          <w:tab w:val="left" w:pos="426"/>
        </w:tabs>
        <w:spacing w:before="29" w:line="288" w:lineRule="auto"/>
        <w:jc w:val="left"/>
        <w:rPr>
          <w:color w:val="000000" w:themeColor="text1"/>
          <w:kern w:val="0"/>
          <w:sz w:val="24"/>
        </w:rPr>
      </w:pPr>
      <w:r w:rsidRPr="008D5E3C">
        <w:rPr>
          <w:color w:val="000000" w:themeColor="text1"/>
          <w:kern w:val="0"/>
          <w:sz w:val="24"/>
        </w:rPr>
        <w:t>日管理人报酬＝前一日基金资产净值</w:t>
      </w:r>
      <w:r w:rsidRPr="008D5E3C">
        <w:rPr>
          <w:color w:val="000000" w:themeColor="text1"/>
          <w:kern w:val="0"/>
          <w:sz w:val="24"/>
        </w:rPr>
        <w:t>×0.8%÷</w:t>
      </w:r>
      <w:r w:rsidRPr="008D5E3C">
        <w:rPr>
          <w:color w:val="000000" w:themeColor="text1"/>
          <w:kern w:val="0"/>
          <w:sz w:val="24"/>
        </w:rPr>
        <w:t>当年天数。</w:t>
      </w:r>
    </w:p>
    <w:p w:rsidR="001548F9" w:rsidRPr="008D5E3C" w:rsidRDefault="001548F9" w:rsidP="0048308E">
      <w:pPr>
        <w:spacing w:before="29" w:line="288" w:lineRule="auto"/>
        <w:rPr>
          <w:color w:val="000000" w:themeColor="text1"/>
          <w:sz w:val="24"/>
        </w:rPr>
      </w:pPr>
    </w:p>
    <w:p w:rsidR="001548F9" w:rsidRPr="008D5E3C" w:rsidRDefault="001548F9" w:rsidP="0048308E">
      <w:pPr>
        <w:autoSpaceDE w:val="0"/>
        <w:autoSpaceDN w:val="0"/>
        <w:adjustRightInd w:val="0"/>
        <w:spacing w:before="29" w:line="288" w:lineRule="auto"/>
        <w:jc w:val="left"/>
        <w:rPr>
          <w:b/>
          <w:color w:val="000000" w:themeColor="text1"/>
          <w:kern w:val="0"/>
          <w:sz w:val="24"/>
        </w:rPr>
      </w:pPr>
      <w:r w:rsidRPr="008D5E3C">
        <w:rPr>
          <w:b/>
          <w:bCs/>
          <w:color w:val="000000" w:themeColor="text1"/>
          <w:kern w:val="0"/>
          <w:sz w:val="24"/>
        </w:rPr>
        <w:t xml:space="preserve">6.4.10.2.2 </w:t>
      </w:r>
      <w:r w:rsidRPr="008D5E3C">
        <w:rPr>
          <w:b/>
          <w:color w:val="000000" w:themeColor="text1"/>
          <w:kern w:val="0"/>
          <w:sz w:val="24"/>
        </w:rPr>
        <w:t>基金托管费</w:t>
      </w:r>
    </w:p>
    <w:p w:rsidR="001548F9" w:rsidRPr="008D5E3C" w:rsidRDefault="001548F9" w:rsidP="0048308E">
      <w:pPr>
        <w:autoSpaceDE w:val="0"/>
        <w:autoSpaceDN w:val="0"/>
        <w:adjustRightInd w:val="0"/>
        <w:spacing w:before="29" w:line="288" w:lineRule="auto"/>
        <w:ind w:left="15" w:right="210"/>
        <w:jc w:val="right"/>
        <w:rPr>
          <w:color w:val="000000" w:themeColor="text1"/>
          <w:kern w:val="0"/>
          <w:sz w:val="24"/>
        </w:rPr>
      </w:pPr>
      <w:r w:rsidRPr="008D5E3C">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8D5E3C" w:rsidRPr="008D5E3C" w:rsidTr="00D26794">
        <w:tc>
          <w:tcPr>
            <w:tcW w:w="3686" w:type="dxa"/>
            <w:vAlign w:val="center"/>
          </w:tcPr>
          <w:p w:rsidR="00660F57" w:rsidRPr="008D5E3C" w:rsidRDefault="00660F57" w:rsidP="005B124A">
            <w:pPr>
              <w:spacing w:before="29" w:line="288" w:lineRule="auto"/>
              <w:jc w:val="center"/>
              <w:rPr>
                <w:color w:val="000000" w:themeColor="text1"/>
                <w:sz w:val="24"/>
              </w:rPr>
            </w:pPr>
            <w:r w:rsidRPr="008D5E3C">
              <w:rPr>
                <w:color w:val="000000" w:themeColor="text1"/>
                <w:sz w:val="24"/>
              </w:rPr>
              <w:t>项目</w:t>
            </w:r>
          </w:p>
        </w:tc>
        <w:tc>
          <w:tcPr>
            <w:tcW w:w="5312" w:type="dxa"/>
            <w:vAlign w:val="center"/>
          </w:tcPr>
          <w:p w:rsidR="00660F57" w:rsidRPr="008D5E3C" w:rsidRDefault="00660F57" w:rsidP="0048308E">
            <w:pPr>
              <w:spacing w:before="29" w:line="288" w:lineRule="auto"/>
              <w:jc w:val="center"/>
              <w:rPr>
                <w:color w:val="000000" w:themeColor="text1"/>
                <w:sz w:val="24"/>
              </w:rPr>
            </w:pPr>
            <w:r w:rsidRPr="008D5E3C">
              <w:rPr>
                <w:color w:val="000000" w:themeColor="text1"/>
                <w:sz w:val="24"/>
              </w:rPr>
              <w:t>本期</w:t>
            </w:r>
          </w:p>
          <w:p w:rsidR="00660F57" w:rsidRPr="008D5E3C" w:rsidRDefault="00660F57" w:rsidP="0048308E">
            <w:pPr>
              <w:widowControl/>
              <w:autoSpaceDE w:val="0"/>
              <w:autoSpaceDN w:val="0"/>
              <w:spacing w:before="29" w:line="288" w:lineRule="auto"/>
              <w:ind w:right="-15"/>
              <w:jc w:val="center"/>
              <w:textAlignment w:val="bottom"/>
              <w:rPr>
                <w:color w:val="000000" w:themeColor="text1"/>
                <w:sz w:val="24"/>
              </w:rPr>
            </w:pPr>
            <w:r w:rsidRPr="008D5E3C">
              <w:rPr>
                <w:color w:val="000000" w:themeColor="text1"/>
                <w:sz w:val="24"/>
              </w:rPr>
              <w:t>2015</w:t>
            </w:r>
            <w:r w:rsidRPr="008D5E3C">
              <w:rPr>
                <w:color w:val="000000" w:themeColor="text1"/>
                <w:sz w:val="24"/>
              </w:rPr>
              <w:t>年</w:t>
            </w:r>
            <w:r w:rsidRPr="008D5E3C">
              <w:rPr>
                <w:color w:val="000000" w:themeColor="text1"/>
                <w:sz w:val="24"/>
              </w:rPr>
              <w:t>1</w:t>
            </w:r>
            <w:r w:rsidRPr="008D5E3C">
              <w:rPr>
                <w:color w:val="000000" w:themeColor="text1"/>
                <w:sz w:val="24"/>
              </w:rPr>
              <w:t>月</w:t>
            </w:r>
            <w:r w:rsidRPr="008D5E3C">
              <w:rPr>
                <w:color w:val="000000" w:themeColor="text1"/>
                <w:sz w:val="24"/>
              </w:rPr>
              <w:t>19</w:t>
            </w:r>
            <w:r w:rsidRPr="008D5E3C">
              <w:rPr>
                <w:color w:val="000000" w:themeColor="text1"/>
                <w:sz w:val="24"/>
              </w:rPr>
              <w:t>日（基金合同生效日）至</w:t>
            </w:r>
            <w:r w:rsidRPr="008D5E3C">
              <w:rPr>
                <w:color w:val="000000" w:themeColor="text1"/>
                <w:sz w:val="24"/>
              </w:rPr>
              <w:t>2015</w:t>
            </w:r>
            <w:r w:rsidRPr="008D5E3C">
              <w:rPr>
                <w:color w:val="000000" w:themeColor="text1"/>
                <w:sz w:val="24"/>
              </w:rPr>
              <w:t>年</w:t>
            </w:r>
            <w:r w:rsidRPr="008D5E3C">
              <w:rPr>
                <w:color w:val="000000" w:themeColor="text1"/>
                <w:sz w:val="24"/>
              </w:rPr>
              <w:t>6</w:t>
            </w:r>
            <w:r w:rsidRPr="008D5E3C">
              <w:rPr>
                <w:color w:val="000000" w:themeColor="text1"/>
                <w:sz w:val="24"/>
              </w:rPr>
              <w:t>月</w:t>
            </w:r>
            <w:r w:rsidRPr="008D5E3C">
              <w:rPr>
                <w:color w:val="000000" w:themeColor="text1"/>
                <w:sz w:val="24"/>
              </w:rPr>
              <w:t>30</w:t>
            </w:r>
            <w:r w:rsidRPr="008D5E3C">
              <w:rPr>
                <w:color w:val="000000" w:themeColor="text1"/>
                <w:sz w:val="24"/>
              </w:rPr>
              <w:t>日</w:t>
            </w:r>
          </w:p>
        </w:tc>
      </w:tr>
      <w:tr w:rsidR="008D5E3C" w:rsidRPr="008D5E3C" w:rsidTr="00D26794">
        <w:tc>
          <w:tcPr>
            <w:tcW w:w="3686" w:type="dxa"/>
            <w:vAlign w:val="center"/>
          </w:tcPr>
          <w:p w:rsidR="00660F57" w:rsidRPr="008D5E3C" w:rsidRDefault="00660F57" w:rsidP="0048308E">
            <w:pPr>
              <w:spacing w:before="29" w:line="288" w:lineRule="auto"/>
              <w:rPr>
                <w:color w:val="000000" w:themeColor="text1"/>
                <w:sz w:val="24"/>
              </w:rPr>
            </w:pPr>
            <w:r w:rsidRPr="008D5E3C">
              <w:rPr>
                <w:color w:val="000000" w:themeColor="text1"/>
                <w:sz w:val="24"/>
              </w:rPr>
              <w:t>当期发生的基金应支付的托管费</w:t>
            </w:r>
          </w:p>
        </w:tc>
        <w:tc>
          <w:tcPr>
            <w:tcW w:w="5312" w:type="dxa"/>
            <w:vAlign w:val="center"/>
          </w:tcPr>
          <w:p w:rsidR="00660F57" w:rsidRPr="008D5E3C" w:rsidRDefault="00660F57" w:rsidP="0048308E">
            <w:pPr>
              <w:spacing w:before="29" w:line="288" w:lineRule="auto"/>
              <w:jc w:val="right"/>
              <w:rPr>
                <w:color w:val="000000" w:themeColor="text1"/>
                <w:kern w:val="0"/>
                <w:sz w:val="24"/>
              </w:rPr>
            </w:pPr>
            <w:r w:rsidRPr="008D5E3C">
              <w:rPr>
                <w:color w:val="000000" w:themeColor="text1"/>
                <w:sz w:val="24"/>
              </w:rPr>
              <w:t>175,065.82</w:t>
            </w:r>
          </w:p>
        </w:tc>
      </w:tr>
    </w:tbl>
    <w:p w:rsidR="00624DED" w:rsidRPr="008D5E3C" w:rsidRDefault="00D801B3">
      <w:pPr>
        <w:tabs>
          <w:tab w:val="left" w:pos="426"/>
        </w:tabs>
        <w:spacing w:before="29" w:line="288" w:lineRule="auto"/>
        <w:jc w:val="left"/>
        <w:rPr>
          <w:color w:val="000000" w:themeColor="text1"/>
          <w:kern w:val="0"/>
          <w:sz w:val="24"/>
        </w:rPr>
      </w:pPr>
      <w:r w:rsidRPr="008D5E3C">
        <w:rPr>
          <w:color w:val="000000" w:themeColor="text1"/>
          <w:kern w:val="0"/>
          <w:sz w:val="24"/>
        </w:rPr>
        <w:t>注：支付基金托管人的托管费按前一日基金资产净值</w:t>
      </w:r>
      <w:r w:rsidRPr="008D5E3C">
        <w:rPr>
          <w:color w:val="000000" w:themeColor="text1"/>
          <w:kern w:val="0"/>
          <w:sz w:val="24"/>
        </w:rPr>
        <w:t>0.15%</w:t>
      </w:r>
      <w:r w:rsidRPr="008D5E3C">
        <w:rPr>
          <w:color w:val="000000" w:themeColor="text1"/>
          <w:kern w:val="0"/>
          <w:sz w:val="24"/>
        </w:rPr>
        <w:t>的年费率计提，逐日累计至每月月底，按月支付。</w:t>
      </w:r>
      <w:r w:rsidRPr="008D5E3C">
        <w:rPr>
          <w:color w:val="000000" w:themeColor="text1"/>
          <w:kern w:val="0"/>
          <w:sz w:val="24"/>
        </w:rPr>
        <w:t xml:space="preserve"> </w:t>
      </w:r>
      <w:r w:rsidRPr="008D5E3C">
        <w:rPr>
          <w:color w:val="000000" w:themeColor="text1"/>
          <w:kern w:val="0"/>
          <w:sz w:val="24"/>
        </w:rPr>
        <w:t>其计算公式为：</w:t>
      </w:r>
    </w:p>
    <w:p w:rsidR="001548F9" w:rsidRPr="008D5E3C" w:rsidRDefault="001548F9" w:rsidP="0048308E">
      <w:pPr>
        <w:tabs>
          <w:tab w:val="left" w:pos="426"/>
        </w:tabs>
        <w:spacing w:before="29" w:line="288" w:lineRule="auto"/>
        <w:jc w:val="left"/>
        <w:rPr>
          <w:color w:val="000000" w:themeColor="text1"/>
          <w:kern w:val="0"/>
          <w:sz w:val="24"/>
        </w:rPr>
      </w:pPr>
      <w:r w:rsidRPr="008D5E3C">
        <w:rPr>
          <w:color w:val="000000" w:themeColor="text1"/>
          <w:kern w:val="0"/>
          <w:sz w:val="24"/>
        </w:rPr>
        <w:t>日托管费＝前一日基金资产净值</w:t>
      </w:r>
      <w:r w:rsidRPr="008D5E3C">
        <w:rPr>
          <w:color w:val="000000" w:themeColor="text1"/>
          <w:kern w:val="0"/>
          <w:sz w:val="24"/>
        </w:rPr>
        <w:t>×0.15%÷</w:t>
      </w:r>
      <w:r w:rsidRPr="008D5E3C">
        <w:rPr>
          <w:color w:val="000000" w:themeColor="text1"/>
          <w:kern w:val="0"/>
          <w:sz w:val="24"/>
        </w:rPr>
        <w:t>当年天数。</w:t>
      </w:r>
    </w:p>
    <w:p w:rsidR="001548F9" w:rsidRPr="008D5E3C" w:rsidRDefault="001548F9" w:rsidP="0048308E">
      <w:pPr>
        <w:spacing w:before="29" w:line="288" w:lineRule="auto"/>
        <w:rPr>
          <w:color w:val="000000" w:themeColor="text1"/>
          <w:sz w:val="24"/>
        </w:rPr>
      </w:pPr>
    </w:p>
    <w:p w:rsidR="001548F9" w:rsidRPr="008D5E3C" w:rsidRDefault="001548F9" w:rsidP="0048308E">
      <w:pPr>
        <w:autoSpaceDE w:val="0"/>
        <w:autoSpaceDN w:val="0"/>
        <w:adjustRightInd w:val="0"/>
        <w:spacing w:before="29" w:line="288" w:lineRule="auto"/>
        <w:jc w:val="left"/>
        <w:rPr>
          <w:b/>
          <w:color w:val="000000" w:themeColor="text1"/>
          <w:kern w:val="0"/>
          <w:sz w:val="24"/>
        </w:rPr>
      </w:pPr>
      <w:r w:rsidRPr="008D5E3C">
        <w:rPr>
          <w:b/>
          <w:bCs/>
          <w:color w:val="000000" w:themeColor="text1"/>
          <w:kern w:val="0"/>
          <w:sz w:val="24"/>
        </w:rPr>
        <w:t xml:space="preserve">6.4.10.2.3 </w:t>
      </w:r>
      <w:r w:rsidRPr="008D5E3C">
        <w:rPr>
          <w:b/>
          <w:color w:val="000000" w:themeColor="text1"/>
          <w:kern w:val="0"/>
          <w:sz w:val="24"/>
        </w:rPr>
        <w:t>销售服务费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6"/>
        <w:gridCol w:w="6172"/>
      </w:tblGrid>
      <w:tr w:rsidR="008D5E3C" w:rsidRPr="008D5E3C" w:rsidTr="00041FC2">
        <w:tc>
          <w:tcPr>
            <w:tcW w:w="2821" w:type="dxa"/>
            <w:vMerge w:val="restart"/>
            <w:vAlign w:val="center"/>
          </w:tcPr>
          <w:p w:rsidR="001548F9" w:rsidRPr="008D5E3C" w:rsidRDefault="001548F9" w:rsidP="0048308E">
            <w:pPr>
              <w:spacing w:before="29" w:line="288" w:lineRule="auto"/>
              <w:rPr>
                <w:color w:val="000000" w:themeColor="text1"/>
                <w:kern w:val="0"/>
                <w:sz w:val="24"/>
              </w:rPr>
            </w:pPr>
            <w:r w:rsidRPr="008D5E3C">
              <w:rPr>
                <w:color w:val="000000" w:themeColor="text1"/>
                <w:sz w:val="24"/>
              </w:rPr>
              <w:t>获得销售服务费的各关联方名称</w:t>
            </w:r>
          </w:p>
        </w:tc>
        <w:tc>
          <w:tcPr>
            <w:tcW w:w="6161" w:type="dxa"/>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本期</w:t>
            </w:r>
          </w:p>
          <w:p w:rsidR="001548F9" w:rsidRPr="008D5E3C" w:rsidRDefault="001548F9" w:rsidP="0048308E">
            <w:pPr>
              <w:spacing w:before="29" w:line="288" w:lineRule="auto"/>
              <w:jc w:val="center"/>
              <w:rPr>
                <w:color w:val="000000" w:themeColor="text1"/>
                <w:sz w:val="24"/>
              </w:rPr>
            </w:pPr>
            <w:r w:rsidRPr="008D5E3C">
              <w:rPr>
                <w:color w:val="000000" w:themeColor="text1"/>
                <w:sz w:val="24"/>
              </w:rPr>
              <w:t>2015</w:t>
            </w:r>
            <w:r w:rsidRPr="008D5E3C">
              <w:rPr>
                <w:color w:val="000000" w:themeColor="text1"/>
                <w:sz w:val="24"/>
              </w:rPr>
              <w:t>年</w:t>
            </w:r>
            <w:r w:rsidRPr="008D5E3C">
              <w:rPr>
                <w:color w:val="000000" w:themeColor="text1"/>
                <w:sz w:val="24"/>
              </w:rPr>
              <w:t>1</w:t>
            </w:r>
            <w:r w:rsidRPr="008D5E3C">
              <w:rPr>
                <w:color w:val="000000" w:themeColor="text1"/>
                <w:sz w:val="24"/>
              </w:rPr>
              <w:t>月</w:t>
            </w:r>
            <w:r w:rsidRPr="008D5E3C">
              <w:rPr>
                <w:color w:val="000000" w:themeColor="text1"/>
                <w:sz w:val="24"/>
              </w:rPr>
              <w:t>19</w:t>
            </w:r>
            <w:r w:rsidRPr="008D5E3C">
              <w:rPr>
                <w:color w:val="000000" w:themeColor="text1"/>
                <w:sz w:val="24"/>
              </w:rPr>
              <w:t>日（基金合同生效日）至</w:t>
            </w:r>
            <w:r w:rsidRPr="008D5E3C">
              <w:rPr>
                <w:color w:val="000000" w:themeColor="text1"/>
                <w:sz w:val="24"/>
              </w:rPr>
              <w:t>2015</w:t>
            </w:r>
            <w:r w:rsidRPr="008D5E3C">
              <w:rPr>
                <w:color w:val="000000" w:themeColor="text1"/>
                <w:sz w:val="24"/>
              </w:rPr>
              <w:t>年</w:t>
            </w:r>
            <w:r w:rsidRPr="008D5E3C">
              <w:rPr>
                <w:color w:val="000000" w:themeColor="text1"/>
                <w:sz w:val="24"/>
              </w:rPr>
              <w:t>6</w:t>
            </w:r>
            <w:r w:rsidRPr="008D5E3C">
              <w:rPr>
                <w:color w:val="000000" w:themeColor="text1"/>
                <w:sz w:val="24"/>
              </w:rPr>
              <w:t>月</w:t>
            </w:r>
            <w:r w:rsidRPr="008D5E3C">
              <w:rPr>
                <w:color w:val="000000" w:themeColor="text1"/>
                <w:sz w:val="24"/>
              </w:rPr>
              <w:t>30</w:t>
            </w:r>
            <w:r w:rsidRPr="008D5E3C">
              <w:rPr>
                <w:color w:val="000000" w:themeColor="text1"/>
                <w:sz w:val="24"/>
              </w:rPr>
              <w:t>日</w:t>
            </w:r>
          </w:p>
        </w:tc>
      </w:tr>
      <w:tr w:rsidR="008D5E3C" w:rsidRPr="008D5E3C" w:rsidTr="00041FC2">
        <w:tc>
          <w:tcPr>
            <w:tcW w:w="8982" w:type="dxa"/>
            <w:vMerge/>
            <w:vAlign w:val="center"/>
          </w:tcPr>
          <w:p w:rsidR="001548F9" w:rsidRPr="008D5E3C" w:rsidRDefault="001548F9" w:rsidP="0048308E">
            <w:pPr>
              <w:widowControl/>
              <w:spacing w:before="29" w:line="288" w:lineRule="auto"/>
              <w:jc w:val="left"/>
              <w:rPr>
                <w:color w:val="000000" w:themeColor="text1"/>
                <w:kern w:val="0"/>
                <w:sz w:val="24"/>
              </w:rPr>
            </w:pPr>
          </w:p>
        </w:tc>
        <w:tc>
          <w:tcPr>
            <w:tcW w:w="6161" w:type="dxa"/>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当期发生的基金应支付的销售服务费</w:t>
            </w:r>
          </w:p>
        </w:tc>
      </w:tr>
      <w:tr w:rsidR="008D5E3C" w:rsidRPr="008D5E3C">
        <w:tc>
          <w:tcPr>
            <w:tcW w:w="2826" w:type="dxa"/>
            <w:vAlign w:val="center"/>
          </w:tcPr>
          <w:p w:rsidR="00624DED" w:rsidRPr="008D5E3C" w:rsidRDefault="00D801B3">
            <w:pPr>
              <w:jc w:val="left"/>
              <w:rPr>
                <w:color w:val="000000" w:themeColor="text1"/>
              </w:rPr>
            </w:pPr>
            <w:r w:rsidRPr="008D5E3C">
              <w:rPr>
                <w:color w:val="000000" w:themeColor="text1"/>
                <w:sz w:val="24"/>
              </w:rPr>
              <w:t>中信银行</w:t>
            </w:r>
          </w:p>
        </w:tc>
        <w:tc>
          <w:tcPr>
            <w:tcW w:w="6172" w:type="dxa"/>
            <w:vAlign w:val="center"/>
          </w:tcPr>
          <w:p w:rsidR="00624DED" w:rsidRPr="008D5E3C" w:rsidRDefault="00D801B3">
            <w:pPr>
              <w:jc w:val="right"/>
              <w:rPr>
                <w:color w:val="000000" w:themeColor="text1"/>
              </w:rPr>
            </w:pPr>
            <w:r w:rsidRPr="008D5E3C">
              <w:rPr>
                <w:color w:val="000000" w:themeColor="text1"/>
                <w:sz w:val="24"/>
              </w:rPr>
              <w:t>58,573.54</w:t>
            </w:r>
          </w:p>
        </w:tc>
      </w:tr>
      <w:tr w:rsidR="008D5E3C" w:rsidRPr="008D5E3C">
        <w:tc>
          <w:tcPr>
            <w:tcW w:w="2826" w:type="dxa"/>
            <w:vAlign w:val="center"/>
          </w:tcPr>
          <w:p w:rsidR="00624DED" w:rsidRPr="008D5E3C" w:rsidRDefault="00D801B3">
            <w:pPr>
              <w:jc w:val="left"/>
              <w:rPr>
                <w:color w:val="000000" w:themeColor="text1"/>
              </w:rPr>
            </w:pPr>
            <w:r w:rsidRPr="008D5E3C">
              <w:rPr>
                <w:color w:val="000000" w:themeColor="text1"/>
                <w:sz w:val="24"/>
              </w:rPr>
              <w:t>交通银行</w:t>
            </w:r>
          </w:p>
        </w:tc>
        <w:tc>
          <w:tcPr>
            <w:tcW w:w="6172" w:type="dxa"/>
            <w:vAlign w:val="center"/>
          </w:tcPr>
          <w:p w:rsidR="00624DED" w:rsidRPr="008D5E3C" w:rsidRDefault="00D801B3">
            <w:pPr>
              <w:jc w:val="right"/>
              <w:rPr>
                <w:color w:val="000000" w:themeColor="text1"/>
              </w:rPr>
            </w:pPr>
            <w:r w:rsidRPr="008D5E3C">
              <w:rPr>
                <w:color w:val="000000" w:themeColor="text1"/>
                <w:sz w:val="24"/>
              </w:rPr>
              <w:t>5,550.37</w:t>
            </w:r>
          </w:p>
        </w:tc>
      </w:tr>
      <w:tr w:rsidR="008D5E3C" w:rsidRPr="008D5E3C">
        <w:tc>
          <w:tcPr>
            <w:tcW w:w="2826" w:type="dxa"/>
            <w:vAlign w:val="center"/>
          </w:tcPr>
          <w:p w:rsidR="00624DED" w:rsidRPr="008D5E3C" w:rsidRDefault="00D801B3">
            <w:pPr>
              <w:jc w:val="left"/>
              <w:rPr>
                <w:color w:val="000000" w:themeColor="text1"/>
              </w:rPr>
            </w:pPr>
            <w:r w:rsidRPr="008D5E3C">
              <w:rPr>
                <w:color w:val="000000" w:themeColor="text1"/>
                <w:sz w:val="24"/>
              </w:rPr>
              <w:t>交银施罗德基金公司</w:t>
            </w:r>
          </w:p>
        </w:tc>
        <w:tc>
          <w:tcPr>
            <w:tcW w:w="6172" w:type="dxa"/>
            <w:vAlign w:val="center"/>
          </w:tcPr>
          <w:p w:rsidR="00624DED" w:rsidRPr="008D5E3C" w:rsidRDefault="00D801B3">
            <w:pPr>
              <w:jc w:val="right"/>
              <w:rPr>
                <w:color w:val="000000" w:themeColor="text1"/>
              </w:rPr>
            </w:pPr>
            <w:r w:rsidRPr="008D5E3C">
              <w:rPr>
                <w:color w:val="000000" w:themeColor="text1"/>
                <w:sz w:val="24"/>
              </w:rPr>
              <w:t>1,242.53</w:t>
            </w:r>
          </w:p>
        </w:tc>
      </w:tr>
      <w:tr w:rsidR="008D5E3C" w:rsidRPr="008D5E3C" w:rsidTr="00041FC2">
        <w:tc>
          <w:tcPr>
            <w:tcW w:w="2821" w:type="dxa"/>
            <w:vAlign w:val="center"/>
          </w:tcPr>
          <w:p w:rsidR="001548F9" w:rsidRPr="008D5E3C" w:rsidRDefault="001548F9" w:rsidP="0048308E">
            <w:pPr>
              <w:spacing w:before="29" w:line="288" w:lineRule="auto"/>
              <w:rPr>
                <w:color w:val="000000" w:themeColor="text1"/>
                <w:sz w:val="24"/>
              </w:rPr>
            </w:pPr>
            <w:r w:rsidRPr="008D5E3C">
              <w:rPr>
                <w:color w:val="000000" w:themeColor="text1"/>
                <w:sz w:val="24"/>
              </w:rPr>
              <w:t>合计</w:t>
            </w:r>
          </w:p>
        </w:tc>
        <w:tc>
          <w:tcPr>
            <w:tcW w:w="6161"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65,366.44</w:t>
            </w:r>
          </w:p>
        </w:tc>
      </w:tr>
    </w:tbl>
    <w:p w:rsidR="00624DED" w:rsidRPr="008D5E3C" w:rsidRDefault="00D801B3">
      <w:pPr>
        <w:tabs>
          <w:tab w:val="left" w:pos="426"/>
        </w:tabs>
        <w:spacing w:before="29" w:line="288" w:lineRule="auto"/>
        <w:jc w:val="left"/>
        <w:rPr>
          <w:color w:val="000000" w:themeColor="text1"/>
          <w:kern w:val="0"/>
          <w:sz w:val="24"/>
        </w:rPr>
      </w:pPr>
      <w:r w:rsidRPr="008D5E3C">
        <w:rPr>
          <w:color w:val="000000" w:themeColor="text1"/>
          <w:kern w:val="0"/>
          <w:sz w:val="24"/>
        </w:rPr>
        <w:t>注：支付基金销售机构的基金销售服务费按前一日</w:t>
      </w:r>
      <w:r w:rsidRPr="008D5E3C">
        <w:rPr>
          <w:color w:val="000000" w:themeColor="text1"/>
          <w:kern w:val="0"/>
          <w:sz w:val="24"/>
        </w:rPr>
        <w:t>C</w:t>
      </w:r>
      <w:r w:rsidRPr="008D5E3C">
        <w:rPr>
          <w:color w:val="000000" w:themeColor="text1"/>
          <w:kern w:val="0"/>
          <w:sz w:val="24"/>
        </w:rPr>
        <w:t>类基金份额对应的基金资产净值</w:t>
      </w:r>
      <w:r w:rsidRPr="008D5E3C">
        <w:rPr>
          <w:color w:val="000000" w:themeColor="text1"/>
          <w:kern w:val="0"/>
          <w:sz w:val="24"/>
        </w:rPr>
        <w:t>0.6%</w:t>
      </w:r>
      <w:r w:rsidRPr="008D5E3C">
        <w:rPr>
          <w:color w:val="000000" w:themeColor="text1"/>
          <w:kern w:val="0"/>
          <w:sz w:val="24"/>
        </w:rPr>
        <w:t>的年费率计提，逐日累计至每月月底，按月支付给交银施罗德基金公司，再由交银施罗德基金公司计算并支付给各基金销售机构。其计算公式为：</w:t>
      </w:r>
    </w:p>
    <w:p w:rsidR="001548F9" w:rsidRPr="008D5E3C" w:rsidRDefault="001548F9" w:rsidP="0048308E">
      <w:pPr>
        <w:tabs>
          <w:tab w:val="left" w:pos="426"/>
        </w:tabs>
        <w:spacing w:before="29" w:line="288" w:lineRule="auto"/>
        <w:jc w:val="left"/>
        <w:rPr>
          <w:color w:val="000000" w:themeColor="text1"/>
          <w:kern w:val="0"/>
          <w:sz w:val="24"/>
        </w:rPr>
      </w:pPr>
      <w:r w:rsidRPr="008D5E3C">
        <w:rPr>
          <w:color w:val="000000" w:themeColor="text1"/>
          <w:kern w:val="0"/>
          <w:sz w:val="24"/>
        </w:rPr>
        <w:t>日基金销售服务费＝前一日</w:t>
      </w:r>
      <w:r w:rsidRPr="008D5E3C">
        <w:rPr>
          <w:color w:val="000000" w:themeColor="text1"/>
          <w:kern w:val="0"/>
          <w:sz w:val="24"/>
        </w:rPr>
        <w:t>C</w:t>
      </w:r>
      <w:r w:rsidRPr="008D5E3C">
        <w:rPr>
          <w:color w:val="000000" w:themeColor="text1"/>
          <w:kern w:val="0"/>
          <w:sz w:val="24"/>
        </w:rPr>
        <w:t>类基金份额对应的资产净值</w:t>
      </w:r>
      <w:r w:rsidRPr="008D5E3C">
        <w:rPr>
          <w:color w:val="000000" w:themeColor="text1"/>
          <w:kern w:val="0"/>
          <w:sz w:val="24"/>
        </w:rPr>
        <w:t>×0.6%÷</w:t>
      </w:r>
      <w:r w:rsidRPr="008D5E3C">
        <w:rPr>
          <w:color w:val="000000" w:themeColor="text1"/>
          <w:kern w:val="0"/>
          <w:sz w:val="24"/>
        </w:rPr>
        <w:t>当年天数。</w:t>
      </w:r>
    </w:p>
    <w:p w:rsidR="001548F9" w:rsidRPr="008D5E3C" w:rsidRDefault="001548F9" w:rsidP="0048308E">
      <w:pPr>
        <w:spacing w:before="29" w:line="288" w:lineRule="auto"/>
        <w:rPr>
          <w:color w:val="000000" w:themeColor="text1"/>
          <w:sz w:val="24"/>
        </w:rPr>
      </w:pPr>
    </w:p>
    <w:p w:rsidR="001548F9" w:rsidRPr="008D5E3C" w:rsidRDefault="001548F9" w:rsidP="0048308E">
      <w:pPr>
        <w:spacing w:before="29" w:line="288" w:lineRule="auto"/>
        <w:rPr>
          <w:b/>
          <w:bCs/>
          <w:color w:val="000000" w:themeColor="text1"/>
          <w:sz w:val="24"/>
        </w:rPr>
      </w:pPr>
      <w:r w:rsidRPr="008D5E3C">
        <w:rPr>
          <w:b/>
          <w:bCs/>
          <w:color w:val="000000" w:themeColor="text1"/>
          <w:kern w:val="0"/>
          <w:sz w:val="24"/>
        </w:rPr>
        <w:t xml:space="preserve">6.4.10.3 </w:t>
      </w:r>
      <w:r w:rsidRPr="008D5E3C">
        <w:rPr>
          <w:b/>
          <w:bCs/>
          <w:color w:val="000000" w:themeColor="text1"/>
          <w:sz w:val="24"/>
        </w:rPr>
        <w:t>与关联方进行银行间同业市场的债券</w:t>
      </w:r>
      <w:r w:rsidRPr="008D5E3C">
        <w:rPr>
          <w:b/>
          <w:bCs/>
          <w:color w:val="000000" w:themeColor="text1"/>
          <w:sz w:val="24"/>
        </w:rPr>
        <w:t>(</w:t>
      </w:r>
      <w:r w:rsidRPr="008D5E3C">
        <w:rPr>
          <w:b/>
          <w:bCs/>
          <w:color w:val="000000" w:themeColor="text1"/>
          <w:sz w:val="24"/>
        </w:rPr>
        <w:t>含回购</w:t>
      </w:r>
      <w:r w:rsidRPr="008D5E3C">
        <w:rPr>
          <w:b/>
          <w:bCs/>
          <w:color w:val="000000" w:themeColor="text1"/>
          <w:sz w:val="24"/>
        </w:rPr>
        <w:t>)</w:t>
      </w:r>
      <w:r w:rsidRPr="008D5E3C">
        <w:rPr>
          <w:b/>
          <w:bCs/>
          <w:color w:val="000000" w:themeColor="text1"/>
          <w:sz w:val="24"/>
        </w:rPr>
        <w:t>交易</w:t>
      </w:r>
    </w:p>
    <w:p w:rsidR="001548F9" w:rsidRPr="008D5E3C" w:rsidRDefault="001548F9" w:rsidP="0048308E">
      <w:pPr>
        <w:tabs>
          <w:tab w:val="left" w:pos="426"/>
        </w:tabs>
        <w:spacing w:before="29" w:line="288" w:lineRule="auto"/>
        <w:jc w:val="left"/>
        <w:rPr>
          <w:color w:val="000000" w:themeColor="text1"/>
          <w:kern w:val="0"/>
          <w:sz w:val="24"/>
        </w:rPr>
      </w:pPr>
      <w:r w:rsidRPr="008D5E3C">
        <w:rPr>
          <w:color w:val="000000" w:themeColor="text1"/>
          <w:kern w:val="0"/>
          <w:sz w:val="24"/>
        </w:rPr>
        <w:t>本基金本报告期内未与关联方进行银行间同业市场的债券</w:t>
      </w:r>
      <w:r w:rsidRPr="008D5E3C">
        <w:rPr>
          <w:color w:val="000000" w:themeColor="text1"/>
          <w:kern w:val="0"/>
          <w:sz w:val="24"/>
        </w:rPr>
        <w:t>(</w:t>
      </w:r>
      <w:r w:rsidRPr="008D5E3C">
        <w:rPr>
          <w:color w:val="000000" w:themeColor="text1"/>
          <w:kern w:val="0"/>
          <w:sz w:val="24"/>
        </w:rPr>
        <w:t>含回购</w:t>
      </w:r>
      <w:r w:rsidRPr="008D5E3C">
        <w:rPr>
          <w:color w:val="000000" w:themeColor="text1"/>
          <w:kern w:val="0"/>
          <w:sz w:val="24"/>
        </w:rPr>
        <w:t>)</w:t>
      </w:r>
      <w:r w:rsidRPr="008D5E3C">
        <w:rPr>
          <w:color w:val="000000" w:themeColor="text1"/>
          <w:kern w:val="0"/>
          <w:sz w:val="24"/>
        </w:rPr>
        <w:t>交易。</w:t>
      </w:r>
    </w:p>
    <w:p w:rsidR="001548F9" w:rsidRPr="008D5E3C" w:rsidRDefault="001548F9" w:rsidP="0048308E">
      <w:pPr>
        <w:spacing w:before="29" w:line="288" w:lineRule="auto"/>
        <w:rPr>
          <w:color w:val="000000" w:themeColor="text1"/>
          <w:sz w:val="24"/>
        </w:rPr>
      </w:pPr>
    </w:p>
    <w:p w:rsidR="001548F9" w:rsidRPr="008D5E3C" w:rsidRDefault="001548F9" w:rsidP="0048308E">
      <w:pPr>
        <w:spacing w:before="29" w:line="288" w:lineRule="auto"/>
        <w:jc w:val="left"/>
        <w:rPr>
          <w:b/>
          <w:bCs/>
          <w:color w:val="000000" w:themeColor="text1"/>
          <w:sz w:val="24"/>
        </w:rPr>
      </w:pPr>
      <w:r w:rsidRPr="008D5E3C">
        <w:rPr>
          <w:b/>
          <w:bCs/>
          <w:color w:val="000000" w:themeColor="text1"/>
          <w:kern w:val="0"/>
          <w:sz w:val="24"/>
        </w:rPr>
        <w:t xml:space="preserve">6.4.10.4 </w:t>
      </w:r>
      <w:r w:rsidRPr="008D5E3C">
        <w:rPr>
          <w:b/>
          <w:bCs/>
          <w:color w:val="000000" w:themeColor="text1"/>
          <w:sz w:val="24"/>
        </w:rPr>
        <w:t>各关联方投资本基金的情况</w:t>
      </w:r>
    </w:p>
    <w:p w:rsidR="001548F9" w:rsidRPr="008D5E3C" w:rsidRDefault="001548F9" w:rsidP="0048308E">
      <w:pPr>
        <w:adjustRightInd w:val="0"/>
        <w:snapToGrid w:val="0"/>
        <w:spacing w:before="29" w:line="288" w:lineRule="auto"/>
        <w:jc w:val="left"/>
        <w:rPr>
          <w:b/>
          <w:bCs/>
          <w:color w:val="000000" w:themeColor="text1"/>
          <w:sz w:val="24"/>
        </w:rPr>
      </w:pPr>
      <w:r w:rsidRPr="008D5E3C">
        <w:rPr>
          <w:b/>
          <w:bCs/>
          <w:color w:val="000000" w:themeColor="text1"/>
          <w:kern w:val="0"/>
          <w:sz w:val="24"/>
        </w:rPr>
        <w:t xml:space="preserve">6.4.10.4.1 </w:t>
      </w:r>
      <w:r w:rsidRPr="008D5E3C">
        <w:rPr>
          <w:b/>
          <w:bCs/>
          <w:color w:val="000000" w:themeColor="text1"/>
          <w:sz w:val="24"/>
        </w:rPr>
        <w:t>报告期内基金管理人运用固有资金投资本基金的情况</w:t>
      </w:r>
    </w:p>
    <w:p w:rsidR="001548F9" w:rsidRPr="008D5E3C" w:rsidRDefault="001548F9" w:rsidP="0048308E">
      <w:pPr>
        <w:tabs>
          <w:tab w:val="left" w:pos="426"/>
        </w:tabs>
        <w:spacing w:before="29" w:line="288" w:lineRule="auto"/>
        <w:jc w:val="left"/>
        <w:rPr>
          <w:color w:val="000000" w:themeColor="text1"/>
          <w:kern w:val="0"/>
          <w:sz w:val="24"/>
        </w:rPr>
      </w:pPr>
      <w:r w:rsidRPr="008D5E3C">
        <w:rPr>
          <w:color w:val="000000" w:themeColor="text1"/>
          <w:kern w:val="0"/>
          <w:sz w:val="24"/>
        </w:rPr>
        <w:t>本报告期内未发生基金管理人运用固有资金投资本基金的情况。</w:t>
      </w:r>
    </w:p>
    <w:p w:rsidR="001548F9" w:rsidRPr="008D5E3C" w:rsidRDefault="001548F9" w:rsidP="0048308E">
      <w:pPr>
        <w:adjustRightInd w:val="0"/>
        <w:snapToGrid w:val="0"/>
        <w:spacing w:before="29" w:line="288" w:lineRule="auto"/>
        <w:jc w:val="left"/>
        <w:rPr>
          <w:bCs/>
          <w:color w:val="000000" w:themeColor="text1"/>
          <w:sz w:val="24"/>
        </w:rPr>
      </w:pPr>
      <w:r w:rsidRPr="008D5E3C">
        <w:rPr>
          <w:bCs/>
          <w:color w:val="000000" w:themeColor="text1"/>
          <w:sz w:val="24"/>
        </w:rPr>
        <w:tab/>
      </w:r>
    </w:p>
    <w:p w:rsidR="001548F9" w:rsidRPr="008D5E3C" w:rsidRDefault="001548F9" w:rsidP="0048308E">
      <w:pPr>
        <w:adjustRightInd w:val="0"/>
        <w:snapToGrid w:val="0"/>
        <w:spacing w:before="29" w:line="288" w:lineRule="auto"/>
        <w:rPr>
          <w:b/>
          <w:bCs/>
          <w:color w:val="000000" w:themeColor="text1"/>
          <w:sz w:val="24"/>
        </w:rPr>
      </w:pPr>
      <w:r w:rsidRPr="008D5E3C">
        <w:rPr>
          <w:b/>
          <w:bCs/>
          <w:color w:val="000000" w:themeColor="text1"/>
          <w:kern w:val="0"/>
          <w:sz w:val="24"/>
        </w:rPr>
        <w:t xml:space="preserve">6.4.10.4.2 </w:t>
      </w:r>
      <w:r w:rsidRPr="008D5E3C">
        <w:rPr>
          <w:b/>
          <w:bCs/>
          <w:color w:val="000000" w:themeColor="text1"/>
          <w:sz w:val="24"/>
        </w:rPr>
        <w:t>报告期末除基金管理人之外的其他关联方投资本基金的情况</w:t>
      </w:r>
    </w:p>
    <w:p w:rsidR="00933D06" w:rsidRPr="008D5E3C" w:rsidRDefault="00933D06" w:rsidP="00933D06">
      <w:pPr>
        <w:tabs>
          <w:tab w:val="left" w:pos="426"/>
        </w:tabs>
        <w:spacing w:before="29" w:line="288" w:lineRule="auto"/>
        <w:jc w:val="left"/>
        <w:rPr>
          <w:color w:val="000000" w:themeColor="text1"/>
          <w:kern w:val="0"/>
          <w:sz w:val="24"/>
        </w:rPr>
      </w:pPr>
      <w:r w:rsidRPr="008D5E3C">
        <w:rPr>
          <w:color w:val="000000" w:themeColor="text1"/>
          <w:kern w:val="0"/>
          <w:sz w:val="24"/>
        </w:rPr>
        <w:t>本报告期末除基金管理人之外的其他关联方未持有本基金。</w:t>
      </w:r>
    </w:p>
    <w:p w:rsidR="00D801B3" w:rsidRPr="008D5E3C" w:rsidRDefault="00D801B3" w:rsidP="00933D06">
      <w:pPr>
        <w:tabs>
          <w:tab w:val="left" w:pos="426"/>
        </w:tabs>
        <w:spacing w:before="29" w:line="288" w:lineRule="auto"/>
        <w:jc w:val="left"/>
        <w:rPr>
          <w:color w:val="000000" w:themeColor="text1"/>
          <w:kern w:val="0"/>
          <w:sz w:val="24"/>
        </w:rPr>
      </w:pPr>
    </w:p>
    <w:p w:rsidR="001548F9" w:rsidRPr="008D5E3C" w:rsidRDefault="001548F9" w:rsidP="0048308E">
      <w:pPr>
        <w:spacing w:before="29" w:line="288" w:lineRule="auto"/>
        <w:jc w:val="left"/>
        <w:rPr>
          <w:b/>
          <w:bCs/>
          <w:color w:val="000000" w:themeColor="text1"/>
          <w:sz w:val="24"/>
        </w:rPr>
      </w:pPr>
      <w:r w:rsidRPr="008D5E3C">
        <w:rPr>
          <w:b/>
          <w:bCs/>
          <w:color w:val="000000" w:themeColor="text1"/>
          <w:kern w:val="0"/>
          <w:sz w:val="24"/>
        </w:rPr>
        <w:t xml:space="preserve">6.4.10.5 </w:t>
      </w:r>
      <w:r w:rsidRPr="008D5E3C">
        <w:rPr>
          <w:b/>
          <w:bCs/>
          <w:color w:val="000000" w:themeColor="text1"/>
          <w:sz w:val="24"/>
        </w:rPr>
        <w:t>由关联方保管的银行存款余额及当期产生的利息收入</w:t>
      </w:r>
    </w:p>
    <w:p w:rsidR="001548F9" w:rsidRPr="008D5E3C" w:rsidRDefault="001548F9" w:rsidP="0048308E">
      <w:pPr>
        <w:autoSpaceDE w:val="0"/>
        <w:autoSpaceDN w:val="0"/>
        <w:adjustRightInd w:val="0"/>
        <w:spacing w:before="29" w:line="288" w:lineRule="auto"/>
        <w:ind w:left="15" w:right="210"/>
        <w:jc w:val="right"/>
        <w:rPr>
          <w:color w:val="000000" w:themeColor="text1"/>
          <w:kern w:val="0"/>
          <w:sz w:val="24"/>
        </w:rPr>
      </w:pPr>
      <w:r w:rsidRPr="008D5E3C">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3827"/>
        <w:gridCol w:w="3044"/>
      </w:tblGrid>
      <w:tr w:rsidR="008D5E3C" w:rsidRPr="008D5E3C" w:rsidTr="00542AF6">
        <w:tc>
          <w:tcPr>
            <w:tcW w:w="2127" w:type="dxa"/>
            <w:vMerge w:val="restart"/>
            <w:vAlign w:val="center"/>
          </w:tcPr>
          <w:p w:rsidR="00300128" w:rsidRPr="008D5E3C" w:rsidRDefault="00300128" w:rsidP="0048308E">
            <w:pPr>
              <w:spacing w:before="29" w:line="288" w:lineRule="auto"/>
              <w:jc w:val="center"/>
              <w:rPr>
                <w:color w:val="000000" w:themeColor="text1"/>
                <w:sz w:val="24"/>
              </w:rPr>
            </w:pPr>
            <w:r w:rsidRPr="008D5E3C">
              <w:rPr>
                <w:color w:val="000000" w:themeColor="text1"/>
                <w:sz w:val="24"/>
              </w:rPr>
              <w:t>关联方名称</w:t>
            </w:r>
          </w:p>
        </w:tc>
        <w:tc>
          <w:tcPr>
            <w:tcW w:w="6871" w:type="dxa"/>
            <w:gridSpan w:val="2"/>
          </w:tcPr>
          <w:p w:rsidR="00300128" w:rsidRPr="008D5E3C" w:rsidRDefault="00300128" w:rsidP="0048308E">
            <w:pPr>
              <w:spacing w:before="29" w:line="288" w:lineRule="auto"/>
              <w:jc w:val="center"/>
              <w:rPr>
                <w:color w:val="000000" w:themeColor="text1"/>
                <w:sz w:val="24"/>
              </w:rPr>
            </w:pPr>
            <w:r w:rsidRPr="008D5E3C">
              <w:rPr>
                <w:color w:val="000000" w:themeColor="text1"/>
                <w:sz w:val="24"/>
              </w:rPr>
              <w:t>本期</w:t>
            </w:r>
          </w:p>
          <w:p w:rsidR="00300128" w:rsidRPr="008D5E3C" w:rsidRDefault="00300128" w:rsidP="0048308E">
            <w:pPr>
              <w:widowControl/>
              <w:autoSpaceDE w:val="0"/>
              <w:autoSpaceDN w:val="0"/>
              <w:spacing w:before="29" w:line="288" w:lineRule="auto"/>
              <w:ind w:right="-15"/>
              <w:jc w:val="center"/>
              <w:textAlignment w:val="bottom"/>
              <w:rPr>
                <w:color w:val="000000" w:themeColor="text1"/>
                <w:kern w:val="0"/>
                <w:sz w:val="24"/>
              </w:rPr>
            </w:pPr>
            <w:r w:rsidRPr="008D5E3C">
              <w:rPr>
                <w:color w:val="000000" w:themeColor="text1"/>
                <w:sz w:val="24"/>
              </w:rPr>
              <w:t>2015</w:t>
            </w:r>
            <w:r w:rsidRPr="008D5E3C">
              <w:rPr>
                <w:color w:val="000000" w:themeColor="text1"/>
                <w:sz w:val="24"/>
              </w:rPr>
              <w:t>年</w:t>
            </w:r>
            <w:r w:rsidRPr="008D5E3C">
              <w:rPr>
                <w:color w:val="000000" w:themeColor="text1"/>
                <w:sz w:val="24"/>
              </w:rPr>
              <w:t>1</w:t>
            </w:r>
            <w:r w:rsidRPr="008D5E3C">
              <w:rPr>
                <w:color w:val="000000" w:themeColor="text1"/>
                <w:sz w:val="24"/>
              </w:rPr>
              <w:t>月</w:t>
            </w:r>
            <w:r w:rsidRPr="008D5E3C">
              <w:rPr>
                <w:color w:val="000000" w:themeColor="text1"/>
                <w:sz w:val="24"/>
              </w:rPr>
              <w:t>19</w:t>
            </w:r>
            <w:r w:rsidRPr="008D5E3C">
              <w:rPr>
                <w:color w:val="000000" w:themeColor="text1"/>
                <w:sz w:val="24"/>
              </w:rPr>
              <w:t>日（基金合同生效日）至</w:t>
            </w:r>
            <w:r w:rsidRPr="008D5E3C">
              <w:rPr>
                <w:color w:val="000000" w:themeColor="text1"/>
                <w:sz w:val="24"/>
              </w:rPr>
              <w:t>2015</w:t>
            </w:r>
            <w:r w:rsidRPr="008D5E3C">
              <w:rPr>
                <w:color w:val="000000" w:themeColor="text1"/>
                <w:sz w:val="24"/>
              </w:rPr>
              <w:t>年</w:t>
            </w:r>
            <w:r w:rsidRPr="008D5E3C">
              <w:rPr>
                <w:color w:val="000000" w:themeColor="text1"/>
                <w:sz w:val="24"/>
              </w:rPr>
              <w:t>6</w:t>
            </w:r>
            <w:r w:rsidRPr="008D5E3C">
              <w:rPr>
                <w:color w:val="000000" w:themeColor="text1"/>
                <w:sz w:val="24"/>
              </w:rPr>
              <w:t>月</w:t>
            </w:r>
            <w:r w:rsidRPr="008D5E3C">
              <w:rPr>
                <w:color w:val="000000" w:themeColor="text1"/>
                <w:sz w:val="24"/>
              </w:rPr>
              <w:t>30</w:t>
            </w:r>
            <w:r w:rsidRPr="008D5E3C">
              <w:rPr>
                <w:color w:val="000000" w:themeColor="text1"/>
                <w:sz w:val="24"/>
              </w:rPr>
              <w:t>日</w:t>
            </w:r>
          </w:p>
        </w:tc>
      </w:tr>
      <w:tr w:rsidR="008D5E3C" w:rsidRPr="008D5E3C" w:rsidTr="00542AF6">
        <w:tc>
          <w:tcPr>
            <w:tcW w:w="2127" w:type="dxa"/>
            <w:vMerge/>
            <w:vAlign w:val="center"/>
          </w:tcPr>
          <w:p w:rsidR="00300128" w:rsidRPr="008D5E3C" w:rsidRDefault="00300128" w:rsidP="0048308E">
            <w:pPr>
              <w:widowControl/>
              <w:spacing w:before="29" w:line="288" w:lineRule="auto"/>
              <w:jc w:val="left"/>
              <w:rPr>
                <w:color w:val="000000" w:themeColor="text1"/>
                <w:sz w:val="24"/>
              </w:rPr>
            </w:pPr>
          </w:p>
        </w:tc>
        <w:tc>
          <w:tcPr>
            <w:tcW w:w="3827" w:type="dxa"/>
            <w:vAlign w:val="center"/>
          </w:tcPr>
          <w:p w:rsidR="00300128" w:rsidRPr="008D5E3C" w:rsidRDefault="00300128" w:rsidP="0048308E">
            <w:pPr>
              <w:spacing w:before="29" w:line="288" w:lineRule="auto"/>
              <w:jc w:val="center"/>
              <w:rPr>
                <w:color w:val="000000" w:themeColor="text1"/>
                <w:sz w:val="24"/>
              </w:rPr>
            </w:pPr>
            <w:r w:rsidRPr="008D5E3C">
              <w:rPr>
                <w:color w:val="000000" w:themeColor="text1"/>
                <w:sz w:val="24"/>
              </w:rPr>
              <w:t>期末余额</w:t>
            </w:r>
          </w:p>
        </w:tc>
        <w:tc>
          <w:tcPr>
            <w:tcW w:w="3044" w:type="dxa"/>
            <w:vAlign w:val="center"/>
          </w:tcPr>
          <w:p w:rsidR="00300128" w:rsidRPr="008D5E3C" w:rsidRDefault="00300128" w:rsidP="0048308E">
            <w:pPr>
              <w:spacing w:before="29" w:line="288" w:lineRule="auto"/>
              <w:jc w:val="center"/>
              <w:rPr>
                <w:color w:val="000000" w:themeColor="text1"/>
                <w:sz w:val="24"/>
              </w:rPr>
            </w:pPr>
            <w:r w:rsidRPr="008D5E3C">
              <w:rPr>
                <w:color w:val="000000" w:themeColor="text1"/>
                <w:sz w:val="24"/>
              </w:rPr>
              <w:t>当期利息收入</w:t>
            </w:r>
          </w:p>
        </w:tc>
      </w:tr>
      <w:tr w:rsidR="008D5E3C" w:rsidRPr="008D5E3C">
        <w:tc>
          <w:tcPr>
            <w:tcW w:w="2127" w:type="dxa"/>
            <w:vAlign w:val="center"/>
          </w:tcPr>
          <w:p w:rsidR="00624DED" w:rsidRPr="008D5E3C" w:rsidRDefault="00D801B3">
            <w:pPr>
              <w:jc w:val="left"/>
              <w:rPr>
                <w:color w:val="000000" w:themeColor="text1"/>
              </w:rPr>
            </w:pPr>
            <w:r w:rsidRPr="008D5E3C">
              <w:rPr>
                <w:color w:val="000000" w:themeColor="text1"/>
                <w:sz w:val="24"/>
              </w:rPr>
              <w:t>中信银行股份有限公司</w:t>
            </w:r>
          </w:p>
        </w:tc>
        <w:tc>
          <w:tcPr>
            <w:tcW w:w="3827" w:type="dxa"/>
            <w:vAlign w:val="center"/>
          </w:tcPr>
          <w:p w:rsidR="00624DED" w:rsidRPr="008D5E3C" w:rsidRDefault="00D801B3">
            <w:pPr>
              <w:jc w:val="right"/>
              <w:rPr>
                <w:color w:val="000000" w:themeColor="text1"/>
              </w:rPr>
            </w:pPr>
            <w:r w:rsidRPr="008D5E3C">
              <w:rPr>
                <w:color w:val="000000" w:themeColor="text1"/>
                <w:sz w:val="24"/>
              </w:rPr>
              <w:t>1,204,758.34</w:t>
            </w:r>
          </w:p>
        </w:tc>
        <w:tc>
          <w:tcPr>
            <w:tcW w:w="3044" w:type="dxa"/>
            <w:vAlign w:val="center"/>
          </w:tcPr>
          <w:p w:rsidR="00624DED" w:rsidRPr="008D5E3C" w:rsidRDefault="00D801B3">
            <w:pPr>
              <w:jc w:val="right"/>
              <w:rPr>
                <w:color w:val="000000" w:themeColor="text1"/>
              </w:rPr>
            </w:pPr>
            <w:r w:rsidRPr="008D5E3C">
              <w:rPr>
                <w:color w:val="000000" w:themeColor="text1"/>
                <w:sz w:val="24"/>
              </w:rPr>
              <w:t>57,042.46</w:t>
            </w:r>
          </w:p>
        </w:tc>
      </w:tr>
    </w:tbl>
    <w:p w:rsidR="00300128" w:rsidRPr="008D5E3C" w:rsidRDefault="00300128" w:rsidP="0048308E">
      <w:pPr>
        <w:tabs>
          <w:tab w:val="left" w:pos="426"/>
        </w:tabs>
        <w:spacing w:before="29" w:line="288" w:lineRule="auto"/>
        <w:jc w:val="left"/>
        <w:rPr>
          <w:color w:val="000000" w:themeColor="text1"/>
          <w:kern w:val="0"/>
          <w:sz w:val="24"/>
        </w:rPr>
      </w:pPr>
      <w:r w:rsidRPr="008D5E3C">
        <w:rPr>
          <w:color w:val="000000" w:themeColor="text1"/>
          <w:kern w:val="0"/>
          <w:sz w:val="24"/>
        </w:rPr>
        <w:t>注：本基金的银行存款由基金托管人保管，按银行同业利率计息。</w:t>
      </w:r>
    </w:p>
    <w:p w:rsidR="001548F9" w:rsidRPr="008D5E3C" w:rsidRDefault="001548F9" w:rsidP="0048308E">
      <w:pPr>
        <w:spacing w:before="29" w:line="288" w:lineRule="auto"/>
        <w:rPr>
          <w:color w:val="000000" w:themeColor="text1"/>
          <w:sz w:val="24"/>
        </w:rPr>
      </w:pPr>
    </w:p>
    <w:p w:rsidR="001548F9" w:rsidRPr="008D5E3C" w:rsidRDefault="001548F9" w:rsidP="0048308E">
      <w:pPr>
        <w:spacing w:before="29" w:line="288" w:lineRule="auto"/>
        <w:jc w:val="left"/>
        <w:rPr>
          <w:b/>
          <w:bCs/>
          <w:color w:val="000000" w:themeColor="text1"/>
          <w:sz w:val="24"/>
        </w:rPr>
      </w:pPr>
      <w:r w:rsidRPr="008D5E3C">
        <w:rPr>
          <w:b/>
          <w:bCs/>
          <w:color w:val="000000" w:themeColor="text1"/>
          <w:kern w:val="0"/>
          <w:sz w:val="24"/>
        </w:rPr>
        <w:t xml:space="preserve">6.4.10.6 </w:t>
      </w:r>
      <w:r w:rsidRPr="008D5E3C">
        <w:rPr>
          <w:b/>
          <w:bCs/>
          <w:color w:val="000000" w:themeColor="text1"/>
          <w:sz w:val="24"/>
        </w:rPr>
        <w:t>本基金在承销期内参与关联方承销证券的情况</w:t>
      </w:r>
    </w:p>
    <w:p w:rsidR="001548F9" w:rsidRPr="008D5E3C" w:rsidRDefault="001548F9" w:rsidP="0048308E">
      <w:pPr>
        <w:tabs>
          <w:tab w:val="left" w:pos="426"/>
        </w:tabs>
        <w:spacing w:before="29" w:line="288" w:lineRule="auto"/>
        <w:jc w:val="left"/>
        <w:rPr>
          <w:color w:val="000000" w:themeColor="text1"/>
          <w:kern w:val="0"/>
          <w:sz w:val="24"/>
        </w:rPr>
      </w:pPr>
      <w:r w:rsidRPr="008D5E3C">
        <w:rPr>
          <w:color w:val="000000" w:themeColor="text1"/>
          <w:kern w:val="0"/>
          <w:sz w:val="24"/>
        </w:rPr>
        <w:t>本基金本报告期内未在承销期内参与关联方承销证券。</w:t>
      </w:r>
    </w:p>
    <w:p w:rsidR="001548F9" w:rsidRPr="008D5E3C" w:rsidRDefault="001548F9" w:rsidP="0048308E">
      <w:pPr>
        <w:adjustRightInd w:val="0"/>
        <w:snapToGrid w:val="0"/>
        <w:spacing w:before="29" w:line="288" w:lineRule="auto"/>
        <w:jc w:val="left"/>
        <w:rPr>
          <w:bCs/>
          <w:color w:val="000000" w:themeColor="text1"/>
          <w:sz w:val="24"/>
        </w:rPr>
      </w:pPr>
    </w:p>
    <w:p w:rsidR="001548F9" w:rsidRPr="008D5E3C" w:rsidRDefault="001548F9" w:rsidP="0048308E">
      <w:pPr>
        <w:adjustRightInd w:val="0"/>
        <w:snapToGrid w:val="0"/>
        <w:spacing w:before="29" w:line="288" w:lineRule="auto"/>
        <w:jc w:val="left"/>
        <w:rPr>
          <w:b/>
          <w:color w:val="000000" w:themeColor="text1"/>
          <w:sz w:val="24"/>
        </w:rPr>
      </w:pPr>
      <w:r w:rsidRPr="008D5E3C">
        <w:rPr>
          <w:b/>
          <w:bCs/>
          <w:color w:val="000000" w:themeColor="text1"/>
          <w:kern w:val="0"/>
          <w:sz w:val="24"/>
        </w:rPr>
        <w:t xml:space="preserve">6.4.10.7 </w:t>
      </w:r>
      <w:r w:rsidRPr="008D5E3C">
        <w:rPr>
          <w:b/>
          <w:color w:val="000000" w:themeColor="text1"/>
          <w:sz w:val="24"/>
        </w:rPr>
        <w:t>其他关联交易事项的说明</w:t>
      </w:r>
    </w:p>
    <w:p w:rsidR="001548F9" w:rsidRPr="008D5E3C" w:rsidRDefault="001548F9" w:rsidP="00CB5306">
      <w:pPr>
        <w:spacing w:before="29" w:line="288" w:lineRule="auto"/>
        <w:rPr>
          <w:color w:val="000000" w:themeColor="text1"/>
          <w:sz w:val="24"/>
        </w:rPr>
      </w:pPr>
      <w:r w:rsidRPr="008D5E3C">
        <w:rPr>
          <w:color w:val="000000" w:themeColor="text1"/>
          <w:sz w:val="24"/>
        </w:rPr>
        <w:t>本基金本报告期内无其他关联交易事项。</w:t>
      </w:r>
    </w:p>
    <w:p w:rsidR="001548F9" w:rsidRPr="008D5E3C" w:rsidRDefault="001548F9" w:rsidP="0048308E">
      <w:pPr>
        <w:spacing w:before="29" w:line="288" w:lineRule="auto"/>
        <w:rPr>
          <w:color w:val="000000" w:themeColor="text1"/>
          <w:sz w:val="24"/>
        </w:rPr>
      </w:pPr>
    </w:p>
    <w:p w:rsidR="001548F9" w:rsidRPr="008D5E3C" w:rsidRDefault="001548F9" w:rsidP="0048308E">
      <w:pPr>
        <w:spacing w:before="29" w:line="288" w:lineRule="auto"/>
        <w:jc w:val="left"/>
        <w:rPr>
          <w:b/>
          <w:bCs/>
          <w:color w:val="000000" w:themeColor="text1"/>
          <w:sz w:val="24"/>
        </w:rPr>
      </w:pPr>
      <w:r w:rsidRPr="008D5E3C">
        <w:rPr>
          <w:b/>
          <w:bCs/>
          <w:color w:val="000000" w:themeColor="text1"/>
          <w:kern w:val="0"/>
          <w:sz w:val="24"/>
        </w:rPr>
        <w:t xml:space="preserve">6.4.11 </w:t>
      </w:r>
      <w:r w:rsidRPr="008D5E3C">
        <w:rPr>
          <w:b/>
          <w:bCs/>
          <w:color w:val="000000" w:themeColor="text1"/>
          <w:sz w:val="24"/>
        </w:rPr>
        <w:t>利润分配情况</w:t>
      </w:r>
    </w:p>
    <w:p w:rsidR="00924E50" w:rsidRPr="008D5E3C" w:rsidRDefault="00924E50" w:rsidP="00924E50">
      <w:pPr>
        <w:tabs>
          <w:tab w:val="left" w:pos="426"/>
        </w:tabs>
        <w:spacing w:before="29" w:line="288" w:lineRule="auto"/>
        <w:jc w:val="left"/>
        <w:rPr>
          <w:color w:val="000000" w:themeColor="text1"/>
          <w:kern w:val="0"/>
          <w:sz w:val="24"/>
        </w:rPr>
      </w:pPr>
      <w:r w:rsidRPr="008D5E3C">
        <w:rPr>
          <w:color w:val="000000" w:themeColor="text1"/>
          <w:kern w:val="0"/>
          <w:sz w:val="24"/>
        </w:rPr>
        <w:t>本基金本报告期内未进行利润分配。</w:t>
      </w:r>
    </w:p>
    <w:p w:rsidR="004A03A2" w:rsidRPr="008D5E3C" w:rsidRDefault="004A03A2" w:rsidP="00D55DFE">
      <w:pPr>
        <w:tabs>
          <w:tab w:val="left" w:pos="426"/>
        </w:tabs>
        <w:spacing w:before="29" w:line="288" w:lineRule="auto"/>
        <w:jc w:val="left"/>
        <w:rPr>
          <w:color w:val="000000" w:themeColor="text1"/>
          <w:kern w:val="0"/>
          <w:sz w:val="24"/>
        </w:rPr>
      </w:pPr>
    </w:p>
    <w:p w:rsidR="001548F9" w:rsidRPr="008D5E3C" w:rsidRDefault="001548F9" w:rsidP="0048308E">
      <w:pPr>
        <w:spacing w:before="29" w:line="288" w:lineRule="auto"/>
        <w:jc w:val="left"/>
        <w:rPr>
          <w:b/>
          <w:bCs/>
          <w:color w:val="000000" w:themeColor="text1"/>
          <w:sz w:val="24"/>
        </w:rPr>
      </w:pPr>
      <w:r w:rsidRPr="008D5E3C">
        <w:rPr>
          <w:b/>
          <w:bCs/>
          <w:color w:val="000000" w:themeColor="text1"/>
          <w:kern w:val="0"/>
          <w:sz w:val="24"/>
        </w:rPr>
        <w:t xml:space="preserve">6.4.12 </w:t>
      </w:r>
      <w:r w:rsidRPr="008D5E3C">
        <w:rPr>
          <w:b/>
          <w:bCs/>
          <w:color w:val="000000" w:themeColor="text1"/>
          <w:sz w:val="24"/>
        </w:rPr>
        <w:t>期末（</w:t>
      </w:r>
      <w:r w:rsidRPr="008D5E3C">
        <w:rPr>
          <w:b/>
          <w:bCs/>
          <w:color w:val="000000" w:themeColor="text1"/>
          <w:sz w:val="24"/>
        </w:rPr>
        <w:t>2015</w:t>
      </w:r>
      <w:r w:rsidRPr="008D5E3C">
        <w:rPr>
          <w:b/>
          <w:bCs/>
          <w:color w:val="000000" w:themeColor="text1"/>
          <w:sz w:val="24"/>
        </w:rPr>
        <w:t>年</w:t>
      </w:r>
      <w:r w:rsidRPr="008D5E3C">
        <w:rPr>
          <w:b/>
          <w:bCs/>
          <w:color w:val="000000" w:themeColor="text1"/>
          <w:sz w:val="24"/>
        </w:rPr>
        <w:t>6</w:t>
      </w:r>
      <w:r w:rsidRPr="008D5E3C">
        <w:rPr>
          <w:b/>
          <w:bCs/>
          <w:color w:val="000000" w:themeColor="text1"/>
          <w:sz w:val="24"/>
        </w:rPr>
        <w:t>月</w:t>
      </w:r>
      <w:r w:rsidRPr="008D5E3C">
        <w:rPr>
          <w:b/>
          <w:bCs/>
          <w:color w:val="000000" w:themeColor="text1"/>
          <w:sz w:val="24"/>
        </w:rPr>
        <w:t>30</w:t>
      </w:r>
      <w:r w:rsidRPr="008D5E3C">
        <w:rPr>
          <w:b/>
          <w:bCs/>
          <w:color w:val="000000" w:themeColor="text1"/>
          <w:sz w:val="24"/>
        </w:rPr>
        <w:t>日）本基金持有的流通受限证券</w:t>
      </w:r>
    </w:p>
    <w:p w:rsidR="001548F9" w:rsidRPr="008D5E3C" w:rsidRDefault="001548F9" w:rsidP="0048308E">
      <w:pPr>
        <w:spacing w:before="29" w:line="288" w:lineRule="auto"/>
        <w:jc w:val="left"/>
        <w:rPr>
          <w:b/>
          <w:bCs/>
          <w:color w:val="000000" w:themeColor="text1"/>
          <w:sz w:val="24"/>
        </w:rPr>
      </w:pPr>
      <w:r w:rsidRPr="008D5E3C">
        <w:rPr>
          <w:b/>
          <w:bCs/>
          <w:color w:val="000000" w:themeColor="text1"/>
          <w:kern w:val="0"/>
          <w:sz w:val="24"/>
        </w:rPr>
        <w:t xml:space="preserve">6.4.12.1 </w:t>
      </w:r>
      <w:r w:rsidRPr="008D5E3C">
        <w:rPr>
          <w:b/>
          <w:bCs/>
          <w:color w:val="000000" w:themeColor="text1"/>
          <w:sz w:val="24"/>
        </w:rPr>
        <w:t>因认购新发</w:t>
      </w:r>
      <w:r w:rsidRPr="008D5E3C">
        <w:rPr>
          <w:b/>
          <w:bCs/>
          <w:color w:val="000000" w:themeColor="text1"/>
          <w:sz w:val="24"/>
        </w:rPr>
        <w:t>/</w:t>
      </w:r>
      <w:r w:rsidRPr="008D5E3C">
        <w:rPr>
          <w:b/>
          <w:bCs/>
          <w:color w:val="000000" w:themeColor="text1"/>
          <w:sz w:val="24"/>
        </w:rPr>
        <w:t>增发证券而于期末持有的流通受限证券</w:t>
      </w:r>
    </w:p>
    <w:p w:rsidR="001548F9" w:rsidRPr="008D5E3C" w:rsidRDefault="001548F9" w:rsidP="0048308E">
      <w:pPr>
        <w:tabs>
          <w:tab w:val="left" w:pos="426"/>
        </w:tabs>
        <w:spacing w:before="29" w:line="288" w:lineRule="auto"/>
        <w:jc w:val="left"/>
        <w:rPr>
          <w:color w:val="000000" w:themeColor="text1"/>
          <w:kern w:val="0"/>
          <w:sz w:val="24"/>
        </w:rPr>
      </w:pPr>
      <w:r w:rsidRPr="008D5E3C">
        <w:rPr>
          <w:color w:val="000000" w:themeColor="text1"/>
          <w:kern w:val="0"/>
          <w:sz w:val="24"/>
        </w:rPr>
        <w:t>本基金本报告期末未持有因认购新发</w:t>
      </w:r>
      <w:r w:rsidRPr="008D5E3C">
        <w:rPr>
          <w:color w:val="000000" w:themeColor="text1"/>
          <w:kern w:val="0"/>
          <w:sz w:val="24"/>
        </w:rPr>
        <w:t>/</w:t>
      </w:r>
      <w:r w:rsidRPr="008D5E3C">
        <w:rPr>
          <w:color w:val="000000" w:themeColor="text1"/>
          <w:kern w:val="0"/>
          <w:sz w:val="24"/>
        </w:rPr>
        <w:t>增发证券而流通受限的证券。</w:t>
      </w:r>
    </w:p>
    <w:p w:rsidR="001548F9" w:rsidRPr="008D5E3C" w:rsidRDefault="001548F9" w:rsidP="0048308E">
      <w:pPr>
        <w:spacing w:before="29" w:line="288" w:lineRule="auto"/>
        <w:rPr>
          <w:color w:val="000000" w:themeColor="text1"/>
          <w:sz w:val="24"/>
        </w:rPr>
      </w:pPr>
    </w:p>
    <w:p w:rsidR="001548F9" w:rsidRPr="008D5E3C" w:rsidRDefault="001548F9" w:rsidP="0048308E">
      <w:pPr>
        <w:spacing w:before="29" w:line="288" w:lineRule="auto"/>
        <w:rPr>
          <w:b/>
          <w:bCs/>
          <w:color w:val="000000" w:themeColor="text1"/>
          <w:sz w:val="24"/>
        </w:rPr>
      </w:pPr>
      <w:r w:rsidRPr="008D5E3C">
        <w:rPr>
          <w:b/>
          <w:bCs/>
          <w:color w:val="000000" w:themeColor="text1"/>
          <w:kern w:val="0"/>
          <w:sz w:val="24"/>
        </w:rPr>
        <w:t xml:space="preserve">6.4.12.2 </w:t>
      </w:r>
      <w:r w:rsidRPr="008D5E3C">
        <w:rPr>
          <w:b/>
          <w:bCs/>
          <w:color w:val="000000" w:themeColor="text1"/>
          <w:sz w:val="24"/>
        </w:rPr>
        <w:t>期末持有的暂时停牌等流通受限股票</w:t>
      </w:r>
    </w:p>
    <w:p w:rsidR="001548F9" w:rsidRPr="008D5E3C" w:rsidRDefault="001548F9" w:rsidP="0048308E">
      <w:pPr>
        <w:tabs>
          <w:tab w:val="left" w:pos="426"/>
        </w:tabs>
        <w:spacing w:before="29" w:line="288" w:lineRule="auto"/>
        <w:jc w:val="left"/>
        <w:rPr>
          <w:color w:val="000000" w:themeColor="text1"/>
          <w:kern w:val="0"/>
          <w:sz w:val="24"/>
        </w:rPr>
      </w:pPr>
      <w:r w:rsidRPr="008D5E3C">
        <w:rPr>
          <w:color w:val="000000" w:themeColor="text1"/>
          <w:kern w:val="0"/>
          <w:sz w:val="24"/>
        </w:rPr>
        <w:t>本基金本报告期末未持有暂时停牌等流通受限股票。</w:t>
      </w:r>
    </w:p>
    <w:p w:rsidR="001548F9" w:rsidRPr="008D5E3C" w:rsidRDefault="001548F9" w:rsidP="0048308E">
      <w:pPr>
        <w:tabs>
          <w:tab w:val="left" w:pos="426"/>
        </w:tabs>
        <w:spacing w:before="29" w:line="288" w:lineRule="auto"/>
        <w:jc w:val="left"/>
        <w:rPr>
          <w:color w:val="000000" w:themeColor="text1"/>
          <w:kern w:val="0"/>
          <w:sz w:val="24"/>
        </w:rPr>
      </w:pPr>
    </w:p>
    <w:p w:rsidR="001548F9" w:rsidRPr="008D5E3C" w:rsidRDefault="001548F9" w:rsidP="0048308E">
      <w:pPr>
        <w:spacing w:before="29" w:line="288" w:lineRule="auto"/>
        <w:rPr>
          <w:b/>
          <w:bCs/>
          <w:color w:val="000000" w:themeColor="text1"/>
          <w:sz w:val="24"/>
        </w:rPr>
      </w:pPr>
      <w:r w:rsidRPr="008D5E3C">
        <w:rPr>
          <w:b/>
          <w:bCs/>
          <w:color w:val="000000" w:themeColor="text1"/>
          <w:kern w:val="0"/>
          <w:sz w:val="24"/>
        </w:rPr>
        <w:t xml:space="preserve">6.4.12.3 </w:t>
      </w:r>
      <w:r w:rsidRPr="008D5E3C">
        <w:rPr>
          <w:b/>
          <w:bCs/>
          <w:color w:val="000000" w:themeColor="text1"/>
          <w:sz w:val="24"/>
        </w:rPr>
        <w:t>期末债券正回购交易中作为抵押的债券</w:t>
      </w:r>
    </w:p>
    <w:p w:rsidR="001548F9" w:rsidRPr="008D5E3C" w:rsidRDefault="001548F9" w:rsidP="0048308E">
      <w:pPr>
        <w:spacing w:before="29" w:line="288" w:lineRule="auto"/>
        <w:rPr>
          <w:b/>
          <w:bCs/>
          <w:color w:val="000000" w:themeColor="text1"/>
          <w:sz w:val="24"/>
        </w:rPr>
      </w:pPr>
      <w:r w:rsidRPr="008D5E3C">
        <w:rPr>
          <w:b/>
          <w:bCs/>
          <w:color w:val="000000" w:themeColor="text1"/>
          <w:kern w:val="0"/>
          <w:sz w:val="24"/>
        </w:rPr>
        <w:t xml:space="preserve">6.4.12.3.1 </w:t>
      </w:r>
      <w:r w:rsidRPr="008D5E3C">
        <w:rPr>
          <w:b/>
          <w:bCs/>
          <w:color w:val="000000" w:themeColor="text1"/>
          <w:sz w:val="24"/>
        </w:rPr>
        <w:t>银行间市场债券正回购</w:t>
      </w:r>
    </w:p>
    <w:p w:rsidR="001548F9" w:rsidRPr="008D5E3C" w:rsidRDefault="001548F9" w:rsidP="008318F1">
      <w:pPr>
        <w:spacing w:before="29" w:line="288" w:lineRule="auto"/>
        <w:rPr>
          <w:color w:val="000000" w:themeColor="text1"/>
          <w:sz w:val="24"/>
        </w:rPr>
      </w:pPr>
      <w:r w:rsidRPr="008D5E3C">
        <w:rPr>
          <w:color w:val="000000" w:themeColor="text1"/>
          <w:sz w:val="24"/>
        </w:rPr>
        <w:t>截至本报告期末</w:t>
      </w:r>
      <w:r w:rsidRPr="008D5E3C">
        <w:rPr>
          <w:color w:val="000000" w:themeColor="text1"/>
          <w:sz w:val="24"/>
        </w:rPr>
        <w:t>2015</w:t>
      </w:r>
      <w:r w:rsidRPr="008D5E3C">
        <w:rPr>
          <w:color w:val="000000" w:themeColor="text1"/>
          <w:sz w:val="24"/>
        </w:rPr>
        <w:t>年</w:t>
      </w:r>
      <w:r w:rsidRPr="008D5E3C">
        <w:rPr>
          <w:color w:val="000000" w:themeColor="text1"/>
          <w:sz w:val="24"/>
        </w:rPr>
        <w:t>06</w:t>
      </w:r>
      <w:r w:rsidRPr="008D5E3C">
        <w:rPr>
          <w:color w:val="000000" w:themeColor="text1"/>
          <w:sz w:val="24"/>
        </w:rPr>
        <w:t>月</w:t>
      </w:r>
      <w:r w:rsidRPr="008D5E3C">
        <w:rPr>
          <w:color w:val="000000" w:themeColor="text1"/>
          <w:sz w:val="24"/>
        </w:rPr>
        <w:t>30</w:t>
      </w:r>
      <w:r w:rsidRPr="008D5E3C">
        <w:rPr>
          <w:color w:val="000000" w:themeColor="text1"/>
          <w:sz w:val="24"/>
        </w:rPr>
        <w:t>日止，本基金从事银行间市场债券正回购交易形成的卖出回购证券款余额</w:t>
      </w:r>
      <w:r w:rsidRPr="008D5E3C">
        <w:rPr>
          <w:color w:val="000000" w:themeColor="text1"/>
          <w:sz w:val="24"/>
        </w:rPr>
        <w:t>94,799,552.60</w:t>
      </w:r>
      <w:r w:rsidRPr="008D5E3C">
        <w:rPr>
          <w:color w:val="000000" w:themeColor="text1"/>
          <w:sz w:val="24"/>
        </w:rPr>
        <w:t>元，是以如下债券作为抵押：</w:t>
      </w:r>
    </w:p>
    <w:p w:rsidR="00BD1E9F" w:rsidRPr="008D5E3C" w:rsidRDefault="00BD1E9F" w:rsidP="005D0312">
      <w:pPr>
        <w:spacing w:before="29" w:line="288" w:lineRule="auto"/>
        <w:rPr>
          <w:color w:val="000000" w:themeColor="text1"/>
          <w:sz w:val="24"/>
        </w:rPr>
      </w:pPr>
    </w:p>
    <w:p w:rsidR="001548F9" w:rsidRPr="008D5E3C" w:rsidRDefault="001548F9" w:rsidP="0048308E">
      <w:pPr>
        <w:autoSpaceDE w:val="0"/>
        <w:autoSpaceDN w:val="0"/>
        <w:adjustRightInd w:val="0"/>
        <w:spacing w:before="29" w:line="288" w:lineRule="auto"/>
        <w:ind w:left="15"/>
        <w:jc w:val="right"/>
        <w:rPr>
          <w:color w:val="000000" w:themeColor="text1"/>
          <w:kern w:val="0"/>
          <w:sz w:val="24"/>
        </w:rPr>
      </w:pPr>
      <w:r w:rsidRPr="008D5E3C">
        <w:rPr>
          <w:color w:val="000000" w:themeColor="text1"/>
          <w:sz w:val="24"/>
        </w:rPr>
        <w:t>金额单位</w:t>
      </w:r>
      <w:r w:rsidRPr="008D5E3C">
        <w:rPr>
          <w:bCs/>
          <w:color w:val="000000" w:themeColor="text1"/>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93"/>
        <w:gridCol w:w="1494"/>
        <w:gridCol w:w="1494"/>
        <w:gridCol w:w="1255"/>
        <w:gridCol w:w="1434"/>
        <w:gridCol w:w="1828"/>
      </w:tblGrid>
      <w:tr w:rsidR="008D5E3C" w:rsidRPr="008D5E3C" w:rsidTr="001F4121">
        <w:tc>
          <w:tcPr>
            <w:tcW w:w="1500" w:type="dxa"/>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债券代码</w:t>
            </w:r>
          </w:p>
        </w:tc>
        <w:tc>
          <w:tcPr>
            <w:tcW w:w="1500" w:type="dxa"/>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债券名称</w:t>
            </w:r>
          </w:p>
        </w:tc>
        <w:tc>
          <w:tcPr>
            <w:tcW w:w="1500" w:type="dxa"/>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回购到期日</w:t>
            </w:r>
          </w:p>
        </w:tc>
        <w:tc>
          <w:tcPr>
            <w:tcW w:w="1260" w:type="dxa"/>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期末估值单价</w:t>
            </w:r>
          </w:p>
        </w:tc>
        <w:tc>
          <w:tcPr>
            <w:tcW w:w="1440" w:type="dxa"/>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数量（张）</w:t>
            </w:r>
          </w:p>
        </w:tc>
        <w:tc>
          <w:tcPr>
            <w:tcW w:w="1836" w:type="dxa"/>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期末估值总额</w:t>
            </w:r>
          </w:p>
        </w:tc>
      </w:tr>
      <w:tr w:rsidR="008D5E3C" w:rsidRPr="008D5E3C">
        <w:tc>
          <w:tcPr>
            <w:tcW w:w="1493" w:type="dxa"/>
            <w:vAlign w:val="center"/>
          </w:tcPr>
          <w:p w:rsidR="00624DED" w:rsidRPr="008D5E3C" w:rsidRDefault="00D801B3">
            <w:pPr>
              <w:jc w:val="center"/>
              <w:rPr>
                <w:color w:val="000000" w:themeColor="text1"/>
              </w:rPr>
            </w:pPr>
            <w:r w:rsidRPr="008D5E3C">
              <w:rPr>
                <w:color w:val="000000" w:themeColor="text1"/>
                <w:kern w:val="0"/>
                <w:sz w:val="24"/>
              </w:rPr>
              <w:t>101462040</w:t>
            </w:r>
          </w:p>
        </w:tc>
        <w:tc>
          <w:tcPr>
            <w:tcW w:w="1494" w:type="dxa"/>
            <w:vAlign w:val="center"/>
          </w:tcPr>
          <w:p w:rsidR="00624DED" w:rsidRPr="008D5E3C" w:rsidRDefault="00D801B3">
            <w:pPr>
              <w:jc w:val="center"/>
              <w:rPr>
                <w:color w:val="000000" w:themeColor="text1"/>
              </w:rPr>
            </w:pPr>
            <w:r w:rsidRPr="008D5E3C">
              <w:rPr>
                <w:color w:val="000000" w:themeColor="text1"/>
                <w:kern w:val="0"/>
                <w:sz w:val="24"/>
              </w:rPr>
              <w:t>14</w:t>
            </w:r>
            <w:r w:rsidRPr="008D5E3C">
              <w:rPr>
                <w:color w:val="000000" w:themeColor="text1"/>
                <w:kern w:val="0"/>
                <w:sz w:val="24"/>
              </w:rPr>
              <w:t>东方</w:t>
            </w:r>
            <w:r w:rsidRPr="008D5E3C">
              <w:rPr>
                <w:color w:val="000000" w:themeColor="text1"/>
                <w:kern w:val="0"/>
                <w:sz w:val="24"/>
              </w:rPr>
              <w:t>MTN001</w:t>
            </w:r>
          </w:p>
        </w:tc>
        <w:tc>
          <w:tcPr>
            <w:tcW w:w="1494" w:type="dxa"/>
            <w:vAlign w:val="center"/>
          </w:tcPr>
          <w:p w:rsidR="00624DED" w:rsidRPr="008D5E3C" w:rsidRDefault="00D801B3">
            <w:pPr>
              <w:jc w:val="center"/>
              <w:rPr>
                <w:color w:val="000000" w:themeColor="text1"/>
              </w:rPr>
            </w:pPr>
            <w:r w:rsidRPr="008D5E3C">
              <w:rPr>
                <w:color w:val="000000" w:themeColor="text1"/>
                <w:kern w:val="0"/>
                <w:sz w:val="24"/>
              </w:rPr>
              <w:t>2015-07-01</w:t>
            </w:r>
          </w:p>
        </w:tc>
        <w:tc>
          <w:tcPr>
            <w:tcW w:w="1255" w:type="dxa"/>
            <w:vAlign w:val="center"/>
          </w:tcPr>
          <w:p w:rsidR="00624DED" w:rsidRPr="008D5E3C" w:rsidRDefault="00D801B3">
            <w:pPr>
              <w:jc w:val="right"/>
              <w:rPr>
                <w:color w:val="000000" w:themeColor="text1"/>
              </w:rPr>
            </w:pPr>
            <w:r w:rsidRPr="008D5E3C">
              <w:rPr>
                <w:color w:val="000000" w:themeColor="text1"/>
                <w:kern w:val="0"/>
                <w:sz w:val="24"/>
              </w:rPr>
              <w:t>101.64</w:t>
            </w:r>
          </w:p>
        </w:tc>
        <w:tc>
          <w:tcPr>
            <w:tcW w:w="1434" w:type="dxa"/>
            <w:vAlign w:val="center"/>
          </w:tcPr>
          <w:p w:rsidR="00624DED" w:rsidRPr="008D5E3C" w:rsidRDefault="00D801B3">
            <w:pPr>
              <w:jc w:val="right"/>
              <w:rPr>
                <w:color w:val="000000" w:themeColor="text1"/>
              </w:rPr>
            </w:pPr>
            <w:r w:rsidRPr="008D5E3C">
              <w:rPr>
                <w:color w:val="000000" w:themeColor="text1"/>
                <w:kern w:val="0"/>
                <w:sz w:val="24"/>
              </w:rPr>
              <w:t>200,000</w:t>
            </w:r>
          </w:p>
        </w:tc>
        <w:tc>
          <w:tcPr>
            <w:tcW w:w="1828" w:type="dxa"/>
            <w:vAlign w:val="center"/>
          </w:tcPr>
          <w:p w:rsidR="00624DED" w:rsidRPr="008D5E3C" w:rsidRDefault="00D801B3">
            <w:pPr>
              <w:jc w:val="right"/>
              <w:rPr>
                <w:color w:val="000000" w:themeColor="text1"/>
              </w:rPr>
            </w:pPr>
            <w:r w:rsidRPr="008D5E3C">
              <w:rPr>
                <w:color w:val="000000" w:themeColor="text1"/>
                <w:kern w:val="0"/>
                <w:sz w:val="24"/>
              </w:rPr>
              <w:t>20,328,000.00</w:t>
            </w:r>
          </w:p>
        </w:tc>
      </w:tr>
      <w:tr w:rsidR="008D5E3C" w:rsidRPr="008D5E3C">
        <w:tc>
          <w:tcPr>
            <w:tcW w:w="1493" w:type="dxa"/>
            <w:vAlign w:val="center"/>
          </w:tcPr>
          <w:p w:rsidR="00624DED" w:rsidRPr="008D5E3C" w:rsidRDefault="00D801B3">
            <w:pPr>
              <w:jc w:val="center"/>
              <w:rPr>
                <w:color w:val="000000" w:themeColor="text1"/>
              </w:rPr>
            </w:pPr>
            <w:r w:rsidRPr="008D5E3C">
              <w:rPr>
                <w:color w:val="000000" w:themeColor="text1"/>
                <w:kern w:val="0"/>
                <w:sz w:val="24"/>
              </w:rPr>
              <w:t>101555002</w:t>
            </w:r>
          </w:p>
        </w:tc>
        <w:tc>
          <w:tcPr>
            <w:tcW w:w="1494" w:type="dxa"/>
            <w:vAlign w:val="center"/>
          </w:tcPr>
          <w:p w:rsidR="00624DED" w:rsidRPr="008D5E3C" w:rsidRDefault="00D801B3">
            <w:pPr>
              <w:jc w:val="center"/>
              <w:rPr>
                <w:color w:val="000000" w:themeColor="text1"/>
              </w:rPr>
            </w:pPr>
            <w:r w:rsidRPr="008D5E3C">
              <w:rPr>
                <w:color w:val="000000" w:themeColor="text1"/>
                <w:kern w:val="0"/>
                <w:sz w:val="24"/>
              </w:rPr>
              <w:t>15</w:t>
            </w:r>
            <w:r w:rsidRPr="008D5E3C">
              <w:rPr>
                <w:color w:val="000000" w:themeColor="text1"/>
                <w:kern w:val="0"/>
                <w:sz w:val="24"/>
              </w:rPr>
              <w:t>绿城水务</w:t>
            </w:r>
            <w:r w:rsidRPr="008D5E3C">
              <w:rPr>
                <w:color w:val="000000" w:themeColor="text1"/>
                <w:kern w:val="0"/>
                <w:sz w:val="24"/>
              </w:rPr>
              <w:t>MTN001</w:t>
            </w:r>
          </w:p>
        </w:tc>
        <w:tc>
          <w:tcPr>
            <w:tcW w:w="1494" w:type="dxa"/>
            <w:vAlign w:val="center"/>
          </w:tcPr>
          <w:p w:rsidR="00624DED" w:rsidRPr="008D5E3C" w:rsidRDefault="00D801B3">
            <w:pPr>
              <w:jc w:val="center"/>
              <w:rPr>
                <w:color w:val="000000" w:themeColor="text1"/>
              </w:rPr>
            </w:pPr>
            <w:r w:rsidRPr="008D5E3C">
              <w:rPr>
                <w:color w:val="000000" w:themeColor="text1"/>
                <w:kern w:val="0"/>
                <w:sz w:val="24"/>
              </w:rPr>
              <w:t>2015-07-01</w:t>
            </w:r>
          </w:p>
        </w:tc>
        <w:tc>
          <w:tcPr>
            <w:tcW w:w="1255" w:type="dxa"/>
            <w:vAlign w:val="center"/>
          </w:tcPr>
          <w:p w:rsidR="00624DED" w:rsidRPr="008D5E3C" w:rsidRDefault="00D801B3">
            <w:pPr>
              <w:jc w:val="right"/>
              <w:rPr>
                <w:color w:val="000000" w:themeColor="text1"/>
              </w:rPr>
            </w:pPr>
            <w:r w:rsidRPr="008D5E3C">
              <w:rPr>
                <w:color w:val="000000" w:themeColor="text1"/>
                <w:kern w:val="0"/>
                <w:sz w:val="24"/>
              </w:rPr>
              <w:t>101.32</w:t>
            </w:r>
          </w:p>
        </w:tc>
        <w:tc>
          <w:tcPr>
            <w:tcW w:w="1434" w:type="dxa"/>
            <w:vAlign w:val="center"/>
          </w:tcPr>
          <w:p w:rsidR="00624DED" w:rsidRPr="008D5E3C" w:rsidRDefault="00D801B3">
            <w:pPr>
              <w:jc w:val="right"/>
              <w:rPr>
                <w:color w:val="000000" w:themeColor="text1"/>
              </w:rPr>
            </w:pPr>
            <w:r w:rsidRPr="008D5E3C">
              <w:rPr>
                <w:color w:val="000000" w:themeColor="text1"/>
                <w:kern w:val="0"/>
                <w:sz w:val="24"/>
              </w:rPr>
              <w:t>150,000</w:t>
            </w:r>
          </w:p>
        </w:tc>
        <w:tc>
          <w:tcPr>
            <w:tcW w:w="1828" w:type="dxa"/>
            <w:vAlign w:val="center"/>
          </w:tcPr>
          <w:p w:rsidR="00624DED" w:rsidRPr="008D5E3C" w:rsidRDefault="00D801B3">
            <w:pPr>
              <w:jc w:val="right"/>
              <w:rPr>
                <w:color w:val="000000" w:themeColor="text1"/>
              </w:rPr>
            </w:pPr>
            <w:r w:rsidRPr="008D5E3C">
              <w:rPr>
                <w:color w:val="000000" w:themeColor="text1"/>
                <w:kern w:val="0"/>
                <w:sz w:val="24"/>
              </w:rPr>
              <w:t>15,198,000.00</w:t>
            </w:r>
          </w:p>
        </w:tc>
      </w:tr>
      <w:tr w:rsidR="008D5E3C" w:rsidRPr="008D5E3C">
        <w:tc>
          <w:tcPr>
            <w:tcW w:w="1493" w:type="dxa"/>
            <w:vAlign w:val="center"/>
          </w:tcPr>
          <w:p w:rsidR="00624DED" w:rsidRPr="008D5E3C" w:rsidRDefault="00D801B3">
            <w:pPr>
              <w:jc w:val="center"/>
              <w:rPr>
                <w:color w:val="000000" w:themeColor="text1"/>
              </w:rPr>
            </w:pPr>
            <w:r w:rsidRPr="008D5E3C">
              <w:rPr>
                <w:color w:val="000000" w:themeColor="text1"/>
                <w:kern w:val="0"/>
                <w:sz w:val="24"/>
              </w:rPr>
              <w:t>101453033</w:t>
            </w:r>
          </w:p>
        </w:tc>
        <w:tc>
          <w:tcPr>
            <w:tcW w:w="1494" w:type="dxa"/>
            <w:vAlign w:val="center"/>
          </w:tcPr>
          <w:p w:rsidR="00624DED" w:rsidRPr="008D5E3C" w:rsidRDefault="00D801B3">
            <w:pPr>
              <w:jc w:val="center"/>
              <w:rPr>
                <w:color w:val="000000" w:themeColor="text1"/>
              </w:rPr>
            </w:pPr>
            <w:r w:rsidRPr="008D5E3C">
              <w:rPr>
                <w:color w:val="000000" w:themeColor="text1"/>
                <w:kern w:val="0"/>
                <w:sz w:val="24"/>
              </w:rPr>
              <w:t>14</w:t>
            </w:r>
            <w:r w:rsidRPr="008D5E3C">
              <w:rPr>
                <w:color w:val="000000" w:themeColor="text1"/>
                <w:kern w:val="0"/>
                <w:sz w:val="24"/>
              </w:rPr>
              <w:t>津政投</w:t>
            </w:r>
            <w:r w:rsidRPr="008D5E3C">
              <w:rPr>
                <w:color w:val="000000" w:themeColor="text1"/>
                <w:kern w:val="0"/>
                <w:sz w:val="24"/>
              </w:rPr>
              <w:t>MTN001</w:t>
            </w:r>
          </w:p>
        </w:tc>
        <w:tc>
          <w:tcPr>
            <w:tcW w:w="1494" w:type="dxa"/>
            <w:vAlign w:val="center"/>
          </w:tcPr>
          <w:p w:rsidR="00624DED" w:rsidRPr="008D5E3C" w:rsidRDefault="00D801B3">
            <w:pPr>
              <w:jc w:val="center"/>
              <w:rPr>
                <w:color w:val="000000" w:themeColor="text1"/>
              </w:rPr>
            </w:pPr>
            <w:r w:rsidRPr="008D5E3C">
              <w:rPr>
                <w:color w:val="000000" w:themeColor="text1"/>
                <w:kern w:val="0"/>
                <w:sz w:val="24"/>
              </w:rPr>
              <w:t>2015-07-01</w:t>
            </w:r>
          </w:p>
        </w:tc>
        <w:tc>
          <w:tcPr>
            <w:tcW w:w="1255" w:type="dxa"/>
            <w:vAlign w:val="center"/>
          </w:tcPr>
          <w:p w:rsidR="00624DED" w:rsidRPr="008D5E3C" w:rsidRDefault="00D801B3">
            <w:pPr>
              <w:jc w:val="right"/>
              <w:rPr>
                <w:color w:val="000000" w:themeColor="text1"/>
              </w:rPr>
            </w:pPr>
            <w:r w:rsidRPr="008D5E3C">
              <w:rPr>
                <w:color w:val="000000" w:themeColor="text1"/>
                <w:kern w:val="0"/>
                <w:sz w:val="24"/>
              </w:rPr>
              <w:t>100.59</w:t>
            </w:r>
          </w:p>
        </w:tc>
        <w:tc>
          <w:tcPr>
            <w:tcW w:w="1434" w:type="dxa"/>
            <w:vAlign w:val="center"/>
          </w:tcPr>
          <w:p w:rsidR="00624DED" w:rsidRPr="008D5E3C" w:rsidRDefault="00D801B3">
            <w:pPr>
              <w:jc w:val="right"/>
              <w:rPr>
                <w:color w:val="000000" w:themeColor="text1"/>
              </w:rPr>
            </w:pPr>
            <w:r w:rsidRPr="008D5E3C">
              <w:rPr>
                <w:color w:val="000000" w:themeColor="text1"/>
                <w:kern w:val="0"/>
                <w:sz w:val="24"/>
              </w:rPr>
              <w:t>200,000</w:t>
            </w:r>
          </w:p>
        </w:tc>
        <w:tc>
          <w:tcPr>
            <w:tcW w:w="1828" w:type="dxa"/>
            <w:vAlign w:val="center"/>
          </w:tcPr>
          <w:p w:rsidR="00624DED" w:rsidRPr="008D5E3C" w:rsidRDefault="00D801B3">
            <w:pPr>
              <w:jc w:val="right"/>
              <w:rPr>
                <w:color w:val="000000" w:themeColor="text1"/>
              </w:rPr>
            </w:pPr>
            <w:r w:rsidRPr="008D5E3C">
              <w:rPr>
                <w:color w:val="000000" w:themeColor="text1"/>
                <w:kern w:val="0"/>
                <w:sz w:val="24"/>
              </w:rPr>
              <w:t>20,118,000.00</w:t>
            </w:r>
          </w:p>
        </w:tc>
      </w:tr>
      <w:tr w:rsidR="008D5E3C" w:rsidRPr="008D5E3C">
        <w:tc>
          <w:tcPr>
            <w:tcW w:w="1493" w:type="dxa"/>
            <w:vAlign w:val="center"/>
          </w:tcPr>
          <w:p w:rsidR="00624DED" w:rsidRPr="008D5E3C" w:rsidRDefault="00D801B3">
            <w:pPr>
              <w:jc w:val="center"/>
              <w:rPr>
                <w:color w:val="000000" w:themeColor="text1"/>
              </w:rPr>
            </w:pPr>
            <w:r w:rsidRPr="008D5E3C">
              <w:rPr>
                <w:color w:val="000000" w:themeColor="text1"/>
                <w:kern w:val="0"/>
                <w:sz w:val="24"/>
              </w:rPr>
              <w:t>1280135</w:t>
            </w:r>
          </w:p>
        </w:tc>
        <w:tc>
          <w:tcPr>
            <w:tcW w:w="1494" w:type="dxa"/>
            <w:vAlign w:val="center"/>
          </w:tcPr>
          <w:p w:rsidR="00624DED" w:rsidRPr="008D5E3C" w:rsidRDefault="00D801B3">
            <w:pPr>
              <w:jc w:val="center"/>
              <w:rPr>
                <w:color w:val="000000" w:themeColor="text1"/>
              </w:rPr>
            </w:pPr>
            <w:r w:rsidRPr="008D5E3C">
              <w:rPr>
                <w:color w:val="000000" w:themeColor="text1"/>
                <w:kern w:val="0"/>
                <w:sz w:val="24"/>
              </w:rPr>
              <w:t>12</w:t>
            </w:r>
            <w:r w:rsidRPr="008D5E3C">
              <w:rPr>
                <w:color w:val="000000" w:themeColor="text1"/>
                <w:kern w:val="0"/>
                <w:sz w:val="24"/>
              </w:rPr>
              <w:t>昆钢控股债</w:t>
            </w:r>
          </w:p>
        </w:tc>
        <w:tc>
          <w:tcPr>
            <w:tcW w:w="1494" w:type="dxa"/>
            <w:vAlign w:val="center"/>
          </w:tcPr>
          <w:p w:rsidR="00624DED" w:rsidRPr="008D5E3C" w:rsidRDefault="00D801B3">
            <w:pPr>
              <w:jc w:val="center"/>
              <w:rPr>
                <w:color w:val="000000" w:themeColor="text1"/>
              </w:rPr>
            </w:pPr>
            <w:r w:rsidRPr="008D5E3C">
              <w:rPr>
                <w:color w:val="000000" w:themeColor="text1"/>
                <w:kern w:val="0"/>
                <w:sz w:val="24"/>
              </w:rPr>
              <w:t>2015-07-01</w:t>
            </w:r>
          </w:p>
        </w:tc>
        <w:tc>
          <w:tcPr>
            <w:tcW w:w="1255" w:type="dxa"/>
            <w:vAlign w:val="center"/>
          </w:tcPr>
          <w:p w:rsidR="00624DED" w:rsidRPr="008D5E3C" w:rsidRDefault="00D801B3">
            <w:pPr>
              <w:jc w:val="right"/>
              <w:rPr>
                <w:color w:val="000000" w:themeColor="text1"/>
              </w:rPr>
            </w:pPr>
            <w:r w:rsidRPr="008D5E3C">
              <w:rPr>
                <w:color w:val="000000" w:themeColor="text1"/>
                <w:kern w:val="0"/>
                <w:sz w:val="24"/>
              </w:rPr>
              <w:t>100.95</w:t>
            </w:r>
          </w:p>
        </w:tc>
        <w:tc>
          <w:tcPr>
            <w:tcW w:w="1434" w:type="dxa"/>
            <w:vAlign w:val="center"/>
          </w:tcPr>
          <w:p w:rsidR="00624DED" w:rsidRPr="008D5E3C" w:rsidRDefault="00D801B3">
            <w:pPr>
              <w:jc w:val="right"/>
              <w:rPr>
                <w:color w:val="000000" w:themeColor="text1"/>
              </w:rPr>
            </w:pPr>
            <w:r w:rsidRPr="008D5E3C">
              <w:rPr>
                <w:color w:val="000000" w:themeColor="text1"/>
                <w:kern w:val="0"/>
                <w:sz w:val="24"/>
              </w:rPr>
              <w:t>200,000</w:t>
            </w:r>
          </w:p>
        </w:tc>
        <w:tc>
          <w:tcPr>
            <w:tcW w:w="1828" w:type="dxa"/>
            <w:vAlign w:val="center"/>
          </w:tcPr>
          <w:p w:rsidR="00624DED" w:rsidRPr="008D5E3C" w:rsidRDefault="00D801B3">
            <w:pPr>
              <w:jc w:val="right"/>
              <w:rPr>
                <w:color w:val="000000" w:themeColor="text1"/>
              </w:rPr>
            </w:pPr>
            <w:r w:rsidRPr="008D5E3C">
              <w:rPr>
                <w:color w:val="000000" w:themeColor="text1"/>
                <w:kern w:val="0"/>
                <w:sz w:val="24"/>
              </w:rPr>
              <w:t>20,190,000.00</w:t>
            </w:r>
          </w:p>
        </w:tc>
      </w:tr>
      <w:tr w:rsidR="008D5E3C" w:rsidRPr="008D5E3C">
        <w:tc>
          <w:tcPr>
            <w:tcW w:w="1493" w:type="dxa"/>
            <w:vAlign w:val="center"/>
          </w:tcPr>
          <w:p w:rsidR="00624DED" w:rsidRPr="008D5E3C" w:rsidRDefault="00D801B3">
            <w:pPr>
              <w:jc w:val="center"/>
              <w:rPr>
                <w:color w:val="000000" w:themeColor="text1"/>
              </w:rPr>
            </w:pPr>
            <w:r w:rsidRPr="008D5E3C">
              <w:rPr>
                <w:color w:val="000000" w:themeColor="text1"/>
                <w:kern w:val="0"/>
                <w:sz w:val="24"/>
              </w:rPr>
              <w:t>1282472</w:t>
            </w:r>
          </w:p>
        </w:tc>
        <w:tc>
          <w:tcPr>
            <w:tcW w:w="1494" w:type="dxa"/>
            <w:vAlign w:val="center"/>
          </w:tcPr>
          <w:p w:rsidR="00624DED" w:rsidRPr="008D5E3C" w:rsidRDefault="00D801B3">
            <w:pPr>
              <w:jc w:val="center"/>
              <w:rPr>
                <w:color w:val="000000" w:themeColor="text1"/>
              </w:rPr>
            </w:pPr>
            <w:r w:rsidRPr="008D5E3C">
              <w:rPr>
                <w:color w:val="000000" w:themeColor="text1"/>
                <w:kern w:val="0"/>
                <w:sz w:val="24"/>
              </w:rPr>
              <w:t>12</w:t>
            </w:r>
            <w:r w:rsidRPr="008D5E3C">
              <w:rPr>
                <w:color w:val="000000" w:themeColor="text1"/>
                <w:kern w:val="0"/>
                <w:sz w:val="24"/>
              </w:rPr>
              <w:t>盐国投</w:t>
            </w:r>
            <w:r w:rsidRPr="008D5E3C">
              <w:rPr>
                <w:color w:val="000000" w:themeColor="text1"/>
                <w:kern w:val="0"/>
                <w:sz w:val="24"/>
              </w:rPr>
              <w:t>MTN2</w:t>
            </w:r>
          </w:p>
        </w:tc>
        <w:tc>
          <w:tcPr>
            <w:tcW w:w="1494" w:type="dxa"/>
            <w:vAlign w:val="center"/>
          </w:tcPr>
          <w:p w:rsidR="00624DED" w:rsidRPr="008D5E3C" w:rsidRDefault="00D801B3">
            <w:pPr>
              <w:jc w:val="center"/>
              <w:rPr>
                <w:color w:val="000000" w:themeColor="text1"/>
              </w:rPr>
            </w:pPr>
            <w:r w:rsidRPr="008D5E3C">
              <w:rPr>
                <w:color w:val="000000" w:themeColor="text1"/>
                <w:kern w:val="0"/>
                <w:sz w:val="24"/>
              </w:rPr>
              <w:t>2015-07-01</w:t>
            </w:r>
          </w:p>
        </w:tc>
        <w:tc>
          <w:tcPr>
            <w:tcW w:w="1255" w:type="dxa"/>
            <w:vAlign w:val="center"/>
          </w:tcPr>
          <w:p w:rsidR="00624DED" w:rsidRPr="008D5E3C" w:rsidRDefault="00D801B3">
            <w:pPr>
              <w:jc w:val="right"/>
              <w:rPr>
                <w:color w:val="000000" w:themeColor="text1"/>
              </w:rPr>
            </w:pPr>
            <w:r w:rsidRPr="008D5E3C">
              <w:rPr>
                <w:color w:val="000000" w:themeColor="text1"/>
                <w:kern w:val="0"/>
                <w:sz w:val="24"/>
              </w:rPr>
              <w:t>103.40</w:t>
            </w:r>
          </w:p>
        </w:tc>
        <w:tc>
          <w:tcPr>
            <w:tcW w:w="1434" w:type="dxa"/>
            <w:vAlign w:val="center"/>
          </w:tcPr>
          <w:p w:rsidR="00624DED" w:rsidRPr="008D5E3C" w:rsidRDefault="00D801B3">
            <w:pPr>
              <w:jc w:val="right"/>
              <w:rPr>
                <w:color w:val="000000" w:themeColor="text1"/>
              </w:rPr>
            </w:pPr>
            <w:r w:rsidRPr="008D5E3C">
              <w:rPr>
                <w:color w:val="000000" w:themeColor="text1"/>
                <w:kern w:val="0"/>
                <w:sz w:val="24"/>
              </w:rPr>
              <w:t>200,000</w:t>
            </w:r>
          </w:p>
        </w:tc>
        <w:tc>
          <w:tcPr>
            <w:tcW w:w="1828" w:type="dxa"/>
            <w:vAlign w:val="center"/>
          </w:tcPr>
          <w:p w:rsidR="00624DED" w:rsidRPr="008D5E3C" w:rsidRDefault="00D801B3">
            <w:pPr>
              <w:jc w:val="right"/>
              <w:rPr>
                <w:color w:val="000000" w:themeColor="text1"/>
              </w:rPr>
            </w:pPr>
            <w:r w:rsidRPr="008D5E3C">
              <w:rPr>
                <w:color w:val="000000" w:themeColor="text1"/>
                <w:kern w:val="0"/>
                <w:sz w:val="24"/>
              </w:rPr>
              <w:t>20,680,000.00</w:t>
            </w:r>
          </w:p>
        </w:tc>
      </w:tr>
      <w:tr w:rsidR="001548F9" w:rsidRPr="008D5E3C" w:rsidTr="001F4121">
        <w:tc>
          <w:tcPr>
            <w:tcW w:w="1500" w:type="dxa"/>
            <w:vAlign w:val="center"/>
          </w:tcPr>
          <w:p w:rsidR="001548F9" w:rsidRPr="008D5E3C" w:rsidRDefault="001548F9" w:rsidP="0048308E">
            <w:pPr>
              <w:spacing w:before="29" w:line="288" w:lineRule="auto"/>
              <w:rPr>
                <w:color w:val="000000" w:themeColor="text1"/>
                <w:kern w:val="0"/>
                <w:sz w:val="24"/>
              </w:rPr>
            </w:pPr>
            <w:r w:rsidRPr="008D5E3C">
              <w:rPr>
                <w:color w:val="000000" w:themeColor="text1"/>
                <w:sz w:val="24"/>
              </w:rPr>
              <w:t>合计</w:t>
            </w:r>
          </w:p>
        </w:tc>
        <w:tc>
          <w:tcPr>
            <w:tcW w:w="1500" w:type="dxa"/>
            <w:vAlign w:val="center"/>
          </w:tcPr>
          <w:p w:rsidR="001548F9" w:rsidRPr="008D5E3C" w:rsidRDefault="001548F9" w:rsidP="0048308E">
            <w:pPr>
              <w:autoSpaceDE w:val="0"/>
              <w:autoSpaceDN w:val="0"/>
              <w:adjustRightInd w:val="0"/>
              <w:spacing w:before="29" w:line="288" w:lineRule="auto"/>
              <w:ind w:left="15"/>
              <w:jc w:val="center"/>
              <w:rPr>
                <w:color w:val="000000" w:themeColor="text1"/>
                <w:kern w:val="0"/>
                <w:sz w:val="24"/>
              </w:rPr>
            </w:pPr>
          </w:p>
        </w:tc>
        <w:tc>
          <w:tcPr>
            <w:tcW w:w="1500" w:type="dxa"/>
            <w:vAlign w:val="center"/>
          </w:tcPr>
          <w:p w:rsidR="001548F9" w:rsidRPr="008D5E3C" w:rsidRDefault="001548F9" w:rsidP="0048308E">
            <w:pPr>
              <w:autoSpaceDE w:val="0"/>
              <w:autoSpaceDN w:val="0"/>
              <w:adjustRightInd w:val="0"/>
              <w:spacing w:before="29" w:line="288" w:lineRule="auto"/>
              <w:ind w:left="15"/>
              <w:jc w:val="center"/>
              <w:rPr>
                <w:color w:val="000000" w:themeColor="text1"/>
                <w:kern w:val="0"/>
                <w:sz w:val="24"/>
              </w:rPr>
            </w:pPr>
          </w:p>
        </w:tc>
        <w:tc>
          <w:tcPr>
            <w:tcW w:w="1260" w:type="dxa"/>
            <w:vAlign w:val="center"/>
          </w:tcPr>
          <w:p w:rsidR="001548F9" w:rsidRPr="008D5E3C" w:rsidRDefault="001548F9" w:rsidP="0048308E">
            <w:pPr>
              <w:autoSpaceDE w:val="0"/>
              <w:autoSpaceDN w:val="0"/>
              <w:adjustRightInd w:val="0"/>
              <w:spacing w:before="29" w:line="288" w:lineRule="auto"/>
              <w:ind w:left="15"/>
              <w:jc w:val="right"/>
              <w:rPr>
                <w:color w:val="000000" w:themeColor="text1"/>
                <w:kern w:val="0"/>
                <w:sz w:val="24"/>
              </w:rPr>
            </w:pPr>
          </w:p>
        </w:tc>
        <w:tc>
          <w:tcPr>
            <w:tcW w:w="1440"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950,000</w:t>
            </w:r>
          </w:p>
        </w:tc>
        <w:tc>
          <w:tcPr>
            <w:tcW w:w="1836"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96,514,000.00</w:t>
            </w:r>
          </w:p>
        </w:tc>
      </w:tr>
    </w:tbl>
    <w:p w:rsidR="001548F9" w:rsidRPr="008D5E3C" w:rsidRDefault="001548F9" w:rsidP="0048308E">
      <w:pPr>
        <w:spacing w:before="29" w:line="288" w:lineRule="auto"/>
        <w:rPr>
          <w:color w:val="000000" w:themeColor="text1"/>
          <w:sz w:val="24"/>
        </w:rPr>
      </w:pPr>
    </w:p>
    <w:p w:rsidR="001548F9" w:rsidRPr="008D5E3C" w:rsidRDefault="001548F9" w:rsidP="0048308E">
      <w:pPr>
        <w:spacing w:before="29" w:line="288" w:lineRule="auto"/>
        <w:rPr>
          <w:b/>
          <w:bCs/>
          <w:color w:val="000000" w:themeColor="text1"/>
          <w:sz w:val="24"/>
        </w:rPr>
      </w:pPr>
      <w:r w:rsidRPr="008D5E3C">
        <w:rPr>
          <w:b/>
          <w:bCs/>
          <w:color w:val="000000" w:themeColor="text1"/>
          <w:kern w:val="0"/>
          <w:sz w:val="24"/>
        </w:rPr>
        <w:t xml:space="preserve">6.4.12.3.2 </w:t>
      </w:r>
      <w:r w:rsidRPr="008D5E3C">
        <w:rPr>
          <w:b/>
          <w:bCs/>
          <w:color w:val="000000" w:themeColor="text1"/>
          <w:sz w:val="24"/>
        </w:rPr>
        <w:t>交易所市场债券正回购</w:t>
      </w:r>
    </w:p>
    <w:p w:rsidR="001548F9" w:rsidRPr="008D5E3C" w:rsidRDefault="001548F9" w:rsidP="00035D71">
      <w:pPr>
        <w:spacing w:before="29" w:line="288" w:lineRule="auto"/>
        <w:ind w:firstLineChars="200" w:firstLine="480"/>
        <w:rPr>
          <w:color w:val="000000" w:themeColor="text1"/>
          <w:sz w:val="24"/>
        </w:rPr>
      </w:pPr>
      <w:r w:rsidRPr="008D5E3C">
        <w:rPr>
          <w:color w:val="000000" w:themeColor="text1"/>
          <w:sz w:val="24"/>
        </w:rPr>
        <w:t>截至本报告期末</w:t>
      </w:r>
      <w:r w:rsidRPr="008D5E3C">
        <w:rPr>
          <w:color w:val="000000" w:themeColor="text1"/>
          <w:sz w:val="24"/>
        </w:rPr>
        <w:t>2015</w:t>
      </w:r>
      <w:r w:rsidRPr="008D5E3C">
        <w:rPr>
          <w:color w:val="000000" w:themeColor="text1"/>
          <w:sz w:val="24"/>
        </w:rPr>
        <w:t>年</w:t>
      </w:r>
      <w:r w:rsidRPr="008D5E3C">
        <w:rPr>
          <w:color w:val="000000" w:themeColor="text1"/>
          <w:sz w:val="24"/>
        </w:rPr>
        <w:t>6</w:t>
      </w:r>
      <w:r w:rsidRPr="008D5E3C">
        <w:rPr>
          <w:color w:val="000000" w:themeColor="text1"/>
          <w:sz w:val="24"/>
        </w:rPr>
        <w:t>月</w:t>
      </w:r>
      <w:r w:rsidRPr="008D5E3C">
        <w:rPr>
          <w:color w:val="000000" w:themeColor="text1"/>
          <w:sz w:val="24"/>
        </w:rPr>
        <w:t>30</w:t>
      </w:r>
      <w:r w:rsidRPr="008D5E3C">
        <w:rPr>
          <w:color w:val="000000" w:themeColor="text1"/>
          <w:sz w:val="24"/>
        </w:rPr>
        <w:t>日止，本基金从事证券交易所债券正回购交易形成的卖出回购证券款余额</w:t>
      </w:r>
      <w:r w:rsidRPr="008D5E3C">
        <w:rPr>
          <w:color w:val="000000" w:themeColor="text1"/>
          <w:sz w:val="24"/>
        </w:rPr>
        <w:t>172,999,950.50</w:t>
      </w:r>
      <w:r w:rsidRPr="008D5E3C">
        <w:rPr>
          <w:color w:val="000000" w:themeColor="text1"/>
          <w:sz w:val="24"/>
        </w:rPr>
        <w:t>元，于</w:t>
      </w:r>
      <w:r w:rsidRPr="008D5E3C">
        <w:rPr>
          <w:color w:val="000000" w:themeColor="text1"/>
          <w:sz w:val="24"/>
        </w:rPr>
        <w:t>2015</w:t>
      </w:r>
      <w:r w:rsidRPr="008D5E3C">
        <w:rPr>
          <w:color w:val="000000" w:themeColor="text1"/>
          <w:sz w:val="24"/>
        </w:rPr>
        <w:t>年</w:t>
      </w:r>
      <w:r w:rsidRPr="008D5E3C">
        <w:rPr>
          <w:color w:val="000000" w:themeColor="text1"/>
          <w:sz w:val="24"/>
        </w:rPr>
        <w:t>7</w:t>
      </w:r>
      <w:r w:rsidRPr="008D5E3C">
        <w:rPr>
          <w:color w:val="000000" w:themeColor="text1"/>
          <w:sz w:val="24"/>
        </w:rPr>
        <w:t>月</w:t>
      </w:r>
      <w:r w:rsidRPr="008D5E3C">
        <w:rPr>
          <w:color w:val="000000" w:themeColor="text1"/>
          <w:sz w:val="24"/>
        </w:rPr>
        <w:t>1</w:t>
      </w:r>
      <w:r w:rsidRPr="008D5E3C">
        <w:rPr>
          <w:color w:val="000000" w:themeColor="text1"/>
          <w:sz w:val="24"/>
        </w:rPr>
        <w:t>日到期。该类交易要求本基金转入质押库的债券，按证券交易所规定的比例折算为标准券后，不低于债券回购交易的余额。</w:t>
      </w:r>
    </w:p>
    <w:p w:rsidR="001548F9" w:rsidRPr="008D5E3C" w:rsidRDefault="001548F9" w:rsidP="00035D71">
      <w:pPr>
        <w:spacing w:before="29" w:line="288" w:lineRule="auto"/>
        <w:ind w:firstLineChars="200" w:firstLine="480"/>
        <w:rPr>
          <w:bCs/>
          <w:color w:val="000000" w:themeColor="text1"/>
          <w:sz w:val="24"/>
        </w:rPr>
      </w:pPr>
    </w:p>
    <w:p w:rsidR="001548F9" w:rsidRPr="008D5E3C" w:rsidRDefault="001548F9" w:rsidP="0048308E">
      <w:pPr>
        <w:spacing w:before="29" w:line="288" w:lineRule="auto"/>
        <w:rPr>
          <w:b/>
          <w:bCs/>
          <w:color w:val="000000" w:themeColor="text1"/>
          <w:sz w:val="24"/>
        </w:rPr>
      </w:pPr>
      <w:r w:rsidRPr="008D5E3C">
        <w:rPr>
          <w:b/>
          <w:bCs/>
          <w:color w:val="000000" w:themeColor="text1"/>
          <w:kern w:val="0"/>
          <w:sz w:val="24"/>
        </w:rPr>
        <w:t xml:space="preserve">6.4.13 </w:t>
      </w:r>
      <w:r w:rsidRPr="008D5E3C">
        <w:rPr>
          <w:b/>
          <w:bCs/>
          <w:color w:val="000000" w:themeColor="text1"/>
          <w:sz w:val="24"/>
        </w:rPr>
        <w:t>金融工具风险及管理</w:t>
      </w:r>
    </w:p>
    <w:p w:rsidR="001548F9" w:rsidRPr="008D5E3C" w:rsidRDefault="001548F9" w:rsidP="0048308E">
      <w:pPr>
        <w:spacing w:before="29" w:line="288" w:lineRule="auto"/>
        <w:rPr>
          <w:b/>
          <w:bCs/>
          <w:color w:val="000000" w:themeColor="text1"/>
          <w:sz w:val="24"/>
        </w:rPr>
      </w:pPr>
      <w:r w:rsidRPr="008D5E3C">
        <w:rPr>
          <w:b/>
          <w:bCs/>
          <w:color w:val="000000" w:themeColor="text1"/>
          <w:kern w:val="0"/>
          <w:sz w:val="24"/>
        </w:rPr>
        <w:t xml:space="preserve">6.4.13.1 </w:t>
      </w:r>
      <w:r w:rsidRPr="008D5E3C">
        <w:rPr>
          <w:b/>
          <w:bCs/>
          <w:color w:val="000000" w:themeColor="text1"/>
          <w:sz w:val="24"/>
        </w:rPr>
        <w:t>风险管理政策和组织架构</w:t>
      </w:r>
    </w:p>
    <w:p w:rsidR="00624DED" w:rsidRPr="008D5E3C" w:rsidRDefault="00D801B3">
      <w:pPr>
        <w:spacing w:before="29" w:line="288" w:lineRule="auto"/>
        <w:ind w:firstLineChars="200" w:firstLine="480"/>
        <w:rPr>
          <w:color w:val="000000" w:themeColor="text1"/>
          <w:sz w:val="24"/>
        </w:rPr>
      </w:pPr>
      <w:r w:rsidRPr="008D5E3C">
        <w:rPr>
          <w:color w:val="000000" w:themeColor="text1"/>
          <w:sz w:val="24"/>
        </w:rPr>
        <w:t>本基金是一只债券型基金，在证券投资基金中属于中等风险的品种，其长期平均风险和预期收益高于货币市场基金，低于混合型基金和股票型基金。本基金的投资范围为具有良好流动性的金融工具，包括国内依法发行交易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sidRPr="008D5E3C">
        <w:rPr>
          <w:color w:val="000000" w:themeColor="text1"/>
          <w:sz w:val="24"/>
        </w:rPr>
        <w:t>AA</w:t>
      </w:r>
      <w:r w:rsidRPr="008D5E3C">
        <w:rPr>
          <w:color w:val="000000" w:themeColor="text1"/>
          <w:sz w:val="24"/>
        </w:rPr>
        <w:t>级（含）以上。本基金不直接在二级市场买入股票、权证等权益类资产，也不参与一级市场新股申购和新股增发。同时本基金不参与可转换债券投资（分离交易可转债的纯债部分除外）。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sidRPr="008D5E3C">
        <w:rPr>
          <w:color w:val="000000" w:themeColor="text1"/>
          <w:sz w:val="24"/>
        </w:rPr>
        <w:t>“</w:t>
      </w:r>
      <w:r w:rsidRPr="008D5E3C">
        <w:rPr>
          <w:color w:val="000000" w:themeColor="text1"/>
          <w:sz w:val="24"/>
        </w:rPr>
        <w:t>风险和收益高于货币市场基金而低于平衡型基金，谋求稳定和可持续的绝对收益</w:t>
      </w:r>
      <w:r w:rsidRPr="008D5E3C">
        <w:rPr>
          <w:color w:val="000000" w:themeColor="text1"/>
          <w:sz w:val="24"/>
        </w:rPr>
        <w:t>”</w:t>
      </w:r>
      <w:r w:rsidRPr="008D5E3C">
        <w:rPr>
          <w:color w:val="000000" w:themeColor="text1"/>
          <w:sz w:val="24"/>
        </w:rPr>
        <w:t>的风险收益目标。</w:t>
      </w:r>
    </w:p>
    <w:p w:rsidR="00624DED" w:rsidRPr="008D5E3C" w:rsidRDefault="00D801B3">
      <w:pPr>
        <w:spacing w:before="29" w:line="288" w:lineRule="auto"/>
        <w:ind w:firstLineChars="200" w:firstLine="480"/>
        <w:rPr>
          <w:color w:val="000000" w:themeColor="text1"/>
          <w:sz w:val="24"/>
        </w:rPr>
      </w:pPr>
      <w:r w:rsidRPr="008D5E3C">
        <w:rPr>
          <w:color w:val="000000" w:themeColor="text1"/>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624DED" w:rsidRPr="008D5E3C" w:rsidRDefault="00D801B3">
      <w:pPr>
        <w:spacing w:before="29" w:line="288" w:lineRule="auto"/>
        <w:ind w:firstLineChars="200" w:firstLine="480"/>
        <w:rPr>
          <w:color w:val="000000" w:themeColor="text1"/>
          <w:sz w:val="24"/>
        </w:rPr>
      </w:pPr>
      <w:r w:rsidRPr="008D5E3C">
        <w:rPr>
          <w:color w:val="000000" w:themeColor="text1"/>
          <w:sz w:val="24"/>
        </w:rPr>
        <w:t>本基金的基金管理人建立了以合规审核及风险管理委员会为核心的，由督察长、风险控制委员会、风险管理部和相关业务部门构成的风险管理架构体系。</w:t>
      </w:r>
    </w:p>
    <w:p w:rsidR="001548F9" w:rsidRPr="008D5E3C" w:rsidRDefault="001548F9" w:rsidP="00035D71">
      <w:pPr>
        <w:spacing w:before="29" w:line="288" w:lineRule="auto"/>
        <w:ind w:firstLineChars="200" w:firstLine="480"/>
        <w:rPr>
          <w:color w:val="000000" w:themeColor="text1"/>
          <w:sz w:val="24"/>
        </w:rPr>
      </w:pPr>
      <w:r w:rsidRPr="008D5E3C">
        <w:rPr>
          <w:color w:val="000000" w:themeColor="text1"/>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8D5E3C" w:rsidRDefault="001548F9" w:rsidP="00035D71">
      <w:pPr>
        <w:adjustRightInd w:val="0"/>
        <w:spacing w:before="29" w:line="288" w:lineRule="auto"/>
        <w:ind w:firstLineChars="200" w:firstLine="480"/>
        <w:jc w:val="left"/>
        <w:rPr>
          <w:color w:val="000000" w:themeColor="text1"/>
          <w:sz w:val="24"/>
        </w:rPr>
      </w:pPr>
    </w:p>
    <w:p w:rsidR="001548F9" w:rsidRPr="008D5E3C" w:rsidRDefault="001548F9" w:rsidP="0048308E">
      <w:pPr>
        <w:spacing w:before="29" w:line="288" w:lineRule="auto"/>
        <w:rPr>
          <w:b/>
          <w:bCs/>
          <w:color w:val="000000" w:themeColor="text1"/>
          <w:sz w:val="24"/>
        </w:rPr>
      </w:pPr>
      <w:r w:rsidRPr="008D5E3C">
        <w:rPr>
          <w:b/>
          <w:bCs/>
          <w:color w:val="000000" w:themeColor="text1"/>
          <w:kern w:val="0"/>
          <w:sz w:val="24"/>
        </w:rPr>
        <w:t xml:space="preserve">6.4.13.2 </w:t>
      </w:r>
      <w:r w:rsidRPr="008D5E3C">
        <w:rPr>
          <w:b/>
          <w:bCs/>
          <w:color w:val="000000" w:themeColor="text1"/>
          <w:sz w:val="24"/>
        </w:rPr>
        <w:t>信用风险</w:t>
      </w:r>
    </w:p>
    <w:p w:rsidR="00624DED" w:rsidRPr="008D5E3C" w:rsidRDefault="00D801B3">
      <w:pPr>
        <w:spacing w:before="29" w:line="288" w:lineRule="auto"/>
        <w:ind w:firstLineChars="200" w:firstLine="480"/>
        <w:rPr>
          <w:color w:val="000000" w:themeColor="text1"/>
          <w:sz w:val="24"/>
        </w:rPr>
      </w:pPr>
      <w:r w:rsidRPr="008D5E3C">
        <w:rPr>
          <w:color w:val="000000" w:themeColor="text1"/>
          <w:sz w:val="24"/>
        </w:rPr>
        <w:t>信用风险是指基金在交易过程中因交易对手未履行合约责任，或者基金所投资证券之发行人出现违约、拒绝支付到期本息等情况，导致基金资产损失和收益变化的风险。</w:t>
      </w:r>
    </w:p>
    <w:p w:rsidR="00624DED" w:rsidRPr="008D5E3C" w:rsidRDefault="00D801B3">
      <w:pPr>
        <w:spacing w:before="29" w:line="288" w:lineRule="auto"/>
        <w:ind w:firstLineChars="200" w:firstLine="480"/>
        <w:rPr>
          <w:color w:val="000000" w:themeColor="text1"/>
          <w:sz w:val="24"/>
        </w:rPr>
      </w:pPr>
      <w:r w:rsidRPr="008D5E3C">
        <w:rPr>
          <w:color w:val="000000" w:themeColor="text1"/>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8D5E3C" w:rsidRDefault="001548F9" w:rsidP="00035D71">
      <w:pPr>
        <w:spacing w:before="29" w:line="288" w:lineRule="auto"/>
        <w:ind w:firstLineChars="200" w:firstLine="480"/>
        <w:rPr>
          <w:color w:val="000000" w:themeColor="text1"/>
          <w:sz w:val="24"/>
        </w:rPr>
      </w:pPr>
      <w:r w:rsidRPr="008D5E3C">
        <w:rPr>
          <w:color w:val="000000" w:themeColor="text1"/>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8D5E3C" w:rsidRDefault="001548F9" w:rsidP="00035D71">
      <w:pPr>
        <w:spacing w:before="29" w:line="288" w:lineRule="auto"/>
        <w:ind w:firstLineChars="200" w:firstLine="480"/>
        <w:jc w:val="left"/>
        <w:rPr>
          <w:color w:val="000000" w:themeColor="text1"/>
          <w:sz w:val="24"/>
        </w:rPr>
      </w:pPr>
    </w:p>
    <w:p w:rsidR="001548F9" w:rsidRPr="008D5E3C" w:rsidRDefault="001548F9" w:rsidP="0048308E">
      <w:pPr>
        <w:spacing w:before="29" w:line="288" w:lineRule="auto"/>
        <w:rPr>
          <w:b/>
          <w:bCs/>
          <w:color w:val="000000" w:themeColor="text1"/>
          <w:sz w:val="24"/>
        </w:rPr>
      </w:pPr>
      <w:r w:rsidRPr="008D5E3C">
        <w:rPr>
          <w:b/>
          <w:bCs/>
          <w:color w:val="000000" w:themeColor="text1"/>
          <w:kern w:val="0"/>
          <w:sz w:val="24"/>
        </w:rPr>
        <w:t xml:space="preserve">6.4.13.2.1 </w:t>
      </w:r>
      <w:r w:rsidRPr="008D5E3C">
        <w:rPr>
          <w:b/>
          <w:color w:val="000000" w:themeColor="text1"/>
          <w:sz w:val="24"/>
        </w:rPr>
        <w:t>按短期信用评级列示的债券投资</w:t>
      </w:r>
    </w:p>
    <w:p w:rsidR="001548F9" w:rsidRPr="008D5E3C" w:rsidRDefault="001548F9" w:rsidP="000606D3">
      <w:pPr>
        <w:tabs>
          <w:tab w:val="left" w:pos="426"/>
        </w:tabs>
        <w:spacing w:before="29" w:line="288" w:lineRule="auto"/>
        <w:ind w:firstLineChars="200" w:firstLine="480"/>
        <w:jc w:val="left"/>
        <w:rPr>
          <w:color w:val="000000" w:themeColor="text1"/>
          <w:kern w:val="0"/>
          <w:sz w:val="24"/>
        </w:rPr>
      </w:pPr>
      <w:r w:rsidRPr="008D5E3C">
        <w:rPr>
          <w:color w:val="000000" w:themeColor="text1"/>
          <w:kern w:val="0"/>
          <w:sz w:val="24"/>
        </w:rPr>
        <w:t>本基金本报告期末未持有短期信用评级债券。</w:t>
      </w:r>
    </w:p>
    <w:p w:rsidR="001548F9" w:rsidRPr="008D5E3C" w:rsidRDefault="001548F9" w:rsidP="0048308E">
      <w:pPr>
        <w:spacing w:before="29" w:line="288" w:lineRule="auto"/>
        <w:rPr>
          <w:b/>
          <w:bCs/>
          <w:color w:val="000000" w:themeColor="text1"/>
          <w:sz w:val="24"/>
        </w:rPr>
      </w:pPr>
      <w:r w:rsidRPr="008D5E3C">
        <w:rPr>
          <w:b/>
          <w:bCs/>
          <w:color w:val="000000" w:themeColor="text1"/>
          <w:kern w:val="0"/>
          <w:sz w:val="24"/>
        </w:rPr>
        <w:t xml:space="preserve">6.4.13.2.2 </w:t>
      </w:r>
      <w:r w:rsidRPr="008D5E3C">
        <w:rPr>
          <w:b/>
          <w:color w:val="000000" w:themeColor="text1"/>
          <w:sz w:val="24"/>
        </w:rPr>
        <w:t>按长期信用评级列示的债券投资</w:t>
      </w:r>
    </w:p>
    <w:p w:rsidR="001548F9" w:rsidRPr="008D5E3C" w:rsidRDefault="001548F9" w:rsidP="0048308E">
      <w:pPr>
        <w:tabs>
          <w:tab w:val="left" w:pos="7200"/>
          <w:tab w:val="left" w:pos="8280"/>
        </w:tabs>
        <w:spacing w:before="29" w:line="288" w:lineRule="auto"/>
        <w:ind w:rightChars="268" w:right="563"/>
        <w:jc w:val="right"/>
        <w:rPr>
          <w:bCs/>
          <w:color w:val="000000" w:themeColor="text1"/>
          <w:sz w:val="24"/>
        </w:rPr>
      </w:pPr>
      <w:r w:rsidRPr="008D5E3C">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8"/>
        <w:gridCol w:w="6340"/>
      </w:tblGrid>
      <w:tr w:rsidR="008D5E3C" w:rsidRPr="008D5E3C" w:rsidTr="00D26794">
        <w:tc>
          <w:tcPr>
            <w:tcW w:w="2552" w:type="dxa"/>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长期信用评级</w:t>
            </w:r>
          </w:p>
        </w:tc>
        <w:tc>
          <w:tcPr>
            <w:tcW w:w="6088" w:type="dxa"/>
            <w:vAlign w:val="center"/>
          </w:tcPr>
          <w:p w:rsidR="001548F9" w:rsidRPr="008D5E3C" w:rsidRDefault="001548F9" w:rsidP="0048308E">
            <w:pPr>
              <w:widowControl/>
              <w:autoSpaceDE w:val="0"/>
              <w:autoSpaceDN w:val="0"/>
              <w:spacing w:before="29" w:line="288" w:lineRule="auto"/>
              <w:ind w:right="-15"/>
              <w:jc w:val="center"/>
              <w:textAlignment w:val="bottom"/>
              <w:rPr>
                <w:color w:val="000000" w:themeColor="text1"/>
                <w:sz w:val="24"/>
              </w:rPr>
            </w:pPr>
            <w:r w:rsidRPr="008D5E3C">
              <w:rPr>
                <w:color w:val="000000" w:themeColor="text1"/>
                <w:sz w:val="24"/>
              </w:rPr>
              <w:t>本期末</w:t>
            </w:r>
          </w:p>
          <w:p w:rsidR="001548F9" w:rsidRPr="008D5E3C" w:rsidRDefault="001548F9" w:rsidP="0048308E">
            <w:pPr>
              <w:widowControl/>
              <w:autoSpaceDE w:val="0"/>
              <w:autoSpaceDN w:val="0"/>
              <w:spacing w:before="29" w:line="288" w:lineRule="auto"/>
              <w:ind w:right="-15"/>
              <w:jc w:val="center"/>
              <w:textAlignment w:val="bottom"/>
              <w:rPr>
                <w:color w:val="000000" w:themeColor="text1"/>
                <w:sz w:val="24"/>
              </w:rPr>
            </w:pPr>
            <w:r w:rsidRPr="008D5E3C">
              <w:rPr>
                <w:color w:val="000000" w:themeColor="text1"/>
                <w:sz w:val="24"/>
              </w:rPr>
              <w:t>2015</w:t>
            </w:r>
            <w:r w:rsidRPr="008D5E3C">
              <w:rPr>
                <w:color w:val="000000" w:themeColor="text1"/>
                <w:sz w:val="24"/>
              </w:rPr>
              <w:t>年</w:t>
            </w:r>
            <w:r w:rsidRPr="008D5E3C">
              <w:rPr>
                <w:color w:val="000000" w:themeColor="text1"/>
                <w:sz w:val="24"/>
              </w:rPr>
              <w:t>6</w:t>
            </w:r>
            <w:r w:rsidRPr="008D5E3C">
              <w:rPr>
                <w:color w:val="000000" w:themeColor="text1"/>
                <w:sz w:val="24"/>
              </w:rPr>
              <w:t>月</w:t>
            </w:r>
            <w:r w:rsidRPr="008D5E3C">
              <w:rPr>
                <w:color w:val="000000" w:themeColor="text1"/>
                <w:sz w:val="24"/>
              </w:rPr>
              <w:t>30</w:t>
            </w:r>
            <w:r w:rsidRPr="008D5E3C">
              <w:rPr>
                <w:color w:val="000000" w:themeColor="text1"/>
                <w:sz w:val="24"/>
              </w:rPr>
              <w:t>日</w:t>
            </w:r>
          </w:p>
        </w:tc>
      </w:tr>
      <w:tr w:rsidR="008D5E3C" w:rsidRPr="008D5E3C" w:rsidTr="00D26794">
        <w:tc>
          <w:tcPr>
            <w:tcW w:w="2552" w:type="dxa"/>
            <w:vAlign w:val="center"/>
          </w:tcPr>
          <w:p w:rsidR="001548F9" w:rsidRPr="008D5E3C" w:rsidRDefault="001548F9" w:rsidP="0048308E">
            <w:pPr>
              <w:spacing w:before="29" w:line="288" w:lineRule="auto"/>
              <w:rPr>
                <w:color w:val="000000" w:themeColor="text1"/>
                <w:sz w:val="24"/>
              </w:rPr>
            </w:pPr>
            <w:r w:rsidRPr="008D5E3C">
              <w:rPr>
                <w:color w:val="000000" w:themeColor="text1"/>
                <w:sz w:val="24"/>
              </w:rPr>
              <w:t>AAA</w:t>
            </w:r>
          </w:p>
        </w:tc>
        <w:tc>
          <w:tcPr>
            <w:tcW w:w="6088"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172,067,600.00</w:t>
            </w:r>
          </w:p>
        </w:tc>
      </w:tr>
      <w:tr w:rsidR="008D5E3C" w:rsidRPr="008D5E3C" w:rsidTr="00D26794">
        <w:tc>
          <w:tcPr>
            <w:tcW w:w="2552" w:type="dxa"/>
            <w:vAlign w:val="center"/>
          </w:tcPr>
          <w:p w:rsidR="001548F9" w:rsidRPr="008D5E3C" w:rsidRDefault="001548F9" w:rsidP="0048308E">
            <w:pPr>
              <w:spacing w:before="29" w:line="288" w:lineRule="auto"/>
              <w:rPr>
                <w:color w:val="000000" w:themeColor="text1"/>
                <w:sz w:val="24"/>
              </w:rPr>
            </w:pPr>
            <w:r w:rsidRPr="008D5E3C">
              <w:rPr>
                <w:color w:val="000000" w:themeColor="text1"/>
                <w:sz w:val="24"/>
              </w:rPr>
              <w:t>AAA</w:t>
            </w:r>
            <w:r w:rsidRPr="008D5E3C">
              <w:rPr>
                <w:color w:val="000000" w:themeColor="text1"/>
                <w:sz w:val="24"/>
              </w:rPr>
              <w:t>以下</w:t>
            </w:r>
          </w:p>
        </w:tc>
        <w:tc>
          <w:tcPr>
            <w:tcW w:w="6088"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341,562,128.30</w:t>
            </w:r>
          </w:p>
        </w:tc>
      </w:tr>
      <w:tr w:rsidR="008D5E3C" w:rsidRPr="008D5E3C" w:rsidTr="00D26794">
        <w:tc>
          <w:tcPr>
            <w:tcW w:w="2552" w:type="dxa"/>
            <w:vAlign w:val="center"/>
          </w:tcPr>
          <w:p w:rsidR="001548F9" w:rsidRPr="008D5E3C" w:rsidRDefault="001548F9" w:rsidP="0048308E">
            <w:pPr>
              <w:spacing w:before="29" w:line="288" w:lineRule="auto"/>
              <w:rPr>
                <w:color w:val="000000" w:themeColor="text1"/>
                <w:sz w:val="24"/>
              </w:rPr>
            </w:pPr>
            <w:r w:rsidRPr="008D5E3C">
              <w:rPr>
                <w:color w:val="000000" w:themeColor="text1"/>
                <w:kern w:val="0"/>
                <w:sz w:val="24"/>
              </w:rPr>
              <w:t>未评级</w:t>
            </w:r>
          </w:p>
        </w:tc>
        <w:tc>
          <w:tcPr>
            <w:tcW w:w="6088"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w:t>
            </w:r>
          </w:p>
        </w:tc>
      </w:tr>
      <w:tr w:rsidR="00D26794" w:rsidRPr="008D5E3C" w:rsidTr="00D26794">
        <w:tc>
          <w:tcPr>
            <w:tcW w:w="2552" w:type="dxa"/>
            <w:vAlign w:val="center"/>
          </w:tcPr>
          <w:p w:rsidR="001548F9" w:rsidRPr="008D5E3C" w:rsidRDefault="001548F9" w:rsidP="0048308E">
            <w:pPr>
              <w:spacing w:before="29" w:line="288" w:lineRule="auto"/>
              <w:rPr>
                <w:color w:val="000000" w:themeColor="text1"/>
                <w:kern w:val="0"/>
                <w:sz w:val="24"/>
              </w:rPr>
            </w:pPr>
            <w:r w:rsidRPr="008D5E3C">
              <w:rPr>
                <w:color w:val="000000" w:themeColor="text1"/>
                <w:kern w:val="0"/>
                <w:sz w:val="24"/>
              </w:rPr>
              <w:t>合计</w:t>
            </w:r>
          </w:p>
        </w:tc>
        <w:tc>
          <w:tcPr>
            <w:tcW w:w="6088" w:type="dxa"/>
            <w:vAlign w:val="center"/>
          </w:tcPr>
          <w:p w:rsidR="001548F9" w:rsidRPr="008D5E3C" w:rsidRDefault="001548F9" w:rsidP="0048308E">
            <w:pPr>
              <w:spacing w:before="29" w:line="288" w:lineRule="auto"/>
              <w:jc w:val="right"/>
              <w:rPr>
                <w:color w:val="000000" w:themeColor="text1"/>
                <w:sz w:val="24"/>
              </w:rPr>
            </w:pPr>
            <w:r w:rsidRPr="008D5E3C">
              <w:rPr>
                <w:color w:val="000000" w:themeColor="text1"/>
                <w:sz w:val="24"/>
              </w:rPr>
              <w:t>513,629,728.30</w:t>
            </w:r>
          </w:p>
        </w:tc>
      </w:tr>
    </w:tbl>
    <w:p w:rsidR="001548F9" w:rsidRPr="008D5E3C" w:rsidRDefault="001548F9" w:rsidP="00035D71">
      <w:pPr>
        <w:spacing w:before="29" w:line="288" w:lineRule="auto"/>
        <w:ind w:firstLineChars="200" w:firstLine="480"/>
        <w:jc w:val="left"/>
        <w:rPr>
          <w:color w:val="000000" w:themeColor="text1"/>
          <w:sz w:val="24"/>
        </w:rPr>
      </w:pPr>
    </w:p>
    <w:p w:rsidR="001548F9" w:rsidRPr="008D5E3C" w:rsidRDefault="001548F9" w:rsidP="0048308E">
      <w:pPr>
        <w:spacing w:before="29" w:line="288" w:lineRule="auto"/>
        <w:rPr>
          <w:b/>
          <w:bCs/>
          <w:color w:val="000000" w:themeColor="text1"/>
          <w:sz w:val="24"/>
        </w:rPr>
      </w:pPr>
      <w:r w:rsidRPr="008D5E3C">
        <w:rPr>
          <w:b/>
          <w:bCs/>
          <w:color w:val="000000" w:themeColor="text1"/>
          <w:kern w:val="0"/>
          <w:sz w:val="24"/>
        </w:rPr>
        <w:t xml:space="preserve">6.4.13.3 </w:t>
      </w:r>
      <w:r w:rsidRPr="008D5E3C">
        <w:rPr>
          <w:b/>
          <w:bCs/>
          <w:color w:val="000000" w:themeColor="text1"/>
          <w:sz w:val="24"/>
        </w:rPr>
        <w:t>流动性风险</w:t>
      </w:r>
    </w:p>
    <w:p w:rsidR="00624DED" w:rsidRPr="008D5E3C" w:rsidRDefault="00D801B3">
      <w:pPr>
        <w:spacing w:before="29" w:line="288" w:lineRule="auto"/>
        <w:ind w:firstLineChars="200" w:firstLine="480"/>
        <w:rPr>
          <w:color w:val="000000" w:themeColor="text1"/>
          <w:sz w:val="24"/>
        </w:rPr>
      </w:pPr>
      <w:r w:rsidRPr="008D5E3C">
        <w:rPr>
          <w:color w:val="000000" w:themeColor="text1"/>
          <w:sz w:val="24"/>
        </w:rPr>
        <w:t>流动性风险是指基金在履行与金融负债有关的义务时遇到资金短缺的风险。本基金的流动性风险来自于投资品种所处的交易市场不活跃而带来的变现困难或因投资集中而无法在市场出现剧烈波动的情况下以合理的价格变现。</w:t>
      </w:r>
    </w:p>
    <w:p w:rsidR="00624DED" w:rsidRPr="008D5E3C" w:rsidRDefault="00D801B3">
      <w:pPr>
        <w:spacing w:before="29" w:line="288" w:lineRule="auto"/>
        <w:ind w:firstLineChars="200" w:firstLine="480"/>
        <w:rPr>
          <w:color w:val="000000" w:themeColor="text1"/>
          <w:sz w:val="24"/>
        </w:rPr>
      </w:pPr>
      <w:r w:rsidRPr="008D5E3C">
        <w:rPr>
          <w:color w:val="000000" w:themeColor="text1"/>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得超过基金资产净值的</w:t>
      </w:r>
      <w:r w:rsidRPr="008D5E3C">
        <w:rPr>
          <w:color w:val="000000" w:themeColor="text1"/>
          <w:sz w:val="24"/>
        </w:rPr>
        <w:t>10%</w:t>
      </w:r>
      <w:r w:rsidRPr="008D5E3C">
        <w:rPr>
          <w:color w:val="000000" w:themeColor="text1"/>
          <w:sz w:val="24"/>
        </w:rPr>
        <w:t>，且本基金与由本基金的基金管理人管理的其他基金共同持有一家公司发行的证券不得超过该证券的</w:t>
      </w:r>
      <w:r w:rsidRPr="008D5E3C">
        <w:rPr>
          <w:color w:val="000000" w:themeColor="text1"/>
          <w:sz w:val="24"/>
        </w:rPr>
        <w:t>10%</w:t>
      </w:r>
      <w:r w:rsidRPr="008D5E3C">
        <w:rPr>
          <w:color w:val="000000" w:themeColor="text1"/>
          <w:sz w:val="24"/>
        </w:rPr>
        <w:t>。本基金所持证券部分在证券交易所上市，其余亦可在银行间同业市场交易，因此除附注</w:t>
      </w:r>
      <w:r w:rsidRPr="008D5E3C">
        <w:rPr>
          <w:color w:val="000000" w:themeColor="text1"/>
          <w:sz w:val="24"/>
        </w:rPr>
        <w:t>6.4.12</w:t>
      </w:r>
      <w:r w:rsidRPr="008D5E3C">
        <w:rPr>
          <w:color w:val="000000" w:themeColor="text1"/>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548F9" w:rsidRPr="008D5E3C" w:rsidRDefault="001548F9" w:rsidP="00035D71">
      <w:pPr>
        <w:spacing w:before="29" w:line="288" w:lineRule="auto"/>
        <w:ind w:firstLineChars="200" w:firstLine="480"/>
        <w:rPr>
          <w:color w:val="000000" w:themeColor="text1"/>
          <w:sz w:val="24"/>
        </w:rPr>
      </w:pPr>
      <w:r w:rsidRPr="008D5E3C">
        <w:rPr>
          <w:color w:val="000000" w:themeColor="text1"/>
          <w:sz w:val="24"/>
        </w:rPr>
        <w:t>于</w:t>
      </w:r>
      <w:r w:rsidRPr="008D5E3C">
        <w:rPr>
          <w:color w:val="000000" w:themeColor="text1"/>
          <w:sz w:val="24"/>
        </w:rPr>
        <w:t>2015</w:t>
      </w:r>
      <w:r w:rsidRPr="008D5E3C">
        <w:rPr>
          <w:color w:val="000000" w:themeColor="text1"/>
          <w:sz w:val="24"/>
        </w:rPr>
        <w:t>年</w:t>
      </w:r>
      <w:r w:rsidRPr="008D5E3C">
        <w:rPr>
          <w:color w:val="000000" w:themeColor="text1"/>
          <w:sz w:val="24"/>
        </w:rPr>
        <w:t>6</w:t>
      </w:r>
      <w:r w:rsidRPr="008D5E3C">
        <w:rPr>
          <w:color w:val="000000" w:themeColor="text1"/>
          <w:sz w:val="24"/>
        </w:rPr>
        <w:t>月</w:t>
      </w:r>
      <w:r w:rsidRPr="008D5E3C">
        <w:rPr>
          <w:color w:val="000000" w:themeColor="text1"/>
          <w:sz w:val="24"/>
        </w:rPr>
        <w:t>30</w:t>
      </w:r>
      <w:r w:rsidRPr="008D5E3C">
        <w:rPr>
          <w:color w:val="000000" w:themeColor="text1"/>
          <w:sz w:val="24"/>
        </w:rPr>
        <w:t>日，除卖出回购金融资产款余额中有</w:t>
      </w:r>
      <w:r w:rsidRPr="008D5E3C">
        <w:rPr>
          <w:color w:val="000000" w:themeColor="text1"/>
          <w:sz w:val="24"/>
        </w:rPr>
        <w:t>267,799,503.10</w:t>
      </w:r>
      <w:r w:rsidRPr="008D5E3C">
        <w:rPr>
          <w:color w:val="000000" w:themeColor="text1"/>
          <w:sz w:val="24"/>
        </w:rPr>
        <w:t>元将在一个月以内到期且计息</w:t>
      </w:r>
      <w:r w:rsidRPr="008D5E3C">
        <w:rPr>
          <w:color w:val="000000" w:themeColor="text1"/>
          <w:sz w:val="24"/>
        </w:rPr>
        <w:t>(</w:t>
      </w:r>
      <w:r w:rsidRPr="008D5E3C">
        <w:rPr>
          <w:color w:val="000000" w:themeColor="text1"/>
          <w:sz w:val="24"/>
        </w:rPr>
        <w:t>该利息金额不重大</w:t>
      </w:r>
      <w:r w:rsidRPr="008D5E3C">
        <w:rPr>
          <w:color w:val="000000" w:themeColor="text1"/>
          <w:sz w:val="24"/>
        </w:rPr>
        <w:t>)</w:t>
      </w:r>
      <w:r w:rsidRPr="008D5E3C">
        <w:rPr>
          <w:color w:val="000000" w:themeColor="text1"/>
          <w:sz w:val="24"/>
        </w:rPr>
        <w:t>外，本基金所承担的其他金融负债的合约约定到期日均为一个月以内且不计息，可赎回基金份额净值</w:t>
      </w:r>
      <w:r w:rsidRPr="008D5E3C">
        <w:rPr>
          <w:color w:val="000000" w:themeColor="text1"/>
          <w:sz w:val="24"/>
        </w:rPr>
        <w:t>(</w:t>
      </w:r>
      <w:r w:rsidRPr="008D5E3C">
        <w:rPr>
          <w:color w:val="000000" w:themeColor="text1"/>
          <w:sz w:val="24"/>
        </w:rPr>
        <w:t>所有者权益</w:t>
      </w:r>
      <w:r w:rsidRPr="008D5E3C">
        <w:rPr>
          <w:color w:val="000000" w:themeColor="text1"/>
          <w:sz w:val="24"/>
        </w:rPr>
        <w:t>)</w:t>
      </w:r>
      <w:r w:rsidRPr="008D5E3C">
        <w:rPr>
          <w:color w:val="000000" w:themeColor="text1"/>
          <w:sz w:val="24"/>
        </w:rPr>
        <w:t>无固定到期日且不计息，因此账面余额约为未折现的合约到期现金流量。</w:t>
      </w:r>
    </w:p>
    <w:p w:rsidR="00CB4E61" w:rsidRPr="008D5E3C" w:rsidRDefault="00CB4E61" w:rsidP="00035D71">
      <w:pPr>
        <w:spacing w:before="29" w:line="288" w:lineRule="auto"/>
        <w:ind w:firstLineChars="200" w:firstLine="480"/>
        <w:rPr>
          <w:color w:val="000000" w:themeColor="text1"/>
          <w:sz w:val="24"/>
        </w:rPr>
      </w:pPr>
    </w:p>
    <w:p w:rsidR="001548F9" w:rsidRPr="008D5E3C" w:rsidRDefault="001548F9" w:rsidP="0048308E">
      <w:pPr>
        <w:spacing w:before="29" w:line="288" w:lineRule="auto"/>
        <w:rPr>
          <w:b/>
          <w:bCs/>
          <w:color w:val="000000" w:themeColor="text1"/>
          <w:sz w:val="24"/>
        </w:rPr>
      </w:pPr>
      <w:r w:rsidRPr="008D5E3C">
        <w:rPr>
          <w:b/>
          <w:bCs/>
          <w:color w:val="000000" w:themeColor="text1"/>
          <w:kern w:val="0"/>
          <w:sz w:val="24"/>
        </w:rPr>
        <w:t xml:space="preserve">6.4.13.4 </w:t>
      </w:r>
      <w:r w:rsidRPr="008D5E3C">
        <w:rPr>
          <w:b/>
          <w:bCs/>
          <w:color w:val="000000" w:themeColor="text1"/>
          <w:sz w:val="24"/>
        </w:rPr>
        <w:t>市场风险</w:t>
      </w:r>
    </w:p>
    <w:p w:rsidR="006D07EB" w:rsidRPr="008D5E3C" w:rsidRDefault="006D07EB" w:rsidP="006D07EB">
      <w:pPr>
        <w:spacing w:before="29" w:line="288" w:lineRule="auto"/>
        <w:ind w:firstLine="420"/>
        <w:rPr>
          <w:color w:val="000000" w:themeColor="text1"/>
          <w:sz w:val="24"/>
        </w:rPr>
      </w:pPr>
      <w:r w:rsidRPr="008D5E3C">
        <w:rPr>
          <w:rFonts w:hint="eastAsia"/>
          <w:color w:val="000000" w:themeColor="text1"/>
          <w:sz w:val="24"/>
        </w:rPr>
        <w:t>市场风险是指基金所持金融工具的公允价值或未来现金流量因所处市场各类价格因素的变动而发生波动的风险，包括利率风险、外汇风险和其他价格风险。</w:t>
      </w:r>
    </w:p>
    <w:p w:rsidR="006D07EB" w:rsidRPr="008D5E3C" w:rsidRDefault="006D07EB" w:rsidP="006D07EB">
      <w:pPr>
        <w:spacing w:before="29" w:line="288" w:lineRule="auto"/>
        <w:ind w:firstLine="420"/>
        <w:rPr>
          <w:color w:val="000000" w:themeColor="text1"/>
          <w:sz w:val="24"/>
        </w:rPr>
      </w:pPr>
    </w:p>
    <w:p w:rsidR="001548F9" w:rsidRPr="008D5E3C" w:rsidRDefault="001548F9" w:rsidP="0048308E">
      <w:pPr>
        <w:spacing w:before="29" w:line="288" w:lineRule="auto"/>
        <w:rPr>
          <w:b/>
          <w:bCs/>
          <w:color w:val="000000" w:themeColor="text1"/>
          <w:sz w:val="24"/>
        </w:rPr>
      </w:pPr>
      <w:r w:rsidRPr="008D5E3C">
        <w:rPr>
          <w:b/>
          <w:bCs/>
          <w:color w:val="000000" w:themeColor="text1"/>
          <w:kern w:val="0"/>
          <w:sz w:val="24"/>
        </w:rPr>
        <w:t xml:space="preserve">6.4.13.4.1 </w:t>
      </w:r>
      <w:r w:rsidRPr="008D5E3C">
        <w:rPr>
          <w:b/>
          <w:bCs/>
          <w:color w:val="000000" w:themeColor="text1"/>
          <w:sz w:val="24"/>
        </w:rPr>
        <w:t>利率风险</w:t>
      </w:r>
    </w:p>
    <w:p w:rsidR="00624DED" w:rsidRPr="008D5E3C" w:rsidRDefault="00D801B3">
      <w:pPr>
        <w:spacing w:before="29" w:line="288" w:lineRule="auto"/>
        <w:ind w:firstLine="420"/>
        <w:rPr>
          <w:color w:val="000000" w:themeColor="text1"/>
          <w:sz w:val="24"/>
        </w:rPr>
      </w:pPr>
      <w:r w:rsidRPr="008D5E3C">
        <w:rPr>
          <w:color w:val="000000" w:themeColor="text1"/>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24DED" w:rsidRPr="008D5E3C" w:rsidRDefault="00D801B3">
      <w:pPr>
        <w:spacing w:before="29" w:line="288" w:lineRule="auto"/>
        <w:ind w:firstLine="420"/>
        <w:rPr>
          <w:color w:val="000000" w:themeColor="text1"/>
          <w:sz w:val="24"/>
        </w:rPr>
      </w:pPr>
      <w:r w:rsidRPr="008D5E3C">
        <w:rPr>
          <w:color w:val="000000" w:themeColor="text1"/>
          <w:sz w:val="24"/>
        </w:rPr>
        <w:t>本基金的基金管理人定期对本基金面临的利率敏感性缺口进行监控，并通过调整投资组合的久期等方法对上述利率风险进行管理。</w:t>
      </w:r>
    </w:p>
    <w:p w:rsidR="001548F9" w:rsidRPr="008D5E3C" w:rsidRDefault="001548F9" w:rsidP="00ED7724">
      <w:pPr>
        <w:spacing w:before="29" w:line="288" w:lineRule="auto"/>
        <w:ind w:firstLine="420"/>
        <w:rPr>
          <w:color w:val="000000" w:themeColor="text1"/>
          <w:sz w:val="24"/>
        </w:rPr>
      </w:pPr>
      <w:r w:rsidRPr="008D5E3C">
        <w:rPr>
          <w:color w:val="000000" w:themeColor="text1"/>
          <w:sz w:val="24"/>
        </w:rPr>
        <w:t>本基金主要投资于交易所及银行间市场交易的固定收益品种，此外还持有银行存款、结算备付金、存出保证金等利率敏感性资产，因此存在相应的利率风险。</w:t>
      </w:r>
    </w:p>
    <w:p w:rsidR="001548F9" w:rsidRPr="008D5E3C" w:rsidRDefault="001548F9" w:rsidP="00035D71">
      <w:pPr>
        <w:spacing w:before="29" w:line="288" w:lineRule="auto"/>
        <w:ind w:firstLineChars="200" w:firstLine="480"/>
        <w:jc w:val="left"/>
        <w:rPr>
          <w:color w:val="000000" w:themeColor="text1"/>
          <w:sz w:val="24"/>
        </w:rPr>
      </w:pPr>
      <w:r w:rsidRPr="008D5E3C">
        <w:rPr>
          <w:color w:val="000000" w:themeColor="text1"/>
          <w:sz w:val="24"/>
        </w:rPr>
        <w:tab/>
      </w:r>
    </w:p>
    <w:p w:rsidR="001548F9" w:rsidRPr="008D5E3C" w:rsidRDefault="001548F9" w:rsidP="0048308E">
      <w:pPr>
        <w:spacing w:before="29" w:line="288" w:lineRule="auto"/>
        <w:rPr>
          <w:b/>
          <w:bCs/>
          <w:color w:val="000000" w:themeColor="text1"/>
          <w:sz w:val="24"/>
        </w:rPr>
      </w:pPr>
      <w:r w:rsidRPr="008D5E3C">
        <w:rPr>
          <w:b/>
          <w:bCs/>
          <w:color w:val="000000" w:themeColor="text1"/>
          <w:kern w:val="0"/>
          <w:sz w:val="24"/>
        </w:rPr>
        <w:t xml:space="preserve">6.4.13.4.1.1 </w:t>
      </w:r>
      <w:r w:rsidRPr="008D5E3C">
        <w:rPr>
          <w:b/>
          <w:bCs/>
          <w:color w:val="000000" w:themeColor="text1"/>
          <w:sz w:val="24"/>
        </w:rPr>
        <w:t>利率风险敞口</w:t>
      </w:r>
    </w:p>
    <w:p w:rsidR="001548F9" w:rsidRPr="008D5E3C" w:rsidRDefault="001548F9" w:rsidP="0048308E">
      <w:pPr>
        <w:autoSpaceDE w:val="0"/>
        <w:autoSpaceDN w:val="0"/>
        <w:adjustRightInd w:val="0"/>
        <w:spacing w:before="29" w:line="288" w:lineRule="auto"/>
        <w:ind w:left="15"/>
        <w:jc w:val="right"/>
        <w:rPr>
          <w:color w:val="000000" w:themeColor="text1"/>
          <w:sz w:val="24"/>
        </w:rPr>
      </w:pPr>
      <w:r w:rsidRPr="008D5E3C">
        <w:rPr>
          <w:color w:val="000000" w:themeColor="text1"/>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8D5E3C" w:rsidRPr="008D5E3C" w:rsidTr="00A653FA">
        <w:trPr>
          <w:trHeight w:val="280"/>
        </w:trPr>
        <w:tc>
          <w:tcPr>
            <w:tcW w:w="1740" w:type="dxa"/>
            <w:vAlign w:val="center"/>
          </w:tcPr>
          <w:p w:rsidR="00905ED0" w:rsidRPr="008D5E3C" w:rsidRDefault="00905ED0" w:rsidP="005D524F">
            <w:pPr>
              <w:spacing w:before="29" w:line="288" w:lineRule="auto"/>
              <w:jc w:val="center"/>
              <w:rPr>
                <w:b/>
                <w:color w:val="000000" w:themeColor="text1"/>
                <w:sz w:val="18"/>
                <w:szCs w:val="18"/>
              </w:rPr>
            </w:pPr>
            <w:r w:rsidRPr="008D5E3C">
              <w:rPr>
                <w:b/>
                <w:color w:val="000000" w:themeColor="text1"/>
                <w:sz w:val="18"/>
                <w:szCs w:val="18"/>
              </w:rPr>
              <w:t>本期末</w:t>
            </w:r>
          </w:p>
          <w:p w:rsidR="00905ED0" w:rsidRPr="008D5E3C" w:rsidRDefault="00905ED0" w:rsidP="005D524F">
            <w:pPr>
              <w:spacing w:before="29" w:line="288" w:lineRule="auto"/>
              <w:jc w:val="center"/>
              <w:rPr>
                <w:b/>
                <w:color w:val="000000" w:themeColor="text1"/>
                <w:sz w:val="18"/>
                <w:szCs w:val="18"/>
              </w:rPr>
            </w:pPr>
            <w:r w:rsidRPr="008D5E3C">
              <w:rPr>
                <w:b/>
                <w:color w:val="000000" w:themeColor="text1"/>
                <w:sz w:val="18"/>
                <w:szCs w:val="18"/>
              </w:rPr>
              <w:t>2015</w:t>
            </w:r>
            <w:r w:rsidRPr="008D5E3C">
              <w:rPr>
                <w:b/>
                <w:color w:val="000000" w:themeColor="text1"/>
                <w:sz w:val="18"/>
                <w:szCs w:val="18"/>
              </w:rPr>
              <w:t>年</w:t>
            </w:r>
            <w:r w:rsidRPr="008D5E3C">
              <w:rPr>
                <w:b/>
                <w:color w:val="000000" w:themeColor="text1"/>
                <w:sz w:val="18"/>
                <w:szCs w:val="18"/>
              </w:rPr>
              <w:t>6</w:t>
            </w:r>
            <w:r w:rsidRPr="008D5E3C">
              <w:rPr>
                <w:b/>
                <w:color w:val="000000" w:themeColor="text1"/>
                <w:sz w:val="18"/>
                <w:szCs w:val="18"/>
              </w:rPr>
              <w:t>月</w:t>
            </w:r>
            <w:r w:rsidRPr="008D5E3C">
              <w:rPr>
                <w:b/>
                <w:color w:val="000000" w:themeColor="text1"/>
                <w:sz w:val="18"/>
                <w:szCs w:val="18"/>
              </w:rPr>
              <w:t>30</w:t>
            </w:r>
            <w:r w:rsidRPr="008D5E3C">
              <w:rPr>
                <w:b/>
                <w:color w:val="000000" w:themeColor="text1"/>
                <w:sz w:val="18"/>
                <w:szCs w:val="18"/>
              </w:rPr>
              <w:t>日</w:t>
            </w:r>
          </w:p>
        </w:tc>
        <w:tc>
          <w:tcPr>
            <w:tcW w:w="1559" w:type="dxa"/>
            <w:vAlign w:val="center"/>
          </w:tcPr>
          <w:p w:rsidR="00905ED0" w:rsidRPr="008D5E3C" w:rsidRDefault="00905ED0" w:rsidP="005D524F">
            <w:pPr>
              <w:spacing w:before="29" w:line="288" w:lineRule="auto"/>
              <w:jc w:val="center"/>
              <w:rPr>
                <w:b/>
                <w:color w:val="000000" w:themeColor="text1"/>
                <w:sz w:val="18"/>
                <w:szCs w:val="18"/>
              </w:rPr>
            </w:pPr>
            <w:r w:rsidRPr="008D5E3C">
              <w:rPr>
                <w:b/>
                <w:color w:val="000000" w:themeColor="text1"/>
                <w:sz w:val="18"/>
                <w:szCs w:val="18"/>
              </w:rPr>
              <w:t>1</w:t>
            </w:r>
            <w:r w:rsidRPr="008D5E3C">
              <w:rPr>
                <w:b/>
                <w:color w:val="000000" w:themeColor="text1"/>
                <w:sz w:val="18"/>
                <w:szCs w:val="18"/>
              </w:rPr>
              <w:t>年以内</w:t>
            </w:r>
          </w:p>
        </w:tc>
        <w:tc>
          <w:tcPr>
            <w:tcW w:w="1473" w:type="dxa"/>
            <w:vAlign w:val="center"/>
          </w:tcPr>
          <w:p w:rsidR="00905ED0" w:rsidRPr="008D5E3C" w:rsidRDefault="00905ED0" w:rsidP="005D524F">
            <w:pPr>
              <w:spacing w:before="29" w:line="288" w:lineRule="auto"/>
              <w:jc w:val="center"/>
              <w:rPr>
                <w:b/>
                <w:color w:val="000000" w:themeColor="text1"/>
                <w:sz w:val="18"/>
                <w:szCs w:val="18"/>
              </w:rPr>
            </w:pPr>
            <w:r w:rsidRPr="008D5E3C">
              <w:rPr>
                <w:b/>
                <w:color w:val="000000" w:themeColor="text1"/>
                <w:sz w:val="18"/>
                <w:szCs w:val="18"/>
              </w:rPr>
              <w:t>1</w:t>
            </w:r>
            <w:r w:rsidR="007D6D12" w:rsidRPr="008D5E3C">
              <w:rPr>
                <w:b/>
                <w:bCs/>
                <w:color w:val="000000" w:themeColor="text1"/>
                <w:kern w:val="0"/>
                <w:sz w:val="18"/>
                <w:szCs w:val="18"/>
              </w:rPr>
              <w:t>至</w:t>
            </w:r>
            <w:r w:rsidRPr="008D5E3C">
              <w:rPr>
                <w:b/>
                <w:color w:val="000000" w:themeColor="text1"/>
                <w:sz w:val="18"/>
                <w:szCs w:val="18"/>
              </w:rPr>
              <w:t>5</w:t>
            </w:r>
            <w:r w:rsidRPr="008D5E3C">
              <w:rPr>
                <w:b/>
                <w:color w:val="000000" w:themeColor="text1"/>
                <w:sz w:val="18"/>
                <w:szCs w:val="18"/>
              </w:rPr>
              <w:t>年</w:t>
            </w:r>
          </w:p>
        </w:tc>
        <w:tc>
          <w:tcPr>
            <w:tcW w:w="1221" w:type="dxa"/>
            <w:vAlign w:val="center"/>
          </w:tcPr>
          <w:p w:rsidR="00905ED0" w:rsidRPr="008D5E3C" w:rsidRDefault="00905ED0" w:rsidP="005D524F">
            <w:pPr>
              <w:spacing w:before="29" w:line="288" w:lineRule="auto"/>
              <w:jc w:val="center"/>
              <w:rPr>
                <w:b/>
                <w:color w:val="000000" w:themeColor="text1"/>
                <w:sz w:val="18"/>
                <w:szCs w:val="18"/>
              </w:rPr>
            </w:pPr>
            <w:r w:rsidRPr="008D5E3C">
              <w:rPr>
                <w:b/>
                <w:color w:val="000000" w:themeColor="text1"/>
                <w:sz w:val="18"/>
                <w:szCs w:val="18"/>
              </w:rPr>
              <w:t>5</w:t>
            </w:r>
            <w:r w:rsidRPr="008D5E3C">
              <w:rPr>
                <w:b/>
                <w:color w:val="000000" w:themeColor="text1"/>
                <w:sz w:val="18"/>
                <w:szCs w:val="18"/>
              </w:rPr>
              <w:t>年以上</w:t>
            </w:r>
          </w:p>
        </w:tc>
        <w:tc>
          <w:tcPr>
            <w:tcW w:w="1559" w:type="dxa"/>
            <w:vAlign w:val="center"/>
          </w:tcPr>
          <w:p w:rsidR="00905ED0" w:rsidRPr="008D5E3C" w:rsidRDefault="00905ED0" w:rsidP="005D524F">
            <w:pPr>
              <w:spacing w:before="29" w:line="288" w:lineRule="auto"/>
              <w:jc w:val="center"/>
              <w:rPr>
                <w:b/>
                <w:color w:val="000000" w:themeColor="text1"/>
                <w:sz w:val="18"/>
                <w:szCs w:val="18"/>
              </w:rPr>
            </w:pPr>
            <w:r w:rsidRPr="008D5E3C">
              <w:rPr>
                <w:b/>
                <w:color w:val="000000" w:themeColor="text1"/>
                <w:sz w:val="18"/>
                <w:szCs w:val="18"/>
              </w:rPr>
              <w:t>不计息</w:t>
            </w:r>
          </w:p>
        </w:tc>
        <w:tc>
          <w:tcPr>
            <w:tcW w:w="1446" w:type="dxa"/>
            <w:vAlign w:val="center"/>
          </w:tcPr>
          <w:p w:rsidR="00905ED0" w:rsidRPr="008D5E3C" w:rsidRDefault="00905ED0" w:rsidP="005D524F">
            <w:pPr>
              <w:spacing w:before="29" w:line="288" w:lineRule="auto"/>
              <w:jc w:val="center"/>
              <w:rPr>
                <w:b/>
                <w:color w:val="000000" w:themeColor="text1"/>
                <w:sz w:val="18"/>
                <w:szCs w:val="18"/>
              </w:rPr>
            </w:pPr>
            <w:r w:rsidRPr="008D5E3C">
              <w:rPr>
                <w:b/>
                <w:color w:val="000000" w:themeColor="text1"/>
                <w:sz w:val="18"/>
                <w:szCs w:val="18"/>
              </w:rPr>
              <w:t>合计</w:t>
            </w:r>
          </w:p>
        </w:tc>
      </w:tr>
      <w:tr w:rsidR="008D5E3C" w:rsidRPr="008D5E3C" w:rsidTr="00A653FA">
        <w:trPr>
          <w:trHeight w:val="280"/>
        </w:trPr>
        <w:tc>
          <w:tcPr>
            <w:tcW w:w="1740" w:type="dxa"/>
            <w:vAlign w:val="center"/>
          </w:tcPr>
          <w:p w:rsidR="00905ED0" w:rsidRPr="008D5E3C" w:rsidRDefault="00905ED0" w:rsidP="0048308E">
            <w:pPr>
              <w:spacing w:before="29" w:line="288" w:lineRule="auto"/>
              <w:rPr>
                <w:b/>
                <w:color w:val="000000" w:themeColor="text1"/>
                <w:sz w:val="18"/>
                <w:szCs w:val="18"/>
              </w:rPr>
            </w:pPr>
            <w:r w:rsidRPr="008D5E3C">
              <w:rPr>
                <w:b/>
                <w:color w:val="000000" w:themeColor="text1"/>
                <w:sz w:val="18"/>
                <w:szCs w:val="18"/>
              </w:rPr>
              <w:t>资产</w:t>
            </w:r>
          </w:p>
        </w:tc>
        <w:tc>
          <w:tcPr>
            <w:tcW w:w="1559" w:type="dxa"/>
            <w:vAlign w:val="center"/>
          </w:tcPr>
          <w:p w:rsidR="00905ED0" w:rsidRPr="008D5E3C" w:rsidRDefault="00905ED0" w:rsidP="0048308E">
            <w:pPr>
              <w:spacing w:before="29" w:line="288" w:lineRule="auto"/>
              <w:jc w:val="right"/>
              <w:rPr>
                <w:color w:val="000000" w:themeColor="text1"/>
                <w:sz w:val="18"/>
                <w:szCs w:val="18"/>
              </w:rPr>
            </w:pPr>
          </w:p>
        </w:tc>
        <w:tc>
          <w:tcPr>
            <w:tcW w:w="1473" w:type="dxa"/>
            <w:vAlign w:val="center"/>
          </w:tcPr>
          <w:p w:rsidR="00905ED0" w:rsidRPr="008D5E3C" w:rsidRDefault="00905ED0" w:rsidP="0048308E">
            <w:pPr>
              <w:spacing w:before="29" w:line="288" w:lineRule="auto"/>
              <w:jc w:val="right"/>
              <w:rPr>
                <w:color w:val="000000" w:themeColor="text1"/>
                <w:sz w:val="18"/>
                <w:szCs w:val="18"/>
              </w:rPr>
            </w:pPr>
          </w:p>
        </w:tc>
        <w:tc>
          <w:tcPr>
            <w:tcW w:w="1221" w:type="dxa"/>
            <w:vAlign w:val="center"/>
          </w:tcPr>
          <w:p w:rsidR="00905ED0" w:rsidRPr="008D5E3C" w:rsidRDefault="00905ED0" w:rsidP="0048308E">
            <w:pPr>
              <w:spacing w:before="29" w:line="288" w:lineRule="auto"/>
              <w:jc w:val="right"/>
              <w:rPr>
                <w:color w:val="000000" w:themeColor="text1"/>
                <w:sz w:val="18"/>
                <w:szCs w:val="18"/>
              </w:rPr>
            </w:pPr>
          </w:p>
        </w:tc>
        <w:tc>
          <w:tcPr>
            <w:tcW w:w="1559" w:type="dxa"/>
            <w:vAlign w:val="center"/>
          </w:tcPr>
          <w:p w:rsidR="00905ED0" w:rsidRPr="008D5E3C" w:rsidRDefault="00905ED0" w:rsidP="0048308E">
            <w:pPr>
              <w:spacing w:before="29" w:line="288" w:lineRule="auto"/>
              <w:jc w:val="right"/>
              <w:rPr>
                <w:color w:val="000000" w:themeColor="text1"/>
                <w:sz w:val="18"/>
                <w:szCs w:val="18"/>
              </w:rPr>
            </w:pPr>
          </w:p>
        </w:tc>
        <w:tc>
          <w:tcPr>
            <w:tcW w:w="1446" w:type="dxa"/>
            <w:vAlign w:val="center"/>
          </w:tcPr>
          <w:p w:rsidR="00905ED0" w:rsidRPr="008D5E3C" w:rsidRDefault="00905ED0" w:rsidP="0048308E">
            <w:pPr>
              <w:spacing w:before="29" w:line="288" w:lineRule="auto"/>
              <w:jc w:val="right"/>
              <w:rPr>
                <w:b/>
                <w:color w:val="000000" w:themeColor="text1"/>
                <w:sz w:val="18"/>
                <w:szCs w:val="18"/>
              </w:rPr>
            </w:pPr>
          </w:p>
        </w:tc>
      </w:tr>
      <w:tr w:rsidR="008D5E3C" w:rsidRPr="008D5E3C">
        <w:tc>
          <w:tcPr>
            <w:tcW w:w="1740" w:type="dxa"/>
            <w:vAlign w:val="center"/>
          </w:tcPr>
          <w:p w:rsidR="00624DED" w:rsidRPr="008D5E3C" w:rsidRDefault="00D801B3">
            <w:pPr>
              <w:jc w:val="left"/>
              <w:rPr>
                <w:color w:val="000000" w:themeColor="text1"/>
              </w:rPr>
            </w:pPr>
            <w:r w:rsidRPr="008D5E3C">
              <w:rPr>
                <w:color w:val="000000" w:themeColor="text1"/>
                <w:sz w:val="18"/>
                <w:szCs w:val="18"/>
              </w:rPr>
              <w:t>银行存款</w:t>
            </w:r>
          </w:p>
        </w:tc>
        <w:tc>
          <w:tcPr>
            <w:tcW w:w="1559" w:type="dxa"/>
            <w:vAlign w:val="center"/>
          </w:tcPr>
          <w:p w:rsidR="00624DED" w:rsidRPr="008D5E3C" w:rsidRDefault="00D801B3" w:rsidP="005D524F">
            <w:pPr>
              <w:jc w:val="right"/>
              <w:rPr>
                <w:color w:val="000000" w:themeColor="text1"/>
              </w:rPr>
            </w:pPr>
            <w:r w:rsidRPr="008D5E3C">
              <w:rPr>
                <w:color w:val="000000" w:themeColor="text1"/>
                <w:sz w:val="18"/>
                <w:szCs w:val="18"/>
              </w:rPr>
              <w:t>1,204,758.34</w:t>
            </w:r>
          </w:p>
        </w:tc>
        <w:tc>
          <w:tcPr>
            <w:tcW w:w="1473" w:type="dxa"/>
            <w:vAlign w:val="center"/>
          </w:tcPr>
          <w:p w:rsidR="00624DED" w:rsidRPr="008D5E3C" w:rsidRDefault="00D801B3" w:rsidP="005D524F">
            <w:pPr>
              <w:jc w:val="right"/>
              <w:rPr>
                <w:color w:val="000000" w:themeColor="text1"/>
              </w:rPr>
            </w:pPr>
            <w:r w:rsidRPr="008D5E3C">
              <w:rPr>
                <w:color w:val="000000" w:themeColor="text1"/>
                <w:sz w:val="18"/>
                <w:szCs w:val="18"/>
              </w:rPr>
              <w:t>-</w:t>
            </w:r>
          </w:p>
        </w:tc>
        <w:tc>
          <w:tcPr>
            <w:tcW w:w="1221" w:type="dxa"/>
            <w:vAlign w:val="center"/>
          </w:tcPr>
          <w:p w:rsidR="00624DED" w:rsidRPr="008D5E3C" w:rsidRDefault="00D801B3" w:rsidP="005D524F">
            <w:pPr>
              <w:jc w:val="right"/>
              <w:rPr>
                <w:color w:val="000000" w:themeColor="text1"/>
              </w:rPr>
            </w:pPr>
            <w:r w:rsidRPr="008D5E3C">
              <w:rPr>
                <w:color w:val="000000" w:themeColor="text1"/>
                <w:sz w:val="18"/>
                <w:szCs w:val="18"/>
              </w:rPr>
              <w:t>-</w:t>
            </w:r>
          </w:p>
        </w:tc>
        <w:tc>
          <w:tcPr>
            <w:tcW w:w="1559" w:type="dxa"/>
            <w:vAlign w:val="center"/>
          </w:tcPr>
          <w:p w:rsidR="00624DED" w:rsidRPr="008D5E3C" w:rsidRDefault="00D801B3" w:rsidP="005D524F">
            <w:pPr>
              <w:jc w:val="right"/>
              <w:rPr>
                <w:color w:val="000000" w:themeColor="text1"/>
              </w:rPr>
            </w:pPr>
            <w:r w:rsidRPr="008D5E3C">
              <w:rPr>
                <w:color w:val="000000" w:themeColor="text1"/>
                <w:sz w:val="18"/>
                <w:szCs w:val="18"/>
              </w:rPr>
              <w:t>-</w:t>
            </w:r>
          </w:p>
        </w:tc>
        <w:tc>
          <w:tcPr>
            <w:tcW w:w="1446" w:type="dxa"/>
            <w:vAlign w:val="center"/>
          </w:tcPr>
          <w:p w:rsidR="00624DED" w:rsidRPr="008D5E3C" w:rsidRDefault="00D801B3" w:rsidP="005D524F">
            <w:pPr>
              <w:jc w:val="right"/>
              <w:rPr>
                <w:color w:val="000000" w:themeColor="text1"/>
              </w:rPr>
            </w:pPr>
            <w:r w:rsidRPr="008D5E3C">
              <w:rPr>
                <w:color w:val="000000" w:themeColor="text1"/>
                <w:sz w:val="18"/>
                <w:szCs w:val="18"/>
              </w:rPr>
              <w:t>1,204,758.34</w:t>
            </w:r>
          </w:p>
        </w:tc>
      </w:tr>
      <w:tr w:rsidR="008D5E3C" w:rsidRPr="008D5E3C">
        <w:tc>
          <w:tcPr>
            <w:tcW w:w="1740" w:type="dxa"/>
            <w:vAlign w:val="center"/>
          </w:tcPr>
          <w:p w:rsidR="00624DED" w:rsidRPr="008D5E3C" w:rsidRDefault="00D801B3">
            <w:pPr>
              <w:jc w:val="left"/>
              <w:rPr>
                <w:color w:val="000000" w:themeColor="text1"/>
              </w:rPr>
            </w:pPr>
            <w:r w:rsidRPr="008D5E3C">
              <w:rPr>
                <w:color w:val="000000" w:themeColor="text1"/>
                <w:sz w:val="18"/>
                <w:szCs w:val="18"/>
              </w:rPr>
              <w:t>结算备付金</w:t>
            </w:r>
          </w:p>
        </w:tc>
        <w:tc>
          <w:tcPr>
            <w:tcW w:w="1559" w:type="dxa"/>
            <w:vAlign w:val="center"/>
          </w:tcPr>
          <w:p w:rsidR="00624DED" w:rsidRPr="008D5E3C" w:rsidRDefault="00D801B3" w:rsidP="005D524F">
            <w:pPr>
              <w:jc w:val="right"/>
              <w:rPr>
                <w:color w:val="000000" w:themeColor="text1"/>
              </w:rPr>
            </w:pPr>
            <w:r w:rsidRPr="008D5E3C">
              <w:rPr>
                <w:color w:val="000000" w:themeColor="text1"/>
                <w:sz w:val="18"/>
                <w:szCs w:val="18"/>
              </w:rPr>
              <w:t>10,714,572.37</w:t>
            </w:r>
          </w:p>
        </w:tc>
        <w:tc>
          <w:tcPr>
            <w:tcW w:w="1473" w:type="dxa"/>
            <w:vAlign w:val="center"/>
          </w:tcPr>
          <w:p w:rsidR="00624DED" w:rsidRPr="008D5E3C" w:rsidRDefault="00D801B3" w:rsidP="005D524F">
            <w:pPr>
              <w:jc w:val="right"/>
              <w:rPr>
                <w:color w:val="000000" w:themeColor="text1"/>
              </w:rPr>
            </w:pPr>
            <w:r w:rsidRPr="008D5E3C">
              <w:rPr>
                <w:color w:val="000000" w:themeColor="text1"/>
                <w:sz w:val="18"/>
                <w:szCs w:val="18"/>
              </w:rPr>
              <w:t>-</w:t>
            </w:r>
          </w:p>
        </w:tc>
        <w:tc>
          <w:tcPr>
            <w:tcW w:w="1221" w:type="dxa"/>
            <w:vAlign w:val="center"/>
          </w:tcPr>
          <w:p w:rsidR="00624DED" w:rsidRPr="008D5E3C" w:rsidRDefault="00D801B3" w:rsidP="005D524F">
            <w:pPr>
              <w:jc w:val="right"/>
              <w:rPr>
                <w:color w:val="000000" w:themeColor="text1"/>
              </w:rPr>
            </w:pPr>
            <w:r w:rsidRPr="008D5E3C">
              <w:rPr>
                <w:color w:val="000000" w:themeColor="text1"/>
                <w:sz w:val="18"/>
                <w:szCs w:val="18"/>
              </w:rPr>
              <w:t>-</w:t>
            </w:r>
          </w:p>
        </w:tc>
        <w:tc>
          <w:tcPr>
            <w:tcW w:w="1559" w:type="dxa"/>
            <w:vAlign w:val="center"/>
          </w:tcPr>
          <w:p w:rsidR="00624DED" w:rsidRPr="008D5E3C" w:rsidRDefault="00D801B3" w:rsidP="005D524F">
            <w:pPr>
              <w:jc w:val="right"/>
              <w:rPr>
                <w:color w:val="000000" w:themeColor="text1"/>
              </w:rPr>
            </w:pPr>
            <w:r w:rsidRPr="008D5E3C">
              <w:rPr>
                <w:color w:val="000000" w:themeColor="text1"/>
                <w:sz w:val="18"/>
                <w:szCs w:val="18"/>
              </w:rPr>
              <w:t>-</w:t>
            </w:r>
          </w:p>
        </w:tc>
        <w:tc>
          <w:tcPr>
            <w:tcW w:w="1446" w:type="dxa"/>
            <w:vAlign w:val="center"/>
          </w:tcPr>
          <w:p w:rsidR="00624DED" w:rsidRPr="008D5E3C" w:rsidRDefault="00D801B3" w:rsidP="005D524F">
            <w:pPr>
              <w:jc w:val="right"/>
              <w:rPr>
                <w:color w:val="000000" w:themeColor="text1"/>
              </w:rPr>
            </w:pPr>
            <w:r w:rsidRPr="008D5E3C">
              <w:rPr>
                <w:color w:val="000000" w:themeColor="text1"/>
                <w:sz w:val="18"/>
                <w:szCs w:val="18"/>
              </w:rPr>
              <w:t>10,714,572.37</w:t>
            </w:r>
          </w:p>
        </w:tc>
      </w:tr>
      <w:tr w:rsidR="008D5E3C" w:rsidRPr="008D5E3C">
        <w:tc>
          <w:tcPr>
            <w:tcW w:w="1740" w:type="dxa"/>
            <w:vAlign w:val="center"/>
          </w:tcPr>
          <w:p w:rsidR="00624DED" w:rsidRPr="008D5E3C" w:rsidRDefault="00D801B3">
            <w:pPr>
              <w:jc w:val="left"/>
              <w:rPr>
                <w:color w:val="000000" w:themeColor="text1"/>
              </w:rPr>
            </w:pPr>
            <w:r w:rsidRPr="008D5E3C">
              <w:rPr>
                <w:color w:val="000000" w:themeColor="text1"/>
                <w:sz w:val="18"/>
                <w:szCs w:val="18"/>
              </w:rPr>
              <w:t>存出保证金</w:t>
            </w:r>
          </w:p>
        </w:tc>
        <w:tc>
          <w:tcPr>
            <w:tcW w:w="1559" w:type="dxa"/>
            <w:vAlign w:val="center"/>
          </w:tcPr>
          <w:p w:rsidR="00624DED" w:rsidRPr="008D5E3C" w:rsidRDefault="00D801B3" w:rsidP="005D524F">
            <w:pPr>
              <w:jc w:val="right"/>
              <w:rPr>
                <w:color w:val="000000" w:themeColor="text1"/>
              </w:rPr>
            </w:pPr>
            <w:r w:rsidRPr="008D5E3C">
              <w:rPr>
                <w:color w:val="000000" w:themeColor="text1"/>
                <w:sz w:val="18"/>
                <w:szCs w:val="18"/>
              </w:rPr>
              <w:t>897,840.67</w:t>
            </w:r>
          </w:p>
        </w:tc>
        <w:tc>
          <w:tcPr>
            <w:tcW w:w="1473" w:type="dxa"/>
            <w:vAlign w:val="center"/>
          </w:tcPr>
          <w:p w:rsidR="00624DED" w:rsidRPr="008D5E3C" w:rsidRDefault="00D801B3" w:rsidP="005D524F">
            <w:pPr>
              <w:jc w:val="right"/>
              <w:rPr>
                <w:color w:val="000000" w:themeColor="text1"/>
              </w:rPr>
            </w:pPr>
            <w:r w:rsidRPr="008D5E3C">
              <w:rPr>
                <w:color w:val="000000" w:themeColor="text1"/>
                <w:sz w:val="18"/>
                <w:szCs w:val="18"/>
              </w:rPr>
              <w:t>-</w:t>
            </w:r>
          </w:p>
        </w:tc>
        <w:tc>
          <w:tcPr>
            <w:tcW w:w="1221" w:type="dxa"/>
            <w:vAlign w:val="center"/>
          </w:tcPr>
          <w:p w:rsidR="00624DED" w:rsidRPr="008D5E3C" w:rsidRDefault="00D801B3" w:rsidP="005D524F">
            <w:pPr>
              <w:jc w:val="right"/>
              <w:rPr>
                <w:color w:val="000000" w:themeColor="text1"/>
              </w:rPr>
            </w:pPr>
            <w:r w:rsidRPr="008D5E3C">
              <w:rPr>
                <w:color w:val="000000" w:themeColor="text1"/>
                <w:sz w:val="18"/>
                <w:szCs w:val="18"/>
              </w:rPr>
              <w:t>-</w:t>
            </w:r>
          </w:p>
        </w:tc>
        <w:tc>
          <w:tcPr>
            <w:tcW w:w="1559" w:type="dxa"/>
            <w:vAlign w:val="center"/>
          </w:tcPr>
          <w:p w:rsidR="00624DED" w:rsidRPr="008D5E3C" w:rsidRDefault="00D801B3" w:rsidP="005D524F">
            <w:pPr>
              <w:jc w:val="right"/>
              <w:rPr>
                <w:color w:val="000000" w:themeColor="text1"/>
              </w:rPr>
            </w:pPr>
            <w:r w:rsidRPr="008D5E3C">
              <w:rPr>
                <w:color w:val="000000" w:themeColor="text1"/>
                <w:sz w:val="18"/>
                <w:szCs w:val="18"/>
              </w:rPr>
              <w:t>-</w:t>
            </w:r>
          </w:p>
        </w:tc>
        <w:tc>
          <w:tcPr>
            <w:tcW w:w="1446" w:type="dxa"/>
            <w:vAlign w:val="center"/>
          </w:tcPr>
          <w:p w:rsidR="00624DED" w:rsidRPr="008D5E3C" w:rsidRDefault="00D801B3" w:rsidP="005D524F">
            <w:pPr>
              <w:jc w:val="right"/>
              <w:rPr>
                <w:color w:val="000000" w:themeColor="text1"/>
              </w:rPr>
            </w:pPr>
            <w:r w:rsidRPr="008D5E3C">
              <w:rPr>
                <w:color w:val="000000" w:themeColor="text1"/>
                <w:sz w:val="18"/>
                <w:szCs w:val="18"/>
              </w:rPr>
              <w:t>897,840.67</w:t>
            </w:r>
          </w:p>
        </w:tc>
      </w:tr>
      <w:tr w:rsidR="008D5E3C" w:rsidRPr="008D5E3C">
        <w:tc>
          <w:tcPr>
            <w:tcW w:w="1740" w:type="dxa"/>
            <w:vAlign w:val="center"/>
          </w:tcPr>
          <w:p w:rsidR="00624DED" w:rsidRPr="008D5E3C" w:rsidRDefault="00D801B3">
            <w:pPr>
              <w:jc w:val="left"/>
              <w:rPr>
                <w:color w:val="000000" w:themeColor="text1"/>
              </w:rPr>
            </w:pPr>
            <w:r w:rsidRPr="008D5E3C">
              <w:rPr>
                <w:color w:val="000000" w:themeColor="text1"/>
                <w:sz w:val="18"/>
                <w:szCs w:val="18"/>
              </w:rPr>
              <w:t>交易性金融资产</w:t>
            </w:r>
          </w:p>
        </w:tc>
        <w:tc>
          <w:tcPr>
            <w:tcW w:w="1559" w:type="dxa"/>
            <w:vAlign w:val="center"/>
          </w:tcPr>
          <w:p w:rsidR="00624DED" w:rsidRPr="008D5E3C" w:rsidRDefault="00D801B3" w:rsidP="005D524F">
            <w:pPr>
              <w:jc w:val="right"/>
              <w:rPr>
                <w:color w:val="000000" w:themeColor="text1"/>
              </w:rPr>
            </w:pPr>
            <w:r w:rsidRPr="008D5E3C">
              <w:rPr>
                <w:color w:val="000000" w:themeColor="text1"/>
                <w:sz w:val="18"/>
                <w:szCs w:val="18"/>
              </w:rPr>
              <w:t>39,175,178.30</w:t>
            </w:r>
          </w:p>
        </w:tc>
        <w:tc>
          <w:tcPr>
            <w:tcW w:w="1473" w:type="dxa"/>
            <w:vAlign w:val="center"/>
          </w:tcPr>
          <w:p w:rsidR="00624DED" w:rsidRPr="008D5E3C" w:rsidRDefault="00D801B3" w:rsidP="005D524F">
            <w:pPr>
              <w:jc w:val="right"/>
              <w:rPr>
                <w:color w:val="000000" w:themeColor="text1"/>
              </w:rPr>
            </w:pPr>
            <w:r w:rsidRPr="008D5E3C">
              <w:rPr>
                <w:color w:val="000000" w:themeColor="text1"/>
                <w:sz w:val="18"/>
                <w:szCs w:val="18"/>
              </w:rPr>
              <w:t>474,454,550.00</w:t>
            </w:r>
          </w:p>
        </w:tc>
        <w:tc>
          <w:tcPr>
            <w:tcW w:w="1221" w:type="dxa"/>
            <w:vAlign w:val="center"/>
          </w:tcPr>
          <w:p w:rsidR="00624DED" w:rsidRPr="008D5E3C" w:rsidRDefault="00D801B3" w:rsidP="005D524F">
            <w:pPr>
              <w:jc w:val="right"/>
              <w:rPr>
                <w:color w:val="000000" w:themeColor="text1"/>
              </w:rPr>
            </w:pPr>
            <w:r w:rsidRPr="008D5E3C">
              <w:rPr>
                <w:color w:val="000000" w:themeColor="text1"/>
                <w:sz w:val="18"/>
                <w:szCs w:val="18"/>
              </w:rPr>
              <w:t>-</w:t>
            </w:r>
          </w:p>
        </w:tc>
        <w:tc>
          <w:tcPr>
            <w:tcW w:w="1559" w:type="dxa"/>
            <w:vAlign w:val="center"/>
          </w:tcPr>
          <w:p w:rsidR="00624DED" w:rsidRPr="008D5E3C" w:rsidRDefault="00D801B3" w:rsidP="005D524F">
            <w:pPr>
              <w:jc w:val="right"/>
              <w:rPr>
                <w:color w:val="000000" w:themeColor="text1"/>
              </w:rPr>
            </w:pPr>
            <w:r w:rsidRPr="008D5E3C">
              <w:rPr>
                <w:color w:val="000000" w:themeColor="text1"/>
                <w:sz w:val="18"/>
                <w:szCs w:val="18"/>
              </w:rPr>
              <w:t>-</w:t>
            </w:r>
          </w:p>
        </w:tc>
        <w:tc>
          <w:tcPr>
            <w:tcW w:w="1446" w:type="dxa"/>
            <w:vAlign w:val="center"/>
          </w:tcPr>
          <w:p w:rsidR="00624DED" w:rsidRPr="008D5E3C" w:rsidRDefault="00D801B3" w:rsidP="005D524F">
            <w:pPr>
              <w:jc w:val="right"/>
              <w:rPr>
                <w:color w:val="000000" w:themeColor="text1"/>
              </w:rPr>
            </w:pPr>
            <w:r w:rsidRPr="008D5E3C">
              <w:rPr>
                <w:color w:val="000000" w:themeColor="text1"/>
                <w:sz w:val="18"/>
                <w:szCs w:val="18"/>
              </w:rPr>
              <w:t>513,629,728.30</w:t>
            </w:r>
          </w:p>
        </w:tc>
      </w:tr>
      <w:tr w:rsidR="008D5E3C" w:rsidRPr="008D5E3C">
        <w:tc>
          <w:tcPr>
            <w:tcW w:w="1740" w:type="dxa"/>
            <w:vAlign w:val="center"/>
          </w:tcPr>
          <w:p w:rsidR="00624DED" w:rsidRPr="008D5E3C" w:rsidRDefault="00D801B3">
            <w:pPr>
              <w:jc w:val="left"/>
              <w:rPr>
                <w:color w:val="000000" w:themeColor="text1"/>
              </w:rPr>
            </w:pPr>
            <w:r w:rsidRPr="008D5E3C">
              <w:rPr>
                <w:color w:val="000000" w:themeColor="text1"/>
                <w:sz w:val="18"/>
                <w:szCs w:val="18"/>
              </w:rPr>
              <w:t>应收利息</w:t>
            </w:r>
          </w:p>
        </w:tc>
        <w:tc>
          <w:tcPr>
            <w:tcW w:w="1559" w:type="dxa"/>
            <w:vAlign w:val="center"/>
          </w:tcPr>
          <w:p w:rsidR="00624DED" w:rsidRPr="008D5E3C" w:rsidRDefault="00D801B3" w:rsidP="005D524F">
            <w:pPr>
              <w:jc w:val="right"/>
              <w:rPr>
                <w:color w:val="000000" w:themeColor="text1"/>
              </w:rPr>
            </w:pPr>
            <w:r w:rsidRPr="008D5E3C">
              <w:rPr>
                <w:color w:val="000000" w:themeColor="text1"/>
                <w:sz w:val="18"/>
                <w:szCs w:val="18"/>
              </w:rPr>
              <w:t>-</w:t>
            </w:r>
          </w:p>
        </w:tc>
        <w:tc>
          <w:tcPr>
            <w:tcW w:w="1473" w:type="dxa"/>
            <w:vAlign w:val="center"/>
          </w:tcPr>
          <w:p w:rsidR="00624DED" w:rsidRPr="008D5E3C" w:rsidRDefault="00D801B3" w:rsidP="005D524F">
            <w:pPr>
              <w:jc w:val="right"/>
              <w:rPr>
                <w:color w:val="000000" w:themeColor="text1"/>
              </w:rPr>
            </w:pPr>
            <w:r w:rsidRPr="008D5E3C">
              <w:rPr>
                <w:color w:val="000000" w:themeColor="text1"/>
                <w:sz w:val="18"/>
                <w:szCs w:val="18"/>
              </w:rPr>
              <w:t>-</w:t>
            </w:r>
          </w:p>
        </w:tc>
        <w:tc>
          <w:tcPr>
            <w:tcW w:w="1221" w:type="dxa"/>
            <w:vAlign w:val="center"/>
          </w:tcPr>
          <w:p w:rsidR="00624DED" w:rsidRPr="008D5E3C" w:rsidRDefault="00D801B3" w:rsidP="005D524F">
            <w:pPr>
              <w:jc w:val="right"/>
              <w:rPr>
                <w:color w:val="000000" w:themeColor="text1"/>
              </w:rPr>
            </w:pPr>
            <w:r w:rsidRPr="008D5E3C">
              <w:rPr>
                <w:color w:val="000000" w:themeColor="text1"/>
                <w:sz w:val="18"/>
                <w:szCs w:val="18"/>
              </w:rPr>
              <w:t>-</w:t>
            </w:r>
          </w:p>
        </w:tc>
        <w:tc>
          <w:tcPr>
            <w:tcW w:w="1559" w:type="dxa"/>
            <w:vAlign w:val="center"/>
          </w:tcPr>
          <w:p w:rsidR="00624DED" w:rsidRPr="008D5E3C" w:rsidRDefault="00D801B3" w:rsidP="005D524F">
            <w:pPr>
              <w:jc w:val="right"/>
              <w:rPr>
                <w:color w:val="000000" w:themeColor="text1"/>
              </w:rPr>
            </w:pPr>
            <w:r w:rsidRPr="008D5E3C">
              <w:rPr>
                <w:color w:val="000000" w:themeColor="text1"/>
                <w:sz w:val="18"/>
                <w:szCs w:val="18"/>
              </w:rPr>
              <w:t>11,927,088.76</w:t>
            </w:r>
          </w:p>
        </w:tc>
        <w:tc>
          <w:tcPr>
            <w:tcW w:w="1446" w:type="dxa"/>
            <w:vAlign w:val="center"/>
          </w:tcPr>
          <w:p w:rsidR="00624DED" w:rsidRPr="008D5E3C" w:rsidRDefault="00D801B3" w:rsidP="005D524F">
            <w:pPr>
              <w:jc w:val="right"/>
              <w:rPr>
                <w:color w:val="000000" w:themeColor="text1"/>
              </w:rPr>
            </w:pPr>
            <w:r w:rsidRPr="008D5E3C">
              <w:rPr>
                <w:color w:val="000000" w:themeColor="text1"/>
                <w:sz w:val="18"/>
                <w:szCs w:val="18"/>
              </w:rPr>
              <w:t>11,927,088.76</w:t>
            </w:r>
          </w:p>
        </w:tc>
      </w:tr>
      <w:tr w:rsidR="008D5E3C" w:rsidRPr="008D5E3C">
        <w:tc>
          <w:tcPr>
            <w:tcW w:w="1740" w:type="dxa"/>
            <w:vAlign w:val="center"/>
          </w:tcPr>
          <w:p w:rsidR="00624DED" w:rsidRPr="008D5E3C" w:rsidRDefault="00D801B3">
            <w:pPr>
              <w:jc w:val="left"/>
              <w:rPr>
                <w:color w:val="000000" w:themeColor="text1"/>
              </w:rPr>
            </w:pPr>
            <w:r w:rsidRPr="008D5E3C">
              <w:rPr>
                <w:color w:val="000000" w:themeColor="text1"/>
                <w:sz w:val="18"/>
                <w:szCs w:val="18"/>
              </w:rPr>
              <w:t>其他资产</w:t>
            </w:r>
          </w:p>
        </w:tc>
        <w:tc>
          <w:tcPr>
            <w:tcW w:w="1559" w:type="dxa"/>
            <w:vAlign w:val="center"/>
          </w:tcPr>
          <w:p w:rsidR="00624DED" w:rsidRPr="008D5E3C" w:rsidRDefault="00D801B3" w:rsidP="005D524F">
            <w:pPr>
              <w:jc w:val="right"/>
              <w:rPr>
                <w:color w:val="000000" w:themeColor="text1"/>
              </w:rPr>
            </w:pPr>
            <w:r w:rsidRPr="008D5E3C">
              <w:rPr>
                <w:color w:val="000000" w:themeColor="text1"/>
                <w:sz w:val="18"/>
                <w:szCs w:val="18"/>
              </w:rPr>
              <w:t>-</w:t>
            </w:r>
          </w:p>
        </w:tc>
        <w:tc>
          <w:tcPr>
            <w:tcW w:w="1473" w:type="dxa"/>
            <w:vAlign w:val="center"/>
          </w:tcPr>
          <w:p w:rsidR="00624DED" w:rsidRPr="008D5E3C" w:rsidRDefault="00D801B3" w:rsidP="005D524F">
            <w:pPr>
              <w:jc w:val="right"/>
              <w:rPr>
                <w:color w:val="000000" w:themeColor="text1"/>
              </w:rPr>
            </w:pPr>
            <w:r w:rsidRPr="008D5E3C">
              <w:rPr>
                <w:color w:val="000000" w:themeColor="text1"/>
                <w:sz w:val="18"/>
                <w:szCs w:val="18"/>
              </w:rPr>
              <w:t>-</w:t>
            </w:r>
          </w:p>
        </w:tc>
        <w:tc>
          <w:tcPr>
            <w:tcW w:w="1221" w:type="dxa"/>
            <w:vAlign w:val="center"/>
          </w:tcPr>
          <w:p w:rsidR="00624DED" w:rsidRPr="008D5E3C" w:rsidRDefault="00D801B3" w:rsidP="005D524F">
            <w:pPr>
              <w:jc w:val="right"/>
              <w:rPr>
                <w:color w:val="000000" w:themeColor="text1"/>
              </w:rPr>
            </w:pPr>
            <w:r w:rsidRPr="008D5E3C">
              <w:rPr>
                <w:color w:val="000000" w:themeColor="text1"/>
                <w:sz w:val="18"/>
                <w:szCs w:val="18"/>
              </w:rPr>
              <w:t>-</w:t>
            </w:r>
          </w:p>
        </w:tc>
        <w:tc>
          <w:tcPr>
            <w:tcW w:w="1559" w:type="dxa"/>
            <w:vAlign w:val="center"/>
          </w:tcPr>
          <w:p w:rsidR="00624DED" w:rsidRPr="008D5E3C" w:rsidRDefault="00D801B3" w:rsidP="005D524F">
            <w:pPr>
              <w:jc w:val="right"/>
              <w:rPr>
                <w:color w:val="000000" w:themeColor="text1"/>
              </w:rPr>
            </w:pPr>
            <w:r w:rsidRPr="008D5E3C">
              <w:rPr>
                <w:color w:val="000000" w:themeColor="text1"/>
                <w:sz w:val="18"/>
                <w:szCs w:val="18"/>
              </w:rPr>
              <w:t>10,658.58</w:t>
            </w:r>
          </w:p>
        </w:tc>
        <w:tc>
          <w:tcPr>
            <w:tcW w:w="1446" w:type="dxa"/>
            <w:vAlign w:val="center"/>
          </w:tcPr>
          <w:p w:rsidR="00624DED" w:rsidRPr="008D5E3C" w:rsidRDefault="00D801B3" w:rsidP="005D524F">
            <w:pPr>
              <w:jc w:val="right"/>
              <w:rPr>
                <w:color w:val="000000" w:themeColor="text1"/>
              </w:rPr>
            </w:pPr>
            <w:r w:rsidRPr="008D5E3C">
              <w:rPr>
                <w:color w:val="000000" w:themeColor="text1"/>
                <w:sz w:val="18"/>
                <w:szCs w:val="18"/>
              </w:rPr>
              <w:t>10,658.58</w:t>
            </w:r>
          </w:p>
        </w:tc>
      </w:tr>
      <w:tr w:rsidR="008D5E3C" w:rsidRPr="008D5E3C" w:rsidTr="00A653FA">
        <w:trPr>
          <w:trHeight w:val="280"/>
        </w:trPr>
        <w:tc>
          <w:tcPr>
            <w:tcW w:w="1740" w:type="dxa"/>
            <w:vAlign w:val="center"/>
          </w:tcPr>
          <w:p w:rsidR="00905ED0" w:rsidRPr="008D5E3C" w:rsidRDefault="00905ED0" w:rsidP="005D524F">
            <w:pPr>
              <w:spacing w:before="29" w:line="288" w:lineRule="auto"/>
              <w:rPr>
                <w:b/>
                <w:color w:val="000000" w:themeColor="text1"/>
                <w:sz w:val="18"/>
                <w:szCs w:val="18"/>
              </w:rPr>
            </w:pPr>
            <w:r w:rsidRPr="008D5E3C">
              <w:rPr>
                <w:b/>
                <w:color w:val="000000" w:themeColor="text1"/>
                <w:sz w:val="18"/>
                <w:szCs w:val="18"/>
              </w:rPr>
              <w:t>资产总计</w:t>
            </w:r>
          </w:p>
        </w:tc>
        <w:tc>
          <w:tcPr>
            <w:tcW w:w="1559" w:type="dxa"/>
            <w:vAlign w:val="center"/>
          </w:tcPr>
          <w:p w:rsidR="00905ED0" w:rsidRPr="008D5E3C" w:rsidRDefault="00905ED0" w:rsidP="005D524F">
            <w:pPr>
              <w:spacing w:before="29" w:line="288" w:lineRule="auto"/>
              <w:jc w:val="right"/>
              <w:rPr>
                <w:b/>
                <w:color w:val="000000" w:themeColor="text1"/>
                <w:sz w:val="18"/>
                <w:szCs w:val="18"/>
              </w:rPr>
            </w:pPr>
            <w:r w:rsidRPr="008D5E3C">
              <w:rPr>
                <w:b/>
                <w:color w:val="000000" w:themeColor="text1"/>
                <w:sz w:val="18"/>
                <w:szCs w:val="18"/>
              </w:rPr>
              <w:t>51,992,349.68</w:t>
            </w:r>
          </w:p>
        </w:tc>
        <w:tc>
          <w:tcPr>
            <w:tcW w:w="1473" w:type="dxa"/>
            <w:vAlign w:val="center"/>
          </w:tcPr>
          <w:p w:rsidR="00905ED0" w:rsidRPr="008D5E3C" w:rsidRDefault="00905ED0" w:rsidP="005D524F">
            <w:pPr>
              <w:spacing w:before="29" w:line="288" w:lineRule="auto"/>
              <w:jc w:val="right"/>
              <w:rPr>
                <w:b/>
                <w:color w:val="000000" w:themeColor="text1"/>
                <w:sz w:val="18"/>
                <w:szCs w:val="18"/>
              </w:rPr>
            </w:pPr>
            <w:r w:rsidRPr="008D5E3C">
              <w:rPr>
                <w:b/>
                <w:color w:val="000000" w:themeColor="text1"/>
                <w:sz w:val="18"/>
                <w:szCs w:val="18"/>
              </w:rPr>
              <w:t>474,454,550.00</w:t>
            </w:r>
          </w:p>
        </w:tc>
        <w:tc>
          <w:tcPr>
            <w:tcW w:w="1221" w:type="dxa"/>
            <w:vAlign w:val="center"/>
          </w:tcPr>
          <w:p w:rsidR="00905ED0" w:rsidRPr="008D5E3C" w:rsidRDefault="00905ED0" w:rsidP="005D524F">
            <w:pPr>
              <w:spacing w:before="29" w:line="288" w:lineRule="auto"/>
              <w:jc w:val="right"/>
              <w:rPr>
                <w:b/>
                <w:color w:val="000000" w:themeColor="text1"/>
                <w:sz w:val="18"/>
                <w:szCs w:val="18"/>
              </w:rPr>
            </w:pPr>
            <w:r w:rsidRPr="008D5E3C">
              <w:rPr>
                <w:b/>
                <w:color w:val="000000" w:themeColor="text1"/>
                <w:sz w:val="18"/>
                <w:szCs w:val="18"/>
              </w:rPr>
              <w:t>-</w:t>
            </w:r>
          </w:p>
        </w:tc>
        <w:tc>
          <w:tcPr>
            <w:tcW w:w="1559" w:type="dxa"/>
            <w:vAlign w:val="center"/>
          </w:tcPr>
          <w:p w:rsidR="00905ED0" w:rsidRPr="008D5E3C" w:rsidRDefault="00905ED0" w:rsidP="005D524F">
            <w:pPr>
              <w:spacing w:before="29" w:line="288" w:lineRule="auto"/>
              <w:jc w:val="right"/>
              <w:rPr>
                <w:b/>
                <w:color w:val="000000" w:themeColor="text1"/>
                <w:sz w:val="18"/>
                <w:szCs w:val="18"/>
              </w:rPr>
            </w:pPr>
            <w:r w:rsidRPr="008D5E3C">
              <w:rPr>
                <w:b/>
                <w:color w:val="000000" w:themeColor="text1"/>
                <w:sz w:val="18"/>
                <w:szCs w:val="18"/>
              </w:rPr>
              <w:t>11,937,747.34</w:t>
            </w:r>
          </w:p>
        </w:tc>
        <w:tc>
          <w:tcPr>
            <w:tcW w:w="1446" w:type="dxa"/>
            <w:vAlign w:val="center"/>
          </w:tcPr>
          <w:p w:rsidR="00905ED0" w:rsidRPr="008D5E3C" w:rsidRDefault="00905ED0" w:rsidP="005D524F">
            <w:pPr>
              <w:spacing w:before="29" w:line="288" w:lineRule="auto"/>
              <w:jc w:val="right"/>
              <w:rPr>
                <w:b/>
                <w:color w:val="000000" w:themeColor="text1"/>
                <w:sz w:val="18"/>
                <w:szCs w:val="18"/>
              </w:rPr>
            </w:pPr>
            <w:r w:rsidRPr="008D5E3C">
              <w:rPr>
                <w:b/>
                <w:color w:val="000000" w:themeColor="text1"/>
                <w:sz w:val="18"/>
                <w:szCs w:val="18"/>
              </w:rPr>
              <w:t>538,384,647.02</w:t>
            </w:r>
          </w:p>
        </w:tc>
      </w:tr>
      <w:tr w:rsidR="008D5E3C" w:rsidRPr="008D5E3C" w:rsidTr="00A653FA">
        <w:trPr>
          <w:trHeight w:val="280"/>
        </w:trPr>
        <w:tc>
          <w:tcPr>
            <w:tcW w:w="1740" w:type="dxa"/>
            <w:vAlign w:val="center"/>
          </w:tcPr>
          <w:p w:rsidR="00905ED0" w:rsidRPr="008D5E3C" w:rsidRDefault="00905ED0" w:rsidP="0048308E">
            <w:pPr>
              <w:spacing w:before="29" w:line="288" w:lineRule="auto"/>
              <w:rPr>
                <w:b/>
                <w:color w:val="000000" w:themeColor="text1"/>
                <w:sz w:val="18"/>
                <w:szCs w:val="18"/>
              </w:rPr>
            </w:pPr>
            <w:r w:rsidRPr="008D5E3C">
              <w:rPr>
                <w:b/>
                <w:color w:val="000000" w:themeColor="text1"/>
                <w:sz w:val="18"/>
                <w:szCs w:val="18"/>
              </w:rPr>
              <w:t>负债</w:t>
            </w:r>
          </w:p>
        </w:tc>
        <w:tc>
          <w:tcPr>
            <w:tcW w:w="1559" w:type="dxa"/>
            <w:vAlign w:val="center"/>
          </w:tcPr>
          <w:p w:rsidR="00905ED0" w:rsidRPr="008D5E3C" w:rsidRDefault="00905ED0" w:rsidP="005D524F">
            <w:pPr>
              <w:spacing w:before="29" w:line="288" w:lineRule="auto"/>
              <w:jc w:val="right"/>
              <w:rPr>
                <w:b/>
                <w:color w:val="000000" w:themeColor="text1"/>
                <w:sz w:val="18"/>
                <w:szCs w:val="18"/>
              </w:rPr>
            </w:pPr>
          </w:p>
        </w:tc>
        <w:tc>
          <w:tcPr>
            <w:tcW w:w="1473" w:type="dxa"/>
            <w:vAlign w:val="center"/>
          </w:tcPr>
          <w:p w:rsidR="00905ED0" w:rsidRPr="008D5E3C" w:rsidRDefault="00905ED0" w:rsidP="005D524F">
            <w:pPr>
              <w:spacing w:before="29" w:line="288" w:lineRule="auto"/>
              <w:jc w:val="right"/>
              <w:rPr>
                <w:b/>
                <w:color w:val="000000" w:themeColor="text1"/>
                <w:sz w:val="18"/>
                <w:szCs w:val="18"/>
              </w:rPr>
            </w:pPr>
          </w:p>
        </w:tc>
        <w:tc>
          <w:tcPr>
            <w:tcW w:w="1221" w:type="dxa"/>
            <w:vAlign w:val="center"/>
          </w:tcPr>
          <w:p w:rsidR="00905ED0" w:rsidRPr="008D5E3C" w:rsidRDefault="00905ED0" w:rsidP="005D524F">
            <w:pPr>
              <w:spacing w:before="29" w:line="288" w:lineRule="auto"/>
              <w:jc w:val="right"/>
              <w:rPr>
                <w:b/>
                <w:color w:val="000000" w:themeColor="text1"/>
                <w:sz w:val="18"/>
                <w:szCs w:val="18"/>
              </w:rPr>
            </w:pPr>
          </w:p>
        </w:tc>
        <w:tc>
          <w:tcPr>
            <w:tcW w:w="1559" w:type="dxa"/>
            <w:vAlign w:val="center"/>
          </w:tcPr>
          <w:p w:rsidR="00905ED0" w:rsidRPr="008D5E3C" w:rsidRDefault="00905ED0" w:rsidP="005D524F">
            <w:pPr>
              <w:spacing w:before="29" w:line="288" w:lineRule="auto"/>
              <w:jc w:val="right"/>
              <w:rPr>
                <w:b/>
                <w:color w:val="000000" w:themeColor="text1"/>
                <w:sz w:val="18"/>
                <w:szCs w:val="18"/>
              </w:rPr>
            </w:pPr>
          </w:p>
        </w:tc>
        <w:tc>
          <w:tcPr>
            <w:tcW w:w="1446" w:type="dxa"/>
            <w:vAlign w:val="center"/>
          </w:tcPr>
          <w:p w:rsidR="00905ED0" w:rsidRPr="008D5E3C" w:rsidRDefault="00905ED0" w:rsidP="005D524F">
            <w:pPr>
              <w:spacing w:before="29" w:line="288" w:lineRule="auto"/>
              <w:jc w:val="right"/>
              <w:rPr>
                <w:b/>
                <w:color w:val="000000" w:themeColor="text1"/>
                <w:sz w:val="18"/>
                <w:szCs w:val="18"/>
              </w:rPr>
            </w:pPr>
          </w:p>
        </w:tc>
      </w:tr>
      <w:tr w:rsidR="008D5E3C" w:rsidRPr="008D5E3C">
        <w:tc>
          <w:tcPr>
            <w:tcW w:w="1740" w:type="dxa"/>
            <w:vAlign w:val="center"/>
          </w:tcPr>
          <w:p w:rsidR="00624DED" w:rsidRPr="008D5E3C" w:rsidRDefault="00D801B3">
            <w:pPr>
              <w:jc w:val="left"/>
              <w:rPr>
                <w:color w:val="000000" w:themeColor="text1"/>
              </w:rPr>
            </w:pPr>
            <w:r w:rsidRPr="008D5E3C">
              <w:rPr>
                <w:color w:val="000000" w:themeColor="text1"/>
                <w:sz w:val="18"/>
                <w:szCs w:val="18"/>
              </w:rPr>
              <w:t>卖出回购金融资产款</w:t>
            </w:r>
          </w:p>
        </w:tc>
        <w:tc>
          <w:tcPr>
            <w:tcW w:w="1559" w:type="dxa"/>
            <w:vAlign w:val="center"/>
          </w:tcPr>
          <w:p w:rsidR="00624DED" w:rsidRPr="008D5E3C" w:rsidRDefault="00D801B3" w:rsidP="005D524F">
            <w:pPr>
              <w:jc w:val="right"/>
              <w:rPr>
                <w:color w:val="000000" w:themeColor="text1"/>
              </w:rPr>
            </w:pPr>
            <w:r w:rsidRPr="008D5E3C">
              <w:rPr>
                <w:color w:val="000000" w:themeColor="text1"/>
                <w:sz w:val="18"/>
                <w:szCs w:val="18"/>
              </w:rPr>
              <w:t>267,799,503.10</w:t>
            </w:r>
          </w:p>
        </w:tc>
        <w:tc>
          <w:tcPr>
            <w:tcW w:w="1473" w:type="dxa"/>
            <w:vAlign w:val="center"/>
          </w:tcPr>
          <w:p w:rsidR="00624DED" w:rsidRPr="008D5E3C" w:rsidRDefault="00D801B3" w:rsidP="005D524F">
            <w:pPr>
              <w:jc w:val="right"/>
              <w:rPr>
                <w:color w:val="000000" w:themeColor="text1"/>
              </w:rPr>
            </w:pPr>
            <w:r w:rsidRPr="008D5E3C">
              <w:rPr>
                <w:color w:val="000000" w:themeColor="text1"/>
                <w:sz w:val="18"/>
                <w:szCs w:val="18"/>
              </w:rPr>
              <w:t>-</w:t>
            </w:r>
          </w:p>
        </w:tc>
        <w:tc>
          <w:tcPr>
            <w:tcW w:w="1221" w:type="dxa"/>
            <w:vAlign w:val="center"/>
          </w:tcPr>
          <w:p w:rsidR="00624DED" w:rsidRPr="008D5E3C" w:rsidRDefault="005D524F" w:rsidP="005D524F">
            <w:pPr>
              <w:jc w:val="right"/>
              <w:rPr>
                <w:color w:val="000000" w:themeColor="text1"/>
              </w:rPr>
            </w:pPr>
            <w:r w:rsidRPr="008D5E3C">
              <w:rPr>
                <w:color w:val="000000" w:themeColor="text1"/>
                <w:sz w:val="18"/>
                <w:szCs w:val="18"/>
              </w:rPr>
              <w:t>-</w:t>
            </w:r>
          </w:p>
        </w:tc>
        <w:tc>
          <w:tcPr>
            <w:tcW w:w="1559" w:type="dxa"/>
            <w:vAlign w:val="center"/>
          </w:tcPr>
          <w:p w:rsidR="00624DED" w:rsidRPr="008D5E3C" w:rsidRDefault="005D524F" w:rsidP="005D524F">
            <w:pPr>
              <w:jc w:val="right"/>
              <w:rPr>
                <w:color w:val="000000" w:themeColor="text1"/>
              </w:rPr>
            </w:pPr>
            <w:r w:rsidRPr="008D5E3C">
              <w:rPr>
                <w:color w:val="000000" w:themeColor="text1"/>
                <w:sz w:val="18"/>
                <w:szCs w:val="18"/>
              </w:rPr>
              <w:t>-</w:t>
            </w:r>
          </w:p>
        </w:tc>
        <w:tc>
          <w:tcPr>
            <w:tcW w:w="1446" w:type="dxa"/>
            <w:vAlign w:val="center"/>
          </w:tcPr>
          <w:p w:rsidR="00624DED" w:rsidRPr="008D5E3C" w:rsidRDefault="00D801B3" w:rsidP="005D524F">
            <w:pPr>
              <w:jc w:val="right"/>
              <w:rPr>
                <w:color w:val="000000" w:themeColor="text1"/>
              </w:rPr>
            </w:pPr>
            <w:r w:rsidRPr="008D5E3C">
              <w:rPr>
                <w:color w:val="000000" w:themeColor="text1"/>
                <w:sz w:val="18"/>
                <w:szCs w:val="18"/>
              </w:rPr>
              <w:t>267,799,503.10</w:t>
            </w:r>
          </w:p>
        </w:tc>
      </w:tr>
      <w:tr w:rsidR="008D5E3C" w:rsidRPr="008D5E3C">
        <w:tc>
          <w:tcPr>
            <w:tcW w:w="1740" w:type="dxa"/>
            <w:vAlign w:val="center"/>
          </w:tcPr>
          <w:p w:rsidR="00624DED" w:rsidRPr="008D5E3C" w:rsidRDefault="00D801B3">
            <w:pPr>
              <w:jc w:val="left"/>
              <w:rPr>
                <w:color w:val="000000" w:themeColor="text1"/>
              </w:rPr>
            </w:pPr>
            <w:r w:rsidRPr="008D5E3C">
              <w:rPr>
                <w:color w:val="000000" w:themeColor="text1"/>
                <w:sz w:val="18"/>
                <w:szCs w:val="18"/>
              </w:rPr>
              <w:t>应付证券清算款</w:t>
            </w:r>
          </w:p>
        </w:tc>
        <w:tc>
          <w:tcPr>
            <w:tcW w:w="1559" w:type="dxa"/>
            <w:vAlign w:val="center"/>
          </w:tcPr>
          <w:p w:rsidR="00624DED" w:rsidRPr="008D5E3C" w:rsidRDefault="00D801B3" w:rsidP="005D524F">
            <w:pPr>
              <w:jc w:val="right"/>
              <w:rPr>
                <w:color w:val="000000" w:themeColor="text1"/>
              </w:rPr>
            </w:pPr>
            <w:r w:rsidRPr="008D5E3C">
              <w:rPr>
                <w:color w:val="000000" w:themeColor="text1"/>
                <w:sz w:val="18"/>
                <w:szCs w:val="18"/>
              </w:rPr>
              <w:t>-</w:t>
            </w:r>
          </w:p>
        </w:tc>
        <w:tc>
          <w:tcPr>
            <w:tcW w:w="1473" w:type="dxa"/>
            <w:vAlign w:val="center"/>
          </w:tcPr>
          <w:p w:rsidR="00624DED" w:rsidRPr="008D5E3C" w:rsidRDefault="00D801B3" w:rsidP="005D524F">
            <w:pPr>
              <w:jc w:val="right"/>
              <w:rPr>
                <w:color w:val="000000" w:themeColor="text1"/>
              </w:rPr>
            </w:pPr>
            <w:r w:rsidRPr="008D5E3C">
              <w:rPr>
                <w:color w:val="000000" w:themeColor="text1"/>
                <w:sz w:val="18"/>
                <w:szCs w:val="18"/>
              </w:rPr>
              <w:t>-</w:t>
            </w:r>
          </w:p>
        </w:tc>
        <w:tc>
          <w:tcPr>
            <w:tcW w:w="1221" w:type="dxa"/>
            <w:vAlign w:val="center"/>
          </w:tcPr>
          <w:p w:rsidR="00624DED" w:rsidRPr="008D5E3C" w:rsidRDefault="00D801B3" w:rsidP="005D524F">
            <w:pPr>
              <w:jc w:val="right"/>
              <w:rPr>
                <w:color w:val="000000" w:themeColor="text1"/>
              </w:rPr>
            </w:pPr>
            <w:r w:rsidRPr="008D5E3C">
              <w:rPr>
                <w:color w:val="000000" w:themeColor="text1"/>
                <w:sz w:val="18"/>
                <w:szCs w:val="18"/>
              </w:rPr>
              <w:t>-</w:t>
            </w:r>
          </w:p>
        </w:tc>
        <w:tc>
          <w:tcPr>
            <w:tcW w:w="1559" w:type="dxa"/>
            <w:vAlign w:val="center"/>
          </w:tcPr>
          <w:p w:rsidR="00624DED" w:rsidRPr="008D5E3C" w:rsidRDefault="00D801B3" w:rsidP="005D524F">
            <w:pPr>
              <w:jc w:val="right"/>
              <w:rPr>
                <w:color w:val="000000" w:themeColor="text1"/>
              </w:rPr>
            </w:pPr>
            <w:r w:rsidRPr="008D5E3C">
              <w:rPr>
                <w:color w:val="000000" w:themeColor="text1"/>
                <w:sz w:val="18"/>
                <w:szCs w:val="18"/>
              </w:rPr>
              <w:t>8,215.14</w:t>
            </w:r>
          </w:p>
        </w:tc>
        <w:tc>
          <w:tcPr>
            <w:tcW w:w="1446" w:type="dxa"/>
            <w:vAlign w:val="center"/>
          </w:tcPr>
          <w:p w:rsidR="00624DED" w:rsidRPr="008D5E3C" w:rsidRDefault="00D801B3" w:rsidP="005D524F">
            <w:pPr>
              <w:jc w:val="right"/>
              <w:rPr>
                <w:color w:val="000000" w:themeColor="text1"/>
              </w:rPr>
            </w:pPr>
            <w:r w:rsidRPr="008D5E3C">
              <w:rPr>
                <w:color w:val="000000" w:themeColor="text1"/>
                <w:sz w:val="18"/>
                <w:szCs w:val="18"/>
              </w:rPr>
              <w:t>8,215.14</w:t>
            </w:r>
          </w:p>
        </w:tc>
      </w:tr>
      <w:tr w:rsidR="008D5E3C" w:rsidRPr="008D5E3C">
        <w:tc>
          <w:tcPr>
            <w:tcW w:w="1740" w:type="dxa"/>
            <w:vAlign w:val="center"/>
          </w:tcPr>
          <w:p w:rsidR="00624DED" w:rsidRPr="008D5E3C" w:rsidRDefault="00D801B3">
            <w:pPr>
              <w:jc w:val="left"/>
              <w:rPr>
                <w:color w:val="000000" w:themeColor="text1"/>
              </w:rPr>
            </w:pPr>
            <w:r w:rsidRPr="008D5E3C">
              <w:rPr>
                <w:color w:val="000000" w:themeColor="text1"/>
                <w:sz w:val="18"/>
                <w:szCs w:val="18"/>
              </w:rPr>
              <w:t>应付管理人报酬</w:t>
            </w:r>
          </w:p>
        </w:tc>
        <w:tc>
          <w:tcPr>
            <w:tcW w:w="1559" w:type="dxa"/>
            <w:vAlign w:val="center"/>
          </w:tcPr>
          <w:p w:rsidR="00624DED" w:rsidRPr="008D5E3C" w:rsidRDefault="00D801B3" w:rsidP="005D524F">
            <w:pPr>
              <w:jc w:val="right"/>
              <w:rPr>
                <w:color w:val="000000" w:themeColor="text1"/>
              </w:rPr>
            </w:pPr>
            <w:r w:rsidRPr="008D5E3C">
              <w:rPr>
                <w:color w:val="000000" w:themeColor="text1"/>
                <w:sz w:val="18"/>
                <w:szCs w:val="18"/>
              </w:rPr>
              <w:t>-</w:t>
            </w:r>
          </w:p>
        </w:tc>
        <w:tc>
          <w:tcPr>
            <w:tcW w:w="1473" w:type="dxa"/>
            <w:vAlign w:val="center"/>
          </w:tcPr>
          <w:p w:rsidR="00624DED" w:rsidRPr="008D5E3C" w:rsidRDefault="00D801B3" w:rsidP="005D524F">
            <w:pPr>
              <w:jc w:val="right"/>
              <w:rPr>
                <w:color w:val="000000" w:themeColor="text1"/>
              </w:rPr>
            </w:pPr>
            <w:r w:rsidRPr="008D5E3C">
              <w:rPr>
                <w:color w:val="000000" w:themeColor="text1"/>
                <w:sz w:val="18"/>
                <w:szCs w:val="18"/>
              </w:rPr>
              <w:t>-</w:t>
            </w:r>
          </w:p>
        </w:tc>
        <w:tc>
          <w:tcPr>
            <w:tcW w:w="1221" w:type="dxa"/>
            <w:vAlign w:val="center"/>
          </w:tcPr>
          <w:p w:rsidR="00624DED" w:rsidRPr="008D5E3C" w:rsidRDefault="00D801B3" w:rsidP="005D524F">
            <w:pPr>
              <w:jc w:val="right"/>
              <w:rPr>
                <w:color w:val="000000" w:themeColor="text1"/>
              </w:rPr>
            </w:pPr>
            <w:r w:rsidRPr="008D5E3C">
              <w:rPr>
                <w:color w:val="000000" w:themeColor="text1"/>
                <w:sz w:val="18"/>
                <w:szCs w:val="18"/>
              </w:rPr>
              <w:t>-</w:t>
            </w:r>
          </w:p>
        </w:tc>
        <w:tc>
          <w:tcPr>
            <w:tcW w:w="1559" w:type="dxa"/>
            <w:vAlign w:val="center"/>
          </w:tcPr>
          <w:p w:rsidR="00624DED" w:rsidRPr="008D5E3C" w:rsidRDefault="00D801B3" w:rsidP="005D524F">
            <w:pPr>
              <w:jc w:val="right"/>
              <w:rPr>
                <w:color w:val="000000" w:themeColor="text1"/>
              </w:rPr>
            </w:pPr>
            <w:r w:rsidRPr="008D5E3C">
              <w:rPr>
                <w:color w:val="000000" w:themeColor="text1"/>
                <w:sz w:val="18"/>
                <w:szCs w:val="18"/>
              </w:rPr>
              <w:t>176,967.80</w:t>
            </w:r>
          </w:p>
        </w:tc>
        <w:tc>
          <w:tcPr>
            <w:tcW w:w="1446" w:type="dxa"/>
            <w:vAlign w:val="center"/>
          </w:tcPr>
          <w:p w:rsidR="00624DED" w:rsidRPr="008D5E3C" w:rsidRDefault="00D801B3" w:rsidP="005D524F">
            <w:pPr>
              <w:jc w:val="right"/>
              <w:rPr>
                <w:color w:val="000000" w:themeColor="text1"/>
              </w:rPr>
            </w:pPr>
            <w:r w:rsidRPr="008D5E3C">
              <w:rPr>
                <w:color w:val="000000" w:themeColor="text1"/>
                <w:sz w:val="18"/>
                <w:szCs w:val="18"/>
              </w:rPr>
              <w:t>176,967.80</w:t>
            </w:r>
          </w:p>
        </w:tc>
      </w:tr>
      <w:tr w:rsidR="008D5E3C" w:rsidRPr="008D5E3C">
        <w:tc>
          <w:tcPr>
            <w:tcW w:w="1740" w:type="dxa"/>
            <w:vAlign w:val="center"/>
          </w:tcPr>
          <w:p w:rsidR="00624DED" w:rsidRPr="008D5E3C" w:rsidRDefault="00D801B3">
            <w:pPr>
              <w:jc w:val="left"/>
              <w:rPr>
                <w:color w:val="000000" w:themeColor="text1"/>
              </w:rPr>
            </w:pPr>
            <w:r w:rsidRPr="008D5E3C">
              <w:rPr>
                <w:color w:val="000000" w:themeColor="text1"/>
                <w:sz w:val="18"/>
                <w:szCs w:val="18"/>
              </w:rPr>
              <w:t>应付托管费</w:t>
            </w:r>
          </w:p>
        </w:tc>
        <w:tc>
          <w:tcPr>
            <w:tcW w:w="1559" w:type="dxa"/>
            <w:vAlign w:val="center"/>
          </w:tcPr>
          <w:p w:rsidR="00624DED" w:rsidRPr="008D5E3C" w:rsidRDefault="00D801B3" w:rsidP="005D524F">
            <w:pPr>
              <w:jc w:val="right"/>
              <w:rPr>
                <w:color w:val="000000" w:themeColor="text1"/>
              </w:rPr>
            </w:pPr>
            <w:r w:rsidRPr="008D5E3C">
              <w:rPr>
                <w:color w:val="000000" w:themeColor="text1"/>
                <w:sz w:val="18"/>
                <w:szCs w:val="18"/>
              </w:rPr>
              <w:t>-</w:t>
            </w:r>
          </w:p>
        </w:tc>
        <w:tc>
          <w:tcPr>
            <w:tcW w:w="1473" w:type="dxa"/>
            <w:vAlign w:val="center"/>
          </w:tcPr>
          <w:p w:rsidR="00624DED" w:rsidRPr="008D5E3C" w:rsidRDefault="00D801B3" w:rsidP="005D524F">
            <w:pPr>
              <w:jc w:val="right"/>
              <w:rPr>
                <w:color w:val="000000" w:themeColor="text1"/>
              </w:rPr>
            </w:pPr>
            <w:r w:rsidRPr="008D5E3C">
              <w:rPr>
                <w:color w:val="000000" w:themeColor="text1"/>
                <w:sz w:val="18"/>
                <w:szCs w:val="18"/>
              </w:rPr>
              <w:t>-</w:t>
            </w:r>
          </w:p>
        </w:tc>
        <w:tc>
          <w:tcPr>
            <w:tcW w:w="1221" w:type="dxa"/>
            <w:vAlign w:val="center"/>
          </w:tcPr>
          <w:p w:rsidR="00624DED" w:rsidRPr="008D5E3C" w:rsidRDefault="00D801B3" w:rsidP="005D524F">
            <w:pPr>
              <w:jc w:val="right"/>
              <w:rPr>
                <w:color w:val="000000" w:themeColor="text1"/>
              </w:rPr>
            </w:pPr>
            <w:r w:rsidRPr="008D5E3C">
              <w:rPr>
                <w:color w:val="000000" w:themeColor="text1"/>
                <w:sz w:val="18"/>
                <w:szCs w:val="18"/>
              </w:rPr>
              <w:t>-</w:t>
            </w:r>
          </w:p>
        </w:tc>
        <w:tc>
          <w:tcPr>
            <w:tcW w:w="1559" w:type="dxa"/>
            <w:vAlign w:val="center"/>
          </w:tcPr>
          <w:p w:rsidR="00624DED" w:rsidRPr="008D5E3C" w:rsidRDefault="00D801B3" w:rsidP="005D524F">
            <w:pPr>
              <w:jc w:val="right"/>
              <w:rPr>
                <w:color w:val="000000" w:themeColor="text1"/>
              </w:rPr>
            </w:pPr>
            <w:r w:rsidRPr="008D5E3C">
              <w:rPr>
                <w:color w:val="000000" w:themeColor="text1"/>
                <w:sz w:val="18"/>
                <w:szCs w:val="18"/>
              </w:rPr>
              <w:t>33,181.45</w:t>
            </w:r>
          </w:p>
        </w:tc>
        <w:tc>
          <w:tcPr>
            <w:tcW w:w="1446" w:type="dxa"/>
            <w:vAlign w:val="center"/>
          </w:tcPr>
          <w:p w:rsidR="00624DED" w:rsidRPr="008D5E3C" w:rsidRDefault="00D801B3" w:rsidP="005D524F">
            <w:pPr>
              <w:jc w:val="right"/>
              <w:rPr>
                <w:color w:val="000000" w:themeColor="text1"/>
              </w:rPr>
            </w:pPr>
            <w:r w:rsidRPr="008D5E3C">
              <w:rPr>
                <w:color w:val="000000" w:themeColor="text1"/>
                <w:sz w:val="18"/>
                <w:szCs w:val="18"/>
              </w:rPr>
              <w:t>33,181.45</w:t>
            </w:r>
          </w:p>
        </w:tc>
      </w:tr>
      <w:tr w:rsidR="008D5E3C" w:rsidRPr="008D5E3C">
        <w:tc>
          <w:tcPr>
            <w:tcW w:w="1740" w:type="dxa"/>
            <w:vAlign w:val="center"/>
          </w:tcPr>
          <w:p w:rsidR="00624DED" w:rsidRPr="008D5E3C" w:rsidRDefault="00D801B3">
            <w:pPr>
              <w:jc w:val="left"/>
              <w:rPr>
                <w:color w:val="000000" w:themeColor="text1"/>
              </w:rPr>
            </w:pPr>
            <w:r w:rsidRPr="008D5E3C">
              <w:rPr>
                <w:color w:val="000000" w:themeColor="text1"/>
                <w:sz w:val="18"/>
                <w:szCs w:val="18"/>
              </w:rPr>
              <w:t>应付销售服务费</w:t>
            </w:r>
          </w:p>
        </w:tc>
        <w:tc>
          <w:tcPr>
            <w:tcW w:w="1559" w:type="dxa"/>
            <w:vAlign w:val="center"/>
          </w:tcPr>
          <w:p w:rsidR="00624DED" w:rsidRPr="008D5E3C" w:rsidRDefault="00D801B3" w:rsidP="005D524F">
            <w:pPr>
              <w:jc w:val="right"/>
              <w:rPr>
                <w:color w:val="000000" w:themeColor="text1"/>
              </w:rPr>
            </w:pPr>
            <w:r w:rsidRPr="008D5E3C">
              <w:rPr>
                <w:color w:val="000000" w:themeColor="text1"/>
                <w:sz w:val="18"/>
                <w:szCs w:val="18"/>
              </w:rPr>
              <w:t>-</w:t>
            </w:r>
          </w:p>
        </w:tc>
        <w:tc>
          <w:tcPr>
            <w:tcW w:w="1473" w:type="dxa"/>
            <w:vAlign w:val="center"/>
          </w:tcPr>
          <w:p w:rsidR="00624DED" w:rsidRPr="008D5E3C" w:rsidRDefault="00D801B3" w:rsidP="005D524F">
            <w:pPr>
              <w:jc w:val="right"/>
              <w:rPr>
                <w:color w:val="000000" w:themeColor="text1"/>
              </w:rPr>
            </w:pPr>
            <w:r w:rsidRPr="008D5E3C">
              <w:rPr>
                <w:color w:val="000000" w:themeColor="text1"/>
                <w:sz w:val="18"/>
                <w:szCs w:val="18"/>
              </w:rPr>
              <w:t>-</w:t>
            </w:r>
          </w:p>
        </w:tc>
        <w:tc>
          <w:tcPr>
            <w:tcW w:w="1221" w:type="dxa"/>
            <w:vAlign w:val="center"/>
          </w:tcPr>
          <w:p w:rsidR="00624DED" w:rsidRPr="008D5E3C" w:rsidRDefault="00D801B3" w:rsidP="005D524F">
            <w:pPr>
              <w:jc w:val="right"/>
              <w:rPr>
                <w:color w:val="000000" w:themeColor="text1"/>
              </w:rPr>
            </w:pPr>
            <w:r w:rsidRPr="008D5E3C">
              <w:rPr>
                <w:color w:val="000000" w:themeColor="text1"/>
                <w:sz w:val="18"/>
                <w:szCs w:val="18"/>
              </w:rPr>
              <w:t>-</w:t>
            </w:r>
          </w:p>
        </w:tc>
        <w:tc>
          <w:tcPr>
            <w:tcW w:w="1559" w:type="dxa"/>
            <w:vAlign w:val="center"/>
          </w:tcPr>
          <w:p w:rsidR="00624DED" w:rsidRPr="008D5E3C" w:rsidRDefault="00D801B3" w:rsidP="005D524F">
            <w:pPr>
              <w:jc w:val="right"/>
              <w:rPr>
                <w:color w:val="000000" w:themeColor="text1"/>
              </w:rPr>
            </w:pPr>
            <w:r w:rsidRPr="008D5E3C">
              <w:rPr>
                <w:color w:val="000000" w:themeColor="text1"/>
                <w:sz w:val="18"/>
                <w:szCs w:val="18"/>
              </w:rPr>
              <w:t>132,725.84</w:t>
            </w:r>
          </w:p>
        </w:tc>
        <w:tc>
          <w:tcPr>
            <w:tcW w:w="1446" w:type="dxa"/>
            <w:vAlign w:val="center"/>
          </w:tcPr>
          <w:p w:rsidR="00624DED" w:rsidRPr="008D5E3C" w:rsidRDefault="00D801B3" w:rsidP="005D524F">
            <w:pPr>
              <w:jc w:val="right"/>
              <w:rPr>
                <w:color w:val="000000" w:themeColor="text1"/>
              </w:rPr>
            </w:pPr>
            <w:r w:rsidRPr="008D5E3C">
              <w:rPr>
                <w:color w:val="000000" w:themeColor="text1"/>
                <w:sz w:val="18"/>
                <w:szCs w:val="18"/>
              </w:rPr>
              <w:t>132,725.84</w:t>
            </w:r>
          </w:p>
        </w:tc>
      </w:tr>
      <w:tr w:rsidR="008D5E3C" w:rsidRPr="008D5E3C">
        <w:tc>
          <w:tcPr>
            <w:tcW w:w="1740" w:type="dxa"/>
            <w:vAlign w:val="center"/>
          </w:tcPr>
          <w:p w:rsidR="00624DED" w:rsidRPr="008D5E3C" w:rsidRDefault="00D801B3">
            <w:pPr>
              <w:jc w:val="left"/>
              <w:rPr>
                <w:color w:val="000000" w:themeColor="text1"/>
              </w:rPr>
            </w:pPr>
            <w:r w:rsidRPr="008D5E3C">
              <w:rPr>
                <w:color w:val="000000" w:themeColor="text1"/>
                <w:sz w:val="18"/>
                <w:szCs w:val="18"/>
              </w:rPr>
              <w:t>应付交易费用</w:t>
            </w:r>
          </w:p>
        </w:tc>
        <w:tc>
          <w:tcPr>
            <w:tcW w:w="1559" w:type="dxa"/>
            <w:vAlign w:val="center"/>
          </w:tcPr>
          <w:p w:rsidR="00624DED" w:rsidRPr="008D5E3C" w:rsidRDefault="00D801B3" w:rsidP="005D524F">
            <w:pPr>
              <w:jc w:val="right"/>
              <w:rPr>
                <w:color w:val="000000" w:themeColor="text1"/>
              </w:rPr>
            </w:pPr>
            <w:r w:rsidRPr="008D5E3C">
              <w:rPr>
                <w:color w:val="000000" w:themeColor="text1"/>
                <w:sz w:val="18"/>
                <w:szCs w:val="18"/>
              </w:rPr>
              <w:t>-</w:t>
            </w:r>
          </w:p>
        </w:tc>
        <w:tc>
          <w:tcPr>
            <w:tcW w:w="1473" w:type="dxa"/>
            <w:vAlign w:val="center"/>
          </w:tcPr>
          <w:p w:rsidR="00624DED" w:rsidRPr="008D5E3C" w:rsidRDefault="00D801B3" w:rsidP="005D524F">
            <w:pPr>
              <w:jc w:val="right"/>
              <w:rPr>
                <w:color w:val="000000" w:themeColor="text1"/>
              </w:rPr>
            </w:pPr>
            <w:r w:rsidRPr="008D5E3C">
              <w:rPr>
                <w:color w:val="000000" w:themeColor="text1"/>
                <w:sz w:val="18"/>
                <w:szCs w:val="18"/>
              </w:rPr>
              <w:t>-</w:t>
            </w:r>
          </w:p>
        </w:tc>
        <w:tc>
          <w:tcPr>
            <w:tcW w:w="1221" w:type="dxa"/>
            <w:vAlign w:val="center"/>
          </w:tcPr>
          <w:p w:rsidR="00624DED" w:rsidRPr="008D5E3C" w:rsidRDefault="00D801B3" w:rsidP="005D524F">
            <w:pPr>
              <w:jc w:val="right"/>
              <w:rPr>
                <w:color w:val="000000" w:themeColor="text1"/>
              </w:rPr>
            </w:pPr>
            <w:r w:rsidRPr="008D5E3C">
              <w:rPr>
                <w:color w:val="000000" w:themeColor="text1"/>
                <w:sz w:val="18"/>
                <w:szCs w:val="18"/>
              </w:rPr>
              <w:t>-</w:t>
            </w:r>
          </w:p>
        </w:tc>
        <w:tc>
          <w:tcPr>
            <w:tcW w:w="1559" w:type="dxa"/>
            <w:vAlign w:val="center"/>
          </w:tcPr>
          <w:p w:rsidR="00624DED" w:rsidRPr="008D5E3C" w:rsidRDefault="00D801B3" w:rsidP="005D524F">
            <w:pPr>
              <w:jc w:val="right"/>
              <w:rPr>
                <w:color w:val="000000" w:themeColor="text1"/>
              </w:rPr>
            </w:pPr>
            <w:r w:rsidRPr="008D5E3C">
              <w:rPr>
                <w:color w:val="000000" w:themeColor="text1"/>
                <w:sz w:val="18"/>
                <w:szCs w:val="18"/>
              </w:rPr>
              <w:t>14,605.37</w:t>
            </w:r>
          </w:p>
        </w:tc>
        <w:tc>
          <w:tcPr>
            <w:tcW w:w="1446" w:type="dxa"/>
            <w:vAlign w:val="center"/>
          </w:tcPr>
          <w:p w:rsidR="00624DED" w:rsidRPr="008D5E3C" w:rsidRDefault="00D801B3" w:rsidP="005D524F">
            <w:pPr>
              <w:jc w:val="right"/>
              <w:rPr>
                <w:color w:val="000000" w:themeColor="text1"/>
              </w:rPr>
            </w:pPr>
            <w:r w:rsidRPr="008D5E3C">
              <w:rPr>
                <w:color w:val="000000" w:themeColor="text1"/>
                <w:sz w:val="18"/>
                <w:szCs w:val="18"/>
              </w:rPr>
              <w:t>14,605.37</w:t>
            </w:r>
          </w:p>
        </w:tc>
      </w:tr>
      <w:tr w:rsidR="008D5E3C" w:rsidRPr="008D5E3C">
        <w:tc>
          <w:tcPr>
            <w:tcW w:w="1740" w:type="dxa"/>
            <w:vAlign w:val="center"/>
          </w:tcPr>
          <w:p w:rsidR="00624DED" w:rsidRPr="008D5E3C" w:rsidRDefault="00D801B3">
            <w:pPr>
              <w:jc w:val="left"/>
              <w:rPr>
                <w:color w:val="000000" w:themeColor="text1"/>
              </w:rPr>
            </w:pPr>
            <w:r w:rsidRPr="008D5E3C">
              <w:rPr>
                <w:color w:val="000000" w:themeColor="text1"/>
                <w:sz w:val="18"/>
                <w:szCs w:val="18"/>
              </w:rPr>
              <w:t>应付利息</w:t>
            </w:r>
          </w:p>
        </w:tc>
        <w:tc>
          <w:tcPr>
            <w:tcW w:w="1559" w:type="dxa"/>
            <w:vAlign w:val="center"/>
          </w:tcPr>
          <w:p w:rsidR="00624DED" w:rsidRPr="008D5E3C" w:rsidRDefault="00D801B3" w:rsidP="005D524F">
            <w:pPr>
              <w:jc w:val="right"/>
              <w:rPr>
                <w:color w:val="000000" w:themeColor="text1"/>
              </w:rPr>
            </w:pPr>
            <w:r w:rsidRPr="008D5E3C">
              <w:rPr>
                <w:color w:val="000000" w:themeColor="text1"/>
                <w:sz w:val="18"/>
                <w:szCs w:val="18"/>
              </w:rPr>
              <w:t>-</w:t>
            </w:r>
          </w:p>
        </w:tc>
        <w:tc>
          <w:tcPr>
            <w:tcW w:w="1473" w:type="dxa"/>
            <w:vAlign w:val="center"/>
          </w:tcPr>
          <w:p w:rsidR="00624DED" w:rsidRPr="008D5E3C" w:rsidRDefault="00D801B3" w:rsidP="005D524F">
            <w:pPr>
              <w:jc w:val="right"/>
              <w:rPr>
                <w:color w:val="000000" w:themeColor="text1"/>
              </w:rPr>
            </w:pPr>
            <w:r w:rsidRPr="008D5E3C">
              <w:rPr>
                <w:color w:val="000000" w:themeColor="text1"/>
                <w:sz w:val="18"/>
                <w:szCs w:val="18"/>
              </w:rPr>
              <w:t>-</w:t>
            </w:r>
          </w:p>
        </w:tc>
        <w:tc>
          <w:tcPr>
            <w:tcW w:w="1221" w:type="dxa"/>
            <w:vAlign w:val="center"/>
          </w:tcPr>
          <w:p w:rsidR="00624DED" w:rsidRPr="008D5E3C" w:rsidRDefault="00D801B3" w:rsidP="005D524F">
            <w:pPr>
              <w:jc w:val="right"/>
              <w:rPr>
                <w:color w:val="000000" w:themeColor="text1"/>
              </w:rPr>
            </w:pPr>
            <w:r w:rsidRPr="008D5E3C">
              <w:rPr>
                <w:color w:val="000000" w:themeColor="text1"/>
                <w:sz w:val="18"/>
                <w:szCs w:val="18"/>
              </w:rPr>
              <w:t>-</w:t>
            </w:r>
          </w:p>
        </w:tc>
        <w:tc>
          <w:tcPr>
            <w:tcW w:w="1559" w:type="dxa"/>
            <w:vAlign w:val="center"/>
          </w:tcPr>
          <w:p w:rsidR="00624DED" w:rsidRPr="008D5E3C" w:rsidRDefault="00D801B3" w:rsidP="005D524F">
            <w:pPr>
              <w:jc w:val="right"/>
              <w:rPr>
                <w:color w:val="000000" w:themeColor="text1"/>
              </w:rPr>
            </w:pPr>
            <w:r w:rsidRPr="008D5E3C">
              <w:rPr>
                <w:color w:val="000000" w:themeColor="text1"/>
                <w:sz w:val="18"/>
                <w:szCs w:val="18"/>
              </w:rPr>
              <w:t>5,122.47</w:t>
            </w:r>
          </w:p>
        </w:tc>
        <w:tc>
          <w:tcPr>
            <w:tcW w:w="1446" w:type="dxa"/>
            <w:vAlign w:val="center"/>
          </w:tcPr>
          <w:p w:rsidR="00624DED" w:rsidRPr="008D5E3C" w:rsidRDefault="00D801B3" w:rsidP="005D524F">
            <w:pPr>
              <w:jc w:val="right"/>
              <w:rPr>
                <w:color w:val="000000" w:themeColor="text1"/>
              </w:rPr>
            </w:pPr>
            <w:r w:rsidRPr="008D5E3C">
              <w:rPr>
                <w:color w:val="000000" w:themeColor="text1"/>
                <w:sz w:val="18"/>
                <w:szCs w:val="18"/>
              </w:rPr>
              <w:t>5,122.47</w:t>
            </w:r>
          </w:p>
        </w:tc>
      </w:tr>
      <w:tr w:rsidR="008D5E3C" w:rsidRPr="008D5E3C">
        <w:tc>
          <w:tcPr>
            <w:tcW w:w="1740" w:type="dxa"/>
            <w:vAlign w:val="center"/>
          </w:tcPr>
          <w:p w:rsidR="00624DED" w:rsidRPr="008D5E3C" w:rsidRDefault="00D801B3">
            <w:pPr>
              <w:jc w:val="left"/>
              <w:rPr>
                <w:color w:val="000000" w:themeColor="text1"/>
              </w:rPr>
            </w:pPr>
            <w:r w:rsidRPr="008D5E3C">
              <w:rPr>
                <w:color w:val="000000" w:themeColor="text1"/>
                <w:sz w:val="18"/>
                <w:szCs w:val="18"/>
              </w:rPr>
              <w:t>其他负债</w:t>
            </w:r>
          </w:p>
        </w:tc>
        <w:tc>
          <w:tcPr>
            <w:tcW w:w="1559" w:type="dxa"/>
            <w:vAlign w:val="center"/>
          </w:tcPr>
          <w:p w:rsidR="00624DED" w:rsidRPr="008D5E3C" w:rsidRDefault="00D801B3" w:rsidP="005D524F">
            <w:pPr>
              <w:jc w:val="right"/>
              <w:rPr>
                <w:color w:val="000000" w:themeColor="text1"/>
              </w:rPr>
            </w:pPr>
            <w:r w:rsidRPr="008D5E3C">
              <w:rPr>
                <w:color w:val="000000" w:themeColor="text1"/>
                <w:sz w:val="18"/>
                <w:szCs w:val="18"/>
              </w:rPr>
              <w:t>-</w:t>
            </w:r>
          </w:p>
        </w:tc>
        <w:tc>
          <w:tcPr>
            <w:tcW w:w="1473" w:type="dxa"/>
            <w:vAlign w:val="center"/>
          </w:tcPr>
          <w:p w:rsidR="00624DED" w:rsidRPr="008D5E3C" w:rsidRDefault="00D801B3" w:rsidP="005D524F">
            <w:pPr>
              <w:jc w:val="right"/>
              <w:rPr>
                <w:color w:val="000000" w:themeColor="text1"/>
              </w:rPr>
            </w:pPr>
            <w:r w:rsidRPr="008D5E3C">
              <w:rPr>
                <w:color w:val="000000" w:themeColor="text1"/>
                <w:sz w:val="18"/>
                <w:szCs w:val="18"/>
              </w:rPr>
              <w:t>-</w:t>
            </w:r>
          </w:p>
        </w:tc>
        <w:tc>
          <w:tcPr>
            <w:tcW w:w="1221" w:type="dxa"/>
            <w:vAlign w:val="center"/>
          </w:tcPr>
          <w:p w:rsidR="00624DED" w:rsidRPr="008D5E3C" w:rsidRDefault="00D801B3" w:rsidP="005D524F">
            <w:pPr>
              <w:jc w:val="right"/>
              <w:rPr>
                <w:color w:val="000000" w:themeColor="text1"/>
              </w:rPr>
            </w:pPr>
            <w:r w:rsidRPr="008D5E3C">
              <w:rPr>
                <w:color w:val="000000" w:themeColor="text1"/>
                <w:sz w:val="18"/>
                <w:szCs w:val="18"/>
              </w:rPr>
              <w:t>-</w:t>
            </w:r>
          </w:p>
        </w:tc>
        <w:tc>
          <w:tcPr>
            <w:tcW w:w="1559" w:type="dxa"/>
            <w:vAlign w:val="center"/>
          </w:tcPr>
          <w:p w:rsidR="00624DED" w:rsidRPr="008D5E3C" w:rsidRDefault="00D801B3" w:rsidP="005D524F">
            <w:pPr>
              <w:jc w:val="right"/>
              <w:rPr>
                <w:color w:val="000000" w:themeColor="text1"/>
              </w:rPr>
            </w:pPr>
            <w:r w:rsidRPr="008D5E3C">
              <w:rPr>
                <w:color w:val="000000" w:themeColor="text1"/>
                <w:sz w:val="18"/>
                <w:szCs w:val="18"/>
              </w:rPr>
              <w:t>51,672.63</w:t>
            </w:r>
          </w:p>
        </w:tc>
        <w:tc>
          <w:tcPr>
            <w:tcW w:w="1446" w:type="dxa"/>
            <w:vAlign w:val="center"/>
          </w:tcPr>
          <w:p w:rsidR="00624DED" w:rsidRPr="008D5E3C" w:rsidRDefault="00D801B3" w:rsidP="005D524F">
            <w:pPr>
              <w:jc w:val="right"/>
              <w:rPr>
                <w:color w:val="000000" w:themeColor="text1"/>
              </w:rPr>
            </w:pPr>
            <w:r w:rsidRPr="008D5E3C">
              <w:rPr>
                <w:color w:val="000000" w:themeColor="text1"/>
                <w:sz w:val="18"/>
                <w:szCs w:val="18"/>
              </w:rPr>
              <w:t>51,672.63</w:t>
            </w:r>
          </w:p>
        </w:tc>
      </w:tr>
      <w:tr w:rsidR="008D5E3C" w:rsidRPr="008D5E3C" w:rsidTr="00A653FA">
        <w:trPr>
          <w:trHeight w:val="280"/>
        </w:trPr>
        <w:tc>
          <w:tcPr>
            <w:tcW w:w="1740" w:type="dxa"/>
            <w:vAlign w:val="center"/>
          </w:tcPr>
          <w:p w:rsidR="00905ED0" w:rsidRPr="008D5E3C" w:rsidRDefault="00905ED0" w:rsidP="005D524F">
            <w:pPr>
              <w:spacing w:before="29" w:line="288" w:lineRule="auto"/>
              <w:rPr>
                <w:b/>
                <w:color w:val="000000" w:themeColor="text1"/>
                <w:sz w:val="18"/>
                <w:szCs w:val="18"/>
              </w:rPr>
            </w:pPr>
            <w:r w:rsidRPr="008D5E3C">
              <w:rPr>
                <w:b/>
                <w:color w:val="000000" w:themeColor="text1"/>
                <w:sz w:val="18"/>
                <w:szCs w:val="18"/>
              </w:rPr>
              <w:t>负债总计</w:t>
            </w:r>
          </w:p>
        </w:tc>
        <w:tc>
          <w:tcPr>
            <w:tcW w:w="1559" w:type="dxa"/>
            <w:vAlign w:val="center"/>
          </w:tcPr>
          <w:p w:rsidR="00905ED0" w:rsidRPr="008D5E3C" w:rsidRDefault="00905ED0" w:rsidP="005D524F">
            <w:pPr>
              <w:spacing w:before="29" w:line="288" w:lineRule="auto"/>
              <w:jc w:val="right"/>
              <w:rPr>
                <w:b/>
                <w:color w:val="000000" w:themeColor="text1"/>
                <w:sz w:val="18"/>
                <w:szCs w:val="18"/>
              </w:rPr>
            </w:pPr>
            <w:r w:rsidRPr="008D5E3C">
              <w:rPr>
                <w:b/>
                <w:color w:val="000000" w:themeColor="text1"/>
                <w:sz w:val="18"/>
                <w:szCs w:val="18"/>
              </w:rPr>
              <w:t>267,799,503.10</w:t>
            </w:r>
          </w:p>
        </w:tc>
        <w:tc>
          <w:tcPr>
            <w:tcW w:w="1473" w:type="dxa"/>
            <w:vAlign w:val="center"/>
          </w:tcPr>
          <w:p w:rsidR="00905ED0" w:rsidRPr="008D5E3C" w:rsidRDefault="00905ED0" w:rsidP="005D524F">
            <w:pPr>
              <w:spacing w:before="29" w:line="288" w:lineRule="auto"/>
              <w:jc w:val="right"/>
              <w:rPr>
                <w:b/>
                <w:color w:val="000000" w:themeColor="text1"/>
                <w:sz w:val="18"/>
                <w:szCs w:val="18"/>
              </w:rPr>
            </w:pPr>
            <w:r w:rsidRPr="008D5E3C">
              <w:rPr>
                <w:b/>
                <w:color w:val="000000" w:themeColor="text1"/>
                <w:sz w:val="18"/>
                <w:szCs w:val="18"/>
              </w:rPr>
              <w:t>-</w:t>
            </w:r>
          </w:p>
        </w:tc>
        <w:tc>
          <w:tcPr>
            <w:tcW w:w="1221" w:type="dxa"/>
            <w:vAlign w:val="center"/>
          </w:tcPr>
          <w:p w:rsidR="00905ED0" w:rsidRPr="008D5E3C" w:rsidRDefault="00905ED0" w:rsidP="005D524F">
            <w:pPr>
              <w:spacing w:before="29" w:line="288" w:lineRule="auto"/>
              <w:jc w:val="right"/>
              <w:rPr>
                <w:b/>
                <w:color w:val="000000" w:themeColor="text1"/>
                <w:sz w:val="18"/>
                <w:szCs w:val="18"/>
              </w:rPr>
            </w:pPr>
            <w:r w:rsidRPr="008D5E3C">
              <w:rPr>
                <w:b/>
                <w:color w:val="000000" w:themeColor="text1"/>
                <w:sz w:val="18"/>
                <w:szCs w:val="18"/>
              </w:rPr>
              <w:t>-</w:t>
            </w:r>
          </w:p>
        </w:tc>
        <w:tc>
          <w:tcPr>
            <w:tcW w:w="1559" w:type="dxa"/>
            <w:vAlign w:val="center"/>
          </w:tcPr>
          <w:p w:rsidR="00905ED0" w:rsidRPr="008D5E3C" w:rsidRDefault="00905ED0" w:rsidP="005D524F">
            <w:pPr>
              <w:spacing w:before="29" w:line="288" w:lineRule="auto"/>
              <w:jc w:val="right"/>
              <w:rPr>
                <w:b/>
                <w:color w:val="000000" w:themeColor="text1"/>
                <w:sz w:val="18"/>
                <w:szCs w:val="18"/>
              </w:rPr>
            </w:pPr>
            <w:r w:rsidRPr="008D5E3C">
              <w:rPr>
                <w:b/>
                <w:color w:val="000000" w:themeColor="text1"/>
                <w:sz w:val="18"/>
                <w:szCs w:val="18"/>
              </w:rPr>
              <w:t>422,490.70</w:t>
            </w:r>
          </w:p>
        </w:tc>
        <w:tc>
          <w:tcPr>
            <w:tcW w:w="1446" w:type="dxa"/>
            <w:vAlign w:val="center"/>
          </w:tcPr>
          <w:p w:rsidR="00905ED0" w:rsidRPr="008D5E3C" w:rsidRDefault="00905ED0" w:rsidP="005D524F">
            <w:pPr>
              <w:spacing w:before="29" w:line="288" w:lineRule="auto"/>
              <w:jc w:val="right"/>
              <w:rPr>
                <w:b/>
                <w:color w:val="000000" w:themeColor="text1"/>
                <w:sz w:val="18"/>
                <w:szCs w:val="18"/>
              </w:rPr>
            </w:pPr>
            <w:r w:rsidRPr="008D5E3C">
              <w:rPr>
                <w:b/>
                <w:color w:val="000000" w:themeColor="text1"/>
                <w:sz w:val="18"/>
                <w:szCs w:val="18"/>
              </w:rPr>
              <w:t>268,221,993.80</w:t>
            </w:r>
          </w:p>
        </w:tc>
      </w:tr>
      <w:tr w:rsidR="008D5E3C" w:rsidRPr="008D5E3C" w:rsidTr="00A653FA">
        <w:trPr>
          <w:trHeight w:val="280"/>
        </w:trPr>
        <w:tc>
          <w:tcPr>
            <w:tcW w:w="1740" w:type="dxa"/>
            <w:vAlign w:val="center"/>
          </w:tcPr>
          <w:p w:rsidR="00905ED0" w:rsidRPr="008D5E3C" w:rsidRDefault="00905ED0" w:rsidP="005D524F">
            <w:pPr>
              <w:spacing w:before="29" w:line="288" w:lineRule="auto"/>
              <w:rPr>
                <w:b/>
                <w:color w:val="000000" w:themeColor="text1"/>
                <w:sz w:val="18"/>
                <w:szCs w:val="18"/>
              </w:rPr>
            </w:pPr>
            <w:r w:rsidRPr="008D5E3C">
              <w:rPr>
                <w:b/>
                <w:color w:val="000000" w:themeColor="text1"/>
                <w:sz w:val="18"/>
                <w:szCs w:val="18"/>
              </w:rPr>
              <w:t>利率敏感度缺口</w:t>
            </w:r>
          </w:p>
        </w:tc>
        <w:tc>
          <w:tcPr>
            <w:tcW w:w="1559" w:type="dxa"/>
            <w:vAlign w:val="center"/>
          </w:tcPr>
          <w:p w:rsidR="00905ED0" w:rsidRPr="008D5E3C" w:rsidRDefault="00905ED0" w:rsidP="005D524F">
            <w:pPr>
              <w:spacing w:before="29" w:line="288" w:lineRule="auto"/>
              <w:jc w:val="right"/>
              <w:rPr>
                <w:b/>
                <w:color w:val="000000" w:themeColor="text1"/>
                <w:sz w:val="18"/>
                <w:szCs w:val="18"/>
              </w:rPr>
            </w:pPr>
            <w:r w:rsidRPr="008D5E3C">
              <w:rPr>
                <w:b/>
                <w:color w:val="000000" w:themeColor="text1"/>
                <w:sz w:val="18"/>
                <w:szCs w:val="18"/>
              </w:rPr>
              <w:t>-215,807,153.42</w:t>
            </w:r>
          </w:p>
        </w:tc>
        <w:tc>
          <w:tcPr>
            <w:tcW w:w="1473" w:type="dxa"/>
            <w:vAlign w:val="center"/>
          </w:tcPr>
          <w:p w:rsidR="00905ED0" w:rsidRPr="008D5E3C" w:rsidRDefault="00905ED0" w:rsidP="005D524F">
            <w:pPr>
              <w:spacing w:before="29" w:line="288" w:lineRule="auto"/>
              <w:jc w:val="right"/>
              <w:rPr>
                <w:b/>
                <w:color w:val="000000" w:themeColor="text1"/>
                <w:sz w:val="18"/>
                <w:szCs w:val="18"/>
              </w:rPr>
            </w:pPr>
            <w:r w:rsidRPr="008D5E3C">
              <w:rPr>
                <w:b/>
                <w:color w:val="000000" w:themeColor="text1"/>
                <w:sz w:val="18"/>
                <w:szCs w:val="18"/>
              </w:rPr>
              <w:t>474,454,550.00</w:t>
            </w:r>
          </w:p>
        </w:tc>
        <w:tc>
          <w:tcPr>
            <w:tcW w:w="1221" w:type="dxa"/>
            <w:vAlign w:val="center"/>
          </w:tcPr>
          <w:p w:rsidR="00905ED0" w:rsidRPr="008D5E3C" w:rsidRDefault="00905ED0" w:rsidP="005D524F">
            <w:pPr>
              <w:spacing w:before="29" w:line="288" w:lineRule="auto"/>
              <w:jc w:val="right"/>
              <w:rPr>
                <w:b/>
                <w:color w:val="000000" w:themeColor="text1"/>
                <w:sz w:val="18"/>
                <w:szCs w:val="18"/>
              </w:rPr>
            </w:pPr>
            <w:r w:rsidRPr="008D5E3C">
              <w:rPr>
                <w:b/>
                <w:color w:val="000000" w:themeColor="text1"/>
                <w:sz w:val="18"/>
                <w:szCs w:val="18"/>
              </w:rPr>
              <w:t>-</w:t>
            </w:r>
          </w:p>
        </w:tc>
        <w:tc>
          <w:tcPr>
            <w:tcW w:w="1559" w:type="dxa"/>
            <w:vAlign w:val="center"/>
          </w:tcPr>
          <w:p w:rsidR="00905ED0" w:rsidRPr="008D5E3C" w:rsidRDefault="00905ED0" w:rsidP="005D524F">
            <w:pPr>
              <w:spacing w:before="29" w:line="288" w:lineRule="auto"/>
              <w:jc w:val="right"/>
              <w:rPr>
                <w:b/>
                <w:color w:val="000000" w:themeColor="text1"/>
                <w:sz w:val="18"/>
                <w:szCs w:val="18"/>
              </w:rPr>
            </w:pPr>
            <w:r w:rsidRPr="008D5E3C">
              <w:rPr>
                <w:b/>
                <w:color w:val="000000" w:themeColor="text1"/>
                <w:sz w:val="18"/>
                <w:szCs w:val="18"/>
              </w:rPr>
              <w:t>11,515,256.64</w:t>
            </w:r>
          </w:p>
        </w:tc>
        <w:tc>
          <w:tcPr>
            <w:tcW w:w="1446" w:type="dxa"/>
            <w:vAlign w:val="center"/>
          </w:tcPr>
          <w:p w:rsidR="00905ED0" w:rsidRPr="008D5E3C" w:rsidRDefault="00905ED0" w:rsidP="005D524F">
            <w:pPr>
              <w:spacing w:before="29" w:line="288" w:lineRule="auto"/>
              <w:jc w:val="right"/>
              <w:rPr>
                <w:b/>
                <w:color w:val="000000" w:themeColor="text1"/>
                <w:sz w:val="18"/>
                <w:szCs w:val="18"/>
              </w:rPr>
            </w:pPr>
            <w:r w:rsidRPr="008D5E3C">
              <w:rPr>
                <w:b/>
                <w:color w:val="000000" w:themeColor="text1"/>
                <w:sz w:val="18"/>
                <w:szCs w:val="18"/>
              </w:rPr>
              <w:t>270,162,653.22</w:t>
            </w:r>
          </w:p>
        </w:tc>
      </w:tr>
    </w:tbl>
    <w:p w:rsidR="001548F9" w:rsidRPr="008D5E3C" w:rsidRDefault="001548F9" w:rsidP="0048308E">
      <w:pPr>
        <w:tabs>
          <w:tab w:val="left" w:pos="426"/>
        </w:tabs>
        <w:spacing w:before="29" w:line="288" w:lineRule="auto"/>
        <w:jc w:val="left"/>
        <w:rPr>
          <w:color w:val="000000" w:themeColor="text1"/>
          <w:kern w:val="0"/>
          <w:sz w:val="24"/>
        </w:rPr>
      </w:pPr>
      <w:r w:rsidRPr="008D5E3C">
        <w:rPr>
          <w:color w:val="000000" w:themeColor="text1"/>
          <w:kern w:val="0"/>
          <w:sz w:val="24"/>
        </w:rPr>
        <w:t>注：表中所示为本基金资产及负债的账面价值，并按照合约规定的利率重新定价日或到期日孰早予以分类。</w:t>
      </w:r>
    </w:p>
    <w:p w:rsidR="001548F9" w:rsidRPr="008D5E3C" w:rsidRDefault="001548F9" w:rsidP="0048308E">
      <w:pPr>
        <w:spacing w:before="29" w:line="288" w:lineRule="auto"/>
        <w:rPr>
          <w:color w:val="000000" w:themeColor="text1"/>
          <w:sz w:val="24"/>
        </w:rPr>
      </w:pPr>
    </w:p>
    <w:p w:rsidR="00865F2B" w:rsidRPr="008D5E3C" w:rsidRDefault="00865F2B" w:rsidP="00865F2B">
      <w:pPr>
        <w:spacing w:before="29" w:line="288" w:lineRule="auto"/>
        <w:rPr>
          <w:b/>
          <w:bCs/>
          <w:color w:val="000000" w:themeColor="text1"/>
          <w:sz w:val="24"/>
        </w:rPr>
      </w:pPr>
      <w:r w:rsidRPr="008D5E3C">
        <w:rPr>
          <w:b/>
          <w:bCs/>
          <w:color w:val="000000" w:themeColor="text1"/>
          <w:kern w:val="0"/>
          <w:sz w:val="24"/>
        </w:rPr>
        <w:t xml:space="preserve">6.4.13.4.1.2 </w:t>
      </w:r>
      <w:r w:rsidRPr="008D5E3C">
        <w:rPr>
          <w:b/>
          <w:bCs/>
          <w:color w:val="000000" w:themeColor="text1"/>
          <w:sz w:val="24"/>
        </w:rPr>
        <w:t>利率风险的敏感性分析</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402"/>
        <w:gridCol w:w="4536"/>
      </w:tblGrid>
      <w:tr w:rsidR="008D5E3C" w:rsidRPr="008D5E3C" w:rsidTr="00865F2B">
        <w:tc>
          <w:tcPr>
            <w:tcW w:w="993" w:type="dxa"/>
            <w:vAlign w:val="center"/>
          </w:tcPr>
          <w:p w:rsidR="00865F2B" w:rsidRPr="008D5E3C" w:rsidRDefault="00865F2B" w:rsidP="00E7286D">
            <w:pPr>
              <w:jc w:val="left"/>
              <w:rPr>
                <w:color w:val="000000" w:themeColor="text1"/>
              </w:rPr>
            </w:pPr>
            <w:r w:rsidRPr="008D5E3C">
              <w:rPr>
                <w:color w:val="000000" w:themeColor="text1"/>
                <w:sz w:val="24"/>
              </w:rPr>
              <w:t>假设</w:t>
            </w:r>
          </w:p>
        </w:tc>
        <w:tc>
          <w:tcPr>
            <w:tcW w:w="7938" w:type="dxa"/>
            <w:gridSpan w:val="2"/>
            <w:vAlign w:val="center"/>
          </w:tcPr>
          <w:p w:rsidR="00865F2B" w:rsidRPr="008D5E3C" w:rsidRDefault="00865F2B" w:rsidP="00E7286D">
            <w:pPr>
              <w:jc w:val="left"/>
              <w:rPr>
                <w:color w:val="000000" w:themeColor="text1"/>
              </w:rPr>
            </w:pPr>
            <w:r w:rsidRPr="008D5E3C">
              <w:rPr>
                <w:color w:val="000000" w:themeColor="text1"/>
                <w:sz w:val="24"/>
              </w:rPr>
              <w:t>除市场利率以外的其他市场变量保持不变</w:t>
            </w:r>
          </w:p>
        </w:tc>
      </w:tr>
      <w:tr w:rsidR="008D5E3C" w:rsidRPr="008D5E3C" w:rsidTr="00865F2B">
        <w:tc>
          <w:tcPr>
            <w:tcW w:w="993" w:type="dxa"/>
            <w:vMerge w:val="restart"/>
            <w:vAlign w:val="center"/>
          </w:tcPr>
          <w:p w:rsidR="00865F2B" w:rsidRPr="008D5E3C" w:rsidRDefault="00865F2B" w:rsidP="00E7286D">
            <w:pPr>
              <w:pStyle w:val="ad"/>
              <w:spacing w:before="29" w:line="288" w:lineRule="auto"/>
              <w:jc w:val="center"/>
              <w:rPr>
                <w:color w:val="000000" w:themeColor="text1"/>
                <w:szCs w:val="24"/>
              </w:rPr>
            </w:pPr>
            <w:r w:rsidRPr="008D5E3C">
              <w:rPr>
                <w:bCs/>
                <w:color w:val="000000" w:themeColor="text1"/>
                <w:szCs w:val="24"/>
              </w:rPr>
              <w:t>分析</w:t>
            </w:r>
          </w:p>
        </w:tc>
        <w:tc>
          <w:tcPr>
            <w:tcW w:w="3402" w:type="dxa"/>
            <w:vMerge w:val="restart"/>
            <w:vAlign w:val="center"/>
          </w:tcPr>
          <w:p w:rsidR="00865F2B" w:rsidRPr="008D5E3C" w:rsidRDefault="00865F2B" w:rsidP="00E7286D">
            <w:pPr>
              <w:widowControl/>
              <w:autoSpaceDE w:val="0"/>
              <w:autoSpaceDN w:val="0"/>
              <w:spacing w:before="29" w:line="288" w:lineRule="auto"/>
              <w:ind w:right="-15"/>
              <w:jc w:val="center"/>
              <w:textAlignment w:val="bottom"/>
              <w:rPr>
                <w:color w:val="000000" w:themeColor="text1"/>
                <w:kern w:val="0"/>
                <w:sz w:val="24"/>
              </w:rPr>
            </w:pPr>
            <w:r w:rsidRPr="008D5E3C">
              <w:rPr>
                <w:bCs/>
                <w:color w:val="000000" w:themeColor="text1"/>
                <w:sz w:val="24"/>
              </w:rPr>
              <w:t>相关风险变量的变动</w:t>
            </w:r>
          </w:p>
        </w:tc>
        <w:tc>
          <w:tcPr>
            <w:tcW w:w="4536" w:type="dxa"/>
            <w:vAlign w:val="center"/>
          </w:tcPr>
          <w:p w:rsidR="00865F2B" w:rsidRPr="008D5E3C" w:rsidRDefault="00865F2B" w:rsidP="00E7286D">
            <w:pPr>
              <w:spacing w:before="29" w:line="288" w:lineRule="auto"/>
              <w:jc w:val="center"/>
              <w:rPr>
                <w:color w:val="000000" w:themeColor="text1"/>
                <w:sz w:val="24"/>
              </w:rPr>
            </w:pPr>
            <w:r w:rsidRPr="008D5E3C">
              <w:rPr>
                <w:color w:val="000000" w:themeColor="text1"/>
                <w:sz w:val="24"/>
              </w:rPr>
              <w:t>对资产负债表日基金资产净值的</w:t>
            </w:r>
          </w:p>
          <w:p w:rsidR="00865F2B" w:rsidRPr="008D5E3C" w:rsidRDefault="00865F2B" w:rsidP="00E7286D">
            <w:pPr>
              <w:widowControl/>
              <w:autoSpaceDE w:val="0"/>
              <w:autoSpaceDN w:val="0"/>
              <w:spacing w:before="29" w:line="288" w:lineRule="auto"/>
              <w:ind w:right="-15"/>
              <w:jc w:val="center"/>
              <w:textAlignment w:val="bottom"/>
              <w:rPr>
                <w:color w:val="000000" w:themeColor="text1"/>
                <w:kern w:val="0"/>
                <w:sz w:val="24"/>
              </w:rPr>
            </w:pPr>
            <w:r w:rsidRPr="008D5E3C">
              <w:rPr>
                <w:color w:val="000000" w:themeColor="text1"/>
                <w:sz w:val="24"/>
              </w:rPr>
              <w:t>影响金额（单位：人民币万元）</w:t>
            </w:r>
          </w:p>
        </w:tc>
      </w:tr>
      <w:tr w:rsidR="008D5E3C" w:rsidRPr="008D5E3C" w:rsidTr="00865F2B">
        <w:tc>
          <w:tcPr>
            <w:tcW w:w="993" w:type="dxa"/>
            <w:vMerge/>
            <w:vAlign w:val="center"/>
          </w:tcPr>
          <w:p w:rsidR="00865F2B" w:rsidRPr="008D5E3C" w:rsidRDefault="00865F2B" w:rsidP="00E7286D">
            <w:pPr>
              <w:widowControl/>
              <w:spacing w:before="29" w:line="288" w:lineRule="auto"/>
              <w:jc w:val="left"/>
              <w:rPr>
                <w:color w:val="000000" w:themeColor="text1"/>
                <w:sz w:val="24"/>
              </w:rPr>
            </w:pPr>
          </w:p>
        </w:tc>
        <w:tc>
          <w:tcPr>
            <w:tcW w:w="3402" w:type="dxa"/>
            <w:vMerge/>
            <w:vAlign w:val="center"/>
          </w:tcPr>
          <w:p w:rsidR="00865F2B" w:rsidRPr="008D5E3C" w:rsidRDefault="00865F2B" w:rsidP="00E7286D">
            <w:pPr>
              <w:widowControl/>
              <w:spacing w:before="29" w:line="288" w:lineRule="auto"/>
              <w:jc w:val="left"/>
              <w:rPr>
                <w:color w:val="000000" w:themeColor="text1"/>
                <w:kern w:val="0"/>
                <w:sz w:val="24"/>
              </w:rPr>
            </w:pPr>
          </w:p>
        </w:tc>
        <w:tc>
          <w:tcPr>
            <w:tcW w:w="4536" w:type="dxa"/>
            <w:vAlign w:val="center"/>
          </w:tcPr>
          <w:p w:rsidR="00865F2B" w:rsidRPr="008D5E3C" w:rsidRDefault="00865F2B" w:rsidP="00865F2B">
            <w:pPr>
              <w:spacing w:before="29" w:line="288" w:lineRule="auto"/>
              <w:jc w:val="center"/>
              <w:rPr>
                <w:color w:val="000000" w:themeColor="text1"/>
                <w:sz w:val="24"/>
              </w:rPr>
            </w:pPr>
            <w:r w:rsidRPr="008D5E3C">
              <w:rPr>
                <w:color w:val="000000" w:themeColor="text1"/>
                <w:sz w:val="24"/>
              </w:rPr>
              <w:t>本期末</w:t>
            </w:r>
          </w:p>
          <w:p w:rsidR="00865F2B" w:rsidRPr="008D5E3C" w:rsidRDefault="00865F2B" w:rsidP="00865F2B">
            <w:pPr>
              <w:spacing w:before="29" w:line="288" w:lineRule="auto"/>
              <w:jc w:val="center"/>
              <w:rPr>
                <w:bCs/>
                <w:color w:val="000000" w:themeColor="text1"/>
                <w:sz w:val="24"/>
              </w:rPr>
            </w:pPr>
            <w:r w:rsidRPr="008D5E3C">
              <w:rPr>
                <w:color w:val="000000" w:themeColor="text1"/>
                <w:sz w:val="24"/>
              </w:rPr>
              <w:t>2015</w:t>
            </w:r>
            <w:r w:rsidRPr="008D5E3C">
              <w:rPr>
                <w:color w:val="000000" w:themeColor="text1"/>
                <w:sz w:val="24"/>
              </w:rPr>
              <w:t>年</w:t>
            </w:r>
            <w:r w:rsidRPr="008D5E3C">
              <w:rPr>
                <w:color w:val="000000" w:themeColor="text1"/>
                <w:sz w:val="24"/>
              </w:rPr>
              <w:t>6</w:t>
            </w:r>
            <w:r w:rsidRPr="008D5E3C">
              <w:rPr>
                <w:color w:val="000000" w:themeColor="text1"/>
                <w:sz w:val="24"/>
              </w:rPr>
              <w:t>月</w:t>
            </w:r>
            <w:r w:rsidRPr="008D5E3C">
              <w:rPr>
                <w:color w:val="000000" w:themeColor="text1"/>
                <w:sz w:val="24"/>
              </w:rPr>
              <w:t>30</w:t>
            </w:r>
            <w:r w:rsidRPr="008D5E3C">
              <w:rPr>
                <w:color w:val="000000" w:themeColor="text1"/>
                <w:sz w:val="24"/>
              </w:rPr>
              <w:t>日</w:t>
            </w:r>
          </w:p>
        </w:tc>
      </w:tr>
      <w:tr w:rsidR="008D5E3C" w:rsidRPr="008D5E3C" w:rsidTr="00865F2B">
        <w:tc>
          <w:tcPr>
            <w:tcW w:w="993" w:type="dxa"/>
            <w:vMerge/>
          </w:tcPr>
          <w:p w:rsidR="00865F2B" w:rsidRPr="008D5E3C" w:rsidRDefault="00865F2B" w:rsidP="00E7286D">
            <w:pPr>
              <w:rPr>
                <w:color w:val="000000" w:themeColor="text1"/>
              </w:rPr>
            </w:pPr>
          </w:p>
        </w:tc>
        <w:tc>
          <w:tcPr>
            <w:tcW w:w="3402" w:type="dxa"/>
            <w:vAlign w:val="center"/>
          </w:tcPr>
          <w:p w:rsidR="00865F2B" w:rsidRPr="008D5E3C" w:rsidRDefault="00865F2B" w:rsidP="00E7286D">
            <w:pPr>
              <w:jc w:val="left"/>
              <w:rPr>
                <w:color w:val="000000" w:themeColor="text1"/>
              </w:rPr>
            </w:pPr>
            <w:r w:rsidRPr="008D5E3C">
              <w:rPr>
                <w:rFonts w:hint="eastAsia"/>
                <w:color w:val="000000" w:themeColor="text1"/>
                <w:sz w:val="24"/>
              </w:rPr>
              <w:t>1.</w:t>
            </w:r>
            <w:r w:rsidRPr="008D5E3C">
              <w:rPr>
                <w:color w:val="000000" w:themeColor="text1"/>
                <w:sz w:val="24"/>
              </w:rPr>
              <w:t>市场利率下降</w:t>
            </w:r>
            <w:r w:rsidRPr="008D5E3C">
              <w:rPr>
                <w:color w:val="000000" w:themeColor="text1"/>
                <w:sz w:val="24"/>
              </w:rPr>
              <w:t>25</w:t>
            </w:r>
            <w:r w:rsidRPr="008D5E3C">
              <w:rPr>
                <w:color w:val="000000" w:themeColor="text1"/>
                <w:sz w:val="24"/>
              </w:rPr>
              <w:t>个基点</w:t>
            </w:r>
          </w:p>
        </w:tc>
        <w:tc>
          <w:tcPr>
            <w:tcW w:w="4536" w:type="dxa"/>
            <w:vAlign w:val="center"/>
          </w:tcPr>
          <w:p w:rsidR="00865F2B" w:rsidRPr="008D5E3C" w:rsidRDefault="00865F2B" w:rsidP="00FA5398">
            <w:pPr>
              <w:jc w:val="right"/>
              <w:rPr>
                <w:color w:val="000000" w:themeColor="text1"/>
              </w:rPr>
            </w:pPr>
            <w:r w:rsidRPr="008D5E3C">
              <w:rPr>
                <w:color w:val="000000" w:themeColor="text1"/>
                <w:sz w:val="24"/>
              </w:rPr>
              <w:t>增加约</w:t>
            </w:r>
            <w:r w:rsidR="00FA5398" w:rsidRPr="008D5E3C">
              <w:rPr>
                <w:color w:val="000000" w:themeColor="text1"/>
                <w:sz w:val="24"/>
              </w:rPr>
              <w:t>266</w:t>
            </w:r>
          </w:p>
        </w:tc>
      </w:tr>
      <w:tr w:rsidR="008D5E3C" w:rsidRPr="008D5E3C" w:rsidTr="00865F2B">
        <w:tc>
          <w:tcPr>
            <w:tcW w:w="993" w:type="dxa"/>
            <w:vMerge/>
          </w:tcPr>
          <w:p w:rsidR="00865F2B" w:rsidRPr="008D5E3C" w:rsidRDefault="00865F2B" w:rsidP="00E7286D">
            <w:pPr>
              <w:rPr>
                <w:color w:val="000000" w:themeColor="text1"/>
              </w:rPr>
            </w:pPr>
          </w:p>
        </w:tc>
        <w:tc>
          <w:tcPr>
            <w:tcW w:w="3402" w:type="dxa"/>
            <w:vAlign w:val="center"/>
          </w:tcPr>
          <w:p w:rsidR="00865F2B" w:rsidRPr="008D5E3C" w:rsidRDefault="00865F2B" w:rsidP="00E7286D">
            <w:pPr>
              <w:jc w:val="left"/>
              <w:rPr>
                <w:color w:val="000000" w:themeColor="text1"/>
              </w:rPr>
            </w:pPr>
            <w:r w:rsidRPr="008D5E3C">
              <w:rPr>
                <w:rFonts w:hint="eastAsia"/>
                <w:color w:val="000000" w:themeColor="text1"/>
                <w:sz w:val="24"/>
              </w:rPr>
              <w:t>2.</w:t>
            </w:r>
            <w:r w:rsidRPr="008D5E3C">
              <w:rPr>
                <w:color w:val="000000" w:themeColor="text1"/>
                <w:sz w:val="24"/>
              </w:rPr>
              <w:t>市场利率上升</w:t>
            </w:r>
            <w:r w:rsidRPr="008D5E3C">
              <w:rPr>
                <w:color w:val="000000" w:themeColor="text1"/>
                <w:sz w:val="24"/>
              </w:rPr>
              <w:t>25</w:t>
            </w:r>
            <w:r w:rsidRPr="008D5E3C">
              <w:rPr>
                <w:color w:val="000000" w:themeColor="text1"/>
                <w:sz w:val="24"/>
              </w:rPr>
              <w:t>个基点</w:t>
            </w:r>
          </w:p>
        </w:tc>
        <w:tc>
          <w:tcPr>
            <w:tcW w:w="4536" w:type="dxa"/>
            <w:vAlign w:val="center"/>
          </w:tcPr>
          <w:p w:rsidR="00865F2B" w:rsidRPr="008D5E3C" w:rsidRDefault="00865F2B" w:rsidP="00FA5398">
            <w:pPr>
              <w:jc w:val="right"/>
              <w:rPr>
                <w:color w:val="000000" w:themeColor="text1"/>
              </w:rPr>
            </w:pPr>
            <w:r w:rsidRPr="008D5E3C">
              <w:rPr>
                <w:color w:val="000000" w:themeColor="text1"/>
                <w:sz w:val="24"/>
              </w:rPr>
              <w:t>减少约</w:t>
            </w:r>
            <w:r w:rsidR="00FA5398" w:rsidRPr="008D5E3C">
              <w:rPr>
                <w:color w:val="000000" w:themeColor="text1"/>
                <w:sz w:val="24"/>
              </w:rPr>
              <w:t>264</w:t>
            </w:r>
          </w:p>
        </w:tc>
      </w:tr>
    </w:tbl>
    <w:p w:rsidR="00865F2B" w:rsidRPr="008D5E3C" w:rsidRDefault="00865F2B" w:rsidP="00865F2B">
      <w:pPr>
        <w:spacing w:before="29" w:line="288" w:lineRule="auto"/>
        <w:ind w:firstLine="420"/>
        <w:rPr>
          <w:color w:val="000000" w:themeColor="text1"/>
          <w:sz w:val="24"/>
        </w:rPr>
      </w:pPr>
      <w:r w:rsidRPr="008D5E3C">
        <w:rPr>
          <w:color w:val="000000" w:themeColor="text1"/>
          <w:sz w:val="24"/>
        </w:rPr>
        <w:tab/>
      </w:r>
    </w:p>
    <w:p w:rsidR="00194D6E" w:rsidRPr="008D5E3C" w:rsidRDefault="00194D6E" w:rsidP="0048308E">
      <w:pPr>
        <w:spacing w:before="29" w:line="288" w:lineRule="auto"/>
        <w:rPr>
          <w:b/>
          <w:bCs/>
          <w:color w:val="000000" w:themeColor="text1"/>
          <w:sz w:val="24"/>
        </w:rPr>
      </w:pPr>
      <w:r w:rsidRPr="008D5E3C">
        <w:rPr>
          <w:b/>
          <w:bCs/>
          <w:color w:val="000000" w:themeColor="text1"/>
          <w:kern w:val="0"/>
          <w:sz w:val="24"/>
        </w:rPr>
        <w:t>6.4.13.4.2</w:t>
      </w:r>
      <w:r w:rsidRPr="008D5E3C">
        <w:rPr>
          <w:b/>
          <w:bCs/>
          <w:color w:val="000000" w:themeColor="text1"/>
          <w:sz w:val="24"/>
        </w:rPr>
        <w:t>外汇风险</w:t>
      </w:r>
    </w:p>
    <w:p w:rsidR="00194D6E" w:rsidRPr="008D5E3C" w:rsidRDefault="00194D6E" w:rsidP="00035D71">
      <w:pPr>
        <w:spacing w:before="29" w:line="288" w:lineRule="auto"/>
        <w:ind w:firstLineChars="200" w:firstLine="480"/>
        <w:rPr>
          <w:color w:val="000000" w:themeColor="text1"/>
          <w:sz w:val="24"/>
        </w:rPr>
      </w:pPr>
      <w:r w:rsidRPr="008D5E3C">
        <w:rPr>
          <w:color w:val="000000" w:themeColor="text1"/>
          <w:sz w:val="24"/>
        </w:rPr>
        <w:t>外汇风险是指金融工具的公允价值或未来现金流量因外汇汇率变动而发生波动的风险。本基金的所有资产及负债以人民币计价，因此无重大外汇风险。</w:t>
      </w:r>
    </w:p>
    <w:p w:rsidR="00E73C74" w:rsidRPr="008D5E3C" w:rsidRDefault="00E73C74" w:rsidP="00035D71">
      <w:pPr>
        <w:spacing w:before="29" w:line="288" w:lineRule="auto"/>
        <w:ind w:firstLineChars="200" w:firstLine="480"/>
        <w:rPr>
          <w:color w:val="000000" w:themeColor="text1"/>
          <w:sz w:val="24"/>
        </w:rPr>
      </w:pPr>
    </w:p>
    <w:p w:rsidR="001548F9" w:rsidRPr="008D5E3C" w:rsidRDefault="001548F9" w:rsidP="0048308E">
      <w:pPr>
        <w:spacing w:before="29" w:line="288" w:lineRule="auto"/>
        <w:rPr>
          <w:b/>
          <w:bCs/>
          <w:color w:val="000000" w:themeColor="text1"/>
          <w:sz w:val="24"/>
        </w:rPr>
      </w:pPr>
      <w:r w:rsidRPr="008D5E3C">
        <w:rPr>
          <w:b/>
          <w:bCs/>
          <w:color w:val="000000" w:themeColor="text1"/>
          <w:kern w:val="0"/>
          <w:sz w:val="24"/>
        </w:rPr>
        <w:t xml:space="preserve">6.4.13.4.3 </w:t>
      </w:r>
      <w:r w:rsidRPr="008D5E3C">
        <w:rPr>
          <w:b/>
          <w:bCs/>
          <w:color w:val="000000" w:themeColor="text1"/>
          <w:sz w:val="24"/>
        </w:rPr>
        <w:t>其他价格风险</w:t>
      </w:r>
    </w:p>
    <w:p w:rsidR="001548F9" w:rsidRPr="008D5E3C" w:rsidRDefault="001548F9" w:rsidP="00035D71">
      <w:pPr>
        <w:spacing w:before="29" w:line="288" w:lineRule="auto"/>
        <w:ind w:firstLineChars="200" w:firstLine="480"/>
        <w:rPr>
          <w:color w:val="000000" w:themeColor="text1"/>
          <w:sz w:val="24"/>
        </w:rPr>
      </w:pPr>
      <w:r w:rsidRPr="008D5E3C">
        <w:rPr>
          <w:color w:val="000000" w:themeColor="text1"/>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548F9" w:rsidRPr="008D5E3C" w:rsidRDefault="001548F9" w:rsidP="00035D71">
      <w:pPr>
        <w:spacing w:before="29" w:line="288" w:lineRule="auto"/>
        <w:ind w:firstLineChars="200" w:firstLine="482"/>
        <w:rPr>
          <w:b/>
          <w:bCs/>
          <w:color w:val="000000" w:themeColor="text1"/>
          <w:sz w:val="24"/>
        </w:rPr>
      </w:pPr>
    </w:p>
    <w:p w:rsidR="00F1024B" w:rsidRPr="008D5E3C" w:rsidRDefault="001548F9" w:rsidP="00C926FF">
      <w:pPr>
        <w:pStyle w:val="1"/>
        <w:keepNext/>
        <w:keepLines/>
        <w:widowControl w:val="0"/>
        <w:spacing w:beforeLines="100" w:before="312" w:afterLines="100" w:after="312" w:line="288" w:lineRule="auto"/>
        <w:jc w:val="center"/>
        <w:rPr>
          <w:b/>
          <w:bCs/>
          <w:color w:val="000000" w:themeColor="text1"/>
          <w:szCs w:val="24"/>
          <w:lang w:val="en-US"/>
        </w:rPr>
      </w:pPr>
      <w:bookmarkStart w:id="57" w:name="_Toc225498272"/>
      <w:bookmarkStart w:id="58" w:name="_Toc428217431"/>
      <w:r w:rsidRPr="008D5E3C">
        <w:rPr>
          <w:b/>
          <w:bCs/>
          <w:color w:val="000000" w:themeColor="text1"/>
          <w:szCs w:val="24"/>
          <w:lang w:val="en-US"/>
        </w:rPr>
        <w:t xml:space="preserve">§7  </w:t>
      </w:r>
      <w:r w:rsidRPr="008D5E3C">
        <w:rPr>
          <w:b/>
          <w:bCs/>
          <w:color w:val="000000" w:themeColor="text1"/>
          <w:szCs w:val="24"/>
          <w:lang w:val="en-US"/>
        </w:rPr>
        <w:t>投资组合报告</w:t>
      </w:r>
      <w:bookmarkEnd w:id="57"/>
      <w:bookmarkEnd w:id="58"/>
    </w:p>
    <w:p w:rsidR="001548F9" w:rsidRPr="008D5E3C" w:rsidRDefault="001548F9" w:rsidP="0048308E">
      <w:pPr>
        <w:pStyle w:val="20"/>
        <w:spacing w:before="29" w:after="0" w:line="288" w:lineRule="auto"/>
        <w:rPr>
          <w:rFonts w:ascii="Times New Roman" w:hAnsi="Times New Roman"/>
          <w:color w:val="000000" w:themeColor="text1"/>
          <w:kern w:val="0"/>
          <w:szCs w:val="24"/>
        </w:rPr>
      </w:pPr>
      <w:bookmarkStart w:id="59" w:name="_Toc225498273"/>
      <w:bookmarkStart w:id="60" w:name="_Toc428217432"/>
      <w:r w:rsidRPr="008D5E3C">
        <w:rPr>
          <w:rFonts w:ascii="Times New Roman" w:hAnsi="Times New Roman"/>
          <w:bCs w:val="0"/>
          <w:color w:val="000000" w:themeColor="text1"/>
          <w:kern w:val="0"/>
          <w:szCs w:val="24"/>
        </w:rPr>
        <w:t xml:space="preserve">7.1 </w:t>
      </w:r>
      <w:r w:rsidRPr="008D5E3C">
        <w:rPr>
          <w:rFonts w:ascii="Times New Roman" w:hAnsi="Times New Roman"/>
          <w:color w:val="000000" w:themeColor="text1"/>
          <w:kern w:val="0"/>
          <w:szCs w:val="24"/>
        </w:rPr>
        <w:t>期末基金资产组合情况</w:t>
      </w:r>
      <w:bookmarkEnd w:id="59"/>
      <w:bookmarkEnd w:id="60"/>
    </w:p>
    <w:p w:rsidR="001548F9" w:rsidRPr="008D5E3C" w:rsidRDefault="001548F9" w:rsidP="0048308E">
      <w:pPr>
        <w:autoSpaceDE w:val="0"/>
        <w:autoSpaceDN w:val="0"/>
        <w:adjustRightInd w:val="0"/>
        <w:spacing w:before="29" w:line="288" w:lineRule="auto"/>
        <w:ind w:left="15"/>
        <w:jc w:val="right"/>
        <w:rPr>
          <w:color w:val="000000" w:themeColor="text1"/>
          <w:kern w:val="0"/>
          <w:sz w:val="24"/>
        </w:rPr>
      </w:pPr>
      <w:r w:rsidRPr="008D5E3C">
        <w:rPr>
          <w:color w:val="000000" w:themeColor="text1"/>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8D5E3C" w:rsidRPr="008D5E3C" w:rsidTr="0027576E">
        <w:tc>
          <w:tcPr>
            <w:tcW w:w="1080" w:type="dxa"/>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序号</w:t>
            </w:r>
          </w:p>
        </w:tc>
        <w:tc>
          <w:tcPr>
            <w:tcW w:w="3315" w:type="dxa"/>
            <w:vAlign w:val="center"/>
          </w:tcPr>
          <w:p w:rsidR="001548F9" w:rsidRPr="008D5E3C" w:rsidRDefault="001548F9" w:rsidP="0048308E">
            <w:pPr>
              <w:spacing w:before="29" w:line="288" w:lineRule="auto"/>
              <w:rPr>
                <w:color w:val="000000" w:themeColor="text1"/>
                <w:sz w:val="24"/>
              </w:rPr>
            </w:pPr>
            <w:r w:rsidRPr="008D5E3C">
              <w:rPr>
                <w:color w:val="000000" w:themeColor="text1"/>
                <w:sz w:val="24"/>
              </w:rPr>
              <w:t>项目</w:t>
            </w:r>
          </w:p>
        </w:tc>
        <w:tc>
          <w:tcPr>
            <w:tcW w:w="2623" w:type="dxa"/>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金额</w:t>
            </w:r>
          </w:p>
        </w:tc>
        <w:tc>
          <w:tcPr>
            <w:tcW w:w="1980" w:type="dxa"/>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占基金总资产的比例</w:t>
            </w:r>
            <w:r w:rsidR="00F85FD4" w:rsidRPr="008D5E3C">
              <w:rPr>
                <w:color w:val="000000" w:themeColor="text1"/>
                <w:sz w:val="24"/>
              </w:rPr>
              <w:t>（％）</w:t>
            </w:r>
          </w:p>
        </w:tc>
      </w:tr>
      <w:tr w:rsidR="008D5E3C" w:rsidRPr="008D5E3C" w:rsidTr="00D37602">
        <w:tc>
          <w:tcPr>
            <w:tcW w:w="1080" w:type="dxa"/>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1</w:t>
            </w:r>
          </w:p>
        </w:tc>
        <w:tc>
          <w:tcPr>
            <w:tcW w:w="3315" w:type="dxa"/>
            <w:tcMar>
              <w:left w:w="0" w:type="dxa"/>
              <w:right w:w="0" w:type="dxa"/>
            </w:tcMar>
            <w:vAlign w:val="center"/>
          </w:tcPr>
          <w:p w:rsidR="001548F9" w:rsidRPr="008D5E3C" w:rsidRDefault="001548F9" w:rsidP="009365A2">
            <w:pPr>
              <w:spacing w:before="29" w:line="288" w:lineRule="auto"/>
              <w:rPr>
                <w:color w:val="000000" w:themeColor="text1"/>
                <w:sz w:val="24"/>
              </w:rPr>
            </w:pPr>
            <w:r w:rsidRPr="008D5E3C">
              <w:rPr>
                <w:color w:val="000000" w:themeColor="text1"/>
                <w:sz w:val="24"/>
              </w:rPr>
              <w:t>权益投资</w:t>
            </w:r>
          </w:p>
        </w:tc>
        <w:tc>
          <w:tcPr>
            <w:tcW w:w="2623" w:type="dxa"/>
            <w:vAlign w:val="center"/>
          </w:tcPr>
          <w:p w:rsidR="001548F9" w:rsidRPr="008D5E3C" w:rsidRDefault="001548F9" w:rsidP="0048308E">
            <w:pPr>
              <w:spacing w:before="29" w:line="288" w:lineRule="auto"/>
              <w:ind w:left="17"/>
              <w:jc w:val="right"/>
              <w:rPr>
                <w:color w:val="000000" w:themeColor="text1"/>
                <w:sz w:val="24"/>
              </w:rPr>
            </w:pPr>
            <w:r w:rsidRPr="008D5E3C">
              <w:rPr>
                <w:color w:val="000000" w:themeColor="text1"/>
                <w:sz w:val="24"/>
              </w:rPr>
              <w:t>-</w:t>
            </w:r>
          </w:p>
        </w:tc>
        <w:tc>
          <w:tcPr>
            <w:tcW w:w="1980" w:type="dxa"/>
            <w:vAlign w:val="center"/>
          </w:tcPr>
          <w:p w:rsidR="001548F9" w:rsidRPr="008D5E3C" w:rsidRDefault="001548F9" w:rsidP="0048308E">
            <w:pPr>
              <w:spacing w:before="29" w:line="288" w:lineRule="auto"/>
              <w:ind w:left="17"/>
              <w:jc w:val="right"/>
              <w:rPr>
                <w:color w:val="000000" w:themeColor="text1"/>
                <w:sz w:val="24"/>
              </w:rPr>
            </w:pPr>
            <w:r w:rsidRPr="008D5E3C">
              <w:rPr>
                <w:color w:val="000000" w:themeColor="text1"/>
                <w:sz w:val="24"/>
              </w:rPr>
              <w:t>-</w:t>
            </w:r>
          </w:p>
        </w:tc>
      </w:tr>
      <w:tr w:rsidR="008D5E3C" w:rsidRPr="008D5E3C" w:rsidTr="00D37602">
        <w:tc>
          <w:tcPr>
            <w:tcW w:w="1080" w:type="dxa"/>
            <w:vAlign w:val="center"/>
          </w:tcPr>
          <w:p w:rsidR="001548F9" w:rsidRPr="008D5E3C" w:rsidRDefault="001548F9" w:rsidP="0048308E">
            <w:pPr>
              <w:spacing w:before="29" w:line="288" w:lineRule="auto"/>
              <w:jc w:val="center"/>
              <w:rPr>
                <w:color w:val="000000" w:themeColor="text1"/>
                <w:sz w:val="24"/>
              </w:rPr>
            </w:pPr>
          </w:p>
        </w:tc>
        <w:tc>
          <w:tcPr>
            <w:tcW w:w="3315" w:type="dxa"/>
            <w:tcMar>
              <w:left w:w="0" w:type="dxa"/>
              <w:right w:w="0" w:type="dxa"/>
            </w:tcMar>
            <w:vAlign w:val="center"/>
          </w:tcPr>
          <w:p w:rsidR="001548F9" w:rsidRPr="008D5E3C" w:rsidRDefault="001548F9" w:rsidP="009365A2">
            <w:pPr>
              <w:spacing w:before="29" w:line="288" w:lineRule="auto"/>
              <w:rPr>
                <w:color w:val="000000" w:themeColor="text1"/>
                <w:sz w:val="24"/>
              </w:rPr>
            </w:pPr>
            <w:r w:rsidRPr="008D5E3C">
              <w:rPr>
                <w:color w:val="000000" w:themeColor="text1"/>
                <w:sz w:val="24"/>
              </w:rPr>
              <w:t>其中：股票</w:t>
            </w:r>
          </w:p>
        </w:tc>
        <w:tc>
          <w:tcPr>
            <w:tcW w:w="2623" w:type="dxa"/>
            <w:vAlign w:val="center"/>
          </w:tcPr>
          <w:p w:rsidR="001548F9" w:rsidRPr="008D5E3C" w:rsidRDefault="001548F9" w:rsidP="0048308E">
            <w:pPr>
              <w:spacing w:before="29" w:line="288" w:lineRule="auto"/>
              <w:ind w:left="17"/>
              <w:jc w:val="right"/>
              <w:rPr>
                <w:color w:val="000000" w:themeColor="text1"/>
                <w:sz w:val="24"/>
              </w:rPr>
            </w:pPr>
            <w:r w:rsidRPr="008D5E3C">
              <w:rPr>
                <w:color w:val="000000" w:themeColor="text1"/>
                <w:sz w:val="24"/>
              </w:rPr>
              <w:t>-</w:t>
            </w:r>
          </w:p>
        </w:tc>
        <w:tc>
          <w:tcPr>
            <w:tcW w:w="1980" w:type="dxa"/>
            <w:vAlign w:val="center"/>
          </w:tcPr>
          <w:p w:rsidR="001548F9" w:rsidRPr="008D5E3C" w:rsidRDefault="001548F9" w:rsidP="0048308E">
            <w:pPr>
              <w:spacing w:before="29" w:line="288" w:lineRule="auto"/>
              <w:ind w:left="17"/>
              <w:jc w:val="right"/>
              <w:rPr>
                <w:color w:val="000000" w:themeColor="text1"/>
                <w:sz w:val="24"/>
              </w:rPr>
            </w:pPr>
            <w:r w:rsidRPr="008D5E3C">
              <w:rPr>
                <w:color w:val="000000" w:themeColor="text1"/>
                <w:sz w:val="24"/>
              </w:rPr>
              <w:t>-</w:t>
            </w:r>
          </w:p>
        </w:tc>
      </w:tr>
      <w:tr w:rsidR="008D5E3C" w:rsidRPr="008D5E3C" w:rsidTr="00D37602">
        <w:tc>
          <w:tcPr>
            <w:tcW w:w="1080" w:type="dxa"/>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2</w:t>
            </w:r>
          </w:p>
        </w:tc>
        <w:tc>
          <w:tcPr>
            <w:tcW w:w="3315" w:type="dxa"/>
            <w:tcMar>
              <w:left w:w="0" w:type="dxa"/>
              <w:right w:w="0" w:type="dxa"/>
            </w:tcMar>
            <w:vAlign w:val="center"/>
          </w:tcPr>
          <w:p w:rsidR="001548F9" w:rsidRPr="008D5E3C" w:rsidRDefault="001548F9" w:rsidP="009365A2">
            <w:pPr>
              <w:spacing w:before="29" w:line="288" w:lineRule="auto"/>
              <w:rPr>
                <w:color w:val="000000" w:themeColor="text1"/>
                <w:sz w:val="24"/>
              </w:rPr>
            </w:pPr>
            <w:r w:rsidRPr="008D5E3C">
              <w:rPr>
                <w:color w:val="000000" w:themeColor="text1"/>
                <w:sz w:val="24"/>
              </w:rPr>
              <w:t>固定收益投资</w:t>
            </w:r>
          </w:p>
        </w:tc>
        <w:tc>
          <w:tcPr>
            <w:tcW w:w="2623" w:type="dxa"/>
            <w:vAlign w:val="center"/>
          </w:tcPr>
          <w:p w:rsidR="001548F9" w:rsidRPr="008D5E3C" w:rsidRDefault="001548F9" w:rsidP="0048308E">
            <w:pPr>
              <w:spacing w:before="29" w:line="288" w:lineRule="auto"/>
              <w:ind w:left="17"/>
              <w:jc w:val="right"/>
              <w:rPr>
                <w:color w:val="000000" w:themeColor="text1"/>
                <w:sz w:val="24"/>
              </w:rPr>
            </w:pPr>
            <w:r w:rsidRPr="008D5E3C">
              <w:rPr>
                <w:color w:val="000000" w:themeColor="text1"/>
                <w:sz w:val="24"/>
              </w:rPr>
              <w:t>513,629,728.30</w:t>
            </w:r>
          </w:p>
        </w:tc>
        <w:tc>
          <w:tcPr>
            <w:tcW w:w="1980" w:type="dxa"/>
            <w:vAlign w:val="center"/>
          </w:tcPr>
          <w:p w:rsidR="001548F9" w:rsidRPr="008D5E3C" w:rsidRDefault="001548F9" w:rsidP="0048308E">
            <w:pPr>
              <w:spacing w:before="29" w:line="288" w:lineRule="auto"/>
              <w:ind w:left="17"/>
              <w:jc w:val="right"/>
              <w:rPr>
                <w:color w:val="000000" w:themeColor="text1"/>
                <w:sz w:val="24"/>
              </w:rPr>
            </w:pPr>
            <w:r w:rsidRPr="008D5E3C">
              <w:rPr>
                <w:color w:val="000000" w:themeColor="text1"/>
                <w:sz w:val="24"/>
              </w:rPr>
              <w:t>95.40</w:t>
            </w:r>
          </w:p>
        </w:tc>
      </w:tr>
      <w:tr w:rsidR="008D5E3C" w:rsidRPr="008D5E3C" w:rsidTr="00D37602">
        <w:tc>
          <w:tcPr>
            <w:tcW w:w="1080" w:type="dxa"/>
            <w:vAlign w:val="center"/>
          </w:tcPr>
          <w:p w:rsidR="001548F9" w:rsidRPr="008D5E3C" w:rsidRDefault="001548F9" w:rsidP="0048308E">
            <w:pPr>
              <w:spacing w:before="29" w:line="288" w:lineRule="auto"/>
              <w:jc w:val="center"/>
              <w:rPr>
                <w:color w:val="000000" w:themeColor="text1"/>
                <w:sz w:val="24"/>
              </w:rPr>
            </w:pPr>
          </w:p>
        </w:tc>
        <w:tc>
          <w:tcPr>
            <w:tcW w:w="3315" w:type="dxa"/>
            <w:tcMar>
              <w:left w:w="0" w:type="dxa"/>
              <w:right w:w="0" w:type="dxa"/>
            </w:tcMar>
            <w:vAlign w:val="center"/>
          </w:tcPr>
          <w:p w:rsidR="001548F9" w:rsidRPr="008D5E3C" w:rsidRDefault="001548F9" w:rsidP="009365A2">
            <w:pPr>
              <w:spacing w:before="29" w:line="288" w:lineRule="auto"/>
              <w:rPr>
                <w:color w:val="000000" w:themeColor="text1"/>
                <w:sz w:val="24"/>
              </w:rPr>
            </w:pPr>
            <w:r w:rsidRPr="008D5E3C">
              <w:rPr>
                <w:color w:val="000000" w:themeColor="text1"/>
                <w:sz w:val="24"/>
              </w:rPr>
              <w:t>其中：债券</w:t>
            </w:r>
          </w:p>
        </w:tc>
        <w:tc>
          <w:tcPr>
            <w:tcW w:w="2623" w:type="dxa"/>
            <w:vAlign w:val="center"/>
          </w:tcPr>
          <w:p w:rsidR="001548F9" w:rsidRPr="008D5E3C" w:rsidRDefault="001548F9" w:rsidP="0048308E">
            <w:pPr>
              <w:spacing w:before="29" w:line="288" w:lineRule="auto"/>
              <w:ind w:left="17"/>
              <w:jc w:val="right"/>
              <w:rPr>
                <w:color w:val="000000" w:themeColor="text1"/>
                <w:sz w:val="24"/>
              </w:rPr>
            </w:pPr>
            <w:r w:rsidRPr="008D5E3C">
              <w:rPr>
                <w:color w:val="000000" w:themeColor="text1"/>
                <w:sz w:val="24"/>
              </w:rPr>
              <w:t>463,604,128.30</w:t>
            </w:r>
          </w:p>
        </w:tc>
        <w:tc>
          <w:tcPr>
            <w:tcW w:w="1980" w:type="dxa"/>
            <w:vAlign w:val="center"/>
          </w:tcPr>
          <w:p w:rsidR="001548F9" w:rsidRPr="008D5E3C" w:rsidRDefault="001548F9" w:rsidP="0048308E">
            <w:pPr>
              <w:spacing w:before="29" w:line="288" w:lineRule="auto"/>
              <w:ind w:left="17"/>
              <w:jc w:val="right"/>
              <w:rPr>
                <w:color w:val="000000" w:themeColor="text1"/>
                <w:sz w:val="24"/>
              </w:rPr>
            </w:pPr>
            <w:r w:rsidRPr="008D5E3C">
              <w:rPr>
                <w:color w:val="000000" w:themeColor="text1"/>
                <w:sz w:val="24"/>
              </w:rPr>
              <w:t>86.11</w:t>
            </w:r>
          </w:p>
        </w:tc>
      </w:tr>
      <w:tr w:rsidR="008D5E3C" w:rsidRPr="008D5E3C" w:rsidTr="0027576E">
        <w:tc>
          <w:tcPr>
            <w:tcW w:w="1080" w:type="dxa"/>
            <w:vAlign w:val="center"/>
          </w:tcPr>
          <w:p w:rsidR="001548F9" w:rsidRPr="008D5E3C" w:rsidRDefault="001548F9" w:rsidP="0048308E">
            <w:pPr>
              <w:spacing w:before="29" w:line="288" w:lineRule="auto"/>
              <w:jc w:val="center"/>
              <w:rPr>
                <w:color w:val="000000" w:themeColor="text1"/>
                <w:sz w:val="24"/>
              </w:rPr>
            </w:pPr>
          </w:p>
        </w:tc>
        <w:tc>
          <w:tcPr>
            <w:tcW w:w="3315" w:type="dxa"/>
            <w:vAlign w:val="center"/>
          </w:tcPr>
          <w:p w:rsidR="001548F9" w:rsidRPr="008D5E3C" w:rsidRDefault="00316A6A" w:rsidP="009365A2">
            <w:pPr>
              <w:spacing w:before="29" w:line="288" w:lineRule="auto"/>
              <w:rPr>
                <w:color w:val="000000" w:themeColor="text1"/>
                <w:sz w:val="24"/>
              </w:rPr>
            </w:pPr>
            <w:r w:rsidRPr="008D5E3C">
              <w:rPr>
                <w:rFonts w:hint="eastAsia"/>
                <w:color w:val="000000" w:themeColor="text1"/>
                <w:sz w:val="24"/>
              </w:rPr>
              <w:t xml:space="preserve">     </w:t>
            </w:r>
            <w:r w:rsidR="001548F9" w:rsidRPr="008D5E3C">
              <w:rPr>
                <w:color w:val="000000" w:themeColor="text1"/>
                <w:sz w:val="24"/>
              </w:rPr>
              <w:t>资产支持证券</w:t>
            </w:r>
          </w:p>
        </w:tc>
        <w:tc>
          <w:tcPr>
            <w:tcW w:w="2623" w:type="dxa"/>
            <w:vAlign w:val="center"/>
          </w:tcPr>
          <w:p w:rsidR="001548F9" w:rsidRPr="008D5E3C" w:rsidRDefault="001548F9" w:rsidP="0048308E">
            <w:pPr>
              <w:spacing w:before="29" w:line="288" w:lineRule="auto"/>
              <w:ind w:left="17"/>
              <w:jc w:val="right"/>
              <w:rPr>
                <w:color w:val="000000" w:themeColor="text1"/>
                <w:sz w:val="24"/>
              </w:rPr>
            </w:pPr>
            <w:r w:rsidRPr="008D5E3C">
              <w:rPr>
                <w:color w:val="000000" w:themeColor="text1"/>
                <w:sz w:val="24"/>
              </w:rPr>
              <w:t>50,025,600.00</w:t>
            </w:r>
          </w:p>
        </w:tc>
        <w:tc>
          <w:tcPr>
            <w:tcW w:w="1980" w:type="dxa"/>
            <w:vAlign w:val="center"/>
          </w:tcPr>
          <w:p w:rsidR="001548F9" w:rsidRPr="008D5E3C" w:rsidRDefault="001548F9" w:rsidP="0048308E">
            <w:pPr>
              <w:spacing w:before="29" w:line="288" w:lineRule="auto"/>
              <w:ind w:left="17"/>
              <w:jc w:val="right"/>
              <w:rPr>
                <w:color w:val="000000" w:themeColor="text1"/>
                <w:sz w:val="24"/>
              </w:rPr>
            </w:pPr>
            <w:r w:rsidRPr="008D5E3C">
              <w:rPr>
                <w:color w:val="000000" w:themeColor="text1"/>
                <w:sz w:val="24"/>
              </w:rPr>
              <w:t>9.29</w:t>
            </w:r>
          </w:p>
        </w:tc>
      </w:tr>
      <w:tr w:rsidR="008D5E3C" w:rsidRPr="008D5E3C" w:rsidTr="00D37602">
        <w:tc>
          <w:tcPr>
            <w:tcW w:w="1080" w:type="dxa"/>
            <w:vAlign w:val="center"/>
          </w:tcPr>
          <w:p w:rsidR="00981089" w:rsidRPr="008D5E3C" w:rsidRDefault="00981089" w:rsidP="0048308E">
            <w:pPr>
              <w:spacing w:before="29" w:line="288" w:lineRule="auto"/>
              <w:jc w:val="center"/>
              <w:rPr>
                <w:color w:val="000000" w:themeColor="text1"/>
                <w:sz w:val="24"/>
              </w:rPr>
            </w:pPr>
            <w:r w:rsidRPr="008D5E3C">
              <w:rPr>
                <w:color w:val="000000" w:themeColor="text1"/>
                <w:sz w:val="24"/>
              </w:rPr>
              <w:t>3</w:t>
            </w:r>
          </w:p>
        </w:tc>
        <w:tc>
          <w:tcPr>
            <w:tcW w:w="3315" w:type="dxa"/>
            <w:tcMar>
              <w:left w:w="0" w:type="dxa"/>
              <w:right w:w="0" w:type="dxa"/>
            </w:tcMar>
            <w:vAlign w:val="center"/>
          </w:tcPr>
          <w:p w:rsidR="00981089" w:rsidRPr="008D5E3C" w:rsidRDefault="00981089" w:rsidP="009365A2">
            <w:pPr>
              <w:spacing w:before="29" w:line="288" w:lineRule="auto"/>
              <w:rPr>
                <w:color w:val="000000" w:themeColor="text1"/>
                <w:sz w:val="24"/>
              </w:rPr>
            </w:pPr>
            <w:r w:rsidRPr="008D5E3C">
              <w:rPr>
                <w:color w:val="000000" w:themeColor="text1"/>
                <w:sz w:val="24"/>
              </w:rPr>
              <w:t>贵金属投资</w:t>
            </w:r>
          </w:p>
        </w:tc>
        <w:tc>
          <w:tcPr>
            <w:tcW w:w="2623" w:type="dxa"/>
            <w:vAlign w:val="center"/>
          </w:tcPr>
          <w:p w:rsidR="00981089" w:rsidRPr="008D5E3C" w:rsidRDefault="00981089" w:rsidP="0048308E">
            <w:pPr>
              <w:spacing w:before="29" w:line="288" w:lineRule="auto"/>
              <w:ind w:left="17"/>
              <w:jc w:val="right"/>
              <w:rPr>
                <w:color w:val="000000" w:themeColor="text1"/>
                <w:sz w:val="24"/>
              </w:rPr>
            </w:pPr>
            <w:r w:rsidRPr="008D5E3C">
              <w:rPr>
                <w:color w:val="000000" w:themeColor="text1"/>
                <w:sz w:val="24"/>
              </w:rPr>
              <w:t>-</w:t>
            </w:r>
          </w:p>
        </w:tc>
        <w:tc>
          <w:tcPr>
            <w:tcW w:w="1980" w:type="dxa"/>
            <w:vAlign w:val="center"/>
          </w:tcPr>
          <w:p w:rsidR="00981089" w:rsidRPr="008D5E3C" w:rsidRDefault="00981089" w:rsidP="0048308E">
            <w:pPr>
              <w:spacing w:before="29" w:line="288" w:lineRule="auto"/>
              <w:ind w:left="17"/>
              <w:jc w:val="right"/>
              <w:rPr>
                <w:color w:val="000000" w:themeColor="text1"/>
                <w:sz w:val="24"/>
              </w:rPr>
            </w:pPr>
            <w:r w:rsidRPr="008D5E3C">
              <w:rPr>
                <w:color w:val="000000" w:themeColor="text1"/>
                <w:sz w:val="24"/>
              </w:rPr>
              <w:t>-</w:t>
            </w:r>
          </w:p>
        </w:tc>
      </w:tr>
      <w:tr w:rsidR="008D5E3C" w:rsidRPr="008D5E3C" w:rsidTr="00D37602">
        <w:tc>
          <w:tcPr>
            <w:tcW w:w="1080" w:type="dxa"/>
            <w:vAlign w:val="center"/>
          </w:tcPr>
          <w:p w:rsidR="00981089" w:rsidRPr="008D5E3C" w:rsidRDefault="00BA6FF1" w:rsidP="0048308E">
            <w:pPr>
              <w:spacing w:before="29" w:line="288" w:lineRule="auto"/>
              <w:jc w:val="center"/>
              <w:rPr>
                <w:color w:val="000000" w:themeColor="text1"/>
                <w:sz w:val="24"/>
              </w:rPr>
            </w:pPr>
            <w:r w:rsidRPr="008D5E3C">
              <w:rPr>
                <w:color w:val="000000" w:themeColor="text1"/>
                <w:sz w:val="24"/>
              </w:rPr>
              <w:t>4</w:t>
            </w:r>
          </w:p>
        </w:tc>
        <w:tc>
          <w:tcPr>
            <w:tcW w:w="3315" w:type="dxa"/>
            <w:tcMar>
              <w:left w:w="0" w:type="dxa"/>
              <w:right w:w="0" w:type="dxa"/>
            </w:tcMar>
            <w:vAlign w:val="center"/>
          </w:tcPr>
          <w:p w:rsidR="00981089" w:rsidRPr="008D5E3C" w:rsidRDefault="00981089" w:rsidP="009365A2">
            <w:pPr>
              <w:spacing w:before="29" w:line="288" w:lineRule="auto"/>
              <w:rPr>
                <w:color w:val="000000" w:themeColor="text1"/>
                <w:sz w:val="24"/>
              </w:rPr>
            </w:pPr>
            <w:r w:rsidRPr="008D5E3C">
              <w:rPr>
                <w:color w:val="000000" w:themeColor="text1"/>
                <w:sz w:val="24"/>
              </w:rPr>
              <w:t>金融衍生品投资</w:t>
            </w:r>
          </w:p>
        </w:tc>
        <w:tc>
          <w:tcPr>
            <w:tcW w:w="2623" w:type="dxa"/>
            <w:vAlign w:val="center"/>
          </w:tcPr>
          <w:p w:rsidR="00981089" w:rsidRPr="008D5E3C" w:rsidRDefault="00981089" w:rsidP="0048308E">
            <w:pPr>
              <w:spacing w:before="29" w:line="288" w:lineRule="auto"/>
              <w:ind w:left="17"/>
              <w:jc w:val="right"/>
              <w:rPr>
                <w:color w:val="000000" w:themeColor="text1"/>
                <w:sz w:val="24"/>
              </w:rPr>
            </w:pPr>
            <w:r w:rsidRPr="008D5E3C">
              <w:rPr>
                <w:color w:val="000000" w:themeColor="text1"/>
                <w:sz w:val="24"/>
              </w:rPr>
              <w:t>-</w:t>
            </w:r>
          </w:p>
        </w:tc>
        <w:tc>
          <w:tcPr>
            <w:tcW w:w="1980" w:type="dxa"/>
            <w:vAlign w:val="center"/>
          </w:tcPr>
          <w:p w:rsidR="00981089" w:rsidRPr="008D5E3C" w:rsidRDefault="00981089" w:rsidP="0048308E">
            <w:pPr>
              <w:spacing w:before="29" w:line="288" w:lineRule="auto"/>
              <w:ind w:left="17"/>
              <w:jc w:val="right"/>
              <w:rPr>
                <w:color w:val="000000" w:themeColor="text1"/>
                <w:sz w:val="24"/>
              </w:rPr>
            </w:pPr>
            <w:r w:rsidRPr="008D5E3C">
              <w:rPr>
                <w:color w:val="000000" w:themeColor="text1"/>
                <w:sz w:val="24"/>
              </w:rPr>
              <w:t>-</w:t>
            </w:r>
          </w:p>
        </w:tc>
      </w:tr>
      <w:tr w:rsidR="008D5E3C" w:rsidRPr="008D5E3C" w:rsidTr="00D37602">
        <w:tc>
          <w:tcPr>
            <w:tcW w:w="1080" w:type="dxa"/>
            <w:vAlign w:val="center"/>
          </w:tcPr>
          <w:p w:rsidR="00981089" w:rsidRPr="008D5E3C" w:rsidRDefault="00BA6FF1" w:rsidP="0048308E">
            <w:pPr>
              <w:spacing w:before="29" w:line="288" w:lineRule="auto"/>
              <w:jc w:val="center"/>
              <w:rPr>
                <w:color w:val="000000" w:themeColor="text1"/>
                <w:sz w:val="24"/>
              </w:rPr>
            </w:pPr>
            <w:r w:rsidRPr="008D5E3C">
              <w:rPr>
                <w:color w:val="000000" w:themeColor="text1"/>
                <w:sz w:val="24"/>
              </w:rPr>
              <w:t>5</w:t>
            </w:r>
          </w:p>
        </w:tc>
        <w:tc>
          <w:tcPr>
            <w:tcW w:w="3315" w:type="dxa"/>
            <w:tcMar>
              <w:left w:w="0" w:type="dxa"/>
              <w:right w:w="0" w:type="dxa"/>
            </w:tcMar>
            <w:vAlign w:val="center"/>
          </w:tcPr>
          <w:p w:rsidR="00981089" w:rsidRPr="008D5E3C" w:rsidRDefault="00981089" w:rsidP="009365A2">
            <w:pPr>
              <w:spacing w:before="29" w:line="288" w:lineRule="auto"/>
              <w:rPr>
                <w:color w:val="000000" w:themeColor="text1"/>
                <w:sz w:val="24"/>
              </w:rPr>
            </w:pPr>
            <w:r w:rsidRPr="008D5E3C">
              <w:rPr>
                <w:color w:val="000000" w:themeColor="text1"/>
                <w:sz w:val="24"/>
              </w:rPr>
              <w:t>买入返售金融资产</w:t>
            </w:r>
          </w:p>
        </w:tc>
        <w:tc>
          <w:tcPr>
            <w:tcW w:w="2623" w:type="dxa"/>
            <w:vAlign w:val="center"/>
          </w:tcPr>
          <w:p w:rsidR="00981089" w:rsidRPr="008D5E3C" w:rsidRDefault="00981089" w:rsidP="0048308E">
            <w:pPr>
              <w:spacing w:before="29" w:line="288" w:lineRule="auto"/>
              <w:ind w:left="17"/>
              <w:jc w:val="right"/>
              <w:rPr>
                <w:color w:val="000000" w:themeColor="text1"/>
                <w:sz w:val="24"/>
              </w:rPr>
            </w:pPr>
            <w:r w:rsidRPr="008D5E3C">
              <w:rPr>
                <w:color w:val="000000" w:themeColor="text1"/>
                <w:sz w:val="24"/>
              </w:rPr>
              <w:t>-</w:t>
            </w:r>
          </w:p>
        </w:tc>
        <w:tc>
          <w:tcPr>
            <w:tcW w:w="1980" w:type="dxa"/>
            <w:vAlign w:val="center"/>
          </w:tcPr>
          <w:p w:rsidR="00981089" w:rsidRPr="008D5E3C" w:rsidRDefault="00981089" w:rsidP="0048308E">
            <w:pPr>
              <w:spacing w:before="29" w:line="288" w:lineRule="auto"/>
              <w:ind w:left="17"/>
              <w:jc w:val="right"/>
              <w:rPr>
                <w:color w:val="000000" w:themeColor="text1"/>
                <w:sz w:val="24"/>
              </w:rPr>
            </w:pPr>
            <w:r w:rsidRPr="008D5E3C">
              <w:rPr>
                <w:color w:val="000000" w:themeColor="text1"/>
                <w:sz w:val="24"/>
              </w:rPr>
              <w:t>-</w:t>
            </w:r>
          </w:p>
        </w:tc>
      </w:tr>
      <w:tr w:rsidR="008D5E3C" w:rsidRPr="008D5E3C" w:rsidTr="00D37602">
        <w:tc>
          <w:tcPr>
            <w:tcW w:w="1080" w:type="dxa"/>
            <w:vAlign w:val="center"/>
          </w:tcPr>
          <w:p w:rsidR="00981089" w:rsidRPr="008D5E3C" w:rsidRDefault="00981089" w:rsidP="0048308E">
            <w:pPr>
              <w:spacing w:before="29" w:line="288" w:lineRule="auto"/>
              <w:jc w:val="center"/>
              <w:rPr>
                <w:color w:val="000000" w:themeColor="text1"/>
                <w:sz w:val="24"/>
              </w:rPr>
            </w:pPr>
          </w:p>
        </w:tc>
        <w:tc>
          <w:tcPr>
            <w:tcW w:w="3315" w:type="dxa"/>
            <w:tcMar>
              <w:left w:w="0" w:type="dxa"/>
              <w:right w:w="0" w:type="dxa"/>
            </w:tcMar>
            <w:vAlign w:val="center"/>
          </w:tcPr>
          <w:p w:rsidR="00981089" w:rsidRPr="008D5E3C" w:rsidRDefault="00981089" w:rsidP="009365A2">
            <w:pPr>
              <w:spacing w:before="29" w:line="288" w:lineRule="auto"/>
              <w:rPr>
                <w:color w:val="000000" w:themeColor="text1"/>
                <w:sz w:val="24"/>
              </w:rPr>
            </w:pPr>
            <w:r w:rsidRPr="008D5E3C">
              <w:rPr>
                <w:color w:val="000000" w:themeColor="text1"/>
                <w:sz w:val="24"/>
              </w:rPr>
              <w:t>其中：买断式回购的买入返售金融资产</w:t>
            </w:r>
          </w:p>
        </w:tc>
        <w:tc>
          <w:tcPr>
            <w:tcW w:w="2623" w:type="dxa"/>
            <w:vAlign w:val="center"/>
          </w:tcPr>
          <w:p w:rsidR="00981089" w:rsidRPr="008D5E3C" w:rsidRDefault="00981089" w:rsidP="0048308E">
            <w:pPr>
              <w:spacing w:before="29" w:line="288" w:lineRule="auto"/>
              <w:ind w:left="17"/>
              <w:jc w:val="right"/>
              <w:rPr>
                <w:color w:val="000000" w:themeColor="text1"/>
                <w:sz w:val="24"/>
              </w:rPr>
            </w:pPr>
            <w:r w:rsidRPr="008D5E3C">
              <w:rPr>
                <w:color w:val="000000" w:themeColor="text1"/>
                <w:sz w:val="24"/>
              </w:rPr>
              <w:t>-</w:t>
            </w:r>
          </w:p>
        </w:tc>
        <w:tc>
          <w:tcPr>
            <w:tcW w:w="1980" w:type="dxa"/>
            <w:vAlign w:val="center"/>
          </w:tcPr>
          <w:p w:rsidR="00981089" w:rsidRPr="008D5E3C" w:rsidRDefault="00981089" w:rsidP="0048308E">
            <w:pPr>
              <w:spacing w:before="29" w:line="288" w:lineRule="auto"/>
              <w:ind w:left="17"/>
              <w:jc w:val="right"/>
              <w:rPr>
                <w:color w:val="000000" w:themeColor="text1"/>
                <w:sz w:val="24"/>
              </w:rPr>
            </w:pPr>
            <w:r w:rsidRPr="008D5E3C">
              <w:rPr>
                <w:color w:val="000000" w:themeColor="text1"/>
                <w:sz w:val="24"/>
              </w:rPr>
              <w:t>-</w:t>
            </w:r>
          </w:p>
        </w:tc>
      </w:tr>
      <w:tr w:rsidR="008D5E3C" w:rsidRPr="008D5E3C" w:rsidTr="00D37602">
        <w:tc>
          <w:tcPr>
            <w:tcW w:w="1080" w:type="dxa"/>
            <w:vAlign w:val="center"/>
          </w:tcPr>
          <w:p w:rsidR="00981089" w:rsidRPr="008D5E3C" w:rsidRDefault="00981089" w:rsidP="0048308E">
            <w:pPr>
              <w:spacing w:before="29" w:line="288" w:lineRule="auto"/>
              <w:jc w:val="center"/>
              <w:rPr>
                <w:color w:val="000000" w:themeColor="text1"/>
                <w:sz w:val="24"/>
              </w:rPr>
            </w:pPr>
            <w:r w:rsidRPr="008D5E3C">
              <w:rPr>
                <w:color w:val="000000" w:themeColor="text1"/>
                <w:sz w:val="24"/>
              </w:rPr>
              <w:t>6</w:t>
            </w:r>
          </w:p>
        </w:tc>
        <w:tc>
          <w:tcPr>
            <w:tcW w:w="3315" w:type="dxa"/>
            <w:tcMar>
              <w:left w:w="0" w:type="dxa"/>
              <w:right w:w="0" w:type="dxa"/>
            </w:tcMar>
            <w:vAlign w:val="center"/>
          </w:tcPr>
          <w:p w:rsidR="00981089" w:rsidRPr="008D5E3C" w:rsidRDefault="00981089" w:rsidP="009365A2">
            <w:pPr>
              <w:spacing w:before="29" w:line="288" w:lineRule="auto"/>
              <w:rPr>
                <w:color w:val="000000" w:themeColor="text1"/>
                <w:sz w:val="24"/>
              </w:rPr>
            </w:pPr>
            <w:r w:rsidRPr="008D5E3C">
              <w:rPr>
                <w:color w:val="000000" w:themeColor="text1"/>
                <w:sz w:val="24"/>
              </w:rPr>
              <w:t>银行存款和结算备付金合计</w:t>
            </w:r>
          </w:p>
        </w:tc>
        <w:tc>
          <w:tcPr>
            <w:tcW w:w="2623" w:type="dxa"/>
            <w:vAlign w:val="center"/>
          </w:tcPr>
          <w:p w:rsidR="00981089" w:rsidRPr="008D5E3C" w:rsidRDefault="00981089" w:rsidP="0048308E">
            <w:pPr>
              <w:spacing w:before="29" w:line="288" w:lineRule="auto"/>
              <w:ind w:left="17"/>
              <w:jc w:val="right"/>
              <w:rPr>
                <w:color w:val="000000" w:themeColor="text1"/>
                <w:sz w:val="24"/>
              </w:rPr>
            </w:pPr>
            <w:r w:rsidRPr="008D5E3C">
              <w:rPr>
                <w:color w:val="000000" w:themeColor="text1"/>
                <w:sz w:val="24"/>
              </w:rPr>
              <w:t>11,919,330.71</w:t>
            </w:r>
          </w:p>
        </w:tc>
        <w:tc>
          <w:tcPr>
            <w:tcW w:w="1980" w:type="dxa"/>
            <w:vAlign w:val="center"/>
          </w:tcPr>
          <w:p w:rsidR="00981089" w:rsidRPr="008D5E3C" w:rsidRDefault="00981089" w:rsidP="0048308E">
            <w:pPr>
              <w:spacing w:before="29" w:line="288" w:lineRule="auto"/>
              <w:ind w:left="17"/>
              <w:jc w:val="right"/>
              <w:rPr>
                <w:color w:val="000000" w:themeColor="text1"/>
                <w:sz w:val="24"/>
              </w:rPr>
            </w:pPr>
            <w:r w:rsidRPr="008D5E3C">
              <w:rPr>
                <w:color w:val="000000" w:themeColor="text1"/>
                <w:sz w:val="24"/>
              </w:rPr>
              <w:t>2.21</w:t>
            </w:r>
          </w:p>
        </w:tc>
      </w:tr>
      <w:tr w:rsidR="008D5E3C" w:rsidRPr="008D5E3C" w:rsidTr="00D37602">
        <w:tc>
          <w:tcPr>
            <w:tcW w:w="1080" w:type="dxa"/>
            <w:vAlign w:val="center"/>
          </w:tcPr>
          <w:p w:rsidR="00981089" w:rsidRPr="008D5E3C" w:rsidRDefault="00981089" w:rsidP="0048308E">
            <w:pPr>
              <w:spacing w:before="29" w:line="288" w:lineRule="auto"/>
              <w:ind w:left="17"/>
              <w:jc w:val="center"/>
              <w:rPr>
                <w:color w:val="000000" w:themeColor="text1"/>
                <w:sz w:val="24"/>
              </w:rPr>
            </w:pPr>
            <w:r w:rsidRPr="008D5E3C">
              <w:rPr>
                <w:color w:val="000000" w:themeColor="text1"/>
                <w:sz w:val="24"/>
              </w:rPr>
              <w:t>7</w:t>
            </w:r>
          </w:p>
        </w:tc>
        <w:tc>
          <w:tcPr>
            <w:tcW w:w="3315" w:type="dxa"/>
            <w:tcMar>
              <w:left w:w="0" w:type="dxa"/>
              <w:right w:w="0" w:type="dxa"/>
            </w:tcMar>
            <w:vAlign w:val="center"/>
          </w:tcPr>
          <w:p w:rsidR="00981089" w:rsidRPr="008D5E3C" w:rsidRDefault="00981089" w:rsidP="009365A2">
            <w:pPr>
              <w:spacing w:before="29" w:line="288" w:lineRule="auto"/>
              <w:rPr>
                <w:color w:val="000000" w:themeColor="text1"/>
                <w:sz w:val="24"/>
              </w:rPr>
            </w:pPr>
            <w:r w:rsidRPr="008D5E3C">
              <w:rPr>
                <w:color w:val="000000" w:themeColor="text1"/>
                <w:sz w:val="24"/>
              </w:rPr>
              <w:t>其他各项资产</w:t>
            </w:r>
          </w:p>
        </w:tc>
        <w:tc>
          <w:tcPr>
            <w:tcW w:w="2623" w:type="dxa"/>
            <w:vAlign w:val="center"/>
          </w:tcPr>
          <w:p w:rsidR="00981089" w:rsidRPr="008D5E3C" w:rsidRDefault="00981089" w:rsidP="0048308E">
            <w:pPr>
              <w:spacing w:before="29" w:line="288" w:lineRule="auto"/>
              <w:jc w:val="right"/>
              <w:rPr>
                <w:color w:val="000000" w:themeColor="text1"/>
                <w:sz w:val="24"/>
              </w:rPr>
            </w:pPr>
            <w:r w:rsidRPr="008D5E3C">
              <w:rPr>
                <w:color w:val="000000" w:themeColor="text1"/>
                <w:sz w:val="24"/>
              </w:rPr>
              <w:t>12,835,588.01</w:t>
            </w:r>
          </w:p>
        </w:tc>
        <w:tc>
          <w:tcPr>
            <w:tcW w:w="1980" w:type="dxa"/>
            <w:vAlign w:val="center"/>
          </w:tcPr>
          <w:p w:rsidR="00981089" w:rsidRPr="008D5E3C" w:rsidRDefault="00981089" w:rsidP="0048308E">
            <w:pPr>
              <w:spacing w:before="29" w:line="288" w:lineRule="auto"/>
              <w:jc w:val="right"/>
              <w:rPr>
                <w:color w:val="000000" w:themeColor="text1"/>
                <w:sz w:val="24"/>
              </w:rPr>
            </w:pPr>
            <w:r w:rsidRPr="008D5E3C">
              <w:rPr>
                <w:color w:val="000000" w:themeColor="text1"/>
                <w:sz w:val="24"/>
              </w:rPr>
              <w:t>2.38</w:t>
            </w:r>
          </w:p>
        </w:tc>
      </w:tr>
      <w:tr w:rsidR="00981089" w:rsidRPr="008D5E3C" w:rsidTr="00D37602">
        <w:tc>
          <w:tcPr>
            <w:tcW w:w="1080" w:type="dxa"/>
            <w:vAlign w:val="center"/>
          </w:tcPr>
          <w:p w:rsidR="00981089" w:rsidRPr="008D5E3C" w:rsidRDefault="00981089" w:rsidP="0048308E">
            <w:pPr>
              <w:spacing w:before="29" w:line="288" w:lineRule="auto"/>
              <w:ind w:left="17"/>
              <w:jc w:val="center"/>
              <w:rPr>
                <w:color w:val="000000" w:themeColor="text1"/>
                <w:sz w:val="24"/>
              </w:rPr>
            </w:pPr>
            <w:r w:rsidRPr="008D5E3C">
              <w:rPr>
                <w:color w:val="000000" w:themeColor="text1"/>
                <w:sz w:val="24"/>
              </w:rPr>
              <w:t>8</w:t>
            </w:r>
          </w:p>
        </w:tc>
        <w:tc>
          <w:tcPr>
            <w:tcW w:w="3315" w:type="dxa"/>
            <w:tcMar>
              <w:left w:w="0" w:type="dxa"/>
              <w:right w:w="0" w:type="dxa"/>
            </w:tcMar>
            <w:vAlign w:val="center"/>
          </w:tcPr>
          <w:p w:rsidR="00981089" w:rsidRPr="008D5E3C" w:rsidRDefault="00981089" w:rsidP="009365A2">
            <w:pPr>
              <w:spacing w:before="29" w:line="288" w:lineRule="auto"/>
              <w:rPr>
                <w:color w:val="000000" w:themeColor="text1"/>
                <w:sz w:val="24"/>
              </w:rPr>
            </w:pPr>
            <w:r w:rsidRPr="008D5E3C">
              <w:rPr>
                <w:color w:val="000000" w:themeColor="text1"/>
                <w:sz w:val="24"/>
              </w:rPr>
              <w:t>合计</w:t>
            </w:r>
          </w:p>
        </w:tc>
        <w:tc>
          <w:tcPr>
            <w:tcW w:w="2623" w:type="dxa"/>
            <w:vAlign w:val="center"/>
          </w:tcPr>
          <w:p w:rsidR="00981089" w:rsidRPr="008D5E3C" w:rsidRDefault="00981089" w:rsidP="0048308E">
            <w:pPr>
              <w:spacing w:before="29" w:line="288" w:lineRule="auto"/>
              <w:jc w:val="right"/>
              <w:rPr>
                <w:color w:val="000000" w:themeColor="text1"/>
                <w:sz w:val="24"/>
              </w:rPr>
            </w:pPr>
            <w:r w:rsidRPr="008D5E3C">
              <w:rPr>
                <w:color w:val="000000" w:themeColor="text1"/>
                <w:sz w:val="24"/>
              </w:rPr>
              <w:t>538,384,647.02</w:t>
            </w:r>
          </w:p>
        </w:tc>
        <w:tc>
          <w:tcPr>
            <w:tcW w:w="1980" w:type="dxa"/>
            <w:vAlign w:val="center"/>
          </w:tcPr>
          <w:p w:rsidR="00981089" w:rsidRPr="008D5E3C" w:rsidRDefault="00981089" w:rsidP="0048308E">
            <w:pPr>
              <w:spacing w:before="29" w:line="288" w:lineRule="auto"/>
              <w:jc w:val="right"/>
              <w:rPr>
                <w:color w:val="000000" w:themeColor="text1"/>
                <w:sz w:val="24"/>
              </w:rPr>
            </w:pPr>
            <w:r w:rsidRPr="008D5E3C">
              <w:rPr>
                <w:color w:val="000000" w:themeColor="text1"/>
                <w:sz w:val="24"/>
              </w:rPr>
              <w:t>100.00</w:t>
            </w:r>
          </w:p>
        </w:tc>
      </w:tr>
    </w:tbl>
    <w:p w:rsidR="001548F9" w:rsidRPr="008D5E3C" w:rsidRDefault="001548F9" w:rsidP="0048308E">
      <w:pPr>
        <w:spacing w:before="29" w:line="288" w:lineRule="auto"/>
        <w:rPr>
          <w:color w:val="000000" w:themeColor="text1"/>
          <w:sz w:val="24"/>
        </w:rPr>
      </w:pPr>
    </w:p>
    <w:p w:rsidR="001548F9" w:rsidRPr="008D5E3C" w:rsidRDefault="001548F9" w:rsidP="0048308E">
      <w:pPr>
        <w:pStyle w:val="20"/>
        <w:spacing w:before="29" w:after="0" w:line="288" w:lineRule="auto"/>
        <w:rPr>
          <w:rFonts w:ascii="Times New Roman" w:hAnsi="Times New Roman"/>
          <w:color w:val="000000" w:themeColor="text1"/>
          <w:kern w:val="0"/>
          <w:szCs w:val="24"/>
        </w:rPr>
      </w:pPr>
      <w:bookmarkStart w:id="61" w:name="_Toc225498274"/>
      <w:bookmarkStart w:id="62" w:name="_Toc428217433"/>
      <w:r w:rsidRPr="008D5E3C">
        <w:rPr>
          <w:rFonts w:ascii="Times New Roman" w:hAnsi="Times New Roman"/>
          <w:color w:val="000000" w:themeColor="text1"/>
          <w:kern w:val="0"/>
          <w:szCs w:val="24"/>
        </w:rPr>
        <w:t xml:space="preserve">7.2 </w:t>
      </w:r>
      <w:r w:rsidRPr="008D5E3C">
        <w:rPr>
          <w:rFonts w:ascii="Times New Roman" w:hAnsi="Times New Roman"/>
          <w:color w:val="000000" w:themeColor="text1"/>
          <w:kern w:val="0"/>
          <w:szCs w:val="24"/>
        </w:rPr>
        <w:t>期末按行业分类的股票投资组合</w:t>
      </w:r>
      <w:bookmarkEnd w:id="61"/>
      <w:bookmarkEnd w:id="62"/>
    </w:p>
    <w:p w:rsidR="001548F9" w:rsidRPr="008D5E3C" w:rsidRDefault="001548F9" w:rsidP="0048308E">
      <w:pPr>
        <w:tabs>
          <w:tab w:val="left" w:pos="426"/>
        </w:tabs>
        <w:spacing w:before="29" w:line="288" w:lineRule="auto"/>
        <w:jc w:val="left"/>
        <w:rPr>
          <w:color w:val="000000" w:themeColor="text1"/>
          <w:kern w:val="0"/>
          <w:sz w:val="24"/>
        </w:rPr>
      </w:pPr>
      <w:r w:rsidRPr="008D5E3C">
        <w:rPr>
          <w:color w:val="000000" w:themeColor="text1"/>
          <w:kern w:val="0"/>
          <w:sz w:val="24"/>
        </w:rPr>
        <w:t>本基金本报告期末未持有股票。</w:t>
      </w:r>
    </w:p>
    <w:p w:rsidR="000A101C" w:rsidRPr="008D5E3C" w:rsidRDefault="001548F9" w:rsidP="00C12483">
      <w:pPr>
        <w:pStyle w:val="20"/>
        <w:spacing w:before="29" w:after="0" w:line="288" w:lineRule="auto"/>
        <w:rPr>
          <w:rFonts w:ascii="Times New Roman" w:hAnsi="Times New Roman"/>
          <w:color w:val="000000" w:themeColor="text1"/>
          <w:kern w:val="0"/>
          <w:szCs w:val="24"/>
        </w:rPr>
      </w:pPr>
      <w:bookmarkStart w:id="63" w:name="_Toc428217434"/>
      <w:r w:rsidRPr="008D5E3C">
        <w:rPr>
          <w:rFonts w:ascii="Times New Roman" w:hAnsi="Times New Roman"/>
          <w:color w:val="000000" w:themeColor="text1"/>
          <w:kern w:val="0"/>
          <w:szCs w:val="24"/>
        </w:rPr>
        <w:t xml:space="preserve">7.3 </w:t>
      </w:r>
      <w:r w:rsidRPr="008D5E3C">
        <w:rPr>
          <w:rFonts w:ascii="Times New Roman" w:hAnsi="Times New Roman"/>
          <w:color w:val="000000" w:themeColor="text1"/>
          <w:kern w:val="0"/>
          <w:szCs w:val="24"/>
        </w:rPr>
        <w:t>期末按公允价值占基金资产净值比例大小排序的所有股票投资明细</w:t>
      </w:r>
      <w:bookmarkEnd w:id="63"/>
    </w:p>
    <w:p w:rsidR="001548F9" w:rsidRPr="008D5E3C" w:rsidRDefault="001548F9" w:rsidP="0048308E">
      <w:pPr>
        <w:tabs>
          <w:tab w:val="left" w:pos="426"/>
        </w:tabs>
        <w:spacing w:before="29" w:line="288" w:lineRule="auto"/>
        <w:jc w:val="left"/>
        <w:rPr>
          <w:color w:val="000000" w:themeColor="text1"/>
          <w:kern w:val="0"/>
          <w:sz w:val="24"/>
        </w:rPr>
      </w:pPr>
      <w:r w:rsidRPr="008D5E3C">
        <w:rPr>
          <w:color w:val="000000" w:themeColor="text1"/>
          <w:kern w:val="0"/>
          <w:sz w:val="24"/>
        </w:rPr>
        <w:t>本基金本报告期末未持有股票。</w:t>
      </w:r>
    </w:p>
    <w:p w:rsidR="00D24C0C" w:rsidRPr="008D5E3C" w:rsidRDefault="00D24C0C" w:rsidP="0048308E">
      <w:pPr>
        <w:tabs>
          <w:tab w:val="left" w:pos="426"/>
        </w:tabs>
        <w:spacing w:before="29" w:line="288" w:lineRule="auto"/>
        <w:jc w:val="left"/>
        <w:rPr>
          <w:color w:val="000000" w:themeColor="text1"/>
          <w:kern w:val="0"/>
          <w:sz w:val="24"/>
        </w:rPr>
      </w:pPr>
    </w:p>
    <w:p w:rsidR="001548F9" w:rsidRPr="008D5E3C" w:rsidRDefault="001548F9" w:rsidP="00D801B3">
      <w:pPr>
        <w:pStyle w:val="20"/>
        <w:spacing w:before="29" w:after="0" w:line="288" w:lineRule="auto"/>
        <w:rPr>
          <w:b w:val="0"/>
          <w:bCs w:val="0"/>
          <w:color w:val="000000" w:themeColor="text1"/>
        </w:rPr>
      </w:pPr>
      <w:bookmarkStart w:id="64" w:name="_Toc428217435"/>
      <w:r w:rsidRPr="008D5E3C">
        <w:rPr>
          <w:rFonts w:ascii="Times New Roman" w:hAnsi="Times New Roman"/>
          <w:color w:val="000000" w:themeColor="text1"/>
          <w:kern w:val="0"/>
          <w:szCs w:val="24"/>
        </w:rPr>
        <w:t>7.4</w:t>
      </w:r>
      <w:bookmarkStart w:id="65" w:name="_Toc234814103"/>
      <w:r w:rsidRPr="008D5E3C">
        <w:rPr>
          <w:rFonts w:ascii="Times New Roman" w:hAnsi="Times New Roman"/>
          <w:color w:val="000000" w:themeColor="text1"/>
          <w:kern w:val="0"/>
          <w:szCs w:val="24"/>
        </w:rPr>
        <w:t>报告期内股票投资组合的重大变动</w:t>
      </w:r>
      <w:bookmarkEnd w:id="64"/>
      <w:bookmarkEnd w:id="65"/>
    </w:p>
    <w:p w:rsidR="001548F9" w:rsidRPr="008D5E3C" w:rsidRDefault="001548F9" w:rsidP="0048308E">
      <w:pPr>
        <w:tabs>
          <w:tab w:val="left" w:pos="426"/>
        </w:tabs>
        <w:spacing w:before="29" w:line="288" w:lineRule="auto"/>
        <w:jc w:val="left"/>
        <w:rPr>
          <w:color w:val="000000" w:themeColor="text1"/>
          <w:kern w:val="0"/>
          <w:sz w:val="24"/>
        </w:rPr>
      </w:pPr>
      <w:r w:rsidRPr="008D5E3C">
        <w:rPr>
          <w:color w:val="000000" w:themeColor="text1"/>
          <w:kern w:val="0"/>
          <w:sz w:val="24"/>
        </w:rPr>
        <w:t>本基金本报告期内未持有股票。</w:t>
      </w:r>
    </w:p>
    <w:p w:rsidR="00D801B3" w:rsidRPr="008D5E3C" w:rsidRDefault="00D801B3" w:rsidP="0048308E">
      <w:pPr>
        <w:tabs>
          <w:tab w:val="left" w:pos="426"/>
        </w:tabs>
        <w:spacing w:before="29" w:line="288" w:lineRule="auto"/>
        <w:jc w:val="left"/>
        <w:rPr>
          <w:color w:val="000000" w:themeColor="text1"/>
          <w:kern w:val="0"/>
          <w:sz w:val="24"/>
        </w:rPr>
      </w:pPr>
    </w:p>
    <w:p w:rsidR="001548F9" w:rsidRPr="008D5E3C" w:rsidRDefault="001548F9" w:rsidP="0048308E">
      <w:pPr>
        <w:pStyle w:val="20"/>
        <w:spacing w:before="29" w:after="0" w:line="288" w:lineRule="auto"/>
        <w:rPr>
          <w:rFonts w:ascii="Times New Roman" w:hAnsi="Times New Roman"/>
          <w:color w:val="000000" w:themeColor="text1"/>
          <w:kern w:val="0"/>
          <w:szCs w:val="24"/>
        </w:rPr>
      </w:pPr>
      <w:bookmarkStart w:id="66" w:name="_Toc234814104"/>
      <w:bookmarkStart w:id="67" w:name="_Toc428217436"/>
      <w:r w:rsidRPr="008D5E3C">
        <w:rPr>
          <w:rFonts w:ascii="Times New Roman" w:hAnsi="Times New Roman"/>
          <w:color w:val="000000" w:themeColor="text1"/>
          <w:kern w:val="0"/>
          <w:szCs w:val="24"/>
        </w:rPr>
        <w:t xml:space="preserve">7.5 </w:t>
      </w:r>
      <w:r w:rsidRPr="008D5E3C">
        <w:rPr>
          <w:rFonts w:ascii="Times New Roman" w:hAnsi="Times New Roman"/>
          <w:color w:val="000000" w:themeColor="text1"/>
          <w:kern w:val="0"/>
          <w:szCs w:val="24"/>
        </w:rPr>
        <w:t>期末按债券品种分类的债券投资组合</w:t>
      </w:r>
      <w:bookmarkEnd w:id="66"/>
      <w:bookmarkEnd w:id="67"/>
    </w:p>
    <w:p w:rsidR="001548F9" w:rsidRPr="008D5E3C" w:rsidRDefault="001548F9" w:rsidP="0048308E">
      <w:pPr>
        <w:autoSpaceDE w:val="0"/>
        <w:autoSpaceDN w:val="0"/>
        <w:adjustRightInd w:val="0"/>
        <w:spacing w:before="29" w:line="288" w:lineRule="auto"/>
        <w:ind w:left="15"/>
        <w:jc w:val="right"/>
        <w:rPr>
          <w:color w:val="000000" w:themeColor="text1"/>
          <w:kern w:val="0"/>
          <w:sz w:val="24"/>
        </w:rPr>
      </w:pPr>
      <w:r w:rsidRPr="008D5E3C">
        <w:rPr>
          <w:color w:val="000000" w:themeColor="text1"/>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8D5E3C" w:rsidRPr="008D5E3C" w:rsidTr="00BC3E13">
        <w:tc>
          <w:tcPr>
            <w:tcW w:w="862" w:type="dxa"/>
            <w:vAlign w:val="center"/>
          </w:tcPr>
          <w:p w:rsidR="001548F9" w:rsidRPr="008D5E3C" w:rsidRDefault="001548F9" w:rsidP="0048308E">
            <w:pPr>
              <w:spacing w:before="29" w:line="288" w:lineRule="auto"/>
              <w:ind w:left="17"/>
              <w:jc w:val="center"/>
              <w:rPr>
                <w:color w:val="000000" w:themeColor="text1"/>
                <w:sz w:val="24"/>
              </w:rPr>
            </w:pPr>
            <w:r w:rsidRPr="008D5E3C">
              <w:rPr>
                <w:color w:val="000000" w:themeColor="text1"/>
                <w:sz w:val="24"/>
              </w:rPr>
              <w:t>序号</w:t>
            </w:r>
          </w:p>
        </w:tc>
        <w:tc>
          <w:tcPr>
            <w:tcW w:w="3440" w:type="dxa"/>
            <w:vAlign w:val="center"/>
          </w:tcPr>
          <w:p w:rsidR="001548F9" w:rsidRPr="008D5E3C" w:rsidRDefault="001548F9" w:rsidP="0048308E">
            <w:pPr>
              <w:spacing w:before="29" w:line="288" w:lineRule="auto"/>
              <w:ind w:left="17"/>
              <w:jc w:val="center"/>
              <w:rPr>
                <w:color w:val="000000" w:themeColor="text1"/>
                <w:sz w:val="24"/>
              </w:rPr>
            </w:pPr>
            <w:r w:rsidRPr="008D5E3C">
              <w:rPr>
                <w:color w:val="000000" w:themeColor="text1"/>
                <w:sz w:val="24"/>
              </w:rPr>
              <w:t>债券品种</w:t>
            </w:r>
          </w:p>
        </w:tc>
        <w:tc>
          <w:tcPr>
            <w:tcW w:w="2543" w:type="dxa"/>
            <w:vAlign w:val="center"/>
          </w:tcPr>
          <w:p w:rsidR="001548F9" w:rsidRPr="008D5E3C" w:rsidRDefault="001548F9" w:rsidP="0048308E">
            <w:pPr>
              <w:spacing w:before="29" w:line="288" w:lineRule="auto"/>
              <w:ind w:left="17"/>
              <w:jc w:val="center"/>
              <w:rPr>
                <w:color w:val="000000" w:themeColor="text1"/>
                <w:sz w:val="24"/>
              </w:rPr>
            </w:pPr>
            <w:r w:rsidRPr="008D5E3C">
              <w:rPr>
                <w:color w:val="000000" w:themeColor="text1"/>
                <w:sz w:val="24"/>
              </w:rPr>
              <w:t>公允价值</w:t>
            </w:r>
          </w:p>
        </w:tc>
        <w:tc>
          <w:tcPr>
            <w:tcW w:w="2153" w:type="dxa"/>
            <w:vAlign w:val="center"/>
          </w:tcPr>
          <w:p w:rsidR="001548F9" w:rsidRPr="008D5E3C" w:rsidRDefault="001548F9" w:rsidP="0048308E">
            <w:pPr>
              <w:spacing w:before="29" w:line="288" w:lineRule="auto"/>
              <w:ind w:left="17"/>
              <w:jc w:val="center"/>
              <w:rPr>
                <w:color w:val="000000" w:themeColor="text1"/>
                <w:sz w:val="24"/>
              </w:rPr>
            </w:pPr>
            <w:r w:rsidRPr="008D5E3C">
              <w:rPr>
                <w:color w:val="000000" w:themeColor="text1"/>
                <w:sz w:val="24"/>
              </w:rPr>
              <w:t>占基金资产净值比例</w:t>
            </w:r>
            <w:r w:rsidR="00980BCF" w:rsidRPr="008D5E3C">
              <w:rPr>
                <w:color w:val="000000" w:themeColor="text1"/>
                <w:sz w:val="24"/>
              </w:rPr>
              <w:t>（％）</w:t>
            </w:r>
          </w:p>
        </w:tc>
      </w:tr>
      <w:tr w:rsidR="008D5E3C" w:rsidRPr="008D5E3C" w:rsidTr="00BC3E13">
        <w:tc>
          <w:tcPr>
            <w:tcW w:w="862" w:type="dxa"/>
            <w:vAlign w:val="center"/>
          </w:tcPr>
          <w:p w:rsidR="001548F9" w:rsidRPr="008D5E3C" w:rsidRDefault="001548F9" w:rsidP="0048308E">
            <w:pPr>
              <w:spacing w:before="29" w:line="288" w:lineRule="auto"/>
              <w:ind w:left="17"/>
              <w:jc w:val="center"/>
              <w:rPr>
                <w:color w:val="000000" w:themeColor="text1"/>
                <w:sz w:val="24"/>
              </w:rPr>
            </w:pPr>
            <w:r w:rsidRPr="008D5E3C">
              <w:rPr>
                <w:color w:val="000000" w:themeColor="text1"/>
                <w:sz w:val="24"/>
              </w:rPr>
              <w:t>1</w:t>
            </w:r>
          </w:p>
        </w:tc>
        <w:tc>
          <w:tcPr>
            <w:tcW w:w="3440" w:type="dxa"/>
            <w:vAlign w:val="center"/>
          </w:tcPr>
          <w:p w:rsidR="001548F9" w:rsidRPr="008D5E3C" w:rsidRDefault="001548F9" w:rsidP="0048308E">
            <w:pPr>
              <w:spacing w:before="29" w:line="288" w:lineRule="auto"/>
              <w:ind w:left="17"/>
              <w:jc w:val="left"/>
              <w:rPr>
                <w:color w:val="000000" w:themeColor="text1"/>
                <w:sz w:val="24"/>
              </w:rPr>
            </w:pPr>
            <w:r w:rsidRPr="008D5E3C">
              <w:rPr>
                <w:color w:val="000000" w:themeColor="text1"/>
                <w:sz w:val="24"/>
              </w:rPr>
              <w:t>国家债券</w:t>
            </w:r>
          </w:p>
        </w:tc>
        <w:tc>
          <w:tcPr>
            <w:tcW w:w="2543" w:type="dxa"/>
            <w:vAlign w:val="center"/>
          </w:tcPr>
          <w:p w:rsidR="001548F9" w:rsidRPr="008D5E3C" w:rsidRDefault="001548F9" w:rsidP="0048308E">
            <w:pPr>
              <w:spacing w:before="29" w:line="288" w:lineRule="auto"/>
              <w:ind w:left="17"/>
              <w:jc w:val="right"/>
              <w:rPr>
                <w:color w:val="000000" w:themeColor="text1"/>
                <w:sz w:val="24"/>
              </w:rPr>
            </w:pPr>
            <w:r w:rsidRPr="008D5E3C">
              <w:rPr>
                <w:color w:val="000000" w:themeColor="text1"/>
                <w:sz w:val="24"/>
              </w:rPr>
              <w:t>-</w:t>
            </w:r>
          </w:p>
        </w:tc>
        <w:tc>
          <w:tcPr>
            <w:tcW w:w="2153" w:type="dxa"/>
            <w:vAlign w:val="center"/>
          </w:tcPr>
          <w:p w:rsidR="001548F9" w:rsidRPr="008D5E3C" w:rsidRDefault="001548F9" w:rsidP="0048308E">
            <w:pPr>
              <w:spacing w:before="29" w:line="288" w:lineRule="auto"/>
              <w:ind w:left="17"/>
              <w:jc w:val="right"/>
              <w:rPr>
                <w:color w:val="000000" w:themeColor="text1"/>
                <w:sz w:val="24"/>
              </w:rPr>
            </w:pPr>
            <w:r w:rsidRPr="008D5E3C">
              <w:rPr>
                <w:color w:val="000000" w:themeColor="text1"/>
                <w:sz w:val="24"/>
              </w:rPr>
              <w:t>-</w:t>
            </w:r>
          </w:p>
        </w:tc>
      </w:tr>
      <w:tr w:rsidR="008D5E3C" w:rsidRPr="008D5E3C" w:rsidTr="00BC3E13">
        <w:tc>
          <w:tcPr>
            <w:tcW w:w="862" w:type="dxa"/>
            <w:vAlign w:val="center"/>
          </w:tcPr>
          <w:p w:rsidR="001548F9" w:rsidRPr="008D5E3C" w:rsidRDefault="001548F9" w:rsidP="0048308E">
            <w:pPr>
              <w:spacing w:before="29" w:line="288" w:lineRule="auto"/>
              <w:ind w:left="17"/>
              <w:jc w:val="center"/>
              <w:rPr>
                <w:color w:val="000000" w:themeColor="text1"/>
                <w:sz w:val="24"/>
              </w:rPr>
            </w:pPr>
            <w:r w:rsidRPr="008D5E3C">
              <w:rPr>
                <w:color w:val="000000" w:themeColor="text1"/>
                <w:sz w:val="24"/>
              </w:rPr>
              <w:t>2</w:t>
            </w:r>
          </w:p>
        </w:tc>
        <w:tc>
          <w:tcPr>
            <w:tcW w:w="3440" w:type="dxa"/>
            <w:vAlign w:val="center"/>
          </w:tcPr>
          <w:p w:rsidR="001548F9" w:rsidRPr="008D5E3C" w:rsidRDefault="001548F9" w:rsidP="0048308E">
            <w:pPr>
              <w:spacing w:before="29" w:line="288" w:lineRule="auto"/>
              <w:ind w:left="17"/>
              <w:jc w:val="left"/>
              <w:rPr>
                <w:color w:val="000000" w:themeColor="text1"/>
                <w:sz w:val="24"/>
              </w:rPr>
            </w:pPr>
            <w:r w:rsidRPr="008D5E3C">
              <w:rPr>
                <w:color w:val="000000" w:themeColor="text1"/>
                <w:sz w:val="24"/>
              </w:rPr>
              <w:t>央行票据</w:t>
            </w:r>
          </w:p>
        </w:tc>
        <w:tc>
          <w:tcPr>
            <w:tcW w:w="2543" w:type="dxa"/>
            <w:vAlign w:val="center"/>
          </w:tcPr>
          <w:p w:rsidR="001548F9" w:rsidRPr="008D5E3C" w:rsidRDefault="001548F9" w:rsidP="0048308E">
            <w:pPr>
              <w:spacing w:before="29" w:line="288" w:lineRule="auto"/>
              <w:ind w:left="17"/>
              <w:jc w:val="right"/>
              <w:rPr>
                <w:color w:val="000000" w:themeColor="text1"/>
                <w:sz w:val="24"/>
              </w:rPr>
            </w:pPr>
            <w:r w:rsidRPr="008D5E3C">
              <w:rPr>
                <w:color w:val="000000" w:themeColor="text1"/>
                <w:sz w:val="24"/>
              </w:rPr>
              <w:t>-</w:t>
            </w:r>
          </w:p>
        </w:tc>
        <w:tc>
          <w:tcPr>
            <w:tcW w:w="2153" w:type="dxa"/>
            <w:vAlign w:val="center"/>
          </w:tcPr>
          <w:p w:rsidR="001548F9" w:rsidRPr="008D5E3C" w:rsidRDefault="001548F9" w:rsidP="0048308E">
            <w:pPr>
              <w:spacing w:before="29" w:line="288" w:lineRule="auto"/>
              <w:ind w:left="17"/>
              <w:jc w:val="right"/>
              <w:rPr>
                <w:color w:val="000000" w:themeColor="text1"/>
                <w:sz w:val="24"/>
              </w:rPr>
            </w:pPr>
            <w:r w:rsidRPr="008D5E3C">
              <w:rPr>
                <w:color w:val="000000" w:themeColor="text1"/>
                <w:sz w:val="24"/>
              </w:rPr>
              <w:t>-</w:t>
            </w:r>
          </w:p>
        </w:tc>
      </w:tr>
      <w:tr w:rsidR="008D5E3C" w:rsidRPr="008D5E3C" w:rsidTr="00BC3E13">
        <w:tc>
          <w:tcPr>
            <w:tcW w:w="862" w:type="dxa"/>
            <w:vAlign w:val="center"/>
          </w:tcPr>
          <w:p w:rsidR="001548F9" w:rsidRPr="008D5E3C" w:rsidRDefault="001548F9" w:rsidP="0048308E">
            <w:pPr>
              <w:spacing w:before="29" w:line="288" w:lineRule="auto"/>
              <w:ind w:left="17"/>
              <w:jc w:val="center"/>
              <w:rPr>
                <w:color w:val="000000" w:themeColor="text1"/>
                <w:sz w:val="24"/>
              </w:rPr>
            </w:pPr>
            <w:r w:rsidRPr="008D5E3C">
              <w:rPr>
                <w:color w:val="000000" w:themeColor="text1"/>
                <w:sz w:val="24"/>
              </w:rPr>
              <w:t>3</w:t>
            </w:r>
          </w:p>
        </w:tc>
        <w:tc>
          <w:tcPr>
            <w:tcW w:w="3440" w:type="dxa"/>
            <w:vAlign w:val="center"/>
          </w:tcPr>
          <w:p w:rsidR="001548F9" w:rsidRPr="008D5E3C" w:rsidRDefault="001548F9" w:rsidP="0048308E">
            <w:pPr>
              <w:spacing w:before="29" w:line="288" w:lineRule="auto"/>
              <w:ind w:left="17"/>
              <w:jc w:val="left"/>
              <w:rPr>
                <w:color w:val="000000" w:themeColor="text1"/>
                <w:sz w:val="24"/>
              </w:rPr>
            </w:pPr>
            <w:r w:rsidRPr="008D5E3C">
              <w:rPr>
                <w:color w:val="000000" w:themeColor="text1"/>
                <w:sz w:val="24"/>
              </w:rPr>
              <w:t>金融债券</w:t>
            </w:r>
          </w:p>
        </w:tc>
        <w:tc>
          <w:tcPr>
            <w:tcW w:w="2543" w:type="dxa"/>
            <w:vAlign w:val="center"/>
          </w:tcPr>
          <w:p w:rsidR="001548F9" w:rsidRPr="008D5E3C" w:rsidRDefault="001548F9" w:rsidP="0048308E">
            <w:pPr>
              <w:spacing w:before="29" w:line="288" w:lineRule="auto"/>
              <w:ind w:left="17"/>
              <w:jc w:val="right"/>
              <w:rPr>
                <w:color w:val="000000" w:themeColor="text1"/>
                <w:sz w:val="24"/>
              </w:rPr>
            </w:pPr>
            <w:r w:rsidRPr="008D5E3C">
              <w:rPr>
                <w:color w:val="000000" w:themeColor="text1"/>
                <w:sz w:val="24"/>
              </w:rPr>
              <w:t>-</w:t>
            </w:r>
          </w:p>
        </w:tc>
        <w:tc>
          <w:tcPr>
            <w:tcW w:w="2153" w:type="dxa"/>
            <w:vAlign w:val="center"/>
          </w:tcPr>
          <w:p w:rsidR="001548F9" w:rsidRPr="008D5E3C" w:rsidRDefault="001548F9" w:rsidP="0048308E">
            <w:pPr>
              <w:spacing w:before="29" w:line="288" w:lineRule="auto"/>
              <w:ind w:left="17"/>
              <w:jc w:val="right"/>
              <w:rPr>
                <w:color w:val="000000" w:themeColor="text1"/>
                <w:sz w:val="24"/>
              </w:rPr>
            </w:pPr>
            <w:r w:rsidRPr="008D5E3C">
              <w:rPr>
                <w:color w:val="000000" w:themeColor="text1"/>
                <w:sz w:val="24"/>
              </w:rPr>
              <w:t>-</w:t>
            </w:r>
          </w:p>
        </w:tc>
      </w:tr>
      <w:tr w:rsidR="008D5E3C" w:rsidRPr="008D5E3C" w:rsidTr="00BC3E13">
        <w:tc>
          <w:tcPr>
            <w:tcW w:w="862" w:type="dxa"/>
            <w:vAlign w:val="center"/>
          </w:tcPr>
          <w:p w:rsidR="001548F9" w:rsidRPr="008D5E3C" w:rsidRDefault="001548F9" w:rsidP="0048308E">
            <w:pPr>
              <w:spacing w:before="29" w:line="288" w:lineRule="auto"/>
              <w:ind w:left="17"/>
              <w:jc w:val="center"/>
              <w:rPr>
                <w:color w:val="000000" w:themeColor="text1"/>
                <w:sz w:val="24"/>
              </w:rPr>
            </w:pPr>
          </w:p>
        </w:tc>
        <w:tc>
          <w:tcPr>
            <w:tcW w:w="3440" w:type="dxa"/>
            <w:vAlign w:val="center"/>
          </w:tcPr>
          <w:p w:rsidR="001548F9" w:rsidRPr="008D5E3C" w:rsidRDefault="001548F9" w:rsidP="0048308E">
            <w:pPr>
              <w:spacing w:before="29" w:line="288" w:lineRule="auto"/>
              <w:ind w:left="17"/>
              <w:jc w:val="left"/>
              <w:rPr>
                <w:color w:val="000000" w:themeColor="text1"/>
                <w:sz w:val="24"/>
              </w:rPr>
            </w:pPr>
            <w:r w:rsidRPr="008D5E3C">
              <w:rPr>
                <w:color w:val="000000" w:themeColor="text1"/>
                <w:sz w:val="24"/>
              </w:rPr>
              <w:t>其中：政策性金融债</w:t>
            </w:r>
          </w:p>
        </w:tc>
        <w:tc>
          <w:tcPr>
            <w:tcW w:w="2543" w:type="dxa"/>
            <w:vAlign w:val="center"/>
          </w:tcPr>
          <w:p w:rsidR="001548F9" w:rsidRPr="008D5E3C" w:rsidRDefault="001548F9" w:rsidP="0048308E">
            <w:pPr>
              <w:spacing w:before="29" w:line="288" w:lineRule="auto"/>
              <w:ind w:left="17"/>
              <w:jc w:val="right"/>
              <w:rPr>
                <w:color w:val="000000" w:themeColor="text1"/>
                <w:sz w:val="24"/>
              </w:rPr>
            </w:pPr>
            <w:r w:rsidRPr="008D5E3C">
              <w:rPr>
                <w:color w:val="000000" w:themeColor="text1"/>
                <w:sz w:val="24"/>
              </w:rPr>
              <w:t>-</w:t>
            </w:r>
          </w:p>
        </w:tc>
        <w:tc>
          <w:tcPr>
            <w:tcW w:w="2153" w:type="dxa"/>
            <w:vAlign w:val="center"/>
          </w:tcPr>
          <w:p w:rsidR="001548F9" w:rsidRPr="008D5E3C" w:rsidRDefault="001548F9" w:rsidP="0048308E">
            <w:pPr>
              <w:spacing w:before="29" w:line="288" w:lineRule="auto"/>
              <w:ind w:left="17"/>
              <w:jc w:val="right"/>
              <w:rPr>
                <w:color w:val="000000" w:themeColor="text1"/>
                <w:sz w:val="24"/>
              </w:rPr>
            </w:pPr>
            <w:r w:rsidRPr="008D5E3C">
              <w:rPr>
                <w:color w:val="000000" w:themeColor="text1"/>
                <w:sz w:val="24"/>
              </w:rPr>
              <w:t>-</w:t>
            </w:r>
          </w:p>
        </w:tc>
      </w:tr>
      <w:tr w:rsidR="008D5E3C" w:rsidRPr="008D5E3C" w:rsidTr="00BC3E13">
        <w:tc>
          <w:tcPr>
            <w:tcW w:w="862" w:type="dxa"/>
            <w:vAlign w:val="center"/>
          </w:tcPr>
          <w:p w:rsidR="001548F9" w:rsidRPr="008D5E3C" w:rsidRDefault="001548F9" w:rsidP="0048308E">
            <w:pPr>
              <w:spacing w:before="29" w:line="288" w:lineRule="auto"/>
              <w:ind w:left="17"/>
              <w:jc w:val="center"/>
              <w:rPr>
                <w:color w:val="000000" w:themeColor="text1"/>
                <w:sz w:val="24"/>
              </w:rPr>
            </w:pPr>
            <w:r w:rsidRPr="008D5E3C">
              <w:rPr>
                <w:color w:val="000000" w:themeColor="text1"/>
                <w:sz w:val="24"/>
              </w:rPr>
              <w:t>4</w:t>
            </w:r>
          </w:p>
        </w:tc>
        <w:tc>
          <w:tcPr>
            <w:tcW w:w="3440" w:type="dxa"/>
            <w:vAlign w:val="center"/>
          </w:tcPr>
          <w:p w:rsidR="001548F9" w:rsidRPr="008D5E3C" w:rsidRDefault="001548F9" w:rsidP="0048308E">
            <w:pPr>
              <w:spacing w:before="29" w:line="288" w:lineRule="auto"/>
              <w:ind w:left="17"/>
              <w:jc w:val="left"/>
              <w:rPr>
                <w:color w:val="000000" w:themeColor="text1"/>
                <w:sz w:val="24"/>
              </w:rPr>
            </w:pPr>
            <w:r w:rsidRPr="008D5E3C">
              <w:rPr>
                <w:color w:val="000000" w:themeColor="text1"/>
                <w:sz w:val="24"/>
              </w:rPr>
              <w:t>企业债券</w:t>
            </w:r>
          </w:p>
        </w:tc>
        <w:tc>
          <w:tcPr>
            <w:tcW w:w="2543" w:type="dxa"/>
            <w:vAlign w:val="center"/>
          </w:tcPr>
          <w:p w:rsidR="001548F9" w:rsidRPr="008D5E3C" w:rsidRDefault="001548F9" w:rsidP="0048308E">
            <w:pPr>
              <w:spacing w:before="29" w:line="288" w:lineRule="auto"/>
              <w:ind w:left="17"/>
              <w:jc w:val="right"/>
              <w:rPr>
                <w:color w:val="000000" w:themeColor="text1"/>
                <w:sz w:val="24"/>
              </w:rPr>
            </w:pPr>
            <w:r w:rsidRPr="008D5E3C">
              <w:rPr>
                <w:color w:val="000000" w:themeColor="text1"/>
                <w:sz w:val="24"/>
              </w:rPr>
              <w:t>290,798,128.30</w:t>
            </w:r>
          </w:p>
        </w:tc>
        <w:tc>
          <w:tcPr>
            <w:tcW w:w="2153" w:type="dxa"/>
            <w:vAlign w:val="center"/>
          </w:tcPr>
          <w:p w:rsidR="001548F9" w:rsidRPr="008D5E3C" w:rsidRDefault="001548F9" w:rsidP="0048308E">
            <w:pPr>
              <w:spacing w:before="29" w:line="288" w:lineRule="auto"/>
              <w:ind w:left="17"/>
              <w:jc w:val="right"/>
              <w:rPr>
                <w:color w:val="000000" w:themeColor="text1"/>
                <w:sz w:val="24"/>
              </w:rPr>
            </w:pPr>
            <w:r w:rsidRPr="008D5E3C">
              <w:rPr>
                <w:color w:val="000000" w:themeColor="text1"/>
                <w:sz w:val="24"/>
              </w:rPr>
              <w:t>107.64</w:t>
            </w:r>
          </w:p>
        </w:tc>
      </w:tr>
      <w:tr w:rsidR="008D5E3C" w:rsidRPr="008D5E3C" w:rsidTr="00BC3E13">
        <w:tc>
          <w:tcPr>
            <w:tcW w:w="862" w:type="dxa"/>
            <w:vAlign w:val="center"/>
          </w:tcPr>
          <w:p w:rsidR="001548F9" w:rsidRPr="008D5E3C" w:rsidRDefault="001548F9" w:rsidP="0048308E">
            <w:pPr>
              <w:spacing w:before="29" w:line="288" w:lineRule="auto"/>
              <w:ind w:left="17"/>
              <w:jc w:val="center"/>
              <w:rPr>
                <w:color w:val="000000" w:themeColor="text1"/>
                <w:sz w:val="24"/>
              </w:rPr>
            </w:pPr>
            <w:r w:rsidRPr="008D5E3C">
              <w:rPr>
                <w:color w:val="000000" w:themeColor="text1"/>
                <w:sz w:val="24"/>
              </w:rPr>
              <w:t>5</w:t>
            </w:r>
          </w:p>
        </w:tc>
        <w:tc>
          <w:tcPr>
            <w:tcW w:w="3440" w:type="dxa"/>
            <w:vAlign w:val="center"/>
          </w:tcPr>
          <w:p w:rsidR="001548F9" w:rsidRPr="008D5E3C" w:rsidRDefault="001548F9" w:rsidP="0048308E">
            <w:pPr>
              <w:spacing w:before="29" w:line="288" w:lineRule="auto"/>
              <w:ind w:left="17"/>
              <w:jc w:val="left"/>
              <w:rPr>
                <w:color w:val="000000" w:themeColor="text1"/>
                <w:sz w:val="24"/>
              </w:rPr>
            </w:pPr>
            <w:r w:rsidRPr="008D5E3C">
              <w:rPr>
                <w:color w:val="000000" w:themeColor="text1"/>
                <w:sz w:val="24"/>
              </w:rPr>
              <w:t>企业短期融资</w:t>
            </w:r>
            <w:r w:rsidR="004D62FA" w:rsidRPr="008D5E3C">
              <w:rPr>
                <w:color w:val="000000" w:themeColor="text1"/>
                <w:sz w:val="24"/>
              </w:rPr>
              <w:t>券</w:t>
            </w:r>
          </w:p>
        </w:tc>
        <w:tc>
          <w:tcPr>
            <w:tcW w:w="2543" w:type="dxa"/>
            <w:vAlign w:val="center"/>
          </w:tcPr>
          <w:p w:rsidR="001548F9" w:rsidRPr="008D5E3C" w:rsidRDefault="001548F9" w:rsidP="0048308E">
            <w:pPr>
              <w:spacing w:before="29" w:line="288" w:lineRule="auto"/>
              <w:ind w:left="17"/>
              <w:jc w:val="right"/>
              <w:rPr>
                <w:color w:val="000000" w:themeColor="text1"/>
                <w:sz w:val="24"/>
              </w:rPr>
            </w:pPr>
            <w:r w:rsidRPr="008D5E3C">
              <w:rPr>
                <w:color w:val="000000" w:themeColor="text1"/>
                <w:sz w:val="24"/>
              </w:rPr>
              <w:t>-</w:t>
            </w:r>
          </w:p>
        </w:tc>
        <w:tc>
          <w:tcPr>
            <w:tcW w:w="2153" w:type="dxa"/>
            <w:vAlign w:val="center"/>
          </w:tcPr>
          <w:p w:rsidR="001548F9" w:rsidRPr="008D5E3C" w:rsidRDefault="001548F9" w:rsidP="0048308E">
            <w:pPr>
              <w:spacing w:before="29" w:line="288" w:lineRule="auto"/>
              <w:ind w:left="17"/>
              <w:jc w:val="right"/>
              <w:rPr>
                <w:color w:val="000000" w:themeColor="text1"/>
                <w:sz w:val="24"/>
              </w:rPr>
            </w:pPr>
            <w:r w:rsidRPr="008D5E3C">
              <w:rPr>
                <w:color w:val="000000" w:themeColor="text1"/>
                <w:sz w:val="24"/>
              </w:rPr>
              <w:t>-</w:t>
            </w:r>
          </w:p>
        </w:tc>
      </w:tr>
      <w:tr w:rsidR="008D5E3C" w:rsidRPr="008D5E3C" w:rsidTr="00BC3E13">
        <w:tc>
          <w:tcPr>
            <w:tcW w:w="862" w:type="dxa"/>
            <w:vAlign w:val="center"/>
          </w:tcPr>
          <w:p w:rsidR="001548F9" w:rsidRPr="008D5E3C" w:rsidRDefault="001548F9" w:rsidP="0048308E">
            <w:pPr>
              <w:spacing w:before="29" w:line="288" w:lineRule="auto"/>
              <w:ind w:left="17"/>
              <w:jc w:val="center"/>
              <w:rPr>
                <w:color w:val="000000" w:themeColor="text1"/>
                <w:sz w:val="24"/>
              </w:rPr>
            </w:pPr>
            <w:r w:rsidRPr="008D5E3C">
              <w:rPr>
                <w:color w:val="000000" w:themeColor="text1"/>
                <w:sz w:val="24"/>
              </w:rPr>
              <w:t>6</w:t>
            </w:r>
          </w:p>
        </w:tc>
        <w:tc>
          <w:tcPr>
            <w:tcW w:w="3440" w:type="dxa"/>
            <w:vAlign w:val="center"/>
          </w:tcPr>
          <w:p w:rsidR="001548F9" w:rsidRPr="008D5E3C" w:rsidRDefault="001548F9" w:rsidP="0048308E">
            <w:pPr>
              <w:spacing w:before="29" w:line="288" w:lineRule="auto"/>
              <w:ind w:left="17"/>
              <w:jc w:val="left"/>
              <w:rPr>
                <w:color w:val="000000" w:themeColor="text1"/>
                <w:sz w:val="24"/>
              </w:rPr>
            </w:pPr>
            <w:r w:rsidRPr="008D5E3C">
              <w:rPr>
                <w:color w:val="000000" w:themeColor="text1"/>
                <w:sz w:val="24"/>
              </w:rPr>
              <w:t>中期票据</w:t>
            </w:r>
          </w:p>
        </w:tc>
        <w:tc>
          <w:tcPr>
            <w:tcW w:w="2543" w:type="dxa"/>
            <w:vAlign w:val="center"/>
          </w:tcPr>
          <w:p w:rsidR="001548F9" w:rsidRPr="008D5E3C" w:rsidRDefault="001548F9" w:rsidP="0048308E">
            <w:pPr>
              <w:spacing w:before="29" w:line="288" w:lineRule="auto"/>
              <w:ind w:left="17"/>
              <w:jc w:val="right"/>
              <w:rPr>
                <w:color w:val="000000" w:themeColor="text1"/>
                <w:sz w:val="24"/>
              </w:rPr>
            </w:pPr>
            <w:r w:rsidRPr="008D5E3C">
              <w:rPr>
                <w:color w:val="000000" w:themeColor="text1"/>
                <w:sz w:val="24"/>
              </w:rPr>
              <w:t>172,806,000.00</w:t>
            </w:r>
          </w:p>
        </w:tc>
        <w:tc>
          <w:tcPr>
            <w:tcW w:w="2153" w:type="dxa"/>
            <w:vAlign w:val="center"/>
          </w:tcPr>
          <w:p w:rsidR="001548F9" w:rsidRPr="008D5E3C" w:rsidRDefault="001548F9" w:rsidP="0048308E">
            <w:pPr>
              <w:spacing w:before="29" w:line="288" w:lineRule="auto"/>
              <w:ind w:left="17"/>
              <w:jc w:val="right"/>
              <w:rPr>
                <w:color w:val="000000" w:themeColor="text1"/>
                <w:sz w:val="24"/>
              </w:rPr>
            </w:pPr>
            <w:r w:rsidRPr="008D5E3C">
              <w:rPr>
                <w:color w:val="000000" w:themeColor="text1"/>
                <w:sz w:val="24"/>
              </w:rPr>
              <w:t>63.96</w:t>
            </w:r>
          </w:p>
        </w:tc>
      </w:tr>
      <w:tr w:rsidR="008D5E3C" w:rsidRPr="008D5E3C" w:rsidTr="00BC3E13">
        <w:tc>
          <w:tcPr>
            <w:tcW w:w="862" w:type="dxa"/>
            <w:vAlign w:val="center"/>
          </w:tcPr>
          <w:p w:rsidR="001548F9" w:rsidRPr="008D5E3C" w:rsidRDefault="001548F9" w:rsidP="0048308E">
            <w:pPr>
              <w:spacing w:before="29" w:line="288" w:lineRule="auto"/>
              <w:ind w:left="17"/>
              <w:jc w:val="center"/>
              <w:rPr>
                <w:color w:val="000000" w:themeColor="text1"/>
                <w:sz w:val="24"/>
              </w:rPr>
            </w:pPr>
            <w:r w:rsidRPr="008D5E3C">
              <w:rPr>
                <w:color w:val="000000" w:themeColor="text1"/>
                <w:sz w:val="24"/>
              </w:rPr>
              <w:t>7</w:t>
            </w:r>
          </w:p>
        </w:tc>
        <w:tc>
          <w:tcPr>
            <w:tcW w:w="3440" w:type="dxa"/>
            <w:vAlign w:val="center"/>
          </w:tcPr>
          <w:p w:rsidR="001548F9" w:rsidRPr="008D5E3C" w:rsidRDefault="001548F9" w:rsidP="0048308E">
            <w:pPr>
              <w:spacing w:before="29" w:line="288" w:lineRule="auto"/>
              <w:ind w:left="17"/>
              <w:jc w:val="left"/>
              <w:rPr>
                <w:color w:val="000000" w:themeColor="text1"/>
                <w:sz w:val="24"/>
              </w:rPr>
            </w:pPr>
            <w:r w:rsidRPr="008D5E3C">
              <w:rPr>
                <w:color w:val="000000" w:themeColor="text1"/>
                <w:sz w:val="24"/>
              </w:rPr>
              <w:t>可转债</w:t>
            </w:r>
          </w:p>
        </w:tc>
        <w:tc>
          <w:tcPr>
            <w:tcW w:w="2543" w:type="dxa"/>
            <w:vAlign w:val="center"/>
          </w:tcPr>
          <w:p w:rsidR="001548F9" w:rsidRPr="008D5E3C" w:rsidRDefault="001548F9" w:rsidP="0048308E">
            <w:pPr>
              <w:spacing w:before="29" w:line="288" w:lineRule="auto"/>
              <w:ind w:left="17"/>
              <w:jc w:val="right"/>
              <w:rPr>
                <w:color w:val="000000" w:themeColor="text1"/>
                <w:sz w:val="24"/>
              </w:rPr>
            </w:pPr>
            <w:r w:rsidRPr="008D5E3C">
              <w:rPr>
                <w:color w:val="000000" w:themeColor="text1"/>
                <w:sz w:val="24"/>
              </w:rPr>
              <w:t>-</w:t>
            </w:r>
          </w:p>
        </w:tc>
        <w:tc>
          <w:tcPr>
            <w:tcW w:w="2153" w:type="dxa"/>
            <w:vAlign w:val="center"/>
          </w:tcPr>
          <w:p w:rsidR="001548F9" w:rsidRPr="008D5E3C" w:rsidRDefault="001548F9" w:rsidP="0048308E">
            <w:pPr>
              <w:spacing w:before="29" w:line="288" w:lineRule="auto"/>
              <w:ind w:left="17"/>
              <w:jc w:val="right"/>
              <w:rPr>
                <w:color w:val="000000" w:themeColor="text1"/>
                <w:sz w:val="24"/>
              </w:rPr>
            </w:pPr>
            <w:r w:rsidRPr="008D5E3C">
              <w:rPr>
                <w:color w:val="000000" w:themeColor="text1"/>
                <w:sz w:val="24"/>
              </w:rPr>
              <w:t>-</w:t>
            </w:r>
          </w:p>
        </w:tc>
      </w:tr>
      <w:tr w:rsidR="008D5E3C" w:rsidRPr="008D5E3C" w:rsidTr="00BC3E13">
        <w:tc>
          <w:tcPr>
            <w:tcW w:w="862" w:type="dxa"/>
            <w:vAlign w:val="center"/>
          </w:tcPr>
          <w:p w:rsidR="001548F9" w:rsidRPr="008D5E3C" w:rsidRDefault="001548F9" w:rsidP="0048308E">
            <w:pPr>
              <w:spacing w:before="29" w:line="288" w:lineRule="auto"/>
              <w:ind w:left="17"/>
              <w:jc w:val="center"/>
              <w:rPr>
                <w:color w:val="000000" w:themeColor="text1"/>
                <w:sz w:val="24"/>
              </w:rPr>
            </w:pPr>
            <w:r w:rsidRPr="008D5E3C">
              <w:rPr>
                <w:color w:val="000000" w:themeColor="text1"/>
                <w:sz w:val="24"/>
              </w:rPr>
              <w:t>8</w:t>
            </w:r>
          </w:p>
        </w:tc>
        <w:tc>
          <w:tcPr>
            <w:tcW w:w="3440" w:type="dxa"/>
            <w:vAlign w:val="center"/>
          </w:tcPr>
          <w:p w:rsidR="001548F9" w:rsidRPr="008D5E3C" w:rsidRDefault="001548F9" w:rsidP="0048308E">
            <w:pPr>
              <w:spacing w:before="29" w:line="288" w:lineRule="auto"/>
              <w:ind w:left="17"/>
              <w:jc w:val="left"/>
              <w:rPr>
                <w:color w:val="000000" w:themeColor="text1"/>
                <w:sz w:val="24"/>
              </w:rPr>
            </w:pPr>
            <w:r w:rsidRPr="008D5E3C">
              <w:rPr>
                <w:color w:val="000000" w:themeColor="text1"/>
                <w:sz w:val="24"/>
              </w:rPr>
              <w:t>其他</w:t>
            </w:r>
          </w:p>
        </w:tc>
        <w:tc>
          <w:tcPr>
            <w:tcW w:w="2543" w:type="dxa"/>
            <w:vAlign w:val="center"/>
          </w:tcPr>
          <w:p w:rsidR="001548F9" w:rsidRPr="008D5E3C" w:rsidRDefault="001548F9" w:rsidP="0048308E">
            <w:pPr>
              <w:spacing w:before="29" w:line="288" w:lineRule="auto"/>
              <w:ind w:left="17"/>
              <w:jc w:val="right"/>
              <w:rPr>
                <w:color w:val="000000" w:themeColor="text1"/>
                <w:sz w:val="24"/>
              </w:rPr>
            </w:pPr>
            <w:r w:rsidRPr="008D5E3C">
              <w:rPr>
                <w:color w:val="000000" w:themeColor="text1"/>
                <w:sz w:val="24"/>
              </w:rPr>
              <w:t>-</w:t>
            </w:r>
          </w:p>
        </w:tc>
        <w:tc>
          <w:tcPr>
            <w:tcW w:w="2153" w:type="dxa"/>
            <w:vAlign w:val="center"/>
          </w:tcPr>
          <w:p w:rsidR="001548F9" w:rsidRPr="008D5E3C" w:rsidRDefault="001548F9" w:rsidP="0048308E">
            <w:pPr>
              <w:spacing w:before="29" w:line="288" w:lineRule="auto"/>
              <w:ind w:left="17"/>
              <w:jc w:val="right"/>
              <w:rPr>
                <w:color w:val="000000" w:themeColor="text1"/>
                <w:sz w:val="24"/>
              </w:rPr>
            </w:pPr>
            <w:r w:rsidRPr="008D5E3C">
              <w:rPr>
                <w:color w:val="000000" w:themeColor="text1"/>
                <w:sz w:val="24"/>
              </w:rPr>
              <w:t>-</w:t>
            </w:r>
          </w:p>
        </w:tc>
      </w:tr>
      <w:tr w:rsidR="001548F9" w:rsidRPr="008D5E3C" w:rsidTr="00BC3E13">
        <w:tc>
          <w:tcPr>
            <w:tcW w:w="862" w:type="dxa"/>
            <w:vAlign w:val="center"/>
          </w:tcPr>
          <w:p w:rsidR="001548F9" w:rsidRPr="008D5E3C" w:rsidRDefault="001548F9" w:rsidP="0048308E">
            <w:pPr>
              <w:spacing w:before="29" w:line="288" w:lineRule="auto"/>
              <w:ind w:left="17"/>
              <w:jc w:val="center"/>
              <w:rPr>
                <w:color w:val="000000" w:themeColor="text1"/>
                <w:sz w:val="24"/>
              </w:rPr>
            </w:pPr>
            <w:r w:rsidRPr="008D5E3C">
              <w:rPr>
                <w:color w:val="000000" w:themeColor="text1"/>
                <w:sz w:val="24"/>
              </w:rPr>
              <w:t>9</w:t>
            </w:r>
          </w:p>
        </w:tc>
        <w:tc>
          <w:tcPr>
            <w:tcW w:w="3440" w:type="dxa"/>
            <w:vAlign w:val="center"/>
          </w:tcPr>
          <w:p w:rsidR="001548F9" w:rsidRPr="008D5E3C" w:rsidRDefault="001548F9" w:rsidP="0048308E">
            <w:pPr>
              <w:spacing w:before="29" w:line="288" w:lineRule="auto"/>
              <w:ind w:left="17"/>
              <w:jc w:val="left"/>
              <w:rPr>
                <w:color w:val="000000" w:themeColor="text1"/>
                <w:sz w:val="24"/>
              </w:rPr>
            </w:pPr>
            <w:r w:rsidRPr="008D5E3C">
              <w:rPr>
                <w:color w:val="000000" w:themeColor="text1"/>
                <w:sz w:val="24"/>
              </w:rPr>
              <w:t>合计</w:t>
            </w:r>
          </w:p>
        </w:tc>
        <w:tc>
          <w:tcPr>
            <w:tcW w:w="2543" w:type="dxa"/>
            <w:vAlign w:val="center"/>
          </w:tcPr>
          <w:p w:rsidR="001548F9" w:rsidRPr="008D5E3C" w:rsidRDefault="001548F9" w:rsidP="0048308E">
            <w:pPr>
              <w:spacing w:before="29" w:line="288" w:lineRule="auto"/>
              <w:ind w:left="17"/>
              <w:jc w:val="right"/>
              <w:rPr>
                <w:color w:val="000000" w:themeColor="text1"/>
                <w:sz w:val="24"/>
              </w:rPr>
            </w:pPr>
            <w:r w:rsidRPr="008D5E3C">
              <w:rPr>
                <w:color w:val="000000" w:themeColor="text1"/>
                <w:sz w:val="24"/>
              </w:rPr>
              <w:t>463,604,128.30</w:t>
            </w:r>
          </w:p>
        </w:tc>
        <w:tc>
          <w:tcPr>
            <w:tcW w:w="2153" w:type="dxa"/>
            <w:vAlign w:val="center"/>
          </w:tcPr>
          <w:p w:rsidR="001548F9" w:rsidRPr="008D5E3C" w:rsidRDefault="001548F9" w:rsidP="0048308E">
            <w:pPr>
              <w:spacing w:before="29" w:line="288" w:lineRule="auto"/>
              <w:ind w:left="17"/>
              <w:jc w:val="right"/>
              <w:rPr>
                <w:color w:val="000000" w:themeColor="text1"/>
                <w:sz w:val="24"/>
              </w:rPr>
            </w:pPr>
            <w:r w:rsidRPr="008D5E3C">
              <w:rPr>
                <w:color w:val="000000" w:themeColor="text1"/>
                <w:sz w:val="24"/>
              </w:rPr>
              <w:t>171.60</w:t>
            </w:r>
          </w:p>
        </w:tc>
      </w:tr>
    </w:tbl>
    <w:p w:rsidR="001548F9" w:rsidRPr="008D5E3C" w:rsidRDefault="001548F9" w:rsidP="0048308E">
      <w:pPr>
        <w:pStyle w:val="af6"/>
        <w:spacing w:before="29" w:beforeAutospacing="0" w:after="0" w:afterAutospacing="0" w:line="288" w:lineRule="auto"/>
        <w:rPr>
          <w:rFonts w:ascii="Times New Roman" w:hAnsi="Times New Roman"/>
          <w:color w:val="000000" w:themeColor="text1"/>
        </w:rPr>
      </w:pPr>
    </w:p>
    <w:p w:rsidR="001548F9" w:rsidRPr="008D5E3C" w:rsidRDefault="001548F9" w:rsidP="0048308E">
      <w:pPr>
        <w:pStyle w:val="20"/>
        <w:spacing w:before="29" w:after="0" w:line="288" w:lineRule="auto"/>
        <w:rPr>
          <w:rFonts w:ascii="Times New Roman" w:hAnsi="Times New Roman"/>
          <w:color w:val="000000" w:themeColor="text1"/>
          <w:kern w:val="0"/>
          <w:szCs w:val="24"/>
        </w:rPr>
      </w:pPr>
      <w:bookmarkStart w:id="68" w:name="_Toc428217437"/>
      <w:r w:rsidRPr="008D5E3C">
        <w:rPr>
          <w:rFonts w:ascii="Times New Roman" w:hAnsi="Times New Roman"/>
          <w:color w:val="000000" w:themeColor="text1"/>
          <w:kern w:val="0"/>
          <w:szCs w:val="24"/>
        </w:rPr>
        <w:t>7.6</w:t>
      </w:r>
      <w:bookmarkStart w:id="69" w:name="_Toc234814105"/>
      <w:r w:rsidRPr="008D5E3C">
        <w:rPr>
          <w:rFonts w:ascii="Times New Roman" w:hAnsi="Times New Roman"/>
          <w:color w:val="000000" w:themeColor="text1"/>
          <w:kern w:val="0"/>
          <w:szCs w:val="24"/>
        </w:rPr>
        <w:t>期末按公允价值占基金资产净值比例大小排</w:t>
      </w:r>
      <w:r w:rsidR="002F7854" w:rsidRPr="008D5E3C">
        <w:rPr>
          <w:rFonts w:ascii="Times New Roman" w:hAnsi="Times New Roman"/>
          <w:color w:val="000000" w:themeColor="text1"/>
          <w:szCs w:val="24"/>
        </w:rPr>
        <w:t>序</w:t>
      </w:r>
      <w:r w:rsidRPr="008D5E3C">
        <w:rPr>
          <w:rFonts w:ascii="Times New Roman" w:hAnsi="Times New Roman"/>
          <w:color w:val="000000" w:themeColor="text1"/>
          <w:kern w:val="0"/>
          <w:szCs w:val="24"/>
        </w:rPr>
        <w:t>的前五名债券投资明细</w:t>
      </w:r>
      <w:bookmarkEnd w:id="68"/>
      <w:bookmarkEnd w:id="69"/>
    </w:p>
    <w:p w:rsidR="001548F9" w:rsidRPr="008D5E3C" w:rsidRDefault="001548F9" w:rsidP="0048308E">
      <w:pPr>
        <w:autoSpaceDE w:val="0"/>
        <w:autoSpaceDN w:val="0"/>
        <w:adjustRightInd w:val="0"/>
        <w:spacing w:before="29" w:line="288" w:lineRule="auto"/>
        <w:ind w:left="15"/>
        <w:jc w:val="right"/>
        <w:rPr>
          <w:color w:val="000000" w:themeColor="text1"/>
          <w:kern w:val="0"/>
          <w:sz w:val="24"/>
        </w:rPr>
      </w:pPr>
      <w:r w:rsidRPr="008D5E3C">
        <w:rPr>
          <w:color w:val="000000" w:themeColor="text1"/>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8D5E3C" w:rsidRPr="008D5E3C" w:rsidTr="001C52CA">
        <w:tc>
          <w:tcPr>
            <w:tcW w:w="1320" w:type="dxa"/>
            <w:vAlign w:val="center"/>
          </w:tcPr>
          <w:p w:rsidR="001548F9" w:rsidRPr="008D5E3C" w:rsidRDefault="001548F9" w:rsidP="0048308E">
            <w:pPr>
              <w:spacing w:before="29" w:line="288" w:lineRule="auto"/>
              <w:ind w:left="17"/>
              <w:jc w:val="center"/>
              <w:rPr>
                <w:color w:val="000000" w:themeColor="text1"/>
                <w:sz w:val="24"/>
              </w:rPr>
            </w:pPr>
            <w:r w:rsidRPr="008D5E3C">
              <w:rPr>
                <w:color w:val="000000" w:themeColor="text1"/>
                <w:sz w:val="24"/>
              </w:rPr>
              <w:t>序号</w:t>
            </w:r>
          </w:p>
        </w:tc>
        <w:tc>
          <w:tcPr>
            <w:tcW w:w="1382" w:type="dxa"/>
            <w:vAlign w:val="center"/>
          </w:tcPr>
          <w:p w:rsidR="001548F9" w:rsidRPr="008D5E3C" w:rsidRDefault="001548F9" w:rsidP="0048308E">
            <w:pPr>
              <w:spacing w:before="29" w:line="288" w:lineRule="auto"/>
              <w:ind w:left="17"/>
              <w:jc w:val="center"/>
              <w:rPr>
                <w:color w:val="000000" w:themeColor="text1"/>
                <w:sz w:val="24"/>
              </w:rPr>
            </w:pPr>
            <w:r w:rsidRPr="008D5E3C">
              <w:rPr>
                <w:color w:val="000000" w:themeColor="text1"/>
                <w:sz w:val="24"/>
              </w:rPr>
              <w:t>债券代码</w:t>
            </w:r>
          </w:p>
        </w:tc>
        <w:tc>
          <w:tcPr>
            <w:tcW w:w="1551" w:type="dxa"/>
            <w:vAlign w:val="center"/>
          </w:tcPr>
          <w:p w:rsidR="001548F9" w:rsidRPr="008D5E3C" w:rsidRDefault="001548F9" w:rsidP="0048308E">
            <w:pPr>
              <w:spacing w:before="29" w:line="288" w:lineRule="auto"/>
              <w:ind w:left="17"/>
              <w:jc w:val="center"/>
              <w:rPr>
                <w:color w:val="000000" w:themeColor="text1"/>
                <w:sz w:val="24"/>
              </w:rPr>
            </w:pPr>
            <w:r w:rsidRPr="008D5E3C">
              <w:rPr>
                <w:color w:val="000000" w:themeColor="text1"/>
                <w:sz w:val="24"/>
              </w:rPr>
              <w:t>债券名称</w:t>
            </w:r>
          </w:p>
        </w:tc>
        <w:tc>
          <w:tcPr>
            <w:tcW w:w="1307" w:type="dxa"/>
            <w:vAlign w:val="center"/>
          </w:tcPr>
          <w:p w:rsidR="001548F9" w:rsidRPr="008D5E3C" w:rsidRDefault="001548F9" w:rsidP="0048308E">
            <w:pPr>
              <w:spacing w:before="29" w:line="288" w:lineRule="auto"/>
              <w:ind w:left="17"/>
              <w:jc w:val="center"/>
              <w:rPr>
                <w:color w:val="000000" w:themeColor="text1"/>
                <w:sz w:val="24"/>
              </w:rPr>
            </w:pPr>
            <w:r w:rsidRPr="008D5E3C">
              <w:rPr>
                <w:color w:val="000000" w:themeColor="text1"/>
                <w:sz w:val="24"/>
              </w:rPr>
              <w:t>数量</w:t>
            </w:r>
            <w:r w:rsidR="00EE3CAA" w:rsidRPr="008D5E3C">
              <w:rPr>
                <w:color w:val="000000" w:themeColor="text1"/>
                <w:sz w:val="24"/>
              </w:rPr>
              <w:t>（张）</w:t>
            </w:r>
          </w:p>
        </w:tc>
        <w:tc>
          <w:tcPr>
            <w:tcW w:w="1737" w:type="dxa"/>
            <w:vAlign w:val="center"/>
          </w:tcPr>
          <w:p w:rsidR="001548F9" w:rsidRPr="008D5E3C" w:rsidRDefault="001548F9" w:rsidP="0048308E">
            <w:pPr>
              <w:spacing w:before="29" w:line="288" w:lineRule="auto"/>
              <w:ind w:left="17"/>
              <w:jc w:val="center"/>
              <w:rPr>
                <w:color w:val="000000" w:themeColor="text1"/>
                <w:sz w:val="24"/>
              </w:rPr>
            </w:pPr>
            <w:r w:rsidRPr="008D5E3C">
              <w:rPr>
                <w:color w:val="000000" w:themeColor="text1"/>
                <w:sz w:val="24"/>
              </w:rPr>
              <w:t>公允价值</w:t>
            </w:r>
          </w:p>
        </w:tc>
        <w:tc>
          <w:tcPr>
            <w:tcW w:w="1701" w:type="dxa"/>
            <w:vAlign w:val="center"/>
          </w:tcPr>
          <w:p w:rsidR="001548F9" w:rsidRPr="008D5E3C" w:rsidRDefault="001548F9" w:rsidP="0048308E">
            <w:pPr>
              <w:spacing w:before="29" w:line="288" w:lineRule="auto"/>
              <w:ind w:left="17"/>
              <w:jc w:val="center"/>
              <w:rPr>
                <w:color w:val="000000" w:themeColor="text1"/>
                <w:sz w:val="24"/>
              </w:rPr>
            </w:pPr>
            <w:r w:rsidRPr="008D5E3C">
              <w:rPr>
                <w:color w:val="000000" w:themeColor="text1"/>
                <w:sz w:val="24"/>
              </w:rPr>
              <w:t>占基金资产净值比例</w:t>
            </w:r>
            <w:r w:rsidR="00EE3CAA" w:rsidRPr="008D5E3C">
              <w:rPr>
                <w:color w:val="000000" w:themeColor="text1"/>
                <w:sz w:val="24"/>
              </w:rPr>
              <w:t>（％）</w:t>
            </w:r>
          </w:p>
        </w:tc>
      </w:tr>
      <w:tr w:rsidR="008D5E3C" w:rsidRPr="008D5E3C">
        <w:tc>
          <w:tcPr>
            <w:tcW w:w="1320" w:type="dxa"/>
            <w:vAlign w:val="center"/>
          </w:tcPr>
          <w:p w:rsidR="00624DED" w:rsidRPr="008D5E3C" w:rsidRDefault="00D801B3">
            <w:pPr>
              <w:jc w:val="center"/>
              <w:rPr>
                <w:color w:val="000000" w:themeColor="text1"/>
              </w:rPr>
            </w:pPr>
            <w:r w:rsidRPr="008D5E3C">
              <w:rPr>
                <w:color w:val="000000" w:themeColor="text1"/>
                <w:sz w:val="24"/>
              </w:rPr>
              <w:t>1</w:t>
            </w:r>
          </w:p>
        </w:tc>
        <w:tc>
          <w:tcPr>
            <w:tcW w:w="1382" w:type="dxa"/>
            <w:vAlign w:val="center"/>
          </w:tcPr>
          <w:p w:rsidR="00624DED" w:rsidRPr="008D5E3C" w:rsidRDefault="00D801B3">
            <w:pPr>
              <w:jc w:val="center"/>
              <w:rPr>
                <w:color w:val="000000" w:themeColor="text1"/>
              </w:rPr>
            </w:pPr>
            <w:r w:rsidRPr="008D5E3C">
              <w:rPr>
                <w:color w:val="000000" w:themeColor="text1"/>
                <w:sz w:val="24"/>
              </w:rPr>
              <w:t>112043</w:t>
            </w:r>
          </w:p>
        </w:tc>
        <w:tc>
          <w:tcPr>
            <w:tcW w:w="1551" w:type="dxa"/>
            <w:vAlign w:val="center"/>
          </w:tcPr>
          <w:p w:rsidR="00624DED" w:rsidRPr="008D5E3C" w:rsidRDefault="00D801B3">
            <w:pPr>
              <w:jc w:val="center"/>
              <w:rPr>
                <w:color w:val="000000" w:themeColor="text1"/>
              </w:rPr>
            </w:pPr>
            <w:r w:rsidRPr="008D5E3C">
              <w:rPr>
                <w:color w:val="000000" w:themeColor="text1"/>
                <w:sz w:val="24"/>
              </w:rPr>
              <w:t>11</w:t>
            </w:r>
            <w:r w:rsidRPr="008D5E3C">
              <w:rPr>
                <w:color w:val="000000" w:themeColor="text1"/>
                <w:sz w:val="24"/>
              </w:rPr>
              <w:t>东控</w:t>
            </w:r>
            <w:r w:rsidRPr="008D5E3C">
              <w:rPr>
                <w:color w:val="000000" w:themeColor="text1"/>
                <w:sz w:val="24"/>
              </w:rPr>
              <w:t>02</w:t>
            </w:r>
          </w:p>
        </w:tc>
        <w:tc>
          <w:tcPr>
            <w:tcW w:w="1307" w:type="dxa"/>
            <w:vAlign w:val="center"/>
          </w:tcPr>
          <w:p w:rsidR="00624DED" w:rsidRPr="008D5E3C" w:rsidRDefault="00D801B3">
            <w:pPr>
              <w:jc w:val="right"/>
              <w:rPr>
                <w:color w:val="000000" w:themeColor="text1"/>
              </w:rPr>
            </w:pPr>
            <w:r w:rsidRPr="008D5E3C">
              <w:rPr>
                <w:color w:val="000000" w:themeColor="text1"/>
                <w:sz w:val="24"/>
              </w:rPr>
              <w:t>240,000</w:t>
            </w:r>
          </w:p>
        </w:tc>
        <w:tc>
          <w:tcPr>
            <w:tcW w:w="1737" w:type="dxa"/>
            <w:vAlign w:val="center"/>
          </w:tcPr>
          <w:p w:rsidR="00624DED" w:rsidRPr="008D5E3C" w:rsidRDefault="00D801B3">
            <w:pPr>
              <w:jc w:val="right"/>
              <w:rPr>
                <w:color w:val="000000" w:themeColor="text1"/>
              </w:rPr>
            </w:pPr>
            <w:r w:rsidRPr="008D5E3C">
              <w:rPr>
                <w:color w:val="000000" w:themeColor="text1"/>
                <w:sz w:val="24"/>
              </w:rPr>
              <w:t>24,962,400.00</w:t>
            </w:r>
          </w:p>
        </w:tc>
        <w:tc>
          <w:tcPr>
            <w:tcW w:w="1701" w:type="dxa"/>
            <w:vAlign w:val="center"/>
          </w:tcPr>
          <w:p w:rsidR="00624DED" w:rsidRPr="008D5E3C" w:rsidRDefault="00D801B3">
            <w:pPr>
              <w:jc w:val="right"/>
              <w:rPr>
                <w:color w:val="000000" w:themeColor="text1"/>
              </w:rPr>
            </w:pPr>
            <w:r w:rsidRPr="008D5E3C">
              <w:rPr>
                <w:color w:val="000000" w:themeColor="text1"/>
                <w:sz w:val="24"/>
              </w:rPr>
              <w:t>9.24</w:t>
            </w:r>
          </w:p>
        </w:tc>
      </w:tr>
      <w:tr w:rsidR="008D5E3C" w:rsidRPr="008D5E3C">
        <w:tc>
          <w:tcPr>
            <w:tcW w:w="1320" w:type="dxa"/>
            <w:vAlign w:val="center"/>
          </w:tcPr>
          <w:p w:rsidR="00624DED" w:rsidRPr="008D5E3C" w:rsidRDefault="00D801B3">
            <w:pPr>
              <w:jc w:val="center"/>
              <w:rPr>
                <w:color w:val="000000" w:themeColor="text1"/>
              </w:rPr>
            </w:pPr>
            <w:r w:rsidRPr="008D5E3C">
              <w:rPr>
                <w:color w:val="000000" w:themeColor="text1"/>
                <w:sz w:val="24"/>
              </w:rPr>
              <w:t>2</w:t>
            </w:r>
          </w:p>
        </w:tc>
        <w:tc>
          <w:tcPr>
            <w:tcW w:w="1382" w:type="dxa"/>
            <w:vAlign w:val="center"/>
          </w:tcPr>
          <w:p w:rsidR="00624DED" w:rsidRPr="008D5E3C" w:rsidRDefault="00D801B3">
            <w:pPr>
              <w:jc w:val="center"/>
              <w:rPr>
                <w:color w:val="000000" w:themeColor="text1"/>
              </w:rPr>
            </w:pPr>
            <w:r w:rsidRPr="008D5E3C">
              <w:rPr>
                <w:color w:val="000000" w:themeColor="text1"/>
                <w:sz w:val="24"/>
              </w:rPr>
              <w:t>1280135</w:t>
            </w:r>
          </w:p>
        </w:tc>
        <w:tc>
          <w:tcPr>
            <w:tcW w:w="1551" w:type="dxa"/>
            <w:vAlign w:val="center"/>
          </w:tcPr>
          <w:p w:rsidR="00624DED" w:rsidRPr="008D5E3C" w:rsidRDefault="00D801B3">
            <w:pPr>
              <w:jc w:val="center"/>
              <w:rPr>
                <w:color w:val="000000" w:themeColor="text1"/>
              </w:rPr>
            </w:pPr>
            <w:r w:rsidRPr="008D5E3C">
              <w:rPr>
                <w:color w:val="000000" w:themeColor="text1"/>
                <w:sz w:val="24"/>
              </w:rPr>
              <w:t>12</w:t>
            </w:r>
            <w:r w:rsidRPr="008D5E3C">
              <w:rPr>
                <w:color w:val="000000" w:themeColor="text1"/>
                <w:sz w:val="24"/>
              </w:rPr>
              <w:t>昆钢控股债</w:t>
            </w:r>
          </w:p>
        </w:tc>
        <w:tc>
          <w:tcPr>
            <w:tcW w:w="1307" w:type="dxa"/>
            <w:vAlign w:val="center"/>
          </w:tcPr>
          <w:p w:rsidR="00624DED" w:rsidRPr="008D5E3C" w:rsidRDefault="00D801B3">
            <w:pPr>
              <w:jc w:val="right"/>
              <w:rPr>
                <w:color w:val="000000" w:themeColor="text1"/>
              </w:rPr>
            </w:pPr>
            <w:r w:rsidRPr="008D5E3C">
              <w:rPr>
                <w:color w:val="000000" w:themeColor="text1"/>
                <w:sz w:val="24"/>
              </w:rPr>
              <w:t>240,000</w:t>
            </w:r>
          </w:p>
        </w:tc>
        <w:tc>
          <w:tcPr>
            <w:tcW w:w="1737" w:type="dxa"/>
            <w:vAlign w:val="center"/>
          </w:tcPr>
          <w:p w:rsidR="00624DED" w:rsidRPr="008D5E3C" w:rsidRDefault="00D801B3">
            <w:pPr>
              <w:jc w:val="right"/>
              <w:rPr>
                <w:color w:val="000000" w:themeColor="text1"/>
              </w:rPr>
            </w:pPr>
            <w:r w:rsidRPr="008D5E3C">
              <w:rPr>
                <w:color w:val="000000" w:themeColor="text1"/>
                <w:sz w:val="24"/>
              </w:rPr>
              <w:t>24,228,000.00</w:t>
            </w:r>
          </w:p>
        </w:tc>
        <w:tc>
          <w:tcPr>
            <w:tcW w:w="1701" w:type="dxa"/>
            <w:vAlign w:val="center"/>
          </w:tcPr>
          <w:p w:rsidR="00624DED" w:rsidRPr="008D5E3C" w:rsidRDefault="00D801B3">
            <w:pPr>
              <w:jc w:val="right"/>
              <w:rPr>
                <w:color w:val="000000" w:themeColor="text1"/>
              </w:rPr>
            </w:pPr>
            <w:r w:rsidRPr="008D5E3C">
              <w:rPr>
                <w:color w:val="000000" w:themeColor="text1"/>
                <w:sz w:val="24"/>
              </w:rPr>
              <w:t>8.97</w:t>
            </w:r>
          </w:p>
        </w:tc>
      </w:tr>
      <w:tr w:rsidR="008D5E3C" w:rsidRPr="008D5E3C">
        <w:tc>
          <w:tcPr>
            <w:tcW w:w="1320" w:type="dxa"/>
            <w:vAlign w:val="center"/>
          </w:tcPr>
          <w:p w:rsidR="00624DED" w:rsidRPr="008D5E3C" w:rsidRDefault="00D801B3">
            <w:pPr>
              <w:jc w:val="center"/>
              <w:rPr>
                <w:color w:val="000000" w:themeColor="text1"/>
              </w:rPr>
            </w:pPr>
            <w:r w:rsidRPr="008D5E3C">
              <w:rPr>
                <w:color w:val="000000" w:themeColor="text1"/>
                <w:sz w:val="24"/>
              </w:rPr>
              <w:t>3</w:t>
            </w:r>
          </w:p>
        </w:tc>
        <w:tc>
          <w:tcPr>
            <w:tcW w:w="1382" w:type="dxa"/>
            <w:vAlign w:val="center"/>
          </w:tcPr>
          <w:p w:rsidR="00624DED" w:rsidRPr="008D5E3C" w:rsidRDefault="00D801B3">
            <w:pPr>
              <w:jc w:val="center"/>
              <w:rPr>
                <w:color w:val="000000" w:themeColor="text1"/>
              </w:rPr>
            </w:pPr>
            <w:r w:rsidRPr="008D5E3C">
              <w:rPr>
                <w:color w:val="000000" w:themeColor="text1"/>
                <w:sz w:val="24"/>
              </w:rPr>
              <w:t>112233</w:t>
            </w:r>
          </w:p>
        </w:tc>
        <w:tc>
          <w:tcPr>
            <w:tcW w:w="1551" w:type="dxa"/>
            <w:vAlign w:val="center"/>
          </w:tcPr>
          <w:p w:rsidR="00624DED" w:rsidRPr="008D5E3C" w:rsidRDefault="00D801B3">
            <w:pPr>
              <w:jc w:val="center"/>
              <w:rPr>
                <w:color w:val="000000" w:themeColor="text1"/>
              </w:rPr>
            </w:pPr>
            <w:r w:rsidRPr="008D5E3C">
              <w:rPr>
                <w:color w:val="000000" w:themeColor="text1"/>
                <w:sz w:val="24"/>
              </w:rPr>
              <w:t>14</w:t>
            </w:r>
            <w:r w:rsidRPr="008D5E3C">
              <w:rPr>
                <w:color w:val="000000" w:themeColor="text1"/>
                <w:sz w:val="24"/>
              </w:rPr>
              <w:t>漳发债</w:t>
            </w:r>
          </w:p>
        </w:tc>
        <w:tc>
          <w:tcPr>
            <w:tcW w:w="1307" w:type="dxa"/>
            <w:vAlign w:val="center"/>
          </w:tcPr>
          <w:p w:rsidR="00624DED" w:rsidRPr="008D5E3C" w:rsidRDefault="00D801B3">
            <w:pPr>
              <w:jc w:val="right"/>
              <w:rPr>
                <w:color w:val="000000" w:themeColor="text1"/>
              </w:rPr>
            </w:pPr>
            <w:r w:rsidRPr="008D5E3C">
              <w:rPr>
                <w:color w:val="000000" w:themeColor="text1"/>
                <w:sz w:val="24"/>
              </w:rPr>
              <w:t>230,000</w:t>
            </w:r>
          </w:p>
        </w:tc>
        <w:tc>
          <w:tcPr>
            <w:tcW w:w="1737" w:type="dxa"/>
            <w:vAlign w:val="center"/>
          </w:tcPr>
          <w:p w:rsidR="00624DED" w:rsidRPr="008D5E3C" w:rsidRDefault="00D801B3">
            <w:pPr>
              <w:jc w:val="right"/>
              <w:rPr>
                <w:color w:val="000000" w:themeColor="text1"/>
              </w:rPr>
            </w:pPr>
            <w:r w:rsidRPr="008D5E3C">
              <w:rPr>
                <w:color w:val="000000" w:themeColor="text1"/>
                <w:sz w:val="24"/>
              </w:rPr>
              <w:t>23,388,700.00</w:t>
            </w:r>
          </w:p>
        </w:tc>
        <w:tc>
          <w:tcPr>
            <w:tcW w:w="1701" w:type="dxa"/>
            <w:vAlign w:val="center"/>
          </w:tcPr>
          <w:p w:rsidR="00624DED" w:rsidRPr="008D5E3C" w:rsidRDefault="00D801B3">
            <w:pPr>
              <w:jc w:val="right"/>
              <w:rPr>
                <w:color w:val="000000" w:themeColor="text1"/>
              </w:rPr>
            </w:pPr>
            <w:r w:rsidRPr="008D5E3C">
              <w:rPr>
                <w:color w:val="000000" w:themeColor="text1"/>
                <w:sz w:val="24"/>
              </w:rPr>
              <w:t>8.66</w:t>
            </w:r>
          </w:p>
        </w:tc>
      </w:tr>
      <w:tr w:rsidR="008D5E3C" w:rsidRPr="008D5E3C">
        <w:tc>
          <w:tcPr>
            <w:tcW w:w="1320" w:type="dxa"/>
            <w:vAlign w:val="center"/>
          </w:tcPr>
          <w:p w:rsidR="00624DED" w:rsidRPr="008D5E3C" w:rsidRDefault="00D801B3">
            <w:pPr>
              <w:jc w:val="center"/>
              <w:rPr>
                <w:color w:val="000000" w:themeColor="text1"/>
              </w:rPr>
            </w:pPr>
            <w:r w:rsidRPr="008D5E3C">
              <w:rPr>
                <w:color w:val="000000" w:themeColor="text1"/>
                <w:sz w:val="24"/>
              </w:rPr>
              <w:t>4</w:t>
            </w:r>
          </w:p>
        </w:tc>
        <w:tc>
          <w:tcPr>
            <w:tcW w:w="1382" w:type="dxa"/>
            <w:vAlign w:val="center"/>
          </w:tcPr>
          <w:p w:rsidR="00624DED" w:rsidRPr="008D5E3C" w:rsidRDefault="00D801B3">
            <w:pPr>
              <w:jc w:val="center"/>
              <w:rPr>
                <w:color w:val="000000" w:themeColor="text1"/>
              </w:rPr>
            </w:pPr>
            <w:r w:rsidRPr="008D5E3C">
              <w:rPr>
                <w:color w:val="000000" w:themeColor="text1"/>
                <w:sz w:val="24"/>
              </w:rPr>
              <w:t>112197</w:t>
            </w:r>
          </w:p>
        </w:tc>
        <w:tc>
          <w:tcPr>
            <w:tcW w:w="1551" w:type="dxa"/>
            <w:vAlign w:val="center"/>
          </w:tcPr>
          <w:p w:rsidR="00624DED" w:rsidRPr="008D5E3C" w:rsidRDefault="00D801B3">
            <w:pPr>
              <w:jc w:val="center"/>
              <w:rPr>
                <w:color w:val="000000" w:themeColor="text1"/>
              </w:rPr>
            </w:pPr>
            <w:r w:rsidRPr="008D5E3C">
              <w:rPr>
                <w:color w:val="000000" w:themeColor="text1"/>
                <w:sz w:val="24"/>
              </w:rPr>
              <w:t>13</w:t>
            </w:r>
            <w:r w:rsidRPr="008D5E3C">
              <w:rPr>
                <w:color w:val="000000" w:themeColor="text1"/>
                <w:sz w:val="24"/>
              </w:rPr>
              <w:t>山证</w:t>
            </w:r>
            <w:r w:rsidRPr="008D5E3C">
              <w:rPr>
                <w:color w:val="000000" w:themeColor="text1"/>
                <w:sz w:val="24"/>
              </w:rPr>
              <w:t>01</w:t>
            </w:r>
          </w:p>
        </w:tc>
        <w:tc>
          <w:tcPr>
            <w:tcW w:w="1307" w:type="dxa"/>
            <w:vAlign w:val="center"/>
          </w:tcPr>
          <w:p w:rsidR="00624DED" w:rsidRPr="008D5E3C" w:rsidRDefault="00D801B3">
            <w:pPr>
              <w:jc w:val="right"/>
              <w:rPr>
                <w:color w:val="000000" w:themeColor="text1"/>
              </w:rPr>
            </w:pPr>
            <w:r w:rsidRPr="008D5E3C">
              <w:rPr>
                <w:color w:val="000000" w:themeColor="text1"/>
                <w:sz w:val="24"/>
              </w:rPr>
              <w:t>206,870</w:t>
            </w:r>
          </w:p>
        </w:tc>
        <w:tc>
          <w:tcPr>
            <w:tcW w:w="1737" w:type="dxa"/>
            <w:vAlign w:val="center"/>
          </w:tcPr>
          <w:p w:rsidR="00624DED" w:rsidRPr="008D5E3C" w:rsidRDefault="00D801B3">
            <w:pPr>
              <w:jc w:val="right"/>
              <w:rPr>
                <w:color w:val="000000" w:themeColor="text1"/>
              </w:rPr>
            </w:pPr>
            <w:r w:rsidRPr="008D5E3C">
              <w:rPr>
                <w:color w:val="000000" w:themeColor="text1"/>
                <w:sz w:val="24"/>
              </w:rPr>
              <w:t>21,326,228.30</w:t>
            </w:r>
          </w:p>
        </w:tc>
        <w:tc>
          <w:tcPr>
            <w:tcW w:w="1701" w:type="dxa"/>
            <w:vAlign w:val="center"/>
          </w:tcPr>
          <w:p w:rsidR="00624DED" w:rsidRPr="008D5E3C" w:rsidRDefault="00D801B3">
            <w:pPr>
              <w:jc w:val="right"/>
              <w:rPr>
                <w:color w:val="000000" w:themeColor="text1"/>
              </w:rPr>
            </w:pPr>
            <w:r w:rsidRPr="008D5E3C">
              <w:rPr>
                <w:color w:val="000000" w:themeColor="text1"/>
                <w:sz w:val="24"/>
              </w:rPr>
              <w:t>7.89</w:t>
            </w:r>
          </w:p>
        </w:tc>
      </w:tr>
      <w:tr w:rsidR="00624DED" w:rsidRPr="008D5E3C">
        <w:tc>
          <w:tcPr>
            <w:tcW w:w="1320" w:type="dxa"/>
            <w:vAlign w:val="center"/>
          </w:tcPr>
          <w:p w:rsidR="00624DED" w:rsidRPr="008D5E3C" w:rsidRDefault="00D801B3">
            <w:pPr>
              <w:jc w:val="center"/>
              <w:rPr>
                <w:color w:val="000000" w:themeColor="text1"/>
              </w:rPr>
            </w:pPr>
            <w:r w:rsidRPr="008D5E3C">
              <w:rPr>
                <w:color w:val="000000" w:themeColor="text1"/>
                <w:sz w:val="24"/>
              </w:rPr>
              <w:t>5</w:t>
            </w:r>
          </w:p>
        </w:tc>
        <w:tc>
          <w:tcPr>
            <w:tcW w:w="1382" w:type="dxa"/>
            <w:vAlign w:val="center"/>
          </w:tcPr>
          <w:p w:rsidR="00624DED" w:rsidRPr="008D5E3C" w:rsidRDefault="00D801B3">
            <w:pPr>
              <w:jc w:val="center"/>
              <w:rPr>
                <w:color w:val="000000" w:themeColor="text1"/>
              </w:rPr>
            </w:pPr>
            <w:r w:rsidRPr="008D5E3C">
              <w:rPr>
                <w:color w:val="000000" w:themeColor="text1"/>
                <w:sz w:val="24"/>
              </w:rPr>
              <w:t>122362</w:t>
            </w:r>
          </w:p>
        </w:tc>
        <w:tc>
          <w:tcPr>
            <w:tcW w:w="1551" w:type="dxa"/>
            <w:vAlign w:val="center"/>
          </w:tcPr>
          <w:p w:rsidR="00624DED" w:rsidRPr="008D5E3C" w:rsidRDefault="00D801B3">
            <w:pPr>
              <w:jc w:val="center"/>
              <w:rPr>
                <w:color w:val="000000" w:themeColor="text1"/>
              </w:rPr>
            </w:pPr>
            <w:r w:rsidRPr="008D5E3C">
              <w:rPr>
                <w:color w:val="000000" w:themeColor="text1"/>
                <w:sz w:val="24"/>
              </w:rPr>
              <w:t>14</w:t>
            </w:r>
            <w:r w:rsidRPr="008D5E3C">
              <w:rPr>
                <w:color w:val="000000" w:themeColor="text1"/>
                <w:sz w:val="24"/>
              </w:rPr>
              <w:t>沪实债</w:t>
            </w:r>
          </w:p>
        </w:tc>
        <w:tc>
          <w:tcPr>
            <w:tcW w:w="1307" w:type="dxa"/>
            <w:vAlign w:val="center"/>
          </w:tcPr>
          <w:p w:rsidR="00624DED" w:rsidRPr="008D5E3C" w:rsidRDefault="00D801B3">
            <w:pPr>
              <w:jc w:val="right"/>
              <w:rPr>
                <w:color w:val="000000" w:themeColor="text1"/>
              </w:rPr>
            </w:pPr>
            <w:r w:rsidRPr="008D5E3C">
              <w:rPr>
                <w:color w:val="000000" w:themeColor="text1"/>
                <w:sz w:val="24"/>
              </w:rPr>
              <w:t>200,000</w:t>
            </w:r>
          </w:p>
        </w:tc>
        <w:tc>
          <w:tcPr>
            <w:tcW w:w="1737" w:type="dxa"/>
            <w:vAlign w:val="center"/>
          </w:tcPr>
          <w:p w:rsidR="00624DED" w:rsidRPr="008D5E3C" w:rsidRDefault="00D801B3">
            <w:pPr>
              <w:jc w:val="right"/>
              <w:rPr>
                <w:color w:val="000000" w:themeColor="text1"/>
              </w:rPr>
            </w:pPr>
            <w:r w:rsidRPr="008D5E3C">
              <w:rPr>
                <w:color w:val="000000" w:themeColor="text1"/>
                <w:sz w:val="24"/>
              </w:rPr>
              <w:t>20,698,000.00</w:t>
            </w:r>
          </w:p>
        </w:tc>
        <w:tc>
          <w:tcPr>
            <w:tcW w:w="1701" w:type="dxa"/>
            <w:vAlign w:val="center"/>
          </w:tcPr>
          <w:p w:rsidR="00624DED" w:rsidRPr="008D5E3C" w:rsidRDefault="00D801B3">
            <w:pPr>
              <w:jc w:val="right"/>
              <w:rPr>
                <w:color w:val="000000" w:themeColor="text1"/>
              </w:rPr>
            </w:pPr>
            <w:r w:rsidRPr="008D5E3C">
              <w:rPr>
                <w:color w:val="000000" w:themeColor="text1"/>
                <w:sz w:val="24"/>
              </w:rPr>
              <w:t>7.66</w:t>
            </w:r>
          </w:p>
        </w:tc>
      </w:tr>
    </w:tbl>
    <w:p w:rsidR="00EC48D7" w:rsidRPr="008D5E3C" w:rsidRDefault="00EC48D7" w:rsidP="0008386C">
      <w:pPr>
        <w:tabs>
          <w:tab w:val="left" w:pos="426"/>
        </w:tabs>
        <w:spacing w:before="29" w:line="288" w:lineRule="auto"/>
        <w:jc w:val="left"/>
        <w:rPr>
          <w:color w:val="000000" w:themeColor="text1"/>
          <w:kern w:val="0"/>
          <w:sz w:val="24"/>
        </w:rPr>
      </w:pPr>
    </w:p>
    <w:p w:rsidR="001548F9" w:rsidRPr="008D5E3C" w:rsidRDefault="001548F9" w:rsidP="0048308E">
      <w:pPr>
        <w:pStyle w:val="20"/>
        <w:spacing w:before="29" w:after="0" w:line="288" w:lineRule="auto"/>
        <w:rPr>
          <w:rFonts w:ascii="Times New Roman" w:hAnsi="Times New Roman"/>
          <w:color w:val="000000" w:themeColor="text1"/>
          <w:kern w:val="0"/>
          <w:szCs w:val="24"/>
        </w:rPr>
      </w:pPr>
      <w:bookmarkStart w:id="70" w:name="_Toc428217438"/>
      <w:r w:rsidRPr="008D5E3C">
        <w:rPr>
          <w:rFonts w:ascii="Times New Roman" w:hAnsi="Times New Roman"/>
          <w:color w:val="000000" w:themeColor="text1"/>
          <w:kern w:val="0"/>
          <w:szCs w:val="24"/>
        </w:rPr>
        <w:t xml:space="preserve">7.7 </w:t>
      </w:r>
      <w:r w:rsidRPr="008D5E3C">
        <w:rPr>
          <w:rFonts w:ascii="Times New Roman" w:hAnsi="Times New Roman"/>
          <w:color w:val="000000" w:themeColor="text1"/>
          <w:kern w:val="0"/>
          <w:szCs w:val="24"/>
        </w:rPr>
        <w:t>期末按公允价值占基金资产净值比例大小排</w:t>
      </w:r>
      <w:r w:rsidR="002F7854" w:rsidRPr="008D5E3C">
        <w:rPr>
          <w:rFonts w:ascii="Times New Roman" w:hAnsi="Times New Roman"/>
          <w:color w:val="000000" w:themeColor="text1"/>
          <w:szCs w:val="24"/>
        </w:rPr>
        <w:t>序</w:t>
      </w:r>
      <w:r w:rsidRPr="008D5E3C">
        <w:rPr>
          <w:rFonts w:ascii="Times New Roman" w:hAnsi="Times New Roman"/>
          <w:color w:val="000000" w:themeColor="text1"/>
          <w:kern w:val="0"/>
          <w:szCs w:val="24"/>
        </w:rPr>
        <w:t>的所有资产支持证券投资明细</w:t>
      </w:r>
      <w:bookmarkEnd w:id="70"/>
    </w:p>
    <w:p w:rsidR="001548F9" w:rsidRPr="008D5E3C" w:rsidRDefault="001548F9" w:rsidP="0048308E">
      <w:pPr>
        <w:autoSpaceDE w:val="0"/>
        <w:autoSpaceDN w:val="0"/>
        <w:adjustRightInd w:val="0"/>
        <w:spacing w:before="29" w:line="288" w:lineRule="auto"/>
        <w:ind w:left="15"/>
        <w:jc w:val="right"/>
        <w:rPr>
          <w:color w:val="000000" w:themeColor="text1"/>
          <w:kern w:val="0"/>
          <w:sz w:val="24"/>
        </w:rPr>
      </w:pPr>
      <w:r w:rsidRPr="008D5E3C">
        <w:rPr>
          <w:color w:val="000000" w:themeColor="text1"/>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15"/>
        <w:gridCol w:w="1359"/>
        <w:gridCol w:w="1341"/>
        <w:gridCol w:w="1590"/>
        <w:gridCol w:w="1684"/>
        <w:gridCol w:w="1709"/>
      </w:tblGrid>
      <w:tr w:rsidR="008D5E3C" w:rsidRPr="008D5E3C" w:rsidTr="00A52180">
        <w:tc>
          <w:tcPr>
            <w:tcW w:w="1315" w:type="dxa"/>
            <w:vAlign w:val="center"/>
          </w:tcPr>
          <w:p w:rsidR="001548F9" w:rsidRPr="008D5E3C" w:rsidRDefault="001548F9" w:rsidP="0048308E">
            <w:pPr>
              <w:spacing w:before="29" w:line="288" w:lineRule="auto"/>
              <w:ind w:left="17"/>
              <w:jc w:val="center"/>
              <w:rPr>
                <w:color w:val="000000" w:themeColor="text1"/>
                <w:sz w:val="24"/>
              </w:rPr>
            </w:pPr>
            <w:r w:rsidRPr="008D5E3C">
              <w:rPr>
                <w:color w:val="000000" w:themeColor="text1"/>
                <w:sz w:val="24"/>
              </w:rPr>
              <w:t>序号</w:t>
            </w:r>
          </w:p>
        </w:tc>
        <w:tc>
          <w:tcPr>
            <w:tcW w:w="1359" w:type="dxa"/>
            <w:vAlign w:val="center"/>
          </w:tcPr>
          <w:p w:rsidR="001548F9" w:rsidRPr="008D5E3C" w:rsidRDefault="001548F9" w:rsidP="0048308E">
            <w:pPr>
              <w:spacing w:before="29" w:line="288" w:lineRule="auto"/>
              <w:ind w:left="17"/>
              <w:jc w:val="center"/>
              <w:rPr>
                <w:color w:val="000000" w:themeColor="text1"/>
                <w:sz w:val="24"/>
              </w:rPr>
            </w:pPr>
            <w:r w:rsidRPr="008D5E3C">
              <w:rPr>
                <w:color w:val="000000" w:themeColor="text1"/>
                <w:sz w:val="24"/>
              </w:rPr>
              <w:t>证券代码</w:t>
            </w:r>
          </w:p>
        </w:tc>
        <w:tc>
          <w:tcPr>
            <w:tcW w:w="1341" w:type="dxa"/>
            <w:vAlign w:val="center"/>
          </w:tcPr>
          <w:p w:rsidR="001548F9" w:rsidRPr="008D5E3C" w:rsidRDefault="001548F9" w:rsidP="0048308E">
            <w:pPr>
              <w:spacing w:before="29" w:line="288" w:lineRule="auto"/>
              <w:ind w:left="17"/>
              <w:jc w:val="center"/>
              <w:rPr>
                <w:color w:val="000000" w:themeColor="text1"/>
                <w:sz w:val="24"/>
              </w:rPr>
            </w:pPr>
            <w:r w:rsidRPr="008D5E3C">
              <w:rPr>
                <w:color w:val="000000" w:themeColor="text1"/>
                <w:sz w:val="24"/>
              </w:rPr>
              <w:t>证券名称</w:t>
            </w:r>
          </w:p>
        </w:tc>
        <w:tc>
          <w:tcPr>
            <w:tcW w:w="1590" w:type="dxa"/>
            <w:vAlign w:val="center"/>
          </w:tcPr>
          <w:p w:rsidR="001548F9" w:rsidRPr="008D5E3C" w:rsidRDefault="001548F9" w:rsidP="0048308E">
            <w:pPr>
              <w:spacing w:before="29" w:line="288" w:lineRule="auto"/>
              <w:ind w:left="17"/>
              <w:jc w:val="center"/>
              <w:rPr>
                <w:color w:val="000000" w:themeColor="text1"/>
                <w:sz w:val="24"/>
              </w:rPr>
            </w:pPr>
            <w:r w:rsidRPr="008D5E3C">
              <w:rPr>
                <w:color w:val="000000" w:themeColor="text1"/>
                <w:sz w:val="24"/>
              </w:rPr>
              <w:t>数量</w:t>
            </w:r>
            <w:r w:rsidRPr="008D5E3C">
              <w:rPr>
                <w:color w:val="000000" w:themeColor="text1"/>
                <w:sz w:val="24"/>
              </w:rPr>
              <w:t>(</w:t>
            </w:r>
            <w:r w:rsidRPr="008D5E3C">
              <w:rPr>
                <w:color w:val="000000" w:themeColor="text1"/>
                <w:sz w:val="24"/>
              </w:rPr>
              <w:t>份</w:t>
            </w:r>
            <w:r w:rsidRPr="008D5E3C">
              <w:rPr>
                <w:color w:val="000000" w:themeColor="text1"/>
                <w:sz w:val="24"/>
              </w:rPr>
              <w:t>)</w:t>
            </w:r>
          </w:p>
        </w:tc>
        <w:tc>
          <w:tcPr>
            <w:tcW w:w="1684" w:type="dxa"/>
            <w:vAlign w:val="center"/>
          </w:tcPr>
          <w:p w:rsidR="001548F9" w:rsidRPr="008D5E3C" w:rsidRDefault="001548F9" w:rsidP="0048308E">
            <w:pPr>
              <w:spacing w:before="29" w:line="288" w:lineRule="auto"/>
              <w:ind w:left="17"/>
              <w:jc w:val="center"/>
              <w:rPr>
                <w:color w:val="000000" w:themeColor="text1"/>
                <w:sz w:val="24"/>
              </w:rPr>
            </w:pPr>
            <w:r w:rsidRPr="008D5E3C">
              <w:rPr>
                <w:color w:val="000000" w:themeColor="text1"/>
                <w:sz w:val="24"/>
              </w:rPr>
              <w:t>公允价值</w:t>
            </w:r>
          </w:p>
        </w:tc>
        <w:tc>
          <w:tcPr>
            <w:tcW w:w="1709" w:type="dxa"/>
            <w:vAlign w:val="center"/>
          </w:tcPr>
          <w:p w:rsidR="001548F9" w:rsidRPr="008D5E3C" w:rsidRDefault="001548F9" w:rsidP="0048308E">
            <w:pPr>
              <w:spacing w:before="29" w:line="288" w:lineRule="auto"/>
              <w:ind w:left="17"/>
              <w:jc w:val="center"/>
              <w:rPr>
                <w:color w:val="000000" w:themeColor="text1"/>
                <w:sz w:val="24"/>
              </w:rPr>
            </w:pPr>
            <w:r w:rsidRPr="008D5E3C">
              <w:rPr>
                <w:color w:val="000000" w:themeColor="text1"/>
                <w:sz w:val="24"/>
              </w:rPr>
              <w:t>占基金资产净值比例</w:t>
            </w:r>
            <w:r w:rsidRPr="008D5E3C">
              <w:rPr>
                <w:color w:val="000000" w:themeColor="text1"/>
                <w:sz w:val="24"/>
              </w:rPr>
              <w:t>(</w:t>
            </w:r>
            <w:r w:rsidRPr="008D5E3C">
              <w:rPr>
                <w:color w:val="000000" w:themeColor="text1"/>
                <w:sz w:val="24"/>
              </w:rPr>
              <w:t>％</w:t>
            </w:r>
            <w:r w:rsidRPr="008D5E3C">
              <w:rPr>
                <w:color w:val="000000" w:themeColor="text1"/>
                <w:sz w:val="24"/>
              </w:rPr>
              <w:t>)</w:t>
            </w:r>
          </w:p>
        </w:tc>
      </w:tr>
      <w:tr w:rsidR="008D5E3C" w:rsidRPr="008D5E3C">
        <w:tc>
          <w:tcPr>
            <w:tcW w:w="1315" w:type="dxa"/>
            <w:vAlign w:val="center"/>
          </w:tcPr>
          <w:p w:rsidR="00624DED" w:rsidRPr="008D5E3C" w:rsidRDefault="00D801B3">
            <w:pPr>
              <w:jc w:val="center"/>
              <w:rPr>
                <w:color w:val="000000" w:themeColor="text1"/>
              </w:rPr>
            </w:pPr>
            <w:r w:rsidRPr="008D5E3C">
              <w:rPr>
                <w:color w:val="000000" w:themeColor="text1"/>
                <w:sz w:val="24"/>
              </w:rPr>
              <w:t>1</w:t>
            </w:r>
          </w:p>
        </w:tc>
        <w:tc>
          <w:tcPr>
            <w:tcW w:w="1359" w:type="dxa"/>
            <w:vAlign w:val="center"/>
          </w:tcPr>
          <w:p w:rsidR="00624DED" w:rsidRPr="008D5E3C" w:rsidRDefault="00D801B3">
            <w:pPr>
              <w:jc w:val="center"/>
              <w:rPr>
                <w:color w:val="000000" w:themeColor="text1"/>
              </w:rPr>
            </w:pPr>
            <w:r w:rsidRPr="008D5E3C">
              <w:rPr>
                <w:color w:val="000000" w:themeColor="text1"/>
                <w:sz w:val="24"/>
              </w:rPr>
              <w:t>119122</w:t>
            </w:r>
          </w:p>
        </w:tc>
        <w:tc>
          <w:tcPr>
            <w:tcW w:w="1341" w:type="dxa"/>
            <w:vAlign w:val="center"/>
          </w:tcPr>
          <w:p w:rsidR="00624DED" w:rsidRPr="008D5E3C" w:rsidRDefault="00D801B3">
            <w:pPr>
              <w:jc w:val="center"/>
              <w:rPr>
                <w:color w:val="000000" w:themeColor="text1"/>
              </w:rPr>
            </w:pPr>
            <w:r w:rsidRPr="008D5E3C">
              <w:rPr>
                <w:color w:val="000000" w:themeColor="text1"/>
                <w:sz w:val="24"/>
              </w:rPr>
              <w:t>15</w:t>
            </w:r>
            <w:r w:rsidRPr="008D5E3C">
              <w:rPr>
                <w:color w:val="000000" w:themeColor="text1"/>
                <w:sz w:val="24"/>
              </w:rPr>
              <w:t>金通</w:t>
            </w:r>
            <w:r w:rsidRPr="008D5E3C">
              <w:rPr>
                <w:color w:val="000000" w:themeColor="text1"/>
                <w:sz w:val="24"/>
              </w:rPr>
              <w:t>A2</w:t>
            </w:r>
          </w:p>
        </w:tc>
        <w:tc>
          <w:tcPr>
            <w:tcW w:w="1590" w:type="dxa"/>
            <w:vAlign w:val="center"/>
          </w:tcPr>
          <w:p w:rsidR="00624DED" w:rsidRPr="008D5E3C" w:rsidRDefault="00D801B3">
            <w:pPr>
              <w:jc w:val="right"/>
              <w:rPr>
                <w:color w:val="000000" w:themeColor="text1"/>
              </w:rPr>
            </w:pPr>
            <w:r w:rsidRPr="008D5E3C">
              <w:rPr>
                <w:color w:val="000000" w:themeColor="text1"/>
                <w:sz w:val="24"/>
              </w:rPr>
              <w:t>200,000</w:t>
            </w:r>
          </w:p>
        </w:tc>
        <w:tc>
          <w:tcPr>
            <w:tcW w:w="1684" w:type="dxa"/>
            <w:vAlign w:val="center"/>
          </w:tcPr>
          <w:p w:rsidR="00624DED" w:rsidRPr="008D5E3C" w:rsidRDefault="00D801B3">
            <w:pPr>
              <w:jc w:val="right"/>
              <w:rPr>
                <w:color w:val="000000" w:themeColor="text1"/>
              </w:rPr>
            </w:pPr>
            <w:r w:rsidRPr="008D5E3C">
              <w:rPr>
                <w:color w:val="000000" w:themeColor="text1"/>
                <w:sz w:val="24"/>
              </w:rPr>
              <w:t>20,025,600.00</w:t>
            </w:r>
          </w:p>
        </w:tc>
        <w:tc>
          <w:tcPr>
            <w:tcW w:w="1709" w:type="dxa"/>
            <w:vAlign w:val="center"/>
          </w:tcPr>
          <w:p w:rsidR="00624DED" w:rsidRPr="008D5E3C" w:rsidRDefault="00D801B3">
            <w:pPr>
              <w:jc w:val="right"/>
              <w:rPr>
                <w:color w:val="000000" w:themeColor="text1"/>
              </w:rPr>
            </w:pPr>
            <w:r w:rsidRPr="008D5E3C">
              <w:rPr>
                <w:color w:val="000000" w:themeColor="text1"/>
                <w:sz w:val="24"/>
              </w:rPr>
              <w:t>7.41</w:t>
            </w:r>
          </w:p>
        </w:tc>
      </w:tr>
      <w:tr w:rsidR="008D5E3C" w:rsidRPr="008D5E3C">
        <w:tc>
          <w:tcPr>
            <w:tcW w:w="1315" w:type="dxa"/>
            <w:vAlign w:val="center"/>
          </w:tcPr>
          <w:p w:rsidR="00624DED" w:rsidRPr="008D5E3C" w:rsidRDefault="00D801B3">
            <w:pPr>
              <w:jc w:val="center"/>
              <w:rPr>
                <w:color w:val="000000" w:themeColor="text1"/>
              </w:rPr>
            </w:pPr>
            <w:r w:rsidRPr="008D5E3C">
              <w:rPr>
                <w:color w:val="000000" w:themeColor="text1"/>
                <w:sz w:val="24"/>
              </w:rPr>
              <w:t>2</w:t>
            </w:r>
          </w:p>
        </w:tc>
        <w:tc>
          <w:tcPr>
            <w:tcW w:w="1359" w:type="dxa"/>
            <w:vAlign w:val="center"/>
          </w:tcPr>
          <w:p w:rsidR="00624DED" w:rsidRPr="008D5E3C" w:rsidRDefault="00D801B3">
            <w:pPr>
              <w:jc w:val="center"/>
              <w:rPr>
                <w:color w:val="000000" w:themeColor="text1"/>
              </w:rPr>
            </w:pPr>
            <w:r w:rsidRPr="008D5E3C">
              <w:rPr>
                <w:color w:val="000000" w:themeColor="text1"/>
                <w:sz w:val="24"/>
              </w:rPr>
              <w:t>119146</w:t>
            </w:r>
          </w:p>
        </w:tc>
        <w:tc>
          <w:tcPr>
            <w:tcW w:w="1341" w:type="dxa"/>
            <w:vAlign w:val="center"/>
          </w:tcPr>
          <w:p w:rsidR="00624DED" w:rsidRPr="008D5E3C" w:rsidRDefault="00D801B3">
            <w:pPr>
              <w:jc w:val="center"/>
              <w:rPr>
                <w:color w:val="000000" w:themeColor="text1"/>
              </w:rPr>
            </w:pPr>
            <w:r w:rsidRPr="008D5E3C">
              <w:rPr>
                <w:color w:val="000000" w:themeColor="text1"/>
                <w:sz w:val="24"/>
              </w:rPr>
              <w:t>15</w:t>
            </w:r>
            <w:r w:rsidRPr="008D5E3C">
              <w:rPr>
                <w:color w:val="000000" w:themeColor="text1"/>
                <w:sz w:val="24"/>
              </w:rPr>
              <w:t>蚂蚁</w:t>
            </w:r>
            <w:r w:rsidRPr="008D5E3C">
              <w:rPr>
                <w:color w:val="000000" w:themeColor="text1"/>
                <w:sz w:val="24"/>
              </w:rPr>
              <w:t>1A</w:t>
            </w:r>
          </w:p>
        </w:tc>
        <w:tc>
          <w:tcPr>
            <w:tcW w:w="1590" w:type="dxa"/>
            <w:vAlign w:val="center"/>
          </w:tcPr>
          <w:p w:rsidR="00624DED" w:rsidRPr="008D5E3C" w:rsidRDefault="00D801B3">
            <w:pPr>
              <w:jc w:val="right"/>
              <w:rPr>
                <w:color w:val="000000" w:themeColor="text1"/>
              </w:rPr>
            </w:pPr>
            <w:r w:rsidRPr="008D5E3C">
              <w:rPr>
                <w:color w:val="000000" w:themeColor="text1"/>
                <w:sz w:val="24"/>
              </w:rPr>
              <w:t>200,000</w:t>
            </w:r>
          </w:p>
        </w:tc>
        <w:tc>
          <w:tcPr>
            <w:tcW w:w="1684" w:type="dxa"/>
            <w:vAlign w:val="center"/>
          </w:tcPr>
          <w:p w:rsidR="00624DED" w:rsidRPr="008D5E3C" w:rsidRDefault="00D801B3">
            <w:pPr>
              <w:jc w:val="right"/>
              <w:rPr>
                <w:color w:val="000000" w:themeColor="text1"/>
              </w:rPr>
            </w:pPr>
            <w:r w:rsidRPr="008D5E3C">
              <w:rPr>
                <w:color w:val="000000" w:themeColor="text1"/>
                <w:sz w:val="24"/>
              </w:rPr>
              <w:t>20,000,000.00</w:t>
            </w:r>
          </w:p>
        </w:tc>
        <w:tc>
          <w:tcPr>
            <w:tcW w:w="1709" w:type="dxa"/>
            <w:vAlign w:val="center"/>
          </w:tcPr>
          <w:p w:rsidR="00624DED" w:rsidRPr="008D5E3C" w:rsidRDefault="00D801B3">
            <w:pPr>
              <w:jc w:val="right"/>
              <w:rPr>
                <w:color w:val="000000" w:themeColor="text1"/>
              </w:rPr>
            </w:pPr>
            <w:r w:rsidRPr="008D5E3C">
              <w:rPr>
                <w:color w:val="000000" w:themeColor="text1"/>
                <w:sz w:val="24"/>
              </w:rPr>
              <w:t>7.40</w:t>
            </w:r>
          </w:p>
        </w:tc>
      </w:tr>
      <w:tr w:rsidR="00624DED" w:rsidRPr="008D5E3C">
        <w:tc>
          <w:tcPr>
            <w:tcW w:w="1315" w:type="dxa"/>
            <w:vAlign w:val="center"/>
          </w:tcPr>
          <w:p w:rsidR="00624DED" w:rsidRPr="008D5E3C" w:rsidRDefault="00D801B3">
            <w:pPr>
              <w:jc w:val="center"/>
              <w:rPr>
                <w:color w:val="000000" w:themeColor="text1"/>
              </w:rPr>
            </w:pPr>
            <w:r w:rsidRPr="008D5E3C">
              <w:rPr>
                <w:color w:val="000000" w:themeColor="text1"/>
                <w:sz w:val="24"/>
              </w:rPr>
              <w:t>3</w:t>
            </w:r>
          </w:p>
        </w:tc>
        <w:tc>
          <w:tcPr>
            <w:tcW w:w="1359" w:type="dxa"/>
            <w:vAlign w:val="center"/>
          </w:tcPr>
          <w:p w:rsidR="00624DED" w:rsidRPr="008D5E3C" w:rsidRDefault="00D801B3">
            <w:pPr>
              <w:jc w:val="center"/>
              <w:rPr>
                <w:color w:val="000000" w:themeColor="text1"/>
              </w:rPr>
            </w:pPr>
            <w:r w:rsidRPr="008D5E3C">
              <w:rPr>
                <w:color w:val="000000" w:themeColor="text1"/>
                <w:sz w:val="24"/>
              </w:rPr>
              <w:t>119163</w:t>
            </w:r>
          </w:p>
        </w:tc>
        <w:tc>
          <w:tcPr>
            <w:tcW w:w="1341" w:type="dxa"/>
            <w:vAlign w:val="center"/>
          </w:tcPr>
          <w:p w:rsidR="00624DED" w:rsidRPr="008D5E3C" w:rsidRDefault="00D801B3">
            <w:pPr>
              <w:jc w:val="center"/>
              <w:rPr>
                <w:color w:val="000000" w:themeColor="text1"/>
              </w:rPr>
            </w:pPr>
            <w:r w:rsidRPr="008D5E3C">
              <w:rPr>
                <w:color w:val="000000" w:themeColor="text1"/>
                <w:sz w:val="24"/>
              </w:rPr>
              <w:t>15</w:t>
            </w:r>
            <w:r w:rsidRPr="008D5E3C">
              <w:rPr>
                <w:color w:val="000000" w:themeColor="text1"/>
                <w:sz w:val="24"/>
              </w:rPr>
              <w:t>中和</w:t>
            </w:r>
            <w:r w:rsidRPr="008D5E3C">
              <w:rPr>
                <w:color w:val="000000" w:themeColor="text1"/>
                <w:sz w:val="24"/>
              </w:rPr>
              <w:t>1A</w:t>
            </w:r>
          </w:p>
        </w:tc>
        <w:tc>
          <w:tcPr>
            <w:tcW w:w="1590" w:type="dxa"/>
            <w:vAlign w:val="center"/>
          </w:tcPr>
          <w:p w:rsidR="00624DED" w:rsidRPr="008D5E3C" w:rsidRDefault="00D801B3">
            <w:pPr>
              <w:jc w:val="right"/>
              <w:rPr>
                <w:color w:val="000000" w:themeColor="text1"/>
              </w:rPr>
            </w:pPr>
            <w:r w:rsidRPr="008D5E3C">
              <w:rPr>
                <w:color w:val="000000" w:themeColor="text1"/>
                <w:sz w:val="24"/>
              </w:rPr>
              <w:t>100,000</w:t>
            </w:r>
          </w:p>
        </w:tc>
        <w:tc>
          <w:tcPr>
            <w:tcW w:w="1684" w:type="dxa"/>
            <w:vAlign w:val="center"/>
          </w:tcPr>
          <w:p w:rsidR="00624DED" w:rsidRPr="008D5E3C" w:rsidRDefault="00D801B3">
            <w:pPr>
              <w:jc w:val="right"/>
              <w:rPr>
                <w:color w:val="000000" w:themeColor="text1"/>
              </w:rPr>
            </w:pPr>
            <w:r w:rsidRPr="008D5E3C">
              <w:rPr>
                <w:color w:val="000000" w:themeColor="text1"/>
                <w:sz w:val="24"/>
              </w:rPr>
              <w:t>10,000,000.00</w:t>
            </w:r>
          </w:p>
        </w:tc>
        <w:tc>
          <w:tcPr>
            <w:tcW w:w="1709" w:type="dxa"/>
            <w:vAlign w:val="center"/>
          </w:tcPr>
          <w:p w:rsidR="00624DED" w:rsidRPr="008D5E3C" w:rsidRDefault="00D801B3">
            <w:pPr>
              <w:jc w:val="right"/>
              <w:rPr>
                <w:color w:val="000000" w:themeColor="text1"/>
              </w:rPr>
            </w:pPr>
            <w:r w:rsidRPr="008D5E3C">
              <w:rPr>
                <w:color w:val="000000" w:themeColor="text1"/>
                <w:sz w:val="24"/>
              </w:rPr>
              <w:t>3.70</w:t>
            </w:r>
          </w:p>
        </w:tc>
      </w:tr>
    </w:tbl>
    <w:p w:rsidR="005B7784" w:rsidRPr="008D5E3C" w:rsidRDefault="005B7784" w:rsidP="0048308E">
      <w:pPr>
        <w:tabs>
          <w:tab w:val="left" w:pos="426"/>
        </w:tabs>
        <w:spacing w:before="29" w:line="288" w:lineRule="auto"/>
        <w:jc w:val="left"/>
        <w:rPr>
          <w:color w:val="000000" w:themeColor="text1"/>
          <w:kern w:val="0"/>
          <w:sz w:val="24"/>
        </w:rPr>
      </w:pPr>
    </w:p>
    <w:p w:rsidR="00160806" w:rsidRPr="008D5E3C" w:rsidRDefault="00160806" w:rsidP="0048308E">
      <w:pPr>
        <w:pStyle w:val="20"/>
        <w:spacing w:before="29" w:after="0" w:line="288" w:lineRule="auto"/>
        <w:rPr>
          <w:rFonts w:ascii="Times New Roman" w:hAnsi="Times New Roman"/>
          <w:color w:val="000000" w:themeColor="text1"/>
          <w:kern w:val="0"/>
          <w:szCs w:val="24"/>
        </w:rPr>
      </w:pPr>
      <w:bookmarkStart w:id="71" w:name="_Toc428217439"/>
      <w:r w:rsidRPr="008D5E3C">
        <w:rPr>
          <w:rFonts w:ascii="Times New Roman" w:hAnsi="Times New Roman"/>
          <w:color w:val="000000" w:themeColor="text1"/>
          <w:kern w:val="0"/>
          <w:szCs w:val="24"/>
        </w:rPr>
        <w:t xml:space="preserve">7.8 </w:t>
      </w:r>
      <w:r w:rsidRPr="008D5E3C">
        <w:rPr>
          <w:rFonts w:ascii="Times New Roman" w:hAnsi="Times New Roman"/>
          <w:color w:val="000000" w:themeColor="text1"/>
          <w:kern w:val="0"/>
          <w:szCs w:val="24"/>
        </w:rPr>
        <w:t>报告期末按公允价值占基金资产净值比例大小排序的前五名贵金属投资明细</w:t>
      </w:r>
      <w:bookmarkEnd w:id="71"/>
    </w:p>
    <w:p w:rsidR="00160806" w:rsidRPr="008D5E3C" w:rsidRDefault="00160806" w:rsidP="0048308E">
      <w:pPr>
        <w:widowControl/>
        <w:spacing w:before="29" w:line="288" w:lineRule="auto"/>
        <w:jc w:val="left"/>
        <w:rPr>
          <w:color w:val="000000" w:themeColor="text1"/>
          <w:sz w:val="24"/>
        </w:rPr>
      </w:pPr>
      <w:r w:rsidRPr="008D5E3C">
        <w:rPr>
          <w:color w:val="000000" w:themeColor="text1"/>
          <w:sz w:val="24"/>
        </w:rPr>
        <w:t>本基金本报告期末未持有贵金属。</w:t>
      </w:r>
    </w:p>
    <w:p w:rsidR="001548F9" w:rsidRPr="008D5E3C" w:rsidRDefault="001548F9" w:rsidP="0048308E">
      <w:pPr>
        <w:pStyle w:val="af6"/>
        <w:spacing w:before="29" w:beforeAutospacing="0" w:after="0" w:afterAutospacing="0" w:line="288" w:lineRule="auto"/>
        <w:rPr>
          <w:rFonts w:ascii="Times New Roman" w:hAnsi="Times New Roman"/>
          <w:color w:val="000000" w:themeColor="text1"/>
        </w:rPr>
      </w:pPr>
    </w:p>
    <w:p w:rsidR="001548F9" w:rsidRPr="008D5E3C" w:rsidRDefault="001548F9" w:rsidP="0048308E">
      <w:pPr>
        <w:pStyle w:val="20"/>
        <w:spacing w:before="29" w:after="0" w:line="288" w:lineRule="auto"/>
        <w:rPr>
          <w:rFonts w:ascii="Times New Roman" w:hAnsi="Times New Roman"/>
          <w:color w:val="000000" w:themeColor="text1"/>
          <w:kern w:val="0"/>
          <w:szCs w:val="24"/>
        </w:rPr>
      </w:pPr>
      <w:bookmarkStart w:id="72" w:name="_Toc428217440"/>
      <w:r w:rsidRPr="008D5E3C">
        <w:rPr>
          <w:rFonts w:ascii="Times New Roman" w:hAnsi="Times New Roman"/>
          <w:color w:val="000000" w:themeColor="text1"/>
          <w:kern w:val="0"/>
          <w:szCs w:val="24"/>
        </w:rPr>
        <w:t xml:space="preserve">7.9 </w:t>
      </w:r>
      <w:r w:rsidR="00747AE9" w:rsidRPr="008D5E3C">
        <w:rPr>
          <w:rFonts w:ascii="Times New Roman" w:hAnsi="Times New Roman"/>
          <w:color w:val="000000" w:themeColor="text1"/>
          <w:kern w:val="0"/>
          <w:szCs w:val="24"/>
        </w:rPr>
        <w:t>期末按公允价值占基金资产净值比例大小</w:t>
      </w:r>
      <w:r w:rsidR="00747AE9" w:rsidRPr="008D5E3C">
        <w:rPr>
          <w:rFonts w:ascii="Times New Roman" w:hAnsi="Times New Roman" w:hint="eastAsia"/>
          <w:color w:val="000000" w:themeColor="text1"/>
          <w:kern w:val="0"/>
          <w:szCs w:val="24"/>
        </w:rPr>
        <w:t>排序</w:t>
      </w:r>
      <w:r w:rsidRPr="008D5E3C">
        <w:rPr>
          <w:rFonts w:ascii="Times New Roman" w:hAnsi="Times New Roman"/>
          <w:color w:val="000000" w:themeColor="text1"/>
          <w:kern w:val="0"/>
          <w:szCs w:val="24"/>
        </w:rPr>
        <w:t>的前五名权证投资明细</w:t>
      </w:r>
      <w:bookmarkEnd w:id="72"/>
    </w:p>
    <w:p w:rsidR="001548F9" w:rsidRPr="008D5E3C" w:rsidRDefault="001548F9" w:rsidP="0048308E">
      <w:pPr>
        <w:tabs>
          <w:tab w:val="left" w:pos="426"/>
        </w:tabs>
        <w:spacing w:before="29" w:line="288" w:lineRule="auto"/>
        <w:jc w:val="left"/>
        <w:rPr>
          <w:color w:val="000000" w:themeColor="text1"/>
          <w:kern w:val="0"/>
          <w:sz w:val="24"/>
        </w:rPr>
      </w:pPr>
      <w:r w:rsidRPr="008D5E3C">
        <w:rPr>
          <w:color w:val="000000" w:themeColor="text1"/>
          <w:kern w:val="0"/>
          <w:sz w:val="24"/>
        </w:rPr>
        <w:t>本基金本报告期末未持有权证。</w:t>
      </w:r>
    </w:p>
    <w:p w:rsidR="001548F9" w:rsidRPr="008D5E3C" w:rsidRDefault="001548F9" w:rsidP="0048308E">
      <w:pPr>
        <w:pStyle w:val="af6"/>
        <w:spacing w:before="29" w:beforeAutospacing="0" w:after="0" w:afterAutospacing="0" w:line="288" w:lineRule="auto"/>
        <w:rPr>
          <w:rFonts w:ascii="Times New Roman" w:hAnsi="Times New Roman"/>
          <w:color w:val="000000" w:themeColor="text1"/>
        </w:rPr>
      </w:pPr>
    </w:p>
    <w:p w:rsidR="001548F9" w:rsidRPr="008D5E3C" w:rsidRDefault="001548F9" w:rsidP="0048308E">
      <w:pPr>
        <w:pStyle w:val="20"/>
        <w:spacing w:before="29" w:after="0" w:line="288" w:lineRule="auto"/>
        <w:rPr>
          <w:rFonts w:ascii="Times New Roman" w:hAnsi="Times New Roman"/>
          <w:color w:val="000000" w:themeColor="text1"/>
          <w:kern w:val="0"/>
          <w:szCs w:val="24"/>
        </w:rPr>
      </w:pPr>
      <w:bookmarkStart w:id="73" w:name="_Toc428217441"/>
      <w:r w:rsidRPr="008D5E3C">
        <w:rPr>
          <w:rFonts w:ascii="Times New Roman" w:hAnsi="Times New Roman"/>
          <w:color w:val="000000" w:themeColor="text1"/>
          <w:kern w:val="0"/>
          <w:szCs w:val="24"/>
        </w:rPr>
        <w:t xml:space="preserve">7.10 </w:t>
      </w:r>
      <w:r w:rsidRPr="008D5E3C">
        <w:rPr>
          <w:rFonts w:ascii="Times New Roman" w:hAnsi="Times New Roman"/>
          <w:color w:val="000000" w:themeColor="text1"/>
          <w:kern w:val="0"/>
          <w:szCs w:val="24"/>
        </w:rPr>
        <w:t>报告期末本基金投资的股指期货交易情况说明</w:t>
      </w:r>
      <w:bookmarkEnd w:id="73"/>
    </w:p>
    <w:p w:rsidR="001548F9" w:rsidRPr="008D5E3C" w:rsidRDefault="001548F9" w:rsidP="0048308E">
      <w:pPr>
        <w:tabs>
          <w:tab w:val="left" w:pos="426"/>
        </w:tabs>
        <w:spacing w:before="29" w:line="288" w:lineRule="auto"/>
        <w:jc w:val="left"/>
        <w:rPr>
          <w:color w:val="000000" w:themeColor="text1"/>
          <w:kern w:val="0"/>
          <w:sz w:val="24"/>
        </w:rPr>
      </w:pPr>
      <w:r w:rsidRPr="008D5E3C">
        <w:rPr>
          <w:color w:val="000000" w:themeColor="text1"/>
          <w:kern w:val="0"/>
          <w:sz w:val="24"/>
        </w:rPr>
        <w:t>本基金本报告期末未持有股指期货。</w:t>
      </w:r>
    </w:p>
    <w:p w:rsidR="001548F9" w:rsidRPr="008D5E3C" w:rsidRDefault="001548F9" w:rsidP="0048308E">
      <w:pPr>
        <w:adjustRightInd w:val="0"/>
        <w:snapToGrid w:val="0"/>
        <w:spacing w:before="29" w:line="288" w:lineRule="auto"/>
        <w:rPr>
          <w:color w:val="000000" w:themeColor="text1"/>
          <w:sz w:val="24"/>
        </w:rPr>
      </w:pPr>
    </w:p>
    <w:p w:rsidR="00FB427F" w:rsidRPr="008D5E3C" w:rsidRDefault="00FB427F" w:rsidP="0048308E">
      <w:pPr>
        <w:pStyle w:val="20"/>
        <w:spacing w:before="29" w:after="0" w:line="288" w:lineRule="auto"/>
        <w:rPr>
          <w:rFonts w:ascii="Times New Roman" w:hAnsi="Times New Roman"/>
          <w:color w:val="000000" w:themeColor="text1"/>
          <w:kern w:val="0"/>
          <w:szCs w:val="24"/>
        </w:rPr>
      </w:pPr>
      <w:bookmarkStart w:id="74" w:name="_Toc428217442"/>
      <w:r w:rsidRPr="008D5E3C">
        <w:rPr>
          <w:rFonts w:ascii="Times New Roman" w:hAnsi="Times New Roman"/>
          <w:color w:val="000000" w:themeColor="text1"/>
          <w:kern w:val="0"/>
          <w:szCs w:val="24"/>
        </w:rPr>
        <w:t>7.11</w:t>
      </w:r>
      <w:r w:rsidRPr="008D5E3C">
        <w:rPr>
          <w:rFonts w:ascii="Times New Roman" w:hAnsi="Times New Roman"/>
          <w:color w:val="000000" w:themeColor="text1"/>
          <w:kern w:val="0"/>
          <w:szCs w:val="24"/>
        </w:rPr>
        <w:t>报告期末本基金投资的国债期货交易情况说明</w:t>
      </w:r>
      <w:bookmarkEnd w:id="74"/>
    </w:p>
    <w:p w:rsidR="00FB427F" w:rsidRPr="008D5E3C" w:rsidRDefault="00FB427F" w:rsidP="0048308E">
      <w:pPr>
        <w:tabs>
          <w:tab w:val="left" w:pos="426"/>
        </w:tabs>
        <w:spacing w:before="29" w:line="288" w:lineRule="auto"/>
        <w:jc w:val="left"/>
        <w:rPr>
          <w:color w:val="000000" w:themeColor="text1"/>
          <w:kern w:val="0"/>
          <w:sz w:val="24"/>
        </w:rPr>
      </w:pPr>
      <w:r w:rsidRPr="008D5E3C">
        <w:rPr>
          <w:color w:val="000000" w:themeColor="text1"/>
          <w:kern w:val="0"/>
          <w:sz w:val="24"/>
        </w:rPr>
        <w:t>本基金本报告期末未持有国债期货。</w:t>
      </w:r>
    </w:p>
    <w:p w:rsidR="00D13290" w:rsidRPr="008D5E3C" w:rsidRDefault="00D13290" w:rsidP="0048308E">
      <w:pPr>
        <w:tabs>
          <w:tab w:val="left" w:pos="426"/>
        </w:tabs>
        <w:spacing w:before="29" w:line="288" w:lineRule="auto"/>
        <w:jc w:val="left"/>
        <w:rPr>
          <w:color w:val="000000" w:themeColor="text1"/>
          <w:kern w:val="0"/>
          <w:sz w:val="24"/>
        </w:rPr>
      </w:pPr>
    </w:p>
    <w:p w:rsidR="001548F9" w:rsidRPr="008D5E3C" w:rsidRDefault="001548F9" w:rsidP="0048308E">
      <w:pPr>
        <w:pStyle w:val="20"/>
        <w:spacing w:before="29" w:after="0" w:line="288" w:lineRule="auto"/>
        <w:rPr>
          <w:rFonts w:ascii="Times New Roman" w:hAnsi="Times New Roman"/>
          <w:color w:val="000000" w:themeColor="text1"/>
          <w:kern w:val="0"/>
          <w:szCs w:val="24"/>
        </w:rPr>
      </w:pPr>
      <w:bookmarkStart w:id="75" w:name="_Toc428217443"/>
      <w:r w:rsidRPr="008D5E3C">
        <w:rPr>
          <w:rFonts w:ascii="Times New Roman" w:hAnsi="Times New Roman"/>
          <w:color w:val="000000" w:themeColor="text1"/>
          <w:kern w:val="0"/>
          <w:szCs w:val="24"/>
        </w:rPr>
        <w:t xml:space="preserve">7.12 </w:t>
      </w:r>
      <w:r w:rsidRPr="008D5E3C">
        <w:rPr>
          <w:rFonts w:ascii="Times New Roman" w:hAnsi="Times New Roman"/>
          <w:color w:val="000000" w:themeColor="text1"/>
          <w:kern w:val="0"/>
          <w:szCs w:val="24"/>
        </w:rPr>
        <w:t>投资组合报告附注</w:t>
      </w:r>
      <w:bookmarkEnd w:id="75"/>
    </w:p>
    <w:p w:rsidR="001548F9" w:rsidRPr="008D5E3C" w:rsidRDefault="001548F9" w:rsidP="00AA70DB">
      <w:pPr>
        <w:spacing w:before="29" w:line="288" w:lineRule="auto"/>
        <w:rPr>
          <w:color w:val="000000" w:themeColor="text1"/>
          <w:sz w:val="24"/>
        </w:rPr>
      </w:pPr>
      <w:r w:rsidRPr="008D5E3C">
        <w:rPr>
          <w:color w:val="000000" w:themeColor="text1"/>
          <w:sz w:val="24"/>
        </w:rPr>
        <w:t>7.12.1</w:t>
      </w:r>
      <w:r w:rsidRPr="008D5E3C">
        <w:rPr>
          <w:color w:val="000000" w:themeColor="text1"/>
          <w:sz w:val="24"/>
        </w:rPr>
        <w:t>报告期内本基金投资的前十名证券的发行主体未被监管部门立案调查，在本报告编制日前一年内本基金投资的前十名证券的发行主体未受到公开谴责和处罚。</w:t>
      </w:r>
    </w:p>
    <w:p w:rsidR="001548F9" w:rsidRPr="008D5E3C" w:rsidRDefault="001548F9" w:rsidP="00AA70DB">
      <w:pPr>
        <w:spacing w:before="29" w:line="288" w:lineRule="auto"/>
        <w:rPr>
          <w:color w:val="000000" w:themeColor="text1"/>
          <w:sz w:val="24"/>
        </w:rPr>
      </w:pPr>
      <w:r w:rsidRPr="008D5E3C">
        <w:rPr>
          <w:color w:val="000000" w:themeColor="text1"/>
          <w:sz w:val="24"/>
        </w:rPr>
        <w:t>7.12.2</w:t>
      </w:r>
      <w:r w:rsidRPr="008D5E3C">
        <w:rPr>
          <w:color w:val="000000" w:themeColor="text1"/>
          <w:sz w:val="24"/>
        </w:rPr>
        <w:t>本基金投资的前十名股票中，没有超出基金合同规定的备选股票库之外的股票。</w:t>
      </w:r>
    </w:p>
    <w:p w:rsidR="00D13290" w:rsidRPr="008D5E3C" w:rsidRDefault="00D13290" w:rsidP="0048308E">
      <w:pPr>
        <w:spacing w:before="29" w:line="288" w:lineRule="auto"/>
        <w:rPr>
          <w:color w:val="000000" w:themeColor="text1"/>
          <w:sz w:val="24"/>
        </w:rPr>
      </w:pPr>
    </w:p>
    <w:p w:rsidR="001548F9" w:rsidRPr="008D5E3C" w:rsidRDefault="001548F9" w:rsidP="0048308E">
      <w:pPr>
        <w:spacing w:before="29" w:line="288" w:lineRule="auto"/>
        <w:rPr>
          <w:b/>
          <w:bCs/>
          <w:color w:val="000000" w:themeColor="text1"/>
          <w:sz w:val="24"/>
        </w:rPr>
      </w:pPr>
      <w:r w:rsidRPr="008D5E3C">
        <w:rPr>
          <w:b/>
          <w:color w:val="000000" w:themeColor="text1"/>
          <w:sz w:val="24"/>
        </w:rPr>
        <w:t>7.12.3</w:t>
      </w:r>
      <w:r w:rsidRPr="008D5E3C">
        <w:rPr>
          <w:b/>
          <w:bCs/>
          <w:color w:val="000000" w:themeColor="text1"/>
          <w:sz w:val="24"/>
        </w:rPr>
        <w:t>期末其他各项资产构成</w:t>
      </w:r>
    </w:p>
    <w:p w:rsidR="001548F9" w:rsidRPr="008D5E3C" w:rsidRDefault="001548F9" w:rsidP="0048308E">
      <w:pPr>
        <w:autoSpaceDE w:val="0"/>
        <w:autoSpaceDN w:val="0"/>
        <w:adjustRightInd w:val="0"/>
        <w:spacing w:before="29" w:line="288" w:lineRule="auto"/>
        <w:ind w:left="15"/>
        <w:jc w:val="right"/>
        <w:rPr>
          <w:color w:val="000000" w:themeColor="text1"/>
          <w:kern w:val="0"/>
          <w:sz w:val="24"/>
        </w:rPr>
      </w:pPr>
      <w:r w:rsidRPr="008D5E3C">
        <w:rPr>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8D5E3C" w:rsidRPr="008D5E3C" w:rsidTr="00183276">
        <w:tc>
          <w:tcPr>
            <w:tcW w:w="765" w:type="dxa"/>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序号</w:t>
            </w:r>
          </w:p>
        </w:tc>
        <w:tc>
          <w:tcPr>
            <w:tcW w:w="4117" w:type="dxa"/>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名称</w:t>
            </w:r>
          </w:p>
        </w:tc>
        <w:tc>
          <w:tcPr>
            <w:tcW w:w="4118" w:type="dxa"/>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金额</w:t>
            </w:r>
          </w:p>
        </w:tc>
      </w:tr>
      <w:tr w:rsidR="008D5E3C" w:rsidRPr="008D5E3C" w:rsidTr="00183276">
        <w:tc>
          <w:tcPr>
            <w:tcW w:w="765" w:type="dxa"/>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1</w:t>
            </w:r>
          </w:p>
        </w:tc>
        <w:tc>
          <w:tcPr>
            <w:tcW w:w="4117" w:type="dxa"/>
            <w:vAlign w:val="center"/>
          </w:tcPr>
          <w:p w:rsidR="001548F9" w:rsidRPr="008D5E3C" w:rsidRDefault="001548F9" w:rsidP="0048308E">
            <w:pPr>
              <w:spacing w:before="29" w:line="288" w:lineRule="auto"/>
              <w:ind w:leftChars="50" w:left="105"/>
              <w:rPr>
                <w:color w:val="000000" w:themeColor="text1"/>
                <w:sz w:val="24"/>
              </w:rPr>
            </w:pPr>
            <w:r w:rsidRPr="008D5E3C">
              <w:rPr>
                <w:color w:val="000000" w:themeColor="text1"/>
                <w:sz w:val="24"/>
              </w:rPr>
              <w:t>存出保证金</w:t>
            </w:r>
          </w:p>
        </w:tc>
        <w:tc>
          <w:tcPr>
            <w:tcW w:w="4118" w:type="dxa"/>
            <w:vAlign w:val="center"/>
          </w:tcPr>
          <w:p w:rsidR="001548F9" w:rsidRPr="008D5E3C" w:rsidRDefault="001548F9" w:rsidP="0048308E">
            <w:pPr>
              <w:autoSpaceDE w:val="0"/>
              <w:autoSpaceDN w:val="0"/>
              <w:adjustRightInd w:val="0"/>
              <w:spacing w:before="29" w:line="288" w:lineRule="auto"/>
              <w:ind w:left="15"/>
              <w:jc w:val="right"/>
              <w:rPr>
                <w:color w:val="000000" w:themeColor="text1"/>
                <w:sz w:val="24"/>
              </w:rPr>
            </w:pPr>
            <w:r w:rsidRPr="008D5E3C">
              <w:rPr>
                <w:color w:val="000000" w:themeColor="text1"/>
                <w:sz w:val="24"/>
              </w:rPr>
              <w:t>897,840.67</w:t>
            </w:r>
          </w:p>
        </w:tc>
      </w:tr>
      <w:tr w:rsidR="008D5E3C" w:rsidRPr="008D5E3C" w:rsidTr="00183276">
        <w:tc>
          <w:tcPr>
            <w:tcW w:w="765" w:type="dxa"/>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2</w:t>
            </w:r>
          </w:p>
        </w:tc>
        <w:tc>
          <w:tcPr>
            <w:tcW w:w="4117" w:type="dxa"/>
            <w:vAlign w:val="center"/>
          </w:tcPr>
          <w:p w:rsidR="001548F9" w:rsidRPr="008D5E3C" w:rsidRDefault="001548F9" w:rsidP="0048308E">
            <w:pPr>
              <w:spacing w:before="29" w:line="288" w:lineRule="auto"/>
              <w:ind w:leftChars="50" w:left="105"/>
              <w:rPr>
                <w:color w:val="000000" w:themeColor="text1"/>
                <w:sz w:val="24"/>
              </w:rPr>
            </w:pPr>
            <w:r w:rsidRPr="008D5E3C">
              <w:rPr>
                <w:color w:val="000000" w:themeColor="text1"/>
                <w:sz w:val="24"/>
              </w:rPr>
              <w:t>应收证券清算款</w:t>
            </w:r>
          </w:p>
        </w:tc>
        <w:tc>
          <w:tcPr>
            <w:tcW w:w="4118" w:type="dxa"/>
            <w:vAlign w:val="center"/>
          </w:tcPr>
          <w:p w:rsidR="001548F9" w:rsidRPr="008D5E3C" w:rsidRDefault="001548F9" w:rsidP="0048308E">
            <w:pPr>
              <w:autoSpaceDE w:val="0"/>
              <w:autoSpaceDN w:val="0"/>
              <w:adjustRightInd w:val="0"/>
              <w:spacing w:before="29" w:line="288" w:lineRule="auto"/>
              <w:ind w:left="15"/>
              <w:jc w:val="right"/>
              <w:rPr>
                <w:color w:val="000000" w:themeColor="text1"/>
                <w:sz w:val="24"/>
              </w:rPr>
            </w:pPr>
            <w:r w:rsidRPr="008D5E3C">
              <w:rPr>
                <w:color w:val="000000" w:themeColor="text1"/>
                <w:sz w:val="24"/>
              </w:rPr>
              <w:t>-</w:t>
            </w:r>
          </w:p>
        </w:tc>
      </w:tr>
      <w:tr w:rsidR="008D5E3C" w:rsidRPr="008D5E3C" w:rsidTr="00183276">
        <w:tc>
          <w:tcPr>
            <w:tcW w:w="765" w:type="dxa"/>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3</w:t>
            </w:r>
          </w:p>
        </w:tc>
        <w:tc>
          <w:tcPr>
            <w:tcW w:w="4117" w:type="dxa"/>
            <w:vAlign w:val="center"/>
          </w:tcPr>
          <w:p w:rsidR="001548F9" w:rsidRPr="008D5E3C" w:rsidRDefault="001548F9" w:rsidP="0048308E">
            <w:pPr>
              <w:spacing w:before="29" w:line="288" w:lineRule="auto"/>
              <w:ind w:leftChars="50" w:left="105"/>
              <w:rPr>
                <w:color w:val="000000" w:themeColor="text1"/>
                <w:sz w:val="24"/>
              </w:rPr>
            </w:pPr>
            <w:r w:rsidRPr="008D5E3C">
              <w:rPr>
                <w:color w:val="000000" w:themeColor="text1"/>
                <w:sz w:val="24"/>
              </w:rPr>
              <w:t>应收股利</w:t>
            </w:r>
          </w:p>
        </w:tc>
        <w:tc>
          <w:tcPr>
            <w:tcW w:w="4118" w:type="dxa"/>
            <w:vAlign w:val="center"/>
          </w:tcPr>
          <w:p w:rsidR="001548F9" w:rsidRPr="008D5E3C" w:rsidRDefault="001548F9" w:rsidP="0048308E">
            <w:pPr>
              <w:autoSpaceDE w:val="0"/>
              <w:autoSpaceDN w:val="0"/>
              <w:adjustRightInd w:val="0"/>
              <w:spacing w:before="29" w:line="288" w:lineRule="auto"/>
              <w:ind w:left="15"/>
              <w:jc w:val="right"/>
              <w:rPr>
                <w:color w:val="000000" w:themeColor="text1"/>
                <w:sz w:val="24"/>
              </w:rPr>
            </w:pPr>
            <w:r w:rsidRPr="008D5E3C">
              <w:rPr>
                <w:color w:val="000000" w:themeColor="text1"/>
                <w:sz w:val="24"/>
              </w:rPr>
              <w:t>-</w:t>
            </w:r>
          </w:p>
        </w:tc>
      </w:tr>
      <w:tr w:rsidR="008D5E3C" w:rsidRPr="008D5E3C" w:rsidTr="00183276">
        <w:tc>
          <w:tcPr>
            <w:tcW w:w="765" w:type="dxa"/>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4</w:t>
            </w:r>
          </w:p>
        </w:tc>
        <w:tc>
          <w:tcPr>
            <w:tcW w:w="4117" w:type="dxa"/>
            <w:vAlign w:val="center"/>
          </w:tcPr>
          <w:p w:rsidR="001548F9" w:rsidRPr="008D5E3C" w:rsidRDefault="001548F9" w:rsidP="0048308E">
            <w:pPr>
              <w:spacing w:before="29" w:line="288" w:lineRule="auto"/>
              <w:ind w:leftChars="50" w:left="105"/>
              <w:rPr>
                <w:color w:val="000000" w:themeColor="text1"/>
                <w:sz w:val="24"/>
              </w:rPr>
            </w:pPr>
            <w:r w:rsidRPr="008D5E3C">
              <w:rPr>
                <w:color w:val="000000" w:themeColor="text1"/>
                <w:sz w:val="24"/>
              </w:rPr>
              <w:t>应收利息</w:t>
            </w:r>
          </w:p>
        </w:tc>
        <w:tc>
          <w:tcPr>
            <w:tcW w:w="4118" w:type="dxa"/>
            <w:vAlign w:val="center"/>
          </w:tcPr>
          <w:p w:rsidR="001548F9" w:rsidRPr="008D5E3C" w:rsidRDefault="001548F9" w:rsidP="0048308E">
            <w:pPr>
              <w:autoSpaceDE w:val="0"/>
              <w:autoSpaceDN w:val="0"/>
              <w:adjustRightInd w:val="0"/>
              <w:spacing w:before="29" w:line="288" w:lineRule="auto"/>
              <w:ind w:left="15"/>
              <w:jc w:val="right"/>
              <w:rPr>
                <w:color w:val="000000" w:themeColor="text1"/>
                <w:sz w:val="24"/>
              </w:rPr>
            </w:pPr>
            <w:r w:rsidRPr="008D5E3C">
              <w:rPr>
                <w:color w:val="000000" w:themeColor="text1"/>
                <w:sz w:val="24"/>
              </w:rPr>
              <w:t>11,927,088.76</w:t>
            </w:r>
          </w:p>
        </w:tc>
      </w:tr>
      <w:tr w:rsidR="008D5E3C" w:rsidRPr="008D5E3C" w:rsidTr="00183276">
        <w:tc>
          <w:tcPr>
            <w:tcW w:w="765" w:type="dxa"/>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5</w:t>
            </w:r>
          </w:p>
        </w:tc>
        <w:tc>
          <w:tcPr>
            <w:tcW w:w="4117" w:type="dxa"/>
            <w:vAlign w:val="center"/>
          </w:tcPr>
          <w:p w:rsidR="001548F9" w:rsidRPr="008D5E3C" w:rsidRDefault="001548F9" w:rsidP="0048308E">
            <w:pPr>
              <w:spacing w:before="29" w:line="288" w:lineRule="auto"/>
              <w:ind w:leftChars="50" w:left="105"/>
              <w:rPr>
                <w:color w:val="000000" w:themeColor="text1"/>
                <w:sz w:val="24"/>
              </w:rPr>
            </w:pPr>
            <w:r w:rsidRPr="008D5E3C">
              <w:rPr>
                <w:color w:val="000000" w:themeColor="text1"/>
                <w:sz w:val="24"/>
              </w:rPr>
              <w:t>应收申购款</w:t>
            </w:r>
          </w:p>
        </w:tc>
        <w:tc>
          <w:tcPr>
            <w:tcW w:w="4118" w:type="dxa"/>
            <w:vAlign w:val="center"/>
          </w:tcPr>
          <w:p w:rsidR="001548F9" w:rsidRPr="008D5E3C" w:rsidRDefault="001548F9" w:rsidP="0048308E">
            <w:pPr>
              <w:autoSpaceDE w:val="0"/>
              <w:autoSpaceDN w:val="0"/>
              <w:adjustRightInd w:val="0"/>
              <w:spacing w:before="29" w:line="288" w:lineRule="auto"/>
              <w:ind w:left="15"/>
              <w:jc w:val="right"/>
              <w:rPr>
                <w:color w:val="000000" w:themeColor="text1"/>
                <w:sz w:val="24"/>
              </w:rPr>
            </w:pPr>
            <w:r w:rsidRPr="008D5E3C">
              <w:rPr>
                <w:color w:val="000000" w:themeColor="text1"/>
                <w:sz w:val="24"/>
              </w:rPr>
              <w:t>-</w:t>
            </w:r>
          </w:p>
        </w:tc>
      </w:tr>
      <w:tr w:rsidR="008D5E3C" w:rsidRPr="008D5E3C" w:rsidTr="00183276">
        <w:tc>
          <w:tcPr>
            <w:tcW w:w="765" w:type="dxa"/>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6</w:t>
            </w:r>
          </w:p>
        </w:tc>
        <w:tc>
          <w:tcPr>
            <w:tcW w:w="4117" w:type="dxa"/>
            <w:vAlign w:val="center"/>
          </w:tcPr>
          <w:p w:rsidR="001548F9" w:rsidRPr="008D5E3C" w:rsidRDefault="001548F9" w:rsidP="0048308E">
            <w:pPr>
              <w:spacing w:before="29" w:line="288" w:lineRule="auto"/>
              <w:ind w:leftChars="50" w:left="105"/>
              <w:rPr>
                <w:color w:val="000000" w:themeColor="text1"/>
                <w:sz w:val="24"/>
              </w:rPr>
            </w:pPr>
            <w:r w:rsidRPr="008D5E3C">
              <w:rPr>
                <w:color w:val="000000" w:themeColor="text1"/>
                <w:sz w:val="24"/>
              </w:rPr>
              <w:t>其他应收款</w:t>
            </w:r>
          </w:p>
        </w:tc>
        <w:tc>
          <w:tcPr>
            <w:tcW w:w="4118" w:type="dxa"/>
            <w:vAlign w:val="center"/>
          </w:tcPr>
          <w:p w:rsidR="001548F9" w:rsidRPr="008D5E3C" w:rsidRDefault="001548F9" w:rsidP="0048308E">
            <w:pPr>
              <w:autoSpaceDE w:val="0"/>
              <w:autoSpaceDN w:val="0"/>
              <w:adjustRightInd w:val="0"/>
              <w:spacing w:before="29" w:line="288" w:lineRule="auto"/>
              <w:ind w:left="15"/>
              <w:jc w:val="right"/>
              <w:rPr>
                <w:color w:val="000000" w:themeColor="text1"/>
                <w:sz w:val="24"/>
              </w:rPr>
            </w:pPr>
            <w:r w:rsidRPr="008D5E3C">
              <w:rPr>
                <w:color w:val="000000" w:themeColor="text1"/>
                <w:sz w:val="24"/>
              </w:rPr>
              <w:t>10,658.58</w:t>
            </w:r>
          </w:p>
        </w:tc>
      </w:tr>
      <w:tr w:rsidR="008D5E3C" w:rsidRPr="008D5E3C" w:rsidTr="00183276">
        <w:tc>
          <w:tcPr>
            <w:tcW w:w="765" w:type="dxa"/>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7</w:t>
            </w:r>
          </w:p>
        </w:tc>
        <w:tc>
          <w:tcPr>
            <w:tcW w:w="4117" w:type="dxa"/>
            <w:vAlign w:val="center"/>
          </w:tcPr>
          <w:p w:rsidR="001548F9" w:rsidRPr="008D5E3C" w:rsidRDefault="001548F9" w:rsidP="0048308E">
            <w:pPr>
              <w:spacing w:before="29" w:line="288" w:lineRule="auto"/>
              <w:ind w:leftChars="50" w:left="105"/>
              <w:rPr>
                <w:color w:val="000000" w:themeColor="text1"/>
                <w:sz w:val="24"/>
              </w:rPr>
            </w:pPr>
            <w:r w:rsidRPr="008D5E3C">
              <w:rPr>
                <w:color w:val="000000" w:themeColor="text1"/>
                <w:sz w:val="24"/>
              </w:rPr>
              <w:t>待摊费用</w:t>
            </w:r>
          </w:p>
        </w:tc>
        <w:tc>
          <w:tcPr>
            <w:tcW w:w="4118" w:type="dxa"/>
            <w:vAlign w:val="center"/>
          </w:tcPr>
          <w:p w:rsidR="001548F9" w:rsidRPr="008D5E3C" w:rsidRDefault="001548F9" w:rsidP="0048308E">
            <w:pPr>
              <w:autoSpaceDE w:val="0"/>
              <w:autoSpaceDN w:val="0"/>
              <w:adjustRightInd w:val="0"/>
              <w:spacing w:before="29" w:line="288" w:lineRule="auto"/>
              <w:ind w:left="15"/>
              <w:jc w:val="right"/>
              <w:rPr>
                <w:color w:val="000000" w:themeColor="text1"/>
                <w:sz w:val="24"/>
              </w:rPr>
            </w:pPr>
            <w:r w:rsidRPr="008D5E3C">
              <w:rPr>
                <w:color w:val="000000" w:themeColor="text1"/>
                <w:sz w:val="24"/>
              </w:rPr>
              <w:t>-</w:t>
            </w:r>
          </w:p>
        </w:tc>
      </w:tr>
      <w:tr w:rsidR="008D5E3C" w:rsidRPr="008D5E3C" w:rsidTr="00183276">
        <w:tc>
          <w:tcPr>
            <w:tcW w:w="765" w:type="dxa"/>
            <w:vAlign w:val="center"/>
          </w:tcPr>
          <w:p w:rsidR="001548F9" w:rsidRPr="008D5E3C" w:rsidRDefault="001548F9" w:rsidP="0048308E">
            <w:pPr>
              <w:autoSpaceDE w:val="0"/>
              <w:autoSpaceDN w:val="0"/>
              <w:adjustRightInd w:val="0"/>
              <w:spacing w:before="29" w:line="288" w:lineRule="auto"/>
              <w:ind w:left="15"/>
              <w:jc w:val="center"/>
              <w:rPr>
                <w:color w:val="000000" w:themeColor="text1"/>
                <w:sz w:val="24"/>
              </w:rPr>
            </w:pPr>
            <w:r w:rsidRPr="008D5E3C">
              <w:rPr>
                <w:color w:val="000000" w:themeColor="text1"/>
                <w:sz w:val="24"/>
              </w:rPr>
              <w:t>8</w:t>
            </w:r>
          </w:p>
        </w:tc>
        <w:tc>
          <w:tcPr>
            <w:tcW w:w="4117" w:type="dxa"/>
            <w:vAlign w:val="center"/>
          </w:tcPr>
          <w:p w:rsidR="001548F9" w:rsidRPr="008D5E3C" w:rsidRDefault="001548F9" w:rsidP="0048308E">
            <w:pPr>
              <w:spacing w:before="29" w:line="288" w:lineRule="auto"/>
              <w:ind w:leftChars="50" w:left="105"/>
              <w:rPr>
                <w:color w:val="000000" w:themeColor="text1"/>
                <w:sz w:val="24"/>
              </w:rPr>
            </w:pPr>
            <w:r w:rsidRPr="008D5E3C">
              <w:rPr>
                <w:color w:val="000000" w:themeColor="text1"/>
                <w:sz w:val="24"/>
              </w:rPr>
              <w:t>其他</w:t>
            </w:r>
          </w:p>
        </w:tc>
        <w:tc>
          <w:tcPr>
            <w:tcW w:w="4118" w:type="dxa"/>
            <w:vAlign w:val="center"/>
          </w:tcPr>
          <w:p w:rsidR="001548F9" w:rsidRPr="008D5E3C" w:rsidRDefault="001548F9" w:rsidP="0048308E">
            <w:pPr>
              <w:autoSpaceDE w:val="0"/>
              <w:autoSpaceDN w:val="0"/>
              <w:adjustRightInd w:val="0"/>
              <w:spacing w:before="29" w:line="288" w:lineRule="auto"/>
              <w:ind w:left="15"/>
              <w:jc w:val="right"/>
              <w:rPr>
                <w:color w:val="000000" w:themeColor="text1"/>
                <w:sz w:val="24"/>
              </w:rPr>
            </w:pPr>
            <w:r w:rsidRPr="008D5E3C">
              <w:rPr>
                <w:color w:val="000000" w:themeColor="text1"/>
                <w:sz w:val="24"/>
              </w:rPr>
              <w:t>-</w:t>
            </w:r>
          </w:p>
        </w:tc>
      </w:tr>
      <w:tr w:rsidR="001548F9" w:rsidRPr="008D5E3C" w:rsidTr="00183276">
        <w:tc>
          <w:tcPr>
            <w:tcW w:w="765" w:type="dxa"/>
            <w:vAlign w:val="center"/>
          </w:tcPr>
          <w:p w:rsidR="001548F9" w:rsidRPr="008D5E3C" w:rsidRDefault="001548F9" w:rsidP="0048308E">
            <w:pPr>
              <w:autoSpaceDE w:val="0"/>
              <w:autoSpaceDN w:val="0"/>
              <w:adjustRightInd w:val="0"/>
              <w:spacing w:before="29" w:line="288" w:lineRule="auto"/>
              <w:ind w:left="15"/>
              <w:jc w:val="center"/>
              <w:rPr>
                <w:color w:val="000000" w:themeColor="text1"/>
                <w:sz w:val="24"/>
              </w:rPr>
            </w:pPr>
            <w:r w:rsidRPr="008D5E3C">
              <w:rPr>
                <w:color w:val="000000" w:themeColor="text1"/>
                <w:sz w:val="24"/>
              </w:rPr>
              <w:t>9</w:t>
            </w:r>
          </w:p>
        </w:tc>
        <w:tc>
          <w:tcPr>
            <w:tcW w:w="4117" w:type="dxa"/>
            <w:vAlign w:val="center"/>
          </w:tcPr>
          <w:p w:rsidR="001548F9" w:rsidRPr="008D5E3C" w:rsidRDefault="001548F9" w:rsidP="0048308E">
            <w:pPr>
              <w:spacing w:before="29" w:line="288" w:lineRule="auto"/>
              <w:ind w:leftChars="50" w:left="105"/>
              <w:rPr>
                <w:color w:val="000000" w:themeColor="text1"/>
                <w:sz w:val="24"/>
              </w:rPr>
            </w:pPr>
            <w:r w:rsidRPr="008D5E3C">
              <w:rPr>
                <w:color w:val="000000" w:themeColor="text1"/>
                <w:sz w:val="24"/>
              </w:rPr>
              <w:t>合计</w:t>
            </w:r>
          </w:p>
        </w:tc>
        <w:tc>
          <w:tcPr>
            <w:tcW w:w="4118" w:type="dxa"/>
            <w:vAlign w:val="center"/>
          </w:tcPr>
          <w:p w:rsidR="001548F9" w:rsidRPr="008D5E3C" w:rsidRDefault="001548F9" w:rsidP="0048308E">
            <w:pPr>
              <w:autoSpaceDE w:val="0"/>
              <w:autoSpaceDN w:val="0"/>
              <w:adjustRightInd w:val="0"/>
              <w:spacing w:before="29" w:line="288" w:lineRule="auto"/>
              <w:ind w:left="15"/>
              <w:jc w:val="right"/>
              <w:rPr>
                <w:color w:val="000000" w:themeColor="text1"/>
                <w:sz w:val="24"/>
              </w:rPr>
            </w:pPr>
            <w:r w:rsidRPr="008D5E3C">
              <w:rPr>
                <w:color w:val="000000" w:themeColor="text1"/>
                <w:sz w:val="24"/>
              </w:rPr>
              <w:t>12,835,588.01</w:t>
            </w:r>
          </w:p>
        </w:tc>
      </w:tr>
    </w:tbl>
    <w:p w:rsidR="001548F9" w:rsidRPr="008D5E3C" w:rsidRDefault="001548F9" w:rsidP="0048308E">
      <w:pPr>
        <w:pStyle w:val="af6"/>
        <w:spacing w:before="29" w:beforeAutospacing="0" w:after="0" w:afterAutospacing="0" w:line="288" w:lineRule="auto"/>
        <w:rPr>
          <w:rFonts w:ascii="Times New Roman" w:hAnsi="Times New Roman"/>
          <w:b/>
          <w:bCs/>
          <w:color w:val="000000" w:themeColor="text1"/>
        </w:rPr>
      </w:pPr>
    </w:p>
    <w:p w:rsidR="001548F9" w:rsidRPr="008D5E3C" w:rsidRDefault="001548F9" w:rsidP="0048308E">
      <w:pPr>
        <w:spacing w:before="29" w:line="288" w:lineRule="auto"/>
        <w:rPr>
          <w:b/>
          <w:bCs/>
          <w:color w:val="000000" w:themeColor="text1"/>
          <w:sz w:val="24"/>
        </w:rPr>
      </w:pPr>
      <w:r w:rsidRPr="008D5E3C">
        <w:rPr>
          <w:b/>
          <w:color w:val="000000" w:themeColor="text1"/>
          <w:sz w:val="24"/>
        </w:rPr>
        <w:t>7.12.4</w:t>
      </w:r>
      <w:r w:rsidRPr="008D5E3C">
        <w:rPr>
          <w:b/>
          <w:bCs/>
          <w:color w:val="000000" w:themeColor="text1"/>
          <w:sz w:val="24"/>
        </w:rPr>
        <w:t>期末持有的处于转股期的可转换债券明细</w:t>
      </w:r>
    </w:p>
    <w:p w:rsidR="001548F9" w:rsidRPr="008D5E3C" w:rsidRDefault="001548F9" w:rsidP="005664DB">
      <w:pPr>
        <w:tabs>
          <w:tab w:val="left" w:pos="426"/>
        </w:tabs>
        <w:spacing w:before="29" w:line="288" w:lineRule="auto"/>
        <w:jc w:val="left"/>
        <w:rPr>
          <w:color w:val="000000" w:themeColor="text1"/>
          <w:kern w:val="0"/>
          <w:sz w:val="24"/>
        </w:rPr>
      </w:pPr>
      <w:r w:rsidRPr="008D5E3C">
        <w:rPr>
          <w:color w:val="000000" w:themeColor="text1"/>
          <w:kern w:val="0"/>
          <w:sz w:val="24"/>
        </w:rPr>
        <w:t>本基金本报告期末未持有处于转股期的可转换债券。</w:t>
      </w:r>
    </w:p>
    <w:p w:rsidR="005664DB" w:rsidRPr="008D5E3C" w:rsidRDefault="005664DB" w:rsidP="005664DB">
      <w:pPr>
        <w:tabs>
          <w:tab w:val="left" w:pos="426"/>
        </w:tabs>
        <w:spacing w:before="29" w:line="288" w:lineRule="auto"/>
        <w:jc w:val="left"/>
        <w:rPr>
          <w:color w:val="000000" w:themeColor="text1"/>
          <w:kern w:val="0"/>
          <w:sz w:val="24"/>
        </w:rPr>
      </w:pPr>
    </w:p>
    <w:p w:rsidR="001548F9" w:rsidRPr="008D5E3C" w:rsidRDefault="001548F9" w:rsidP="0048308E">
      <w:pPr>
        <w:spacing w:before="29" w:line="288" w:lineRule="auto"/>
        <w:rPr>
          <w:b/>
          <w:bCs/>
          <w:color w:val="000000" w:themeColor="text1"/>
          <w:sz w:val="24"/>
        </w:rPr>
      </w:pPr>
      <w:r w:rsidRPr="008D5E3C">
        <w:rPr>
          <w:b/>
          <w:color w:val="000000" w:themeColor="text1"/>
          <w:sz w:val="24"/>
        </w:rPr>
        <w:t xml:space="preserve">7.12.5 </w:t>
      </w:r>
      <w:r w:rsidRPr="008D5E3C">
        <w:rPr>
          <w:b/>
          <w:bCs/>
          <w:color w:val="000000" w:themeColor="text1"/>
          <w:sz w:val="24"/>
        </w:rPr>
        <w:t>期末前十名股票中存在流通受限情况的说明</w:t>
      </w:r>
    </w:p>
    <w:p w:rsidR="001548F9" w:rsidRPr="008D5E3C" w:rsidRDefault="001548F9" w:rsidP="0048308E">
      <w:pPr>
        <w:tabs>
          <w:tab w:val="left" w:pos="426"/>
        </w:tabs>
        <w:spacing w:before="29" w:line="288" w:lineRule="auto"/>
        <w:jc w:val="left"/>
        <w:rPr>
          <w:color w:val="000000" w:themeColor="text1"/>
          <w:kern w:val="0"/>
          <w:sz w:val="24"/>
        </w:rPr>
      </w:pPr>
      <w:r w:rsidRPr="008D5E3C">
        <w:rPr>
          <w:color w:val="000000" w:themeColor="text1"/>
          <w:kern w:val="0"/>
          <w:sz w:val="24"/>
        </w:rPr>
        <w:t>本基金本报告期末前十名股票中不存在流通受限情况。</w:t>
      </w:r>
    </w:p>
    <w:p w:rsidR="00EF07F2" w:rsidRPr="008D5E3C" w:rsidRDefault="00EF07F2" w:rsidP="0048308E">
      <w:pPr>
        <w:tabs>
          <w:tab w:val="left" w:pos="426"/>
        </w:tabs>
        <w:spacing w:before="29" w:line="288" w:lineRule="auto"/>
        <w:jc w:val="left"/>
        <w:rPr>
          <w:color w:val="000000" w:themeColor="text1"/>
          <w:kern w:val="0"/>
          <w:sz w:val="24"/>
        </w:rPr>
      </w:pPr>
    </w:p>
    <w:p w:rsidR="001548F9" w:rsidRPr="008D5E3C" w:rsidRDefault="001548F9" w:rsidP="0048308E">
      <w:pPr>
        <w:spacing w:before="29" w:line="288" w:lineRule="auto"/>
        <w:rPr>
          <w:b/>
          <w:color w:val="000000" w:themeColor="text1"/>
          <w:sz w:val="24"/>
        </w:rPr>
      </w:pPr>
      <w:r w:rsidRPr="008D5E3C">
        <w:rPr>
          <w:b/>
          <w:color w:val="000000" w:themeColor="text1"/>
          <w:sz w:val="24"/>
        </w:rPr>
        <w:t xml:space="preserve">7.12.6 </w:t>
      </w:r>
      <w:r w:rsidRPr="008D5E3C">
        <w:rPr>
          <w:b/>
          <w:color w:val="000000" w:themeColor="text1"/>
          <w:sz w:val="24"/>
        </w:rPr>
        <w:t>投资组合报告附注的其他文字描述部分</w:t>
      </w:r>
    </w:p>
    <w:p w:rsidR="001548F9" w:rsidRPr="008D5E3C" w:rsidRDefault="001548F9" w:rsidP="00AA70DB">
      <w:pPr>
        <w:spacing w:before="29" w:line="288" w:lineRule="auto"/>
        <w:rPr>
          <w:color w:val="000000" w:themeColor="text1"/>
          <w:sz w:val="24"/>
        </w:rPr>
      </w:pPr>
      <w:r w:rsidRPr="008D5E3C">
        <w:rPr>
          <w:color w:val="000000" w:themeColor="text1"/>
          <w:sz w:val="24"/>
        </w:rPr>
        <w:t>由于四舍五入的原因，分项之和与合计项之间可能存在尾差。</w:t>
      </w:r>
    </w:p>
    <w:p w:rsidR="006E4313" w:rsidRPr="008D5E3C" w:rsidRDefault="006E4313" w:rsidP="00035D71">
      <w:pPr>
        <w:spacing w:before="29" w:line="288" w:lineRule="auto"/>
        <w:ind w:firstLineChars="200" w:firstLine="480"/>
        <w:rPr>
          <w:color w:val="000000" w:themeColor="text1"/>
          <w:sz w:val="24"/>
        </w:rPr>
      </w:pPr>
    </w:p>
    <w:p w:rsidR="00F1024B" w:rsidRPr="008D5E3C" w:rsidRDefault="001548F9" w:rsidP="00C926FF">
      <w:pPr>
        <w:pStyle w:val="1"/>
        <w:keepNext/>
        <w:keepLines/>
        <w:widowControl w:val="0"/>
        <w:spacing w:beforeLines="100" w:before="312" w:afterLines="100" w:after="312" w:line="288" w:lineRule="auto"/>
        <w:jc w:val="center"/>
        <w:rPr>
          <w:b/>
          <w:bCs/>
          <w:color w:val="000000" w:themeColor="text1"/>
          <w:szCs w:val="24"/>
          <w:lang w:val="en-US"/>
        </w:rPr>
      </w:pPr>
      <w:bookmarkStart w:id="76" w:name="_Toc225500050"/>
      <w:bookmarkStart w:id="77" w:name="_Toc428217444"/>
      <w:r w:rsidRPr="008D5E3C">
        <w:rPr>
          <w:b/>
          <w:bCs/>
          <w:color w:val="000000" w:themeColor="text1"/>
          <w:szCs w:val="24"/>
          <w:lang w:val="en-US"/>
        </w:rPr>
        <w:t xml:space="preserve">§8  </w:t>
      </w:r>
      <w:r w:rsidRPr="008D5E3C">
        <w:rPr>
          <w:b/>
          <w:bCs/>
          <w:color w:val="000000" w:themeColor="text1"/>
          <w:szCs w:val="24"/>
          <w:lang w:val="en-US"/>
        </w:rPr>
        <w:t>基金份额持有人信息</w:t>
      </w:r>
      <w:bookmarkEnd w:id="76"/>
      <w:bookmarkEnd w:id="77"/>
    </w:p>
    <w:p w:rsidR="001548F9" w:rsidRPr="008D5E3C" w:rsidRDefault="001548F9" w:rsidP="0048308E">
      <w:pPr>
        <w:pStyle w:val="20"/>
        <w:spacing w:before="29" w:after="0" w:line="288" w:lineRule="auto"/>
        <w:rPr>
          <w:rFonts w:ascii="Times New Roman" w:hAnsi="Times New Roman"/>
          <w:color w:val="000000" w:themeColor="text1"/>
          <w:kern w:val="0"/>
          <w:szCs w:val="24"/>
        </w:rPr>
      </w:pPr>
      <w:bookmarkStart w:id="78" w:name="_Toc225500051"/>
      <w:bookmarkStart w:id="79" w:name="_Toc428217445"/>
      <w:r w:rsidRPr="008D5E3C">
        <w:rPr>
          <w:rFonts w:ascii="Times New Roman" w:hAnsi="Times New Roman"/>
          <w:color w:val="000000" w:themeColor="text1"/>
          <w:kern w:val="0"/>
          <w:szCs w:val="24"/>
        </w:rPr>
        <w:t xml:space="preserve">8.1 </w:t>
      </w:r>
      <w:r w:rsidRPr="008D5E3C">
        <w:rPr>
          <w:rFonts w:ascii="Times New Roman" w:hAnsi="Times New Roman"/>
          <w:color w:val="000000" w:themeColor="text1"/>
          <w:kern w:val="0"/>
          <w:szCs w:val="24"/>
        </w:rPr>
        <w:t>期末基金份额持有人户数及持有人结构</w:t>
      </w:r>
      <w:bookmarkEnd w:id="78"/>
      <w:bookmarkEnd w:id="79"/>
    </w:p>
    <w:p w:rsidR="00DE3E14" w:rsidRPr="008D5E3C" w:rsidRDefault="00DE3E14" w:rsidP="00D3619E">
      <w:pPr>
        <w:autoSpaceDE w:val="0"/>
        <w:autoSpaceDN w:val="0"/>
        <w:adjustRightInd w:val="0"/>
        <w:spacing w:before="29" w:line="288" w:lineRule="auto"/>
        <w:ind w:left="15"/>
        <w:jc w:val="right"/>
        <w:rPr>
          <w:color w:val="000000" w:themeColor="text1"/>
          <w:sz w:val="24"/>
        </w:rPr>
      </w:pPr>
      <w:r w:rsidRPr="008D5E3C">
        <w:rPr>
          <w:color w:val="000000" w:themeColor="text1"/>
          <w:sz w:val="24"/>
        </w:rPr>
        <w:t>份额单位：份</w:t>
      </w:r>
    </w:p>
    <w:tbl>
      <w:tblPr>
        <w:tblW w:w="4989" w:type="pct"/>
        <w:jc w:val="center"/>
        <w:tblLook w:val="00A0" w:firstRow="1" w:lastRow="0" w:firstColumn="1" w:lastColumn="0" w:noHBand="0" w:noVBand="0"/>
      </w:tblPr>
      <w:tblGrid>
        <w:gridCol w:w="1698"/>
        <w:gridCol w:w="1414"/>
        <w:gridCol w:w="1296"/>
        <w:gridCol w:w="1562"/>
        <w:gridCol w:w="1716"/>
        <w:gridCol w:w="1580"/>
      </w:tblGrid>
      <w:tr w:rsidR="008D5E3C" w:rsidRPr="008D5E3C" w:rsidTr="00D26794">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624DED" w:rsidRPr="008D5E3C" w:rsidRDefault="00D801B3">
            <w:pPr>
              <w:jc w:val="center"/>
              <w:rPr>
                <w:color w:val="000000" w:themeColor="text1"/>
              </w:rPr>
            </w:pPr>
            <w:r w:rsidRPr="008D5E3C">
              <w:rPr>
                <w:color w:val="000000" w:themeColor="text1"/>
              </w:rPr>
              <w:t>持有人户数</w:t>
            </w:r>
            <w:r w:rsidRPr="008D5E3C">
              <w:rPr>
                <w:color w:val="000000" w:themeColor="text1"/>
              </w:rPr>
              <w:t>(</w:t>
            </w:r>
            <w:r w:rsidRPr="008D5E3C">
              <w:rPr>
                <w:color w:val="000000" w:themeColor="text1"/>
              </w:rPr>
              <w:t>户</w:t>
            </w:r>
            <w:r w:rsidRPr="008D5E3C">
              <w:rPr>
                <w:color w:val="000000" w:themeColor="text1"/>
              </w:rP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8D5E3C" w:rsidRDefault="00DE3E14" w:rsidP="006F1E2A">
            <w:pPr>
              <w:spacing w:before="29" w:line="288" w:lineRule="auto"/>
              <w:jc w:val="center"/>
              <w:rPr>
                <w:color w:val="000000" w:themeColor="text1"/>
                <w:sz w:val="24"/>
              </w:rPr>
            </w:pPr>
            <w:r w:rsidRPr="008D5E3C">
              <w:rPr>
                <w:color w:val="000000" w:themeColor="text1"/>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8D5E3C" w:rsidRDefault="00DE3E14" w:rsidP="006F1E2A">
            <w:pPr>
              <w:spacing w:before="29" w:line="288" w:lineRule="auto"/>
              <w:jc w:val="center"/>
              <w:rPr>
                <w:color w:val="000000" w:themeColor="text1"/>
                <w:sz w:val="24"/>
              </w:rPr>
            </w:pPr>
            <w:r w:rsidRPr="008D5E3C">
              <w:rPr>
                <w:color w:val="000000" w:themeColor="text1"/>
                <w:sz w:val="24"/>
              </w:rPr>
              <w:t>持有人结构</w:t>
            </w:r>
          </w:p>
        </w:tc>
      </w:tr>
      <w:tr w:rsidR="008D5E3C" w:rsidRPr="008D5E3C" w:rsidTr="00D26794">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624DED" w:rsidRPr="008D5E3C" w:rsidRDefault="00624DED">
            <w:pPr>
              <w:jc w:val="center"/>
              <w:rPr>
                <w:color w:val="000000" w:themeColor="text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8D5E3C" w:rsidRDefault="00DE3E14" w:rsidP="006F1E2A">
            <w:pPr>
              <w:spacing w:before="29" w:line="288" w:lineRule="auto"/>
              <w:jc w:val="center"/>
              <w:rPr>
                <w:color w:val="000000" w:themeColor="text1"/>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8D5E3C" w:rsidRDefault="00DE3E14" w:rsidP="006F1E2A">
            <w:pPr>
              <w:spacing w:before="29" w:line="288" w:lineRule="auto"/>
              <w:jc w:val="center"/>
              <w:rPr>
                <w:color w:val="000000" w:themeColor="text1"/>
                <w:sz w:val="24"/>
              </w:rPr>
            </w:pPr>
            <w:r w:rsidRPr="008D5E3C">
              <w:rPr>
                <w:color w:val="000000" w:themeColor="text1"/>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8D5E3C" w:rsidRDefault="00DE3E14" w:rsidP="006F1E2A">
            <w:pPr>
              <w:spacing w:before="29" w:line="288" w:lineRule="auto"/>
              <w:jc w:val="center"/>
              <w:rPr>
                <w:color w:val="000000" w:themeColor="text1"/>
                <w:sz w:val="24"/>
              </w:rPr>
            </w:pPr>
            <w:r w:rsidRPr="008D5E3C">
              <w:rPr>
                <w:color w:val="000000" w:themeColor="text1"/>
                <w:sz w:val="24"/>
              </w:rPr>
              <w:t>个人投资者</w:t>
            </w:r>
          </w:p>
        </w:tc>
      </w:tr>
      <w:tr w:rsidR="008D5E3C" w:rsidRPr="008D5E3C" w:rsidTr="00D26794">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624DED" w:rsidRPr="008D5E3C" w:rsidRDefault="00624DED">
            <w:pPr>
              <w:jc w:val="center"/>
              <w:rPr>
                <w:color w:val="000000" w:themeColor="text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8D5E3C" w:rsidRDefault="00DE3E14" w:rsidP="006F1E2A">
            <w:pPr>
              <w:spacing w:before="29" w:line="288" w:lineRule="auto"/>
              <w:jc w:val="center"/>
              <w:rPr>
                <w:color w:val="000000" w:themeColor="text1"/>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8D5E3C" w:rsidRDefault="00DE3E14" w:rsidP="006F1E2A">
            <w:pPr>
              <w:spacing w:before="29" w:line="288" w:lineRule="auto"/>
              <w:jc w:val="center"/>
              <w:rPr>
                <w:color w:val="000000" w:themeColor="text1"/>
                <w:sz w:val="24"/>
              </w:rPr>
            </w:pPr>
            <w:r w:rsidRPr="008D5E3C">
              <w:rPr>
                <w:color w:val="000000" w:themeColor="text1"/>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8D5E3C" w:rsidRDefault="00DE3E14" w:rsidP="006F1E2A">
            <w:pPr>
              <w:spacing w:before="29" w:line="288" w:lineRule="auto"/>
              <w:jc w:val="center"/>
              <w:rPr>
                <w:color w:val="000000" w:themeColor="text1"/>
                <w:sz w:val="24"/>
              </w:rPr>
            </w:pPr>
            <w:r w:rsidRPr="008D5E3C">
              <w:rPr>
                <w:color w:val="000000" w:themeColor="text1"/>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8D5E3C" w:rsidRDefault="00DE3E14" w:rsidP="006F1E2A">
            <w:pPr>
              <w:spacing w:before="29" w:line="288" w:lineRule="auto"/>
              <w:jc w:val="center"/>
              <w:rPr>
                <w:color w:val="000000" w:themeColor="text1"/>
                <w:sz w:val="24"/>
              </w:rPr>
            </w:pPr>
            <w:r w:rsidRPr="008D5E3C">
              <w:rPr>
                <w:color w:val="000000" w:themeColor="text1"/>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8D5E3C" w:rsidRDefault="00DE3E14" w:rsidP="006F1E2A">
            <w:pPr>
              <w:spacing w:before="29" w:line="288" w:lineRule="auto"/>
              <w:jc w:val="center"/>
              <w:rPr>
                <w:color w:val="000000" w:themeColor="text1"/>
                <w:sz w:val="24"/>
              </w:rPr>
            </w:pPr>
            <w:r w:rsidRPr="008D5E3C">
              <w:rPr>
                <w:color w:val="000000" w:themeColor="text1"/>
                <w:sz w:val="24"/>
              </w:rPr>
              <w:t>占总份额比例</w:t>
            </w:r>
          </w:p>
        </w:tc>
      </w:tr>
      <w:tr w:rsidR="00D26794" w:rsidRPr="008D5E3C" w:rsidTr="00D26794">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624DED" w:rsidRPr="008D5E3C" w:rsidRDefault="00D801B3">
            <w:pPr>
              <w:jc w:val="center"/>
              <w:rPr>
                <w:color w:val="000000" w:themeColor="text1"/>
              </w:rPr>
            </w:pPr>
            <w:r w:rsidRPr="008D5E3C">
              <w:rPr>
                <w:bCs/>
                <w:color w:val="000000" w:themeColor="text1"/>
                <w:sz w:val="24"/>
              </w:rPr>
              <w:t>1,481</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8D5E3C" w:rsidRDefault="00DE3E14" w:rsidP="00D6742C">
            <w:pPr>
              <w:widowControl/>
              <w:spacing w:before="29" w:line="288" w:lineRule="auto"/>
              <w:jc w:val="right"/>
              <w:rPr>
                <w:bCs/>
                <w:color w:val="000000" w:themeColor="text1"/>
                <w:sz w:val="24"/>
              </w:rPr>
            </w:pPr>
            <w:r w:rsidRPr="008D5E3C">
              <w:rPr>
                <w:bCs/>
                <w:color w:val="000000" w:themeColor="text1"/>
                <w:sz w:val="24"/>
              </w:rPr>
              <w:t>175,142.80</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8D5E3C" w:rsidRDefault="00DE3E14" w:rsidP="00D6742C">
            <w:pPr>
              <w:widowControl/>
              <w:spacing w:before="29" w:line="288" w:lineRule="auto"/>
              <w:jc w:val="right"/>
              <w:rPr>
                <w:bCs/>
                <w:color w:val="000000" w:themeColor="text1"/>
                <w:sz w:val="24"/>
              </w:rPr>
            </w:pPr>
            <w:r w:rsidRPr="008D5E3C">
              <w:rPr>
                <w:bCs/>
                <w:color w:val="000000" w:themeColor="text1"/>
                <w:sz w:val="24"/>
              </w:rPr>
              <w:t>500,067.50</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8D5E3C" w:rsidRDefault="00DE3E14" w:rsidP="00D6742C">
            <w:pPr>
              <w:widowControl/>
              <w:spacing w:before="29" w:line="288" w:lineRule="auto"/>
              <w:jc w:val="right"/>
              <w:rPr>
                <w:bCs/>
                <w:color w:val="000000" w:themeColor="text1"/>
                <w:sz w:val="24"/>
              </w:rPr>
            </w:pPr>
            <w:r w:rsidRPr="008D5E3C">
              <w:rPr>
                <w:bCs/>
                <w:color w:val="000000" w:themeColor="text1"/>
                <w:sz w:val="24"/>
              </w:rPr>
              <w:t>0.19%</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8D5E3C" w:rsidRDefault="00DE3E14" w:rsidP="00D6742C">
            <w:pPr>
              <w:widowControl/>
              <w:spacing w:before="29" w:line="288" w:lineRule="auto"/>
              <w:jc w:val="right"/>
              <w:rPr>
                <w:bCs/>
                <w:color w:val="000000" w:themeColor="text1"/>
                <w:sz w:val="24"/>
              </w:rPr>
            </w:pPr>
            <w:r w:rsidRPr="008D5E3C">
              <w:rPr>
                <w:bCs/>
                <w:color w:val="000000" w:themeColor="text1"/>
                <w:sz w:val="24"/>
              </w:rPr>
              <w:t>258,886,423.45</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8D5E3C" w:rsidRDefault="00DE3E14" w:rsidP="00D6742C">
            <w:pPr>
              <w:widowControl/>
              <w:spacing w:before="29" w:line="288" w:lineRule="auto"/>
              <w:jc w:val="right"/>
              <w:rPr>
                <w:bCs/>
                <w:color w:val="000000" w:themeColor="text1"/>
                <w:sz w:val="24"/>
              </w:rPr>
            </w:pPr>
            <w:r w:rsidRPr="008D5E3C">
              <w:rPr>
                <w:bCs/>
                <w:color w:val="000000" w:themeColor="text1"/>
                <w:sz w:val="24"/>
              </w:rPr>
              <w:t>99.81%</w:t>
            </w:r>
          </w:p>
        </w:tc>
      </w:tr>
    </w:tbl>
    <w:p w:rsidR="00DE3E14" w:rsidRPr="008D5E3C" w:rsidRDefault="00DE3E14" w:rsidP="0048308E">
      <w:pPr>
        <w:spacing w:before="29" w:line="288" w:lineRule="auto"/>
        <w:rPr>
          <w:color w:val="000000" w:themeColor="text1"/>
          <w:sz w:val="24"/>
        </w:rPr>
      </w:pPr>
    </w:p>
    <w:p w:rsidR="001548F9" w:rsidRPr="008D5E3C" w:rsidRDefault="001548F9" w:rsidP="0048308E">
      <w:pPr>
        <w:pStyle w:val="20"/>
        <w:spacing w:before="29" w:after="0" w:line="288" w:lineRule="auto"/>
        <w:rPr>
          <w:rFonts w:ascii="Times New Roman" w:hAnsi="Times New Roman"/>
          <w:color w:val="000000" w:themeColor="text1"/>
          <w:kern w:val="0"/>
          <w:szCs w:val="24"/>
        </w:rPr>
      </w:pPr>
      <w:bookmarkStart w:id="80" w:name="_Toc428217446"/>
      <w:r w:rsidRPr="008D5E3C">
        <w:rPr>
          <w:rFonts w:ascii="Times New Roman" w:hAnsi="Times New Roman"/>
          <w:color w:val="000000" w:themeColor="text1"/>
          <w:kern w:val="0"/>
          <w:szCs w:val="24"/>
        </w:rPr>
        <w:t xml:space="preserve">8.2 </w:t>
      </w:r>
      <w:r w:rsidRPr="008D5E3C">
        <w:rPr>
          <w:rFonts w:ascii="Times New Roman" w:hAnsi="Times New Roman"/>
          <w:color w:val="000000" w:themeColor="text1"/>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8D5E3C" w:rsidRPr="008D5E3C" w:rsidTr="00054D4A">
        <w:trPr>
          <w:trHeight w:val="802"/>
        </w:trPr>
        <w:tc>
          <w:tcPr>
            <w:tcW w:w="4111" w:type="dxa"/>
            <w:vAlign w:val="center"/>
          </w:tcPr>
          <w:p w:rsidR="001F3C6E" w:rsidRPr="008D5E3C" w:rsidRDefault="00DF5C7F" w:rsidP="0048308E">
            <w:pPr>
              <w:widowControl/>
              <w:spacing w:before="29" w:line="288" w:lineRule="auto"/>
              <w:jc w:val="center"/>
              <w:rPr>
                <w:color w:val="000000" w:themeColor="text1"/>
                <w:kern w:val="0"/>
                <w:sz w:val="24"/>
              </w:rPr>
            </w:pPr>
            <w:r w:rsidRPr="008D5E3C">
              <w:rPr>
                <w:color w:val="000000" w:themeColor="text1"/>
                <w:kern w:val="0"/>
                <w:sz w:val="24"/>
              </w:rPr>
              <w:t>项目</w:t>
            </w:r>
          </w:p>
          <w:p w:rsidR="00DF5C7F" w:rsidRPr="008D5E3C" w:rsidRDefault="00DF5C7F" w:rsidP="0048308E">
            <w:pPr>
              <w:widowControl/>
              <w:spacing w:before="29" w:line="288" w:lineRule="auto"/>
              <w:jc w:val="center"/>
              <w:rPr>
                <w:color w:val="000000" w:themeColor="text1"/>
                <w:kern w:val="0"/>
                <w:sz w:val="24"/>
              </w:rPr>
            </w:pPr>
          </w:p>
        </w:tc>
        <w:tc>
          <w:tcPr>
            <w:tcW w:w="2693" w:type="dxa"/>
            <w:vAlign w:val="center"/>
          </w:tcPr>
          <w:p w:rsidR="00DF5C7F" w:rsidRPr="008D5E3C" w:rsidRDefault="00DF5C7F" w:rsidP="0048308E">
            <w:pPr>
              <w:widowControl/>
              <w:spacing w:before="29" w:line="288" w:lineRule="auto"/>
              <w:jc w:val="center"/>
              <w:rPr>
                <w:color w:val="000000" w:themeColor="text1"/>
                <w:kern w:val="0"/>
                <w:sz w:val="24"/>
              </w:rPr>
            </w:pPr>
            <w:r w:rsidRPr="008D5E3C">
              <w:rPr>
                <w:color w:val="000000" w:themeColor="text1"/>
                <w:kern w:val="0"/>
                <w:sz w:val="24"/>
              </w:rPr>
              <w:t>持有份额总数（份）</w:t>
            </w:r>
          </w:p>
        </w:tc>
        <w:tc>
          <w:tcPr>
            <w:tcW w:w="2194" w:type="dxa"/>
            <w:vAlign w:val="center"/>
          </w:tcPr>
          <w:p w:rsidR="00DF5C7F" w:rsidRPr="008D5E3C" w:rsidRDefault="00DF5C7F" w:rsidP="0048308E">
            <w:pPr>
              <w:widowControl/>
              <w:spacing w:before="29" w:line="288" w:lineRule="auto"/>
              <w:jc w:val="center"/>
              <w:rPr>
                <w:color w:val="000000" w:themeColor="text1"/>
                <w:kern w:val="0"/>
                <w:sz w:val="24"/>
              </w:rPr>
            </w:pPr>
            <w:r w:rsidRPr="008D5E3C">
              <w:rPr>
                <w:color w:val="000000" w:themeColor="text1"/>
                <w:kern w:val="0"/>
                <w:sz w:val="24"/>
              </w:rPr>
              <w:t>占基金总份额比例</w:t>
            </w:r>
          </w:p>
        </w:tc>
      </w:tr>
      <w:tr w:rsidR="00DF5C7F" w:rsidRPr="008D5E3C" w:rsidTr="00054D4A">
        <w:trPr>
          <w:trHeight w:val="1196"/>
        </w:trPr>
        <w:tc>
          <w:tcPr>
            <w:tcW w:w="4111" w:type="dxa"/>
            <w:vAlign w:val="center"/>
          </w:tcPr>
          <w:p w:rsidR="00DF5C7F" w:rsidRPr="008D5E3C" w:rsidRDefault="00DF5C7F" w:rsidP="0048308E">
            <w:pPr>
              <w:spacing w:before="29" w:line="288" w:lineRule="auto"/>
              <w:jc w:val="left"/>
              <w:rPr>
                <w:color w:val="000000" w:themeColor="text1"/>
                <w:sz w:val="24"/>
              </w:rPr>
            </w:pPr>
            <w:r w:rsidRPr="008D5E3C">
              <w:rPr>
                <w:color w:val="000000" w:themeColor="text1"/>
                <w:sz w:val="24"/>
              </w:rPr>
              <w:t>基金管理人所有从业人员持有本基金</w:t>
            </w:r>
          </w:p>
        </w:tc>
        <w:tc>
          <w:tcPr>
            <w:tcW w:w="2693" w:type="dxa"/>
            <w:vAlign w:val="center"/>
          </w:tcPr>
          <w:p w:rsidR="00DF5C7F" w:rsidRPr="008D5E3C" w:rsidRDefault="00794A50" w:rsidP="0048308E">
            <w:pPr>
              <w:widowControl/>
              <w:spacing w:before="29" w:line="288" w:lineRule="auto"/>
              <w:jc w:val="right"/>
              <w:rPr>
                <w:color w:val="000000" w:themeColor="text1"/>
                <w:kern w:val="0"/>
                <w:sz w:val="24"/>
              </w:rPr>
            </w:pPr>
            <w:r w:rsidRPr="008D5E3C">
              <w:rPr>
                <w:color w:val="000000" w:themeColor="text1"/>
                <w:kern w:val="0"/>
                <w:sz w:val="24"/>
              </w:rPr>
              <w:t>-</w:t>
            </w:r>
          </w:p>
        </w:tc>
        <w:tc>
          <w:tcPr>
            <w:tcW w:w="2194" w:type="dxa"/>
            <w:vAlign w:val="center"/>
          </w:tcPr>
          <w:p w:rsidR="00DF5C7F" w:rsidRPr="008D5E3C" w:rsidRDefault="00794A50" w:rsidP="0048308E">
            <w:pPr>
              <w:widowControl/>
              <w:spacing w:before="29" w:line="288" w:lineRule="auto"/>
              <w:jc w:val="right"/>
              <w:rPr>
                <w:color w:val="000000" w:themeColor="text1"/>
                <w:kern w:val="0"/>
                <w:sz w:val="24"/>
              </w:rPr>
            </w:pPr>
            <w:r w:rsidRPr="008D5E3C">
              <w:rPr>
                <w:color w:val="000000" w:themeColor="text1"/>
                <w:kern w:val="0"/>
                <w:sz w:val="24"/>
              </w:rPr>
              <w:t>-</w:t>
            </w:r>
          </w:p>
        </w:tc>
      </w:tr>
    </w:tbl>
    <w:p w:rsidR="00705EC3" w:rsidRPr="008D5E3C" w:rsidRDefault="00705EC3" w:rsidP="0048308E">
      <w:pPr>
        <w:spacing w:before="29" w:line="288" w:lineRule="auto"/>
        <w:rPr>
          <w:color w:val="000000" w:themeColor="text1"/>
          <w:sz w:val="24"/>
        </w:rPr>
      </w:pPr>
    </w:p>
    <w:p w:rsidR="004178F9" w:rsidRPr="008D5E3C" w:rsidRDefault="004178F9" w:rsidP="000F06CE">
      <w:pPr>
        <w:pStyle w:val="20"/>
        <w:spacing w:before="29" w:after="0" w:line="288" w:lineRule="auto"/>
        <w:rPr>
          <w:rFonts w:ascii="宋体" w:hAnsi="宋体"/>
          <w:color w:val="000000" w:themeColor="text1"/>
          <w:sz w:val="21"/>
          <w:szCs w:val="21"/>
        </w:rPr>
      </w:pPr>
      <w:bookmarkStart w:id="81" w:name="_Toc428217447"/>
      <w:r w:rsidRPr="008D5E3C">
        <w:rPr>
          <w:rFonts w:ascii="Times New Roman" w:hAnsi="Times New Roman"/>
          <w:color w:val="000000" w:themeColor="text1"/>
          <w:kern w:val="0"/>
          <w:szCs w:val="24"/>
        </w:rPr>
        <w:t>8.3</w:t>
      </w:r>
      <w:r w:rsidRPr="008D5E3C">
        <w:rPr>
          <w:rFonts w:ascii="Times New Roman" w:hAnsi="Times New Roman" w:hint="eastAsia"/>
          <w:color w:val="000000" w:themeColor="text1"/>
          <w:kern w:val="0"/>
          <w:szCs w:val="24"/>
        </w:rPr>
        <w:t>期末基金管理人的从业人员持有本开放式基金份额总量区间的情况</w:t>
      </w:r>
      <w:bookmarkEnd w:id="81"/>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8D5E3C" w:rsidRPr="008D5E3C" w:rsidTr="00324C73">
        <w:trPr>
          <w:trHeight w:val="285"/>
        </w:trPr>
        <w:tc>
          <w:tcPr>
            <w:tcW w:w="2229" w:type="pct"/>
            <w:shd w:val="clear" w:color="auto" w:fill="auto"/>
            <w:tcMar>
              <w:top w:w="0" w:type="dxa"/>
              <w:left w:w="108" w:type="dxa"/>
              <w:bottom w:w="0" w:type="dxa"/>
              <w:right w:w="108" w:type="dxa"/>
            </w:tcMar>
            <w:vAlign w:val="center"/>
            <w:hideMark/>
          </w:tcPr>
          <w:p w:rsidR="00324C73" w:rsidRPr="008D5E3C" w:rsidRDefault="004178F9" w:rsidP="005A4F8F">
            <w:pPr>
              <w:widowControl/>
              <w:spacing w:before="29" w:line="288" w:lineRule="auto"/>
              <w:jc w:val="center"/>
              <w:rPr>
                <w:color w:val="000000" w:themeColor="text1"/>
                <w:kern w:val="0"/>
                <w:sz w:val="24"/>
              </w:rPr>
            </w:pPr>
            <w:r w:rsidRPr="008D5E3C">
              <w:rPr>
                <w:rFonts w:hint="eastAsia"/>
                <w:color w:val="000000" w:themeColor="text1"/>
                <w:kern w:val="0"/>
                <w:sz w:val="24"/>
              </w:rPr>
              <w:t>项目</w:t>
            </w:r>
          </w:p>
          <w:p w:rsidR="004178F9" w:rsidRPr="008D5E3C" w:rsidRDefault="004178F9" w:rsidP="005A4F8F">
            <w:pPr>
              <w:widowControl/>
              <w:spacing w:before="29" w:line="288" w:lineRule="auto"/>
              <w:jc w:val="center"/>
              <w:rPr>
                <w:color w:val="000000" w:themeColor="text1"/>
                <w:kern w:val="0"/>
                <w:sz w:val="24"/>
              </w:rPr>
            </w:pPr>
          </w:p>
        </w:tc>
        <w:tc>
          <w:tcPr>
            <w:tcW w:w="2771" w:type="pct"/>
            <w:shd w:val="clear" w:color="auto" w:fill="auto"/>
            <w:tcMar>
              <w:top w:w="0" w:type="dxa"/>
              <w:left w:w="108" w:type="dxa"/>
              <w:bottom w:w="0" w:type="dxa"/>
              <w:right w:w="108" w:type="dxa"/>
            </w:tcMar>
            <w:vAlign w:val="center"/>
            <w:hideMark/>
          </w:tcPr>
          <w:p w:rsidR="004178F9" w:rsidRPr="008D5E3C" w:rsidRDefault="004178F9" w:rsidP="005A4F8F">
            <w:pPr>
              <w:widowControl/>
              <w:spacing w:before="29" w:line="288" w:lineRule="auto"/>
              <w:jc w:val="center"/>
              <w:rPr>
                <w:color w:val="000000" w:themeColor="text1"/>
                <w:kern w:val="0"/>
                <w:sz w:val="24"/>
              </w:rPr>
            </w:pPr>
            <w:r w:rsidRPr="008D5E3C">
              <w:rPr>
                <w:rFonts w:hint="eastAsia"/>
                <w:color w:val="000000" w:themeColor="text1"/>
                <w:kern w:val="0"/>
                <w:sz w:val="24"/>
              </w:rPr>
              <w:t>持有基金份额总量的数量区间（万份）</w:t>
            </w:r>
          </w:p>
        </w:tc>
      </w:tr>
      <w:tr w:rsidR="008D5E3C" w:rsidRPr="008D5E3C" w:rsidTr="00324C73">
        <w:trPr>
          <w:trHeight w:val="713"/>
        </w:trPr>
        <w:tc>
          <w:tcPr>
            <w:tcW w:w="2229" w:type="pct"/>
            <w:shd w:val="clear" w:color="auto" w:fill="auto"/>
            <w:tcMar>
              <w:top w:w="0" w:type="dxa"/>
              <w:left w:w="108" w:type="dxa"/>
              <w:bottom w:w="0" w:type="dxa"/>
              <w:right w:w="108" w:type="dxa"/>
            </w:tcMar>
            <w:vAlign w:val="center"/>
            <w:hideMark/>
          </w:tcPr>
          <w:p w:rsidR="004178F9" w:rsidRPr="008D5E3C" w:rsidRDefault="004178F9" w:rsidP="005A4F8F">
            <w:pPr>
              <w:spacing w:before="29" w:line="288" w:lineRule="auto"/>
              <w:jc w:val="left"/>
              <w:rPr>
                <w:color w:val="000000" w:themeColor="text1"/>
                <w:sz w:val="24"/>
              </w:rPr>
            </w:pPr>
            <w:r w:rsidRPr="008D5E3C">
              <w:rPr>
                <w:rFonts w:hint="eastAsia"/>
                <w:color w:val="000000" w:themeColor="text1"/>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8D5E3C" w:rsidRDefault="004178F9" w:rsidP="003B6862">
            <w:pPr>
              <w:widowControl/>
              <w:spacing w:before="29" w:line="288" w:lineRule="auto"/>
              <w:jc w:val="right"/>
              <w:rPr>
                <w:color w:val="000000" w:themeColor="text1"/>
                <w:kern w:val="0"/>
                <w:sz w:val="24"/>
              </w:rPr>
            </w:pPr>
            <w:r w:rsidRPr="008D5E3C">
              <w:rPr>
                <w:color w:val="000000" w:themeColor="text1"/>
                <w:kern w:val="0"/>
                <w:sz w:val="24"/>
              </w:rPr>
              <w:t>0</w:t>
            </w:r>
          </w:p>
        </w:tc>
      </w:tr>
      <w:tr w:rsidR="004178F9" w:rsidRPr="008D5E3C" w:rsidTr="00324C73">
        <w:trPr>
          <w:trHeight w:val="285"/>
        </w:trPr>
        <w:tc>
          <w:tcPr>
            <w:tcW w:w="2229" w:type="pct"/>
            <w:shd w:val="clear" w:color="auto" w:fill="auto"/>
            <w:tcMar>
              <w:top w:w="0" w:type="dxa"/>
              <w:left w:w="108" w:type="dxa"/>
              <w:bottom w:w="0" w:type="dxa"/>
              <w:right w:w="108" w:type="dxa"/>
            </w:tcMar>
            <w:vAlign w:val="center"/>
            <w:hideMark/>
          </w:tcPr>
          <w:p w:rsidR="004178F9" w:rsidRPr="008D5E3C" w:rsidRDefault="004178F9" w:rsidP="005A4F8F">
            <w:pPr>
              <w:spacing w:before="29" w:line="288" w:lineRule="auto"/>
              <w:jc w:val="left"/>
              <w:rPr>
                <w:color w:val="000000" w:themeColor="text1"/>
                <w:sz w:val="24"/>
              </w:rPr>
            </w:pPr>
            <w:r w:rsidRPr="008D5E3C">
              <w:rPr>
                <w:rFonts w:hint="eastAsia"/>
                <w:color w:val="000000" w:themeColor="text1"/>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8D5E3C" w:rsidRDefault="004178F9" w:rsidP="003B6862">
            <w:pPr>
              <w:widowControl/>
              <w:spacing w:before="29" w:line="288" w:lineRule="auto"/>
              <w:jc w:val="right"/>
              <w:rPr>
                <w:color w:val="000000" w:themeColor="text1"/>
                <w:kern w:val="0"/>
                <w:sz w:val="24"/>
              </w:rPr>
            </w:pPr>
            <w:r w:rsidRPr="008D5E3C">
              <w:rPr>
                <w:color w:val="000000" w:themeColor="text1"/>
                <w:kern w:val="0"/>
                <w:sz w:val="24"/>
              </w:rPr>
              <w:t>0</w:t>
            </w:r>
          </w:p>
        </w:tc>
      </w:tr>
    </w:tbl>
    <w:p w:rsidR="004178F9" w:rsidRPr="008D5E3C" w:rsidRDefault="004178F9" w:rsidP="0048308E">
      <w:pPr>
        <w:spacing w:before="29" w:line="288" w:lineRule="auto"/>
        <w:rPr>
          <w:color w:val="000000" w:themeColor="text1"/>
          <w:sz w:val="24"/>
        </w:rPr>
      </w:pPr>
    </w:p>
    <w:p w:rsidR="00F1024B" w:rsidRPr="008D5E3C" w:rsidRDefault="001548F9" w:rsidP="00C926FF">
      <w:pPr>
        <w:pStyle w:val="1"/>
        <w:keepNext/>
        <w:keepLines/>
        <w:widowControl w:val="0"/>
        <w:spacing w:beforeLines="100" w:before="312" w:afterLines="100" w:after="312" w:line="288" w:lineRule="auto"/>
        <w:jc w:val="center"/>
        <w:rPr>
          <w:b/>
          <w:bCs/>
          <w:color w:val="000000" w:themeColor="text1"/>
          <w:szCs w:val="24"/>
          <w:lang w:val="en-US"/>
        </w:rPr>
      </w:pPr>
      <w:bookmarkStart w:id="82" w:name="_Toc225500054"/>
      <w:bookmarkStart w:id="83" w:name="_Toc428217448"/>
      <w:r w:rsidRPr="008D5E3C">
        <w:rPr>
          <w:b/>
          <w:bCs/>
          <w:color w:val="000000" w:themeColor="text1"/>
          <w:szCs w:val="24"/>
          <w:lang w:val="en-US"/>
        </w:rPr>
        <w:t xml:space="preserve">§9  </w:t>
      </w:r>
      <w:r w:rsidRPr="008D5E3C">
        <w:rPr>
          <w:b/>
          <w:bCs/>
          <w:color w:val="000000" w:themeColor="text1"/>
          <w:szCs w:val="24"/>
          <w:lang w:val="en-US"/>
        </w:rPr>
        <w:t>重大事件揭示</w:t>
      </w:r>
      <w:bookmarkEnd w:id="82"/>
      <w:bookmarkEnd w:id="83"/>
    </w:p>
    <w:p w:rsidR="001548F9" w:rsidRPr="008D5E3C" w:rsidRDefault="001548F9" w:rsidP="0048308E">
      <w:pPr>
        <w:pStyle w:val="20"/>
        <w:spacing w:before="29" w:after="0" w:line="288" w:lineRule="auto"/>
        <w:rPr>
          <w:rFonts w:ascii="Times New Roman" w:hAnsi="Times New Roman"/>
          <w:color w:val="000000" w:themeColor="text1"/>
          <w:kern w:val="0"/>
          <w:szCs w:val="24"/>
        </w:rPr>
      </w:pPr>
      <w:bookmarkStart w:id="84" w:name="_Toc428217449"/>
      <w:r w:rsidRPr="008D5E3C">
        <w:rPr>
          <w:rFonts w:ascii="Times New Roman" w:hAnsi="Times New Roman"/>
          <w:color w:val="000000" w:themeColor="text1"/>
          <w:kern w:val="0"/>
          <w:szCs w:val="24"/>
        </w:rPr>
        <w:t xml:space="preserve">9.1 </w:t>
      </w:r>
      <w:r w:rsidRPr="008D5E3C">
        <w:rPr>
          <w:rFonts w:ascii="Times New Roman" w:hAnsi="Times New Roman"/>
          <w:color w:val="000000" w:themeColor="text1"/>
          <w:kern w:val="0"/>
          <w:szCs w:val="24"/>
        </w:rPr>
        <w:t>基金份额持有人大会决议</w:t>
      </w:r>
      <w:bookmarkEnd w:id="84"/>
    </w:p>
    <w:p w:rsidR="001548F9" w:rsidRPr="008D5E3C" w:rsidRDefault="001548F9" w:rsidP="00035D71">
      <w:pPr>
        <w:spacing w:before="29" w:line="288" w:lineRule="auto"/>
        <w:ind w:firstLineChars="200" w:firstLine="480"/>
        <w:rPr>
          <w:color w:val="000000" w:themeColor="text1"/>
          <w:sz w:val="24"/>
        </w:rPr>
      </w:pPr>
      <w:r w:rsidRPr="008D5E3C">
        <w:rPr>
          <w:color w:val="000000" w:themeColor="text1"/>
          <w:sz w:val="24"/>
        </w:rPr>
        <w:t>本基金本报告期内未召开基金份额持有人大会。</w:t>
      </w:r>
    </w:p>
    <w:p w:rsidR="00AA77D4" w:rsidRPr="008D5E3C" w:rsidRDefault="00AA77D4" w:rsidP="00035D71">
      <w:pPr>
        <w:spacing w:before="29" w:line="288" w:lineRule="auto"/>
        <w:ind w:firstLineChars="200" w:firstLine="480"/>
        <w:rPr>
          <w:color w:val="000000" w:themeColor="text1"/>
          <w:sz w:val="24"/>
        </w:rPr>
      </w:pPr>
    </w:p>
    <w:p w:rsidR="001548F9" w:rsidRPr="008D5E3C" w:rsidRDefault="001548F9" w:rsidP="0048308E">
      <w:pPr>
        <w:pStyle w:val="20"/>
        <w:spacing w:before="29" w:after="0" w:line="288" w:lineRule="auto"/>
        <w:rPr>
          <w:rFonts w:ascii="Times New Roman" w:hAnsi="Times New Roman"/>
          <w:color w:val="000000" w:themeColor="text1"/>
          <w:kern w:val="0"/>
          <w:szCs w:val="24"/>
        </w:rPr>
      </w:pPr>
      <w:bookmarkStart w:id="85" w:name="_Toc428217450"/>
      <w:r w:rsidRPr="008D5E3C">
        <w:rPr>
          <w:rFonts w:ascii="Times New Roman" w:hAnsi="Times New Roman"/>
          <w:color w:val="000000" w:themeColor="text1"/>
          <w:kern w:val="0"/>
          <w:szCs w:val="24"/>
        </w:rPr>
        <w:t xml:space="preserve">9.2 </w:t>
      </w:r>
      <w:r w:rsidRPr="008D5E3C">
        <w:rPr>
          <w:rFonts w:ascii="Times New Roman" w:hAnsi="Times New Roman"/>
          <w:color w:val="000000" w:themeColor="text1"/>
          <w:kern w:val="0"/>
          <w:szCs w:val="24"/>
        </w:rPr>
        <w:t>基金管理人、基金托管人的专门基金托管部门的重大人事变动</w:t>
      </w:r>
      <w:bookmarkEnd w:id="85"/>
    </w:p>
    <w:p w:rsidR="00624DED" w:rsidRPr="008D5E3C" w:rsidRDefault="00D801B3">
      <w:pPr>
        <w:spacing w:before="29" w:line="288" w:lineRule="auto"/>
        <w:ind w:firstLineChars="200" w:firstLine="480"/>
        <w:rPr>
          <w:color w:val="000000" w:themeColor="text1"/>
          <w:sz w:val="24"/>
        </w:rPr>
      </w:pPr>
      <w:r w:rsidRPr="008D5E3C">
        <w:rPr>
          <w:color w:val="000000" w:themeColor="text1"/>
          <w:sz w:val="24"/>
        </w:rPr>
        <w:t>1</w:t>
      </w:r>
      <w:r w:rsidRPr="008D5E3C">
        <w:rPr>
          <w:color w:val="000000" w:themeColor="text1"/>
          <w:sz w:val="24"/>
        </w:rPr>
        <w:t>、基金管理人的重大人事变动：</w:t>
      </w:r>
    </w:p>
    <w:p w:rsidR="00624DED" w:rsidRPr="008D5E3C" w:rsidRDefault="00D801B3">
      <w:pPr>
        <w:spacing w:before="29" w:line="288" w:lineRule="auto"/>
        <w:ind w:firstLineChars="200" w:firstLine="480"/>
        <w:rPr>
          <w:color w:val="000000" w:themeColor="text1"/>
          <w:sz w:val="24"/>
        </w:rPr>
      </w:pPr>
      <w:r w:rsidRPr="008D5E3C">
        <w:rPr>
          <w:color w:val="000000" w:themeColor="text1"/>
          <w:sz w:val="24"/>
        </w:rPr>
        <w:t>（</w:t>
      </w:r>
      <w:r w:rsidRPr="008D5E3C">
        <w:rPr>
          <w:color w:val="000000" w:themeColor="text1"/>
          <w:sz w:val="24"/>
        </w:rPr>
        <w:t>1</w:t>
      </w:r>
      <w:r w:rsidRPr="008D5E3C">
        <w:rPr>
          <w:color w:val="000000" w:themeColor="text1"/>
          <w:sz w:val="24"/>
        </w:rPr>
        <w:t>）</w:t>
      </w:r>
      <w:r w:rsidRPr="008D5E3C">
        <w:rPr>
          <w:color w:val="000000" w:themeColor="text1"/>
          <w:sz w:val="24"/>
        </w:rPr>
        <w:t>2015</w:t>
      </w:r>
      <w:r w:rsidRPr="008D5E3C">
        <w:rPr>
          <w:color w:val="000000" w:themeColor="text1"/>
          <w:sz w:val="24"/>
        </w:rPr>
        <w:t>年</w:t>
      </w:r>
      <w:r w:rsidRPr="008D5E3C">
        <w:rPr>
          <w:color w:val="000000" w:themeColor="text1"/>
          <w:sz w:val="24"/>
        </w:rPr>
        <w:t>3</w:t>
      </w:r>
      <w:r w:rsidRPr="008D5E3C">
        <w:rPr>
          <w:color w:val="000000" w:themeColor="text1"/>
          <w:sz w:val="24"/>
        </w:rPr>
        <w:t>月</w:t>
      </w:r>
      <w:r w:rsidRPr="008D5E3C">
        <w:rPr>
          <w:color w:val="000000" w:themeColor="text1"/>
          <w:sz w:val="24"/>
        </w:rPr>
        <w:t>2</w:t>
      </w:r>
      <w:r w:rsidRPr="008D5E3C">
        <w:rPr>
          <w:color w:val="000000" w:themeColor="text1"/>
          <w:sz w:val="24"/>
        </w:rPr>
        <w:t>日本基金管理人发布公告，经公司第三届董事会第三十五次会议审议通过，同意钱文挥先生辞去公司董事长（法定代表人</w:t>
      </w:r>
      <w:r w:rsidRPr="008D5E3C">
        <w:rPr>
          <w:color w:val="000000" w:themeColor="text1"/>
          <w:sz w:val="24"/>
        </w:rPr>
        <w:t>)</w:t>
      </w:r>
      <w:r w:rsidRPr="008D5E3C">
        <w:rPr>
          <w:color w:val="000000" w:themeColor="text1"/>
          <w:sz w:val="24"/>
        </w:rPr>
        <w:t>、代任总经理职务。</w:t>
      </w:r>
    </w:p>
    <w:p w:rsidR="00624DED" w:rsidRPr="008D5E3C" w:rsidRDefault="00D801B3">
      <w:pPr>
        <w:spacing w:before="29" w:line="288" w:lineRule="auto"/>
        <w:ind w:firstLineChars="200" w:firstLine="480"/>
        <w:rPr>
          <w:color w:val="000000" w:themeColor="text1"/>
          <w:sz w:val="24"/>
        </w:rPr>
      </w:pPr>
      <w:r w:rsidRPr="008D5E3C">
        <w:rPr>
          <w:color w:val="000000" w:themeColor="text1"/>
          <w:sz w:val="24"/>
        </w:rPr>
        <w:t>（</w:t>
      </w:r>
      <w:r w:rsidRPr="008D5E3C">
        <w:rPr>
          <w:color w:val="000000" w:themeColor="text1"/>
          <w:sz w:val="24"/>
        </w:rPr>
        <w:t>2</w:t>
      </w:r>
      <w:r w:rsidRPr="008D5E3C">
        <w:rPr>
          <w:color w:val="000000" w:themeColor="text1"/>
          <w:sz w:val="24"/>
        </w:rPr>
        <w:t>）</w:t>
      </w:r>
      <w:r w:rsidRPr="008D5E3C">
        <w:rPr>
          <w:color w:val="000000" w:themeColor="text1"/>
          <w:sz w:val="24"/>
        </w:rPr>
        <w:t>2015</w:t>
      </w:r>
      <w:r w:rsidRPr="008D5E3C">
        <w:rPr>
          <w:color w:val="000000" w:themeColor="text1"/>
          <w:sz w:val="24"/>
        </w:rPr>
        <w:t>年</w:t>
      </w:r>
      <w:r w:rsidRPr="008D5E3C">
        <w:rPr>
          <w:color w:val="000000" w:themeColor="text1"/>
          <w:sz w:val="24"/>
        </w:rPr>
        <w:t>4</w:t>
      </w:r>
      <w:r w:rsidRPr="008D5E3C">
        <w:rPr>
          <w:color w:val="000000" w:themeColor="text1"/>
          <w:sz w:val="24"/>
        </w:rPr>
        <w:t>月</w:t>
      </w:r>
      <w:r w:rsidRPr="008D5E3C">
        <w:rPr>
          <w:color w:val="000000" w:themeColor="text1"/>
          <w:sz w:val="24"/>
        </w:rPr>
        <w:t>9</w:t>
      </w:r>
      <w:r w:rsidRPr="008D5E3C">
        <w:rPr>
          <w:color w:val="000000" w:themeColor="text1"/>
          <w:sz w:val="24"/>
        </w:rPr>
        <w:t>日本基金管理人发布公告，经公司第三届董事会第三十五次会议审议通过，并经中国证券监督管理委员会证监许可【</w:t>
      </w:r>
      <w:r w:rsidRPr="008D5E3C">
        <w:rPr>
          <w:color w:val="000000" w:themeColor="text1"/>
          <w:sz w:val="24"/>
        </w:rPr>
        <w:t>2015</w:t>
      </w:r>
      <w:r w:rsidRPr="008D5E3C">
        <w:rPr>
          <w:color w:val="000000" w:themeColor="text1"/>
          <w:sz w:val="24"/>
        </w:rPr>
        <w:t>】</w:t>
      </w:r>
      <w:r w:rsidRPr="008D5E3C">
        <w:rPr>
          <w:color w:val="000000" w:themeColor="text1"/>
          <w:sz w:val="24"/>
        </w:rPr>
        <w:t>562</w:t>
      </w:r>
      <w:r w:rsidRPr="008D5E3C">
        <w:rPr>
          <w:color w:val="000000" w:themeColor="text1"/>
          <w:sz w:val="24"/>
        </w:rPr>
        <w:t>号文核准批复，阮红女士担任公司总经理及代为履行公司董事长（法定代表人）职责。</w:t>
      </w:r>
    </w:p>
    <w:p w:rsidR="00624DED" w:rsidRPr="008D5E3C" w:rsidRDefault="00D801B3">
      <w:pPr>
        <w:spacing w:before="29" w:line="288" w:lineRule="auto"/>
        <w:ind w:firstLineChars="200" w:firstLine="480"/>
        <w:rPr>
          <w:color w:val="000000" w:themeColor="text1"/>
          <w:sz w:val="24"/>
        </w:rPr>
      </w:pPr>
      <w:r w:rsidRPr="008D5E3C">
        <w:rPr>
          <w:color w:val="000000" w:themeColor="text1"/>
          <w:sz w:val="24"/>
        </w:rPr>
        <w:t>（</w:t>
      </w:r>
      <w:r w:rsidRPr="008D5E3C">
        <w:rPr>
          <w:color w:val="000000" w:themeColor="text1"/>
          <w:sz w:val="24"/>
        </w:rPr>
        <w:t>3</w:t>
      </w:r>
      <w:r w:rsidRPr="008D5E3C">
        <w:rPr>
          <w:color w:val="000000" w:themeColor="text1"/>
          <w:sz w:val="24"/>
        </w:rPr>
        <w:t>）</w:t>
      </w:r>
      <w:r w:rsidRPr="008D5E3C">
        <w:rPr>
          <w:color w:val="000000" w:themeColor="text1"/>
          <w:sz w:val="24"/>
        </w:rPr>
        <w:t>2015</w:t>
      </w:r>
      <w:r w:rsidRPr="008D5E3C">
        <w:rPr>
          <w:color w:val="000000" w:themeColor="text1"/>
          <w:sz w:val="24"/>
        </w:rPr>
        <w:t>年</w:t>
      </w:r>
      <w:r w:rsidRPr="008D5E3C">
        <w:rPr>
          <w:color w:val="000000" w:themeColor="text1"/>
          <w:sz w:val="24"/>
        </w:rPr>
        <w:t>5</w:t>
      </w:r>
      <w:r w:rsidRPr="008D5E3C">
        <w:rPr>
          <w:color w:val="000000" w:themeColor="text1"/>
          <w:sz w:val="24"/>
        </w:rPr>
        <w:t>月</w:t>
      </w:r>
      <w:r w:rsidRPr="008D5E3C">
        <w:rPr>
          <w:color w:val="000000" w:themeColor="text1"/>
          <w:sz w:val="24"/>
        </w:rPr>
        <w:t>28</w:t>
      </w:r>
      <w:r w:rsidRPr="008D5E3C">
        <w:rPr>
          <w:color w:val="000000" w:themeColor="text1"/>
          <w:sz w:val="24"/>
        </w:rPr>
        <w:t>日本基金管理人发布公告，经公司第三届董事会第四十一次会议审议通过，夏华龙先生、乔宏军先生担任公司副总经理。</w:t>
      </w:r>
      <w:r w:rsidRPr="008D5E3C">
        <w:rPr>
          <w:color w:val="000000" w:themeColor="text1"/>
          <w:sz w:val="24"/>
        </w:rPr>
        <w:t xml:space="preserve"> </w:t>
      </w:r>
    </w:p>
    <w:p w:rsidR="001548F9" w:rsidRPr="008D5E3C" w:rsidRDefault="001548F9" w:rsidP="00035D71">
      <w:pPr>
        <w:spacing w:before="29" w:line="288" w:lineRule="auto"/>
        <w:ind w:firstLineChars="200" w:firstLine="480"/>
        <w:rPr>
          <w:color w:val="000000" w:themeColor="text1"/>
          <w:sz w:val="24"/>
        </w:rPr>
      </w:pPr>
      <w:r w:rsidRPr="008D5E3C">
        <w:rPr>
          <w:color w:val="000000" w:themeColor="text1"/>
          <w:sz w:val="24"/>
        </w:rPr>
        <w:t>2</w:t>
      </w:r>
      <w:r w:rsidRPr="008D5E3C">
        <w:rPr>
          <w:color w:val="000000" w:themeColor="text1"/>
          <w:sz w:val="24"/>
        </w:rPr>
        <w:t>、基金托管人的基金托管部门的重大人事变动：本基金托管人的基金托管部门本报告期内未发生重大人事变动。</w:t>
      </w:r>
      <w:r w:rsidRPr="008D5E3C">
        <w:rPr>
          <w:color w:val="000000" w:themeColor="text1"/>
          <w:sz w:val="24"/>
        </w:rPr>
        <w:t xml:space="preserve"> </w:t>
      </w:r>
    </w:p>
    <w:p w:rsidR="00AA77D4" w:rsidRPr="008D5E3C" w:rsidRDefault="00AA77D4" w:rsidP="00035D71">
      <w:pPr>
        <w:spacing w:before="29" w:line="288" w:lineRule="auto"/>
        <w:ind w:firstLineChars="200" w:firstLine="480"/>
        <w:rPr>
          <w:color w:val="000000" w:themeColor="text1"/>
          <w:sz w:val="24"/>
        </w:rPr>
      </w:pPr>
    </w:p>
    <w:p w:rsidR="001548F9" w:rsidRPr="008D5E3C" w:rsidRDefault="001548F9" w:rsidP="0048308E">
      <w:pPr>
        <w:pStyle w:val="20"/>
        <w:spacing w:before="29" w:after="0" w:line="288" w:lineRule="auto"/>
        <w:rPr>
          <w:rFonts w:ascii="Times New Roman" w:hAnsi="Times New Roman"/>
          <w:color w:val="000000" w:themeColor="text1"/>
          <w:kern w:val="0"/>
          <w:szCs w:val="24"/>
        </w:rPr>
      </w:pPr>
      <w:bookmarkStart w:id="86" w:name="_Toc428217451"/>
      <w:r w:rsidRPr="008D5E3C">
        <w:rPr>
          <w:rFonts w:ascii="Times New Roman" w:hAnsi="Times New Roman"/>
          <w:color w:val="000000" w:themeColor="text1"/>
          <w:kern w:val="0"/>
          <w:szCs w:val="24"/>
        </w:rPr>
        <w:t xml:space="preserve">9.3 </w:t>
      </w:r>
      <w:r w:rsidRPr="008D5E3C">
        <w:rPr>
          <w:rFonts w:ascii="Times New Roman" w:hAnsi="Times New Roman"/>
          <w:color w:val="000000" w:themeColor="text1"/>
          <w:kern w:val="0"/>
          <w:szCs w:val="24"/>
        </w:rPr>
        <w:t>涉及基金管理人、基金财产、基金托管业务的诉讼</w:t>
      </w:r>
      <w:bookmarkEnd w:id="86"/>
    </w:p>
    <w:p w:rsidR="001548F9" w:rsidRPr="008D5E3C" w:rsidRDefault="001548F9" w:rsidP="00035D71">
      <w:pPr>
        <w:spacing w:before="29" w:line="288" w:lineRule="auto"/>
        <w:ind w:firstLineChars="200" w:firstLine="480"/>
        <w:rPr>
          <w:color w:val="000000" w:themeColor="text1"/>
          <w:sz w:val="24"/>
        </w:rPr>
      </w:pPr>
      <w:r w:rsidRPr="008D5E3C">
        <w:rPr>
          <w:color w:val="000000" w:themeColor="text1"/>
          <w:sz w:val="24"/>
        </w:rPr>
        <w:t>本报告期内未发生涉及本基金管理人、基金财产、基金托管业务的诉讼事项。</w:t>
      </w:r>
    </w:p>
    <w:p w:rsidR="00AA77D4" w:rsidRPr="008D5E3C" w:rsidRDefault="00AA77D4" w:rsidP="00035D71">
      <w:pPr>
        <w:spacing w:before="29" w:line="288" w:lineRule="auto"/>
        <w:ind w:firstLineChars="200" w:firstLine="480"/>
        <w:rPr>
          <w:color w:val="000000" w:themeColor="text1"/>
          <w:sz w:val="24"/>
        </w:rPr>
      </w:pPr>
    </w:p>
    <w:p w:rsidR="001548F9" w:rsidRPr="008D5E3C" w:rsidRDefault="001548F9" w:rsidP="0048308E">
      <w:pPr>
        <w:pStyle w:val="20"/>
        <w:spacing w:before="29" w:after="0" w:line="288" w:lineRule="auto"/>
        <w:rPr>
          <w:rFonts w:ascii="Times New Roman" w:hAnsi="Times New Roman"/>
          <w:color w:val="000000" w:themeColor="text1"/>
          <w:kern w:val="0"/>
          <w:szCs w:val="24"/>
        </w:rPr>
      </w:pPr>
      <w:bookmarkStart w:id="87" w:name="_Toc428217452"/>
      <w:r w:rsidRPr="008D5E3C">
        <w:rPr>
          <w:rFonts w:ascii="Times New Roman" w:hAnsi="Times New Roman"/>
          <w:color w:val="000000" w:themeColor="text1"/>
          <w:kern w:val="0"/>
          <w:szCs w:val="24"/>
        </w:rPr>
        <w:t xml:space="preserve">9.4 </w:t>
      </w:r>
      <w:r w:rsidRPr="008D5E3C">
        <w:rPr>
          <w:rFonts w:ascii="Times New Roman" w:hAnsi="Times New Roman"/>
          <w:color w:val="000000" w:themeColor="text1"/>
          <w:kern w:val="0"/>
          <w:szCs w:val="24"/>
        </w:rPr>
        <w:t>基金投资策略的改变</w:t>
      </w:r>
      <w:bookmarkEnd w:id="87"/>
    </w:p>
    <w:p w:rsidR="001548F9" w:rsidRPr="008D5E3C" w:rsidRDefault="001548F9" w:rsidP="00035D71">
      <w:pPr>
        <w:spacing w:before="29" w:line="288" w:lineRule="auto"/>
        <w:ind w:firstLineChars="200" w:firstLine="480"/>
        <w:rPr>
          <w:color w:val="000000" w:themeColor="text1"/>
          <w:sz w:val="24"/>
        </w:rPr>
      </w:pPr>
      <w:r w:rsidRPr="008D5E3C">
        <w:rPr>
          <w:color w:val="000000" w:themeColor="text1"/>
          <w:sz w:val="24"/>
        </w:rPr>
        <w:t>本基金本报告期内投资策略未发生改变。</w:t>
      </w:r>
    </w:p>
    <w:p w:rsidR="00AA77D4" w:rsidRPr="008D5E3C" w:rsidRDefault="00AA77D4" w:rsidP="00035D71">
      <w:pPr>
        <w:spacing w:before="29" w:line="288" w:lineRule="auto"/>
        <w:ind w:firstLineChars="200" w:firstLine="480"/>
        <w:rPr>
          <w:color w:val="000000" w:themeColor="text1"/>
          <w:sz w:val="24"/>
        </w:rPr>
      </w:pPr>
    </w:p>
    <w:p w:rsidR="001548F9" w:rsidRPr="008D5E3C" w:rsidRDefault="001548F9" w:rsidP="0048308E">
      <w:pPr>
        <w:pStyle w:val="20"/>
        <w:spacing w:before="29" w:after="0" w:line="288" w:lineRule="auto"/>
        <w:rPr>
          <w:rFonts w:ascii="Times New Roman" w:hAnsi="Times New Roman"/>
          <w:color w:val="000000" w:themeColor="text1"/>
          <w:kern w:val="0"/>
          <w:szCs w:val="24"/>
        </w:rPr>
      </w:pPr>
      <w:bookmarkStart w:id="88" w:name="_Toc428217453"/>
      <w:r w:rsidRPr="008D5E3C">
        <w:rPr>
          <w:rFonts w:ascii="Times New Roman" w:hAnsi="Times New Roman"/>
          <w:color w:val="000000" w:themeColor="text1"/>
          <w:kern w:val="0"/>
          <w:szCs w:val="24"/>
        </w:rPr>
        <w:t>9.5</w:t>
      </w:r>
      <w:r w:rsidR="001B69DE" w:rsidRPr="008D5E3C">
        <w:rPr>
          <w:rFonts w:ascii="Times New Roman" w:hAnsi="Times New Roman"/>
          <w:color w:val="000000" w:themeColor="text1"/>
          <w:szCs w:val="24"/>
        </w:rPr>
        <w:t>报告期内改聘会计师事务所情况</w:t>
      </w:r>
      <w:bookmarkEnd w:id="88"/>
    </w:p>
    <w:p w:rsidR="001548F9" w:rsidRPr="008D5E3C" w:rsidRDefault="001548F9" w:rsidP="00035D71">
      <w:pPr>
        <w:spacing w:before="29" w:line="288" w:lineRule="auto"/>
        <w:ind w:firstLineChars="200" w:firstLine="480"/>
        <w:rPr>
          <w:color w:val="000000" w:themeColor="text1"/>
          <w:sz w:val="24"/>
        </w:rPr>
      </w:pPr>
      <w:bookmarkStart w:id="89" w:name="OLE_LINK3"/>
      <w:r w:rsidRPr="008D5E3C">
        <w:rPr>
          <w:color w:val="000000" w:themeColor="text1"/>
          <w:sz w:val="24"/>
        </w:rPr>
        <w:t>本基金自基金合同生效日起聘请普华永道中天会计师事务所</w:t>
      </w:r>
      <w:r w:rsidRPr="008D5E3C">
        <w:rPr>
          <w:color w:val="000000" w:themeColor="text1"/>
          <w:sz w:val="24"/>
        </w:rPr>
        <w:t xml:space="preserve"> (</w:t>
      </w:r>
      <w:r w:rsidRPr="008D5E3C">
        <w:rPr>
          <w:color w:val="000000" w:themeColor="text1"/>
          <w:sz w:val="24"/>
        </w:rPr>
        <w:t>特殊普通合伙</w:t>
      </w:r>
      <w:r w:rsidRPr="008D5E3C">
        <w:rPr>
          <w:color w:val="000000" w:themeColor="text1"/>
          <w:sz w:val="24"/>
        </w:rPr>
        <w:t>)</w:t>
      </w:r>
      <w:r w:rsidRPr="008D5E3C">
        <w:rPr>
          <w:color w:val="000000" w:themeColor="text1"/>
          <w:sz w:val="24"/>
        </w:rPr>
        <w:t>为本基金提供审计服务。</w:t>
      </w:r>
    </w:p>
    <w:p w:rsidR="00AA77D4" w:rsidRPr="008D5E3C" w:rsidRDefault="00AA77D4" w:rsidP="00035D71">
      <w:pPr>
        <w:spacing w:before="29" w:line="288" w:lineRule="auto"/>
        <w:ind w:firstLineChars="200" w:firstLine="480"/>
        <w:rPr>
          <w:color w:val="000000" w:themeColor="text1"/>
          <w:sz w:val="24"/>
        </w:rPr>
      </w:pPr>
    </w:p>
    <w:p w:rsidR="001548F9" w:rsidRPr="008D5E3C" w:rsidRDefault="001548F9" w:rsidP="0048308E">
      <w:pPr>
        <w:pStyle w:val="20"/>
        <w:spacing w:before="29" w:after="0" w:line="288" w:lineRule="auto"/>
        <w:rPr>
          <w:rFonts w:ascii="Times New Roman" w:hAnsi="Times New Roman"/>
          <w:color w:val="000000" w:themeColor="text1"/>
          <w:kern w:val="0"/>
          <w:szCs w:val="24"/>
        </w:rPr>
      </w:pPr>
      <w:bookmarkStart w:id="90" w:name="_Toc428217454"/>
      <w:bookmarkEnd w:id="89"/>
      <w:r w:rsidRPr="008D5E3C">
        <w:rPr>
          <w:rFonts w:ascii="Times New Roman" w:hAnsi="Times New Roman"/>
          <w:color w:val="000000" w:themeColor="text1"/>
          <w:kern w:val="0"/>
          <w:szCs w:val="24"/>
        </w:rPr>
        <w:t>9.6</w:t>
      </w:r>
      <w:r w:rsidR="00A242EE" w:rsidRPr="008D5E3C">
        <w:rPr>
          <w:rFonts w:ascii="Times New Roman" w:hAnsi="Times New Roman"/>
          <w:color w:val="000000" w:themeColor="text1"/>
          <w:szCs w:val="24"/>
        </w:rPr>
        <w:t>管理人、托管人及其高级管理人员受稽查或处罚等情况</w:t>
      </w:r>
      <w:bookmarkEnd w:id="90"/>
    </w:p>
    <w:p w:rsidR="001548F9" w:rsidRPr="008D5E3C" w:rsidRDefault="001548F9" w:rsidP="00035D71">
      <w:pPr>
        <w:spacing w:before="29" w:line="288" w:lineRule="auto"/>
        <w:ind w:firstLineChars="200" w:firstLine="480"/>
        <w:rPr>
          <w:color w:val="000000" w:themeColor="text1"/>
          <w:sz w:val="24"/>
        </w:rPr>
      </w:pPr>
      <w:r w:rsidRPr="008D5E3C">
        <w:rPr>
          <w:color w:val="000000" w:themeColor="text1"/>
          <w:sz w:val="24"/>
        </w:rPr>
        <w:t>本基金管理人、基金托管人及其高级管理人员本报告期内未受监管部门稽查或处罚。</w:t>
      </w:r>
    </w:p>
    <w:p w:rsidR="00AA77D4" w:rsidRPr="008D5E3C" w:rsidRDefault="00AA77D4" w:rsidP="00035D71">
      <w:pPr>
        <w:spacing w:before="29" w:line="288" w:lineRule="auto"/>
        <w:ind w:firstLineChars="200" w:firstLine="480"/>
        <w:rPr>
          <w:color w:val="000000" w:themeColor="text1"/>
          <w:sz w:val="24"/>
        </w:rPr>
      </w:pPr>
    </w:p>
    <w:p w:rsidR="001548F9" w:rsidRPr="008D5E3C" w:rsidRDefault="001548F9" w:rsidP="0048308E">
      <w:pPr>
        <w:pStyle w:val="20"/>
        <w:spacing w:before="29" w:after="0" w:line="288" w:lineRule="auto"/>
        <w:rPr>
          <w:rFonts w:ascii="Times New Roman" w:hAnsi="Times New Roman"/>
          <w:color w:val="000000" w:themeColor="text1"/>
          <w:kern w:val="0"/>
          <w:szCs w:val="24"/>
        </w:rPr>
      </w:pPr>
      <w:bookmarkStart w:id="91" w:name="_Toc428217455"/>
      <w:r w:rsidRPr="008D5E3C">
        <w:rPr>
          <w:rFonts w:ascii="Times New Roman" w:hAnsi="Times New Roman"/>
          <w:color w:val="000000" w:themeColor="text1"/>
          <w:kern w:val="0"/>
          <w:szCs w:val="24"/>
        </w:rPr>
        <w:t xml:space="preserve">9.7 </w:t>
      </w:r>
      <w:r w:rsidRPr="008D5E3C">
        <w:rPr>
          <w:rFonts w:ascii="Times New Roman" w:hAnsi="Times New Roman"/>
          <w:color w:val="000000" w:themeColor="text1"/>
          <w:kern w:val="0"/>
          <w:szCs w:val="24"/>
        </w:rPr>
        <w:t>基金租用证券公司交易单元的有关情况</w:t>
      </w:r>
      <w:bookmarkEnd w:id="91"/>
    </w:p>
    <w:p w:rsidR="001548F9" w:rsidRPr="008D5E3C" w:rsidRDefault="001548F9" w:rsidP="0048308E">
      <w:pPr>
        <w:spacing w:before="29" w:line="288" w:lineRule="auto"/>
        <w:rPr>
          <w:b/>
          <w:color w:val="000000" w:themeColor="text1"/>
          <w:sz w:val="24"/>
        </w:rPr>
      </w:pPr>
      <w:bookmarkStart w:id="92" w:name="_Toc249760070"/>
      <w:r w:rsidRPr="008D5E3C">
        <w:rPr>
          <w:b/>
          <w:color w:val="000000" w:themeColor="text1"/>
          <w:sz w:val="24"/>
        </w:rPr>
        <w:t xml:space="preserve">9.7.1 </w:t>
      </w:r>
      <w:r w:rsidRPr="008D5E3C">
        <w:rPr>
          <w:b/>
          <w:color w:val="000000" w:themeColor="text1"/>
          <w:sz w:val="24"/>
        </w:rPr>
        <w:t>基金租用证券公司交易单元进行股票投资及佣金支付情况</w:t>
      </w:r>
      <w:bookmarkEnd w:id="92"/>
    </w:p>
    <w:p w:rsidR="00B932B3" w:rsidRPr="008D5E3C" w:rsidRDefault="00B932B3" w:rsidP="0048308E">
      <w:pPr>
        <w:autoSpaceDE w:val="0"/>
        <w:autoSpaceDN w:val="0"/>
        <w:adjustRightInd w:val="0"/>
        <w:spacing w:before="29" w:line="288" w:lineRule="auto"/>
        <w:ind w:left="15"/>
        <w:jc w:val="right"/>
        <w:rPr>
          <w:color w:val="000000" w:themeColor="text1"/>
          <w:kern w:val="0"/>
          <w:sz w:val="24"/>
        </w:rPr>
      </w:pPr>
      <w:r w:rsidRPr="008D5E3C">
        <w:rPr>
          <w:color w:val="000000" w:themeColor="text1"/>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8D5E3C" w:rsidRPr="008D5E3C" w:rsidTr="00C926FF">
        <w:tc>
          <w:tcPr>
            <w:tcW w:w="1559" w:type="dxa"/>
            <w:vMerge w:val="restart"/>
            <w:vAlign w:val="center"/>
          </w:tcPr>
          <w:p w:rsidR="001548F9" w:rsidRPr="008D5E3C" w:rsidRDefault="001548F9" w:rsidP="0048308E">
            <w:pPr>
              <w:spacing w:before="29" w:line="288" w:lineRule="auto"/>
              <w:jc w:val="center"/>
              <w:rPr>
                <w:color w:val="000000" w:themeColor="text1"/>
                <w:sz w:val="24"/>
              </w:rPr>
            </w:pPr>
            <w:bookmarkStart w:id="93" w:name="_Toc249760071"/>
            <w:r w:rsidRPr="008D5E3C">
              <w:rPr>
                <w:color w:val="000000" w:themeColor="text1"/>
                <w:sz w:val="24"/>
              </w:rPr>
              <w:t>券商名称</w:t>
            </w:r>
          </w:p>
        </w:tc>
        <w:tc>
          <w:tcPr>
            <w:tcW w:w="779" w:type="dxa"/>
            <w:vMerge w:val="restart"/>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交易单元数量</w:t>
            </w:r>
          </w:p>
        </w:tc>
        <w:tc>
          <w:tcPr>
            <w:tcW w:w="2880" w:type="dxa"/>
            <w:gridSpan w:val="2"/>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股票交易</w:t>
            </w:r>
          </w:p>
        </w:tc>
        <w:tc>
          <w:tcPr>
            <w:tcW w:w="2700" w:type="dxa"/>
            <w:gridSpan w:val="2"/>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应支付该券商的佣金</w:t>
            </w:r>
          </w:p>
        </w:tc>
        <w:tc>
          <w:tcPr>
            <w:tcW w:w="1080" w:type="dxa"/>
            <w:vMerge w:val="restart"/>
            <w:vAlign w:val="center"/>
          </w:tcPr>
          <w:p w:rsidR="001548F9" w:rsidRPr="008D5E3C" w:rsidRDefault="001548F9" w:rsidP="0048308E">
            <w:pPr>
              <w:spacing w:before="29" w:line="288" w:lineRule="auto"/>
              <w:jc w:val="center"/>
              <w:rPr>
                <w:color w:val="000000" w:themeColor="text1"/>
                <w:kern w:val="0"/>
                <w:sz w:val="24"/>
              </w:rPr>
            </w:pPr>
            <w:r w:rsidRPr="008D5E3C">
              <w:rPr>
                <w:color w:val="000000" w:themeColor="text1"/>
                <w:kern w:val="0"/>
                <w:sz w:val="24"/>
              </w:rPr>
              <w:t>备注</w:t>
            </w:r>
          </w:p>
        </w:tc>
      </w:tr>
      <w:tr w:rsidR="008D5E3C" w:rsidRPr="008D5E3C" w:rsidTr="00C926FF">
        <w:tc>
          <w:tcPr>
            <w:tcW w:w="1559" w:type="dxa"/>
            <w:vMerge/>
            <w:vAlign w:val="center"/>
          </w:tcPr>
          <w:p w:rsidR="001548F9" w:rsidRPr="008D5E3C" w:rsidRDefault="001548F9" w:rsidP="0048308E">
            <w:pPr>
              <w:widowControl/>
              <w:spacing w:before="29" w:line="288" w:lineRule="auto"/>
              <w:jc w:val="left"/>
              <w:rPr>
                <w:color w:val="000000" w:themeColor="text1"/>
                <w:sz w:val="24"/>
              </w:rPr>
            </w:pPr>
          </w:p>
        </w:tc>
        <w:tc>
          <w:tcPr>
            <w:tcW w:w="779" w:type="dxa"/>
            <w:vMerge/>
            <w:vAlign w:val="center"/>
          </w:tcPr>
          <w:p w:rsidR="001548F9" w:rsidRPr="008D5E3C" w:rsidRDefault="001548F9" w:rsidP="0048308E">
            <w:pPr>
              <w:widowControl/>
              <w:spacing w:before="29" w:line="288" w:lineRule="auto"/>
              <w:jc w:val="left"/>
              <w:rPr>
                <w:color w:val="000000" w:themeColor="text1"/>
                <w:sz w:val="24"/>
              </w:rPr>
            </w:pPr>
          </w:p>
        </w:tc>
        <w:tc>
          <w:tcPr>
            <w:tcW w:w="1800" w:type="dxa"/>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成交金额</w:t>
            </w:r>
          </w:p>
        </w:tc>
        <w:tc>
          <w:tcPr>
            <w:tcW w:w="1080" w:type="dxa"/>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占当期股票成交总额的比例</w:t>
            </w:r>
          </w:p>
        </w:tc>
        <w:tc>
          <w:tcPr>
            <w:tcW w:w="1620" w:type="dxa"/>
            <w:vAlign w:val="center"/>
          </w:tcPr>
          <w:p w:rsidR="001548F9" w:rsidRPr="008D5E3C" w:rsidRDefault="001548F9" w:rsidP="0048308E">
            <w:pPr>
              <w:spacing w:before="29" w:line="288" w:lineRule="auto"/>
              <w:jc w:val="center"/>
              <w:rPr>
                <w:color w:val="000000" w:themeColor="text1"/>
                <w:kern w:val="0"/>
                <w:sz w:val="24"/>
              </w:rPr>
            </w:pPr>
            <w:r w:rsidRPr="008D5E3C">
              <w:rPr>
                <w:color w:val="000000" w:themeColor="text1"/>
                <w:kern w:val="0"/>
                <w:sz w:val="24"/>
              </w:rPr>
              <w:t>佣金</w:t>
            </w:r>
          </w:p>
        </w:tc>
        <w:tc>
          <w:tcPr>
            <w:tcW w:w="1080" w:type="dxa"/>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占当期佣金总量的比例</w:t>
            </w:r>
          </w:p>
        </w:tc>
        <w:tc>
          <w:tcPr>
            <w:tcW w:w="1080" w:type="dxa"/>
            <w:vMerge/>
            <w:vAlign w:val="center"/>
          </w:tcPr>
          <w:p w:rsidR="001548F9" w:rsidRPr="008D5E3C" w:rsidRDefault="001548F9" w:rsidP="0048308E">
            <w:pPr>
              <w:widowControl/>
              <w:spacing w:before="29" w:line="288" w:lineRule="auto"/>
              <w:jc w:val="left"/>
              <w:rPr>
                <w:color w:val="000000" w:themeColor="text1"/>
                <w:kern w:val="0"/>
                <w:sz w:val="24"/>
              </w:rPr>
            </w:pPr>
          </w:p>
        </w:tc>
      </w:tr>
      <w:tr w:rsidR="00C926FF" w:rsidRPr="008D5E3C">
        <w:tc>
          <w:tcPr>
            <w:tcW w:w="1559" w:type="dxa"/>
            <w:vAlign w:val="center"/>
          </w:tcPr>
          <w:p w:rsidR="00C926FF" w:rsidRPr="008D5E3C" w:rsidRDefault="00C926FF">
            <w:pPr>
              <w:jc w:val="center"/>
              <w:rPr>
                <w:color w:val="000000" w:themeColor="text1"/>
              </w:rPr>
            </w:pPr>
            <w:r w:rsidRPr="008D5E3C">
              <w:rPr>
                <w:color w:val="000000" w:themeColor="text1"/>
                <w:sz w:val="24"/>
              </w:rPr>
              <w:t>安信证券股份有限公司</w:t>
            </w:r>
          </w:p>
        </w:tc>
        <w:tc>
          <w:tcPr>
            <w:tcW w:w="779" w:type="dxa"/>
            <w:vAlign w:val="center"/>
          </w:tcPr>
          <w:p w:rsidR="00C926FF" w:rsidRPr="008D5E3C" w:rsidRDefault="00C926FF">
            <w:pPr>
              <w:jc w:val="center"/>
              <w:rPr>
                <w:color w:val="000000" w:themeColor="text1"/>
              </w:rPr>
            </w:pPr>
            <w:r w:rsidRPr="008D5E3C">
              <w:rPr>
                <w:color w:val="000000" w:themeColor="text1"/>
                <w:sz w:val="24"/>
              </w:rPr>
              <w:t>2</w:t>
            </w:r>
          </w:p>
        </w:tc>
        <w:tc>
          <w:tcPr>
            <w:tcW w:w="1800" w:type="dxa"/>
            <w:vAlign w:val="center"/>
          </w:tcPr>
          <w:p w:rsidR="00C926FF" w:rsidRPr="008D5E3C" w:rsidRDefault="00C926FF">
            <w:pPr>
              <w:jc w:val="right"/>
              <w:rPr>
                <w:color w:val="000000" w:themeColor="text1"/>
              </w:rPr>
            </w:pPr>
            <w:r w:rsidRPr="008D5E3C">
              <w:rPr>
                <w:color w:val="000000" w:themeColor="text1"/>
                <w:sz w:val="24"/>
              </w:rPr>
              <w:t>-</w:t>
            </w:r>
          </w:p>
        </w:tc>
        <w:tc>
          <w:tcPr>
            <w:tcW w:w="1080" w:type="dxa"/>
            <w:vAlign w:val="center"/>
          </w:tcPr>
          <w:p w:rsidR="00C926FF" w:rsidRPr="008D5E3C" w:rsidRDefault="00C926FF">
            <w:pPr>
              <w:jc w:val="right"/>
              <w:rPr>
                <w:color w:val="000000" w:themeColor="text1"/>
              </w:rPr>
            </w:pPr>
            <w:r w:rsidRPr="008D5E3C">
              <w:rPr>
                <w:color w:val="000000" w:themeColor="text1"/>
                <w:sz w:val="24"/>
              </w:rPr>
              <w:t>-</w:t>
            </w:r>
          </w:p>
        </w:tc>
        <w:tc>
          <w:tcPr>
            <w:tcW w:w="1620" w:type="dxa"/>
            <w:vAlign w:val="center"/>
          </w:tcPr>
          <w:p w:rsidR="00C926FF" w:rsidRPr="008D5E3C" w:rsidRDefault="00C926FF" w:rsidP="003D6C37">
            <w:pPr>
              <w:jc w:val="right"/>
              <w:rPr>
                <w:color w:val="000000" w:themeColor="text1"/>
              </w:rPr>
            </w:pPr>
            <w:r w:rsidRPr="008D5E3C">
              <w:rPr>
                <w:color w:val="000000" w:themeColor="text1"/>
                <w:sz w:val="24"/>
              </w:rPr>
              <w:t>-</w:t>
            </w:r>
          </w:p>
        </w:tc>
        <w:tc>
          <w:tcPr>
            <w:tcW w:w="1080" w:type="dxa"/>
            <w:vAlign w:val="center"/>
          </w:tcPr>
          <w:p w:rsidR="00C926FF" w:rsidRPr="008D5E3C" w:rsidRDefault="00C926FF" w:rsidP="003D6C37">
            <w:pPr>
              <w:jc w:val="right"/>
              <w:rPr>
                <w:color w:val="000000" w:themeColor="text1"/>
              </w:rPr>
            </w:pPr>
            <w:r w:rsidRPr="008D5E3C">
              <w:rPr>
                <w:color w:val="000000" w:themeColor="text1"/>
                <w:sz w:val="24"/>
              </w:rPr>
              <w:t>-</w:t>
            </w:r>
          </w:p>
        </w:tc>
        <w:tc>
          <w:tcPr>
            <w:tcW w:w="1080" w:type="dxa"/>
            <w:vAlign w:val="center"/>
          </w:tcPr>
          <w:p w:rsidR="00C926FF" w:rsidRPr="008D5E3C" w:rsidRDefault="00C926FF">
            <w:pPr>
              <w:jc w:val="left"/>
              <w:rPr>
                <w:color w:val="000000" w:themeColor="text1"/>
              </w:rPr>
            </w:pPr>
            <w:r w:rsidRPr="008D5E3C">
              <w:rPr>
                <w:color w:val="000000" w:themeColor="text1"/>
                <w:sz w:val="24"/>
              </w:rPr>
              <w:t>-</w:t>
            </w:r>
          </w:p>
        </w:tc>
      </w:tr>
    </w:tbl>
    <w:p w:rsidR="001548F9" w:rsidRPr="008D5E3C" w:rsidRDefault="001548F9" w:rsidP="0048308E">
      <w:pPr>
        <w:spacing w:before="29" w:line="288" w:lineRule="auto"/>
        <w:rPr>
          <w:color w:val="000000" w:themeColor="text1"/>
          <w:sz w:val="24"/>
        </w:rPr>
      </w:pPr>
    </w:p>
    <w:p w:rsidR="001548F9" w:rsidRPr="008D5E3C" w:rsidRDefault="001548F9" w:rsidP="0048308E">
      <w:pPr>
        <w:spacing w:before="29" w:line="288" w:lineRule="auto"/>
        <w:rPr>
          <w:b/>
          <w:color w:val="000000" w:themeColor="text1"/>
          <w:sz w:val="24"/>
        </w:rPr>
      </w:pPr>
      <w:r w:rsidRPr="008D5E3C">
        <w:rPr>
          <w:b/>
          <w:color w:val="000000" w:themeColor="text1"/>
          <w:sz w:val="24"/>
        </w:rPr>
        <w:t xml:space="preserve">9.7.2 </w:t>
      </w:r>
      <w:r w:rsidRPr="008D5E3C">
        <w:rPr>
          <w:b/>
          <w:color w:val="000000" w:themeColor="text1"/>
          <w:sz w:val="24"/>
        </w:rPr>
        <w:t>基金租用证券公司交易单元进行其他证券投资的情况</w:t>
      </w:r>
      <w:bookmarkEnd w:id="93"/>
    </w:p>
    <w:p w:rsidR="001548F9" w:rsidRPr="008D5E3C" w:rsidRDefault="001548F9" w:rsidP="0048308E">
      <w:pPr>
        <w:spacing w:before="29" w:line="288" w:lineRule="auto"/>
        <w:ind w:firstLine="420"/>
        <w:jc w:val="right"/>
        <w:rPr>
          <w:color w:val="000000" w:themeColor="text1"/>
          <w:sz w:val="24"/>
        </w:rPr>
      </w:pPr>
      <w:bookmarkStart w:id="94" w:name="_Toc249707408"/>
      <w:r w:rsidRPr="008D5E3C">
        <w:rPr>
          <w:color w:val="000000" w:themeColor="text1"/>
          <w:sz w:val="24"/>
        </w:rPr>
        <w:t>金额单位</w:t>
      </w:r>
      <w:r w:rsidRPr="008D5E3C">
        <w:rPr>
          <w:color w:val="000000" w:themeColor="text1"/>
          <w:kern w:val="0"/>
          <w:sz w:val="24"/>
        </w:rPr>
        <w:t>：</w:t>
      </w:r>
      <w:r w:rsidRPr="008D5E3C">
        <w:rPr>
          <w:color w:val="000000" w:themeColor="text1"/>
          <w:kern w:val="0"/>
          <w:sz w:val="24"/>
          <w:lang w:val="zh-CN"/>
        </w:rPr>
        <w:t>人民币元</w:t>
      </w:r>
      <w:bookmarkEnd w:id="9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560"/>
        <w:gridCol w:w="839"/>
        <w:gridCol w:w="1429"/>
        <w:gridCol w:w="911"/>
        <w:gridCol w:w="1497"/>
        <w:gridCol w:w="1203"/>
      </w:tblGrid>
      <w:tr w:rsidR="008D5E3C" w:rsidRPr="008D5E3C" w:rsidTr="004C723D">
        <w:tc>
          <w:tcPr>
            <w:tcW w:w="1559" w:type="dxa"/>
            <w:vMerge w:val="restart"/>
            <w:vAlign w:val="center"/>
          </w:tcPr>
          <w:p w:rsidR="00E14D80" w:rsidRPr="008D5E3C" w:rsidRDefault="00E14D80" w:rsidP="0048308E">
            <w:pPr>
              <w:spacing w:before="29" w:line="288" w:lineRule="auto"/>
              <w:jc w:val="center"/>
              <w:rPr>
                <w:color w:val="000000" w:themeColor="text1"/>
                <w:kern w:val="0"/>
                <w:sz w:val="24"/>
              </w:rPr>
            </w:pPr>
            <w:r w:rsidRPr="008D5E3C">
              <w:rPr>
                <w:color w:val="000000" w:themeColor="text1"/>
                <w:sz w:val="24"/>
              </w:rPr>
              <w:t>券商名称</w:t>
            </w:r>
          </w:p>
        </w:tc>
        <w:tc>
          <w:tcPr>
            <w:tcW w:w="2399" w:type="dxa"/>
            <w:gridSpan w:val="2"/>
            <w:vAlign w:val="center"/>
          </w:tcPr>
          <w:p w:rsidR="00E14D80" w:rsidRPr="008D5E3C" w:rsidRDefault="00E14D80" w:rsidP="0048308E">
            <w:pPr>
              <w:spacing w:before="29" w:line="288" w:lineRule="auto"/>
              <w:jc w:val="center"/>
              <w:rPr>
                <w:color w:val="000000" w:themeColor="text1"/>
                <w:sz w:val="24"/>
              </w:rPr>
            </w:pPr>
            <w:r w:rsidRPr="008D5E3C">
              <w:rPr>
                <w:color w:val="000000" w:themeColor="text1"/>
                <w:sz w:val="24"/>
              </w:rPr>
              <w:t>债券交易</w:t>
            </w:r>
          </w:p>
        </w:tc>
        <w:tc>
          <w:tcPr>
            <w:tcW w:w="2340" w:type="dxa"/>
            <w:gridSpan w:val="2"/>
            <w:vAlign w:val="center"/>
          </w:tcPr>
          <w:p w:rsidR="00E14D80" w:rsidRPr="008D5E3C" w:rsidRDefault="00E14D80" w:rsidP="0048308E">
            <w:pPr>
              <w:spacing w:before="29" w:line="288" w:lineRule="auto"/>
              <w:jc w:val="center"/>
              <w:rPr>
                <w:color w:val="000000" w:themeColor="text1"/>
                <w:sz w:val="24"/>
              </w:rPr>
            </w:pPr>
            <w:r w:rsidRPr="008D5E3C">
              <w:rPr>
                <w:color w:val="000000" w:themeColor="text1"/>
                <w:sz w:val="24"/>
              </w:rPr>
              <w:t>回购交易</w:t>
            </w:r>
          </w:p>
        </w:tc>
        <w:tc>
          <w:tcPr>
            <w:tcW w:w="2700" w:type="dxa"/>
            <w:gridSpan w:val="2"/>
            <w:vAlign w:val="center"/>
          </w:tcPr>
          <w:p w:rsidR="00E14D80" w:rsidRPr="008D5E3C" w:rsidRDefault="00E14D80" w:rsidP="0048308E">
            <w:pPr>
              <w:spacing w:before="29" w:line="288" w:lineRule="auto"/>
              <w:jc w:val="center"/>
              <w:rPr>
                <w:color w:val="000000" w:themeColor="text1"/>
                <w:sz w:val="24"/>
              </w:rPr>
            </w:pPr>
            <w:r w:rsidRPr="008D5E3C">
              <w:rPr>
                <w:color w:val="000000" w:themeColor="text1"/>
                <w:sz w:val="24"/>
              </w:rPr>
              <w:t>权证交易</w:t>
            </w:r>
          </w:p>
        </w:tc>
      </w:tr>
      <w:tr w:rsidR="008D5E3C" w:rsidRPr="008D5E3C" w:rsidTr="00BC6E41">
        <w:tc>
          <w:tcPr>
            <w:tcW w:w="1559" w:type="dxa"/>
            <w:vMerge/>
            <w:vAlign w:val="center"/>
          </w:tcPr>
          <w:p w:rsidR="00E14D80" w:rsidRPr="008D5E3C" w:rsidRDefault="00E14D80" w:rsidP="0048308E">
            <w:pPr>
              <w:widowControl/>
              <w:spacing w:before="29" w:line="288" w:lineRule="auto"/>
              <w:jc w:val="left"/>
              <w:rPr>
                <w:color w:val="000000" w:themeColor="text1"/>
                <w:kern w:val="0"/>
                <w:sz w:val="24"/>
              </w:rPr>
            </w:pPr>
          </w:p>
        </w:tc>
        <w:tc>
          <w:tcPr>
            <w:tcW w:w="1560" w:type="dxa"/>
            <w:vAlign w:val="center"/>
          </w:tcPr>
          <w:p w:rsidR="00E14D80" w:rsidRPr="008D5E3C" w:rsidRDefault="00E14D80" w:rsidP="0048308E">
            <w:pPr>
              <w:spacing w:before="29" w:line="288" w:lineRule="auto"/>
              <w:jc w:val="center"/>
              <w:rPr>
                <w:color w:val="000000" w:themeColor="text1"/>
                <w:sz w:val="24"/>
              </w:rPr>
            </w:pPr>
            <w:r w:rsidRPr="008D5E3C">
              <w:rPr>
                <w:color w:val="000000" w:themeColor="text1"/>
                <w:sz w:val="24"/>
              </w:rPr>
              <w:t>成交金额</w:t>
            </w:r>
          </w:p>
        </w:tc>
        <w:tc>
          <w:tcPr>
            <w:tcW w:w="839" w:type="dxa"/>
            <w:vAlign w:val="center"/>
          </w:tcPr>
          <w:p w:rsidR="00E14D80" w:rsidRPr="008D5E3C" w:rsidRDefault="00E14D80" w:rsidP="0048308E">
            <w:pPr>
              <w:spacing w:before="29" w:line="288" w:lineRule="auto"/>
              <w:jc w:val="center"/>
              <w:rPr>
                <w:color w:val="000000" w:themeColor="text1"/>
                <w:sz w:val="24"/>
              </w:rPr>
            </w:pPr>
            <w:r w:rsidRPr="008D5E3C">
              <w:rPr>
                <w:color w:val="000000" w:themeColor="text1"/>
                <w:sz w:val="24"/>
              </w:rPr>
              <w:t>占当期债券成交总额的比例</w:t>
            </w:r>
          </w:p>
        </w:tc>
        <w:tc>
          <w:tcPr>
            <w:tcW w:w="1429" w:type="dxa"/>
            <w:vAlign w:val="center"/>
          </w:tcPr>
          <w:p w:rsidR="00E14D80" w:rsidRPr="008D5E3C" w:rsidRDefault="00E14D80" w:rsidP="0048308E">
            <w:pPr>
              <w:spacing w:before="29" w:line="288" w:lineRule="auto"/>
              <w:jc w:val="center"/>
              <w:rPr>
                <w:color w:val="000000" w:themeColor="text1"/>
                <w:sz w:val="24"/>
              </w:rPr>
            </w:pPr>
            <w:r w:rsidRPr="008D5E3C">
              <w:rPr>
                <w:color w:val="000000" w:themeColor="text1"/>
                <w:sz w:val="24"/>
              </w:rPr>
              <w:t>成交金额</w:t>
            </w:r>
          </w:p>
        </w:tc>
        <w:tc>
          <w:tcPr>
            <w:tcW w:w="911" w:type="dxa"/>
            <w:vAlign w:val="center"/>
          </w:tcPr>
          <w:p w:rsidR="00E14D80" w:rsidRPr="008D5E3C" w:rsidRDefault="00E14D80" w:rsidP="0048308E">
            <w:pPr>
              <w:spacing w:before="29" w:line="288" w:lineRule="auto"/>
              <w:jc w:val="center"/>
              <w:rPr>
                <w:color w:val="000000" w:themeColor="text1"/>
                <w:sz w:val="24"/>
              </w:rPr>
            </w:pPr>
            <w:r w:rsidRPr="008D5E3C">
              <w:rPr>
                <w:color w:val="000000" w:themeColor="text1"/>
                <w:sz w:val="24"/>
              </w:rPr>
              <w:t>占当期回购成交总额的比例</w:t>
            </w:r>
          </w:p>
        </w:tc>
        <w:tc>
          <w:tcPr>
            <w:tcW w:w="1497" w:type="dxa"/>
            <w:vAlign w:val="center"/>
          </w:tcPr>
          <w:p w:rsidR="00E14D80" w:rsidRPr="008D5E3C" w:rsidRDefault="00E14D80" w:rsidP="0048308E">
            <w:pPr>
              <w:spacing w:before="29" w:line="288" w:lineRule="auto"/>
              <w:jc w:val="center"/>
              <w:rPr>
                <w:color w:val="000000" w:themeColor="text1"/>
                <w:sz w:val="24"/>
              </w:rPr>
            </w:pPr>
            <w:r w:rsidRPr="008D5E3C">
              <w:rPr>
                <w:color w:val="000000" w:themeColor="text1"/>
                <w:sz w:val="24"/>
              </w:rPr>
              <w:t>成交金额</w:t>
            </w:r>
          </w:p>
        </w:tc>
        <w:tc>
          <w:tcPr>
            <w:tcW w:w="1203" w:type="dxa"/>
            <w:vAlign w:val="center"/>
          </w:tcPr>
          <w:p w:rsidR="00E14D80" w:rsidRPr="008D5E3C" w:rsidRDefault="00E14D80" w:rsidP="0048308E">
            <w:pPr>
              <w:spacing w:before="29" w:line="288" w:lineRule="auto"/>
              <w:jc w:val="center"/>
              <w:rPr>
                <w:color w:val="000000" w:themeColor="text1"/>
                <w:sz w:val="24"/>
              </w:rPr>
            </w:pPr>
            <w:r w:rsidRPr="008D5E3C">
              <w:rPr>
                <w:color w:val="000000" w:themeColor="text1"/>
                <w:sz w:val="24"/>
              </w:rPr>
              <w:t>占当期权证成交总额的比例</w:t>
            </w:r>
          </w:p>
        </w:tc>
      </w:tr>
      <w:tr w:rsidR="008D5E3C" w:rsidRPr="008D5E3C">
        <w:tc>
          <w:tcPr>
            <w:tcW w:w="1559" w:type="dxa"/>
            <w:vAlign w:val="center"/>
          </w:tcPr>
          <w:p w:rsidR="00624DED" w:rsidRPr="008D5E3C" w:rsidRDefault="00D801B3">
            <w:pPr>
              <w:jc w:val="left"/>
              <w:rPr>
                <w:color w:val="000000" w:themeColor="text1"/>
              </w:rPr>
            </w:pPr>
            <w:r w:rsidRPr="008D5E3C">
              <w:rPr>
                <w:color w:val="000000" w:themeColor="text1"/>
                <w:sz w:val="24"/>
              </w:rPr>
              <w:t>安信证券股份有限公司</w:t>
            </w:r>
          </w:p>
        </w:tc>
        <w:tc>
          <w:tcPr>
            <w:tcW w:w="1560" w:type="dxa"/>
            <w:vAlign w:val="center"/>
          </w:tcPr>
          <w:p w:rsidR="00624DED" w:rsidRPr="008D5E3C" w:rsidRDefault="00D801B3">
            <w:pPr>
              <w:jc w:val="right"/>
              <w:rPr>
                <w:color w:val="000000" w:themeColor="text1"/>
              </w:rPr>
            </w:pPr>
            <w:r w:rsidRPr="008D5E3C">
              <w:rPr>
                <w:color w:val="000000" w:themeColor="text1"/>
                <w:sz w:val="24"/>
              </w:rPr>
              <w:t>264,010,598.53</w:t>
            </w:r>
          </w:p>
        </w:tc>
        <w:tc>
          <w:tcPr>
            <w:tcW w:w="839" w:type="dxa"/>
            <w:vAlign w:val="center"/>
          </w:tcPr>
          <w:p w:rsidR="00624DED" w:rsidRPr="008D5E3C" w:rsidRDefault="00D801B3">
            <w:pPr>
              <w:jc w:val="right"/>
              <w:rPr>
                <w:color w:val="000000" w:themeColor="text1"/>
              </w:rPr>
            </w:pPr>
            <w:r w:rsidRPr="008D5E3C">
              <w:rPr>
                <w:color w:val="000000" w:themeColor="text1"/>
                <w:sz w:val="24"/>
              </w:rPr>
              <w:t>100.00%</w:t>
            </w:r>
          </w:p>
        </w:tc>
        <w:tc>
          <w:tcPr>
            <w:tcW w:w="1429" w:type="dxa"/>
            <w:vAlign w:val="center"/>
          </w:tcPr>
          <w:p w:rsidR="00624DED" w:rsidRPr="008D5E3C" w:rsidRDefault="00D801B3">
            <w:pPr>
              <w:jc w:val="right"/>
              <w:rPr>
                <w:color w:val="000000" w:themeColor="text1"/>
              </w:rPr>
            </w:pPr>
            <w:r w:rsidRPr="008D5E3C">
              <w:rPr>
                <w:color w:val="000000" w:themeColor="text1"/>
                <w:sz w:val="24"/>
              </w:rPr>
              <w:t>9,229,542,000.00</w:t>
            </w:r>
          </w:p>
        </w:tc>
        <w:tc>
          <w:tcPr>
            <w:tcW w:w="911" w:type="dxa"/>
            <w:vAlign w:val="center"/>
          </w:tcPr>
          <w:p w:rsidR="00624DED" w:rsidRPr="008D5E3C" w:rsidRDefault="00D801B3">
            <w:pPr>
              <w:jc w:val="right"/>
              <w:rPr>
                <w:color w:val="000000" w:themeColor="text1"/>
              </w:rPr>
            </w:pPr>
            <w:r w:rsidRPr="008D5E3C">
              <w:rPr>
                <w:color w:val="000000" w:themeColor="text1"/>
                <w:sz w:val="24"/>
              </w:rPr>
              <w:t>100.00%</w:t>
            </w:r>
          </w:p>
        </w:tc>
        <w:tc>
          <w:tcPr>
            <w:tcW w:w="1497" w:type="dxa"/>
            <w:vAlign w:val="center"/>
          </w:tcPr>
          <w:p w:rsidR="00624DED" w:rsidRPr="008D5E3C" w:rsidRDefault="00D801B3">
            <w:pPr>
              <w:jc w:val="right"/>
              <w:rPr>
                <w:color w:val="000000" w:themeColor="text1"/>
              </w:rPr>
            </w:pPr>
            <w:r w:rsidRPr="008D5E3C">
              <w:rPr>
                <w:color w:val="000000" w:themeColor="text1"/>
                <w:sz w:val="24"/>
              </w:rPr>
              <w:t>-</w:t>
            </w:r>
          </w:p>
        </w:tc>
        <w:tc>
          <w:tcPr>
            <w:tcW w:w="1203" w:type="dxa"/>
            <w:vAlign w:val="center"/>
          </w:tcPr>
          <w:p w:rsidR="00624DED" w:rsidRPr="008D5E3C" w:rsidRDefault="00D801B3">
            <w:pPr>
              <w:jc w:val="right"/>
              <w:rPr>
                <w:color w:val="000000" w:themeColor="text1"/>
              </w:rPr>
            </w:pPr>
            <w:r w:rsidRPr="008D5E3C">
              <w:rPr>
                <w:color w:val="000000" w:themeColor="text1"/>
                <w:sz w:val="24"/>
              </w:rPr>
              <w:t>-</w:t>
            </w:r>
          </w:p>
        </w:tc>
      </w:tr>
    </w:tbl>
    <w:p w:rsidR="00624DED" w:rsidRPr="008D5E3C" w:rsidRDefault="00D801B3">
      <w:pPr>
        <w:autoSpaceDE w:val="0"/>
        <w:autoSpaceDN w:val="0"/>
        <w:adjustRightInd w:val="0"/>
        <w:spacing w:before="29" w:line="288" w:lineRule="auto"/>
        <w:jc w:val="left"/>
        <w:rPr>
          <w:color w:val="000000" w:themeColor="text1"/>
          <w:sz w:val="24"/>
        </w:rPr>
      </w:pPr>
      <w:r w:rsidRPr="008D5E3C">
        <w:rPr>
          <w:color w:val="000000" w:themeColor="text1"/>
          <w:sz w:val="24"/>
        </w:rPr>
        <w:t>注：</w:t>
      </w:r>
      <w:r w:rsidRPr="008D5E3C">
        <w:rPr>
          <w:color w:val="000000" w:themeColor="text1"/>
          <w:sz w:val="24"/>
        </w:rPr>
        <w:t>1</w:t>
      </w:r>
      <w:r w:rsidRPr="008D5E3C">
        <w:rPr>
          <w:color w:val="000000" w:themeColor="text1"/>
          <w:sz w:val="24"/>
        </w:rPr>
        <w:t>、报告期内，本基金所有交易单元均为新增交易单元；</w:t>
      </w:r>
    </w:p>
    <w:p w:rsidR="00624DED" w:rsidRPr="008D5E3C" w:rsidRDefault="00D801B3">
      <w:pPr>
        <w:autoSpaceDE w:val="0"/>
        <w:autoSpaceDN w:val="0"/>
        <w:adjustRightInd w:val="0"/>
        <w:spacing w:before="29" w:line="288" w:lineRule="auto"/>
        <w:jc w:val="left"/>
        <w:rPr>
          <w:color w:val="000000" w:themeColor="text1"/>
          <w:sz w:val="24"/>
        </w:rPr>
      </w:pPr>
      <w:r w:rsidRPr="008D5E3C">
        <w:rPr>
          <w:color w:val="000000" w:themeColor="text1"/>
          <w:sz w:val="24"/>
        </w:rPr>
        <w:t xml:space="preserve">    2</w:t>
      </w:r>
      <w:r w:rsidRPr="008D5E3C">
        <w:rPr>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E14D80" w:rsidRPr="008D5E3C" w:rsidRDefault="00E14D80" w:rsidP="0048308E">
      <w:pPr>
        <w:autoSpaceDE w:val="0"/>
        <w:autoSpaceDN w:val="0"/>
        <w:adjustRightInd w:val="0"/>
        <w:spacing w:before="29" w:line="288" w:lineRule="auto"/>
        <w:jc w:val="left"/>
        <w:rPr>
          <w:color w:val="000000" w:themeColor="text1"/>
          <w:sz w:val="24"/>
        </w:rPr>
      </w:pPr>
      <w:r w:rsidRPr="008D5E3C">
        <w:rPr>
          <w:color w:val="000000" w:themeColor="text1"/>
          <w:sz w:val="24"/>
        </w:rPr>
        <w:t xml:space="preserve">    3</w:t>
      </w:r>
      <w:r w:rsidRPr="008D5E3C">
        <w:rPr>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8D5E3C" w:rsidRDefault="001548F9" w:rsidP="0048308E">
      <w:pPr>
        <w:spacing w:before="29" w:line="288" w:lineRule="auto"/>
        <w:rPr>
          <w:color w:val="000000" w:themeColor="text1"/>
          <w:sz w:val="24"/>
        </w:rPr>
      </w:pPr>
    </w:p>
    <w:p w:rsidR="001548F9" w:rsidRPr="008D5E3C" w:rsidRDefault="001548F9" w:rsidP="0048308E">
      <w:pPr>
        <w:pStyle w:val="20"/>
        <w:spacing w:before="29" w:after="0" w:line="288" w:lineRule="auto"/>
        <w:rPr>
          <w:rFonts w:ascii="Times New Roman" w:hAnsi="Times New Roman"/>
          <w:color w:val="000000" w:themeColor="text1"/>
          <w:kern w:val="0"/>
          <w:szCs w:val="24"/>
        </w:rPr>
      </w:pPr>
      <w:bookmarkStart w:id="95" w:name="_Toc428217456"/>
      <w:r w:rsidRPr="008D5E3C">
        <w:rPr>
          <w:rFonts w:ascii="Times New Roman" w:hAnsi="Times New Roman"/>
          <w:color w:val="000000" w:themeColor="text1"/>
          <w:szCs w:val="24"/>
        </w:rPr>
        <w:t xml:space="preserve">9.8 </w:t>
      </w:r>
      <w:r w:rsidRPr="008D5E3C">
        <w:rPr>
          <w:rFonts w:ascii="Times New Roman" w:hAnsi="Times New Roman"/>
          <w:color w:val="000000" w:themeColor="text1"/>
          <w:kern w:val="0"/>
          <w:szCs w:val="24"/>
        </w:rPr>
        <w:t>其他重大事件</w:t>
      </w:r>
      <w:bookmarkEnd w:id="9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8D5E3C" w:rsidRPr="008D5E3C" w:rsidTr="00472203">
        <w:tc>
          <w:tcPr>
            <w:tcW w:w="720" w:type="dxa"/>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序号</w:t>
            </w:r>
          </w:p>
        </w:tc>
        <w:tc>
          <w:tcPr>
            <w:tcW w:w="4319" w:type="dxa"/>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公告事项</w:t>
            </w:r>
          </w:p>
        </w:tc>
        <w:tc>
          <w:tcPr>
            <w:tcW w:w="2519" w:type="dxa"/>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法定披露方式</w:t>
            </w:r>
          </w:p>
        </w:tc>
        <w:tc>
          <w:tcPr>
            <w:tcW w:w="1440" w:type="dxa"/>
            <w:vAlign w:val="center"/>
          </w:tcPr>
          <w:p w:rsidR="001548F9" w:rsidRPr="008D5E3C" w:rsidRDefault="001548F9" w:rsidP="0048308E">
            <w:pPr>
              <w:spacing w:before="29" w:line="288" w:lineRule="auto"/>
              <w:jc w:val="center"/>
              <w:rPr>
                <w:color w:val="000000" w:themeColor="text1"/>
                <w:sz w:val="24"/>
              </w:rPr>
            </w:pPr>
            <w:r w:rsidRPr="008D5E3C">
              <w:rPr>
                <w:color w:val="000000" w:themeColor="text1"/>
                <w:sz w:val="24"/>
              </w:rPr>
              <w:t>法定披露日期</w:t>
            </w:r>
          </w:p>
        </w:tc>
      </w:tr>
      <w:tr w:rsidR="008D5E3C" w:rsidRPr="008D5E3C">
        <w:tc>
          <w:tcPr>
            <w:tcW w:w="720" w:type="dxa"/>
            <w:vAlign w:val="center"/>
          </w:tcPr>
          <w:p w:rsidR="00624DED" w:rsidRPr="008D5E3C" w:rsidRDefault="00D801B3">
            <w:pPr>
              <w:jc w:val="center"/>
              <w:rPr>
                <w:color w:val="000000" w:themeColor="text1"/>
              </w:rPr>
            </w:pPr>
            <w:r w:rsidRPr="008D5E3C">
              <w:rPr>
                <w:color w:val="000000" w:themeColor="text1"/>
                <w:sz w:val="24"/>
              </w:rPr>
              <w:t>1</w:t>
            </w:r>
          </w:p>
        </w:tc>
        <w:tc>
          <w:tcPr>
            <w:tcW w:w="4319" w:type="dxa"/>
            <w:vAlign w:val="center"/>
          </w:tcPr>
          <w:p w:rsidR="00624DED" w:rsidRPr="008D5E3C" w:rsidRDefault="00D801B3">
            <w:pPr>
              <w:rPr>
                <w:color w:val="000000" w:themeColor="text1"/>
              </w:rPr>
            </w:pPr>
            <w:r w:rsidRPr="008D5E3C">
              <w:rPr>
                <w:color w:val="000000" w:themeColor="text1"/>
                <w:sz w:val="24"/>
              </w:rPr>
              <w:t>交银施罗德基金管理有限公司关于交银施罗德丰享收益债券型证券投资基金基金合同生效公告</w:t>
            </w:r>
          </w:p>
        </w:tc>
        <w:tc>
          <w:tcPr>
            <w:tcW w:w="2519" w:type="dxa"/>
            <w:vAlign w:val="center"/>
          </w:tcPr>
          <w:p w:rsidR="00624DED" w:rsidRPr="008D5E3C" w:rsidRDefault="00D801B3">
            <w:pPr>
              <w:rPr>
                <w:color w:val="000000" w:themeColor="text1"/>
              </w:rPr>
            </w:pPr>
            <w:r w:rsidRPr="008D5E3C">
              <w:rPr>
                <w:color w:val="000000" w:themeColor="text1"/>
                <w:sz w:val="24"/>
              </w:rPr>
              <w:t>中国证券报、上海证券报、证券时报</w:t>
            </w:r>
          </w:p>
        </w:tc>
        <w:tc>
          <w:tcPr>
            <w:tcW w:w="1440" w:type="dxa"/>
            <w:vAlign w:val="center"/>
          </w:tcPr>
          <w:p w:rsidR="00624DED" w:rsidRPr="008D5E3C" w:rsidRDefault="00D801B3">
            <w:pPr>
              <w:jc w:val="center"/>
              <w:rPr>
                <w:color w:val="000000" w:themeColor="text1"/>
              </w:rPr>
            </w:pPr>
            <w:r w:rsidRPr="008D5E3C">
              <w:rPr>
                <w:color w:val="000000" w:themeColor="text1"/>
                <w:sz w:val="24"/>
              </w:rPr>
              <w:t>2015-01-20</w:t>
            </w:r>
          </w:p>
        </w:tc>
      </w:tr>
      <w:tr w:rsidR="008D5E3C" w:rsidRPr="008D5E3C">
        <w:tc>
          <w:tcPr>
            <w:tcW w:w="720" w:type="dxa"/>
            <w:vAlign w:val="center"/>
          </w:tcPr>
          <w:p w:rsidR="00624DED" w:rsidRPr="008D5E3C" w:rsidRDefault="00D801B3">
            <w:pPr>
              <w:jc w:val="center"/>
              <w:rPr>
                <w:color w:val="000000" w:themeColor="text1"/>
              </w:rPr>
            </w:pPr>
            <w:r w:rsidRPr="008D5E3C">
              <w:rPr>
                <w:color w:val="000000" w:themeColor="text1"/>
                <w:sz w:val="24"/>
              </w:rPr>
              <w:t>2</w:t>
            </w:r>
          </w:p>
        </w:tc>
        <w:tc>
          <w:tcPr>
            <w:tcW w:w="4319" w:type="dxa"/>
            <w:vAlign w:val="center"/>
          </w:tcPr>
          <w:p w:rsidR="00624DED" w:rsidRPr="008D5E3C" w:rsidRDefault="00D801B3">
            <w:pPr>
              <w:rPr>
                <w:color w:val="000000" w:themeColor="text1"/>
              </w:rPr>
            </w:pPr>
            <w:r w:rsidRPr="008D5E3C">
              <w:rPr>
                <w:color w:val="000000" w:themeColor="text1"/>
                <w:sz w:val="24"/>
              </w:rPr>
              <w:t>交银施罗德基金管理有限公司关于旗下基金调整固定收益类品种估值方法的公告</w:t>
            </w:r>
          </w:p>
        </w:tc>
        <w:tc>
          <w:tcPr>
            <w:tcW w:w="2519" w:type="dxa"/>
            <w:vAlign w:val="center"/>
          </w:tcPr>
          <w:p w:rsidR="00624DED" w:rsidRPr="008D5E3C" w:rsidRDefault="00D801B3">
            <w:pPr>
              <w:rPr>
                <w:color w:val="000000" w:themeColor="text1"/>
              </w:rPr>
            </w:pPr>
            <w:r w:rsidRPr="008D5E3C">
              <w:rPr>
                <w:color w:val="000000" w:themeColor="text1"/>
                <w:sz w:val="24"/>
              </w:rPr>
              <w:t>中国证券报、上海证券报、证券时报</w:t>
            </w:r>
          </w:p>
        </w:tc>
        <w:tc>
          <w:tcPr>
            <w:tcW w:w="1440" w:type="dxa"/>
            <w:vAlign w:val="center"/>
          </w:tcPr>
          <w:p w:rsidR="00624DED" w:rsidRPr="008D5E3C" w:rsidRDefault="00D801B3">
            <w:pPr>
              <w:jc w:val="center"/>
              <w:rPr>
                <w:color w:val="000000" w:themeColor="text1"/>
              </w:rPr>
            </w:pPr>
            <w:r w:rsidRPr="008D5E3C">
              <w:rPr>
                <w:color w:val="000000" w:themeColor="text1"/>
                <w:sz w:val="24"/>
              </w:rPr>
              <w:t>2015-03-20</w:t>
            </w:r>
          </w:p>
        </w:tc>
      </w:tr>
      <w:tr w:rsidR="00624DED" w:rsidRPr="008D5E3C">
        <w:tc>
          <w:tcPr>
            <w:tcW w:w="720" w:type="dxa"/>
            <w:vAlign w:val="center"/>
          </w:tcPr>
          <w:p w:rsidR="00624DED" w:rsidRPr="008D5E3C" w:rsidRDefault="00D801B3">
            <w:pPr>
              <w:jc w:val="center"/>
              <w:rPr>
                <w:color w:val="000000" w:themeColor="text1"/>
              </w:rPr>
            </w:pPr>
            <w:r w:rsidRPr="008D5E3C">
              <w:rPr>
                <w:color w:val="000000" w:themeColor="text1"/>
                <w:sz w:val="24"/>
              </w:rPr>
              <w:t>3</w:t>
            </w:r>
          </w:p>
        </w:tc>
        <w:tc>
          <w:tcPr>
            <w:tcW w:w="4319" w:type="dxa"/>
            <w:vAlign w:val="center"/>
          </w:tcPr>
          <w:p w:rsidR="00624DED" w:rsidRPr="008D5E3C" w:rsidRDefault="00D801B3">
            <w:pPr>
              <w:rPr>
                <w:color w:val="000000" w:themeColor="text1"/>
              </w:rPr>
            </w:pPr>
            <w:r w:rsidRPr="008D5E3C">
              <w:rPr>
                <w:color w:val="000000" w:themeColor="text1"/>
                <w:sz w:val="24"/>
              </w:rPr>
              <w:t>交银施罗德丰享收益债券型证券投资基金</w:t>
            </w:r>
            <w:r w:rsidRPr="008D5E3C">
              <w:rPr>
                <w:color w:val="000000" w:themeColor="text1"/>
                <w:sz w:val="24"/>
              </w:rPr>
              <w:t>2015</w:t>
            </w:r>
            <w:r w:rsidRPr="008D5E3C">
              <w:rPr>
                <w:color w:val="000000" w:themeColor="text1"/>
                <w:sz w:val="24"/>
              </w:rPr>
              <w:t>年第</w:t>
            </w:r>
            <w:r w:rsidRPr="008D5E3C">
              <w:rPr>
                <w:color w:val="000000" w:themeColor="text1"/>
                <w:sz w:val="24"/>
              </w:rPr>
              <w:t>1</w:t>
            </w:r>
            <w:r w:rsidRPr="008D5E3C">
              <w:rPr>
                <w:color w:val="000000" w:themeColor="text1"/>
                <w:sz w:val="24"/>
              </w:rPr>
              <w:t>季度报告</w:t>
            </w:r>
          </w:p>
        </w:tc>
        <w:tc>
          <w:tcPr>
            <w:tcW w:w="2519" w:type="dxa"/>
            <w:vAlign w:val="center"/>
          </w:tcPr>
          <w:p w:rsidR="00624DED" w:rsidRPr="008D5E3C" w:rsidRDefault="00D801B3">
            <w:pPr>
              <w:rPr>
                <w:color w:val="000000" w:themeColor="text1"/>
              </w:rPr>
            </w:pPr>
            <w:r w:rsidRPr="008D5E3C">
              <w:rPr>
                <w:color w:val="000000" w:themeColor="text1"/>
                <w:sz w:val="24"/>
              </w:rPr>
              <w:t>中国证券报、上海证券报、证券时报</w:t>
            </w:r>
          </w:p>
        </w:tc>
        <w:tc>
          <w:tcPr>
            <w:tcW w:w="1440" w:type="dxa"/>
            <w:vAlign w:val="center"/>
          </w:tcPr>
          <w:p w:rsidR="00624DED" w:rsidRPr="008D5E3C" w:rsidRDefault="00D801B3">
            <w:pPr>
              <w:jc w:val="center"/>
              <w:rPr>
                <w:color w:val="000000" w:themeColor="text1"/>
              </w:rPr>
            </w:pPr>
            <w:r w:rsidRPr="008D5E3C">
              <w:rPr>
                <w:color w:val="000000" w:themeColor="text1"/>
                <w:sz w:val="24"/>
              </w:rPr>
              <w:t>2015-04-21</w:t>
            </w:r>
          </w:p>
        </w:tc>
      </w:tr>
    </w:tbl>
    <w:p w:rsidR="0039076D" w:rsidRPr="008D5E3C" w:rsidRDefault="0039076D" w:rsidP="0048308E">
      <w:pPr>
        <w:tabs>
          <w:tab w:val="left" w:pos="426"/>
        </w:tabs>
        <w:spacing w:before="29" w:line="288" w:lineRule="auto"/>
        <w:jc w:val="left"/>
        <w:rPr>
          <w:color w:val="000000" w:themeColor="text1"/>
          <w:kern w:val="0"/>
          <w:sz w:val="24"/>
        </w:rPr>
      </w:pPr>
    </w:p>
    <w:p w:rsidR="001548F9" w:rsidRPr="008D5E3C" w:rsidRDefault="001548F9" w:rsidP="00C926FF">
      <w:pPr>
        <w:pStyle w:val="1"/>
        <w:keepNext/>
        <w:keepLines/>
        <w:widowControl w:val="0"/>
        <w:spacing w:beforeLines="100" w:before="312" w:afterLines="100" w:after="312" w:line="288" w:lineRule="auto"/>
        <w:jc w:val="center"/>
        <w:rPr>
          <w:b/>
          <w:bCs/>
          <w:color w:val="000000" w:themeColor="text1"/>
          <w:szCs w:val="24"/>
          <w:lang w:val="en-US"/>
        </w:rPr>
      </w:pPr>
      <w:bookmarkStart w:id="96" w:name="_Toc428217457"/>
      <w:r w:rsidRPr="008D5E3C">
        <w:rPr>
          <w:b/>
          <w:bCs/>
          <w:color w:val="000000" w:themeColor="text1"/>
          <w:szCs w:val="24"/>
          <w:lang w:val="en-US"/>
        </w:rPr>
        <w:t xml:space="preserve">§10 </w:t>
      </w:r>
      <w:r w:rsidRPr="008D5E3C">
        <w:rPr>
          <w:b/>
          <w:bCs/>
          <w:color w:val="000000" w:themeColor="text1"/>
          <w:szCs w:val="24"/>
          <w:lang w:val="en-US"/>
        </w:rPr>
        <w:t>影响投资者决策的其他重要信息</w:t>
      </w:r>
      <w:bookmarkEnd w:id="96"/>
    </w:p>
    <w:p w:rsidR="00624DED" w:rsidRPr="008D5E3C" w:rsidRDefault="00D801B3">
      <w:pPr>
        <w:spacing w:before="29" w:line="288" w:lineRule="auto"/>
        <w:ind w:firstLineChars="200" w:firstLine="480"/>
        <w:rPr>
          <w:color w:val="000000" w:themeColor="text1"/>
          <w:sz w:val="24"/>
        </w:rPr>
      </w:pPr>
      <w:r w:rsidRPr="008D5E3C">
        <w:rPr>
          <w:color w:val="000000" w:themeColor="text1"/>
          <w:sz w:val="24"/>
        </w:rPr>
        <w:t>根据《关于发布</w:t>
      </w:r>
      <w:r w:rsidRPr="008D5E3C">
        <w:rPr>
          <w:color w:val="000000" w:themeColor="text1"/>
          <w:sz w:val="24"/>
        </w:rPr>
        <w:t>&lt;</w:t>
      </w:r>
      <w:r w:rsidRPr="008D5E3C">
        <w:rPr>
          <w:color w:val="000000" w:themeColor="text1"/>
          <w:sz w:val="24"/>
        </w:rPr>
        <w:t>中国证券投资基金业协会估值核算工作小组关于</w:t>
      </w:r>
      <w:r w:rsidRPr="008D5E3C">
        <w:rPr>
          <w:color w:val="000000" w:themeColor="text1"/>
          <w:sz w:val="24"/>
        </w:rPr>
        <w:t>2015</w:t>
      </w:r>
      <w:r w:rsidRPr="008D5E3C">
        <w:rPr>
          <w:color w:val="000000" w:themeColor="text1"/>
          <w:sz w:val="24"/>
        </w:rPr>
        <w:t>年</w:t>
      </w:r>
      <w:r w:rsidRPr="008D5E3C">
        <w:rPr>
          <w:color w:val="000000" w:themeColor="text1"/>
          <w:sz w:val="24"/>
        </w:rPr>
        <w:t>1</w:t>
      </w:r>
      <w:r w:rsidRPr="008D5E3C">
        <w:rPr>
          <w:color w:val="000000" w:themeColor="text1"/>
          <w:sz w:val="24"/>
        </w:rPr>
        <w:t>季度固定收益品种的估值处理标准</w:t>
      </w:r>
      <w:r w:rsidRPr="008D5E3C">
        <w:rPr>
          <w:color w:val="000000" w:themeColor="text1"/>
          <w:sz w:val="24"/>
        </w:rPr>
        <w:t>&gt;</w:t>
      </w:r>
      <w:r w:rsidRPr="008D5E3C">
        <w:rPr>
          <w:color w:val="000000" w:themeColor="text1"/>
          <w:sz w:val="24"/>
        </w:rPr>
        <w:t>的通知》（中基协发</w:t>
      </w:r>
      <w:r w:rsidRPr="008D5E3C">
        <w:rPr>
          <w:color w:val="000000" w:themeColor="text1"/>
          <w:sz w:val="24"/>
        </w:rPr>
        <w:t>[2014]24</w:t>
      </w:r>
      <w:r w:rsidRPr="008D5E3C">
        <w:rPr>
          <w:color w:val="000000" w:themeColor="text1"/>
          <w:sz w:val="24"/>
        </w:rPr>
        <w:t>号）的要求，交银施罗德基金管理有限公司经与各基金托管人、会计师事务所协商一致，决定自</w:t>
      </w:r>
      <w:r w:rsidRPr="008D5E3C">
        <w:rPr>
          <w:color w:val="000000" w:themeColor="text1"/>
          <w:sz w:val="24"/>
        </w:rPr>
        <w:t>2015</w:t>
      </w:r>
      <w:r w:rsidRPr="008D5E3C">
        <w:rPr>
          <w:color w:val="000000" w:themeColor="text1"/>
          <w:sz w:val="24"/>
        </w:rPr>
        <w:t>年</w:t>
      </w:r>
      <w:r w:rsidRPr="008D5E3C">
        <w:rPr>
          <w:color w:val="000000" w:themeColor="text1"/>
          <w:sz w:val="24"/>
        </w:rPr>
        <w:t>3</w:t>
      </w:r>
      <w:r w:rsidRPr="008D5E3C">
        <w:rPr>
          <w:color w:val="000000" w:themeColor="text1"/>
          <w:sz w:val="24"/>
        </w:rPr>
        <w:t>月</w:t>
      </w:r>
      <w:r w:rsidRPr="008D5E3C">
        <w:rPr>
          <w:color w:val="000000" w:themeColor="text1"/>
          <w:sz w:val="24"/>
        </w:rPr>
        <w:t>19</w:t>
      </w:r>
      <w:r w:rsidRPr="008D5E3C">
        <w:rPr>
          <w:color w:val="000000" w:themeColor="text1"/>
          <w:sz w:val="24"/>
        </w:rPr>
        <w:t>日起对旗下基金持有的上海证券交易所、深圳证券交易所上市交易或挂牌转让的固定收益品种主要依据第三方估值机构提供的价格数据进行估值，该通知另有规定的除外。</w:t>
      </w:r>
    </w:p>
    <w:p w:rsidR="001548F9" w:rsidRPr="008D5E3C" w:rsidRDefault="001548F9" w:rsidP="00035D71">
      <w:pPr>
        <w:spacing w:before="29" w:line="288" w:lineRule="auto"/>
        <w:ind w:firstLineChars="200" w:firstLine="480"/>
        <w:rPr>
          <w:color w:val="000000" w:themeColor="text1"/>
          <w:sz w:val="24"/>
        </w:rPr>
      </w:pPr>
      <w:r w:rsidRPr="008D5E3C">
        <w:rPr>
          <w:color w:val="000000" w:themeColor="text1"/>
          <w:sz w:val="24"/>
        </w:rPr>
        <w:t>2015</w:t>
      </w:r>
      <w:r w:rsidRPr="008D5E3C">
        <w:rPr>
          <w:color w:val="000000" w:themeColor="text1"/>
          <w:sz w:val="24"/>
        </w:rPr>
        <w:t>年</w:t>
      </w:r>
      <w:r w:rsidRPr="008D5E3C">
        <w:rPr>
          <w:color w:val="000000" w:themeColor="text1"/>
          <w:sz w:val="24"/>
        </w:rPr>
        <w:t>3</w:t>
      </w:r>
      <w:r w:rsidRPr="008D5E3C">
        <w:rPr>
          <w:color w:val="000000" w:themeColor="text1"/>
          <w:sz w:val="24"/>
        </w:rPr>
        <w:t>月</w:t>
      </w:r>
      <w:r w:rsidRPr="008D5E3C">
        <w:rPr>
          <w:color w:val="000000" w:themeColor="text1"/>
          <w:sz w:val="24"/>
        </w:rPr>
        <w:t>19</w:t>
      </w:r>
      <w:r w:rsidRPr="008D5E3C">
        <w:rPr>
          <w:color w:val="000000" w:themeColor="text1"/>
          <w:sz w:val="24"/>
        </w:rPr>
        <w:t>日当日进行的上述相关调整对前一估值日各基金资产净值的影响不超过</w:t>
      </w:r>
      <w:r w:rsidRPr="008D5E3C">
        <w:rPr>
          <w:color w:val="000000" w:themeColor="text1"/>
          <w:sz w:val="24"/>
        </w:rPr>
        <w:t>0.50%</w:t>
      </w:r>
      <w:r w:rsidRPr="008D5E3C">
        <w:rPr>
          <w:color w:val="000000" w:themeColor="text1"/>
          <w:sz w:val="24"/>
        </w:rPr>
        <w:t>。</w:t>
      </w:r>
    </w:p>
    <w:p w:rsidR="00BF7B93" w:rsidRPr="008D5E3C" w:rsidRDefault="00BF7B93" w:rsidP="00035D71">
      <w:pPr>
        <w:spacing w:before="29" w:line="288" w:lineRule="auto"/>
        <w:ind w:firstLineChars="200" w:firstLine="480"/>
        <w:rPr>
          <w:color w:val="000000" w:themeColor="text1"/>
          <w:sz w:val="24"/>
        </w:rPr>
      </w:pPr>
    </w:p>
    <w:p w:rsidR="00F1024B" w:rsidRPr="008D5E3C" w:rsidRDefault="001548F9" w:rsidP="00C926FF">
      <w:pPr>
        <w:pStyle w:val="1"/>
        <w:keepNext/>
        <w:keepLines/>
        <w:widowControl w:val="0"/>
        <w:spacing w:beforeLines="100" w:before="312" w:afterLines="100" w:after="312" w:line="288" w:lineRule="auto"/>
        <w:jc w:val="center"/>
        <w:rPr>
          <w:b/>
          <w:bCs/>
          <w:color w:val="000000" w:themeColor="text1"/>
          <w:szCs w:val="24"/>
          <w:lang w:val="en-US"/>
        </w:rPr>
      </w:pPr>
      <w:bookmarkStart w:id="97" w:name="_Toc225500055"/>
      <w:bookmarkStart w:id="98" w:name="_Toc428217458"/>
      <w:r w:rsidRPr="008D5E3C">
        <w:rPr>
          <w:b/>
          <w:bCs/>
          <w:color w:val="000000" w:themeColor="text1"/>
          <w:szCs w:val="24"/>
          <w:lang w:val="en-US"/>
        </w:rPr>
        <w:t xml:space="preserve">§11  </w:t>
      </w:r>
      <w:r w:rsidRPr="008D5E3C">
        <w:rPr>
          <w:b/>
          <w:bCs/>
          <w:color w:val="000000" w:themeColor="text1"/>
          <w:szCs w:val="24"/>
          <w:lang w:val="en-US"/>
        </w:rPr>
        <w:t>备查文件目录</w:t>
      </w:r>
      <w:bookmarkEnd w:id="97"/>
      <w:bookmarkEnd w:id="98"/>
    </w:p>
    <w:p w:rsidR="001548F9" w:rsidRPr="008D5E3C" w:rsidRDefault="001548F9" w:rsidP="0048308E">
      <w:pPr>
        <w:pStyle w:val="20"/>
        <w:spacing w:before="29" w:after="0" w:line="288" w:lineRule="auto"/>
        <w:rPr>
          <w:rFonts w:ascii="Times New Roman" w:hAnsi="Times New Roman"/>
          <w:color w:val="000000" w:themeColor="text1"/>
          <w:kern w:val="0"/>
          <w:szCs w:val="24"/>
        </w:rPr>
      </w:pPr>
      <w:bookmarkStart w:id="99" w:name="_Toc428217459"/>
      <w:r w:rsidRPr="008D5E3C">
        <w:rPr>
          <w:rFonts w:ascii="Times New Roman" w:hAnsi="Times New Roman"/>
          <w:color w:val="000000" w:themeColor="text1"/>
          <w:kern w:val="0"/>
          <w:szCs w:val="24"/>
        </w:rPr>
        <w:t xml:space="preserve">11.1 </w:t>
      </w:r>
      <w:r w:rsidRPr="008D5E3C">
        <w:rPr>
          <w:rFonts w:ascii="Times New Roman" w:hAnsi="Times New Roman"/>
          <w:color w:val="000000" w:themeColor="text1"/>
          <w:kern w:val="0"/>
          <w:szCs w:val="24"/>
        </w:rPr>
        <w:t>备查文件目录</w:t>
      </w:r>
      <w:bookmarkEnd w:id="99"/>
    </w:p>
    <w:p w:rsidR="00624DED" w:rsidRPr="008D5E3C" w:rsidRDefault="00D801B3">
      <w:pPr>
        <w:spacing w:before="29" w:line="288" w:lineRule="auto"/>
        <w:ind w:firstLineChars="200" w:firstLine="480"/>
        <w:rPr>
          <w:color w:val="000000" w:themeColor="text1"/>
          <w:sz w:val="24"/>
        </w:rPr>
      </w:pPr>
      <w:r w:rsidRPr="008D5E3C">
        <w:rPr>
          <w:color w:val="000000" w:themeColor="text1"/>
          <w:sz w:val="24"/>
        </w:rPr>
        <w:t>1</w:t>
      </w:r>
      <w:r w:rsidRPr="008D5E3C">
        <w:rPr>
          <w:color w:val="000000" w:themeColor="text1"/>
          <w:sz w:val="24"/>
        </w:rPr>
        <w:t>、中国证监会准予交银施罗德丰享收益债券型证券投资基金募集注册的文件；</w:t>
      </w:r>
      <w:r w:rsidRPr="008D5E3C">
        <w:rPr>
          <w:color w:val="000000" w:themeColor="text1"/>
          <w:sz w:val="24"/>
        </w:rPr>
        <w:t xml:space="preserve"> </w:t>
      </w:r>
    </w:p>
    <w:p w:rsidR="00624DED" w:rsidRPr="008D5E3C" w:rsidRDefault="00D801B3">
      <w:pPr>
        <w:spacing w:before="29" w:line="288" w:lineRule="auto"/>
        <w:ind w:firstLineChars="200" w:firstLine="480"/>
        <w:rPr>
          <w:color w:val="000000" w:themeColor="text1"/>
          <w:sz w:val="24"/>
        </w:rPr>
      </w:pPr>
      <w:r w:rsidRPr="008D5E3C">
        <w:rPr>
          <w:color w:val="000000" w:themeColor="text1"/>
          <w:sz w:val="24"/>
        </w:rPr>
        <w:t>2</w:t>
      </w:r>
      <w:r w:rsidRPr="008D5E3C">
        <w:rPr>
          <w:color w:val="000000" w:themeColor="text1"/>
          <w:sz w:val="24"/>
        </w:rPr>
        <w:t>、《交银施罗德丰享收益债券型证券投资基金基金合同》；</w:t>
      </w:r>
    </w:p>
    <w:p w:rsidR="00624DED" w:rsidRPr="008D5E3C" w:rsidRDefault="00D801B3">
      <w:pPr>
        <w:spacing w:before="29" w:line="288" w:lineRule="auto"/>
        <w:ind w:firstLineChars="200" w:firstLine="480"/>
        <w:rPr>
          <w:color w:val="000000" w:themeColor="text1"/>
          <w:sz w:val="24"/>
        </w:rPr>
      </w:pPr>
      <w:r w:rsidRPr="008D5E3C">
        <w:rPr>
          <w:color w:val="000000" w:themeColor="text1"/>
          <w:sz w:val="24"/>
        </w:rPr>
        <w:t>3</w:t>
      </w:r>
      <w:r w:rsidRPr="008D5E3C">
        <w:rPr>
          <w:color w:val="000000" w:themeColor="text1"/>
          <w:sz w:val="24"/>
        </w:rPr>
        <w:t>、《交银施罗德丰享收益债券型证券投资基金招募说明书》；</w:t>
      </w:r>
      <w:r w:rsidRPr="008D5E3C">
        <w:rPr>
          <w:color w:val="000000" w:themeColor="text1"/>
          <w:sz w:val="24"/>
        </w:rPr>
        <w:t xml:space="preserve"> </w:t>
      </w:r>
    </w:p>
    <w:p w:rsidR="00624DED" w:rsidRPr="008D5E3C" w:rsidRDefault="00D801B3">
      <w:pPr>
        <w:spacing w:before="29" w:line="288" w:lineRule="auto"/>
        <w:ind w:firstLineChars="200" w:firstLine="480"/>
        <w:rPr>
          <w:color w:val="000000" w:themeColor="text1"/>
          <w:sz w:val="24"/>
        </w:rPr>
      </w:pPr>
      <w:r w:rsidRPr="008D5E3C">
        <w:rPr>
          <w:color w:val="000000" w:themeColor="text1"/>
          <w:sz w:val="24"/>
        </w:rPr>
        <w:t>4</w:t>
      </w:r>
      <w:r w:rsidRPr="008D5E3C">
        <w:rPr>
          <w:color w:val="000000" w:themeColor="text1"/>
          <w:sz w:val="24"/>
        </w:rPr>
        <w:t>、《交银施罗德丰享收益债券型证券投资基金托管协议》；</w:t>
      </w:r>
      <w:r w:rsidRPr="008D5E3C">
        <w:rPr>
          <w:color w:val="000000" w:themeColor="text1"/>
          <w:sz w:val="24"/>
        </w:rPr>
        <w:t xml:space="preserve"> </w:t>
      </w:r>
    </w:p>
    <w:p w:rsidR="00624DED" w:rsidRPr="008D5E3C" w:rsidRDefault="00D801B3">
      <w:pPr>
        <w:spacing w:before="29" w:line="288" w:lineRule="auto"/>
        <w:ind w:firstLineChars="200" w:firstLine="480"/>
        <w:rPr>
          <w:color w:val="000000" w:themeColor="text1"/>
          <w:sz w:val="24"/>
        </w:rPr>
      </w:pPr>
      <w:r w:rsidRPr="008D5E3C">
        <w:rPr>
          <w:color w:val="000000" w:themeColor="text1"/>
          <w:sz w:val="24"/>
        </w:rPr>
        <w:t>5</w:t>
      </w:r>
      <w:r w:rsidRPr="008D5E3C">
        <w:rPr>
          <w:color w:val="000000" w:themeColor="text1"/>
          <w:sz w:val="24"/>
        </w:rPr>
        <w:t>、基金管理人业务资格批件、营业执照；</w:t>
      </w:r>
    </w:p>
    <w:p w:rsidR="00624DED" w:rsidRPr="008D5E3C" w:rsidRDefault="00D801B3">
      <w:pPr>
        <w:spacing w:before="29" w:line="288" w:lineRule="auto"/>
        <w:ind w:firstLineChars="200" w:firstLine="480"/>
        <w:rPr>
          <w:color w:val="000000" w:themeColor="text1"/>
          <w:sz w:val="24"/>
        </w:rPr>
      </w:pPr>
      <w:r w:rsidRPr="008D5E3C">
        <w:rPr>
          <w:color w:val="000000" w:themeColor="text1"/>
          <w:sz w:val="24"/>
        </w:rPr>
        <w:t>6</w:t>
      </w:r>
      <w:r w:rsidRPr="008D5E3C">
        <w:rPr>
          <w:color w:val="000000" w:themeColor="text1"/>
          <w:sz w:val="24"/>
        </w:rPr>
        <w:t>、基金托管人业务资格批件、营业执照；</w:t>
      </w:r>
    </w:p>
    <w:p w:rsidR="00624DED" w:rsidRPr="008D5E3C" w:rsidRDefault="00D801B3">
      <w:pPr>
        <w:spacing w:before="29" w:line="288" w:lineRule="auto"/>
        <w:ind w:firstLineChars="200" w:firstLine="480"/>
        <w:rPr>
          <w:color w:val="000000" w:themeColor="text1"/>
          <w:sz w:val="24"/>
        </w:rPr>
      </w:pPr>
      <w:r w:rsidRPr="008D5E3C">
        <w:rPr>
          <w:color w:val="000000" w:themeColor="text1"/>
          <w:sz w:val="24"/>
        </w:rPr>
        <w:t>7</w:t>
      </w:r>
      <w:r w:rsidRPr="008D5E3C">
        <w:rPr>
          <w:color w:val="000000" w:themeColor="text1"/>
          <w:sz w:val="24"/>
        </w:rPr>
        <w:t>、关于申请募集注册交银施罗德丰享收益债券型证券投资基金的法律意见书；</w:t>
      </w:r>
    </w:p>
    <w:p w:rsidR="001548F9" w:rsidRPr="008D5E3C" w:rsidRDefault="001548F9" w:rsidP="00035D71">
      <w:pPr>
        <w:spacing w:before="29" w:line="288" w:lineRule="auto"/>
        <w:ind w:firstLineChars="200" w:firstLine="480"/>
        <w:rPr>
          <w:color w:val="000000" w:themeColor="text1"/>
          <w:sz w:val="24"/>
        </w:rPr>
      </w:pPr>
      <w:r w:rsidRPr="008D5E3C">
        <w:rPr>
          <w:color w:val="000000" w:themeColor="text1"/>
          <w:sz w:val="24"/>
        </w:rPr>
        <w:t>8</w:t>
      </w:r>
      <w:r w:rsidRPr="008D5E3C">
        <w:rPr>
          <w:color w:val="000000" w:themeColor="text1"/>
          <w:sz w:val="24"/>
        </w:rPr>
        <w:t>、报告期内交银施罗德丰享收益债券型证券投资基金在指定报刊上各项公告的原稿。</w:t>
      </w:r>
    </w:p>
    <w:p w:rsidR="001548F9" w:rsidRPr="008D5E3C" w:rsidRDefault="001548F9" w:rsidP="00035D71">
      <w:pPr>
        <w:spacing w:before="29" w:line="288" w:lineRule="auto"/>
        <w:ind w:firstLineChars="150" w:firstLine="360"/>
        <w:rPr>
          <w:bCs/>
          <w:color w:val="000000" w:themeColor="text1"/>
          <w:sz w:val="24"/>
        </w:rPr>
      </w:pPr>
    </w:p>
    <w:p w:rsidR="001548F9" w:rsidRPr="008D5E3C" w:rsidRDefault="001548F9" w:rsidP="0048308E">
      <w:pPr>
        <w:pStyle w:val="20"/>
        <w:spacing w:before="29" w:after="0" w:line="288" w:lineRule="auto"/>
        <w:rPr>
          <w:rFonts w:ascii="Times New Roman" w:hAnsi="Times New Roman"/>
          <w:color w:val="000000" w:themeColor="text1"/>
          <w:szCs w:val="24"/>
        </w:rPr>
      </w:pPr>
      <w:bookmarkStart w:id="100" w:name="_Toc428217460"/>
      <w:r w:rsidRPr="008D5E3C">
        <w:rPr>
          <w:rFonts w:ascii="Times New Roman" w:hAnsi="Times New Roman"/>
          <w:color w:val="000000" w:themeColor="text1"/>
          <w:kern w:val="0"/>
          <w:szCs w:val="24"/>
        </w:rPr>
        <w:t>11</w:t>
      </w:r>
      <w:r w:rsidRPr="008D5E3C">
        <w:rPr>
          <w:rFonts w:ascii="Times New Roman" w:hAnsi="Times New Roman"/>
          <w:color w:val="000000" w:themeColor="text1"/>
          <w:szCs w:val="24"/>
        </w:rPr>
        <w:t xml:space="preserve">.2 </w:t>
      </w:r>
      <w:r w:rsidRPr="008D5E3C">
        <w:rPr>
          <w:rFonts w:ascii="Times New Roman" w:hAnsi="Times New Roman"/>
          <w:color w:val="000000" w:themeColor="text1"/>
          <w:szCs w:val="24"/>
        </w:rPr>
        <w:t>存放地点</w:t>
      </w:r>
      <w:bookmarkEnd w:id="100"/>
    </w:p>
    <w:p w:rsidR="001548F9" w:rsidRPr="008D5E3C" w:rsidRDefault="001548F9" w:rsidP="00035D71">
      <w:pPr>
        <w:spacing w:before="29" w:line="288" w:lineRule="auto"/>
        <w:ind w:firstLineChars="200" w:firstLine="480"/>
        <w:rPr>
          <w:color w:val="000000" w:themeColor="text1"/>
          <w:sz w:val="24"/>
        </w:rPr>
      </w:pPr>
      <w:r w:rsidRPr="008D5E3C">
        <w:rPr>
          <w:color w:val="000000" w:themeColor="text1"/>
          <w:sz w:val="24"/>
        </w:rPr>
        <w:t>备查文件存放于基金管理人的办公场所。</w:t>
      </w:r>
    </w:p>
    <w:p w:rsidR="001548F9" w:rsidRPr="008D5E3C" w:rsidRDefault="001548F9" w:rsidP="0048308E">
      <w:pPr>
        <w:spacing w:before="29" w:line="288" w:lineRule="auto"/>
        <w:rPr>
          <w:bCs/>
          <w:color w:val="000000" w:themeColor="text1"/>
          <w:sz w:val="24"/>
        </w:rPr>
      </w:pPr>
    </w:p>
    <w:p w:rsidR="001548F9" w:rsidRPr="008D5E3C" w:rsidRDefault="001548F9" w:rsidP="0048308E">
      <w:pPr>
        <w:pStyle w:val="20"/>
        <w:spacing w:before="29" w:after="0" w:line="288" w:lineRule="auto"/>
        <w:rPr>
          <w:rFonts w:ascii="Times New Roman" w:hAnsi="Times New Roman"/>
          <w:color w:val="000000" w:themeColor="text1"/>
          <w:szCs w:val="24"/>
        </w:rPr>
      </w:pPr>
      <w:bookmarkStart w:id="101" w:name="_Toc428217461"/>
      <w:r w:rsidRPr="008D5E3C">
        <w:rPr>
          <w:rFonts w:ascii="Times New Roman" w:hAnsi="Times New Roman"/>
          <w:color w:val="000000" w:themeColor="text1"/>
          <w:kern w:val="0"/>
          <w:szCs w:val="24"/>
        </w:rPr>
        <w:t>11</w:t>
      </w:r>
      <w:r w:rsidRPr="008D5E3C">
        <w:rPr>
          <w:rFonts w:ascii="Times New Roman" w:hAnsi="Times New Roman"/>
          <w:color w:val="000000" w:themeColor="text1"/>
          <w:szCs w:val="24"/>
        </w:rPr>
        <w:t xml:space="preserve">.3 </w:t>
      </w:r>
      <w:r w:rsidRPr="008D5E3C">
        <w:rPr>
          <w:rFonts w:ascii="Times New Roman" w:hAnsi="Times New Roman"/>
          <w:color w:val="000000" w:themeColor="text1"/>
          <w:szCs w:val="24"/>
        </w:rPr>
        <w:t>查阅方式</w:t>
      </w:r>
      <w:bookmarkEnd w:id="101"/>
    </w:p>
    <w:p w:rsidR="00624DED" w:rsidRPr="008D5E3C" w:rsidRDefault="00D801B3">
      <w:pPr>
        <w:spacing w:before="29" w:line="288" w:lineRule="auto"/>
        <w:ind w:firstLineChars="200" w:firstLine="480"/>
        <w:rPr>
          <w:color w:val="000000" w:themeColor="text1"/>
          <w:sz w:val="24"/>
        </w:rPr>
      </w:pPr>
      <w:r w:rsidRPr="008D5E3C">
        <w:rPr>
          <w:color w:val="000000" w:themeColor="text1"/>
          <w:sz w:val="24"/>
        </w:rPr>
        <w:t>投资者可在办公时间内至基金管理人的办公场所免费查阅备查文件，或者登录基金管理人的网站</w:t>
      </w:r>
      <w:r w:rsidRPr="008D5E3C">
        <w:rPr>
          <w:color w:val="000000" w:themeColor="text1"/>
          <w:sz w:val="24"/>
        </w:rPr>
        <w:t>(www.fund001.com</w:t>
      </w:r>
      <w:r w:rsidRPr="008D5E3C">
        <w:rPr>
          <w:color w:val="000000" w:themeColor="text1"/>
          <w:sz w:val="24"/>
        </w:rPr>
        <w:t>，</w:t>
      </w:r>
      <w:r w:rsidRPr="008D5E3C">
        <w:rPr>
          <w:color w:val="000000" w:themeColor="text1"/>
          <w:sz w:val="24"/>
        </w:rPr>
        <w:t>www.bocomschroder.com)</w:t>
      </w:r>
      <w:r w:rsidRPr="008D5E3C">
        <w:rPr>
          <w:color w:val="000000" w:themeColor="text1"/>
          <w:sz w:val="24"/>
        </w:rPr>
        <w:t>查阅。在支付工本费后，投资者可在合理时间内取得上述文件的复制件或复印件。</w:t>
      </w:r>
      <w:r w:rsidRPr="008D5E3C">
        <w:rPr>
          <w:color w:val="000000" w:themeColor="text1"/>
          <w:sz w:val="24"/>
        </w:rPr>
        <w:t xml:space="preserve"> </w:t>
      </w:r>
    </w:p>
    <w:p w:rsidR="001548F9" w:rsidRPr="008D5E3C" w:rsidRDefault="001548F9" w:rsidP="00035D71">
      <w:pPr>
        <w:spacing w:before="29" w:line="288" w:lineRule="auto"/>
        <w:ind w:firstLineChars="200" w:firstLine="480"/>
        <w:rPr>
          <w:color w:val="000000" w:themeColor="text1"/>
          <w:sz w:val="24"/>
        </w:rPr>
      </w:pPr>
      <w:r w:rsidRPr="008D5E3C">
        <w:rPr>
          <w:color w:val="000000" w:themeColor="text1"/>
          <w:sz w:val="24"/>
        </w:rPr>
        <w:t>投资者对本报告书如有疑问，可咨询本基金管理人交银施罗德基金管理有限公司。本公司客户服务中心电话：</w:t>
      </w:r>
      <w:r w:rsidRPr="008D5E3C">
        <w:rPr>
          <w:color w:val="000000" w:themeColor="text1"/>
          <w:sz w:val="24"/>
        </w:rPr>
        <w:t>400-700-5000</w:t>
      </w:r>
      <w:r w:rsidRPr="008D5E3C">
        <w:rPr>
          <w:color w:val="000000" w:themeColor="text1"/>
          <w:sz w:val="24"/>
        </w:rPr>
        <w:t>（免长途话费），</w:t>
      </w:r>
      <w:r w:rsidRPr="008D5E3C">
        <w:rPr>
          <w:color w:val="000000" w:themeColor="text1"/>
          <w:sz w:val="24"/>
        </w:rPr>
        <w:t>021-61055000</w:t>
      </w:r>
      <w:r w:rsidRPr="008D5E3C">
        <w:rPr>
          <w:color w:val="000000" w:themeColor="text1"/>
          <w:sz w:val="24"/>
        </w:rPr>
        <w:t>，电子邮件：</w:t>
      </w:r>
      <w:r w:rsidRPr="008D5E3C">
        <w:rPr>
          <w:color w:val="000000" w:themeColor="text1"/>
          <w:sz w:val="24"/>
        </w:rPr>
        <w:t>services@jysld.com</w:t>
      </w:r>
      <w:r w:rsidRPr="008D5E3C">
        <w:rPr>
          <w:color w:val="000000" w:themeColor="text1"/>
          <w:sz w:val="24"/>
        </w:rPr>
        <w:t>。</w:t>
      </w:r>
    </w:p>
    <w:p w:rsidR="00BA7EC2" w:rsidRPr="008D5E3C" w:rsidRDefault="00BA7EC2" w:rsidP="00035D71">
      <w:pPr>
        <w:spacing w:before="29" w:line="288" w:lineRule="auto"/>
        <w:ind w:firstLineChars="200" w:firstLine="480"/>
        <w:rPr>
          <w:color w:val="000000" w:themeColor="text1"/>
          <w:sz w:val="24"/>
        </w:rPr>
      </w:pPr>
    </w:p>
    <w:sectPr w:rsidR="00BA7EC2" w:rsidRPr="008D5E3C"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C27" w:rsidRDefault="00E21C27">
      <w:r>
        <w:separator/>
      </w:r>
    </w:p>
  </w:endnote>
  <w:endnote w:type="continuationSeparator" w:id="0">
    <w:p w:rsidR="00E21C27" w:rsidRDefault="00E2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5A0276" w:rsidP="00C03B3A">
    <w:pPr>
      <w:pStyle w:val="a6"/>
      <w:framePr w:wrap="around" w:vAnchor="text" w:hAnchor="margin" w:xAlign="right" w:y="1"/>
      <w:rPr>
        <w:rStyle w:val="a7"/>
      </w:rPr>
    </w:pPr>
    <w:r>
      <w:rPr>
        <w:rStyle w:val="a7"/>
      </w:rPr>
      <w:fldChar w:fldCharType="begin"/>
    </w:r>
    <w:r w:rsidR="009D2609">
      <w:rPr>
        <w:rStyle w:val="a7"/>
      </w:rPr>
      <w:instrText xml:space="preserve">PAGE  </w:instrText>
    </w:r>
    <w:r>
      <w:rPr>
        <w:rStyle w:val="a7"/>
      </w:rPr>
      <w:fldChar w:fldCharType="end"/>
    </w:r>
  </w:p>
  <w:p w:rsidR="009D2609" w:rsidRDefault="009D2609"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9D2609" w:rsidP="00C03B3A">
    <w:pPr>
      <w:pStyle w:val="a6"/>
      <w:ind w:right="360"/>
      <w:jc w:val="center"/>
    </w:pPr>
    <w:r>
      <w:rPr>
        <w:rFonts w:hint="eastAsia"/>
        <w:kern w:val="0"/>
        <w:szCs w:val="21"/>
      </w:rPr>
      <w:t>第</w:t>
    </w:r>
    <w:r w:rsidR="005A0276">
      <w:rPr>
        <w:kern w:val="0"/>
        <w:szCs w:val="21"/>
      </w:rPr>
      <w:fldChar w:fldCharType="begin"/>
    </w:r>
    <w:r>
      <w:rPr>
        <w:kern w:val="0"/>
        <w:szCs w:val="21"/>
      </w:rPr>
      <w:instrText xml:space="preserve"> PAGE </w:instrText>
    </w:r>
    <w:r w:rsidR="005A0276">
      <w:rPr>
        <w:kern w:val="0"/>
        <w:szCs w:val="21"/>
      </w:rPr>
      <w:fldChar w:fldCharType="separate"/>
    </w:r>
    <w:r w:rsidR="004865A1">
      <w:rPr>
        <w:noProof/>
        <w:kern w:val="0"/>
        <w:szCs w:val="21"/>
      </w:rPr>
      <w:t>4</w:t>
    </w:r>
    <w:r w:rsidR="005A0276">
      <w:rPr>
        <w:kern w:val="0"/>
        <w:szCs w:val="21"/>
      </w:rPr>
      <w:fldChar w:fldCharType="end"/>
    </w:r>
    <w:r>
      <w:rPr>
        <w:rFonts w:hint="eastAsia"/>
        <w:kern w:val="0"/>
        <w:szCs w:val="21"/>
      </w:rPr>
      <w:t>页共</w:t>
    </w:r>
    <w:r w:rsidR="005A0276">
      <w:rPr>
        <w:kern w:val="0"/>
        <w:szCs w:val="21"/>
      </w:rPr>
      <w:fldChar w:fldCharType="begin"/>
    </w:r>
    <w:r>
      <w:rPr>
        <w:kern w:val="0"/>
        <w:szCs w:val="21"/>
      </w:rPr>
      <w:instrText xml:space="preserve"> NUMPAGES </w:instrText>
    </w:r>
    <w:r w:rsidR="005A0276">
      <w:rPr>
        <w:kern w:val="0"/>
        <w:szCs w:val="21"/>
      </w:rPr>
      <w:fldChar w:fldCharType="separate"/>
    </w:r>
    <w:r w:rsidR="004865A1">
      <w:rPr>
        <w:noProof/>
        <w:kern w:val="0"/>
        <w:szCs w:val="21"/>
      </w:rPr>
      <w:t>40</w:t>
    </w:r>
    <w:r w:rsidR="005A0276">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C27" w:rsidRDefault="00E21C27">
      <w:r>
        <w:separator/>
      </w:r>
    </w:p>
  </w:footnote>
  <w:footnote w:type="continuationSeparator" w:id="0">
    <w:p w:rsidR="00E21C27" w:rsidRDefault="00E21C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Pr="007514C3" w:rsidRDefault="009D2609"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62"/>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6D3"/>
    <w:rsid w:val="00060A2C"/>
    <w:rsid w:val="00060CB4"/>
    <w:rsid w:val="00061167"/>
    <w:rsid w:val="00062997"/>
    <w:rsid w:val="00062AC1"/>
    <w:rsid w:val="0006341D"/>
    <w:rsid w:val="00063554"/>
    <w:rsid w:val="000635D9"/>
    <w:rsid w:val="00063D34"/>
    <w:rsid w:val="000642D7"/>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7E0"/>
    <w:rsid w:val="001928F7"/>
    <w:rsid w:val="00193182"/>
    <w:rsid w:val="00193575"/>
    <w:rsid w:val="0019389D"/>
    <w:rsid w:val="00193B62"/>
    <w:rsid w:val="001942BF"/>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F6A"/>
    <w:rsid w:val="001D21BC"/>
    <w:rsid w:val="001D295A"/>
    <w:rsid w:val="001D2E47"/>
    <w:rsid w:val="001D2FA5"/>
    <w:rsid w:val="001D3263"/>
    <w:rsid w:val="001D35E0"/>
    <w:rsid w:val="001D5045"/>
    <w:rsid w:val="001D5494"/>
    <w:rsid w:val="001D5A44"/>
    <w:rsid w:val="001D6213"/>
    <w:rsid w:val="001D724B"/>
    <w:rsid w:val="001D7517"/>
    <w:rsid w:val="001D753D"/>
    <w:rsid w:val="001D7658"/>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102"/>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A42"/>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17C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5215"/>
    <w:rsid w:val="00485340"/>
    <w:rsid w:val="0048587E"/>
    <w:rsid w:val="00485F0A"/>
    <w:rsid w:val="004865A1"/>
    <w:rsid w:val="00486B68"/>
    <w:rsid w:val="00486F95"/>
    <w:rsid w:val="0048712F"/>
    <w:rsid w:val="00487C2B"/>
    <w:rsid w:val="004900FF"/>
    <w:rsid w:val="004903AA"/>
    <w:rsid w:val="0049125B"/>
    <w:rsid w:val="004916DA"/>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276"/>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24F"/>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6985"/>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4DED"/>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7EB"/>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A50"/>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2B"/>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E3C"/>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F"/>
    <w:rsid w:val="00980E65"/>
    <w:rsid w:val="00981089"/>
    <w:rsid w:val="0098122D"/>
    <w:rsid w:val="00981927"/>
    <w:rsid w:val="00981963"/>
    <w:rsid w:val="009831B9"/>
    <w:rsid w:val="00983C82"/>
    <w:rsid w:val="009844D6"/>
    <w:rsid w:val="00984520"/>
    <w:rsid w:val="0098472A"/>
    <w:rsid w:val="00984958"/>
    <w:rsid w:val="0098545C"/>
    <w:rsid w:val="009862F1"/>
    <w:rsid w:val="00986595"/>
    <w:rsid w:val="009871EA"/>
    <w:rsid w:val="00987FA6"/>
    <w:rsid w:val="0099056D"/>
    <w:rsid w:val="009910DC"/>
    <w:rsid w:val="0099162C"/>
    <w:rsid w:val="00991675"/>
    <w:rsid w:val="00991E73"/>
    <w:rsid w:val="00992BA2"/>
    <w:rsid w:val="00992F83"/>
    <w:rsid w:val="0099344F"/>
    <w:rsid w:val="009936D2"/>
    <w:rsid w:val="00993A3C"/>
    <w:rsid w:val="0099508A"/>
    <w:rsid w:val="009962AF"/>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363"/>
    <w:rsid w:val="009E140D"/>
    <w:rsid w:val="009E1F9D"/>
    <w:rsid w:val="009E2013"/>
    <w:rsid w:val="009E2237"/>
    <w:rsid w:val="009E266D"/>
    <w:rsid w:val="009E3F4E"/>
    <w:rsid w:val="009E43DD"/>
    <w:rsid w:val="009E4465"/>
    <w:rsid w:val="009E5318"/>
    <w:rsid w:val="009E6401"/>
    <w:rsid w:val="009E6C54"/>
    <w:rsid w:val="009E7A34"/>
    <w:rsid w:val="009F04C8"/>
    <w:rsid w:val="009F0812"/>
    <w:rsid w:val="009F0E02"/>
    <w:rsid w:val="009F1E11"/>
    <w:rsid w:val="009F210E"/>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A31"/>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37CA"/>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6FF"/>
    <w:rsid w:val="00C92A54"/>
    <w:rsid w:val="00C9394F"/>
    <w:rsid w:val="00C93B1A"/>
    <w:rsid w:val="00C9444E"/>
    <w:rsid w:val="00C9534E"/>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794"/>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1B3"/>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EF6"/>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1C27"/>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21"/>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73D"/>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398"/>
    <w:rsid w:val="00FA54E8"/>
    <w:rsid w:val="00FA5FE8"/>
    <w:rsid w:val="00FA668B"/>
    <w:rsid w:val="00FA67CF"/>
    <w:rsid w:val="00FB1A0D"/>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FBCB0119-1456-48CE-96AC-AC5AD40F5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70AED-03D1-4F9F-BA20-2397CF0D5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1381</TotalTime>
  <Pages>40</Pages>
  <Words>4872</Words>
  <Characters>27776</Characters>
  <Application>Microsoft Office Word</Application>
  <DocSecurity>0</DocSecurity>
  <Lines>231</Lines>
  <Paragraphs>65</Paragraphs>
  <ScaleCrop>false</ScaleCrop>
  <Company/>
  <LinksUpToDate>false</LinksUpToDate>
  <CharactersWithSpaces>32583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3218</cp:revision>
  <cp:lastPrinted>2007-07-19T00:46:00Z</cp:lastPrinted>
  <dcterms:created xsi:type="dcterms:W3CDTF">2013-08-19T07:44:00Z</dcterms:created>
  <dcterms:modified xsi:type="dcterms:W3CDTF">2015-08-27T10:17:00Z</dcterms:modified>
</cp:coreProperties>
</file>