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8AC85" w14:textId="77777777" w:rsidR="00223DFB" w:rsidRPr="00247149" w:rsidRDefault="00223DFB" w:rsidP="00223DFB">
      <w:pPr>
        <w:autoSpaceDE w:val="0"/>
        <w:autoSpaceDN w:val="0"/>
        <w:adjustRightInd w:val="0"/>
        <w:spacing w:line="360" w:lineRule="auto"/>
        <w:jc w:val="left"/>
        <w:rPr>
          <w:rFonts w:eastAsiaTheme="minorEastAsia"/>
          <w:kern w:val="0"/>
          <w:szCs w:val="21"/>
        </w:rPr>
      </w:pPr>
    </w:p>
    <w:p w14:paraId="08AF505F" w14:textId="77777777" w:rsidR="00905E19" w:rsidRPr="00247149" w:rsidRDefault="00905E19" w:rsidP="00223DFB">
      <w:pPr>
        <w:autoSpaceDE w:val="0"/>
        <w:autoSpaceDN w:val="0"/>
        <w:adjustRightInd w:val="0"/>
        <w:spacing w:line="360" w:lineRule="auto"/>
        <w:jc w:val="left"/>
        <w:rPr>
          <w:rFonts w:eastAsiaTheme="minorEastAsia"/>
          <w:kern w:val="0"/>
          <w:szCs w:val="21"/>
        </w:rPr>
      </w:pPr>
    </w:p>
    <w:p w14:paraId="48AB0F1F" w14:textId="77777777" w:rsidR="00DA6EE8" w:rsidRPr="00247149" w:rsidRDefault="00DA6EE8" w:rsidP="00223DFB">
      <w:pPr>
        <w:autoSpaceDE w:val="0"/>
        <w:autoSpaceDN w:val="0"/>
        <w:adjustRightInd w:val="0"/>
        <w:spacing w:line="360" w:lineRule="auto"/>
        <w:jc w:val="left"/>
        <w:rPr>
          <w:rFonts w:eastAsiaTheme="minorEastAsia"/>
          <w:kern w:val="0"/>
          <w:szCs w:val="21"/>
        </w:rPr>
      </w:pPr>
    </w:p>
    <w:p w14:paraId="65700475" w14:textId="77777777" w:rsidR="00DE1337" w:rsidRPr="00247149" w:rsidRDefault="00DE1337" w:rsidP="00223DFB">
      <w:pPr>
        <w:autoSpaceDE w:val="0"/>
        <w:autoSpaceDN w:val="0"/>
        <w:adjustRightInd w:val="0"/>
        <w:spacing w:line="360" w:lineRule="auto"/>
        <w:jc w:val="left"/>
        <w:rPr>
          <w:rFonts w:eastAsiaTheme="minorEastAsia"/>
          <w:kern w:val="0"/>
          <w:szCs w:val="21"/>
        </w:rPr>
      </w:pPr>
    </w:p>
    <w:p w14:paraId="1567E16F" w14:textId="77777777" w:rsidR="00223DFB" w:rsidRPr="00543C68" w:rsidRDefault="00223DFB" w:rsidP="00543C68">
      <w:pPr>
        <w:spacing w:before="29" w:line="288" w:lineRule="auto"/>
        <w:jc w:val="center"/>
        <w:rPr>
          <w:b/>
          <w:sz w:val="36"/>
          <w:szCs w:val="36"/>
        </w:rPr>
      </w:pPr>
      <w:r w:rsidRPr="00543C68">
        <w:rPr>
          <w:b/>
          <w:sz w:val="36"/>
          <w:szCs w:val="36"/>
        </w:rPr>
        <w:t>交银施罗德现金宝货币市场基金</w:t>
      </w:r>
    </w:p>
    <w:p w14:paraId="4D402C80" w14:textId="77777777" w:rsidR="00223DFB" w:rsidRPr="00543C68" w:rsidRDefault="00223DFB" w:rsidP="00543C68">
      <w:pPr>
        <w:spacing w:before="29" w:line="288" w:lineRule="auto"/>
        <w:jc w:val="center"/>
        <w:rPr>
          <w:b/>
          <w:sz w:val="36"/>
          <w:szCs w:val="36"/>
        </w:rPr>
      </w:pPr>
      <w:r w:rsidRPr="00543C68">
        <w:rPr>
          <w:b/>
          <w:sz w:val="36"/>
          <w:szCs w:val="36"/>
        </w:rPr>
        <w:t>2015</w:t>
      </w:r>
      <w:r w:rsidRPr="00543C68">
        <w:rPr>
          <w:b/>
          <w:sz w:val="36"/>
          <w:szCs w:val="36"/>
        </w:rPr>
        <w:t>年半年度报告</w:t>
      </w:r>
      <w:r w:rsidR="0089756B" w:rsidRPr="00543C68">
        <w:rPr>
          <w:b/>
          <w:sz w:val="36"/>
          <w:szCs w:val="36"/>
        </w:rPr>
        <w:t>摘要</w:t>
      </w:r>
    </w:p>
    <w:p w14:paraId="31F807C9" w14:textId="77777777" w:rsidR="00223DFB" w:rsidRPr="00543C68" w:rsidRDefault="00223DFB" w:rsidP="00543C68">
      <w:pPr>
        <w:spacing w:before="29" w:line="288" w:lineRule="auto"/>
        <w:jc w:val="center"/>
        <w:rPr>
          <w:b/>
          <w:sz w:val="36"/>
          <w:szCs w:val="36"/>
        </w:rPr>
      </w:pPr>
      <w:r w:rsidRPr="00543C68">
        <w:rPr>
          <w:b/>
          <w:sz w:val="36"/>
          <w:szCs w:val="36"/>
        </w:rPr>
        <w:t>2015</w:t>
      </w:r>
      <w:r w:rsidRPr="00543C68">
        <w:rPr>
          <w:b/>
          <w:sz w:val="36"/>
          <w:szCs w:val="36"/>
        </w:rPr>
        <w:t>年</w:t>
      </w:r>
      <w:r w:rsidRPr="00543C68">
        <w:rPr>
          <w:b/>
          <w:sz w:val="36"/>
          <w:szCs w:val="36"/>
        </w:rPr>
        <w:t>6</w:t>
      </w:r>
      <w:r w:rsidRPr="00543C68">
        <w:rPr>
          <w:b/>
          <w:sz w:val="36"/>
          <w:szCs w:val="36"/>
        </w:rPr>
        <w:t>月</w:t>
      </w:r>
      <w:r w:rsidRPr="00543C68">
        <w:rPr>
          <w:b/>
          <w:sz w:val="36"/>
          <w:szCs w:val="36"/>
        </w:rPr>
        <w:t>30</w:t>
      </w:r>
      <w:r w:rsidRPr="00543C68">
        <w:rPr>
          <w:b/>
          <w:sz w:val="36"/>
          <w:szCs w:val="36"/>
        </w:rPr>
        <w:t>日</w:t>
      </w:r>
    </w:p>
    <w:p w14:paraId="134F8955" w14:textId="77777777" w:rsidR="00223DFB" w:rsidRPr="00543C68" w:rsidRDefault="00223DFB" w:rsidP="00543C68">
      <w:pPr>
        <w:spacing w:before="29" w:line="288" w:lineRule="auto"/>
        <w:jc w:val="center"/>
        <w:rPr>
          <w:b/>
          <w:sz w:val="36"/>
          <w:szCs w:val="36"/>
        </w:rPr>
      </w:pPr>
    </w:p>
    <w:p w14:paraId="6D543727" w14:textId="77777777" w:rsidR="00223DFB" w:rsidRPr="00AE544F" w:rsidRDefault="00223DFB" w:rsidP="00223DFB">
      <w:pPr>
        <w:spacing w:line="360" w:lineRule="auto"/>
        <w:jc w:val="center"/>
        <w:rPr>
          <w:rFonts w:eastAsiaTheme="minorEastAsia"/>
          <w:b/>
          <w:szCs w:val="21"/>
        </w:rPr>
      </w:pPr>
    </w:p>
    <w:p w14:paraId="52D4B2A0" w14:textId="77777777" w:rsidR="00223DFB" w:rsidRPr="00247149" w:rsidRDefault="00223DFB" w:rsidP="00223DFB">
      <w:pPr>
        <w:spacing w:line="360" w:lineRule="auto"/>
        <w:jc w:val="center"/>
        <w:rPr>
          <w:rFonts w:eastAsiaTheme="minorEastAsia"/>
          <w:b/>
          <w:szCs w:val="21"/>
        </w:rPr>
      </w:pPr>
    </w:p>
    <w:p w14:paraId="44D58DD9" w14:textId="77777777" w:rsidR="00223DFB" w:rsidRPr="00247149" w:rsidRDefault="00223DFB" w:rsidP="00223DFB">
      <w:pPr>
        <w:spacing w:line="360" w:lineRule="auto"/>
        <w:jc w:val="center"/>
        <w:rPr>
          <w:rFonts w:eastAsiaTheme="minorEastAsia"/>
          <w:b/>
          <w:szCs w:val="21"/>
        </w:rPr>
      </w:pPr>
    </w:p>
    <w:p w14:paraId="4FAFA2FC" w14:textId="77777777" w:rsidR="00223DFB" w:rsidRPr="00247149" w:rsidRDefault="00223DFB" w:rsidP="00223DFB">
      <w:pPr>
        <w:spacing w:line="360" w:lineRule="auto"/>
        <w:jc w:val="center"/>
        <w:rPr>
          <w:rFonts w:eastAsiaTheme="minorEastAsia"/>
          <w:b/>
          <w:szCs w:val="21"/>
        </w:rPr>
      </w:pPr>
    </w:p>
    <w:p w14:paraId="200C7FA1" w14:textId="77777777" w:rsidR="00223DFB" w:rsidRPr="00247149" w:rsidRDefault="00223DFB" w:rsidP="00223DFB">
      <w:pPr>
        <w:spacing w:line="360" w:lineRule="auto"/>
        <w:jc w:val="center"/>
        <w:rPr>
          <w:rFonts w:eastAsiaTheme="minorEastAsia"/>
          <w:b/>
          <w:szCs w:val="21"/>
        </w:rPr>
      </w:pPr>
    </w:p>
    <w:p w14:paraId="1A89146A" w14:textId="77777777" w:rsidR="00223DFB" w:rsidRPr="00247149" w:rsidRDefault="00223DFB" w:rsidP="00223DFB">
      <w:pPr>
        <w:spacing w:line="360" w:lineRule="auto"/>
        <w:jc w:val="center"/>
        <w:rPr>
          <w:rFonts w:eastAsiaTheme="minorEastAsia"/>
          <w:b/>
          <w:szCs w:val="21"/>
        </w:rPr>
      </w:pPr>
    </w:p>
    <w:p w14:paraId="17E0E094" w14:textId="77777777" w:rsidR="00223DFB" w:rsidRPr="00247149" w:rsidRDefault="00223DFB" w:rsidP="00223DFB">
      <w:pPr>
        <w:spacing w:line="360" w:lineRule="auto"/>
        <w:jc w:val="center"/>
        <w:rPr>
          <w:rFonts w:eastAsiaTheme="minorEastAsia"/>
          <w:b/>
          <w:szCs w:val="21"/>
        </w:rPr>
      </w:pPr>
    </w:p>
    <w:p w14:paraId="29145ED7" w14:textId="77777777" w:rsidR="00223DFB" w:rsidRPr="00247149" w:rsidRDefault="00223DFB" w:rsidP="00223DFB">
      <w:pPr>
        <w:spacing w:line="360" w:lineRule="auto"/>
        <w:jc w:val="center"/>
        <w:rPr>
          <w:rFonts w:eastAsiaTheme="minorEastAsia"/>
          <w:b/>
          <w:szCs w:val="21"/>
        </w:rPr>
      </w:pPr>
    </w:p>
    <w:p w14:paraId="0D87261D" w14:textId="77777777" w:rsidR="00223DFB" w:rsidRPr="00247149" w:rsidRDefault="00223DFB" w:rsidP="00223DFB">
      <w:pPr>
        <w:spacing w:line="360" w:lineRule="auto"/>
        <w:jc w:val="center"/>
        <w:rPr>
          <w:rFonts w:eastAsiaTheme="minorEastAsia"/>
          <w:b/>
          <w:szCs w:val="21"/>
        </w:rPr>
      </w:pPr>
    </w:p>
    <w:p w14:paraId="14CDEF5E" w14:textId="77777777" w:rsidR="00223DFB" w:rsidRPr="00247149" w:rsidRDefault="00223DFB" w:rsidP="00223DFB">
      <w:pPr>
        <w:spacing w:line="360" w:lineRule="auto"/>
        <w:jc w:val="center"/>
        <w:rPr>
          <w:rFonts w:eastAsiaTheme="minorEastAsia"/>
          <w:b/>
          <w:szCs w:val="21"/>
        </w:rPr>
      </w:pPr>
    </w:p>
    <w:p w14:paraId="3B64B1E8" w14:textId="77777777" w:rsidR="00223DFB" w:rsidRPr="00247149" w:rsidRDefault="00223DFB" w:rsidP="00223DFB">
      <w:pPr>
        <w:spacing w:line="360" w:lineRule="auto"/>
        <w:jc w:val="center"/>
        <w:rPr>
          <w:rFonts w:eastAsiaTheme="minorEastAsia"/>
          <w:b/>
          <w:szCs w:val="21"/>
        </w:rPr>
      </w:pPr>
    </w:p>
    <w:p w14:paraId="2109D312" w14:textId="77777777" w:rsidR="00DE142B" w:rsidRPr="00247149" w:rsidRDefault="00DE142B" w:rsidP="00223DFB">
      <w:pPr>
        <w:spacing w:line="360" w:lineRule="auto"/>
        <w:jc w:val="center"/>
        <w:rPr>
          <w:rFonts w:eastAsiaTheme="minorEastAsia"/>
          <w:b/>
          <w:szCs w:val="21"/>
        </w:rPr>
      </w:pPr>
    </w:p>
    <w:p w14:paraId="10F31F73" w14:textId="77777777" w:rsidR="00DE142B" w:rsidRPr="00247149" w:rsidRDefault="00DE142B" w:rsidP="00223DFB">
      <w:pPr>
        <w:spacing w:line="360" w:lineRule="auto"/>
        <w:jc w:val="center"/>
        <w:rPr>
          <w:rFonts w:eastAsiaTheme="minorEastAsia"/>
          <w:b/>
          <w:szCs w:val="21"/>
        </w:rPr>
      </w:pPr>
    </w:p>
    <w:p w14:paraId="5A0A444F" w14:textId="77777777" w:rsidR="00223DFB" w:rsidRPr="00247149" w:rsidRDefault="00223DFB" w:rsidP="00223DFB">
      <w:pPr>
        <w:spacing w:line="360" w:lineRule="auto"/>
        <w:rPr>
          <w:rFonts w:eastAsiaTheme="minorEastAsia"/>
          <w:b/>
          <w:szCs w:val="21"/>
        </w:rPr>
      </w:pPr>
    </w:p>
    <w:p w14:paraId="56EB7A1E" w14:textId="77777777" w:rsidR="00223DFB" w:rsidRPr="00543C68" w:rsidRDefault="00223DFB" w:rsidP="00543C68">
      <w:pPr>
        <w:spacing w:before="29" w:line="288" w:lineRule="auto"/>
        <w:ind w:firstLineChars="900" w:firstLine="2168"/>
        <w:rPr>
          <w:b/>
          <w:color w:val="000000"/>
          <w:sz w:val="24"/>
        </w:rPr>
      </w:pPr>
      <w:r w:rsidRPr="00543C68">
        <w:rPr>
          <w:b/>
          <w:color w:val="000000"/>
          <w:sz w:val="24"/>
        </w:rPr>
        <w:t>基金管理人：交银施罗德基金管理有限公司</w:t>
      </w:r>
    </w:p>
    <w:p w14:paraId="22B8AE90" w14:textId="77777777" w:rsidR="00223DFB" w:rsidRPr="00543C68" w:rsidRDefault="00223DFB" w:rsidP="00543C68">
      <w:pPr>
        <w:spacing w:before="29" w:line="288" w:lineRule="auto"/>
        <w:ind w:firstLineChars="900" w:firstLine="2168"/>
        <w:rPr>
          <w:b/>
          <w:color w:val="000000"/>
          <w:sz w:val="24"/>
        </w:rPr>
      </w:pPr>
      <w:r w:rsidRPr="00543C68">
        <w:rPr>
          <w:b/>
          <w:color w:val="000000"/>
          <w:sz w:val="24"/>
        </w:rPr>
        <w:t>基金托管人：中信银行股份有限公司</w:t>
      </w:r>
    </w:p>
    <w:p w14:paraId="220D7FBD" w14:textId="77777777" w:rsidR="00223DFB" w:rsidRPr="00543C68" w:rsidRDefault="00223DFB" w:rsidP="00543C68">
      <w:pPr>
        <w:spacing w:before="29" w:line="288" w:lineRule="auto"/>
        <w:ind w:firstLineChars="900" w:firstLine="2168"/>
        <w:rPr>
          <w:b/>
          <w:color w:val="000000"/>
          <w:sz w:val="24"/>
        </w:rPr>
      </w:pPr>
      <w:r w:rsidRPr="00543C68">
        <w:rPr>
          <w:b/>
          <w:color w:val="000000"/>
          <w:sz w:val="24"/>
        </w:rPr>
        <w:t>报告送出日期：</w:t>
      </w:r>
      <w:r w:rsidR="00BD4816" w:rsidRPr="00543C68">
        <w:rPr>
          <w:b/>
          <w:color w:val="000000"/>
          <w:sz w:val="24"/>
        </w:rPr>
        <w:t>二〇一五年八月二十九日</w:t>
      </w:r>
    </w:p>
    <w:p w14:paraId="7AEA3CB0" w14:textId="77777777" w:rsidR="00223DFB" w:rsidRPr="00543C68" w:rsidRDefault="00223DFB" w:rsidP="00543C68">
      <w:pPr>
        <w:spacing w:before="29" w:line="288" w:lineRule="auto"/>
        <w:ind w:firstLineChars="900" w:firstLine="2168"/>
        <w:rPr>
          <w:b/>
          <w:color w:val="000000"/>
          <w:sz w:val="24"/>
        </w:rPr>
        <w:sectPr w:rsidR="00223DFB" w:rsidRPr="00543C68">
          <w:headerReference w:type="default" r:id="rId8"/>
          <w:pgSz w:w="11926" w:h="15840"/>
          <w:pgMar w:top="1418" w:right="1418" w:bottom="851" w:left="1418" w:header="851" w:footer="992" w:gutter="0"/>
          <w:cols w:space="720"/>
        </w:sectPr>
      </w:pPr>
    </w:p>
    <w:p w14:paraId="072733A3" w14:textId="77777777" w:rsidR="00223DFB" w:rsidRPr="00543C68" w:rsidRDefault="00223DFB" w:rsidP="001523CD">
      <w:pPr>
        <w:pStyle w:val="1"/>
        <w:keepNext/>
        <w:keepLines/>
        <w:widowControl w:val="0"/>
        <w:spacing w:beforeLines="100" w:before="312" w:afterLines="100" w:after="312" w:line="288" w:lineRule="auto"/>
        <w:jc w:val="center"/>
        <w:rPr>
          <w:b/>
          <w:bCs/>
          <w:szCs w:val="24"/>
          <w:lang w:val="en-US"/>
        </w:rPr>
      </w:pPr>
      <w:r w:rsidRPr="00543C68">
        <w:rPr>
          <w:b/>
          <w:bCs/>
          <w:szCs w:val="24"/>
          <w:lang w:val="en-US"/>
        </w:rPr>
        <w:lastRenderedPageBreak/>
        <w:t xml:space="preserve">1  </w:t>
      </w:r>
      <w:r w:rsidRPr="00543C68">
        <w:rPr>
          <w:b/>
          <w:bCs/>
          <w:szCs w:val="24"/>
          <w:lang w:val="en-US"/>
        </w:rPr>
        <w:t>重要提示</w:t>
      </w:r>
    </w:p>
    <w:p w14:paraId="05F4A5E5" w14:textId="77777777" w:rsidR="00223DFB" w:rsidRPr="00543C68" w:rsidRDefault="00223DFB" w:rsidP="00543C68">
      <w:pPr>
        <w:pStyle w:val="30"/>
        <w:numPr>
          <w:ilvl w:val="0"/>
          <w:numId w:val="17"/>
        </w:numPr>
        <w:spacing w:before="29" w:after="0" w:line="288" w:lineRule="auto"/>
        <w:ind w:left="420" w:hanging="420"/>
        <w:rPr>
          <w:kern w:val="0"/>
          <w:sz w:val="24"/>
          <w:szCs w:val="24"/>
        </w:rPr>
      </w:pPr>
      <w:r w:rsidRPr="00543C68">
        <w:rPr>
          <w:kern w:val="0"/>
          <w:sz w:val="24"/>
          <w:szCs w:val="24"/>
        </w:rPr>
        <w:t xml:space="preserve">1.1 </w:t>
      </w:r>
      <w:r w:rsidRPr="00543C68">
        <w:rPr>
          <w:kern w:val="0"/>
          <w:sz w:val="24"/>
          <w:szCs w:val="24"/>
        </w:rPr>
        <w:t>重要提示</w:t>
      </w:r>
    </w:p>
    <w:p w14:paraId="158D0614" w14:textId="77777777" w:rsidR="000E0748" w:rsidRPr="00543C68" w:rsidRDefault="000E0748" w:rsidP="00543C68">
      <w:pPr>
        <w:spacing w:before="29" w:line="288" w:lineRule="auto"/>
        <w:ind w:firstLineChars="200" w:firstLine="480"/>
        <w:rPr>
          <w:color w:val="000000"/>
          <w:sz w:val="24"/>
        </w:rPr>
      </w:pPr>
      <w:r w:rsidRPr="00543C68">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14:paraId="5E2EF678" w14:textId="7820F5C0" w:rsidR="000E0748" w:rsidRPr="00543C68" w:rsidRDefault="000E0748" w:rsidP="00543C68">
      <w:pPr>
        <w:spacing w:before="29" w:line="288" w:lineRule="auto"/>
        <w:ind w:firstLineChars="200" w:firstLine="480"/>
        <w:rPr>
          <w:color w:val="000000"/>
          <w:sz w:val="24"/>
        </w:rPr>
      </w:pPr>
      <w:r w:rsidRPr="00543C68">
        <w:rPr>
          <w:color w:val="000000"/>
          <w:sz w:val="24"/>
        </w:rPr>
        <w:t>基金托管人中信银行股份有限公司根据本基金合同规定，于</w:t>
      </w:r>
      <w:r w:rsidRPr="00543C68">
        <w:rPr>
          <w:color w:val="000000"/>
          <w:sz w:val="24"/>
        </w:rPr>
        <w:t>2015</w:t>
      </w:r>
      <w:r w:rsidRPr="00543C68">
        <w:rPr>
          <w:color w:val="000000"/>
          <w:sz w:val="24"/>
        </w:rPr>
        <w:t>年</w:t>
      </w:r>
      <w:r w:rsidRPr="00543C68">
        <w:rPr>
          <w:color w:val="000000"/>
          <w:sz w:val="24"/>
        </w:rPr>
        <w:t>8</w:t>
      </w:r>
      <w:r w:rsidRPr="00543C68">
        <w:rPr>
          <w:color w:val="000000"/>
          <w:sz w:val="24"/>
        </w:rPr>
        <w:t>月</w:t>
      </w:r>
      <w:r w:rsidRPr="00543C68">
        <w:rPr>
          <w:color w:val="000000"/>
          <w:sz w:val="24"/>
        </w:rPr>
        <w:t>28</w:t>
      </w:r>
      <w:r w:rsidRPr="00543C68">
        <w:rPr>
          <w:color w:val="000000"/>
          <w:sz w:val="24"/>
        </w:rPr>
        <w:t>日复核了本报告中的财务指标、净值表现、利润分配情况、财务会计报告、投资组合报告等内容，保证复核内容不存在虚假记载、误导性陈述或者重大遗漏。</w:t>
      </w:r>
    </w:p>
    <w:p w14:paraId="4AB24531" w14:textId="77777777" w:rsidR="000E0748" w:rsidRPr="00543C68" w:rsidRDefault="000E0748" w:rsidP="00543C68">
      <w:pPr>
        <w:spacing w:before="29" w:line="288" w:lineRule="auto"/>
        <w:ind w:firstLineChars="200" w:firstLine="480"/>
        <w:rPr>
          <w:color w:val="000000"/>
          <w:sz w:val="24"/>
        </w:rPr>
      </w:pPr>
      <w:r w:rsidRPr="00543C68">
        <w:rPr>
          <w:color w:val="000000"/>
          <w:sz w:val="24"/>
        </w:rPr>
        <w:t>基金管理人承诺以诚实信用、勤勉尽责的原则管理和运用基金资产，但不保证基金一定盈利。</w:t>
      </w:r>
    </w:p>
    <w:p w14:paraId="34153C59" w14:textId="77777777" w:rsidR="000E0748" w:rsidRPr="00543C68" w:rsidRDefault="000E0748" w:rsidP="00543C68">
      <w:pPr>
        <w:spacing w:before="29" w:line="288" w:lineRule="auto"/>
        <w:ind w:firstLineChars="200" w:firstLine="480"/>
        <w:rPr>
          <w:color w:val="000000"/>
          <w:sz w:val="24"/>
        </w:rPr>
      </w:pPr>
      <w:r w:rsidRPr="00543C68">
        <w:rPr>
          <w:color w:val="000000"/>
          <w:sz w:val="24"/>
        </w:rPr>
        <w:t>基金的过往业绩并不代表其未来表现。投资有风险，投资者在作出投资决策前应仔细阅读本基金的招募说明书及其更新。</w:t>
      </w:r>
    </w:p>
    <w:p w14:paraId="2DB8EA1D" w14:textId="77777777" w:rsidR="00247A05" w:rsidRPr="00543C68" w:rsidRDefault="00247A05" w:rsidP="00543C68">
      <w:pPr>
        <w:spacing w:before="29" w:line="288" w:lineRule="auto"/>
        <w:ind w:firstLineChars="200" w:firstLine="480"/>
        <w:rPr>
          <w:color w:val="000000"/>
          <w:sz w:val="24"/>
        </w:rPr>
      </w:pPr>
      <w:r w:rsidRPr="00543C68">
        <w:rPr>
          <w:rFonts w:hint="eastAsia"/>
          <w:color w:val="000000"/>
          <w:sz w:val="24"/>
        </w:rPr>
        <w:t>本半年度报告摘要摘自半年度报告正文，投资者欲了解详细内容，应阅读半年度报告正文。</w:t>
      </w:r>
    </w:p>
    <w:p w14:paraId="29FA34D3" w14:textId="77777777" w:rsidR="000E0748" w:rsidRPr="00543C68" w:rsidRDefault="000E0748" w:rsidP="00543C68">
      <w:pPr>
        <w:spacing w:before="29" w:line="288" w:lineRule="auto"/>
        <w:ind w:firstLineChars="200" w:firstLine="480"/>
        <w:rPr>
          <w:color w:val="000000"/>
          <w:sz w:val="24"/>
        </w:rPr>
      </w:pPr>
      <w:r w:rsidRPr="00543C68">
        <w:rPr>
          <w:color w:val="000000"/>
          <w:sz w:val="24"/>
        </w:rPr>
        <w:t>本报告中财务资料未经审计。</w:t>
      </w:r>
    </w:p>
    <w:p w14:paraId="7EC957C4" w14:textId="77777777" w:rsidR="00305C9B" w:rsidRPr="00543C68" w:rsidRDefault="00305C9B" w:rsidP="00543C68">
      <w:pPr>
        <w:spacing w:before="29" w:line="288" w:lineRule="auto"/>
        <w:ind w:firstLineChars="200" w:firstLine="480"/>
        <w:rPr>
          <w:color w:val="000000"/>
          <w:sz w:val="24"/>
        </w:rPr>
      </w:pPr>
      <w:r w:rsidRPr="00543C68">
        <w:rPr>
          <w:color w:val="000000"/>
          <w:sz w:val="24"/>
        </w:rPr>
        <w:t>本报告期自</w:t>
      </w:r>
      <w:r w:rsidRPr="00543C68">
        <w:rPr>
          <w:color w:val="000000"/>
          <w:sz w:val="24"/>
        </w:rPr>
        <w:t>2015</w:t>
      </w:r>
      <w:r w:rsidRPr="00543C68">
        <w:rPr>
          <w:color w:val="000000"/>
          <w:sz w:val="24"/>
        </w:rPr>
        <w:t>年</w:t>
      </w:r>
      <w:r w:rsidRPr="00543C68">
        <w:rPr>
          <w:color w:val="000000"/>
          <w:sz w:val="24"/>
        </w:rPr>
        <w:t>1</w:t>
      </w:r>
      <w:r w:rsidRPr="00543C68">
        <w:rPr>
          <w:color w:val="000000"/>
          <w:sz w:val="24"/>
        </w:rPr>
        <w:t>月</w:t>
      </w:r>
      <w:r w:rsidRPr="00543C68">
        <w:rPr>
          <w:color w:val="000000"/>
          <w:sz w:val="24"/>
        </w:rPr>
        <w:t>1</w:t>
      </w:r>
      <w:r w:rsidRPr="00543C68">
        <w:rPr>
          <w:color w:val="000000"/>
          <w:sz w:val="24"/>
        </w:rPr>
        <w:t>日起至</w:t>
      </w:r>
      <w:r w:rsidRPr="00543C68">
        <w:rPr>
          <w:color w:val="000000"/>
          <w:sz w:val="24"/>
        </w:rPr>
        <w:t>6</w:t>
      </w:r>
      <w:r w:rsidRPr="00543C68">
        <w:rPr>
          <w:color w:val="000000"/>
          <w:sz w:val="24"/>
        </w:rPr>
        <w:t>月</w:t>
      </w:r>
      <w:r w:rsidRPr="00543C68">
        <w:rPr>
          <w:color w:val="000000"/>
          <w:sz w:val="24"/>
        </w:rPr>
        <w:t>30</w:t>
      </w:r>
      <w:r w:rsidRPr="00543C68">
        <w:rPr>
          <w:color w:val="000000"/>
          <w:sz w:val="24"/>
        </w:rPr>
        <w:t>日止。</w:t>
      </w:r>
    </w:p>
    <w:p w14:paraId="0D390799" w14:textId="77777777" w:rsidR="000E0748" w:rsidRPr="00247149" w:rsidRDefault="000E0748" w:rsidP="00EC5EFE">
      <w:pPr>
        <w:spacing w:line="360" w:lineRule="auto"/>
        <w:ind w:firstLineChars="200" w:firstLine="420"/>
        <w:rPr>
          <w:color w:val="000000"/>
          <w:szCs w:val="21"/>
        </w:rPr>
      </w:pPr>
    </w:p>
    <w:p w14:paraId="5FE522C4" w14:textId="77777777" w:rsidR="000E5346" w:rsidRPr="00247149" w:rsidRDefault="00223DFB" w:rsidP="00EC5EFE">
      <w:pPr>
        <w:spacing w:line="288" w:lineRule="auto"/>
        <w:ind w:firstLineChars="200" w:firstLine="420"/>
        <w:rPr>
          <w:rFonts w:eastAsiaTheme="minorEastAsia"/>
          <w:b/>
          <w:kern w:val="0"/>
          <w:szCs w:val="21"/>
        </w:rPr>
      </w:pPr>
      <w:r w:rsidRPr="00247149">
        <w:rPr>
          <w:rFonts w:eastAsiaTheme="minorEastAsia"/>
          <w:szCs w:val="21"/>
        </w:rPr>
        <w:br w:type="page"/>
      </w:r>
    </w:p>
    <w:p w14:paraId="74739D28" w14:textId="77777777" w:rsidR="00223DFB" w:rsidRPr="005C228B" w:rsidRDefault="00223DFB" w:rsidP="001523CD">
      <w:pPr>
        <w:pStyle w:val="1"/>
        <w:keepNext/>
        <w:keepLines/>
        <w:widowControl w:val="0"/>
        <w:spacing w:beforeLines="100" w:before="312" w:afterLines="100" w:after="312" w:line="288" w:lineRule="auto"/>
        <w:jc w:val="center"/>
        <w:rPr>
          <w:b/>
          <w:bCs/>
          <w:szCs w:val="24"/>
          <w:lang w:val="en-US"/>
        </w:rPr>
      </w:pPr>
      <w:r w:rsidRPr="005C228B">
        <w:rPr>
          <w:b/>
          <w:bCs/>
          <w:szCs w:val="24"/>
          <w:lang w:val="en-US"/>
        </w:rPr>
        <w:t xml:space="preserve">2  </w:t>
      </w:r>
      <w:r w:rsidRPr="005C228B">
        <w:rPr>
          <w:b/>
          <w:bCs/>
          <w:szCs w:val="24"/>
          <w:lang w:val="en-US"/>
        </w:rPr>
        <w:t>基金简介</w:t>
      </w:r>
    </w:p>
    <w:p w14:paraId="1260ED36" w14:textId="77777777"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2.1</w:t>
      </w:r>
      <w:r w:rsidRPr="005C228B">
        <w:rPr>
          <w:rFonts w:ascii="Times New Roman" w:hAnsi="Times New Roman" w:cs="Times New Roman"/>
          <w:kern w:val="0"/>
          <w:szCs w:val="24"/>
        </w:rPr>
        <w:tab/>
      </w:r>
      <w:r w:rsidRPr="005C228B">
        <w:rPr>
          <w:rFonts w:ascii="Times New Roman" w:hAnsi="Times New Roman" w:cs="Times New Roman"/>
          <w:kern w:val="0"/>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5539"/>
      </w:tblGrid>
      <w:tr w:rsidR="006B4A69" w:rsidRPr="00247149" w14:paraId="0ED0C463" w14:textId="77777777" w:rsidTr="00F45C9A">
        <w:tc>
          <w:tcPr>
            <w:tcW w:w="3258" w:type="dxa"/>
            <w:tcBorders>
              <w:top w:val="single" w:sz="4" w:space="0" w:color="000000"/>
              <w:left w:val="single" w:sz="4" w:space="0" w:color="000000"/>
              <w:bottom w:val="single" w:sz="4" w:space="0" w:color="000000"/>
              <w:right w:val="single" w:sz="4" w:space="0" w:color="000000"/>
            </w:tcBorders>
            <w:vAlign w:val="center"/>
            <w:hideMark/>
          </w:tcPr>
          <w:p w14:paraId="2B78F6D4" w14:textId="77777777" w:rsidR="00223DFB" w:rsidRPr="00CC3BA8" w:rsidRDefault="00223DFB" w:rsidP="005D4CEF">
            <w:pPr>
              <w:spacing w:before="29" w:line="288" w:lineRule="auto"/>
              <w:rPr>
                <w:sz w:val="24"/>
              </w:rPr>
            </w:pPr>
            <w:r w:rsidRPr="00CC3BA8">
              <w:rPr>
                <w:sz w:val="24"/>
              </w:rPr>
              <w:t>基金简称</w:t>
            </w:r>
          </w:p>
        </w:tc>
        <w:tc>
          <w:tcPr>
            <w:tcW w:w="5217" w:type="dxa"/>
            <w:tcBorders>
              <w:top w:val="single" w:sz="4" w:space="0" w:color="000000"/>
              <w:left w:val="single" w:sz="4" w:space="0" w:color="000000"/>
              <w:bottom w:val="single" w:sz="4" w:space="0" w:color="000000"/>
              <w:right w:val="single" w:sz="4" w:space="0" w:color="000000"/>
            </w:tcBorders>
            <w:vAlign w:val="center"/>
            <w:hideMark/>
          </w:tcPr>
          <w:p w14:paraId="5AA1DE0F" w14:textId="77777777" w:rsidR="00223DFB" w:rsidRPr="00FA1225" w:rsidRDefault="00223DFB" w:rsidP="00F45C9A">
            <w:pPr>
              <w:spacing w:before="29" w:line="288" w:lineRule="auto"/>
              <w:jc w:val="center"/>
              <w:rPr>
                <w:sz w:val="24"/>
              </w:rPr>
            </w:pPr>
            <w:r w:rsidRPr="00FA1225">
              <w:rPr>
                <w:sz w:val="24"/>
              </w:rPr>
              <w:t>交银现金宝货币</w:t>
            </w:r>
          </w:p>
        </w:tc>
      </w:tr>
      <w:tr w:rsidR="006B4A69" w:rsidRPr="00247149" w14:paraId="37F615E9" w14:textId="77777777" w:rsidTr="00F45C9A">
        <w:tc>
          <w:tcPr>
            <w:tcW w:w="3258" w:type="dxa"/>
            <w:tcBorders>
              <w:top w:val="single" w:sz="4" w:space="0" w:color="000000"/>
              <w:left w:val="single" w:sz="4" w:space="0" w:color="000000"/>
              <w:bottom w:val="single" w:sz="4" w:space="0" w:color="000000"/>
              <w:right w:val="single" w:sz="4" w:space="0" w:color="000000"/>
            </w:tcBorders>
            <w:vAlign w:val="center"/>
            <w:hideMark/>
          </w:tcPr>
          <w:p w14:paraId="7A0AC2C2" w14:textId="77777777" w:rsidR="00223DFB" w:rsidRPr="00CC3BA8" w:rsidRDefault="00223DFB" w:rsidP="005D4CEF">
            <w:pPr>
              <w:spacing w:before="29" w:line="288" w:lineRule="auto"/>
              <w:rPr>
                <w:sz w:val="24"/>
              </w:rPr>
            </w:pPr>
            <w:r w:rsidRPr="00CC3BA8">
              <w:rPr>
                <w:sz w:val="24"/>
              </w:rPr>
              <w:t>基金主代码</w:t>
            </w:r>
          </w:p>
        </w:tc>
        <w:tc>
          <w:tcPr>
            <w:tcW w:w="5217" w:type="dxa"/>
            <w:tcBorders>
              <w:top w:val="single" w:sz="4" w:space="0" w:color="000000"/>
              <w:left w:val="single" w:sz="4" w:space="0" w:color="000000"/>
              <w:bottom w:val="single" w:sz="4" w:space="0" w:color="000000"/>
              <w:right w:val="single" w:sz="4" w:space="0" w:color="000000"/>
            </w:tcBorders>
            <w:vAlign w:val="center"/>
            <w:hideMark/>
          </w:tcPr>
          <w:p w14:paraId="09DE808B" w14:textId="77777777" w:rsidR="00223DFB" w:rsidRPr="00FA1225" w:rsidRDefault="00223DFB" w:rsidP="00F45C9A">
            <w:pPr>
              <w:spacing w:before="29" w:line="288" w:lineRule="auto"/>
              <w:jc w:val="center"/>
              <w:rPr>
                <w:sz w:val="24"/>
              </w:rPr>
            </w:pPr>
            <w:r w:rsidRPr="00FA1225">
              <w:rPr>
                <w:sz w:val="24"/>
              </w:rPr>
              <w:t>000710</w:t>
            </w:r>
          </w:p>
        </w:tc>
      </w:tr>
      <w:tr w:rsidR="00F820B3" w:rsidRPr="00247149" w14:paraId="47E33141" w14:textId="77777777" w:rsidTr="00F45C9A">
        <w:tc>
          <w:tcPr>
            <w:tcW w:w="3258" w:type="dxa"/>
            <w:tcBorders>
              <w:top w:val="single" w:sz="4" w:space="0" w:color="000000"/>
              <w:left w:val="single" w:sz="4" w:space="0" w:color="000000"/>
              <w:bottom w:val="single" w:sz="4" w:space="0" w:color="000000"/>
              <w:right w:val="single" w:sz="4" w:space="0" w:color="000000"/>
            </w:tcBorders>
            <w:vAlign w:val="center"/>
          </w:tcPr>
          <w:p w14:paraId="76B35512" w14:textId="77777777" w:rsidR="00F820B3" w:rsidRPr="00CC3BA8" w:rsidRDefault="00F820B3" w:rsidP="005D4CEF">
            <w:pPr>
              <w:spacing w:before="29" w:line="288" w:lineRule="auto"/>
              <w:rPr>
                <w:sz w:val="24"/>
              </w:rPr>
            </w:pPr>
            <w:r w:rsidRPr="00CC3BA8">
              <w:rPr>
                <w:sz w:val="24"/>
              </w:rPr>
              <w:t>交易代码</w:t>
            </w:r>
          </w:p>
        </w:tc>
        <w:tc>
          <w:tcPr>
            <w:tcW w:w="5217" w:type="dxa"/>
            <w:tcBorders>
              <w:top w:val="single" w:sz="4" w:space="0" w:color="000000"/>
              <w:left w:val="single" w:sz="4" w:space="0" w:color="000000"/>
              <w:bottom w:val="single" w:sz="4" w:space="0" w:color="000000"/>
              <w:right w:val="single" w:sz="4" w:space="0" w:color="000000"/>
            </w:tcBorders>
            <w:vAlign w:val="center"/>
          </w:tcPr>
          <w:p w14:paraId="58D3940A" w14:textId="77777777" w:rsidR="00F820B3" w:rsidRPr="00FA1225" w:rsidRDefault="00F820B3" w:rsidP="00F45C9A">
            <w:pPr>
              <w:spacing w:before="29" w:line="288" w:lineRule="auto"/>
              <w:jc w:val="center"/>
              <w:rPr>
                <w:sz w:val="24"/>
              </w:rPr>
            </w:pPr>
            <w:r w:rsidRPr="00FA1225">
              <w:rPr>
                <w:sz w:val="24"/>
              </w:rPr>
              <w:t>000710</w:t>
            </w:r>
          </w:p>
        </w:tc>
      </w:tr>
      <w:tr w:rsidR="00F820B3" w:rsidRPr="00247149" w14:paraId="0A110C93" w14:textId="77777777" w:rsidTr="00F45C9A">
        <w:tc>
          <w:tcPr>
            <w:tcW w:w="3258" w:type="dxa"/>
            <w:tcBorders>
              <w:top w:val="single" w:sz="4" w:space="0" w:color="000000"/>
              <w:left w:val="single" w:sz="4" w:space="0" w:color="000000"/>
              <w:bottom w:val="single" w:sz="4" w:space="0" w:color="000000"/>
              <w:right w:val="single" w:sz="4" w:space="0" w:color="000000"/>
            </w:tcBorders>
            <w:vAlign w:val="center"/>
            <w:hideMark/>
          </w:tcPr>
          <w:p w14:paraId="71E55A7C" w14:textId="77777777" w:rsidR="00F820B3" w:rsidRPr="00CC3BA8" w:rsidRDefault="00F820B3" w:rsidP="005D4CEF">
            <w:pPr>
              <w:spacing w:before="29" w:line="288" w:lineRule="auto"/>
              <w:rPr>
                <w:sz w:val="24"/>
              </w:rPr>
            </w:pPr>
            <w:r w:rsidRPr="00CC3BA8">
              <w:rPr>
                <w:sz w:val="24"/>
              </w:rPr>
              <w:t>基金运作方式</w:t>
            </w:r>
          </w:p>
        </w:tc>
        <w:tc>
          <w:tcPr>
            <w:tcW w:w="5217" w:type="dxa"/>
            <w:tcBorders>
              <w:top w:val="single" w:sz="4" w:space="0" w:color="000000"/>
              <w:left w:val="single" w:sz="4" w:space="0" w:color="000000"/>
              <w:bottom w:val="single" w:sz="4" w:space="0" w:color="000000"/>
              <w:right w:val="single" w:sz="4" w:space="0" w:color="000000"/>
            </w:tcBorders>
            <w:vAlign w:val="center"/>
            <w:hideMark/>
          </w:tcPr>
          <w:p w14:paraId="06CD3904" w14:textId="77777777" w:rsidR="00F820B3" w:rsidRPr="00FA1225" w:rsidRDefault="00F820B3" w:rsidP="00F45C9A">
            <w:pPr>
              <w:spacing w:before="29" w:line="288" w:lineRule="auto"/>
              <w:jc w:val="center"/>
              <w:rPr>
                <w:sz w:val="24"/>
              </w:rPr>
            </w:pPr>
            <w:r w:rsidRPr="00FA1225">
              <w:rPr>
                <w:sz w:val="24"/>
              </w:rPr>
              <w:t>契约型开放式</w:t>
            </w:r>
          </w:p>
        </w:tc>
      </w:tr>
      <w:tr w:rsidR="00F820B3" w:rsidRPr="00247149" w14:paraId="6582B20A" w14:textId="77777777" w:rsidTr="00F45C9A">
        <w:tc>
          <w:tcPr>
            <w:tcW w:w="3258" w:type="dxa"/>
            <w:tcBorders>
              <w:top w:val="single" w:sz="4" w:space="0" w:color="000000"/>
              <w:left w:val="single" w:sz="4" w:space="0" w:color="000000"/>
              <w:bottom w:val="single" w:sz="4" w:space="0" w:color="000000"/>
              <w:right w:val="single" w:sz="4" w:space="0" w:color="000000"/>
            </w:tcBorders>
            <w:vAlign w:val="center"/>
            <w:hideMark/>
          </w:tcPr>
          <w:p w14:paraId="4B1C06C5" w14:textId="77777777" w:rsidR="00F820B3" w:rsidRPr="00CC3BA8" w:rsidRDefault="00F820B3" w:rsidP="005D4CEF">
            <w:pPr>
              <w:spacing w:before="29" w:line="288" w:lineRule="auto"/>
              <w:rPr>
                <w:sz w:val="24"/>
              </w:rPr>
            </w:pPr>
            <w:r w:rsidRPr="00CC3BA8">
              <w:rPr>
                <w:sz w:val="24"/>
              </w:rPr>
              <w:t>基金合同生效日</w:t>
            </w:r>
          </w:p>
        </w:tc>
        <w:tc>
          <w:tcPr>
            <w:tcW w:w="5217" w:type="dxa"/>
            <w:tcBorders>
              <w:top w:val="single" w:sz="4" w:space="0" w:color="000000"/>
              <w:left w:val="single" w:sz="4" w:space="0" w:color="000000"/>
              <w:bottom w:val="single" w:sz="4" w:space="0" w:color="000000"/>
              <w:right w:val="single" w:sz="4" w:space="0" w:color="000000"/>
            </w:tcBorders>
            <w:vAlign w:val="center"/>
            <w:hideMark/>
          </w:tcPr>
          <w:p w14:paraId="0D3C8338" w14:textId="77777777" w:rsidR="00F820B3" w:rsidRPr="00FA1225" w:rsidRDefault="00F820B3" w:rsidP="00F45C9A">
            <w:pPr>
              <w:spacing w:before="29" w:line="288" w:lineRule="auto"/>
              <w:jc w:val="center"/>
              <w:rPr>
                <w:sz w:val="24"/>
              </w:rPr>
            </w:pPr>
            <w:r w:rsidRPr="00FA1225">
              <w:rPr>
                <w:sz w:val="24"/>
              </w:rPr>
              <w:t>2014</w:t>
            </w:r>
            <w:r w:rsidRPr="00FA1225">
              <w:rPr>
                <w:sz w:val="24"/>
              </w:rPr>
              <w:t>年</w:t>
            </w:r>
            <w:r w:rsidRPr="00FA1225">
              <w:rPr>
                <w:sz w:val="24"/>
              </w:rPr>
              <w:t>9</w:t>
            </w:r>
            <w:r w:rsidRPr="00FA1225">
              <w:rPr>
                <w:sz w:val="24"/>
              </w:rPr>
              <w:t>月</w:t>
            </w:r>
            <w:r w:rsidRPr="00FA1225">
              <w:rPr>
                <w:sz w:val="24"/>
              </w:rPr>
              <w:t>12</w:t>
            </w:r>
            <w:r w:rsidRPr="00FA1225">
              <w:rPr>
                <w:sz w:val="24"/>
              </w:rPr>
              <w:t>日</w:t>
            </w:r>
          </w:p>
        </w:tc>
      </w:tr>
      <w:tr w:rsidR="00F820B3" w:rsidRPr="00247149" w14:paraId="67362E6B" w14:textId="77777777" w:rsidTr="00F45C9A">
        <w:tc>
          <w:tcPr>
            <w:tcW w:w="3258" w:type="dxa"/>
            <w:tcBorders>
              <w:top w:val="single" w:sz="4" w:space="0" w:color="000000"/>
              <w:left w:val="single" w:sz="4" w:space="0" w:color="000000"/>
              <w:bottom w:val="single" w:sz="4" w:space="0" w:color="000000"/>
              <w:right w:val="single" w:sz="4" w:space="0" w:color="000000"/>
            </w:tcBorders>
            <w:vAlign w:val="center"/>
            <w:hideMark/>
          </w:tcPr>
          <w:p w14:paraId="61F51A66" w14:textId="77777777" w:rsidR="00F820B3" w:rsidRPr="00CC3BA8" w:rsidRDefault="00F820B3" w:rsidP="005D4CEF">
            <w:pPr>
              <w:spacing w:before="29" w:line="288" w:lineRule="auto"/>
              <w:rPr>
                <w:sz w:val="24"/>
              </w:rPr>
            </w:pPr>
            <w:r w:rsidRPr="00CC3BA8">
              <w:rPr>
                <w:sz w:val="24"/>
              </w:rPr>
              <w:t>基金管理人</w:t>
            </w:r>
          </w:p>
        </w:tc>
        <w:tc>
          <w:tcPr>
            <w:tcW w:w="5217" w:type="dxa"/>
            <w:tcBorders>
              <w:top w:val="single" w:sz="4" w:space="0" w:color="000000"/>
              <w:left w:val="single" w:sz="4" w:space="0" w:color="000000"/>
              <w:bottom w:val="single" w:sz="4" w:space="0" w:color="000000"/>
              <w:right w:val="single" w:sz="4" w:space="0" w:color="000000"/>
            </w:tcBorders>
            <w:vAlign w:val="center"/>
            <w:hideMark/>
          </w:tcPr>
          <w:p w14:paraId="1302A30F" w14:textId="77777777" w:rsidR="00F820B3" w:rsidRPr="00FA1225" w:rsidRDefault="00F820B3" w:rsidP="00F45C9A">
            <w:pPr>
              <w:spacing w:before="29" w:line="288" w:lineRule="auto"/>
              <w:jc w:val="center"/>
              <w:rPr>
                <w:sz w:val="24"/>
              </w:rPr>
            </w:pPr>
            <w:r w:rsidRPr="00FA1225">
              <w:rPr>
                <w:sz w:val="24"/>
              </w:rPr>
              <w:t>交银施罗德基金管理有限公司</w:t>
            </w:r>
          </w:p>
        </w:tc>
      </w:tr>
      <w:tr w:rsidR="00F820B3" w:rsidRPr="00247149" w14:paraId="1B370166" w14:textId="77777777" w:rsidTr="00F45C9A">
        <w:tc>
          <w:tcPr>
            <w:tcW w:w="3258" w:type="dxa"/>
            <w:tcBorders>
              <w:top w:val="single" w:sz="4" w:space="0" w:color="000000"/>
              <w:left w:val="single" w:sz="4" w:space="0" w:color="000000"/>
              <w:bottom w:val="single" w:sz="4" w:space="0" w:color="000000"/>
              <w:right w:val="single" w:sz="4" w:space="0" w:color="000000"/>
            </w:tcBorders>
            <w:vAlign w:val="center"/>
            <w:hideMark/>
          </w:tcPr>
          <w:p w14:paraId="249FB303" w14:textId="77777777" w:rsidR="00F820B3" w:rsidRPr="00CC3BA8" w:rsidRDefault="00F820B3" w:rsidP="005D4CEF">
            <w:pPr>
              <w:spacing w:before="29" w:line="288" w:lineRule="auto"/>
              <w:rPr>
                <w:sz w:val="24"/>
              </w:rPr>
            </w:pPr>
            <w:r w:rsidRPr="00CC3BA8">
              <w:rPr>
                <w:sz w:val="24"/>
              </w:rPr>
              <w:t>基金托管人</w:t>
            </w:r>
          </w:p>
        </w:tc>
        <w:tc>
          <w:tcPr>
            <w:tcW w:w="5217" w:type="dxa"/>
            <w:tcBorders>
              <w:top w:val="single" w:sz="4" w:space="0" w:color="000000"/>
              <w:left w:val="single" w:sz="4" w:space="0" w:color="000000"/>
              <w:bottom w:val="single" w:sz="4" w:space="0" w:color="000000"/>
              <w:right w:val="single" w:sz="4" w:space="0" w:color="000000"/>
            </w:tcBorders>
            <w:vAlign w:val="center"/>
            <w:hideMark/>
          </w:tcPr>
          <w:p w14:paraId="1DA34266" w14:textId="77777777" w:rsidR="00F820B3" w:rsidRPr="00FA1225" w:rsidRDefault="00F820B3" w:rsidP="00F45C9A">
            <w:pPr>
              <w:spacing w:before="29" w:line="288" w:lineRule="auto"/>
              <w:jc w:val="center"/>
              <w:rPr>
                <w:sz w:val="24"/>
              </w:rPr>
            </w:pPr>
            <w:r w:rsidRPr="00FA1225">
              <w:rPr>
                <w:sz w:val="24"/>
              </w:rPr>
              <w:t>中信银行股份有限公司</w:t>
            </w:r>
          </w:p>
        </w:tc>
      </w:tr>
      <w:tr w:rsidR="00F820B3" w:rsidRPr="00247149" w14:paraId="3F2BB9A8" w14:textId="77777777" w:rsidTr="00F45C9A">
        <w:tc>
          <w:tcPr>
            <w:tcW w:w="3258" w:type="dxa"/>
            <w:tcBorders>
              <w:top w:val="single" w:sz="4" w:space="0" w:color="000000"/>
              <w:left w:val="single" w:sz="4" w:space="0" w:color="000000"/>
              <w:bottom w:val="single" w:sz="4" w:space="0" w:color="000000"/>
              <w:right w:val="single" w:sz="4" w:space="0" w:color="000000"/>
            </w:tcBorders>
            <w:vAlign w:val="center"/>
            <w:hideMark/>
          </w:tcPr>
          <w:p w14:paraId="283D5E54" w14:textId="77777777" w:rsidR="00F820B3" w:rsidRPr="00CC3BA8" w:rsidRDefault="00F820B3" w:rsidP="005D4CEF">
            <w:pPr>
              <w:spacing w:before="29" w:line="288" w:lineRule="auto"/>
              <w:rPr>
                <w:sz w:val="24"/>
              </w:rPr>
            </w:pPr>
            <w:r w:rsidRPr="00CC3BA8">
              <w:rPr>
                <w:sz w:val="24"/>
              </w:rPr>
              <w:t>报告期末基金份额总额</w:t>
            </w:r>
          </w:p>
        </w:tc>
        <w:tc>
          <w:tcPr>
            <w:tcW w:w="5217" w:type="dxa"/>
            <w:tcBorders>
              <w:top w:val="single" w:sz="4" w:space="0" w:color="000000"/>
              <w:left w:val="single" w:sz="4" w:space="0" w:color="000000"/>
              <w:bottom w:val="single" w:sz="4" w:space="0" w:color="000000"/>
              <w:right w:val="single" w:sz="4" w:space="0" w:color="000000"/>
            </w:tcBorders>
            <w:vAlign w:val="center"/>
            <w:hideMark/>
          </w:tcPr>
          <w:p w14:paraId="55587FCD" w14:textId="77777777" w:rsidR="00F820B3" w:rsidRPr="00FA1225" w:rsidRDefault="00F820B3" w:rsidP="00F45C9A">
            <w:pPr>
              <w:spacing w:before="29" w:line="288" w:lineRule="auto"/>
              <w:jc w:val="center"/>
              <w:rPr>
                <w:sz w:val="24"/>
              </w:rPr>
            </w:pPr>
            <w:r w:rsidRPr="00FA1225">
              <w:rPr>
                <w:sz w:val="24"/>
              </w:rPr>
              <w:t>682,966,098.48</w:t>
            </w:r>
            <w:r w:rsidRPr="00FA1225">
              <w:rPr>
                <w:sz w:val="24"/>
              </w:rPr>
              <w:t>份</w:t>
            </w:r>
          </w:p>
        </w:tc>
      </w:tr>
      <w:tr w:rsidR="00F820B3" w:rsidRPr="00247149" w14:paraId="27E871ED" w14:textId="77777777" w:rsidTr="00F45C9A">
        <w:tc>
          <w:tcPr>
            <w:tcW w:w="3258" w:type="dxa"/>
            <w:tcBorders>
              <w:top w:val="single" w:sz="4" w:space="0" w:color="000000"/>
              <w:left w:val="single" w:sz="4" w:space="0" w:color="000000"/>
              <w:bottom w:val="single" w:sz="4" w:space="0" w:color="000000"/>
              <w:right w:val="single" w:sz="4" w:space="0" w:color="000000"/>
            </w:tcBorders>
            <w:vAlign w:val="center"/>
            <w:hideMark/>
          </w:tcPr>
          <w:p w14:paraId="0B7E483D" w14:textId="77777777" w:rsidR="00F820B3" w:rsidRPr="00CC3BA8" w:rsidRDefault="00F820B3" w:rsidP="005D4CEF">
            <w:pPr>
              <w:spacing w:before="29" w:line="288" w:lineRule="auto"/>
              <w:rPr>
                <w:sz w:val="24"/>
              </w:rPr>
            </w:pPr>
            <w:r w:rsidRPr="00CC3BA8">
              <w:rPr>
                <w:sz w:val="24"/>
              </w:rPr>
              <w:t>基金合同存续期</w:t>
            </w:r>
          </w:p>
        </w:tc>
        <w:tc>
          <w:tcPr>
            <w:tcW w:w="5217" w:type="dxa"/>
            <w:tcBorders>
              <w:top w:val="single" w:sz="4" w:space="0" w:color="000000"/>
              <w:left w:val="single" w:sz="4" w:space="0" w:color="000000"/>
              <w:bottom w:val="single" w:sz="4" w:space="0" w:color="000000"/>
              <w:right w:val="single" w:sz="4" w:space="0" w:color="000000"/>
            </w:tcBorders>
            <w:vAlign w:val="center"/>
            <w:hideMark/>
          </w:tcPr>
          <w:p w14:paraId="06A5F659" w14:textId="77777777" w:rsidR="00F820B3" w:rsidRPr="00FA1225" w:rsidRDefault="00F820B3" w:rsidP="00F45C9A">
            <w:pPr>
              <w:spacing w:before="29" w:line="288" w:lineRule="auto"/>
              <w:jc w:val="center"/>
              <w:rPr>
                <w:sz w:val="24"/>
              </w:rPr>
            </w:pPr>
            <w:r w:rsidRPr="00FA1225">
              <w:rPr>
                <w:sz w:val="24"/>
              </w:rPr>
              <w:t>不定期</w:t>
            </w:r>
          </w:p>
        </w:tc>
      </w:tr>
    </w:tbl>
    <w:p w14:paraId="1B67506A" w14:textId="77777777" w:rsidR="00223DFB" w:rsidRPr="00FA1225" w:rsidRDefault="00223DFB" w:rsidP="00223DFB">
      <w:pPr>
        <w:autoSpaceDE w:val="0"/>
        <w:autoSpaceDN w:val="0"/>
        <w:adjustRightInd w:val="0"/>
        <w:spacing w:line="288" w:lineRule="auto"/>
        <w:jc w:val="left"/>
        <w:rPr>
          <w:rFonts w:eastAsiaTheme="minorEastAsia"/>
          <w:kern w:val="0"/>
          <w:szCs w:val="21"/>
        </w:rPr>
      </w:pPr>
    </w:p>
    <w:p w14:paraId="6584B8A4" w14:textId="77777777"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 xml:space="preserve">2.2 </w:t>
      </w:r>
      <w:r w:rsidRPr="005C228B">
        <w:rPr>
          <w:rFonts w:ascii="Times New Roman" w:hAnsi="Times New Roman" w:cs="Times New Roman"/>
          <w:kern w:val="0"/>
          <w:szCs w:val="24"/>
        </w:rPr>
        <w:t>基金产品说明</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247149" w14:paraId="475F5C03" w14:textId="77777777" w:rsidTr="00096F6F">
        <w:tc>
          <w:tcPr>
            <w:tcW w:w="2127" w:type="dxa"/>
            <w:tcBorders>
              <w:top w:val="single" w:sz="4" w:space="0" w:color="000000"/>
              <w:left w:val="single" w:sz="4" w:space="0" w:color="000000"/>
              <w:bottom w:val="single" w:sz="4" w:space="0" w:color="000000"/>
              <w:right w:val="single" w:sz="4" w:space="0" w:color="000000"/>
            </w:tcBorders>
            <w:vAlign w:val="center"/>
            <w:hideMark/>
          </w:tcPr>
          <w:p w14:paraId="2FAC4605" w14:textId="77777777" w:rsidR="00223DFB" w:rsidRPr="005D4CEF" w:rsidRDefault="00223DFB" w:rsidP="005D4CEF">
            <w:pPr>
              <w:spacing w:before="29" w:line="288" w:lineRule="auto"/>
              <w:rPr>
                <w:sz w:val="24"/>
              </w:rPr>
            </w:pPr>
            <w:r w:rsidRPr="005D4CEF">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7F06EA81" w14:textId="77777777" w:rsidR="00223DFB" w:rsidRPr="005D4CEF" w:rsidRDefault="00223DFB" w:rsidP="005D4CEF">
            <w:pPr>
              <w:spacing w:before="29" w:line="288" w:lineRule="auto"/>
              <w:rPr>
                <w:sz w:val="24"/>
              </w:rPr>
            </w:pPr>
            <w:r w:rsidRPr="005D4CEF">
              <w:rPr>
                <w:sz w:val="24"/>
              </w:rPr>
              <w:t>在力求本金安全性和资产充分流动性的前提下，追求超过业绩比较基准的投资收益。</w:t>
            </w:r>
          </w:p>
        </w:tc>
      </w:tr>
      <w:tr w:rsidR="006B4A69" w:rsidRPr="00247149" w14:paraId="0E054E35" w14:textId="77777777" w:rsidTr="00096F6F">
        <w:tc>
          <w:tcPr>
            <w:tcW w:w="2127" w:type="dxa"/>
            <w:tcBorders>
              <w:top w:val="single" w:sz="4" w:space="0" w:color="000000"/>
              <w:left w:val="single" w:sz="4" w:space="0" w:color="000000"/>
              <w:bottom w:val="single" w:sz="4" w:space="0" w:color="000000"/>
              <w:right w:val="single" w:sz="4" w:space="0" w:color="000000"/>
            </w:tcBorders>
            <w:vAlign w:val="center"/>
            <w:hideMark/>
          </w:tcPr>
          <w:p w14:paraId="3059B063" w14:textId="77777777" w:rsidR="00223DFB" w:rsidRPr="005D4CEF" w:rsidRDefault="00223DFB" w:rsidP="005D4CEF">
            <w:pPr>
              <w:spacing w:before="29" w:line="288" w:lineRule="auto"/>
              <w:rPr>
                <w:sz w:val="24"/>
              </w:rPr>
            </w:pPr>
            <w:r w:rsidRPr="005D4CEF">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7BD0A2DF" w14:textId="77777777" w:rsidR="00223DFB" w:rsidRPr="005D4CEF" w:rsidRDefault="00223DFB" w:rsidP="005D4CEF">
            <w:pPr>
              <w:spacing w:before="29" w:line="288" w:lineRule="auto"/>
              <w:rPr>
                <w:sz w:val="24"/>
              </w:rPr>
            </w:pPr>
            <w:r w:rsidRPr="005D4CEF">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247149" w14:paraId="54BB900C" w14:textId="77777777" w:rsidTr="00096F6F">
        <w:tc>
          <w:tcPr>
            <w:tcW w:w="2127" w:type="dxa"/>
            <w:tcBorders>
              <w:top w:val="single" w:sz="4" w:space="0" w:color="000000"/>
              <w:left w:val="single" w:sz="4" w:space="0" w:color="000000"/>
              <w:bottom w:val="single" w:sz="4" w:space="0" w:color="000000"/>
              <w:right w:val="single" w:sz="4" w:space="0" w:color="000000"/>
            </w:tcBorders>
            <w:vAlign w:val="center"/>
            <w:hideMark/>
          </w:tcPr>
          <w:p w14:paraId="7C961134" w14:textId="77777777" w:rsidR="00223DFB" w:rsidRPr="005D4CEF" w:rsidRDefault="00223DFB" w:rsidP="005D4CEF">
            <w:pPr>
              <w:spacing w:before="29" w:line="288" w:lineRule="auto"/>
              <w:rPr>
                <w:sz w:val="24"/>
              </w:rPr>
            </w:pPr>
            <w:r w:rsidRPr="005D4CEF">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241F02CF" w14:textId="77777777" w:rsidR="00223DFB" w:rsidRPr="005D4CEF" w:rsidRDefault="00223DFB" w:rsidP="005D4CEF">
            <w:pPr>
              <w:spacing w:before="29" w:line="288" w:lineRule="auto"/>
              <w:rPr>
                <w:sz w:val="24"/>
              </w:rPr>
            </w:pPr>
            <w:r w:rsidRPr="005D4CEF">
              <w:rPr>
                <w:sz w:val="24"/>
              </w:rPr>
              <w:t>活期存款利率（税后）</w:t>
            </w:r>
          </w:p>
        </w:tc>
      </w:tr>
      <w:tr w:rsidR="006B4A69" w:rsidRPr="00247149" w14:paraId="1CDF7077" w14:textId="77777777" w:rsidTr="00096F6F">
        <w:tc>
          <w:tcPr>
            <w:tcW w:w="2127" w:type="dxa"/>
            <w:tcBorders>
              <w:top w:val="single" w:sz="4" w:space="0" w:color="000000"/>
              <w:left w:val="single" w:sz="4" w:space="0" w:color="000000"/>
              <w:bottom w:val="single" w:sz="4" w:space="0" w:color="000000"/>
              <w:right w:val="single" w:sz="4" w:space="0" w:color="000000"/>
            </w:tcBorders>
            <w:vAlign w:val="center"/>
            <w:hideMark/>
          </w:tcPr>
          <w:p w14:paraId="3A91F5D3" w14:textId="77777777" w:rsidR="00223DFB" w:rsidRPr="005D4CEF" w:rsidRDefault="00223DFB" w:rsidP="005D4CEF">
            <w:pPr>
              <w:spacing w:before="29" w:line="288" w:lineRule="auto"/>
              <w:rPr>
                <w:sz w:val="24"/>
              </w:rPr>
            </w:pPr>
            <w:r w:rsidRPr="005D4CEF">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0C9074D9" w14:textId="77777777" w:rsidR="00223DFB" w:rsidRPr="005D4CEF" w:rsidRDefault="00223DFB" w:rsidP="005D4CEF">
            <w:pPr>
              <w:spacing w:before="29" w:line="288" w:lineRule="auto"/>
              <w:rPr>
                <w:sz w:val="24"/>
              </w:rPr>
            </w:pPr>
            <w:r w:rsidRPr="005D4CEF">
              <w:rPr>
                <w:sz w:val="24"/>
              </w:rPr>
              <w:t>本基金属于货币市场基金，是证券投资基金中的低风险品种，长期风险收益水平低于股票型基金、混合型基金和债券型基金。</w:t>
            </w:r>
          </w:p>
        </w:tc>
      </w:tr>
    </w:tbl>
    <w:p w14:paraId="42EA5195" w14:textId="77777777" w:rsidR="00223DFB" w:rsidRPr="00247149" w:rsidRDefault="00223DFB" w:rsidP="00223DFB">
      <w:pPr>
        <w:autoSpaceDE w:val="0"/>
        <w:autoSpaceDN w:val="0"/>
        <w:adjustRightInd w:val="0"/>
        <w:spacing w:line="288" w:lineRule="auto"/>
        <w:jc w:val="left"/>
        <w:rPr>
          <w:rFonts w:eastAsiaTheme="minorEastAsia"/>
          <w:kern w:val="0"/>
          <w:szCs w:val="21"/>
        </w:rPr>
      </w:pPr>
    </w:p>
    <w:p w14:paraId="32489E7E" w14:textId="77777777"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 xml:space="preserve">2.3 </w:t>
      </w:r>
      <w:r w:rsidRPr="005C228B">
        <w:rPr>
          <w:rFonts w:ascii="Times New Roman" w:hAnsi="Times New Roman" w:cs="Times New Roman"/>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410"/>
        <w:gridCol w:w="3146"/>
        <w:gridCol w:w="3146"/>
      </w:tblGrid>
      <w:tr w:rsidR="006B4A69" w:rsidRPr="00247149" w14:paraId="367C2583" w14:textId="77777777" w:rsidTr="00880362">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26F507B0" w14:textId="77777777" w:rsidR="00223DFB" w:rsidRPr="00096F6F" w:rsidRDefault="00223DFB" w:rsidP="001D4934">
            <w:pPr>
              <w:autoSpaceDE w:val="0"/>
              <w:autoSpaceDN w:val="0"/>
              <w:adjustRightInd w:val="0"/>
              <w:spacing w:before="29" w:line="288" w:lineRule="auto"/>
              <w:ind w:left="15"/>
              <w:jc w:val="center"/>
              <w:rPr>
                <w:kern w:val="0"/>
                <w:sz w:val="24"/>
              </w:rPr>
            </w:pPr>
            <w:r w:rsidRPr="00096F6F">
              <w:rPr>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2134C275" w14:textId="77777777" w:rsidR="00223DFB" w:rsidRPr="00096F6F" w:rsidRDefault="00223DFB" w:rsidP="001D4934">
            <w:pPr>
              <w:jc w:val="center"/>
              <w:rPr>
                <w:kern w:val="0"/>
                <w:sz w:val="24"/>
              </w:rPr>
            </w:pPr>
            <w:r w:rsidRPr="00096F6F">
              <w:rPr>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0014BBFA" w14:textId="77777777" w:rsidR="00223DFB" w:rsidRPr="00096F6F" w:rsidRDefault="00223DFB" w:rsidP="001D4934">
            <w:pPr>
              <w:jc w:val="center"/>
              <w:rPr>
                <w:kern w:val="0"/>
                <w:sz w:val="24"/>
              </w:rPr>
            </w:pPr>
            <w:r w:rsidRPr="00096F6F">
              <w:rPr>
                <w:kern w:val="0"/>
                <w:sz w:val="24"/>
              </w:rPr>
              <w:t>基金托管人</w:t>
            </w:r>
          </w:p>
        </w:tc>
      </w:tr>
      <w:tr w:rsidR="006B4A69" w:rsidRPr="00247149" w14:paraId="17CAF2FF" w14:textId="77777777" w:rsidTr="00880362">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53B7D534" w14:textId="77777777" w:rsidR="00223DFB" w:rsidRPr="00096F6F" w:rsidRDefault="00223DFB" w:rsidP="001D4934">
            <w:pPr>
              <w:autoSpaceDE w:val="0"/>
              <w:autoSpaceDN w:val="0"/>
              <w:adjustRightInd w:val="0"/>
              <w:spacing w:before="29" w:line="288" w:lineRule="auto"/>
              <w:ind w:left="15"/>
              <w:rPr>
                <w:kern w:val="0"/>
                <w:sz w:val="24"/>
              </w:rPr>
            </w:pPr>
            <w:r w:rsidRPr="00096F6F">
              <w:rPr>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4E7AFF5C" w14:textId="77777777" w:rsidR="00223DFB" w:rsidRPr="002A602A" w:rsidRDefault="00223DFB" w:rsidP="00B827C8">
            <w:pPr>
              <w:autoSpaceDE w:val="0"/>
              <w:autoSpaceDN w:val="0"/>
              <w:adjustRightInd w:val="0"/>
              <w:spacing w:before="29" w:line="288" w:lineRule="auto"/>
              <w:ind w:left="15"/>
              <w:jc w:val="center"/>
              <w:rPr>
                <w:kern w:val="0"/>
                <w:sz w:val="24"/>
              </w:rPr>
            </w:pPr>
            <w:r w:rsidRPr="002A602A">
              <w:rPr>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5FA35399" w14:textId="77777777" w:rsidR="00223DFB" w:rsidRPr="002A602A" w:rsidRDefault="00223DFB" w:rsidP="00B827C8">
            <w:pPr>
              <w:autoSpaceDE w:val="0"/>
              <w:autoSpaceDN w:val="0"/>
              <w:adjustRightInd w:val="0"/>
              <w:spacing w:before="29" w:line="288" w:lineRule="auto"/>
              <w:ind w:left="15"/>
              <w:jc w:val="center"/>
              <w:rPr>
                <w:kern w:val="0"/>
                <w:sz w:val="24"/>
              </w:rPr>
            </w:pPr>
            <w:r w:rsidRPr="002A602A">
              <w:rPr>
                <w:kern w:val="0"/>
                <w:sz w:val="24"/>
              </w:rPr>
              <w:t>中信银行股份有限公司</w:t>
            </w:r>
          </w:p>
        </w:tc>
      </w:tr>
      <w:tr w:rsidR="006B4A69" w:rsidRPr="00247149" w14:paraId="2517F049" w14:textId="77777777" w:rsidTr="00880362">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14:paraId="5FD8CF04" w14:textId="77777777" w:rsidR="00223DFB" w:rsidRPr="00247149" w:rsidRDefault="00223DFB" w:rsidP="00096F6F">
            <w:pPr>
              <w:autoSpaceDE w:val="0"/>
              <w:autoSpaceDN w:val="0"/>
              <w:adjustRightInd w:val="0"/>
              <w:spacing w:before="29" w:line="288" w:lineRule="auto"/>
              <w:ind w:left="15"/>
              <w:rPr>
                <w:rFonts w:eastAsiaTheme="minorEastAsia"/>
                <w:kern w:val="0"/>
                <w:szCs w:val="21"/>
              </w:rPr>
            </w:pPr>
            <w:r w:rsidRPr="00096F6F">
              <w:rPr>
                <w:kern w:val="0"/>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1B8AB701" w14:textId="77777777" w:rsidR="00223DFB" w:rsidRPr="00096F6F" w:rsidRDefault="00223DFB" w:rsidP="00096F6F">
            <w:pPr>
              <w:autoSpaceDE w:val="0"/>
              <w:autoSpaceDN w:val="0"/>
              <w:adjustRightInd w:val="0"/>
              <w:spacing w:before="29" w:line="288" w:lineRule="auto"/>
              <w:ind w:left="15"/>
              <w:rPr>
                <w:kern w:val="0"/>
                <w:sz w:val="24"/>
              </w:rPr>
            </w:pPr>
            <w:r w:rsidRPr="00096F6F">
              <w:rPr>
                <w:kern w:val="0"/>
                <w:sz w:val="24"/>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339B6014" w14:textId="77777777" w:rsidR="00223DFB" w:rsidRPr="002A602A" w:rsidRDefault="00223DFB" w:rsidP="00B827C8">
            <w:pPr>
              <w:autoSpaceDE w:val="0"/>
              <w:autoSpaceDN w:val="0"/>
              <w:adjustRightInd w:val="0"/>
              <w:spacing w:before="29" w:line="288" w:lineRule="auto"/>
              <w:ind w:left="15"/>
              <w:jc w:val="center"/>
              <w:rPr>
                <w:kern w:val="0"/>
                <w:sz w:val="24"/>
              </w:rPr>
            </w:pPr>
            <w:r w:rsidRPr="002A602A">
              <w:rPr>
                <w:kern w:val="0"/>
                <w:sz w:val="24"/>
              </w:rPr>
              <w:t>孙艳</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6AC1BA60" w14:textId="77777777" w:rsidR="00223DFB" w:rsidRPr="002A602A" w:rsidRDefault="00223DFB" w:rsidP="00B827C8">
            <w:pPr>
              <w:autoSpaceDE w:val="0"/>
              <w:autoSpaceDN w:val="0"/>
              <w:adjustRightInd w:val="0"/>
              <w:spacing w:before="29" w:line="288" w:lineRule="auto"/>
              <w:ind w:left="15"/>
              <w:jc w:val="center"/>
              <w:rPr>
                <w:kern w:val="0"/>
                <w:sz w:val="24"/>
              </w:rPr>
            </w:pPr>
            <w:r w:rsidRPr="002A602A">
              <w:rPr>
                <w:kern w:val="0"/>
                <w:sz w:val="24"/>
              </w:rPr>
              <w:t>方韡</w:t>
            </w:r>
          </w:p>
        </w:tc>
      </w:tr>
      <w:tr w:rsidR="006B4A69" w:rsidRPr="00247149" w14:paraId="5A8BCE82" w14:textId="77777777" w:rsidTr="00880362">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2269DA37" w14:textId="77777777" w:rsidR="00223DFB" w:rsidRPr="00247149" w:rsidRDefault="00223DFB" w:rsidP="001D4934">
            <w:pPr>
              <w:widowControl/>
              <w:jc w:val="left"/>
              <w:rPr>
                <w:rFonts w:eastAsiaTheme="minorEastAsia"/>
                <w:kern w:val="0"/>
                <w:szCs w:val="21"/>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51E54493" w14:textId="77777777" w:rsidR="00223DFB" w:rsidRPr="00096F6F" w:rsidRDefault="00223DFB" w:rsidP="00096F6F">
            <w:pPr>
              <w:autoSpaceDE w:val="0"/>
              <w:autoSpaceDN w:val="0"/>
              <w:adjustRightInd w:val="0"/>
              <w:spacing w:before="29" w:line="288" w:lineRule="auto"/>
              <w:ind w:left="15"/>
              <w:rPr>
                <w:kern w:val="0"/>
                <w:sz w:val="24"/>
              </w:rPr>
            </w:pPr>
            <w:r w:rsidRPr="00096F6F">
              <w:rPr>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63849803" w14:textId="77777777" w:rsidR="00223DFB" w:rsidRPr="002A602A" w:rsidRDefault="00223DFB" w:rsidP="00B827C8">
            <w:pPr>
              <w:autoSpaceDE w:val="0"/>
              <w:autoSpaceDN w:val="0"/>
              <w:adjustRightInd w:val="0"/>
              <w:spacing w:before="29" w:line="288" w:lineRule="auto"/>
              <w:ind w:left="15"/>
              <w:jc w:val="center"/>
              <w:rPr>
                <w:kern w:val="0"/>
                <w:sz w:val="24"/>
              </w:rPr>
            </w:pPr>
            <w:r w:rsidRPr="002A602A">
              <w:rPr>
                <w:kern w:val="0"/>
                <w:sz w:val="24"/>
              </w:rPr>
              <w:t>021-61055050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70C89868" w14:textId="77777777" w:rsidR="00223DFB" w:rsidRPr="002A602A" w:rsidRDefault="00223DFB" w:rsidP="00B827C8">
            <w:pPr>
              <w:autoSpaceDE w:val="0"/>
              <w:autoSpaceDN w:val="0"/>
              <w:adjustRightInd w:val="0"/>
              <w:spacing w:before="29" w:line="288" w:lineRule="auto"/>
              <w:ind w:left="15"/>
              <w:jc w:val="center"/>
              <w:rPr>
                <w:kern w:val="0"/>
                <w:sz w:val="24"/>
              </w:rPr>
            </w:pPr>
            <w:r w:rsidRPr="002A602A">
              <w:rPr>
                <w:kern w:val="0"/>
                <w:sz w:val="24"/>
              </w:rPr>
              <w:t>010-89936330</w:t>
            </w:r>
          </w:p>
        </w:tc>
      </w:tr>
      <w:tr w:rsidR="006B4A69" w:rsidRPr="00247149" w14:paraId="61643A62" w14:textId="77777777" w:rsidTr="00880362">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407E2D77" w14:textId="77777777" w:rsidR="00223DFB" w:rsidRPr="00247149" w:rsidRDefault="00223DFB" w:rsidP="001D4934">
            <w:pPr>
              <w:widowControl/>
              <w:jc w:val="left"/>
              <w:rPr>
                <w:rFonts w:eastAsiaTheme="minorEastAsia"/>
                <w:kern w:val="0"/>
                <w:szCs w:val="21"/>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43A2F8B6" w14:textId="77777777" w:rsidR="00223DFB" w:rsidRPr="00096F6F" w:rsidRDefault="00223DFB" w:rsidP="00096F6F">
            <w:pPr>
              <w:autoSpaceDE w:val="0"/>
              <w:autoSpaceDN w:val="0"/>
              <w:adjustRightInd w:val="0"/>
              <w:spacing w:before="29" w:line="288" w:lineRule="auto"/>
              <w:ind w:left="15"/>
              <w:rPr>
                <w:kern w:val="0"/>
                <w:sz w:val="24"/>
              </w:rPr>
            </w:pPr>
            <w:r w:rsidRPr="00096F6F">
              <w:rPr>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5E2C26B9" w14:textId="77777777" w:rsidR="00223DFB" w:rsidRPr="002A602A" w:rsidRDefault="00223DFB" w:rsidP="00B827C8">
            <w:pPr>
              <w:autoSpaceDE w:val="0"/>
              <w:autoSpaceDN w:val="0"/>
              <w:adjustRightInd w:val="0"/>
              <w:spacing w:before="29" w:line="288" w:lineRule="auto"/>
              <w:ind w:left="15"/>
              <w:jc w:val="center"/>
              <w:rPr>
                <w:kern w:val="0"/>
                <w:sz w:val="24"/>
              </w:rPr>
            </w:pPr>
            <w:r w:rsidRPr="002A602A">
              <w:rPr>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5ED6616B" w14:textId="77777777" w:rsidR="00223DFB" w:rsidRPr="002A602A" w:rsidRDefault="00223DFB" w:rsidP="00B827C8">
            <w:pPr>
              <w:autoSpaceDE w:val="0"/>
              <w:autoSpaceDN w:val="0"/>
              <w:adjustRightInd w:val="0"/>
              <w:spacing w:before="29" w:line="288" w:lineRule="auto"/>
              <w:ind w:left="15"/>
              <w:jc w:val="center"/>
              <w:rPr>
                <w:kern w:val="0"/>
                <w:sz w:val="24"/>
              </w:rPr>
            </w:pPr>
            <w:r w:rsidRPr="002A602A">
              <w:rPr>
                <w:kern w:val="0"/>
                <w:sz w:val="24"/>
              </w:rPr>
              <w:t>fangwei@citicbank.com</w:t>
            </w:r>
          </w:p>
        </w:tc>
      </w:tr>
      <w:tr w:rsidR="006B4A69" w:rsidRPr="00247149" w14:paraId="053FEBA6" w14:textId="77777777" w:rsidTr="00880362">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5D20ACBF" w14:textId="77777777" w:rsidR="00223DFB" w:rsidRPr="00096F6F" w:rsidRDefault="00223DFB" w:rsidP="00096F6F">
            <w:pPr>
              <w:autoSpaceDE w:val="0"/>
              <w:autoSpaceDN w:val="0"/>
              <w:adjustRightInd w:val="0"/>
              <w:spacing w:before="29" w:line="288" w:lineRule="auto"/>
              <w:ind w:left="15"/>
              <w:rPr>
                <w:kern w:val="0"/>
                <w:sz w:val="24"/>
              </w:rPr>
            </w:pPr>
            <w:r w:rsidRPr="00096F6F">
              <w:rPr>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499011D9" w14:textId="77777777" w:rsidR="00223DFB" w:rsidRPr="002A602A" w:rsidRDefault="00223DFB" w:rsidP="00B827C8">
            <w:pPr>
              <w:autoSpaceDE w:val="0"/>
              <w:autoSpaceDN w:val="0"/>
              <w:adjustRightInd w:val="0"/>
              <w:spacing w:before="29" w:line="288" w:lineRule="auto"/>
              <w:ind w:left="15"/>
              <w:jc w:val="center"/>
              <w:rPr>
                <w:kern w:val="0"/>
                <w:sz w:val="24"/>
              </w:rPr>
            </w:pPr>
            <w:r w:rsidRPr="002A602A">
              <w:rPr>
                <w:kern w:val="0"/>
                <w:sz w:val="24"/>
              </w:rPr>
              <w:t>400-700-5000</w:t>
            </w:r>
            <w:r w:rsidRPr="002A602A">
              <w:rPr>
                <w:kern w:val="0"/>
                <w:sz w:val="24"/>
              </w:rPr>
              <w:t>，</w:t>
            </w:r>
            <w:r w:rsidRPr="002A602A">
              <w:rPr>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37099257" w14:textId="77777777" w:rsidR="00223DFB" w:rsidRPr="002A602A" w:rsidRDefault="00223DFB" w:rsidP="00B827C8">
            <w:pPr>
              <w:autoSpaceDE w:val="0"/>
              <w:autoSpaceDN w:val="0"/>
              <w:adjustRightInd w:val="0"/>
              <w:spacing w:before="29" w:line="288" w:lineRule="auto"/>
              <w:ind w:left="15"/>
              <w:jc w:val="center"/>
              <w:rPr>
                <w:kern w:val="0"/>
                <w:sz w:val="24"/>
              </w:rPr>
            </w:pPr>
            <w:r w:rsidRPr="002A602A">
              <w:rPr>
                <w:kern w:val="0"/>
                <w:sz w:val="24"/>
              </w:rPr>
              <w:t>95558</w:t>
            </w:r>
          </w:p>
        </w:tc>
      </w:tr>
      <w:tr w:rsidR="006B4A69" w:rsidRPr="00247149" w14:paraId="1A39E44D" w14:textId="77777777" w:rsidTr="00880362">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00400332" w14:textId="77777777" w:rsidR="00223DFB" w:rsidRPr="00096F6F" w:rsidRDefault="00223DFB" w:rsidP="00096F6F">
            <w:pPr>
              <w:autoSpaceDE w:val="0"/>
              <w:autoSpaceDN w:val="0"/>
              <w:adjustRightInd w:val="0"/>
              <w:spacing w:before="29" w:line="288" w:lineRule="auto"/>
              <w:ind w:left="15"/>
              <w:rPr>
                <w:kern w:val="0"/>
                <w:sz w:val="24"/>
              </w:rPr>
            </w:pPr>
            <w:r w:rsidRPr="00096F6F">
              <w:rPr>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32C73802" w14:textId="77777777" w:rsidR="00223DFB" w:rsidRPr="002A602A" w:rsidRDefault="00223DFB" w:rsidP="00B827C8">
            <w:pPr>
              <w:autoSpaceDE w:val="0"/>
              <w:autoSpaceDN w:val="0"/>
              <w:adjustRightInd w:val="0"/>
              <w:spacing w:before="29" w:line="288" w:lineRule="auto"/>
              <w:ind w:left="15"/>
              <w:jc w:val="center"/>
              <w:rPr>
                <w:kern w:val="0"/>
                <w:sz w:val="24"/>
              </w:rPr>
            </w:pPr>
            <w:r w:rsidRPr="002A602A">
              <w:rPr>
                <w:kern w:val="0"/>
                <w:sz w:val="24"/>
              </w:rPr>
              <w:t>021-61055054</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1FBC69F7" w14:textId="77777777" w:rsidR="00223DFB" w:rsidRPr="002A602A" w:rsidRDefault="00223DFB" w:rsidP="00B827C8">
            <w:pPr>
              <w:autoSpaceDE w:val="0"/>
              <w:autoSpaceDN w:val="0"/>
              <w:adjustRightInd w:val="0"/>
              <w:spacing w:before="29" w:line="288" w:lineRule="auto"/>
              <w:ind w:left="15"/>
              <w:jc w:val="center"/>
              <w:rPr>
                <w:kern w:val="0"/>
                <w:sz w:val="24"/>
              </w:rPr>
            </w:pPr>
            <w:r w:rsidRPr="002A602A">
              <w:rPr>
                <w:kern w:val="0"/>
                <w:sz w:val="24"/>
              </w:rPr>
              <w:t>010-65550832</w:t>
            </w:r>
          </w:p>
        </w:tc>
      </w:tr>
    </w:tbl>
    <w:p w14:paraId="39F820F6" w14:textId="77777777" w:rsidR="00223DFB" w:rsidRPr="00247149" w:rsidRDefault="00223DFB" w:rsidP="003422AD">
      <w:pPr>
        <w:tabs>
          <w:tab w:val="left" w:pos="1740"/>
        </w:tabs>
        <w:spacing w:line="360" w:lineRule="auto"/>
        <w:rPr>
          <w:rFonts w:eastAsiaTheme="minorEastAsia"/>
          <w:szCs w:val="21"/>
        </w:rPr>
      </w:pPr>
    </w:p>
    <w:p w14:paraId="7F153FAD" w14:textId="77777777"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 xml:space="preserve">2.4 </w:t>
      </w:r>
      <w:r w:rsidRPr="005C228B">
        <w:rPr>
          <w:rFonts w:ascii="Times New Roman" w:hAnsi="Times New Roman" w:cs="Times New Roman"/>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247149" w14:paraId="4ECDF80A" w14:textId="77777777" w:rsidTr="004D1035">
        <w:tc>
          <w:tcPr>
            <w:tcW w:w="4820" w:type="dxa"/>
            <w:tcBorders>
              <w:top w:val="single" w:sz="4" w:space="0" w:color="000000"/>
              <w:left w:val="single" w:sz="4" w:space="0" w:color="000000"/>
              <w:bottom w:val="single" w:sz="4" w:space="0" w:color="000000"/>
              <w:right w:val="single" w:sz="4" w:space="0" w:color="000000"/>
            </w:tcBorders>
            <w:hideMark/>
          </w:tcPr>
          <w:p w14:paraId="6D38C688" w14:textId="2380AE61" w:rsidR="00223DFB" w:rsidRPr="00880362" w:rsidRDefault="00223DFB">
            <w:pPr>
              <w:tabs>
                <w:tab w:val="left" w:pos="1740"/>
              </w:tabs>
              <w:spacing w:before="29" w:line="288" w:lineRule="auto"/>
              <w:rPr>
                <w:sz w:val="24"/>
              </w:rPr>
            </w:pPr>
            <w:r w:rsidRPr="00880362">
              <w:rPr>
                <w:sz w:val="24"/>
              </w:rPr>
              <w:t>登载基金</w:t>
            </w:r>
            <w:r w:rsidR="00700C4C" w:rsidRPr="00880362">
              <w:rPr>
                <w:sz w:val="24"/>
              </w:rPr>
              <w:t>半</w:t>
            </w:r>
            <w:r w:rsidR="001A36D0" w:rsidRPr="00880362">
              <w:rPr>
                <w:sz w:val="24"/>
              </w:rPr>
              <w:t>年度报告</w:t>
            </w:r>
            <w:r w:rsidR="001B2A0B">
              <w:rPr>
                <w:rFonts w:hint="eastAsia"/>
                <w:sz w:val="24"/>
              </w:rPr>
              <w:t>正文</w:t>
            </w:r>
            <w:r w:rsidRPr="00880362">
              <w:rPr>
                <w:sz w:val="24"/>
              </w:rPr>
              <w:t>的管理人互联网网址</w:t>
            </w:r>
          </w:p>
        </w:tc>
        <w:tc>
          <w:tcPr>
            <w:tcW w:w="4180" w:type="dxa"/>
            <w:tcBorders>
              <w:top w:val="single" w:sz="4" w:space="0" w:color="000000"/>
              <w:left w:val="single" w:sz="4" w:space="0" w:color="000000"/>
              <w:bottom w:val="single" w:sz="4" w:space="0" w:color="000000"/>
              <w:right w:val="single" w:sz="4" w:space="0" w:color="000000"/>
            </w:tcBorders>
            <w:vAlign w:val="bottom"/>
            <w:hideMark/>
          </w:tcPr>
          <w:p w14:paraId="362544D2" w14:textId="77777777" w:rsidR="00223DFB" w:rsidRPr="00880362" w:rsidRDefault="00223DFB" w:rsidP="00880362">
            <w:pPr>
              <w:tabs>
                <w:tab w:val="left" w:pos="1740"/>
              </w:tabs>
              <w:spacing w:before="29" w:line="288" w:lineRule="auto"/>
              <w:rPr>
                <w:sz w:val="24"/>
              </w:rPr>
            </w:pPr>
            <w:r w:rsidRPr="00880362">
              <w:rPr>
                <w:sz w:val="24"/>
              </w:rPr>
              <w:t>www.fund001.com</w:t>
            </w:r>
            <w:r w:rsidRPr="00880362">
              <w:rPr>
                <w:sz w:val="24"/>
              </w:rPr>
              <w:t>，</w:t>
            </w:r>
            <w:r w:rsidRPr="00880362">
              <w:rPr>
                <w:sz w:val="24"/>
              </w:rPr>
              <w:t>www.bocomschroder.com</w:t>
            </w:r>
          </w:p>
        </w:tc>
      </w:tr>
      <w:tr w:rsidR="006B4A69" w:rsidRPr="00247149" w14:paraId="02253C21" w14:textId="77777777" w:rsidTr="004D1035">
        <w:tc>
          <w:tcPr>
            <w:tcW w:w="4820" w:type="dxa"/>
            <w:tcBorders>
              <w:top w:val="single" w:sz="4" w:space="0" w:color="000000"/>
              <w:left w:val="single" w:sz="4" w:space="0" w:color="000000"/>
              <w:bottom w:val="single" w:sz="4" w:space="0" w:color="000000"/>
              <w:right w:val="single" w:sz="4" w:space="0" w:color="000000"/>
            </w:tcBorders>
            <w:hideMark/>
          </w:tcPr>
          <w:p w14:paraId="4EB189F9" w14:textId="77777777" w:rsidR="00223DFB" w:rsidRPr="00880362" w:rsidRDefault="00223DFB" w:rsidP="00880362">
            <w:pPr>
              <w:tabs>
                <w:tab w:val="left" w:pos="1740"/>
              </w:tabs>
              <w:spacing w:before="29" w:line="288" w:lineRule="auto"/>
              <w:rPr>
                <w:sz w:val="24"/>
              </w:rPr>
            </w:pPr>
            <w:r w:rsidRPr="00880362">
              <w:rPr>
                <w:sz w:val="24"/>
              </w:rPr>
              <w:t>基金</w:t>
            </w:r>
            <w:r w:rsidR="00700C4C" w:rsidRPr="00880362">
              <w:rPr>
                <w:sz w:val="24"/>
              </w:rPr>
              <w:t>半</w:t>
            </w:r>
            <w:r w:rsidRPr="00880362">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bottom"/>
            <w:hideMark/>
          </w:tcPr>
          <w:p w14:paraId="0C06F658" w14:textId="77777777" w:rsidR="00223DFB" w:rsidRPr="00880362" w:rsidRDefault="00223DFB" w:rsidP="00880362">
            <w:pPr>
              <w:tabs>
                <w:tab w:val="left" w:pos="1740"/>
              </w:tabs>
              <w:spacing w:before="29" w:line="288" w:lineRule="auto"/>
              <w:rPr>
                <w:sz w:val="24"/>
              </w:rPr>
            </w:pPr>
            <w:r w:rsidRPr="00880362">
              <w:rPr>
                <w:sz w:val="24"/>
              </w:rPr>
              <w:t>基金管理人的办公场所</w:t>
            </w:r>
          </w:p>
        </w:tc>
      </w:tr>
    </w:tbl>
    <w:p w14:paraId="69806D44" w14:textId="77777777" w:rsidR="006725C1" w:rsidRPr="00880362" w:rsidRDefault="006725C1" w:rsidP="00880362">
      <w:pPr>
        <w:spacing w:before="29" w:line="288" w:lineRule="auto"/>
        <w:jc w:val="left"/>
        <w:rPr>
          <w:kern w:val="0"/>
          <w:sz w:val="24"/>
        </w:rPr>
      </w:pPr>
    </w:p>
    <w:p w14:paraId="7EECBB25" w14:textId="77777777" w:rsidR="00223DFB" w:rsidRPr="006725C1" w:rsidRDefault="00223DFB" w:rsidP="001523CD">
      <w:pPr>
        <w:pStyle w:val="1"/>
        <w:keepNext/>
        <w:keepLines/>
        <w:widowControl w:val="0"/>
        <w:spacing w:beforeLines="100" w:before="312" w:afterLines="100" w:after="312" w:line="288" w:lineRule="auto"/>
        <w:jc w:val="center"/>
        <w:rPr>
          <w:b/>
          <w:bCs/>
          <w:szCs w:val="24"/>
          <w:lang w:val="en-US"/>
        </w:rPr>
      </w:pPr>
      <w:r w:rsidRPr="006725C1">
        <w:rPr>
          <w:b/>
          <w:bCs/>
          <w:szCs w:val="24"/>
          <w:lang w:val="en-US"/>
        </w:rPr>
        <w:t xml:space="preserve">3 </w:t>
      </w:r>
      <w:r w:rsidRPr="006725C1">
        <w:rPr>
          <w:b/>
          <w:bCs/>
          <w:szCs w:val="24"/>
          <w:lang w:val="en-US"/>
        </w:rPr>
        <w:t>主要财务指标</w:t>
      </w:r>
      <w:r w:rsidR="009841EB" w:rsidRPr="006725C1">
        <w:rPr>
          <w:b/>
          <w:bCs/>
          <w:szCs w:val="24"/>
          <w:lang w:val="en-US"/>
        </w:rPr>
        <w:t>和</w:t>
      </w:r>
      <w:r w:rsidRPr="006725C1">
        <w:rPr>
          <w:b/>
          <w:bCs/>
          <w:szCs w:val="24"/>
          <w:lang w:val="en-US"/>
        </w:rPr>
        <w:t>基金净值表现</w:t>
      </w:r>
    </w:p>
    <w:p w14:paraId="5AD46B6F" w14:textId="77777777" w:rsidR="008D0C47" w:rsidRPr="005C228B" w:rsidRDefault="008D0C47" w:rsidP="005C228B">
      <w:pPr>
        <w:pStyle w:val="20"/>
        <w:spacing w:before="29" w:after="0" w:line="288" w:lineRule="auto"/>
        <w:rPr>
          <w:rFonts w:ascii="Times New Roman" w:hAnsi="Times New Roman" w:cs="Times New Roman"/>
          <w:kern w:val="0"/>
          <w:szCs w:val="24"/>
        </w:rPr>
      </w:pPr>
      <w:bookmarkStart w:id="0" w:name="_Toc286996129"/>
      <w:r w:rsidRPr="005C228B">
        <w:rPr>
          <w:rFonts w:ascii="Times New Roman" w:hAnsi="Times New Roman" w:cs="Times New Roman"/>
          <w:kern w:val="0"/>
          <w:szCs w:val="24"/>
        </w:rPr>
        <w:t xml:space="preserve">3.1 </w:t>
      </w:r>
      <w:r w:rsidRPr="005C228B">
        <w:rPr>
          <w:rFonts w:ascii="Times New Roman" w:hAnsi="Times New Roman" w:cs="Times New Roman"/>
          <w:kern w:val="0"/>
          <w:szCs w:val="24"/>
        </w:rPr>
        <w:t>主要会计数据和财务指标</w:t>
      </w:r>
      <w:bookmarkEnd w:id="0"/>
    </w:p>
    <w:p w14:paraId="222A57DE" w14:textId="77777777" w:rsidR="00726087" w:rsidRPr="00E8375C" w:rsidRDefault="00726087" w:rsidP="00726087">
      <w:pPr>
        <w:autoSpaceDE w:val="0"/>
        <w:autoSpaceDN w:val="0"/>
        <w:adjustRightInd w:val="0"/>
        <w:spacing w:before="29" w:line="288" w:lineRule="auto"/>
        <w:ind w:left="15"/>
        <w:jc w:val="right"/>
        <w:rPr>
          <w:sz w:val="24"/>
        </w:rPr>
      </w:pPr>
      <w:r w:rsidRPr="00E8375C">
        <w:rPr>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9"/>
        <w:gridCol w:w="5669"/>
      </w:tblGrid>
      <w:tr w:rsidR="006B4A69" w:rsidRPr="00247149" w14:paraId="22BA0A80" w14:textId="77777777" w:rsidTr="005B369A">
        <w:trPr>
          <w:trHeight w:val="487"/>
        </w:trPr>
        <w:tc>
          <w:tcPr>
            <w:tcW w:w="3224" w:type="dxa"/>
            <w:tcBorders>
              <w:top w:val="single" w:sz="4" w:space="0" w:color="auto"/>
              <w:left w:val="single" w:sz="4" w:space="0" w:color="auto"/>
              <w:bottom w:val="single" w:sz="4" w:space="0" w:color="auto"/>
              <w:right w:val="single" w:sz="4" w:space="0" w:color="auto"/>
            </w:tcBorders>
            <w:vAlign w:val="center"/>
            <w:hideMark/>
          </w:tcPr>
          <w:p w14:paraId="4D79B19F" w14:textId="77777777" w:rsidR="005B0CBC" w:rsidRPr="00E8375C" w:rsidRDefault="005B0CBC" w:rsidP="009E08CE">
            <w:pPr>
              <w:spacing w:before="29" w:line="288" w:lineRule="auto"/>
              <w:ind w:leftChars="-51" w:left="-107" w:rightChars="-51" w:right="-107"/>
              <w:rPr>
                <w:b/>
                <w:sz w:val="24"/>
              </w:rPr>
            </w:pPr>
            <w:r w:rsidRPr="00E8375C">
              <w:rPr>
                <w:b/>
                <w:sz w:val="24"/>
              </w:rPr>
              <w:t xml:space="preserve">3.1.1 </w:t>
            </w:r>
            <w:r w:rsidRPr="00E8375C">
              <w:rPr>
                <w:b/>
                <w:sz w:val="24"/>
              </w:rPr>
              <w:t>期间数据和指标</w:t>
            </w:r>
          </w:p>
        </w:tc>
        <w:tc>
          <w:tcPr>
            <w:tcW w:w="5489" w:type="dxa"/>
            <w:tcBorders>
              <w:top w:val="single" w:sz="4" w:space="0" w:color="auto"/>
              <w:left w:val="single" w:sz="4" w:space="0" w:color="auto"/>
              <w:bottom w:val="single" w:sz="4" w:space="0" w:color="auto"/>
              <w:right w:val="single" w:sz="4" w:space="0" w:color="auto"/>
            </w:tcBorders>
            <w:vAlign w:val="center"/>
            <w:hideMark/>
          </w:tcPr>
          <w:p w14:paraId="509FEFA9" w14:textId="77777777" w:rsidR="005B0CBC" w:rsidRPr="00E8375C" w:rsidRDefault="005B0CBC" w:rsidP="00E8375C">
            <w:pPr>
              <w:spacing w:before="29" w:line="288" w:lineRule="auto"/>
              <w:ind w:leftChars="-51" w:left="-107" w:rightChars="-51" w:right="-107"/>
              <w:jc w:val="center"/>
              <w:rPr>
                <w:b/>
                <w:sz w:val="24"/>
              </w:rPr>
            </w:pPr>
            <w:r w:rsidRPr="00E8375C">
              <w:rPr>
                <w:b/>
                <w:sz w:val="24"/>
              </w:rPr>
              <w:t>报告期（</w:t>
            </w:r>
            <w:r w:rsidRPr="00E8375C">
              <w:rPr>
                <w:b/>
                <w:sz w:val="24"/>
              </w:rPr>
              <w:t>2015</w:t>
            </w:r>
            <w:r w:rsidRPr="00E8375C">
              <w:rPr>
                <w:b/>
                <w:sz w:val="24"/>
              </w:rPr>
              <w:t>年</w:t>
            </w:r>
            <w:r w:rsidRPr="00E8375C">
              <w:rPr>
                <w:b/>
                <w:sz w:val="24"/>
              </w:rPr>
              <w:t>1</w:t>
            </w:r>
            <w:r w:rsidRPr="00E8375C">
              <w:rPr>
                <w:b/>
                <w:sz w:val="24"/>
              </w:rPr>
              <w:t>月</w:t>
            </w:r>
            <w:r w:rsidRPr="00E8375C">
              <w:rPr>
                <w:b/>
                <w:sz w:val="24"/>
              </w:rPr>
              <w:t>1</w:t>
            </w:r>
            <w:r w:rsidRPr="00E8375C">
              <w:rPr>
                <w:b/>
                <w:sz w:val="24"/>
              </w:rPr>
              <w:t>日</w:t>
            </w:r>
            <w:r w:rsidR="00120019" w:rsidRPr="00E8375C">
              <w:rPr>
                <w:b/>
                <w:sz w:val="24"/>
              </w:rPr>
              <w:t>至</w:t>
            </w:r>
            <w:r w:rsidRPr="00E8375C">
              <w:rPr>
                <w:b/>
                <w:sz w:val="24"/>
              </w:rPr>
              <w:t>2015</w:t>
            </w:r>
            <w:r w:rsidRPr="00E8375C">
              <w:rPr>
                <w:b/>
                <w:sz w:val="24"/>
              </w:rPr>
              <w:t>年</w:t>
            </w:r>
            <w:r w:rsidRPr="00E8375C">
              <w:rPr>
                <w:b/>
                <w:sz w:val="24"/>
              </w:rPr>
              <w:t>6</w:t>
            </w:r>
            <w:r w:rsidRPr="00E8375C">
              <w:rPr>
                <w:b/>
                <w:sz w:val="24"/>
              </w:rPr>
              <w:t>月</w:t>
            </w:r>
            <w:r w:rsidRPr="00E8375C">
              <w:rPr>
                <w:b/>
                <w:sz w:val="24"/>
              </w:rPr>
              <w:t>30</w:t>
            </w:r>
            <w:r w:rsidRPr="00E8375C">
              <w:rPr>
                <w:b/>
                <w:sz w:val="24"/>
              </w:rPr>
              <w:t>日）</w:t>
            </w:r>
          </w:p>
        </w:tc>
      </w:tr>
      <w:tr w:rsidR="006B4A69" w:rsidRPr="00247149" w14:paraId="1949088E" w14:textId="77777777" w:rsidTr="005B369A">
        <w:tc>
          <w:tcPr>
            <w:tcW w:w="3224" w:type="dxa"/>
            <w:tcBorders>
              <w:top w:val="single" w:sz="4" w:space="0" w:color="auto"/>
              <w:left w:val="single" w:sz="4" w:space="0" w:color="auto"/>
              <w:bottom w:val="single" w:sz="4" w:space="0" w:color="auto"/>
              <w:right w:val="single" w:sz="4" w:space="0" w:color="auto"/>
            </w:tcBorders>
            <w:vAlign w:val="center"/>
            <w:hideMark/>
          </w:tcPr>
          <w:p w14:paraId="56319DC0" w14:textId="77777777" w:rsidR="001322A7" w:rsidRPr="00064E2B" w:rsidRDefault="001322A7" w:rsidP="00064E2B">
            <w:pPr>
              <w:spacing w:before="29" w:line="288" w:lineRule="auto"/>
              <w:rPr>
                <w:sz w:val="24"/>
              </w:rPr>
            </w:pPr>
            <w:r w:rsidRPr="00064E2B">
              <w:rPr>
                <w:sz w:val="24"/>
              </w:rPr>
              <w:t>本期已实现收益</w:t>
            </w:r>
          </w:p>
        </w:tc>
        <w:tc>
          <w:tcPr>
            <w:tcW w:w="5489" w:type="dxa"/>
            <w:tcBorders>
              <w:top w:val="single" w:sz="4" w:space="0" w:color="auto"/>
              <w:left w:val="single" w:sz="4" w:space="0" w:color="auto"/>
              <w:bottom w:val="single" w:sz="4" w:space="0" w:color="auto"/>
              <w:right w:val="single" w:sz="4" w:space="0" w:color="auto"/>
            </w:tcBorders>
            <w:vAlign w:val="bottom"/>
            <w:hideMark/>
          </w:tcPr>
          <w:p w14:paraId="487DB301" w14:textId="77777777" w:rsidR="001322A7" w:rsidRPr="00E8375C" w:rsidRDefault="001322A7" w:rsidP="009E08CE">
            <w:pPr>
              <w:spacing w:before="29" w:line="288" w:lineRule="auto"/>
              <w:jc w:val="right"/>
              <w:rPr>
                <w:sz w:val="24"/>
              </w:rPr>
            </w:pPr>
            <w:r w:rsidRPr="00E8375C">
              <w:rPr>
                <w:sz w:val="24"/>
              </w:rPr>
              <w:t>8,631,505.52</w:t>
            </w:r>
          </w:p>
        </w:tc>
      </w:tr>
      <w:tr w:rsidR="006B4A69" w:rsidRPr="00247149" w14:paraId="7D74A343" w14:textId="77777777" w:rsidTr="005B369A">
        <w:tc>
          <w:tcPr>
            <w:tcW w:w="3224" w:type="dxa"/>
            <w:tcBorders>
              <w:top w:val="single" w:sz="4" w:space="0" w:color="auto"/>
              <w:left w:val="single" w:sz="4" w:space="0" w:color="auto"/>
              <w:bottom w:val="single" w:sz="4" w:space="0" w:color="auto"/>
              <w:right w:val="single" w:sz="4" w:space="0" w:color="auto"/>
            </w:tcBorders>
            <w:vAlign w:val="center"/>
            <w:hideMark/>
          </w:tcPr>
          <w:p w14:paraId="21D9E53D" w14:textId="77777777" w:rsidR="001322A7" w:rsidRPr="00064E2B" w:rsidRDefault="001322A7" w:rsidP="00064E2B">
            <w:pPr>
              <w:spacing w:before="29" w:line="288" w:lineRule="auto"/>
              <w:rPr>
                <w:sz w:val="24"/>
              </w:rPr>
            </w:pPr>
            <w:r w:rsidRPr="00064E2B">
              <w:rPr>
                <w:sz w:val="24"/>
              </w:rPr>
              <w:t>本期利润</w:t>
            </w:r>
          </w:p>
        </w:tc>
        <w:tc>
          <w:tcPr>
            <w:tcW w:w="5489" w:type="dxa"/>
            <w:tcBorders>
              <w:top w:val="single" w:sz="4" w:space="0" w:color="auto"/>
              <w:left w:val="single" w:sz="4" w:space="0" w:color="auto"/>
              <w:bottom w:val="single" w:sz="4" w:space="0" w:color="auto"/>
              <w:right w:val="single" w:sz="4" w:space="0" w:color="auto"/>
            </w:tcBorders>
            <w:vAlign w:val="bottom"/>
            <w:hideMark/>
          </w:tcPr>
          <w:p w14:paraId="3F3C0ABC" w14:textId="77777777" w:rsidR="001322A7" w:rsidRPr="00E8375C" w:rsidRDefault="001322A7" w:rsidP="009E08CE">
            <w:pPr>
              <w:spacing w:before="29" w:line="288" w:lineRule="auto"/>
              <w:jc w:val="right"/>
              <w:rPr>
                <w:sz w:val="24"/>
              </w:rPr>
            </w:pPr>
            <w:r w:rsidRPr="00E8375C">
              <w:rPr>
                <w:sz w:val="24"/>
              </w:rPr>
              <w:t>8,631,505.52</w:t>
            </w:r>
          </w:p>
        </w:tc>
      </w:tr>
      <w:tr w:rsidR="006B4A69" w:rsidRPr="00247149" w14:paraId="4F4B5F0D" w14:textId="77777777" w:rsidTr="005B369A">
        <w:tc>
          <w:tcPr>
            <w:tcW w:w="3224" w:type="dxa"/>
            <w:tcBorders>
              <w:top w:val="single" w:sz="4" w:space="0" w:color="auto"/>
              <w:left w:val="single" w:sz="4" w:space="0" w:color="auto"/>
              <w:bottom w:val="single" w:sz="4" w:space="0" w:color="auto"/>
              <w:right w:val="single" w:sz="4" w:space="0" w:color="auto"/>
            </w:tcBorders>
            <w:vAlign w:val="center"/>
            <w:hideMark/>
          </w:tcPr>
          <w:p w14:paraId="7EA840CA" w14:textId="77777777" w:rsidR="001322A7" w:rsidRPr="00064E2B" w:rsidRDefault="001322A7" w:rsidP="00064E2B">
            <w:pPr>
              <w:spacing w:before="29" w:line="288" w:lineRule="auto"/>
              <w:rPr>
                <w:sz w:val="24"/>
              </w:rPr>
            </w:pPr>
            <w:r w:rsidRPr="00064E2B">
              <w:rPr>
                <w:sz w:val="24"/>
              </w:rPr>
              <w:t>本期净值收益率</w:t>
            </w:r>
          </w:p>
        </w:tc>
        <w:tc>
          <w:tcPr>
            <w:tcW w:w="5489" w:type="dxa"/>
            <w:tcBorders>
              <w:top w:val="single" w:sz="4" w:space="0" w:color="auto"/>
              <w:left w:val="single" w:sz="4" w:space="0" w:color="auto"/>
              <w:bottom w:val="single" w:sz="4" w:space="0" w:color="auto"/>
              <w:right w:val="single" w:sz="4" w:space="0" w:color="auto"/>
            </w:tcBorders>
            <w:vAlign w:val="bottom"/>
            <w:hideMark/>
          </w:tcPr>
          <w:p w14:paraId="17CA848A" w14:textId="77777777" w:rsidR="001322A7" w:rsidRPr="00E8375C" w:rsidRDefault="001322A7" w:rsidP="009E08CE">
            <w:pPr>
              <w:spacing w:before="29" w:line="288" w:lineRule="auto"/>
              <w:jc w:val="right"/>
              <w:rPr>
                <w:sz w:val="24"/>
              </w:rPr>
            </w:pPr>
            <w:r w:rsidRPr="00E8375C">
              <w:rPr>
                <w:sz w:val="24"/>
              </w:rPr>
              <w:t>2.20%</w:t>
            </w:r>
          </w:p>
        </w:tc>
      </w:tr>
      <w:tr w:rsidR="006B4A69" w:rsidRPr="00247149" w14:paraId="3CAB4132" w14:textId="77777777" w:rsidTr="005B369A">
        <w:tc>
          <w:tcPr>
            <w:tcW w:w="3224" w:type="dxa"/>
            <w:tcBorders>
              <w:top w:val="single" w:sz="4" w:space="0" w:color="auto"/>
              <w:left w:val="single" w:sz="4" w:space="0" w:color="auto"/>
              <w:bottom w:val="single" w:sz="4" w:space="0" w:color="auto"/>
              <w:right w:val="single" w:sz="4" w:space="0" w:color="auto"/>
            </w:tcBorders>
            <w:vAlign w:val="center"/>
            <w:hideMark/>
          </w:tcPr>
          <w:p w14:paraId="198A430D" w14:textId="77777777" w:rsidR="005B0CBC" w:rsidRPr="00247149" w:rsidRDefault="005B0CBC" w:rsidP="009E08CE">
            <w:pPr>
              <w:spacing w:before="29" w:line="288" w:lineRule="auto"/>
              <w:ind w:leftChars="-51" w:left="-107" w:rightChars="-51" w:right="-107"/>
              <w:rPr>
                <w:rFonts w:eastAsiaTheme="minorEastAsia"/>
                <w:b/>
                <w:szCs w:val="21"/>
              </w:rPr>
            </w:pPr>
            <w:r w:rsidRPr="00064E2B">
              <w:rPr>
                <w:b/>
                <w:sz w:val="24"/>
              </w:rPr>
              <w:t xml:space="preserve">3.1.2 </w:t>
            </w:r>
            <w:r w:rsidRPr="00064E2B">
              <w:rPr>
                <w:b/>
                <w:sz w:val="24"/>
              </w:rPr>
              <w:t>期末数据和指标</w:t>
            </w:r>
          </w:p>
        </w:tc>
        <w:tc>
          <w:tcPr>
            <w:tcW w:w="5489" w:type="dxa"/>
            <w:tcBorders>
              <w:top w:val="single" w:sz="4" w:space="0" w:color="auto"/>
              <w:left w:val="single" w:sz="4" w:space="0" w:color="auto"/>
              <w:bottom w:val="single" w:sz="4" w:space="0" w:color="auto"/>
              <w:right w:val="single" w:sz="4" w:space="0" w:color="auto"/>
            </w:tcBorders>
            <w:vAlign w:val="center"/>
            <w:hideMark/>
          </w:tcPr>
          <w:p w14:paraId="683B0E94" w14:textId="77777777" w:rsidR="005B0CBC" w:rsidRPr="00247149" w:rsidRDefault="005B0CBC" w:rsidP="00064E2B">
            <w:pPr>
              <w:spacing w:before="29" w:line="288" w:lineRule="auto"/>
              <w:ind w:leftChars="-51" w:left="-107" w:rightChars="-51" w:right="-107"/>
              <w:jc w:val="center"/>
              <w:rPr>
                <w:rFonts w:eastAsiaTheme="minorEastAsia"/>
                <w:b/>
                <w:szCs w:val="21"/>
              </w:rPr>
            </w:pPr>
            <w:r w:rsidRPr="00064E2B">
              <w:rPr>
                <w:b/>
                <w:sz w:val="24"/>
              </w:rPr>
              <w:t>报告期末</w:t>
            </w:r>
            <w:r w:rsidRPr="00064E2B">
              <w:rPr>
                <w:b/>
                <w:sz w:val="24"/>
              </w:rPr>
              <w:t>(2015</w:t>
            </w:r>
            <w:r w:rsidRPr="00064E2B">
              <w:rPr>
                <w:b/>
                <w:sz w:val="24"/>
              </w:rPr>
              <w:t>年</w:t>
            </w:r>
            <w:r w:rsidRPr="00064E2B">
              <w:rPr>
                <w:b/>
                <w:sz w:val="24"/>
              </w:rPr>
              <w:t>6</w:t>
            </w:r>
            <w:r w:rsidRPr="00064E2B">
              <w:rPr>
                <w:b/>
                <w:sz w:val="24"/>
              </w:rPr>
              <w:t>月</w:t>
            </w:r>
            <w:r w:rsidRPr="00064E2B">
              <w:rPr>
                <w:b/>
                <w:sz w:val="24"/>
              </w:rPr>
              <w:t>30</w:t>
            </w:r>
            <w:r w:rsidRPr="00064E2B">
              <w:rPr>
                <w:b/>
                <w:sz w:val="24"/>
              </w:rPr>
              <w:t>日</w:t>
            </w:r>
            <w:r w:rsidRPr="00064E2B">
              <w:rPr>
                <w:b/>
                <w:sz w:val="24"/>
              </w:rPr>
              <w:t>)</w:t>
            </w:r>
          </w:p>
        </w:tc>
      </w:tr>
      <w:tr w:rsidR="006B4A69" w:rsidRPr="00247149" w14:paraId="7DFFB7F0" w14:textId="77777777" w:rsidTr="005B369A">
        <w:tc>
          <w:tcPr>
            <w:tcW w:w="3224" w:type="dxa"/>
            <w:tcBorders>
              <w:top w:val="single" w:sz="4" w:space="0" w:color="auto"/>
              <w:left w:val="single" w:sz="4" w:space="0" w:color="auto"/>
              <w:bottom w:val="single" w:sz="4" w:space="0" w:color="auto"/>
              <w:right w:val="single" w:sz="4" w:space="0" w:color="auto"/>
            </w:tcBorders>
            <w:vAlign w:val="center"/>
            <w:hideMark/>
          </w:tcPr>
          <w:p w14:paraId="10F0F78E" w14:textId="77777777" w:rsidR="001322A7" w:rsidRPr="00064E2B" w:rsidRDefault="001322A7" w:rsidP="00064E2B">
            <w:pPr>
              <w:spacing w:before="29" w:line="288" w:lineRule="auto"/>
              <w:rPr>
                <w:sz w:val="24"/>
              </w:rPr>
            </w:pPr>
            <w:r w:rsidRPr="00064E2B">
              <w:rPr>
                <w:sz w:val="24"/>
              </w:rPr>
              <w:t>期末基金资产净值</w:t>
            </w:r>
          </w:p>
        </w:tc>
        <w:tc>
          <w:tcPr>
            <w:tcW w:w="5489" w:type="dxa"/>
            <w:tcBorders>
              <w:top w:val="single" w:sz="4" w:space="0" w:color="auto"/>
              <w:left w:val="single" w:sz="4" w:space="0" w:color="auto"/>
              <w:bottom w:val="single" w:sz="4" w:space="0" w:color="auto"/>
              <w:right w:val="single" w:sz="4" w:space="0" w:color="auto"/>
            </w:tcBorders>
            <w:vAlign w:val="bottom"/>
            <w:hideMark/>
          </w:tcPr>
          <w:p w14:paraId="0755B4A4" w14:textId="77777777" w:rsidR="001322A7" w:rsidRPr="00E8375C" w:rsidRDefault="001322A7" w:rsidP="009E08CE">
            <w:pPr>
              <w:spacing w:before="29" w:line="288" w:lineRule="auto"/>
              <w:jc w:val="right"/>
              <w:rPr>
                <w:sz w:val="24"/>
              </w:rPr>
            </w:pPr>
            <w:r w:rsidRPr="00E8375C">
              <w:rPr>
                <w:sz w:val="24"/>
              </w:rPr>
              <w:t>682,966,098.48</w:t>
            </w:r>
          </w:p>
        </w:tc>
      </w:tr>
      <w:tr w:rsidR="006B4A69" w:rsidRPr="00247149" w14:paraId="65A4257D" w14:textId="77777777" w:rsidTr="005B369A">
        <w:tc>
          <w:tcPr>
            <w:tcW w:w="3224" w:type="dxa"/>
            <w:tcBorders>
              <w:top w:val="single" w:sz="4" w:space="0" w:color="auto"/>
              <w:left w:val="single" w:sz="4" w:space="0" w:color="auto"/>
              <w:bottom w:val="single" w:sz="4" w:space="0" w:color="auto"/>
              <w:right w:val="single" w:sz="4" w:space="0" w:color="auto"/>
            </w:tcBorders>
            <w:vAlign w:val="center"/>
            <w:hideMark/>
          </w:tcPr>
          <w:p w14:paraId="56407383" w14:textId="77777777" w:rsidR="001322A7" w:rsidRPr="00064E2B" w:rsidRDefault="001322A7" w:rsidP="00064E2B">
            <w:pPr>
              <w:spacing w:before="29" w:line="288" w:lineRule="auto"/>
              <w:rPr>
                <w:sz w:val="24"/>
              </w:rPr>
            </w:pPr>
            <w:r w:rsidRPr="00064E2B">
              <w:rPr>
                <w:sz w:val="24"/>
              </w:rPr>
              <w:t>期末基金份额净值</w:t>
            </w:r>
          </w:p>
        </w:tc>
        <w:tc>
          <w:tcPr>
            <w:tcW w:w="5489" w:type="dxa"/>
            <w:tcBorders>
              <w:top w:val="single" w:sz="4" w:space="0" w:color="auto"/>
              <w:left w:val="single" w:sz="4" w:space="0" w:color="auto"/>
              <w:bottom w:val="single" w:sz="4" w:space="0" w:color="auto"/>
              <w:right w:val="single" w:sz="4" w:space="0" w:color="auto"/>
            </w:tcBorders>
            <w:vAlign w:val="bottom"/>
            <w:hideMark/>
          </w:tcPr>
          <w:p w14:paraId="019C5637" w14:textId="77777777" w:rsidR="001322A7" w:rsidRPr="00E8375C" w:rsidRDefault="001322A7" w:rsidP="009E08CE">
            <w:pPr>
              <w:spacing w:before="29" w:line="288" w:lineRule="auto"/>
              <w:jc w:val="right"/>
              <w:rPr>
                <w:sz w:val="24"/>
              </w:rPr>
            </w:pPr>
            <w:r w:rsidRPr="00E8375C">
              <w:rPr>
                <w:sz w:val="24"/>
              </w:rPr>
              <w:t>1.000</w:t>
            </w:r>
          </w:p>
        </w:tc>
      </w:tr>
    </w:tbl>
    <w:p w14:paraId="653F1E60" w14:textId="77777777" w:rsidR="00A0391E" w:rsidRDefault="002D5392">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14:paraId="417D38BE" w14:textId="77777777" w:rsidR="00A0391E" w:rsidRDefault="002D5392">
      <w:pPr>
        <w:tabs>
          <w:tab w:val="left" w:pos="426"/>
        </w:tabs>
        <w:spacing w:before="29" w:line="288" w:lineRule="auto"/>
        <w:jc w:val="left"/>
        <w:rPr>
          <w:kern w:val="0"/>
          <w:sz w:val="24"/>
        </w:rPr>
      </w:pPr>
      <w:r>
        <w:rPr>
          <w:kern w:val="0"/>
          <w:sz w:val="24"/>
        </w:rPr>
        <w:t xml:space="preserve">    2</w:t>
      </w:r>
      <w:r>
        <w:rPr>
          <w:kern w:val="0"/>
          <w:sz w:val="24"/>
        </w:rPr>
        <w:t>、本基金收益分配按日结转份额。</w:t>
      </w:r>
    </w:p>
    <w:p w14:paraId="7BF6B221" w14:textId="77777777" w:rsidR="00A0391E" w:rsidRDefault="002D5392">
      <w:pPr>
        <w:tabs>
          <w:tab w:val="left" w:pos="426"/>
        </w:tabs>
        <w:spacing w:before="29" w:line="288" w:lineRule="auto"/>
        <w:jc w:val="left"/>
        <w:rPr>
          <w:kern w:val="0"/>
          <w:sz w:val="24"/>
        </w:rPr>
      </w:pPr>
      <w:r>
        <w:rPr>
          <w:kern w:val="0"/>
          <w:sz w:val="24"/>
        </w:rPr>
        <w:t xml:space="preserve">    3</w:t>
      </w:r>
      <w:r>
        <w:rPr>
          <w:kern w:val="0"/>
          <w:sz w:val="24"/>
        </w:rPr>
        <w:t>、自合同生效日起，本基金按照</w:t>
      </w:r>
      <w:r>
        <w:rPr>
          <w:kern w:val="0"/>
          <w:sz w:val="24"/>
        </w:rPr>
        <w:t>0.25%</w:t>
      </w:r>
      <w:r>
        <w:rPr>
          <w:kern w:val="0"/>
          <w:sz w:val="24"/>
        </w:rPr>
        <w:t>的年费率计提销售服务费。</w:t>
      </w:r>
    </w:p>
    <w:p w14:paraId="421C856A" w14:textId="77777777" w:rsidR="00102C76" w:rsidRPr="009535B4" w:rsidRDefault="00102C76" w:rsidP="009535B4">
      <w:pPr>
        <w:tabs>
          <w:tab w:val="left" w:pos="426"/>
        </w:tabs>
        <w:spacing w:before="29" w:line="288" w:lineRule="auto"/>
        <w:jc w:val="left"/>
        <w:rPr>
          <w:kern w:val="0"/>
          <w:sz w:val="24"/>
        </w:rPr>
      </w:pPr>
      <w:r w:rsidRPr="009535B4">
        <w:rPr>
          <w:kern w:val="0"/>
          <w:sz w:val="24"/>
        </w:rPr>
        <w:t xml:space="preserve">    4</w:t>
      </w:r>
      <w:r w:rsidRPr="009535B4">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14:paraId="3C0BEE2E" w14:textId="77777777" w:rsidR="00223DFB" w:rsidRPr="00247149" w:rsidRDefault="00223DFB" w:rsidP="009E08CE">
      <w:pPr>
        <w:tabs>
          <w:tab w:val="left" w:pos="426"/>
        </w:tabs>
        <w:spacing w:before="29" w:line="288" w:lineRule="auto"/>
        <w:jc w:val="left"/>
        <w:rPr>
          <w:rFonts w:eastAsiaTheme="minorEastAsia"/>
          <w:szCs w:val="21"/>
        </w:rPr>
      </w:pPr>
    </w:p>
    <w:p w14:paraId="30BD2D0F" w14:textId="77777777"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 xml:space="preserve">3.2 </w:t>
      </w:r>
      <w:r w:rsidRPr="005C228B">
        <w:rPr>
          <w:rFonts w:ascii="Times New Roman" w:hAnsi="Times New Roman" w:cs="Times New Roman"/>
          <w:kern w:val="0"/>
          <w:szCs w:val="24"/>
        </w:rPr>
        <w:t>基金净值表现</w:t>
      </w:r>
    </w:p>
    <w:p w14:paraId="647663D3" w14:textId="77777777"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3.2</w:t>
      </w:r>
      <w:r w:rsidR="006C18AF" w:rsidRPr="005C228B">
        <w:rPr>
          <w:rFonts w:ascii="Times New Roman" w:hAnsi="Times New Roman" w:cs="Times New Roman"/>
          <w:kern w:val="0"/>
          <w:szCs w:val="24"/>
        </w:rPr>
        <w:t>.</w:t>
      </w:r>
      <w:r w:rsidRPr="005C228B">
        <w:rPr>
          <w:rFonts w:ascii="Times New Roman" w:hAnsi="Times New Roman" w:cs="Times New Roman"/>
          <w:kern w:val="0"/>
          <w:szCs w:val="24"/>
        </w:rPr>
        <w:t xml:space="preserve">1 </w:t>
      </w:r>
      <w:r w:rsidR="00783BF5" w:rsidRPr="005C228B">
        <w:rPr>
          <w:rFonts w:ascii="Times New Roman" w:hAnsi="Times New Roman" w:cs="Times New Roman"/>
          <w:kern w:val="0"/>
          <w:szCs w:val="24"/>
        </w:rPr>
        <w:t>基金份额净值收益率及其与同期业绩比较基准收益率的比较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B4A69" w:rsidRPr="00247149" w14:paraId="60A7D5FB" w14:textId="77777777" w:rsidTr="00CF4192">
        <w:tc>
          <w:tcPr>
            <w:tcW w:w="1727" w:type="dxa"/>
            <w:shd w:val="clear" w:color="auto" w:fill="auto"/>
            <w:vAlign w:val="center"/>
          </w:tcPr>
          <w:p w14:paraId="2CE08B84" w14:textId="77777777" w:rsidR="00783BF5" w:rsidRPr="00F937EA" w:rsidRDefault="00783BF5" w:rsidP="00F937EA">
            <w:pPr>
              <w:pStyle w:val="af6"/>
              <w:adjustRightInd w:val="0"/>
              <w:snapToGrid w:val="0"/>
              <w:spacing w:before="29" w:beforeAutospacing="0" w:after="0" w:afterAutospacing="0" w:line="288" w:lineRule="auto"/>
              <w:jc w:val="center"/>
              <w:rPr>
                <w:rFonts w:ascii="Times New Roman" w:hAnsi="Times New Roman"/>
                <w:kern w:val="2"/>
              </w:rPr>
            </w:pPr>
            <w:r w:rsidRPr="00F937EA">
              <w:rPr>
                <w:rFonts w:ascii="Times New Roman" w:hAnsi="Times New Roman"/>
                <w:kern w:val="2"/>
              </w:rPr>
              <w:t>阶段</w:t>
            </w:r>
          </w:p>
        </w:tc>
        <w:tc>
          <w:tcPr>
            <w:tcW w:w="1326" w:type="dxa"/>
            <w:shd w:val="clear" w:color="auto" w:fill="auto"/>
            <w:vAlign w:val="center"/>
          </w:tcPr>
          <w:p w14:paraId="3D551614" w14:textId="77777777" w:rsidR="00783BF5" w:rsidRPr="00F937EA" w:rsidRDefault="00153C23" w:rsidP="00F937EA">
            <w:pPr>
              <w:pStyle w:val="af6"/>
              <w:adjustRightInd w:val="0"/>
              <w:snapToGrid w:val="0"/>
              <w:spacing w:before="29" w:beforeAutospacing="0" w:after="0" w:afterAutospacing="0" w:line="288" w:lineRule="auto"/>
              <w:jc w:val="center"/>
              <w:rPr>
                <w:rFonts w:ascii="Times New Roman" w:hAnsi="Times New Roman"/>
                <w:kern w:val="2"/>
              </w:rPr>
            </w:pPr>
            <w:r w:rsidRPr="00F937EA">
              <w:rPr>
                <w:rFonts w:ascii="Times New Roman" w:hAnsi="Times New Roman"/>
                <w:kern w:val="2"/>
              </w:rPr>
              <w:t>份额</w:t>
            </w:r>
            <w:r w:rsidR="00783BF5" w:rsidRPr="00F937EA">
              <w:rPr>
                <w:rFonts w:ascii="Times New Roman" w:hAnsi="Times New Roman"/>
                <w:kern w:val="2"/>
              </w:rPr>
              <w:t>净值收益率</w:t>
            </w:r>
            <w:r w:rsidR="00783BF5" w:rsidRPr="00F937EA">
              <w:rPr>
                <w:rFonts w:ascii="Times New Roman" w:hAnsi="Times New Roman" w:hint="eastAsia"/>
                <w:kern w:val="2"/>
              </w:rPr>
              <w:t>①</w:t>
            </w:r>
          </w:p>
        </w:tc>
        <w:tc>
          <w:tcPr>
            <w:tcW w:w="1327" w:type="dxa"/>
            <w:shd w:val="clear" w:color="auto" w:fill="auto"/>
            <w:vAlign w:val="center"/>
          </w:tcPr>
          <w:p w14:paraId="043CCFEA" w14:textId="77777777" w:rsidR="00783BF5" w:rsidRPr="00F937EA" w:rsidRDefault="00434392" w:rsidP="00F937EA">
            <w:pPr>
              <w:pStyle w:val="af6"/>
              <w:adjustRightInd w:val="0"/>
              <w:snapToGrid w:val="0"/>
              <w:spacing w:before="29" w:beforeAutospacing="0" w:after="0" w:afterAutospacing="0" w:line="288" w:lineRule="auto"/>
              <w:jc w:val="center"/>
              <w:rPr>
                <w:rFonts w:ascii="Times New Roman" w:hAnsi="Times New Roman"/>
                <w:kern w:val="2"/>
              </w:rPr>
            </w:pPr>
            <w:r w:rsidRPr="00F937EA">
              <w:rPr>
                <w:rFonts w:ascii="Times New Roman" w:hAnsi="Times New Roman"/>
                <w:kern w:val="2"/>
              </w:rPr>
              <w:t>份额</w:t>
            </w:r>
            <w:r w:rsidR="00783BF5" w:rsidRPr="00F937EA">
              <w:rPr>
                <w:rFonts w:ascii="Times New Roman" w:hAnsi="Times New Roman"/>
                <w:kern w:val="2"/>
              </w:rPr>
              <w:t>净值收益率标准差</w:t>
            </w:r>
            <w:r w:rsidR="00783BF5" w:rsidRPr="00F937EA">
              <w:rPr>
                <w:rFonts w:ascii="Times New Roman" w:hAnsi="Times New Roman" w:hint="eastAsia"/>
                <w:kern w:val="2"/>
              </w:rPr>
              <w:t>②</w:t>
            </w:r>
          </w:p>
        </w:tc>
        <w:tc>
          <w:tcPr>
            <w:tcW w:w="1327" w:type="dxa"/>
            <w:shd w:val="clear" w:color="auto" w:fill="auto"/>
            <w:vAlign w:val="center"/>
          </w:tcPr>
          <w:p w14:paraId="2C0104E6" w14:textId="77777777" w:rsidR="00783BF5" w:rsidRPr="00F937EA" w:rsidRDefault="00783BF5" w:rsidP="00F937EA">
            <w:pPr>
              <w:pStyle w:val="af6"/>
              <w:adjustRightInd w:val="0"/>
              <w:snapToGrid w:val="0"/>
              <w:spacing w:before="29" w:beforeAutospacing="0" w:after="0" w:afterAutospacing="0" w:line="288" w:lineRule="auto"/>
              <w:jc w:val="center"/>
              <w:rPr>
                <w:rFonts w:ascii="Times New Roman" w:hAnsi="Times New Roman"/>
                <w:kern w:val="2"/>
              </w:rPr>
            </w:pPr>
            <w:r w:rsidRPr="00F937EA">
              <w:rPr>
                <w:rFonts w:ascii="Times New Roman" w:hAnsi="Times New Roman"/>
                <w:kern w:val="2"/>
              </w:rPr>
              <w:t>业绩比较基准收益率</w:t>
            </w:r>
            <w:r w:rsidRPr="00F937EA">
              <w:rPr>
                <w:rFonts w:ascii="Times New Roman" w:hAnsi="Times New Roman" w:hint="eastAsia"/>
                <w:kern w:val="2"/>
              </w:rPr>
              <w:t>③</w:t>
            </w:r>
          </w:p>
        </w:tc>
        <w:tc>
          <w:tcPr>
            <w:tcW w:w="1327" w:type="dxa"/>
            <w:shd w:val="clear" w:color="auto" w:fill="auto"/>
            <w:vAlign w:val="center"/>
          </w:tcPr>
          <w:p w14:paraId="3E25AA92" w14:textId="77777777" w:rsidR="00783BF5" w:rsidRPr="00F937EA" w:rsidRDefault="00783BF5" w:rsidP="00F937EA">
            <w:pPr>
              <w:pStyle w:val="af6"/>
              <w:adjustRightInd w:val="0"/>
              <w:snapToGrid w:val="0"/>
              <w:spacing w:before="29" w:beforeAutospacing="0" w:after="0" w:afterAutospacing="0" w:line="288" w:lineRule="auto"/>
              <w:jc w:val="center"/>
              <w:rPr>
                <w:rFonts w:ascii="Times New Roman" w:hAnsi="Times New Roman"/>
                <w:kern w:val="2"/>
              </w:rPr>
            </w:pPr>
            <w:r w:rsidRPr="00F937EA">
              <w:rPr>
                <w:rFonts w:ascii="Times New Roman" w:hAnsi="Times New Roman"/>
                <w:kern w:val="2"/>
              </w:rPr>
              <w:t>业绩比较基准收益率标准差</w:t>
            </w:r>
            <w:r w:rsidRPr="00F937EA">
              <w:rPr>
                <w:rFonts w:ascii="Times New Roman" w:hAnsi="Times New Roman" w:hint="eastAsia"/>
                <w:kern w:val="2"/>
              </w:rPr>
              <w:t>④</w:t>
            </w:r>
          </w:p>
        </w:tc>
        <w:tc>
          <w:tcPr>
            <w:tcW w:w="1327" w:type="dxa"/>
            <w:shd w:val="clear" w:color="auto" w:fill="auto"/>
            <w:vAlign w:val="center"/>
          </w:tcPr>
          <w:p w14:paraId="460D73A9" w14:textId="77777777" w:rsidR="00783BF5" w:rsidRPr="00F937EA" w:rsidRDefault="00783BF5" w:rsidP="00F937EA">
            <w:pPr>
              <w:pStyle w:val="af6"/>
              <w:adjustRightInd w:val="0"/>
              <w:snapToGrid w:val="0"/>
              <w:spacing w:before="29" w:beforeAutospacing="0" w:after="0" w:afterAutospacing="0" w:line="288" w:lineRule="auto"/>
              <w:jc w:val="center"/>
              <w:rPr>
                <w:rFonts w:ascii="Times New Roman" w:hAnsi="Times New Roman"/>
                <w:kern w:val="2"/>
              </w:rPr>
            </w:pPr>
            <w:r w:rsidRPr="00F937EA">
              <w:rPr>
                <w:rFonts w:ascii="Times New Roman" w:hAnsi="Times New Roman" w:hint="eastAsia"/>
                <w:kern w:val="2"/>
              </w:rPr>
              <w:t>①</w:t>
            </w:r>
            <w:r w:rsidRPr="00F937EA">
              <w:rPr>
                <w:rFonts w:ascii="Times New Roman" w:hAnsi="Times New Roman"/>
                <w:kern w:val="2"/>
              </w:rPr>
              <w:t>-</w:t>
            </w:r>
            <w:r w:rsidRPr="00F937EA">
              <w:rPr>
                <w:rFonts w:ascii="Times New Roman" w:hAnsi="Times New Roman" w:hint="eastAsia"/>
                <w:kern w:val="2"/>
              </w:rPr>
              <w:t>③</w:t>
            </w:r>
          </w:p>
        </w:tc>
        <w:tc>
          <w:tcPr>
            <w:tcW w:w="1327" w:type="dxa"/>
            <w:shd w:val="clear" w:color="auto" w:fill="auto"/>
            <w:vAlign w:val="center"/>
          </w:tcPr>
          <w:p w14:paraId="0D1B0552" w14:textId="77777777" w:rsidR="00783BF5" w:rsidRPr="00F937EA" w:rsidRDefault="00783BF5" w:rsidP="00F937EA">
            <w:pPr>
              <w:pStyle w:val="af6"/>
              <w:adjustRightInd w:val="0"/>
              <w:snapToGrid w:val="0"/>
              <w:spacing w:before="29" w:beforeAutospacing="0" w:after="0" w:afterAutospacing="0" w:line="288" w:lineRule="auto"/>
              <w:jc w:val="center"/>
              <w:rPr>
                <w:rFonts w:ascii="Times New Roman" w:hAnsi="Times New Roman"/>
                <w:kern w:val="2"/>
              </w:rPr>
            </w:pPr>
            <w:r w:rsidRPr="00F937EA">
              <w:rPr>
                <w:rFonts w:ascii="Times New Roman" w:hAnsi="Times New Roman" w:hint="eastAsia"/>
                <w:kern w:val="2"/>
              </w:rPr>
              <w:t>②</w:t>
            </w:r>
            <w:r w:rsidRPr="00F937EA">
              <w:rPr>
                <w:rFonts w:ascii="Times New Roman" w:hAnsi="Times New Roman"/>
                <w:kern w:val="2"/>
              </w:rPr>
              <w:t>-</w:t>
            </w:r>
            <w:r w:rsidRPr="00F937EA">
              <w:rPr>
                <w:rFonts w:ascii="Times New Roman" w:hAnsi="Times New Roman" w:hint="eastAsia"/>
                <w:kern w:val="2"/>
              </w:rPr>
              <w:t>④</w:t>
            </w:r>
          </w:p>
        </w:tc>
      </w:tr>
      <w:tr w:rsidR="00A0391E" w14:paraId="1013CAAB" w14:textId="77777777">
        <w:tc>
          <w:tcPr>
            <w:tcW w:w="1600" w:type="dxa"/>
            <w:vAlign w:val="center"/>
          </w:tcPr>
          <w:p w14:paraId="21C8EB0E" w14:textId="77777777" w:rsidR="00A0391E" w:rsidRDefault="002D5392">
            <w:pPr>
              <w:jc w:val="left"/>
            </w:pPr>
            <w:r>
              <w:rPr>
                <w:sz w:val="24"/>
              </w:rPr>
              <w:t>过去一个月</w:t>
            </w:r>
          </w:p>
        </w:tc>
        <w:tc>
          <w:tcPr>
            <w:tcW w:w="1233" w:type="dxa"/>
            <w:vAlign w:val="center"/>
          </w:tcPr>
          <w:p w14:paraId="33EE4F01" w14:textId="77777777" w:rsidR="00A0391E" w:rsidRDefault="002D5392">
            <w:pPr>
              <w:jc w:val="center"/>
            </w:pPr>
            <w:r>
              <w:rPr>
                <w:sz w:val="24"/>
              </w:rPr>
              <w:t>0.3154%</w:t>
            </w:r>
          </w:p>
        </w:tc>
        <w:tc>
          <w:tcPr>
            <w:tcW w:w="1233" w:type="dxa"/>
            <w:vAlign w:val="center"/>
          </w:tcPr>
          <w:p w14:paraId="5859A7D0" w14:textId="77777777" w:rsidR="00A0391E" w:rsidRDefault="002D5392">
            <w:pPr>
              <w:jc w:val="center"/>
            </w:pPr>
            <w:r>
              <w:rPr>
                <w:sz w:val="24"/>
              </w:rPr>
              <w:t>0.0073%</w:t>
            </w:r>
          </w:p>
        </w:tc>
        <w:tc>
          <w:tcPr>
            <w:tcW w:w="1233" w:type="dxa"/>
            <w:vAlign w:val="center"/>
          </w:tcPr>
          <w:p w14:paraId="0287B739" w14:textId="77777777" w:rsidR="00A0391E" w:rsidRDefault="002D5392">
            <w:pPr>
              <w:jc w:val="center"/>
            </w:pPr>
            <w:r>
              <w:rPr>
                <w:sz w:val="24"/>
              </w:rPr>
              <w:t>0.0288%</w:t>
            </w:r>
          </w:p>
        </w:tc>
        <w:tc>
          <w:tcPr>
            <w:tcW w:w="1233" w:type="dxa"/>
            <w:vAlign w:val="center"/>
          </w:tcPr>
          <w:p w14:paraId="2B8CC553" w14:textId="77777777" w:rsidR="00A0391E" w:rsidRDefault="002D5392">
            <w:pPr>
              <w:jc w:val="center"/>
            </w:pPr>
            <w:r>
              <w:rPr>
                <w:sz w:val="24"/>
              </w:rPr>
              <w:t>0.0000%</w:t>
            </w:r>
          </w:p>
        </w:tc>
        <w:tc>
          <w:tcPr>
            <w:tcW w:w="1233" w:type="dxa"/>
            <w:vAlign w:val="center"/>
          </w:tcPr>
          <w:p w14:paraId="527ABCCC" w14:textId="77777777" w:rsidR="00A0391E" w:rsidRDefault="002D5392">
            <w:pPr>
              <w:jc w:val="center"/>
            </w:pPr>
            <w:r>
              <w:rPr>
                <w:sz w:val="24"/>
              </w:rPr>
              <w:t>0.2866%</w:t>
            </w:r>
          </w:p>
        </w:tc>
        <w:tc>
          <w:tcPr>
            <w:tcW w:w="1233" w:type="dxa"/>
            <w:vAlign w:val="center"/>
          </w:tcPr>
          <w:p w14:paraId="49A9BF11" w14:textId="77777777" w:rsidR="00A0391E" w:rsidRDefault="002D5392">
            <w:pPr>
              <w:jc w:val="center"/>
            </w:pPr>
            <w:r>
              <w:rPr>
                <w:sz w:val="24"/>
              </w:rPr>
              <w:t>0.0073%</w:t>
            </w:r>
          </w:p>
        </w:tc>
      </w:tr>
      <w:tr w:rsidR="00A0391E" w14:paraId="32774F7E" w14:textId="77777777">
        <w:tc>
          <w:tcPr>
            <w:tcW w:w="1600" w:type="dxa"/>
            <w:vAlign w:val="center"/>
          </w:tcPr>
          <w:p w14:paraId="6252AD47" w14:textId="77777777" w:rsidR="00A0391E" w:rsidRDefault="002D5392">
            <w:pPr>
              <w:jc w:val="left"/>
            </w:pPr>
            <w:r>
              <w:rPr>
                <w:sz w:val="24"/>
              </w:rPr>
              <w:t>过去三个月</w:t>
            </w:r>
          </w:p>
        </w:tc>
        <w:tc>
          <w:tcPr>
            <w:tcW w:w="1233" w:type="dxa"/>
            <w:vAlign w:val="center"/>
          </w:tcPr>
          <w:p w14:paraId="18CE6E9D" w14:textId="77777777" w:rsidR="00A0391E" w:rsidRDefault="002D5392">
            <w:pPr>
              <w:jc w:val="center"/>
            </w:pPr>
            <w:r>
              <w:rPr>
                <w:sz w:val="24"/>
              </w:rPr>
              <w:t>1.1087%</w:t>
            </w:r>
          </w:p>
        </w:tc>
        <w:tc>
          <w:tcPr>
            <w:tcW w:w="1233" w:type="dxa"/>
            <w:vAlign w:val="center"/>
          </w:tcPr>
          <w:p w14:paraId="42762D24" w14:textId="77777777" w:rsidR="00A0391E" w:rsidRDefault="002D5392">
            <w:pPr>
              <w:jc w:val="center"/>
            </w:pPr>
            <w:r>
              <w:rPr>
                <w:sz w:val="24"/>
              </w:rPr>
              <w:t>0.0071%</w:t>
            </w:r>
          </w:p>
        </w:tc>
        <w:tc>
          <w:tcPr>
            <w:tcW w:w="1233" w:type="dxa"/>
            <w:vAlign w:val="center"/>
          </w:tcPr>
          <w:p w14:paraId="4AAE8915" w14:textId="77777777" w:rsidR="00A0391E" w:rsidRDefault="002D5392">
            <w:pPr>
              <w:jc w:val="center"/>
            </w:pPr>
            <w:r>
              <w:rPr>
                <w:sz w:val="24"/>
              </w:rPr>
              <w:t>0.0873%</w:t>
            </w:r>
          </w:p>
        </w:tc>
        <w:tc>
          <w:tcPr>
            <w:tcW w:w="1233" w:type="dxa"/>
            <w:vAlign w:val="center"/>
          </w:tcPr>
          <w:p w14:paraId="24CDBDA7" w14:textId="77777777" w:rsidR="00A0391E" w:rsidRDefault="002D5392">
            <w:pPr>
              <w:jc w:val="center"/>
            </w:pPr>
            <w:r>
              <w:rPr>
                <w:sz w:val="24"/>
              </w:rPr>
              <w:t>0.0000%</w:t>
            </w:r>
          </w:p>
        </w:tc>
        <w:tc>
          <w:tcPr>
            <w:tcW w:w="1233" w:type="dxa"/>
            <w:vAlign w:val="center"/>
          </w:tcPr>
          <w:p w14:paraId="03F16D0A" w14:textId="77777777" w:rsidR="00A0391E" w:rsidRDefault="002D5392">
            <w:pPr>
              <w:jc w:val="center"/>
            </w:pPr>
            <w:r>
              <w:rPr>
                <w:sz w:val="24"/>
              </w:rPr>
              <w:t>1.0214%</w:t>
            </w:r>
          </w:p>
        </w:tc>
        <w:tc>
          <w:tcPr>
            <w:tcW w:w="1233" w:type="dxa"/>
            <w:vAlign w:val="center"/>
          </w:tcPr>
          <w:p w14:paraId="5FF0C30A" w14:textId="77777777" w:rsidR="00A0391E" w:rsidRDefault="002D5392">
            <w:pPr>
              <w:jc w:val="center"/>
            </w:pPr>
            <w:r>
              <w:rPr>
                <w:sz w:val="24"/>
              </w:rPr>
              <w:t>0.0071%</w:t>
            </w:r>
          </w:p>
        </w:tc>
      </w:tr>
      <w:tr w:rsidR="00A0391E" w14:paraId="2332F8D3" w14:textId="77777777">
        <w:tc>
          <w:tcPr>
            <w:tcW w:w="1600" w:type="dxa"/>
            <w:vAlign w:val="center"/>
          </w:tcPr>
          <w:p w14:paraId="26316E17" w14:textId="77777777" w:rsidR="00A0391E" w:rsidRDefault="002D5392">
            <w:pPr>
              <w:jc w:val="left"/>
            </w:pPr>
            <w:r>
              <w:rPr>
                <w:sz w:val="24"/>
              </w:rPr>
              <w:t>过去六个月</w:t>
            </w:r>
          </w:p>
        </w:tc>
        <w:tc>
          <w:tcPr>
            <w:tcW w:w="1233" w:type="dxa"/>
            <w:vAlign w:val="center"/>
          </w:tcPr>
          <w:p w14:paraId="51592F9D" w14:textId="77777777" w:rsidR="00A0391E" w:rsidRDefault="002D5392">
            <w:pPr>
              <w:jc w:val="center"/>
            </w:pPr>
            <w:r>
              <w:rPr>
                <w:sz w:val="24"/>
              </w:rPr>
              <w:t>2.2035%</w:t>
            </w:r>
          </w:p>
        </w:tc>
        <w:tc>
          <w:tcPr>
            <w:tcW w:w="1233" w:type="dxa"/>
            <w:vAlign w:val="center"/>
          </w:tcPr>
          <w:p w14:paraId="658469E8" w14:textId="77777777" w:rsidR="00A0391E" w:rsidRDefault="002D5392">
            <w:pPr>
              <w:jc w:val="center"/>
            </w:pPr>
            <w:r>
              <w:rPr>
                <w:sz w:val="24"/>
              </w:rPr>
              <w:t>0.0079%</w:t>
            </w:r>
          </w:p>
        </w:tc>
        <w:tc>
          <w:tcPr>
            <w:tcW w:w="1233" w:type="dxa"/>
            <w:vAlign w:val="center"/>
          </w:tcPr>
          <w:p w14:paraId="23DFDB40" w14:textId="77777777" w:rsidR="00A0391E" w:rsidRDefault="002D5392">
            <w:pPr>
              <w:jc w:val="center"/>
            </w:pPr>
            <w:r>
              <w:rPr>
                <w:sz w:val="24"/>
              </w:rPr>
              <w:t>0.1736%</w:t>
            </w:r>
          </w:p>
        </w:tc>
        <w:tc>
          <w:tcPr>
            <w:tcW w:w="1233" w:type="dxa"/>
            <w:vAlign w:val="center"/>
          </w:tcPr>
          <w:p w14:paraId="5DEAE44A" w14:textId="77777777" w:rsidR="00A0391E" w:rsidRDefault="002D5392">
            <w:pPr>
              <w:jc w:val="center"/>
            </w:pPr>
            <w:r>
              <w:rPr>
                <w:sz w:val="24"/>
              </w:rPr>
              <w:t>0.0000%</w:t>
            </w:r>
          </w:p>
        </w:tc>
        <w:tc>
          <w:tcPr>
            <w:tcW w:w="1233" w:type="dxa"/>
            <w:vAlign w:val="center"/>
          </w:tcPr>
          <w:p w14:paraId="1744D403" w14:textId="77777777" w:rsidR="00A0391E" w:rsidRDefault="002D5392">
            <w:pPr>
              <w:jc w:val="center"/>
            </w:pPr>
            <w:r>
              <w:rPr>
                <w:sz w:val="24"/>
              </w:rPr>
              <w:t>2.0299%</w:t>
            </w:r>
          </w:p>
        </w:tc>
        <w:tc>
          <w:tcPr>
            <w:tcW w:w="1233" w:type="dxa"/>
            <w:vAlign w:val="center"/>
          </w:tcPr>
          <w:p w14:paraId="4686247F" w14:textId="77777777" w:rsidR="00A0391E" w:rsidRDefault="002D5392">
            <w:pPr>
              <w:jc w:val="center"/>
            </w:pPr>
            <w:r>
              <w:rPr>
                <w:sz w:val="24"/>
              </w:rPr>
              <w:t>0.0079%</w:t>
            </w:r>
          </w:p>
        </w:tc>
      </w:tr>
      <w:tr w:rsidR="00A0391E" w14:paraId="40BCC5E0" w14:textId="77777777">
        <w:tc>
          <w:tcPr>
            <w:tcW w:w="1600" w:type="dxa"/>
            <w:vAlign w:val="center"/>
          </w:tcPr>
          <w:p w14:paraId="75808493" w14:textId="77777777" w:rsidR="00A0391E" w:rsidRDefault="002D5392">
            <w:pPr>
              <w:jc w:val="left"/>
            </w:pPr>
            <w:r>
              <w:rPr>
                <w:sz w:val="24"/>
              </w:rPr>
              <w:t>自基金合同生效起至今</w:t>
            </w:r>
          </w:p>
        </w:tc>
        <w:tc>
          <w:tcPr>
            <w:tcW w:w="1233" w:type="dxa"/>
            <w:vAlign w:val="center"/>
          </w:tcPr>
          <w:p w14:paraId="5E6AF802" w14:textId="77777777" w:rsidR="00A0391E" w:rsidRDefault="002D5392">
            <w:pPr>
              <w:jc w:val="center"/>
            </w:pPr>
            <w:r>
              <w:rPr>
                <w:sz w:val="24"/>
              </w:rPr>
              <w:t>3.1984%</w:t>
            </w:r>
          </w:p>
        </w:tc>
        <w:tc>
          <w:tcPr>
            <w:tcW w:w="1233" w:type="dxa"/>
            <w:vAlign w:val="center"/>
          </w:tcPr>
          <w:p w14:paraId="48B94143" w14:textId="77777777" w:rsidR="00A0391E" w:rsidRDefault="002D5392">
            <w:pPr>
              <w:jc w:val="center"/>
            </w:pPr>
            <w:r>
              <w:rPr>
                <w:sz w:val="24"/>
              </w:rPr>
              <w:t>0.0085%</w:t>
            </w:r>
          </w:p>
        </w:tc>
        <w:tc>
          <w:tcPr>
            <w:tcW w:w="1233" w:type="dxa"/>
            <w:vAlign w:val="center"/>
          </w:tcPr>
          <w:p w14:paraId="06098DB2" w14:textId="77777777" w:rsidR="00A0391E" w:rsidRDefault="002D5392">
            <w:pPr>
              <w:jc w:val="center"/>
            </w:pPr>
            <w:r>
              <w:rPr>
                <w:sz w:val="24"/>
              </w:rPr>
              <w:t>0.2800%</w:t>
            </w:r>
          </w:p>
        </w:tc>
        <w:tc>
          <w:tcPr>
            <w:tcW w:w="1233" w:type="dxa"/>
            <w:vAlign w:val="center"/>
          </w:tcPr>
          <w:p w14:paraId="378D9DC9" w14:textId="77777777" w:rsidR="00A0391E" w:rsidRDefault="002D5392">
            <w:pPr>
              <w:jc w:val="center"/>
            </w:pPr>
            <w:r>
              <w:rPr>
                <w:sz w:val="24"/>
              </w:rPr>
              <w:t>0.0000%</w:t>
            </w:r>
          </w:p>
        </w:tc>
        <w:tc>
          <w:tcPr>
            <w:tcW w:w="1233" w:type="dxa"/>
            <w:vAlign w:val="center"/>
          </w:tcPr>
          <w:p w14:paraId="4EEB03BB" w14:textId="77777777" w:rsidR="00A0391E" w:rsidRDefault="002D5392">
            <w:pPr>
              <w:jc w:val="center"/>
            </w:pPr>
            <w:r>
              <w:rPr>
                <w:sz w:val="24"/>
              </w:rPr>
              <w:t>2.9184%</w:t>
            </w:r>
          </w:p>
        </w:tc>
        <w:tc>
          <w:tcPr>
            <w:tcW w:w="1233" w:type="dxa"/>
            <w:vAlign w:val="center"/>
          </w:tcPr>
          <w:p w14:paraId="28FB035D" w14:textId="77777777" w:rsidR="00A0391E" w:rsidRDefault="002D5392">
            <w:pPr>
              <w:jc w:val="center"/>
            </w:pPr>
            <w:r>
              <w:rPr>
                <w:sz w:val="24"/>
              </w:rPr>
              <w:t>0.0085%</w:t>
            </w:r>
          </w:p>
        </w:tc>
      </w:tr>
    </w:tbl>
    <w:p w14:paraId="24FFF9F8" w14:textId="77777777" w:rsidR="0017291A" w:rsidRDefault="0017291A" w:rsidP="00CF4192">
      <w:pPr>
        <w:tabs>
          <w:tab w:val="left" w:pos="426"/>
        </w:tabs>
        <w:spacing w:before="29" w:line="288" w:lineRule="auto"/>
        <w:jc w:val="left"/>
        <w:rPr>
          <w:kern w:val="0"/>
          <w:sz w:val="24"/>
        </w:rPr>
      </w:pPr>
      <w:r w:rsidRPr="00CF4192">
        <w:rPr>
          <w:kern w:val="0"/>
          <w:sz w:val="24"/>
        </w:rPr>
        <w:t>注：本基金的业绩比较基准为活期存款利率（税后）。</w:t>
      </w:r>
    </w:p>
    <w:p w14:paraId="3F5287CB" w14:textId="77777777" w:rsidR="009A0ACC" w:rsidRPr="00CF4192" w:rsidRDefault="009A0ACC" w:rsidP="00CF4192">
      <w:pPr>
        <w:tabs>
          <w:tab w:val="left" w:pos="426"/>
        </w:tabs>
        <w:spacing w:before="29" w:line="288" w:lineRule="auto"/>
        <w:jc w:val="left"/>
        <w:rPr>
          <w:kern w:val="0"/>
          <w:sz w:val="24"/>
        </w:rPr>
      </w:pPr>
    </w:p>
    <w:p w14:paraId="0B255F89" w14:textId="77777777" w:rsidR="00B47A17" w:rsidRPr="005C228B" w:rsidRDefault="00B47A17"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3.2.2</w:t>
      </w:r>
      <w:r w:rsidR="001523CD">
        <w:rPr>
          <w:rFonts w:ascii="Times New Roman" w:hAnsi="Times New Roman" w:cs="Times New Roman" w:hint="eastAsia"/>
          <w:kern w:val="0"/>
          <w:szCs w:val="24"/>
        </w:rPr>
        <w:t xml:space="preserve"> </w:t>
      </w:r>
      <w:r w:rsidR="001523CD" w:rsidRPr="001523CD">
        <w:rPr>
          <w:rFonts w:ascii="Times New Roman" w:hAnsi="Times New Roman" w:cs="Times New Roman"/>
          <w:kern w:val="0"/>
          <w:szCs w:val="24"/>
        </w:rPr>
        <w:t>自基金合同生效以来</w:t>
      </w:r>
      <w:r w:rsidRPr="005C228B">
        <w:rPr>
          <w:rFonts w:ascii="Times New Roman" w:hAnsi="Times New Roman" w:cs="Times New Roman"/>
          <w:kern w:val="0"/>
          <w:szCs w:val="24"/>
        </w:rPr>
        <w:t>基金</w:t>
      </w:r>
      <w:r w:rsidR="00153C23" w:rsidRPr="005C228B">
        <w:rPr>
          <w:rFonts w:ascii="Times New Roman" w:hAnsi="Times New Roman" w:cs="Times New Roman"/>
          <w:kern w:val="0"/>
          <w:szCs w:val="24"/>
        </w:rPr>
        <w:t>份额</w:t>
      </w:r>
      <w:r w:rsidRPr="005C228B">
        <w:rPr>
          <w:rFonts w:ascii="Times New Roman" w:hAnsi="Times New Roman" w:cs="Times New Roman"/>
          <w:kern w:val="0"/>
          <w:szCs w:val="24"/>
        </w:rPr>
        <w:t>累计净值收益率变动及其与同期业绩比较基准收益率变动的比较</w:t>
      </w:r>
    </w:p>
    <w:p w14:paraId="33CEC657" w14:textId="77777777" w:rsidR="00223DFB" w:rsidRPr="006A527D" w:rsidRDefault="00223DFB" w:rsidP="006A527D">
      <w:pPr>
        <w:spacing w:before="29" w:line="288" w:lineRule="auto"/>
        <w:ind w:firstLine="420"/>
        <w:jc w:val="center"/>
        <w:rPr>
          <w:sz w:val="24"/>
        </w:rPr>
      </w:pPr>
      <w:r w:rsidRPr="006A527D">
        <w:rPr>
          <w:sz w:val="24"/>
        </w:rPr>
        <w:t>交银施罗德现金宝货币市场基金</w:t>
      </w:r>
    </w:p>
    <w:p w14:paraId="1E9BBA98" w14:textId="77777777" w:rsidR="00223DFB" w:rsidRPr="006A527D" w:rsidRDefault="00B47A17" w:rsidP="006A527D">
      <w:pPr>
        <w:spacing w:before="29" w:line="288" w:lineRule="auto"/>
        <w:ind w:firstLine="420"/>
        <w:jc w:val="center"/>
        <w:rPr>
          <w:sz w:val="24"/>
        </w:rPr>
      </w:pPr>
      <w:r w:rsidRPr="006A527D">
        <w:rPr>
          <w:sz w:val="24"/>
        </w:rPr>
        <w:t>累计净值收益率与业绩比较基准收益率历史走势对比图</w:t>
      </w:r>
    </w:p>
    <w:p w14:paraId="57521B87" w14:textId="77777777" w:rsidR="00223DFB" w:rsidRPr="006A527D" w:rsidRDefault="00223DFB" w:rsidP="006A527D">
      <w:pPr>
        <w:spacing w:before="29" w:line="288" w:lineRule="auto"/>
        <w:ind w:firstLine="420"/>
        <w:jc w:val="center"/>
        <w:rPr>
          <w:sz w:val="24"/>
        </w:rPr>
      </w:pPr>
      <w:r w:rsidRPr="006A527D">
        <w:rPr>
          <w:sz w:val="24"/>
        </w:rPr>
        <w:t>(2014</w:t>
      </w:r>
      <w:r w:rsidRPr="006A527D">
        <w:rPr>
          <w:sz w:val="24"/>
        </w:rPr>
        <w:t>年</w:t>
      </w:r>
      <w:r w:rsidRPr="006A527D">
        <w:rPr>
          <w:sz w:val="24"/>
        </w:rPr>
        <w:t>9</w:t>
      </w:r>
      <w:r w:rsidRPr="006A527D">
        <w:rPr>
          <w:sz w:val="24"/>
        </w:rPr>
        <w:t>月</w:t>
      </w:r>
      <w:r w:rsidRPr="006A527D">
        <w:rPr>
          <w:sz w:val="24"/>
        </w:rPr>
        <w:t>12</w:t>
      </w:r>
      <w:r w:rsidRPr="006A527D">
        <w:rPr>
          <w:sz w:val="24"/>
        </w:rPr>
        <w:t>日至</w:t>
      </w:r>
      <w:r w:rsidRPr="006A527D">
        <w:rPr>
          <w:sz w:val="24"/>
        </w:rPr>
        <w:t>2015</w:t>
      </w:r>
      <w:r w:rsidRPr="006A527D">
        <w:rPr>
          <w:sz w:val="24"/>
        </w:rPr>
        <w:t>年</w:t>
      </w:r>
      <w:r w:rsidRPr="006A527D">
        <w:rPr>
          <w:sz w:val="24"/>
        </w:rPr>
        <w:t>6</w:t>
      </w:r>
      <w:r w:rsidRPr="006A527D">
        <w:rPr>
          <w:sz w:val="24"/>
        </w:rPr>
        <w:t>月</w:t>
      </w:r>
      <w:r w:rsidRPr="006A527D">
        <w:rPr>
          <w:sz w:val="24"/>
        </w:rPr>
        <w:t>30</w:t>
      </w:r>
      <w:r w:rsidRPr="006A527D">
        <w:rPr>
          <w:sz w:val="24"/>
        </w:rPr>
        <w:t>日</w:t>
      </w:r>
      <w:r w:rsidRPr="006A527D">
        <w:rPr>
          <w:sz w:val="24"/>
        </w:rPr>
        <w:t>)</w:t>
      </w:r>
    </w:p>
    <w:p w14:paraId="03F700BC" w14:textId="77777777" w:rsidR="00223DFB" w:rsidRPr="00247149" w:rsidRDefault="00011A79" w:rsidP="00223DFB">
      <w:pPr>
        <w:spacing w:line="360" w:lineRule="auto"/>
        <w:jc w:val="center"/>
        <w:rPr>
          <w:rFonts w:eastAsiaTheme="minorEastAsia"/>
          <w:szCs w:val="21"/>
        </w:rPr>
      </w:pPr>
      <w:r w:rsidRPr="00247149">
        <w:rPr>
          <w:rFonts w:eastAsiaTheme="minorEastAsia"/>
          <w:noProof/>
          <w:szCs w:val="21"/>
        </w:rPr>
        <w:drawing>
          <wp:inline distT="0" distB="0" distL="0" distR="0" wp14:anchorId="3DDEC50E" wp14:editId="263A7996">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5E3D4FC" w14:textId="77777777" w:rsidR="00A13E97" w:rsidRPr="00CF4192" w:rsidRDefault="00A13E97" w:rsidP="00CF4192">
      <w:pPr>
        <w:tabs>
          <w:tab w:val="left" w:pos="426"/>
        </w:tabs>
        <w:spacing w:before="29" w:line="288" w:lineRule="auto"/>
        <w:jc w:val="left"/>
        <w:rPr>
          <w:kern w:val="0"/>
          <w:sz w:val="24"/>
        </w:rPr>
      </w:pPr>
      <w:r w:rsidRPr="00CF4192">
        <w:rPr>
          <w:kern w:val="0"/>
          <w:sz w:val="24"/>
        </w:rPr>
        <w:t>注：本基金基金合同生效日为</w:t>
      </w:r>
      <w:r w:rsidRPr="00CF4192">
        <w:rPr>
          <w:kern w:val="0"/>
          <w:sz w:val="24"/>
        </w:rPr>
        <w:t>2014</w:t>
      </w:r>
      <w:r w:rsidRPr="00CF4192">
        <w:rPr>
          <w:kern w:val="0"/>
          <w:sz w:val="24"/>
        </w:rPr>
        <w:t>年</w:t>
      </w:r>
      <w:r w:rsidRPr="00CF4192">
        <w:rPr>
          <w:kern w:val="0"/>
          <w:sz w:val="24"/>
        </w:rPr>
        <w:t>9</w:t>
      </w:r>
      <w:r w:rsidRPr="00CF4192">
        <w:rPr>
          <w:kern w:val="0"/>
          <w:sz w:val="24"/>
        </w:rPr>
        <w:t>月</w:t>
      </w:r>
      <w:r w:rsidRPr="00CF4192">
        <w:rPr>
          <w:kern w:val="0"/>
          <w:sz w:val="24"/>
        </w:rPr>
        <w:t>12</w:t>
      </w:r>
      <w:r w:rsidRPr="00CF4192">
        <w:rPr>
          <w:kern w:val="0"/>
          <w:sz w:val="24"/>
        </w:rPr>
        <w:t>日，基金合同生效日至报告期期末，本基金运作时间未满一年。本基金建仓期为自基金合同生效日起的</w:t>
      </w:r>
      <w:r w:rsidRPr="00CF4192">
        <w:rPr>
          <w:kern w:val="0"/>
          <w:sz w:val="24"/>
        </w:rPr>
        <w:t>6</w:t>
      </w:r>
      <w:r w:rsidRPr="00CF4192">
        <w:rPr>
          <w:kern w:val="0"/>
          <w:sz w:val="24"/>
        </w:rPr>
        <w:t>个月。截至建仓期结束，本基金各项资产配置比例符合基金合同及招募说明书有关投资比例的约定。</w:t>
      </w:r>
    </w:p>
    <w:p w14:paraId="006E933B" w14:textId="77777777" w:rsidR="00223DFB" w:rsidRPr="00247149" w:rsidRDefault="00223DFB" w:rsidP="00223DFB">
      <w:pPr>
        <w:rPr>
          <w:rFonts w:eastAsiaTheme="minorEastAsia"/>
          <w:szCs w:val="21"/>
        </w:rPr>
      </w:pPr>
    </w:p>
    <w:p w14:paraId="2D12DD15" w14:textId="77777777" w:rsidR="00223DFB" w:rsidRPr="009A3F13" w:rsidRDefault="00223DFB" w:rsidP="001523CD">
      <w:pPr>
        <w:pStyle w:val="1"/>
        <w:keepNext/>
        <w:keepLines/>
        <w:widowControl w:val="0"/>
        <w:spacing w:beforeLines="100" w:before="312" w:afterLines="100" w:after="312" w:line="288" w:lineRule="auto"/>
        <w:jc w:val="center"/>
        <w:rPr>
          <w:b/>
          <w:bCs/>
          <w:szCs w:val="24"/>
          <w:lang w:val="en-US"/>
        </w:rPr>
      </w:pPr>
      <w:r w:rsidRPr="009A3F13">
        <w:rPr>
          <w:b/>
          <w:bCs/>
          <w:szCs w:val="24"/>
          <w:lang w:val="en-US"/>
        </w:rPr>
        <w:t xml:space="preserve">4  </w:t>
      </w:r>
      <w:r w:rsidRPr="009A3F13">
        <w:rPr>
          <w:b/>
          <w:bCs/>
          <w:szCs w:val="24"/>
          <w:lang w:val="en-US"/>
        </w:rPr>
        <w:t>管理人报告</w:t>
      </w:r>
    </w:p>
    <w:p w14:paraId="47B82D45" w14:textId="77777777"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 xml:space="preserve">4.1 </w:t>
      </w:r>
      <w:r w:rsidRPr="005C228B">
        <w:rPr>
          <w:rFonts w:ascii="Times New Roman" w:hAnsi="Times New Roman" w:cs="Times New Roman"/>
          <w:kern w:val="0"/>
          <w:szCs w:val="24"/>
        </w:rPr>
        <w:t>基金管理人及基金经理情况</w:t>
      </w:r>
    </w:p>
    <w:p w14:paraId="7FAD8FB5" w14:textId="77777777"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4.1.1</w:t>
      </w:r>
      <w:r w:rsidRPr="005C228B">
        <w:rPr>
          <w:rFonts w:ascii="Times New Roman" w:hAnsi="Times New Roman" w:cs="Times New Roman"/>
          <w:kern w:val="0"/>
          <w:szCs w:val="24"/>
        </w:rPr>
        <w:t>基金管理人及其管理基金的经验</w:t>
      </w:r>
    </w:p>
    <w:p w14:paraId="406F20F8" w14:textId="77777777" w:rsidR="00A0391E" w:rsidRDefault="002D539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02509AA5" w14:textId="77777777" w:rsidR="00223DFB" w:rsidRPr="008F3BFE" w:rsidRDefault="00223DFB" w:rsidP="008F3BFE">
      <w:pPr>
        <w:spacing w:before="29" w:line="288" w:lineRule="auto"/>
        <w:ind w:firstLineChars="200" w:firstLine="480"/>
        <w:rPr>
          <w:color w:val="000000"/>
          <w:sz w:val="24"/>
        </w:rPr>
      </w:pPr>
      <w:r w:rsidRPr="008F3BFE">
        <w:rPr>
          <w:color w:val="000000"/>
          <w:sz w:val="24"/>
        </w:rPr>
        <w:t>截至报告期末，公司已经发行并管理了</w:t>
      </w:r>
      <w:r w:rsidRPr="008F3BFE">
        <w:rPr>
          <w:color w:val="000000"/>
          <w:sz w:val="24"/>
        </w:rPr>
        <w:t>46</w:t>
      </w:r>
      <w:r w:rsidRPr="008F3BFE">
        <w:rPr>
          <w:color w:val="000000"/>
          <w:sz w:val="24"/>
        </w:rPr>
        <w:t>只基金，包括</w:t>
      </w:r>
      <w:r w:rsidRPr="008F3BFE">
        <w:rPr>
          <w:color w:val="000000"/>
          <w:sz w:val="24"/>
        </w:rPr>
        <w:t>2</w:t>
      </w:r>
      <w:r w:rsidRPr="008F3BFE">
        <w:rPr>
          <w:color w:val="000000"/>
          <w:sz w:val="24"/>
        </w:rPr>
        <w:t>只货币市场基金、</w:t>
      </w:r>
      <w:r w:rsidRPr="008F3BFE">
        <w:rPr>
          <w:color w:val="000000"/>
          <w:sz w:val="24"/>
        </w:rPr>
        <w:t>13</w:t>
      </w:r>
      <w:r w:rsidRPr="008F3BFE">
        <w:rPr>
          <w:color w:val="000000"/>
          <w:sz w:val="24"/>
        </w:rPr>
        <w:t>只债券型基金、</w:t>
      </w:r>
      <w:r w:rsidRPr="008F3BFE">
        <w:rPr>
          <w:color w:val="000000"/>
          <w:sz w:val="24"/>
        </w:rPr>
        <w:t>9</w:t>
      </w:r>
      <w:r w:rsidRPr="008F3BFE">
        <w:rPr>
          <w:color w:val="000000"/>
          <w:sz w:val="24"/>
        </w:rPr>
        <w:t>只混合型基金、</w:t>
      </w:r>
      <w:r w:rsidRPr="008F3BFE">
        <w:rPr>
          <w:color w:val="000000"/>
          <w:sz w:val="24"/>
        </w:rPr>
        <w:t>3</w:t>
      </w:r>
      <w:r w:rsidRPr="008F3BFE">
        <w:rPr>
          <w:color w:val="000000"/>
          <w:sz w:val="24"/>
        </w:rPr>
        <w:t>只保本混合型基金、</w:t>
      </w:r>
      <w:r w:rsidRPr="008F3BFE">
        <w:rPr>
          <w:color w:val="000000"/>
          <w:sz w:val="24"/>
        </w:rPr>
        <w:t>19</w:t>
      </w:r>
      <w:r w:rsidRPr="008F3BFE">
        <w:rPr>
          <w:color w:val="000000"/>
          <w:sz w:val="24"/>
        </w:rPr>
        <w:t>只股票型基金（其中</w:t>
      </w:r>
      <w:r w:rsidRPr="008F3BFE">
        <w:rPr>
          <w:color w:val="000000"/>
          <w:sz w:val="24"/>
        </w:rPr>
        <w:t>3</w:t>
      </w:r>
      <w:r w:rsidRPr="008F3BFE">
        <w:rPr>
          <w:color w:val="000000"/>
          <w:sz w:val="24"/>
        </w:rPr>
        <w:t>只为</w:t>
      </w:r>
      <w:r w:rsidRPr="008F3BFE">
        <w:rPr>
          <w:color w:val="000000"/>
          <w:sz w:val="24"/>
        </w:rPr>
        <w:t>QDII</w:t>
      </w:r>
      <w:r w:rsidRPr="008F3BFE">
        <w:rPr>
          <w:color w:val="000000"/>
          <w:sz w:val="24"/>
        </w:rPr>
        <w:t>基金，</w:t>
      </w:r>
      <w:r w:rsidRPr="008F3BFE">
        <w:rPr>
          <w:color w:val="000000"/>
          <w:sz w:val="24"/>
        </w:rPr>
        <w:t>2</w:t>
      </w:r>
      <w:r w:rsidRPr="008F3BFE">
        <w:rPr>
          <w:color w:val="000000"/>
          <w:sz w:val="24"/>
        </w:rPr>
        <w:t>只为交易型开放式基金（</w:t>
      </w:r>
      <w:r w:rsidRPr="008F3BFE">
        <w:rPr>
          <w:color w:val="000000"/>
          <w:sz w:val="24"/>
        </w:rPr>
        <w:t>ETF</w:t>
      </w:r>
      <w:r w:rsidRPr="008F3BFE">
        <w:rPr>
          <w:color w:val="000000"/>
          <w:sz w:val="24"/>
        </w:rPr>
        <w:t>），</w:t>
      </w:r>
      <w:r w:rsidRPr="008F3BFE">
        <w:rPr>
          <w:color w:val="000000"/>
          <w:sz w:val="24"/>
        </w:rPr>
        <w:t>2</w:t>
      </w:r>
      <w:r w:rsidRPr="008F3BFE">
        <w:rPr>
          <w:color w:val="000000"/>
          <w:sz w:val="24"/>
        </w:rPr>
        <w:t>只为</w:t>
      </w:r>
      <w:r w:rsidRPr="008F3BFE">
        <w:rPr>
          <w:color w:val="000000"/>
          <w:sz w:val="24"/>
        </w:rPr>
        <w:t>ETF</w:t>
      </w:r>
      <w:r w:rsidRPr="008F3BFE">
        <w:rPr>
          <w:color w:val="000000"/>
          <w:sz w:val="24"/>
        </w:rPr>
        <w:t>联接基金）。</w:t>
      </w:r>
    </w:p>
    <w:p w14:paraId="69496988" w14:textId="77777777" w:rsidR="00223DFB" w:rsidRPr="00247149" w:rsidRDefault="00223DFB" w:rsidP="002E49B3">
      <w:pPr>
        <w:spacing w:line="360" w:lineRule="auto"/>
        <w:ind w:firstLineChars="200" w:firstLine="420"/>
        <w:rPr>
          <w:rFonts w:eastAsiaTheme="minorEastAsia"/>
          <w:kern w:val="0"/>
          <w:szCs w:val="21"/>
        </w:rPr>
      </w:pPr>
    </w:p>
    <w:p w14:paraId="40626C16" w14:textId="77777777"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4.1.2</w:t>
      </w:r>
      <w:r w:rsidRPr="005C228B">
        <w:rPr>
          <w:rFonts w:ascii="Times New Roman" w:hAnsi="Times New Roman" w:cs="Times New Roman"/>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019"/>
        <w:gridCol w:w="1523"/>
        <w:gridCol w:w="1192"/>
        <w:gridCol w:w="1192"/>
        <w:gridCol w:w="3040"/>
      </w:tblGrid>
      <w:tr w:rsidR="006B4A69" w:rsidRPr="00247149" w14:paraId="25372524" w14:textId="77777777" w:rsidTr="00401D41">
        <w:tc>
          <w:tcPr>
            <w:tcW w:w="1090" w:type="dxa"/>
            <w:vMerge w:val="restart"/>
            <w:tcBorders>
              <w:top w:val="single" w:sz="4" w:space="0" w:color="auto"/>
              <w:left w:val="single" w:sz="4" w:space="0" w:color="auto"/>
              <w:bottom w:val="single" w:sz="4" w:space="0" w:color="auto"/>
              <w:right w:val="single" w:sz="4" w:space="0" w:color="auto"/>
            </w:tcBorders>
            <w:vAlign w:val="center"/>
            <w:hideMark/>
          </w:tcPr>
          <w:p w14:paraId="1AD96521" w14:textId="77777777" w:rsidR="00223DFB" w:rsidRPr="00401D41" w:rsidRDefault="00223DFB" w:rsidP="00401D41">
            <w:pPr>
              <w:spacing w:before="29" w:line="288" w:lineRule="auto"/>
              <w:jc w:val="center"/>
              <w:rPr>
                <w:sz w:val="24"/>
              </w:rPr>
            </w:pPr>
            <w:r w:rsidRPr="00401D41">
              <w:rPr>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2109745D" w14:textId="77777777" w:rsidR="00223DFB" w:rsidRPr="00401D41" w:rsidRDefault="00223DFB" w:rsidP="00401D41">
            <w:pPr>
              <w:spacing w:before="29" w:line="288" w:lineRule="auto"/>
              <w:jc w:val="center"/>
              <w:rPr>
                <w:sz w:val="24"/>
              </w:rPr>
            </w:pPr>
            <w:r w:rsidRPr="00401D41">
              <w:rPr>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14:paraId="02C1D14E" w14:textId="77777777" w:rsidR="007F5626" w:rsidRPr="00401D41" w:rsidRDefault="007F5626" w:rsidP="00401D41">
            <w:pPr>
              <w:spacing w:before="29" w:line="288" w:lineRule="auto"/>
              <w:jc w:val="center"/>
              <w:rPr>
                <w:sz w:val="24"/>
              </w:rPr>
            </w:pPr>
            <w:r w:rsidRPr="00401D41">
              <w:rPr>
                <w:sz w:val="24"/>
              </w:rPr>
              <w:t>任本基金的基金经理</w:t>
            </w:r>
          </w:p>
          <w:p w14:paraId="608755AE" w14:textId="77777777" w:rsidR="00223DFB" w:rsidRPr="00401D41" w:rsidRDefault="007F5626" w:rsidP="00401D41">
            <w:pPr>
              <w:spacing w:before="29" w:line="288" w:lineRule="auto"/>
              <w:jc w:val="center"/>
              <w:rPr>
                <w:sz w:val="24"/>
              </w:rPr>
            </w:pPr>
            <w:r w:rsidRPr="00401D41">
              <w:rPr>
                <w:sz w:val="24"/>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42EEE4D5" w14:textId="77777777" w:rsidR="00223DFB" w:rsidRPr="00401D41" w:rsidRDefault="00223DFB" w:rsidP="00401D41">
            <w:pPr>
              <w:spacing w:before="29" w:line="288" w:lineRule="auto"/>
              <w:jc w:val="center"/>
              <w:rPr>
                <w:sz w:val="24"/>
              </w:rPr>
            </w:pPr>
            <w:r w:rsidRPr="00401D41">
              <w:rPr>
                <w:sz w:val="24"/>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14:paraId="61CD8A15" w14:textId="77777777" w:rsidR="00223DFB" w:rsidRPr="00401D41" w:rsidRDefault="00223DFB" w:rsidP="00401D41">
            <w:pPr>
              <w:spacing w:before="29" w:line="288" w:lineRule="auto"/>
              <w:jc w:val="center"/>
              <w:rPr>
                <w:sz w:val="24"/>
              </w:rPr>
            </w:pPr>
            <w:r w:rsidRPr="00401D41">
              <w:rPr>
                <w:sz w:val="24"/>
              </w:rPr>
              <w:t>说明</w:t>
            </w:r>
          </w:p>
        </w:tc>
      </w:tr>
      <w:tr w:rsidR="006B4A69" w:rsidRPr="00247149" w14:paraId="3CCA0D7B" w14:textId="77777777" w:rsidTr="00401D41">
        <w:tc>
          <w:tcPr>
            <w:tcW w:w="9540" w:type="dxa"/>
            <w:vMerge/>
            <w:tcBorders>
              <w:top w:val="single" w:sz="4" w:space="0" w:color="auto"/>
              <w:left w:val="single" w:sz="4" w:space="0" w:color="auto"/>
              <w:bottom w:val="single" w:sz="4" w:space="0" w:color="auto"/>
              <w:right w:val="single" w:sz="4" w:space="0" w:color="auto"/>
            </w:tcBorders>
            <w:vAlign w:val="center"/>
            <w:hideMark/>
          </w:tcPr>
          <w:p w14:paraId="4F98A3EE" w14:textId="77777777" w:rsidR="00223DFB" w:rsidRPr="00247149" w:rsidRDefault="00223DFB" w:rsidP="001D4934">
            <w:pPr>
              <w:widowControl/>
              <w:jc w:val="left"/>
              <w:rPr>
                <w:rFonts w:eastAsia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2DD5B0BD" w14:textId="77777777" w:rsidR="00223DFB" w:rsidRPr="00247149" w:rsidRDefault="00223DFB" w:rsidP="001D4934">
            <w:pPr>
              <w:widowControl/>
              <w:jc w:val="left"/>
              <w:rPr>
                <w:rFonts w:eastAsia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14:paraId="79E9FCE0" w14:textId="77777777" w:rsidR="00223DFB" w:rsidRPr="00401D41" w:rsidRDefault="00223DFB" w:rsidP="00401D41">
            <w:pPr>
              <w:spacing w:before="29" w:line="288" w:lineRule="auto"/>
              <w:jc w:val="center"/>
              <w:rPr>
                <w:sz w:val="24"/>
              </w:rPr>
            </w:pPr>
            <w:r w:rsidRPr="00401D41">
              <w:rPr>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09722C0" w14:textId="77777777" w:rsidR="00223DFB" w:rsidRPr="00401D41" w:rsidRDefault="00223DFB" w:rsidP="00401D41">
            <w:pPr>
              <w:spacing w:before="29" w:line="288" w:lineRule="auto"/>
              <w:jc w:val="center"/>
              <w:rPr>
                <w:sz w:val="24"/>
              </w:rPr>
            </w:pPr>
            <w:r w:rsidRPr="00401D41">
              <w:rPr>
                <w:sz w:val="24"/>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11CDF83" w14:textId="77777777" w:rsidR="00223DFB" w:rsidRPr="00247149" w:rsidRDefault="00223DFB" w:rsidP="001D4934">
            <w:pPr>
              <w:widowControl/>
              <w:jc w:val="left"/>
              <w:rPr>
                <w:rFonts w:eastAsiaTheme="minorEastAsia"/>
                <w:szCs w:val="21"/>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14:paraId="2BB79489" w14:textId="77777777" w:rsidR="00223DFB" w:rsidRPr="00247149" w:rsidRDefault="00223DFB" w:rsidP="001D4934">
            <w:pPr>
              <w:widowControl/>
              <w:jc w:val="left"/>
              <w:rPr>
                <w:rFonts w:eastAsiaTheme="minorEastAsia"/>
                <w:szCs w:val="21"/>
              </w:rPr>
            </w:pPr>
          </w:p>
        </w:tc>
      </w:tr>
      <w:tr w:rsidR="00A0391E" w14:paraId="1868E5F7" w14:textId="77777777">
        <w:tc>
          <w:tcPr>
            <w:tcW w:w="1032" w:type="dxa"/>
            <w:vAlign w:val="center"/>
          </w:tcPr>
          <w:p w14:paraId="2E740CFD" w14:textId="77777777" w:rsidR="00A0391E" w:rsidRDefault="002D5392">
            <w:pPr>
              <w:jc w:val="center"/>
            </w:pPr>
            <w:r>
              <w:rPr>
                <w:sz w:val="24"/>
              </w:rPr>
              <w:t>林洪钧</w:t>
            </w:r>
          </w:p>
        </w:tc>
        <w:tc>
          <w:tcPr>
            <w:tcW w:w="1019" w:type="dxa"/>
            <w:vAlign w:val="center"/>
          </w:tcPr>
          <w:p w14:paraId="35230F91" w14:textId="77777777" w:rsidR="00A0391E" w:rsidRDefault="002D5392">
            <w:pPr>
              <w:jc w:val="center"/>
            </w:pPr>
            <w:r>
              <w:rPr>
                <w:sz w:val="24"/>
              </w:rPr>
              <w:t>交银货币、交银增利债券、交银信用添利债券</w:t>
            </w:r>
            <w:r>
              <w:rPr>
                <w:sz w:val="24"/>
              </w:rPr>
              <w:t>(LOF)</w:t>
            </w:r>
            <w:r>
              <w:rPr>
                <w:sz w:val="24"/>
              </w:rPr>
              <w:t>、交银理财</w:t>
            </w:r>
            <w:r>
              <w:rPr>
                <w:sz w:val="24"/>
              </w:rPr>
              <w:t>21</w:t>
            </w:r>
            <w:r>
              <w:rPr>
                <w:sz w:val="24"/>
              </w:rPr>
              <w:t>天债券、交银纯债债券发起、交银现金宝货币的基金经理，公司固定收益部助理总经理</w:t>
            </w:r>
          </w:p>
        </w:tc>
        <w:tc>
          <w:tcPr>
            <w:tcW w:w="1523" w:type="dxa"/>
            <w:vAlign w:val="center"/>
          </w:tcPr>
          <w:p w14:paraId="1D18F65C" w14:textId="77777777" w:rsidR="00A0391E" w:rsidRDefault="002D5392">
            <w:pPr>
              <w:jc w:val="center"/>
            </w:pPr>
            <w:r>
              <w:rPr>
                <w:sz w:val="24"/>
              </w:rPr>
              <w:t>2014-09-12</w:t>
            </w:r>
          </w:p>
        </w:tc>
        <w:tc>
          <w:tcPr>
            <w:tcW w:w="1192" w:type="dxa"/>
            <w:vAlign w:val="center"/>
          </w:tcPr>
          <w:p w14:paraId="61AFE23D" w14:textId="77777777" w:rsidR="00A0391E" w:rsidRDefault="002D5392">
            <w:pPr>
              <w:jc w:val="center"/>
            </w:pPr>
            <w:r>
              <w:rPr>
                <w:sz w:val="24"/>
              </w:rPr>
              <w:t>2015-06-01</w:t>
            </w:r>
          </w:p>
        </w:tc>
        <w:tc>
          <w:tcPr>
            <w:tcW w:w="1192" w:type="dxa"/>
            <w:vAlign w:val="center"/>
          </w:tcPr>
          <w:p w14:paraId="33872E8E" w14:textId="77777777" w:rsidR="00A0391E" w:rsidRDefault="002D5392">
            <w:pPr>
              <w:jc w:val="center"/>
            </w:pPr>
            <w:r>
              <w:rPr>
                <w:sz w:val="24"/>
              </w:rPr>
              <w:t>11</w:t>
            </w:r>
            <w:r>
              <w:rPr>
                <w:sz w:val="24"/>
              </w:rPr>
              <w:t>年</w:t>
            </w:r>
          </w:p>
        </w:tc>
        <w:tc>
          <w:tcPr>
            <w:tcW w:w="3040" w:type="dxa"/>
            <w:vAlign w:val="center"/>
          </w:tcPr>
          <w:p w14:paraId="6411C2BE" w14:textId="77777777" w:rsidR="00A0391E" w:rsidRDefault="002D5392">
            <w:r>
              <w:rPr>
                <w:sz w:val="24"/>
              </w:rPr>
              <w:t>林洪钧先生，复旦大学硕士。历任国泰君安证券股份有限公司上海分公司机构客户部客户经理，华安基金管理有限公司债券交易员，加拿大</w:t>
            </w:r>
            <w:r>
              <w:rPr>
                <w:sz w:val="24"/>
              </w:rPr>
              <w:t>Financial Engineering Source Inc.</w:t>
            </w:r>
            <w:r>
              <w:rPr>
                <w:sz w:val="24"/>
              </w:rPr>
              <w:t>金融研究员。</w:t>
            </w:r>
            <w:r>
              <w:rPr>
                <w:sz w:val="24"/>
              </w:rPr>
              <w:t>2009</w:t>
            </w:r>
            <w:r>
              <w:rPr>
                <w:sz w:val="24"/>
              </w:rPr>
              <w:t>年加入交银施罗德基金管理有限公司，历任专户投资部投资经理助理、专户投资经理、基金经理助理。</w:t>
            </w:r>
            <w:r>
              <w:rPr>
                <w:sz w:val="24"/>
              </w:rPr>
              <w:t>2011</w:t>
            </w:r>
            <w:r>
              <w:rPr>
                <w:sz w:val="24"/>
              </w:rPr>
              <w:t>年</w:t>
            </w:r>
            <w:r>
              <w:rPr>
                <w:sz w:val="24"/>
              </w:rPr>
              <w:t>1</w:t>
            </w:r>
            <w:r>
              <w:rPr>
                <w:sz w:val="24"/>
              </w:rPr>
              <w:t>月</w:t>
            </w:r>
            <w:r>
              <w:rPr>
                <w:sz w:val="24"/>
              </w:rPr>
              <w:t>27</w:t>
            </w:r>
            <w:r>
              <w:rPr>
                <w:sz w:val="24"/>
              </w:rPr>
              <w:t>日至</w:t>
            </w:r>
            <w:r>
              <w:rPr>
                <w:sz w:val="24"/>
              </w:rPr>
              <w:t>2015</w:t>
            </w:r>
            <w:r>
              <w:rPr>
                <w:sz w:val="24"/>
              </w:rPr>
              <w:t>年</w:t>
            </w:r>
            <w:r>
              <w:rPr>
                <w:sz w:val="24"/>
              </w:rPr>
              <w:t>5</w:t>
            </w:r>
            <w:r>
              <w:rPr>
                <w:sz w:val="24"/>
              </w:rPr>
              <w:t>月</w:t>
            </w:r>
            <w:r>
              <w:rPr>
                <w:sz w:val="24"/>
              </w:rPr>
              <w:t>31</w:t>
            </w:r>
            <w:r>
              <w:rPr>
                <w:sz w:val="24"/>
              </w:rPr>
              <w:t>日担任交银施罗德信用添利债券证券投资基金（</w:t>
            </w:r>
            <w:r>
              <w:rPr>
                <w:sz w:val="24"/>
              </w:rPr>
              <w:t>LOF</w:t>
            </w:r>
            <w:r>
              <w:rPr>
                <w:sz w:val="24"/>
              </w:rPr>
              <w:t>）基金经理，</w:t>
            </w:r>
            <w:r>
              <w:rPr>
                <w:sz w:val="24"/>
              </w:rPr>
              <w:t>2011</w:t>
            </w:r>
            <w:r>
              <w:rPr>
                <w:sz w:val="24"/>
              </w:rPr>
              <w:t>年</w:t>
            </w:r>
            <w:r>
              <w:rPr>
                <w:sz w:val="24"/>
              </w:rPr>
              <w:t>6</w:t>
            </w:r>
            <w:r>
              <w:rPr>
                <w:sz w:val="24"/>
              </w:rPr>
              <w:t>月</w:t>
            </w:r>
            <w:r>
              <w:rPr>
                <w:sz w:val="24"/>
              </w:rPr>
              <w:t>9</w:t>
            </w:r>
            <w:r>
              <w:rPr>
                <w:sz w:val="24"/>
              </w:rPr>
              <w:t>日至</w:t>
            </w:r>
            <w:r>
              <w:rPr>
                <w:sz w:val="24"/>
              </w:rPr>
              <w:t>2015</w:t>
            </w:r>
            <w:r>
              <w:rPr>
                <w:sz w:val="24"/>
              </w:rPr>
              <w:t>年</w:t>
            </w:r>
            <w:r>
              <w:rPr>
                <w:sz w:val="24"/>
              </w:rPr>
              <w:t>5</w:t>
            </w:r>
            <w:r>
              <w:rPr>
                <w:sz w:val="24"/>
              </w:rPr>
              <w:t>月</w:t>
            </w:r>
            <w:r>
              <w:rPr>
                <w:sz w:val="24"/>
              </w:rPr>
              <w:t>31</w:t>
            </w:r>
            <w:r>
              <w:rPr>
                <w:sz w:val="24"/>
              </w:rPr>
              <w:t>日担任交银施罗德货币市场证券投资基金基金经理，</w:t>
            </w:r>
            <w:r>
              <w:rPr>
                <w:sz w:val="24"/>
              </w:rPr>
              <w:t>2012</w:t>
            </w:r>
            <w:r>
              <w:rPr>
                <w:sz w:val="24"/>
              </w:rPr>
              <w:t>年</w:t>
            </w:r>
            <w:r>
              <w:rPr>
                <w:sz w:val="24"/>
              </w:rPr>
              <w:t>11</w:t>
            </w:r>
            <w:r>
              <w:rPr>
                <w:sz w:val="24"/>
              </w:rPr>
              <w:t>月</w:t>
            </w:r>
            <w:r>
              <w:rPr>
                <w:sz w:val="24"/>
              </w:rPr>
              <w:t>5</w:t>
            </w:r>
            <w:r>
              <w:rPr>
                <w:sz w:val="24"/>
              </w:rPr>
              <w:t>日至</w:t>
            </w:r>
            <w:r>
              <w:rPr>
                <w:sz w:val="24"/>
              </w:rPr>
              <w:t>2015</w:t>
            </w:r>
            <w:r>
              <w:rPr>
                <w:sz w:val="24"/>
              </w:rPr>
              <w:t>年</w:t>
            </w:r>
            <w:r>
              <w:rPr>
                <w:sz w:val="24"/>
              </w:rPr>
              <w:t>5</w:t>
            </w:r>
            <w:r>
              <w:rPr>
                <w:sz w:val="24"/>
              </w:rPr>
              <w:t>月</w:t>
            </w:r>
            <w:r>
              <w:rPr>
                <w:sz w:val="24"/>
              </w:rPr>
              <w:t>31</w:t>
            </w:r>
            <w:r>
              <w:rPr>
                <w:sz w:val="24"/>
              </w:rPr>
              <w:t>日担任交银施罗德理财</w:t>
            </w:r>
            <w:r>
              <w:rPr>
                <w:sz w:val="24"/>
              </w:rPr>
              <w:t>21</w:t>
            </w:r>
            <w:r>
              <w:rPr>
                <w:sz w:val="24"/>
              </w:rPr>
              <w:t>天债券型证券投资基金基金经理，</w:t>
            </w:r>
            <w:r>
              <w:rPr>
                <w:sz w:val="24"/>
              </w:rPr>
              <w:t>2014</w:t>
            </w:r>
            <w:r>
              <w:rPr>
                <w:sz w:val="24"/>
              </w:rPr>
              <w:t>年</w:t>
            </w:r>
            <w:r>
              <w:rPr>
                <w:sz w:val="24"/>
              </w:rPr>
              <w:t>3</w:t>
            </w:r>
            <w:r>
              <w:rPr>
                <w:sz w:val="24"/>
              </w:rPr>
              <w:t>月</w:t>
            </w:r>
            <w:r>
              <w:rPr>
                <w:sz w:val="24"/>
              </w:rPr>
              <w:t>31</w:t>
            </w:r>
            <w:r>
              <w:rPr>
                <w:sz w:val="24"/>
              </w:rPr>
              <w:t>日至</w:t>
            </w:r>
            <w:r>
              <w:rPr>
                <w:sz w:val="24"/>
              </w:rPr>
              <w:t>2015</w:t>
            </w:r>
            <w:r>
              <w:rPr>
                <w:sz w:val="24"/>
              </w:rPr>
              <w:t>年</w:t>
            </w:r>
            <w:r>
              <w:rPr>
                <w:sz w:val="24"/>
              </w:rPr>
              <w:t>5</w:t>
            </w:r>
            <w:r>
              <w:rPr>
                <w:sz w:val="24"/>
              </w:rPr>
              <w:t>月</w:t>
            </w:r>
            <w:r>
              <w:rPr>
                <w:sz w:val="24"/>
              </w:rPr>
              <w:t>31</w:t>
            </w:r>
            <w:r>
              <w:rPr>
                <w:sz w:val="24"/>
              </w:rPr>
              <w:t>日担任交银施罗德纯债债券型发起式证券投资基金基金经理，</w:t>
            </w:r>
            <w:r>
              <w:rPr>
                <w:sz w:val="24"/>
              </w:rPr>
              <w:t>2014</w:t>
            </w:r>
            <w:r>
              <w:rPr>
                <w:sz w:val="24"/>
              </w:rPr>
              <w:t>年</w:t>
            </w:r>
            <w:r>
              <w:rPr>
                <w:sz w:val="24"/>
              </w:rPr>
              <w:t>8</w:t>
            </w:r>
            <w:r>
              <w:rPr>
                <w:sz w:val="24"/>
              </w:rPr>
              <w:t>月</w:t>
            </w:r>
            <w:r>
              <w:rPr>
                <w:sz w:val="24"/>
              </w:rPr>
              <w:t>4</w:t>
            </w:r>
            <w:r>
              <w:rPr>
                <w:sz w:val="24"/>
              </w:rPr>
              <w:t>日至</w:t>
            </w:r>
            <w:r>
              <w:rPr>
                <w:sz w:val="24"/>
              </w:rPr>
              <w:t>2015</w:t>
            </w:r>
            <w:r>
              <w:rPr>
                <w:sz w:val="24"/>
              </w:rPr>
              <w:t>年</w:t>
            </w:r>
            <w:r>
              <w:rPr>
                <w:sz w:val="24"/>
              </w:rPr>
              <w:t>5</w:t>
            </w:r>
            <w:r>
              <w:rPr>
                <w:sz w:val="24"/>
              </w:rPr>
              <w:t>月</w:t>
            </w:r>
            <w:r>
              <w:rPr>
                <w:sz w:val="24"/>
              </w:rPr>
              <w:t>31</w:t>
            </w:r>
            <w:r>
              <w:rPr>
                <w:sz w:val="24"/>
              </w:rPr>
              <w:t>日担任交银施罗德增利债券证券投资基金基金经理，</w:t>
            </w:r>
            <w:r>
              <w:rPr>
                <w:sz w:val="24"/>
              </w:rPr>
              <w:t>2014</w:t>
            </w:r>
            <w:r>
              <w:rPr>
                <w:sz w:val="24"/>
              </w:rPr>
              <w:t>年</w:t>
            </w:r>
            <w:r>
              <w:rPr>
                <w:sz w:val="24"/>
              </w:rPr>
              <w:t>9</w:t>
            </w:r>
            <w:r>
              <w:rPr>
                <w:sz w:val="24"/>
              </w:rPr>
              <w:t>月</w:t>
            </w:r>
            <w:r>
              <w:rPr>
                <w:sz w:val="24"/>
              </w:rPr>
              <w:t>12</w:t>
            </w:r>
            <w:r>
              <w:rPr>
                <w:sz w:val="24"/>
              </w:rPr>
              <w:t>日至</w:t>
            </w:r>
            <w:r>
              <w:rPr>
                <w:sz w:val="24"/>
              </w:rPr>
              <w:t>2015</w:t>
            </w:r>
            <w:r>
              <w:rPr>
                <w:sz w:val="24"/>
              </w:rPr>
              <w:t>年</w:t>
            </w:r>
            <w:r>
              <w:rPr>
                <w:sz w:val="24"/>
              </w:rPr>
              <w:t>5</w:t>
            </w:r>
            <w:r>
              <w:rPr>
                <w:sz w:val="24"/>
              </w:rPr>
              <w:t>月</w:t>
            </w:r>
            <w:r>
              <w:rPr>
                <w:sz w:val="24"/>
              </w:rPr>
              <w:t>31</w:t>
            </w:r>
            <w:r>
              <w:rPr>
                <w:sz w:val="24"/>
              </w:rPr>
              <w:t>日担任交银施罗德现金宝货币市场基金基金经理。</w:t>
            </w:r>
          </w:p>
        </w:tc>
      </w:tr>
      <w:tr w:rsidR="00A0391E" w14:paraId="3EC477C6" w14:textId="77777777">
        <w:tc>
          <w:tcPr>
            <w:tcW w:w="1032" w:type="dxa"/>
            <w:vAlign w:val="center"/>
          </w:tcPr>
          <w:p w14:paraId="0B4B00A3" w14:textId="77777777" w:rsidR="00A0391E" w:rsidRDefault="002D5392">
            <w:pPr>
              <w:jc w:val="center"/>
            </w:pPr>
            <w:r>
              <w:rPr>
                <w:sz w:val="24"/>
              </w:rPr>
              <w:t>黄莹洁</w:t>
            </w:r>
          </w:p>
        </w:tc>
        <w:tc>
          <w:tcPr>
            <w:tcW w:w="1019" w:type="dxa"/>
            <w:vAlign w:val="center"/>
          </w:tcPr>
          <w:p w14:paraId="576420C4" w14:textId="77777777" w:rsidR="00A0391E" w:rsidRDefault="002D5392">
            <w:pPr>
              <w:jc w:val="center"/>
            </w:pPr>
            <w:r>
              <w:rPr>
                <w:sz w:val="24"/>
              </w:rPr>
              <w:t>交银货币、交银理财</w:t>
            </w:r>
            <w:r>
              <w:rPr>
                <w:sz w:val="24"/>
              </w:rPr>
              <w:t>21</w:t>
            </w:r>
            <w:r>
              <w:rPr>
                <w:sz w:val="24"/>
              </w:rPr>
              <w:t>天债券、交银现金宝货币的基金经理</w:t>
            </w:r>
          </w:p>
        </w:tc>
        <w:tc>
          <w:tcPr>
            <w:tcW w:w="1523" w:type="dxa"/>
            <w:vAlign w:val="center"/>
          </w:tcPr>
          <w:p w14:paraId="3749D7D8" w14:textId="77777777" w:rsidR="00A0391E" w:rsidRDefault="002D5392">
            <w:pPr>
              <w:jc w:val="center"/>
            </w:pPr>
            <w:r>
              <w:rPr>
                <w:sz w:val="24"/>
              </w:rPr>
              <w:t>2015-05-27</w:t>
            </w:r>
          </w:p>
        </w:tc>
        <w:tc>
          <w:tcPr>
            <w:tcW w:w="1192" w:type="dxa"/>
            <w:vAlign w:val="center"/>
          </w:tcPr>
          <w:p w14:paraId="26EA4EBD" w14:textId="77777777" w:rsidR="00A0391E" w:rsidRDefault="002D5392">
            <w:pPr>
              <w:jc w:val="center"/>
            </w:pPr>
            <w:r>
              <w:rPr>
                <w:sz w:val="24"/>
              </w:rPr>
              <w:t>-</w:t>
            </w:r>
          </w:p>
        </w:tc>
        <w:tc>
          <w:tcPr>
            <w:tcW w:w="1192" w:type="dxa"/>
            <w:vAlign w:val="center"/>
          </w:tcPr>
          <w:p w14:paraId="05DB7744" w14:textId="77777777" w:rsidR="00A0391E" w:rsidRDefault="002D5392">
            <w:pPr>
              <w:jc w:val="center"/>
            </w:pPr>
            <w:r>
              <w:rPr>
                <w:sz w:val="24"/>
              </w:rPr>
              <w:t>7</w:t>
            </w:r>
            <w:r>
              <w:rPr>
                <w:sz w:val="24"/>
              </w:rPr>
              <w:t>年</w:t>
            </w:r>
          </w:p>
        </w:tc>
        <w:tc>
          <w:tcPr>
            <w:tcW w:w="3040" w:type="dxa"/>
            <w:vAlign w:val="center"/>
          </w:tcPr>
          <w:p w14:paraId="4F7B0D92" w14:textId="77777777" w:rsidR="00A0391E" w:rsidRDefault="002D5392">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p>
        </w:tc>
      </w:tr>
    </w:tbl>
    <w:p w14:paraId="1233C9B0" w14:textId="77777777" w:rsidR="00A0391E" w:rsidRDefault="002D539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14:paraId="67CD27D9" w14:textId="77777777" w:rsidR="00A0391E" w:rsidRDefault="002D5392">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447E918A" w14:textId="77777777" w:rsidR="00223DFB" w:rsidRPr="00CF4192" w:rsidRDefault="00223DFB" w:rsidP="00CF4192">
      <w:pPr>
        <w:tabs>
          <w:tab w:val="left" w:pos="426"/>
        </w:tabs>
        <w:spacing w:before="29" w:line="288" w:lineRule="auto"/>
        <w:jc w:val="left"/>
        <w:rPr>
          <w:kern w:val="0"/>
          <w:sz w:val="24"/>
        </w:rPr>
      </w:pPr>
      <w:r w:rsidRPr="00CF4192">
        <w:rPr>
          <w:kern w:val="0"/>
          <w:sz w:val="24"/>
        </w:rPr>
        <w:t xml:space="preserve">    3</w:t>
      </w:r>
      <w:r w:rsidRPr="00CF4192">
        <w:rPr>
          <w:kern w:val="0"/>
          <w:sz w:val="24"/>
        </w:rPr>
        <w:t>、基金经理（或基金经理小组）期后变动（如有）敬请关注基金管理人发布的相关公告。</w:t>
      </w:r>
    </w:p>
    <w:p w14:paraId="46A22F94" w14:textId="77777777" w:rsidR="00223DFB" w:rsidRPr="00247149" w:rsidRDefault="00223DFB" w:rsidP="00223DFB">
      <w:pPr>
        <w:spacing w:line="288" w:lineRule="auto"/>
        <w:rPr>
          <w:rFonts w:eastAsiaTheme="minorEastAsia"/>
          <w:szCs w:val="21"/>
        </w:rPr>
      </w:pPr>
    </w:p>
    <w:p w14:paraId="57080F70" w14:textId="77777777"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 xml:space="preserve">4.2 </w:t>
      </w:r>
      <w:r w:rsidRPr="005C228B">
        <w:rPr>
          <w:rFonts w:ascii="Times New Roman" w:hAnsi="Times New Roman" w:cs="Times New Roman"/>
          <w:kern w:val="0"/>
          <w:szCs w:val="24"/>
        </w:rPr>
        <w:t>管理人对报告期内本基金运作遵规守信情况的说明</w:t>
      </w:r>
    </w:p>
    <w:p w14:paraId="6B45313F" w14:textId="77777777" w:rsidR="00A0391E" w:rsidRDefault="002D5392">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587F3DDD" w14:textId="77777777" w:rsidR="00223DFB" w:rsidRPr="00401D41" w:rsidRDefault="00223DFB" w:rsidP="00401D41">
      <w:pPr>
        <w:spacing w:before="29" w:line="288" w:lineRule="auto"/>
        <w:ind w:firstLineChars="200" w:firstLine="480"/>
        <w:rPr>
          <w:color w:val="000000"/>
          <w:sz w:val="24"/>
        </w:rPr>
      </w:pPr>
      <w:r w:rsidRPr="00401D41">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24752A6B" w14:textId="77777777" w:rsidR="00223DFB" w:rsidRPr="00247149" w:rsidRDefault="00223DFB" w:rsidP="002E49B3">
      <w:pPr>
        <w:spacing w:line="360" w:lineRule="auto"/>
        <w:ind w:firstLineChars="200" w:firstLine="420"/>
        <w:rPr>
          <w:rFonts w:eastAsiaTheme="minorEastAsia"/>
          <w:kern w:val="0"/>
          <w:szCs w:val="21"/>
        </w:rPr>
      </w:pPr>
    </w:p>
    <w:p w14:paraId="3DE90A43" w14:textId="77777777"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 xml:space="preserve">4.3 </w:t>
      </w:r>
      <w:r w:rsidRPr="005C228B">
        <w:rPr>
          <w:rFonts w:ascii="Times New Roman" w:hAnsi="Times New Roman" w:cs="Times New Roman"/>
          <w:kern w:val="0"/>
          <w:szCs w:val="24"/>
        </w:rPr>
        <w:t>管理人对报告期内公平交易情况的专项说明</w:t>
      </w:r>
    </w:p>
    <w:p w14:paraId="303B7971" w14:textId="77777777" w:rsidR="005A209C" w:rsidRPr="005C228B" w:rsidRDefault="005A209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4.3.1</w:t>
      </w:r>
      <w:r w:rsidRPr="005C228B">
        <w:rPr>
          <w:rFonts w:ascii="Times New Roman" w:hAnsi="Times New Roman" w:cs="Times New Roman"/>
          <w:kern w:val="0"/>
          <w:szCs w:val="24"/>
        </w:rPr>
        <w:t>公平交易制度的执行情况</w:t>
      </w:r>
    </w:p>
    <w:p w14:paraId="74AEBA5E" w14:textId="77777777" w:rsidR="00A0391E" w:rsidRDefault="002D539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6E308B93" w14:textId="77777777" w:rsidR="00A0391E" w:rsidRDefault="002D539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5767881A" w14:textId="77777777" w:rsidR="00A0391E" w:rsidRDefault="002D539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39DD3778" w14:textId="77777777" w:rsidR="005A209C" w:rsidRPr="00401D41" w:rsidRDefault="005A209C" w:rsidP="00401D41">
      <w:pPr>
        <w:spacing w:before="29" w:line="288" w:lineRule="auto"/>
        <w:ind w:firstLineChars="200" w:firstLine="480"/>
        <w:rPr>
          <w:color w:val="000000"/>
          <w:sz w:val="24"/>
        </w:rPr>
      </w:pPr>
      <w:r w:rsidRPr="00401D41">
        <w:rPr>
          <w:color w:val="000000"/>
          <w:sz w:val="24"/>
        </w:rPr>
        <w:t>报告期内本公司严格执行公平交易制度，公平对待旗下各投资组合，未发现任何违反公平交易的行为。</w:t>
      </w:r>
    </w:p>
    <w:p w14:paraId="76A5D141" w14:textId="77777777" w:rsidR="005A209C" w:rsidRPr="00247149" w:rsidRDefault="005A209C" w:rsidP="002E49B3">
      <w:pPr>
        <w:spacing w:line="360" w:lineRule="auto"/>
        <w:jc w:val="left"/>
        <w:rPr>
          <w:rFonts w:eastAsiaTheme="minorEastAsia"/>
          <w:szCs w:val="21"/>
        </w:rPr>
      </w:pPr>
    </w:p>
    <w:p w14:paraId="5259A293" w14:textId="77777777" w:rsidR="005A209C" w:rsidRPr="005C228B" w:rsidRDefault="005A209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4.3.2</w:t>
      </w:r>
      <w:r w:rsidRPr="005C228B">
        <w:rPr>
          <w:rFonts w:ascii="Times New Roman" w:hAnsi="Times New Roman" w:cs="Times New Roman"/>
          <w:kern w:val="0"/>
          <w:szCs w:val="24"/>
        </w:rPr>
        <w:t>异常交易行为的专项说明</w:t>
      </w:r>
    </w:p>
    <w:p w14:paraId="53BEB3E6" w14:textId="77777777" w:rsidR="005A209C" w:rsidRPr="00401D41" w:rsidRDefault="005A209C" w:rsidP="00401D41">
      <w:pPr>
        <w:spacing w:before="29" w:line="288" w:lineRule="auto"/>
        <w:ind w:firstLineChars="200" w:firstLine="480"/>
        <w:rPr>
          <w:color w:val="000000"/>
          <w:sz w:val="24"/>
        </w:rPr>
      </w:pPr>
      <w:r w:rsidRPr="00401D4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401D41">
        <w:rPr>
          <w:color w:val="000000"/>
          <w:sz w:val="24"/>
        </w:rPr>
        <w:t>5%</w:t>
      </w:r>
      <w:r w:rsidRPr="00401D41">
        <w:rPr>
          <w:color w:val="000000"/>
          <w:sz w:val="24"/>
        </w:rPr>
        <w:t>的情形，本基金与本公司管理的其他投资组合在不同时间窗下（如日内、</w:t>
      </w:r>
      <w:r w:rsidRPr="00401D41">
        <w:rPr>
          <w:color w:val="000000"/>
          <w:sz w:val="24"/>
        </w:rPr>
        <w:t>3</w:t>
      </w:r>
      <w:r w:rsidRPr="00401D41">
        <w:rPr>
          <w:color w:val="000000"/>
          <w:sz w:val="24"/>
        </w:rPr>
        <w:t>日内、</w:t>
      </w:r>
      <w:r w:rsidRPr="00401D41">
        <w:rPr>
          <w:color w:val="000000"/>
          <w:sz w:val="24"/>
        </w:rPr>
        <w:t>5</w:t>
      </w:r>
      <w:r w:rsidRPr="00401D41">
        <w:rPr>
          <w:color w:val="000000"/>
          <w:sz w:val="24"/>
        </w:rPr>
        <w:t>日内）同向交易的交易价差未出现异常。</w:t>
      </w:r>
    </w:p>
    <w:p w14:paraId="560857DE" w14:textId="77777777" w:rsidR="005A209C" w:rsidRPr="00247149" w:rsidRDefault="005A209C" w:rsidP="002E49B3">
      <w:pPr>
        <w:spacing w:line="360" w:lineRule="auto"/>
        <w:ind w:firstLineChars="200" w:firstLine="420"/>
        <w:rPr>
          <w:rFonts w:eastAsiaTheme="minorEastAsia"/>
          <w:kern w:val="0"/>
          <w:szCs w:val="21"/>
        </w:rPr>
      </w:pPr>
    </w:p>
    <w:p w14:paraId="191FCD45" w14:textId="77777777"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 xml:space="preserve">4.4 </w:t>
      </w:r>
      <w:r w:rsidRPr="005C228B">
        <w:rPr>
          <w:rFonts w:ascii="Times New Roman" w:hAnsi="Times New Roman" w:cs="Times New Roman"/>
          <w:kern w:val="0"/>
          <w:szCs w:val="24"/>
        </w:rPr>
        <w:t>管理人对报告期内基金的投资策略和业绩表现的说明</w:t>
      </w:r>
    </w:p>
    <w:p w14:paraId="74129FF0" w14:textId="77777777"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4.4.1</w:t>
      </w:r>
      <w:r w:rsidRPr="005C228B">
        <w:rPr>
          <w:rFonts w:ascii="Times New Roman" w:hAnsi="Times New Roman" w:cs="Times New Roman"/>
          <w:kern w:val="0"/>
          <w:szCs w:val="24"/>
        </w:rPr>
        <w:t>报告期内基金投资策略和运作分析</w:t>
      </w:r>
    </w:p>
    <w:p w14:paraId="098EAC28" w14:textId="77777777" w:rsidR="00A0391E" w:rsidRDefault="002D5392">
      <w:pPr>
        <w:spacing w:before="29" w:line="288" w:lineRule="auto"/>
        <w:ind w:firstLineChars="200" w:firstLine="480"/>
        <w:rPr>
          <w:rFonts w:eastAsiaTheme="minorEastAsia"/>
          <w:color w:val="000000"/>
          <w:szCs w:val="21"/>
        </w:rPr>
      </w:pPr>
      <w:r>
        <w:rPr>
          <w:color w:val="000000"/>
          <w:sz w:val="24"/>
        </w:rPr>
        <w:t>本报告期内，国内经济增长低迷，通胀水平维持低位。央行以降息、降准为代表的全面宽松货币政策带动货币市场利率显著下行，银行间隔夜资金价格从</w:t>
      </w:r>
      <w:r>
        <w:rPr>
          <w:color w:val="000000"/>
          <w:sz w:val="24"/>
        </w:rPr>
        <w:t>3.75%</w:t>
      </w:r>
      <w:r>
        <w:rPr>
          <w:color w:val="000000"/>
          <w:sz w:val="24"/>
        </w:rPr>
        <w:t>下行至</w:t>
      </w:r>
      <w:r>
        <w:rPr>
          <w:color w:val="000000"/>
          <w:sz w:val="24"/>
        </w:rPr>
        <w:t>1.2%</w:t>
      </w:r>
      <w:r>
        <w:rPr>
          <w:color w:val="000000"/>
          <w:sz w:val="24"/>
        </w:rPr>
        <w:t>附近，除受到</w:t>
      </w:r>
      <w:r>
        <w:rPr>
          <w:color w:val="000000"/>
          <w:sz w:val="24"/>
        </w:rPr>
        <w:t>IPO</w:t>
      </w:r>
      <w:r>
        <w:rPr>
          <w:color w:val="000000"/>
          <w:sz w:val="24"/>
        </w:rPr>
        <w:t>缴款的时点性扰动外，流动性总体较为宽松。债券市场方面，短端收益率也随之大幅下行，一年期国开从</w:t>
      </w:r>
      <w:r>
        <w:rPr>
          <w:color w:val="000000"/>
          <w:sz w:val="24"/>
        </w:rPr>
        <w:t>3.95%</w:t>
      </w:r>
      <w:r>
        <w:rPr>
          <w:color w:val="000000"/>
          <w:sz w:val="24"/>
        </w:rPr>
        <w:t>下行</w:t>
      </w:r>
      <w:r>
        <w:rPr>
          <w:color w:val="000000"/>
          <w:sz w:val="24"/>
        </w:rPr>
        <w:t>118bp</w:t>
      </w:r>
      <w:r>
        <w:rPr>
          <w:color w:val="000000"/>
          <w:sz w:val="24"/>
        </w:rPr>
        <w:t>到</w:t>
      </w:r>
      <w:r>
        <w:rPr>
          <w:color w:val="000000"/>
          <w:sz w:val="24"/>
        </w:rPr>
        <w:t>2.78%</w:t>
      </w:r>
      <w:r>
        <w:rPr>
          <w:color w:val="000000"/>
          <w:sz w:val="24"/>
        </w:rPr>
        <w:t>水平，长端则受制于权益资产的良好表现以及大量地方政府债的供给压力，表现平平，十年期国开</w:t>
      </w:r>
      <w:r>
        <w:rPr>
          <w:color w:val="000000"/>
          <w:sz w:val="24"/>
        </w:rPr>
        <w:t>4.09%</w:t>
      </w:r>
      <w:r>
        <w:rPr>
          <w:color w:val="000000"/>
          <w:sz w:val="24"/>
        </w:rPr>
        <w:t>水平基本与上年末持平。收益率曲线明显陡峭化。</w:t>
      </w:r>
    </w:p>
    <w:p w14:paraId="416F38A6" w14:textId="77777777" w:rsidR="00223DFB" w:rsidRPr="00247149" w:rsidRDefault="00223DFB" w:rsidP="00401D41">
      <w:pPr>
        <w:spacing w:before="29" w:line="288" w:lineRule="auto"/>
        <w:ind w:firstLineChars="200" w:firstLine="480"/>
        <w:rPr>
          <w:rFonts w:eastAsiaTheme="minorEastAsia"/>
          <w:color w:val="000000"/>
          <w:szCs w:val="21"/>
        </w:rPr>
      </w:pPr>
      <w:r w:rsidRPr="00401D41">
        <w:rPr>
          <w:color w:val="000000"/>
          <w:sz w:val="24"/>
        </w:rPr>
        <w:t>基金操作方面，根据本基金总体规模比较稳定的特点，适当增加了组合久期，充分享受了债券利率下行带来的资本利得，增加了组合收益。</w:t>
      </w:r>
    </w:p>
    <w:p w14:paraId="62DD0208" w14:textId="77777777" w:rsidR="00223DFB" w:rsidRPr="00247149" w:rsidRDefault="00223DFB" w:rsidP="002E49B3">
      <w:pPr>
        <w:autoSpaceDE w:val="0"/>
        <w:autoSpaceDN w:val="0"/>
        <w:adjustRightInd w:val="0"/>
        <w:spacing w:line="360" w:lineRule="auto"/>
        <w:jc w:val="left"/>
        <w:rPr>
          <w:rFonts w:eastAsiaTheme="minorEastAsia"/>
          <w:b/>
          <w:kern w:val="0"/>
          <w:szCs w:val="21"/>
        </w:rPr>
      </w:pPr>
    </w:p>
    <w:p w14:paraId="53A3E2EB" w14:textId="77777777"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4.4.2</w:t>
      </w:r>
      <w:r w:rsidRPr="005C228B">
        <w:rPr>
          <w:rFonts w:ascii="Times New Roman" w:hAnsi="Times New Roman" w:cs="Times New Roman"/>
          <w:kern w:val="0"/>
          <w:szCs w:val="24"/>
        </w:rPr>
        <w:t>报告期内基金的业绩表现</w:t>
      </w:r>
    </w:p>
    <w:p w14:paraId="51452E6E" w14:textId="77777777" w:rsidR="00223DFB" w:rsidRPr="00401D41" w:rsidRDefault="00223DFB" w:rsidP="00401D41">
      <w:pPr>
        <w:spacing w:before="29" w:line="288" w:lineRule="auto"/>
        <w:ind w:firstLineChars="200" w:firstLine="480"/>
        <w:rPr>
          <w:color w:val="000000"/>
          <w:sz w:val="24"/>
        </w:rPr>
      </w:pPr>
      <w:r w:rsidRPr="00401D41">
        <w:rPr>
          <w:color w:val="000000"/>
          <w:sz w:val="24"/>
        </w:rPr>
        <w:t>本报告期内，本基金净值收益率为</w:t>
      </w:r>
      <w:r w:rsidRPr="00401D41">
        <w:rPr>
          <w:color w:val="000000"/>
          <w:sz w:val="24"/>
        </w:rPr>
        <w:t>2.2035%</w:t>
      </w:r>
      <w:r w:rsidRPr="00401D41">
        <w:rPr>
          <w:color w:val="000000"/>
          <w:sz w:val="24"/>
        </w:rPr>
        <w:t>，同期业绩比较基准增长率为</w:t>
      </w:r>
      <w:r w:rsidRPr="00401D41">
        <w:rPr>
          <w:color w:val="000000"/>
          <w:sz w:val="24"/>
        </w:rPr>
        <w:t>0.1736%</w:t>
      </w:r>
      <w:r w:rsidRPr="00401D41">
        <w:rPr>
          <w:color w:val="000000"/>
          <w:sz w:val="24"/>
        </w:rPr>
        <w:t>。</w:t>
      </w:r>
    </w:p>
    <w:p w14:paraId="661322BA" w14:textId="77777777" w:rsidR="00223DFB" w:rsidRPr="00247149" w:rsidRDefault="00223DFB" w:rsidP="002E49B3">
      <w:pPr>
        <w:spacing w:line="360" w:lineRule="auto"/>
        <w:ind w:firstLineChars="200" w:firstLine="420"/>
        <w:rPr>
          <w:rFonts w:eastAsiaTheme="minorEastAsia"/>
          <w:kern w:val="0"/>
          <w:szCs w:val="21"/>
        </w:rPr>
      </w:pPr>
    </w:p>
    <w:p w14:paraId="07282193" w14:textId="77777777"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 xml:space="preserve">4.5 </w:t>
      </w:r>
      <w:r w:rsidRPr="005C228B">
        <w:rPr>
          <w:rFonts w:ascii="Times New Roman" w:hAnsi="Times New Roman" w:cs="Times New Roman"/>
          <w:kern w:val="0"/>
          <w:szCs w:val="24"/>
        </w:rPr>
        <w:t>管理人对宏观经济、证券市场及行业走势的简要展望</w:t>
      </w:r>
    </w:p>
    <w:p w14:paraId="299CBC60" w14:textId="77777777" w:rsidR="00223DFB" w:rsidRPr="00401D41" w:rsidRDefault="00223DFB" w:rsidP="00401D41">
      <w:pPr>
        <w:spacing w:before="29" w:line="288" w:lineRule="auto"/>
        <w:ind w:firstLineChars="200" w:firstLine="480"/>
        <w:rPr>
          <w:color w:val="000000"/>
          <w:sz w:val="24"/>
        </w:rPr>
      </w:pPr>
      <w:r w:rsidRPr="00401D41">
        <w:rPr>
          <w:color w:val="000000"/>
          <w:sz w:val="24"/>
        </w:rPr>
        <w:t>展望下半年，经济增长仍在下行通道，通胀低位企稳，央行预计仍将保持宽松货币政策。但此前货币市场利率走低并未有效传导至长端利率，预计央行货币政策将更多以定向工具为主，从而引导整体社会融资成本的下降，货币市场利率很难再继续大幅下行，大概率低位波动。组合管理方面，本基金将注意跟踪流动性变化趋势并有针对性地作出资金安排，力求保障流动性充裕和资金安全；同时密切关注经济走势和政策变化，审时度势选择合适的投资品种，努力为基金份额持有人创造稳健的收益。</w:t>
      </w:r>
    </w:p>
    <w:p w14:paraId="7CF37CA6" w14:textId="77777777" w:rsidR="00AD42E9" w:rsidRPr="00247149" w:rsidRDefault="00AD42E9" w:rsidP="00AD42E9">
      <w:pPr>
        <w:spacing w:line="360" w:lineRule="auto"/>
        <w:ind w:firstLineChars="200" w:firstLine="420"/>
        <w:rPr>
          <w:rFonts w:eastAsiaTheme="minorEastAsia"/>
          <w:color w:val="000000"/>
          <w:szCs w:val="21"/>
        </w:rPr>
      </w:pPr>
    </w:p>
    <w:p w14:paraId="2401DAFA" w14:textId="77777777" w:rsidR="008E2CAE" w:rsidRPr="005C228B" w:rsidRDefault="008E2CAE" w:rsidP="005C228B">
      <w:pPr>
        <w:pStyle w:val="20"/>
        <w:spacing w:before="29" w:after="0" w:line="288" w:lineRule="auto"/>
        <w:rPr>
          <w:rFonts w:ascii="Times New Roman" w:hAnsi="Times New Roman" w:cs="Times New Roman"/>
          <w:kern w:val="0"/>
          <w:szCs w:val="24"/>
        </w:rPr>
      </w:pPr>
      <w:bookmarkStart w:id="1" w:name="_Toc331410085"/>
      <w:bookmarkStart w:id="2" w:name="_Toc247959457"/>
      <w:bookmarkStart w:id="3" w:name="_Toc225570083"/>
      <w:r w:rsidRPr="005C228B">
        <w:rPr>
          <w:rFonts w:ascii="Times New Roman" w:hAnsi="Times New Roman" w:cs="Times New Roman"/>
          <w:kern w:val="0"/>
          <w:szCs w:val="24"/>
        </w:rPr>
        <w:t xml:space="preserve">4.6 </w:t>
      </w:r>
      <w:r w:rsidRPr="005C228B">
        <w:rPr>
          <w:rFonts w:ascii="Times New Roman" w:hAnsi="Times New Roman" w:cs="Times New Roman"/>
          <w:kern w:val="0"/>
          <w:szCs w:val="24"/>
        </w:rPr>
        <w:t>管理人对报告期内基金估值程序等事项的说明</w:t>
      </w:r>
      <w:bookmarkEnd w:id="1"/>
      <w:bookmarkEnd w:id="2"/>
      <w:bookmarkEnd w:id="3"/>
    </w:p>
    <w:p w14:paraId="763A673C" w14:textId="77777777" w:rsidR="00A0391E" w:rsidRDefault="002D539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39974E66" w14:textId="77777777" w:rsidR="00A0391E" w:rsidRDefault="002D539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7CA78494" w14:textId="77777777" w:rsidR="008E2CAE" w:rsidRPr="00401D41" w:rsidRDefault="008E2CAE" w:rsidP="00401D41">
      <w:pPr>
        <w:spacing w:before="29" w:line="288" w:lineRule="auto"/>
        <w:ind w:firstLineChars="200" w:firstLine="480"/>
        <w:rPr>
          <w:color w:val="000000"/>
          <w:sz w:val="24"/>
        </w:rPr>
      </w:pPr>
      <w:r w:rsidRPr="00401D4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419626B0" w14:textId="77777777" w:rsidR="008E2CAE" w:rsidRPr="00247149" w:rsidRDefault="008E2CAE" w:rsidP="002E49B3">
      <w:pPr>
        <w:autoSpaceDE w:val="0"/>
        <w:autoSpaceDN w:val="0"/>
        <w:adjustRightInd w:val="0"/>
        <w:spacing w:line="360" w:lineRule="auto"/>
        <w:ind w:firstLine="482"/>
        <w:rPr>
          <w:rFonts w:eastAsiaTheme="minorEastAsia"/>
          <w:kern w:val="0"/>
          <w:szCs w:val="21"/>
        </w:rPr>
      </w:pPr>
    </w:p>
    <w:p w14:paraId="385710C5" w14:textId="77777777" w:rsidR="008E2CAE" w:rsidRPr="005C228B" w:rsidRDefault="008E2CAE" w:rsidP="005C228B">
      <w:pPr>
        <w:pStyle w:val="20"/>
        <w:spacing w:before="29" w:after="0" w:line="288" w:lineRule="auto"/>
        <w:rPr>
          <w:rFonts w:ascii="Times New Roman" w:hAnsi="Times New Roman" w:cs="Times New Roman"/>
          <w:kern w:val="0"/>
          <w:szCs w:val="24"/>
        </w:rPr>
      </w:pPr>
      <w:bookmarkStart w:id="4" w:name="_Toc331410086"/>
      <w:bookmarkStart w:id="5" w:name="_Toc247959458"/>
      <w:bookmarkStart w:id="6" w:name="_Toc225570084"/>
      <w:r w:rsidRPr="005C228B">
        <w:rPr>
          <w:rFonts w:ascii="Times New Roman" w:hAnsi="Times New Roman" w:cs="Times New Roman"/>
          <w:kern w:val="0"/>
          <w:szCs w:val="24"/>
        </w:rPr>
        <w:t xml:space="preserve">4.7 </w:t>
      </w:r>
      <w:r w:rsidRPr="005C228B">
        <w:rPr>
          <w:rFonts w:ascii="Times New Roman" w:hAnsi="Times New Roman" w:cs="Times New Roman"/>
          <w:kern w:val="0"/>
          <w:szCs w:val="24"/>
        </w:rPr>
        <w:t>管理人对报告期内基金利润分配情况的说明</w:t>
      </w:r>
      <w:bookmarkEnd w:id="4"/>
      <w:bookmarkEnd w:id="5"/>
      <w:bookmarkEnd w:id="6"/>
    </w:p>
    <w:p w14:paraId="7F2B1F71" w14:textId="74F319C6" w:rsidR="008E2CAE" w:rsidRDefault="008E2CAE" w:rsidP="00401D41">
      <w:pPr>
        <w:spacing w:before="29" w:line="288" w:lineRule="auto"/>
        <w:ind w:firstLineChars="200" w:firstLine="480"/>
        <w:rPr>
          <w:color w:val="000000"/>
          <w:sz w:val="24"/>
        </w:rPr>
      </w:pPr>
      <w:r w:rsidRPr="00401D41">
        <w:rPr>
          <w:color w:val="000000"/>
          <w:sz w:val="24"/>
        </w:rPr>
        <w:t>遵照法律法规及基金合同的约定，本基金每日分配收益，按日结转份额。本基金本报告期内利润分配情况参见</w:t>
      </w:r>
      <w:r w:rsidR="00D64E4E">
        <w:rPr>
          <w:rFonts w:ascii="宋体" w:hAnsi="宋体" w:hint="eastAsia"/>
          <w:sz w:val="24"/>
        </w:rPr>
        <w:t>半年度报告正文</w:t>
      </w:r>
      <w:r w:rsidRPr="00401D41">
        <w:rPr>
          <w:color w:val="000000"/>
          <w:sz w:val="24"/>
        </w:rPr>
        <w:t>6.4.7.10</w:t>
      </w:r>
      <w:r w:rsidRPr="00401D41">
        <w:rPr>
          <w:color w:val="000000"/>
          <w:sz w:val="24"/>
        </w:rPr>
        <w:t>。</w:t>
      </w:r>
    </w:p>
    <w:p w14:paraId="32E0FF4E" w14:textId="77777777" w:rsidR="00382836" w:rsidRDefault="00382836" w:rsidP="00401D41">
      <w:pPr>
        <w:spacing w:before="29" w:line="288" w:lineRule="auto"/>
        <w:ind w:firstLineChars="200" w:firstLine="480"/>
        <w:rPr>
          <w:color w:val="000000"/>
          <w:sz w:val="24"/>
        </w:rPr>
      </w:pPr>
    </w:p>
    <w:p w14:paraId="096F049D" w14:textId="77777777" w:rsidR="00382836" w:rsidRPr="004D7B20" w:rsidRDefault="00382836" w:rsidP="00382836">
      <w:pPr>
        <w:pStyle w:val="20"/>
        <w:spacing w:before="29" w:after="0" w:line="288" w:lineRule="auto"/>
        <w:rPr>
          <w:rFonts w:ascii="Times New Roman" w:hAnsi="Times New Roman"/>
          <w:kern w:val="0"/>
          <w:szCs w:val="24"/>
        </w:rPr>
      </w:pPr>
      <w:bookmarkStart w:id="7" w:name="_Toc428211027"/>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7"/>
    </w:p>
    <w:p w14:paraId="0310B449" w14:textId="77777777" w:rsidR="00382836" w:rsidRPr="004D7B20" w:rsidRDefault="00382836" w:rsidP="00382836">
      <w:pPr>
        <w:spacing w:before="29" w:line="288" w:lineRule="auto"/>
        <w:ind w:firstLineChars="200" w:firstLine="480"/>
        <w:rPr>
          <w:kern w:val="0"/>
          <w:sz w:val="24"/>
        </w:rPr>
      </w:pPr>
      <w:r w:rsidRPr="004D7B20">
        <w:rPr>
          <w:kern w:val="0"/>
          <w:sz w:val="24"/>
        </w:rPr>
        <w:t>本基金本报告期内无需预警说明。</w:t>
      </w:r>
    </w:p>
    <w:p w14:paraId="34623600" w14:textId="77777777" w:rsidR="00A05C3C" w:rsidRPr="00401D41" w:rsidRDefault="00A05C3C" w:rsidP="00401D41">
      <w:pPr>
        <w:spacing w:before="29" w:line="288" w:lineRule="auto"/>
        <w:ind w:firstLineChars="200" w:firstLine="480"/>
        <w:rPr>
          <w:color w:val="000000"/>
          <w:sz w:val="24"/>
        </w:rPr>
      </w:pPr>
    </w:p>
    <w:p w14:paraId="36BE72E5" w14:textId="77777777" w:rsidR="00223DFB" w:rsidRPr="00A05C3C" w:rsidRDefault="00223DFB" w:rsidP="001523CD">
      <w:pPr>
        <w:pStyle w:val="1"/>
        <w:keepNext/>
        <w:keepLines/>
        <w:widowControl w:val="0"/>
        <w:spacing w:beforeLines="100" w:before="312" w:afterLines="100" w:after="312" w:line="288" w:lineRule="auto"/>
        <w:jc w:val="center"/>
        <w:rPr>
          <w:b/>
          <w:bCs/>
          <w:szCs w:val="24"/>
          <w:lang w:val="en-US"/>
        </w:rPr>
      </w:pPr>
      <w:r w:rsidRPr="00A05C3C">
        <w:rPr>
          <w:b/>
          <w:bCs/>
          <w:szCs w:val="24"/>
          <w:lang w:val="en-US"/>
        </w:rPr>
        <w:t xml:space="preserve">5  </w:t>
      </w:r>
      <w:r w:rsidRPr="00A05C3C">
        <w:rPr>
          <w:b/>
          <w:bCs/>
          <w:szCs w:val="24"/>
          <w:lang w:val="en-US"/>
        </w:rPr>
        <w:t>托管人报告</w:t>
      </w:r>
    </w:p>
    <w:p w14:paraId="434A8D50" w14:textId="77777777"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 xml:space="preserve">5.1 </w:t>
      </w:r>
      <w:r w:rsidRPr="005C228B">
        <w:rPr>
          <w:rFonts w:ascii="Times New Roman" w:hAnsi="Times New Roman" w:cs="Times New Roman"/>
          <w:kern w:val="0"/>
          <w:szCs w:val="24"/>
        </w:rPr>
        <w:t>报告期内本基金托管人遵规守信情况声明</w:t>
      </w:r>
    </w:p>
    <w:p w14:paraId="1E1C12E7" w14:textId="77777777" w:rsidR="00223DFB" w:rsidRPr="00401D41" w:rsidRDefault="00223DFB" w:rsidP="00401D41">
      <w:pPr>
        <w:spacing w:before="29" w:line="288" w:lineRule="auto"/>
        <w:ind w:firstLineChars="200" w:firstLine="480"/>
        <w:rPr>
          <w:color w:val="000000"/>
          <w:sz w:val="24"/>
        </w:rPr>
      </w:pPr>
      <w:r w:rsidRPr="00401D41">
        <w:rPr>
          <w:color w:val="000000"/>
          <w:sz w:val="24"/>
        </w:rPr>
        <w:t>自</w:t>
      </w:r>
      <w:r w:rsidRPr="00401D41">
        <w:rPr>
          <w:color w:val="000000"/>
          <w:sz w:val="24"/>
        </w:rPr>
        <w:t>2014</w:t>
      </w:r>
      <w:r w:rsidRPr="00401D41">
        <w:rPr>
          <w:color w:val="000000"/>
          <w:sz w:val="24"/>
        </w:rPr>
        <w:t>年</w:t>
      </w:r>
      <w:r w:rsidRPr="00401D41">
        <w:rPr>
          <w:color w:val="000000"/>
          <w:sz w:val="24"/>
        </w:rPr>
        <w:t>9</w:t>
      </w:r>
      <w:r w:rsidRPr="00401D41">
        <w:rPr>
          <w:color w:val="000000"/>
          <w:sz w:val="24"/>
        </w:rPr>
        <w:t>月</w:t>
      </w:r>
      <w:r w:rsidRPr="00401D41">
        <w:rPr>
          <w:color w:val="000000"/>
          <w:sz w:val="24"/>
        </w:rPr>
        <w:t>12</w:t>
      </w:r>
      <w:r w:rsidRPr="00401D41">
        <w:rPr>
          <w:color w:val="000000"/>
          <w:sz w:val="24"/>
        </w:rPr>
        <w:t>日交银施罗德现金宝货币市场基金（以下简称</w:t>
      </w:r>
      <w:r w:rsidRPr="00401D41">
        <w:rPr>
          <w:color w:val="000000"/>
          <w:sz w:val="24"/>
        </w:rPr>
        <w:t>“</w:t>
      </w:r>
      <w:r w:rsidRPr="00401D41">
        <w:rPr>
          <w:color w:val="000000"/>
          <w:sz w:val="24"/>
        </w:rPr>
        <w:t>本基金</w:t>
      </w:r>
      <w:r w:rsidRPr="00401D41">
        <w:rPr>
          <w:color w:val="000000"/>
          <w:sz w:val="24"/>
        </w:rPr>
        <w:t>”</w:t>
      </w:r>
      <w:r w:rsidRPr="00401D41">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14:paraId="360DDD6B" w14:textId="77777777" w:rsidR="00223DFB" w:rsidRPr="00247149" w:rsidRDefault="00223DFB" w:rsidP="002E49B3">
      <w:pPr>
        <w:spacing w:line="360" w:lineRule="auto"/>
        <w:ind w:firstLineChars="200" w:firstLine="420"/>
        <w:rPr>
          <w:rFonts w:eastAsiaTheme="minorEastAsia"/>
          <w:kern w:val="0"/>
          <w:szCs w:val="21"/>
        </w:rPr>
      </w:pPr>
    </w:p>
    <w:p w14:paraId="4CF41FDF" w14:textId="77777777"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 xml:space="preserve">5.2 </w:t>
      </w:r>
      <w:r w:rsidRPr="005C228B">
        <w:rPr>
          <w:rFonts w:ascii="Times New Roman" w:hAnsi="Times New Roman" w:cs="Times New Roman"/>
          <w:kern w:val="0"/>
          <w:szCs w:val="24"/>
        </w:rPr>
        <w:t>托管人对报告期内本基金投资运作遵规守信、净值计算、利润分配等情况的说明</w:t>
      </w:r>
    </w:p>
    <w:p w14:paraId="4C778B39" w14:textId="77777777" w:rsidR="00223DFB" w:rsidRPr="00401D41" w:rsidRDefault="00223DFB" w:rsidP="00401D41">
      <w:pPr>
        <w:spacing w:before="29" w:line="288" w:lineRule="auto"/>
        <w:ind w:firstLineChars="200" w:firstLine="480"/>
        <w:rPr>
          <w:color w:val="000000"/>
          <w:sz w:val="24"/>
        </w:rPr>
      </w:pPr>
      <w:r w:rsidRPr="00401D41">
        <w:rPr>
          <w:color w:val="000000"/>
          <w:sz w:val="24"/>
        </w:rPr>
        <w:t>报告期内，本托管人按照国家有关法律法规、基金合同和托管协议要求，对基金管理人</w:t>
      </w:r>
      <w:r w:rsidRPr="00401D41">
        <w:rPr>
          <w:color w:val="000000"/>
          <w:sz w:val="24"/>
        </w:rPr>
        <w:t>——</w:t>
      </w:r>
      <w:r w:rsidRPr="00401D41">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w:t>
      </w:r>
    </w:p>
    <w:p w14:paraId="2124E20D" w14:textId="77777777" w:rsidR="00AD42E9" w:rsidRPr="00247149" w:rsidRDefault="00AD42E9" w:rsidP="00AD42E9">
      <w:pPr>
        <w:spacing w:line="360" w:lineRule="auto"/>
        <w:ind w:firstLineChars="200" w:firstLine="420"/>
        <w:rPr>
          <w:rFonts w:eastAsiaTheme="minorEastAsia"/>
          <w:color w:val="000000"/>
          <w:szCs w:val="21"/>
        </w:rPr>
      </w:pPr>
    </w:p>
    <w:p w14:paraId="1F00C61F" w14:textId="77777777" w:rsidR="00223DFB" w:rsidRPr="00247149" w:rsidRDefault="00223DFB" w:rsidP="005C228B">
      <w:pPr>
        <w:pStyle w:val="20"/>
        <w:spacing w:before="29" w:after="0" w:line="288" w:lineRule="auto"/>
        <w:rPr>
          <w:rFonts w:ascii="Times New Roman" w:eastAsiaTheme="minorEastAsia" w:hAnsi="Times New Roman" w:cs="Times New Roman"/>
          <w:kern w:val="0"/>
          <w:sz w:val="21"/>
          <w:szCs w:val="21"/>
        </w:rPr>
      </w:pPr>
      <w:r w:rsidRPr="005C228B">
        <w:rPr>
          <w:rFonts w:ascii="Times New Roman" w:hAnsi="Times New Roman" w:cs="Times New Roman"/>
          <w:kern w:val="0"/>
          <w:szCs w:val="24"/>
        </w:rPr>
        <w:t xml:space="preserve">5.3 </w:t>
      </w:r>
      <w:r w:rsidRPr="005C228B">
        <w:rPr>
          <w:rFonts w:ascii="Times New Roman" w:hAnsi="Times New Roman" w:cs="Times New Roman"/>
          <w:kern w:val="0"/>
          <w:szCs w:val="24"/>
        </w:rPr>
        <w:t>托管人对本</w:t>
      </w:r>
      <w:r w:rsidR="00912A71" w:rsidRPr="005C228B">
        <w:rPr>
          <w:rFonts w:ascii="Times New Roman" w:hAnsi="Times New Roman" w:cs="Times New Roman"/>
          <w:kern w:val="0"/>
          <w:szCs w:val="24"/>
        </w:rPr>
        <w:t>半</w:t>
      </w:r>
      <w:r w:rsidRPr="005C228B">
        <w:rPr>
          <w:rFonts w:ascii="Times New Roman" w:hAnsi="Times New Roman" w:cs="Times New Roman"/>
          <w:kern w:val="0"/>
          <w:szCs w:val="24"/>
        </w:rPr>
        <w:t>年度报告中财务信息等内容的真实、准确和完整发表意见</w:t>
      </w:r>
    </w:p>
    <w:p w14:paraId="7BBD4BFB" w14:textId="77777777" w:rsidR="00223DFB" w:rsidRDefault="00223DFB" w:rsidP="00401D41">
      <w:pPr>
        <w:spacing w:before="29" w:line="288" w:lineRule="auto"/>
        <w:ind w:firstLineChars="200" w:firstLine="480"/>
        <w:rPr>
          <w:color w:val="000000"/>
          <w:sz w:val="24"/>
        </w:rPr>
      </w:pPr>
      <w:r w:rsidRPr="00401D41">
        <w:rPr>
          <w:color w:val="000000"/>
          <w:sz w:val="24"/>
        </w:rPr>
        <w:t>由本基金管理人</w:t>
      </w:r>
      <w:r w:rsidRPr="00401D41">
        <w:rPr>
          <w:color w:val="000000"/>
          <w:sz w:val="24"/>
        </w:rPr>
        <w:t>——</w:t>
      </w:r>
      <w:r w:rsidRPr="00401D41">
        <w:rPr>
          <w:color w:val="000000"/>
          <w:sz w:val="24"/>
        </w:rPr>
        <w:t>交银施罗德基金管理有限公司编制，并经本托管人复核审查的本半年度报告中的财务指标、净值表现、收益分配、财务会计报告、投资组合报告等内容真实、准确和完整。</w:t>
      </w:r>
    </w:p>
    <w:p w14:paraId="2818C948" w14:textId="77777777" w:rsidR="00CF3BF1" w:rsidRPr="00401D41" w:rsidRDefault="00CF3BF1" w:rsidP="00401D41">
      <w:pPr>
        <w:spacing w:before="29" w:line="288" w:lineRule="auto"/>
        <w:ind w:firstLineChars="200" w:firstLine="480"/>
        <w:rPr>
          <w:color w:val="000000"/>
          <w:sz w:val="24"/>
        </w:rPr>
      </w:pPr>
    </w:p>
    <w:p w14:paraId="59EE949D" w14:textId="77777777" w:rsidR="00223DFB" w:rsidRPr="00A05C3C" w:rsidRDefault="005A4B4C" w:rsidP="001523CD">
      <w:pPr>
        <w:pStyle w:val="1"/>
        <w:keepNext/>
        <w:keepLines/>
        <w:widowControl w:val="0"/>
        <w:spacing w:beforeLines="100" w:before="312" w:afterLines="100" w:after="312" w:line="288" w:lineRule="auto"/>
        <w:jc w:val="center"/>
        <w:rPr>
          <w:b/>
          <w:bCs/>
          <w:szCs w:val="24"/>
          <w:lang w:val="en-US"/>
        </w:rPr>
      </w:pPr>
      <w:r w:rsidRPr="00A05C3C">
        <w:rPr>
          <w:b/>
          <w:bCs/>
          <w:szCs w:val="24"/>
          <w:lang w:val="en-US"/>
        </w:rPr>
        <w:t>6</w:t>
      </w:r>
      <w:r w:rsidR="00753F05" w:rsidRPr="00A05C3C">
        <w:rPr>
          <w:b/>
          <w:bCs/>
          <w:szCs w:val="24"/>
          <w:lang w:val="en-US"/>
        </w:rPr>
        <w:t>半年度财务会计报告（未经审计）</w:t>
      </w:r>
    </w:p>
    <w:p w14:paraId="30C8337D" w14:textId="77777777" w:rsidR="00223DFB" w:rsidRPr="005C228B" w:rsidRDefault="005A5417"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w:t>
      </w:r>
      <w:r w:rsidR="00223DFB" w:rsidRPr="005C228B">
        <w:rPr>
          <w:rFonts w:ascii="Times New Roman" w:hAnsi="Times New Roman" w:cs="Times New Roman"/>
          <w:kern w:val="0"/>
          <w:szCs w:val="24"/>
        </w:rPr>
        <w:t xml:space="preserve">.1 </w:t>
      </w:r>
      <w:r w:rsidR="00223DFB" w:rsidRPr="005C228B">
        <w:rPr>
          <w:rFonts w:ascii="Times New Roman" w:hAnsi="Times New Roman" w:cs="Times New Roman"/>
          <w:kern w:val="0"/>
          <w:szCs w:val="24"/>
        </w:rPr>
        <w:t>资产负债表</w:t>
      </w:r>
    </w:p>
    <w:p w14:paraId="0B6BFDD5" w14:textId="77777777" w:rsidR="00223DFB" w:rsidRPr="00CF3BF1" w:rsidRDefault="00223DFB" w:rsidP="00CF3BF1">
      <w:pPr>
        <w:spacing w:before="29" w:line="288" w:lineRule="auto"/>
        <w:rPr>
          <w:color w:val="000000"/>
          <w:sz w:val="24"/>
        </w:rPr>
      </w:pPr>
      <w:r w:rsidRPr="00CF3BF1">
        <w:rPr>
          <w:color w:val="000000"/>
          <w:sz w:val="24"/>
        </w:rPr>
        <w:t>会计主体：交银施罗德现金宝货币市场基金</w:t>
      </w:r>
    </w:p>
    <w:p w14:paraId="48F5896E" w14:textId="77777777" w:rsidR="00223DFB" w:rsidRPr="00CF3BF1" w:rsidRDefault="00223DFB" w:rsidP="00CF3BF1">
      <w:pPr>
        <w:spacing w:before="29" w:line="288" w:lineRule="auto"/>
        <w:rPr>
          <w:color w:val="000000"/>
          <w:sz w:val="24"/>
        </w:rPr>
      </w:pPr>
      <w:r w:rsidRPr="00CF3BF1">
        <w:rPr>
          <w:color w:val="000000"/>
          <w:sz w:val="24"/>
        </w:rPr>
        <w:t>报告截止日：</w:t>
      </w:r>
      <w:r w:rsidRPr="00CF3BF1">
        <w:rPr>
          <w:color w:val="000000"/>
          <w:sz w:val="24"/>
        </w:rPr>
        <w:t>2015</w:t>
      </w:r>
      <w:r w:rsidRPr="00CF3BF1">
        <w:rPr>
          <w:color w:val="000000"/>
          <w:sz w:val="24"/>
        </w:rPr>
        <w:t>年</w:t>
      </w:r>
      <w:r w:rsidRPr="00CF3BF1">
        <w:rPr>
          <w:color w:val="000000"/>
          <w:sz w:val="24"/>
        </w:rPr>
        <w:t>6</w:t>
      </w:r>
      <w:r w:rsidRPr="00CF3BF1">
        <w:rPr>
          <w:color w:val="000000"/>
          <w:sz w:val="24"/>
        </w:rPr>
        <w:t>月</w:t>
      </w:r>
      <w:r w:rsidRPr="00CF3BF1">
        <w:rPr>
          <w:color w:val="000000"/>
          <w:sz w:val="24"/>
        </w:rPr>
        <w:t>30</w:t>
      </w:r>
      <w:r w:rsidRPr="00CF3BF1">
        <w:rPr>
          <w:color w:val="000000"/>
          <w:sz w:val="24"/>
        </w:rPr>
        <w:t>日</w:t>
      </w:r>
    </w:p>
    <w:p w14:paraId="0EA60B85" w14:textId="77777777" w:rsidR="00223DFB" w:rsidRPr="00CF3BF1" w:rsidRDefault="00223DFB" w:rsidP="00223DFB">
      <w:pPr>
        <w:autoSpaceDE w:val="0"/>
        <w:autoSpaceDN w:val="0"/>
        <w:adjustRightInd w:val="0"/>
        <w:spacing w:before="29" w:line="288" w:lineRule="auto"/>
        <w:ind w:left="15"/>
        <w:jc w:val="right"/>
        <w:rPr>
          <w:color w:val="000000"/>
          <w:kern w:val="0"/>
          <w:sz w:val="24"/>
        </w:rPr>
      </w:pPr>
      <w:r w:rsidRPr="00CF3BF1">
        <w:rPr>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4"/>
        <w:gridCol w:w="1105"/>
        <w:gridCol w:w="2509"/>
        <w:gridCol w:w="2520"/>
      </w:tblGrid>
      <w:tr w:rsidR="00154767" w:rsidRPr="00247149" w14:paraId="291E40F4"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13149688" w14:textId="77777777" w:rsidR="00154767" w:rsidRPr="00154767" w:rsidRDefault="00154767" w:rsidP="00154767">
            <w:pPr>
              <w:pStyle w:val="af6"/>
              <w:spacing w:before="29" w:beforeAutospacing="0" w:line="288" w:lineRule="auto"/>
              <w:jc w:val="center"/>
              <w:rPr>
                <w:rFonts w:ascii="Times New Roman" w:hAnsi="Times New Roman"/>
                <w:b/>
                <w:color w:val="000000"/>
              </w:rPr>
            </w:pPr>
            <w:r w:rsidRPr="00154767">
              <w:rPr>
                <w:rFonts w:ascii="Times New Roman" w:hAnsi="Times New Roman"/>
                <w:b/>
                <w:color w:val="000000"/>
              </w:rPr>
              <w:t>资产</w:t>
            </w:r>
          </w:p>
        </w:tc>
        <w:tc>
          <w:tcPr>
            <w:tcW w:w="1105" w:type="dxa"/>
            <w:tcBorders>
              <w:top w:val="single" w:sz="4" w:space="0" w:color="000000"/>
              <w:left w:val="single" w:sz="4" w:space="0" w:color="000000"/>
              <w:bottom w:val="single" w:sz="4" w:space="0" w:color="000000"/>
              <w:right w:val="single" w:sz="4" w:space="0" w:color="000000"/>
            </w:tcBorders>
            <w:vAlign w:val="center"/>
          </w:tcPr>
          <w:p w14:paraId="17DF8F23" w14:textId="77777777" w:rsidR="00154767" w:rsidRPr="0061644B" w:rsidRDefault="00154767" w:rsidP="00154767">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09" w:type="dxa"/>
            <w:tcBorders>
              <w:top w:val="single" w:sz="4" w:space="0" w:color="000000"/>
              <w:left w:val="single" w:sz="4" w:space="0" w:color="000000"/>
              <w:bottom w:val="single" w:sz="4" w:space="0" w:color="000000"/>
              <w:right w:val="single" w:sz="4" w:space="0" w:color="000000"/>
            </w:tcBorders>
            <w:vAlign w:val="center"/>
            <w:hideMark/>
          </w:tcPr>
          <w:p w14:paraId="7683003D" w14:textId="77777777" w:rsidR="00154767" w:rsidRPr="00154767" w:rsidRDefault="00154767" w:rsidP="00154767">
            <w:pPr>
              <w:pStyle w:val="af6"/>
              <w:spacing w:before="29" w:beforeAutospacing="0" w:after="0" w:afterAutospacing="0" w:line="288" w:lineRule="auto"/>
              <w:jc w:val="center"/>
              <w:rPr>
                <w:rFonts w:ascii="Times New Roman" w:hAnsi="Times New Roman"/>
                <w:b/>
                <w:color w:val="000000"/>
              </w:rPr>
            </w:pPr>
            <w:r w:rsidRPr="00154767">
              <w:rPr>
                <w:rFonts w:ascii="Times New Roman" w:hAnsi="Times New Roman"/>
                <w:b/>
                <w:color w:val="000000"/>
              </w:rPr>
              <w:t>本期末</w:t>
            </w:r>
          </w:p>
          <w:p w14:paraId="1AAD0BCA" w14:textId="77777777" w:rsidR="00154767" w:rsidRPr="00154767" w:rsidRDefault="00154767" w:rsidP="00154767">
            <w:pPr>
              <w:pStyle w:val="af6"/>
              <w:spacing w:before="29" w:beforeAutospacing="0" w:after="0" w:afterAutospacing="0" w:line="288" w:lineRule="auto"/>
              <w:jc w:val="center"/>
              <w:rPr>
                <w:rFonts w:ascii="Times New Roman" w:hAnsi="Times New Roman"/>
                <w:b/>
                <w:color w:val="000000"/>
              </w:rPr>
            </w:pPr>
            <w:r w:rsidRPr="00154767">
              <w:rPr>
                <w:rFonts w:ascii="Times New Roman" w:hAnsi="Times New Roman"/>
                <w:b/>
                <w:color w:val="000000"/>
              </w:rPr>
              <w:t>2015</w:t>
            </w:r>
            <w:r w:rsidRPr="00154767">
              <w:rPr>
                <w:rFonts w:ascii="Times New Roman" w:hAnsi="Times New Roman"/>
                <w:b/>
                <w:color w:val="000000"/>
              </w:rPr>
              <w:t>年</w:t>
            </w:r>
            <w:r w:rsidRPr="00154767">
              <w:rPr>
                <w:rFonts w:ascii="Times New Roman" w:hAnsi="Times New Roman"/>
                <w:b/>
                <w:color w:val="000000"/>
              </w:rPr>
              <w:t>6</w:t>
            </w:r>
            <w:r w:rsidRPr="00154767">
              <w:rPr>
                <w:rFonts w:ascii="Times New Roman" w:hAnsi="Times New Roman"/>
                <w:b/>
                <w:color w:val="000000"/>
              </w:rPr>
              <w:t>月</w:t>
            </w:r>
            <w:r w:rsidRPr="00154767">
              <w:rPr>
                <w:rFonts w:ascii="Times New Roman" w:hAnsi="Times New Roman"/>
                <w:b/>
                <w:color w:val="000000"/>
              </w:rPr>
              <w:t>30</w:t>
            </w:r>
            <w:r w:rsidRPr="00154767">
              <w:rPr>
                <w:rFonts w:ascii="Times New Roman" w:hAnsi="Times New Roman"/>
                <w:b/>
                <w:color w:val="000000"/>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BA9FFF3" w14:textId="77777777" w:rsidR="00154767" w:rsidRPr="00154767" w:rsidRDefault="00154767" w:rsidP="00154767">
            <w:pPr>
              <w:pStyle w:val="af6"/>
              <w:spacing w:before="29" w:beforeAutospacing="0" w:after="0" w:afterAutospacing="0" w:line="288" w:lineRule="auto"/>
              <w:jc w:val="center"/>
              <w:rPr>
                <w:rFonts w:ascii="Times New Roman" w:hAnsi="Times New Roman"/>
                <w:b/>
                <w:color w:val="000000"/>
              </w:rPr>
            </w:pPr>
            <w:r w:rsidRPr="00154767">
              <w:rPr>
                <w:rFonts w:ascii="Times New Roman" w:hAnsi="Times New Roman"/>
                <w:b/>
                <w:color w:val="000000"/>
              </w:rPr>
              <w:t>上年度末</w:t>
            </w:r>
          </w:p>
          <w:p w14:paraId="43CCF6A0" w14:textId="77777777" w:rsidR="00154767" w:rsidRPr="00154767" w:rsidRDefault="00154767" w:rsidP="00154767">
            <w:pPr>
              <w:pStyle w:val="af6"/>
              <w:spacing w:before="29" w:beforeAutospacing="0" w:after="0" w:afterAutospacing="0" w:line="288" w:lineRule="auto"/>
              <w:jc w:val="center"/>
              <w:rPr>
                <w:rFonts w:ascii="Times New Roman" w:hAnsi="Times New Roman"/>
                <w:b/>
                <w:color w:val="000000"/>
              </w:rPr>
            </w:pPr>
            <w:r w:rsidRPr="00154767">
              <w:rPr>
                <w:rFonts w:ascii="Times New Roman" w:hAnsi="Times New Roman"/>
                <w:b/>
                <w:color w:val="000000"/>
              </w:rPr>
              <w:t>2014</w:t>
            </w:r>
            <w:r w:rsidRPr="00154767">
              <w:rPr>
                <w:rFonts w:ascii="Times New Roman" w:hAnsi="Times New Roman"/>
                <w:b/>
                <w:color w:val="000000"/>
              </w:rPr>
              <w:t>年</w:t>
            </w:r>
            <w:r w:rsidRPr="00154767">
              <w:rPr>
                <w:rFonts w:ascii="Times New Roman" w:hAnsi="Times New Roman"/>
                <w:b/>
                <w:color w:val="000000"/>
              </w:rPr>
              <w:t>12</w:t>
            </w:r>
            <w:r w:rsidRPr="00154767">
              <w:rPr>
                <w:rFonts w:ascii="Times New Roman" w:hAnsi="Times New Roman"/>
                <w:b/>
                <w:color w:val="000000"/>
              </w:rPr>
              <w:t>月</w:t>
            </w:r>
            <w:r w:rsidRPr="00154767">
              <w:rPr>
                <w:rFonts w:ascii="Times New Roman" w:hAnsi="Times New Roman"/>
                <w:b/>
                <w:color w:val="000000"/>
              </w:rPr>
              <w:t>31</w:t>
            </w:r>
            <w:r w:rsidRPr="00154767">
              <w:rPr>
                <w:rFonts w:ascii="Times New Roman" w:hAnsi="Times New Roman"/>
                <w:b/>
                <w:color w:val="000000"/>
              </w:rPr>
              <w:t>日</w:t>
            </w:r>
          </w:p>
        </w:tc>
      </w:tr>
      <w:tr w:rsidR="00154767" w:rsidRPr="00247149" w14:paraId="57C7DFF6"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08AE888A" w14:textId="77777777" w:rsidR="00154767" w:rsidRPr="00242843" w:rsidRDefault="00154767" w:rsidP="00CD1347">
            <w:pPr>
              <w:spacing w:before="29" w:line="288" w:lineRule="auto"/>
              <w:rPr>
                <w:b/>
                <w:color w:val="000000"/>
                <w:sz w:val="24"/>
              </w:rPr>
            </w:pPr>
            <w:r w:rsidRPr="00242843">
              <w:rPr>
                <w:b/>
                <w:color w:val="000000"/>
                <w:sz w:val="24"/>
              </w:rPr>
              <w:t>资产：</w:t>
            </w:r>
          </w:p>
        </w:tc>
        <w:tc>
          <w:tcPr>
            <w:tcW w:w="1105" w:type="dxa"/>
            <w:tcBorders>
              <w:top w:val="single" w:sz="4" w:space="0" w:color="000000"/>
              <w:left w:val="single" w:sz="4" w:space="0" w:color="000000"/>
              <w:bottom w:val="single" w:sz="4" w:space="0" w:color="000000"/>
              <w:right w:val="single" w:sz="4" w:space="0" w:color="000000"/>
            </w:tcBorders>
            <w:vAlign w:val="center"/>
          </w:tcPr>
          <w:p w14:paraId="2AB8DCF1" w14:textId="77777777" w:rsidR="00154767" w:rsidRPr="00242843" w:rsidRDefault="00154767" w:rsidP="001A0D23">
            <w:pPr>
              <w:rPr>
                <w:rFonts w:eastAsiaTheme="minorEastAsia"/>
                <w:b/>
                <w:szCs w:val="21"/>
              </w:rPr>
            </w:pPr>
          </w:p>
        </w:tc>
        <w:tc>
          <w:tcPr>
            <w:tcW w:w="2509" w:type="dxa"/>
            <w:tcBorders>
              <w:top w:val="single" w:sz="4" w:space="0" w:color="000000"/>
              <w:left w:val="single" w:sz="4" w:space="0" w:color="000000"/>
              <w:bottom w:val="single" w:sz="4" w:space="0" w:color="000000"/>
              <w:right w:val="single" w:sz="4" w:space="0" w:color="000000"/>
            </w:tcBorders>
            <w:vAlign w:val="center"/>
            <w:hideMark/>
          </w:tcPr>
          <w:p w14:paraId="1100D5FB" w14:textId="77777777" w:rsidR="00154767" w:rsidRPr="00242843" w:rsidRDefault="00154767" w:rsidP="001074FD">
            <w:pPr>
              <w:spacing w:before="29" w:line="288" w:lineRule="auto"/>
              <w:jc w:val="right"/>
              <w:rPr>
                <w:b/>
                <w:color w:val="000000"/>
                <w:sz w:val="24"/>
              </w:rPr>
            </w:pPr>
            <w:r w:rsidRPr="00242843">
              <w:rPr>
                <w:b/>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81DBC26" w14:textId="77777777" w:rsidR="00154767" w:rsidRPr="00242843" w:rsidRDefault="00154767" w:rsidP="001074FD">
            <w:pPr>
              <w:spacing w:before="29" w:line="288" w:lineRule="auto"/>
              <w:jc w:val="right"/>
              <w:rPr>
                <w:b/>
                <w:color w:val="000000"/>
                <w:sz w:val="24"/>
              </w:rPr>
            </w:pPr>
            <w:r w:rsidRPr="00242843">
              <w:rPr>
                <w:b/>
                <w:color w:val="000000"/>
                <w:sz w:val="24"/>
              </w:rPr>
              <w:t>-</w:t>
            </w:r>
          </w:p>
        </w:tc>
      </w:tr>
      <w:tr w:rsidR="00154767" w:rsidRPr="00247149" w14:paraId="3F38C760"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29E7B842" w14:textId="77777777" w:rsidR="00154767" w:rsidRPr="00CD1347" w:rsidRDefault="00154767" w:rsidP="00CD1347">
            <w:pPr>
              <w:spacing w:before="29" w:line="288" w:lineRule="auto"/>
              <w:rPr>
                <w:color w:val="000000"/>
                <w:sz w:val="24"/>
              </w:rPr>
            </w:pPr>
            <w:r w:rsidRPr="00CD1347">
              <w:rPr>
                <w:color w:val="000000"/>
                <w:sz w:val="24"/>
              </w:rPr>
              <w:t>银行存款</w:t>
            </w:r>
          </w:p>
        </w:tc>
        <w:tc>
          <w:tcPr>
            <w:tcW w:w="1105" w:type="dxa"/>
            <w:tcBorders>
              <w:top w:val="single" w:sz="4" w:space="0" w:color="000000"/>
              <w:left w:val="single" w:sz="4" w:space="0" w:color="000000"/>
              <w:bottom w:val="single" w:sz="4" w:space="0" w:color="000000"/>
              <w:right w:val="single" w:sz="4" w:space="0" w:color="000000"/>
            </w:tcBorders>
            <w:vAlign w:val="center"/>
          </w:tcPr>
          <w:p w14:paraId="3994984A" w14:textId="77777777" w:rsidR="00154767" w:rsidRPr="00247149" w:rsidRDefault="00154767" w:rsidP="001A0D23">
            <w:pPr>
              <w:rPr>
                <w:rFonts w:eastAsiaTheme="minorEastAsia"/>
                <w:szCs w:val="21"/>
              </w:rPr>
            </w:pPr>
            <w:r>
              <w:t>6.4.7.1</w:t>
            </w:r>
          </w:p>
        </w:tc>
        <w:tc>
          <w:tcPr>
            <w:tcW w:w="2509" w:type="dxa"/>
            <w:tcBorders>
              <w:top w:val="single" w:sz="4" w:space="0" w:color="000000"/>
              <w:left w:val="single" w:sz="4" w:space="0" w:color="000000"/>
              <w:bottom w:val="single" w:sz="4" w:space="0" w:color="000000"/>
              <w:right w:val="single" w:sz="4" w:space="0" w:color="000000"/>
            </w:tcBorders>
            <w:vAlign w:val="center"/>
            <w:hideMark/>
          </w:tcPr>
          <w:p w14:paraId="14A32055" w14:textId="77777777" w:rsidR="00154767" w:rsidRPr="001074FD" w:rsidRDefault="00154767" w:rsidP="001074FD">
            <w:pPr>
              <w:spacing w:before="29" w:line="288" w:lineRule="auto"/>
              <w:jc w:val="right"/>
              <w:rPr>
                <w:color w:val="000000"/>
                <w:sz w:val="24"/>
              </w:rPr>
            </w:pPr>
            <w:r w:rsidRPr="001074FD">
              <w:rPr>
                <w:color w:val="000000"/>
                <w:sz w:val="24"/>
              </w:rPr>
              <w:t>410,534,440.79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11C215D" w14:textId="77777777" w:rsidR="00154767" w:rsidRPr="001074FD" w:rsidRDefault="00154767" w:rsidP="001074FD">
            <w:pPr>
              <w:spacing w:before="29" w:line="288" w:lineRule="auto"/>
              <w:jc w:val="right"/>
              <w:rPr>
                <w:color w:val="000000"/>
                <w:sz w:val="24"/>
              </w:rPr>
            </w:pPr>
            <w:r w:rsidRPr="001074FD">
              <w:rPr>
                <w:color w:val="000000"/>
                <w:sz w:val="24"/>
              </w:rPr>
              <w:t>296,221,395.46</w:t>
            </w:r>
          </w:p>
        </w:tc>
      </w:tr>
      <w:tr w:rsidR="00154767" w:rsidRPr="00247149" w14:paraId="0DAF516D"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00457882" w14:textId="77777777" w:rsidR="00154767" w:rsidRPr="00CD1347" w:rsidRDefault="00154767" w:rsidP="00CD1347">
            <w:pPr>
              <w:spacing w:before="29" w:line="288" w:lineRule="auto"/>
              <w:rPr>
                <w:color w:val="000000"/>
                <w:sz w:val="24"/>
              </w:rPr>
            </w:pPr>
            <w:r w:rsidRPr="00CD1347">
              <w:rPr>
                <w:color w:val="000000"/>
                <w:sz w:val="24"/>
              </w:rPr>
              <w:t>结算备付金</w:t>
            </w:r>
          </w:p>
        </w:tc>
        <w:tc>
          <w:tcPr>
            <w:tcW w:w="1105" w:type="dxa"/>
            <w:tcBorders>
              <w:top w:val="single" w:sz="4" w:space="0" w:color="000000"/>
              <w:left w:val="single" w:sz="4" w:space="0" w:color="000000"/>
              <w:bottom w:val="single" w:sz="4" w:space="0" w:color="000000"/>
              <w:right w:val="single" w:sz="4" w:space="0" w:color="000000"/>
            </w:tcBorders>
            <w:vAlign w:val="center"/>
          </w:tcPr>
          <w:p w14:paraId="042CC369" w14:textId="77777777" w:rsidR="00154767" w:rsidRPr="00247149" w:rsidRDefault="00154767" w:rsidP="001A0D23">
            <w:pPr>
              <w:rPr>
                <w:rFonts w:eastAsiaTheme="minorEastAsia"/>
                <w:szCs w:val="21"/>
              </w:rPr>
            </w:pPr>
          </w:p>
        </w:tc>
        <w:tc>
          <w:tcPr>
            <w:tcW w:w="2509" w:type="dxa"/>
            <w:tcBorders>
              <w:top w:val="single" w:sz="4" w:space="0" w:color="000000"/>
              <w:left w:val="single" w:sz="4" w:space="0" w:color="000000"/>
              <w:bottom w:val="single" w:sz="4" w:space="0" w:color="000000"/>
              <w:right w:val="single" w:sz="4" w:space="0" w:color="000000"/>
            </w:tcBorders>
            <w:vAlign w:val="center"/>
            <w:hideMark/>
          </w:tcPr>
          <w:p w14:paraId="44513EC1" w14:textId="77777777"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BE14F62" w14:textId="77777777"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14:paraId="3541EACB"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19D36897" w14:textId="77777777" w:rsidR="00154767" w:rsidRPr="00CD1347" w:rsidRDefault="00154767" w:rsidP="00CD1347">
            <w:pPr>
              <w:spacing w:before="29" w:line="288" w:lineRule="auto"/>
              <w:rPr>
                <w:color w:val="000000"/>
                <w:sz w:val="24"/>
              </w:rPr>
            </w:pPr>
            <w:r w:rsidRPr="00CD1347">
              <w:rPr>
                <w:color w:val="000000"/>
                <w:sz w:val="24"/>
              </w:rPr>
              <w:t>存出保证金</w:t>
            </w:r>
          </w:p>
        </w:tc>
        <w:tc>
          <w:tcPr>
            <w:tcW w:w="1105" w:type="dxa"/>
            <w:tcBorders>
              <w:top w:val="single" w:sz="4" w:space="0" w:color="000000"/>
              <w:left w:val="single" w:sz="4" w:space="0" w:color="000000"/>
              <w:bottom w:val="single" w:sz="4" w:space="0" w:color="000000"/>
              <w:right w:val="single" w:sz="4" w:space="0" w:color="000000"/>
            </w:tcBorders>
            <w:vAlign w:val="center"/>
          </w:tcPr>
          <w:p w14:paraId="5E601FDA" w14:textId="77777777" w:rsidR="00154767" w:rsidRPr="00247149" w:rsidRDefault="00154767" w:rsidP="001A0D23">
            <w:pPr>
              <w:rPr>
                <w:rFonts w:eastAsiaTheme="minorEastAsia"/>
                <w:szCs w:val="21"/>
              </w:rPr>
            </w:pPr>
          </w:p>
        </w:tc>
        <w:tc>
          <w:tcPr>
            <w:tcW w:w="2509" w:type="dxa"/>
            <w:tcBorders>
              <w:top w:val="single" w:sz="4" w:space="0" w:color="000000"/>
              <w:left w:val="single" w:sz="4" w:space="0" w:color="000000"/>
              <w:bottom w:val="single" w:sz="4" w:space="0" w:color="000000"/>
              <w:right w:val="single" w:sz="4" w:space="0" w:color="000000"/>
            </w:tcBorders>
            <w:vAlign w:val="center"/>
            <w:hideMark/>
          </w:tcPr>
          <w:p w14:paraId="28B2D479" w14:textId="77777777"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F8DFD78" w14:textId="77777777"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14:paraId="04A335B3"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3CD92D83" w14:textId="77777777" w:rsidR="00154767" w:rsidRPr="00CD1347" w:rsidRDefault="00154767" w:rsidP="00CD1347">
            <w:pPr>
              <w:spacing w:before="29" w:line="288" w:lineRule="auto"/>
              <w:rPr>
                <w:color w:val="000000"/>
                <w:sz w:val="24"/>
              </w:rPr>
            </w:pPr>
            <w:r w:rsidRPr="00CD1347">
              <w:rPr>
                <w:color w:val="000000"/>
                <w:sz w:val="24"/>
              </w:rPr>
              <w:t>交易性金融资产</w:t>
            </w:r>
          </w:p>
        </w:tc>
        <w:tc>
          <w:tcPr>
            <w:tcW w:w="1105" w:type="dxa"/>
            <w:tcBorders>
              <w:top w:val="single" w:sz="4" w:space="0" w:color="000000"/>
              <w:left w:val="single" w:sz="4" w:space="0" w:color="000000"/>
              <w:bottom w:val="single" w:sz="4" w:space="0" w:color="000000"/>
              <w:right w:val="single" w:sz="4" w:space="0" w:color="000000"/>
            </w:tcBorders>
            <w:vAlign w:val="center"/>
          </w:tcPr>
          <w:p w14:paraId="72B3C42B" w14:textId="77777777" w:rsidR="00154767" w:rsidRPr="00247149" w:rsidRDefault="00154767" w:rsidP="001A0D23">
            <w:pPr>
              <w:rPr>
                <w:rFonts w:eastAsiaTheme="minorEastAsia"/>
                <w:szCs w:val="21"/>
              </w:rPr>
            </w:pPr>
            <w:r>
              <w:t>6.4.7.2</w:t>
            </w:r>
          </w:p>
        </w:tc>
        <w:tc>
          <w:tcPr>
            <w:tcW w:w="2509" w:type="dxa"/>
            <w:tcBorders>
              <w:top w:val="single" w:sz="4" w:space="0" w:color="000000"/>
              <w:left w:val="single" w:sz="4" w:space="0" w:color="000000"/>
              <w:bottom w:val="single" w:sz="4" w:space="0" w:color="000000"/>
              <w:right w:val="single" w:sz="4" w:space="0" w:color="000000"/>
            </w:tcBorders>
            <w:vAlign w:val="center"/>
            <w:hideMark/>
          </w:tcPr>
          <w:p w14:paraId="75798DB2" w14:textId="77777777" w:rsidR="00154767" w:rsidRPr="001074FD" w:rsidRDefault="00154767" w:rsidP="001074FD">
            <w:pPr>
              <w:spacing w:before="29" w:line="288" w:lineRule="auto"/>
              <w:jc w:val="right"/>
              <w:rPr>
                <w:color w:val="000000"/>
                <w:sz w:val="24"/>
              </w:rPr>
            </w:pPr>
            <w:r w:rsidRPr="001074FD">
              <w:rPr>
                <w:color w:val="000000"/>
                <w:sz w:val="24"/>
              </w:rPr>
              <w:t>250,379,518.20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33DCB0B" w14:textId="77777777" w:rsidR="00154767" w:rsidRPr="001074FD" w:rsidRDefault="00154767" w:rsidP="001074FD">
            <w:pPr>
              <w:spacing w:before="29" w:line="288" w:lineRule="auto"/>
              <w:jc w:val="right"/>
              <w:rPr>
                <w:color w:val="000000"/>
                <w:sz w:val="24"/>
              </w:rPr>
            </w:pPr>
            <w:r w:rsidRPr="001074FD">
              <w:rPr>
                <w:color w:val="000000"/>
                <w:sz w:val="24"/>
              </w:rPr>
              <w:t>70,127,907.59</w:t>
            </w:r>
          </w:p>
        </w:tc>
      </w:tr>
      <w:tr w:rsidR="00154767" w:rsidRPr="00247149" w14:paraId="155A7201"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044FB932" w14:textId="77777777" w:rsidR="00154767" w:rsidRPr="00CD1347" w:rsidRDefault="00154767" w:rsidP="00CD1347">
            <w:pPr>
              <w:spacing w:before="29" w:line="288" w:lineRule="auto"/>
              <w:rPr>
                <w:color w:val="000000"/>
                <w:sz w:val="24"/>
              </w:rPr>
            </w:pPr>
            <w:r w:rsidRPr="00CD1347">
              <w:rPr>
                <w:color w:val="000000"/>
                <w:sz w:val="24"/>
              </w:rPr>
              <w:t>其中：股票投资</w:t>
            </w:r>
          </w:p>
        </w:tc>
        <w:tc>
          <w:tcPr>
            <w:tcW w:w="1105" w:type="dxa"/>
            <w:tcBorders>
              <w:top w:val="single" w:sz="4" w:space="0" w:color="000000"/>
              <w:left w:val="single" w:sz="4" w:space="0" w:color="000000"/>
              <w:bottom w:val="single" w:sz="4" w:space="0" w:color="000000"/>
              <w:right w:val="single" w:sz="4" w:space="0" w:color="000000"/>
            </w:tcBorders>
            <w:vAlign w:val="center"/>
          </w:tcPr>
          <w:p w14:paraId="01806A3E" w14:textId="77777777" w:rsidR="00154767" w:rsidRPr="00247149" w:rsidRDefault="00154767" w:rsidP="001A0D23">
            <w:pPr>
              <w:rPr>
                <w:rFonts w:eastAsiaTheme="minorEastAsia"/>
                <w:szCs w:val="21"/>
              </w:rPr>
            </w:pPr>
          </w:p>
        </w:tc>
        <w:tc>
          <w:tcPr>
            <w:tcW w:w="2509" w:type="dxa"/>
            <w:tcBorders>
              <w:top w:val="single" w:sz="4" w:space="0" w:color="000000"/>
              <w:left w:val="single" w:sz="4" w:space="0" w:color="000000"/>
              <w:bottom w:val="single" w:sz="4" w:space="0" w:color="000000"/>
              <w:right w:val="single" w:sz="4" w:space="0" w:color="000000"/>
            </w:tcBorders>
            <w:vAlign w:val="center"/>
            <w:hideMark/>
          </w:tcPr>
          <w:p w14:paraId="36786D0B" w14:textId="77777777"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4FC1264" w14:textId="77777777"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14:paraId="17F8844A"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49D44483" w14:textId="77777777" w:rsidR="00154767" w:rsidRPr="00CD1347" w:rsidRDefault="00154767" w:rsidP="00CD1347">
            <w:pPr>
              <w:pStyle w:val="af6"/>
              <w:spacing w:before="29" w:beforeAutospacing="0" w:line="288" w:lineRule="auto"/>
              <w:ind w:firstLineChars="300" w:firstLine="720"/>
              <w:jc w:val="both"/>
              <w:rPr>
                <w:rFonts w:ascii="Times New Roman" w:hAnsi="Times New Roman"/>
                <w:color w:val="000000"/>
              </w:rPr>
            </w:pPr>
            <w:r w:rsidRPr="00CD1347">
              <w:rPr>
                <w:rFonts w:ascii="Times New Roman" w:hAnsi="Times New Roman"/>
                <w:color w:val="000000"/>
              </w:rPr>
              <w:t>基金投资</w:t>
            </w:r>
          </w:p>
        </w:tc>
        <w:tc>
          <w:tcPr>
            <w:tcW w:w="1105" w:type="dxa"/>
            <w:tcBorders>
              <w:top w:val="single" w:sz="4" w:space="0" w:color="000000"/>
              <w:left w:val="single" w:sz="4" w:space="0" w:color="000000"/>
              <w:bottom w:val="single" w:sz="4" w:space="0" w:color="000000"/>
              <w:right w:val="single" w:sz="4" w:space="0" w:color="000000"/>
            </w:tcBorders>
            <w:vAlign w:val="center"/>
          </w:tcPr>
          <w:p w14:paraId="6F553F9C" w14:textId="77777777" w:rsidR="00154767" w:rsidRPr="00247149" w:rsidRDefault="00154767" w:rsidP="001A0D23">
            <w:pPr>
              <w:pStyle w:val="af6"/>
              <w:ind w:firstLineChars="300" w:firstLine="630"/>
              <w:jc w:val="both"/>
              <w:rPr>
                <w:rFonts w:ascii="Times New Roman" w:eastAsiaTheme="minorEastAsia" w:hAnsi="Times New Roman"/>
                <w:sz w:val="21"/>
                <w:szCs w:val="21"/>
              </w:rPr>
            </w:pPr>
          </w:p>
        </w:tc>
        <w:tc>
          <w:tcPr>
            <w:tcW w:w="2509" w:type="dxa"/>
            <w:tcBorders>
              <w:top w:val="single" w:sz="4" w:space="0" w:color="000000"/>
              <w:left w:val="single" w:sz="4" w:space="0" w:color="000000"/>
              <w:bottom w:val="single" w:sz="4" w:space="0" w:color="000000"/>
              <w:right w:val="single" w:sz="4" w:space="0" w:color="000000"/>
            </w:tcBorders>
            <w:vAlign w:val="center"/>
            <w:hideMark/>
          </w:tcPr>
          <w:p w14:paraId="347644B3" w14:textId="77777777"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83658C6" w14:textId="77777777"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14:paraId="266BCD65"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33F7D4FD" w14:textId="77777777" w:rsidR="00154767" w:rsidRPr="00CD1347" w:rsidRDefault="00154767" w:rsidP="00CD1347">
            <w:pPr>
              <w:pStyle w:val="af6"/>
              <w:spacing w:before="29" w:beforeAutospacing="0" w:line="288" w:lineRule="auto"/>
              <w:ind w:firstLineChars="300" w:firstLine="720"/>
              <w:jc w:val="both"/>
              <w:rPr>
                <w:rFonts w:ascii="Times New Roman" w:hAnsi="Times New Roman"/>
                <w:color w:val="000000"/>
              </w:rPr>
            </w:pPr>
            <w:r w:rsidRPr="00CD1347">
              <w:rPr>
                <w:rFonts w:ascii="Times New Roman" w:hAnsi="Times New Roman"/>
                <w:color w:val="000000"/>
              </w:rPr>
              <w:t>债券投资</w:t>
            </w:r>
          </w:p>
        </w:tc>
        <w:tc>
          <w:tcPr>
            <w:tcW w:w="1105" w:type="dxa"/>
            <w:tcBorders>
              <w:top w:val="single" w:sz="4" w:space="0" w:color="000000"/>
              <w:left w:val="single" w:sz="4" w:space="0" w:color="000000"/>
              <w:bottom w:val="single" w:sz="4" w:space="0" w:color="000000"/>
              <w:right w:val="single" w:sz="4" w:space="0" w:color="000000"/>
            </w:tcBorders>
            <w:vAlign w:val="center"/>
          </w:tcPr>
          <w:p w14:paraId="45B2BA0A" w14:textId="77777777" w:rsidR="00154767" w:rsidRPr="00247149" w:rsidRDefault="00154767" w:rsidP="001A0D23">
            <w:pPr>
              <w:ind w:firstLineChars="300" w:firstLine="630"/>
              <w:rPr>
                <w:rFonts w:eastAsiaTheme="minorEastAsia"/>
                <w:szCs w:val="21"/>
              </w:rPr>
            </w:pPr>
          </w:p>
        </w:tc>
        <w:tc>
          <w:tcPr>
            <w:tcW w:w="2509" w:type="dxa"/>
            <w:tcBorders>
              <w:top w:val="single" w:sz="4" w:space="0" w:color="000000"/>
              <w:left w:val="single" w:sz="4" w:space="0" w:color="000000"/>
              <w:bottom w:val="single" w:sz="4" w:space="0" w:color="000000"/>
              <w:right w:val="single" w:sz="4" w:space="0" w:color="000000"/>
            </w:tcBorders>
            <w:vAlign w:val="center"/>
            <w:hideMark/>
          </w:tcPr>
          <w:p w14:paraId="7497DA16" w14:textId="77777777" w:rsidR="00154767" w:rsidRPr="001074FD" w:rsidRDefault="00154767" w:rsidP="001074FD">
            <w:pPr>
              <w:spacing w:before="29" w:line="288" w:lineRule="auto"/>
              <w:jc w:val="right"/>
              <w:rPr>
                <w:color w:val="000000"/>
                <w:sz w:val="24"/>
              </w:rPr>
            </w:pPr>
            <w:r w:rsidRPr="001074FD">
              <w:rPr>
                <w:color w:val="000000"/>
                <w:sz w:val="24"/>
              </w:rPr>
              <w:t>250,379,518.20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09670A3" w14:textId="77777777" w:rsidR="00154767" w:rsidRPr="001074FD" w:rsidRDefault="00154767" w:rsidP="001074FD">
            <w:pPr>
              <w:spacing w:before="29" w:line="288" w:lineRule="auto"/>
              <w:jc w:val="right"/>
              <w:rPr>
                <w:color w:val="000000"/>
                <w:sz w:val="24"/>
              </w:rPr>
            </w:pPr>
            <w:r w:rsidRPr="001074FD">
              <w:rPr>
                <w:color w:val="000000"/>
                <w:sz w:val="24"/>
              </w:rPr>
              <w:t>70,127,907.59</w:t>
            </w:r>
          </w:p>
        </w:tc>
      </w:tr>
      <w:tr w:rsidR="00154767" w:rsidRPr="00247149" w14:paraId="2E694C2D"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10B36DAB" w14:textId="77777777" w:rsidR="00154767" w:rsidRPr="00CD1347" w:rsidRDefault="00154767" w:rsidP="00CD1347">
            <w:pPr>
              <w:pStyle w:val="af6"/>
              <w:spacing w:before="29" w:beforeAutospacing="0" w:line="288" w:lineRule="auto"/>
              <w:ind w:firstLineChars="300" w:firstLine="720"/>
              <w:jc w:val="both"/>
              <w:rPr>
                <w:rFonts w:ascii="Times New Roman" w:hAnsi="Times New Roman"/>
                <w:color w:val="000000"/>
              </w:rPr>
            </w:pPr>
            <w:r w:rsidRPr="00CD1347">
              <w:rPr>
                <w:rFonts w:ascii="Times New Roman" w:hAnsi="Times New Roman"/>
                <w:color w:val="000000"/>
              </w:rPr>
              <w:t>资产支持证券投资</w:t>
            </w:r>
          </w:p>
        </w:tc>
        <w:tc>
          <w:tcPr>
            <w:tcW w:w="1105" w:type="dxa"/>
            <w:tcBorders>
              <w:top w:val="single" w:sz="4" w:space="0" w:color="000000"/>
              <w:left w:val="single" w:sz="4" w:space="0" w:color="000000"/>
              <w:bottom w:val="single" w:sz="4" w:space="0" w:color="000000"/>
              <w:right w:val="single" w:sz="4" w:space="0" w:color="000000"/>
            </w:tcBorders>
            <w:vAlign w:val="center"/>
          </w:tcPr>
          <w:p w14:paraId="4E82ED29" w14:textId="77777777" w:rsidR="00154767" w:rsidRPr="00247149" w:rsidRDefault="00154767" w:rsidP="001A0D23">
            <w:pPr>
              <w:ind w:firstLineChars="300" w:firstLine="630"/>
              <w:rPr>
                <w:rFonts w:eastAsiaTheme="minorEastAsia"/>
                <w:szCs w:val="21"/>
              </w:rPr>
            </w:pPr>
          </w:p>
        </w:tc>
        <w:tc>
          <w:tcPr>
            <w:tcW w:w="2509" w:type="dxa"/>
            <w:tcBorders>
              <w:top w:val="single" w:sz="4" w:space="0" w:color="000000"/>
              <w:left w:val="single" w:sz="4" w:space="0" w:color="000000"/>
              <w:bottom w:val="single" w:sz="4" w:space="0" w:color="000000"/>
              <w:right w:val="single" w:sz="4" w:space="0" w:color="000000"/>
            </w:tcBorders>
            <w:vAlign w:val="center"/>
            <w:hideMark/>
          </w:tcPr>
          <w:p w14:paraId="0FD10A4A" w14:textId="77777777"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1846025" w14:textId="77777777" w:rsidR="00154767" w:rsidRPr="001074FD" w:rsidRDefault="00154767" w:rsidP="001074FD">
            <w:pPr>
              <w:spacing w:before="29" w:line="288" w:lineRule="auto"/>
              <w:jc w:val="right"/>
              <w:rPr>
                <w:color w:val="000000"/>
                <w:sz w:val="24"/>
              </w:rPr>
            </w:pPr>
            <w:r w:rsidRPr="001074FD">
              <w:rPr>
                <w:color w:val="000000"/>
                <w:sz w:val="24"/>
              </w:rPr>
              <w:t>-</w:t>
            </w:r>
          </w:p>
        </w:tc>
      </w:tr>
      <w:tr w:rsidR="00AA4792" w:rsidRPr="00247149" w14:paraId="0762040F"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189C20EF" w14:textId="77777777" w:rsidR="00AA4792" w:rsidRPr="00CD1347" w:rsidRDefault="00AA4792" w:rsidP="00CD1347">
            <w:pPr>
              <w:pStyle w:val="af6"/>
              <w:spacing w:before="29" w:beforeAutospacing="0" w:line="288" w:lineRule="auto"/>
              <w:ind w:firstLineChars="300" w:firstLine="720"/>
              <w:jc w:val="both"/>
              <w:rPr>
                <w:rFonts w:ascii="Times New Roman" w:hAnsi="Times New Roman"/>
                <w:color w:val="000000"/>
              </w:rPr>
            </w:pPr>
            <w:r w:rsidRPr="00AE49B9">
              <w:rPr>
                <w:rFonts w:ascii="Times New Roman" w:hAnsi="Times New Roman" w:hint="eastAsia"/>
              </w:rPr>
              <w:t>贵金属投资</w:t>
            </w:r>
          </w:p>
        </w:tc>
        <w:tc>
          <w:tcPr>
            <w:tcW w:w="1105" w:type="dxa"/>
            <w:tcBorders>
              <w:top w:val="single" w:sz="4" w:space="0" w:color="000000"/>
              <w:left w:val="single" w:sz="4" w:space="0" w:color="000000"/>
              <w:bottom w:val="single" w:sz="4" w:space="0" w:color="000000"/>
              <w:right w:val="single" w:sz="4" w:space="0" w:color="000000"/>
            </w:tcBorders>
            <w:vAlign w:val="center"/>
          </w:tcPr>
          <w:p w14:paraId="38A82859" w14:textId="77777777" w:rsidR="00AA4792" w:rsidRPr="00247149" w:rsidRDefault="00AA4792" w:rsidP="001A0D23">
            <w:pPr>
              <w:ind w:firstLineChars="300" w:firstLine="630"/>
              <w:rPr>
                <w:rFonts w:eastAsiaTheme="minorEastAsia"/>
                <w:szCs w:val="21"/>
              </w:rPr>
            </w:pPr>
          </w:p>
        </w:tc>
        <w:tc>
          <w:tcPr>
            <w:tcW w:w="2509" w:type="dxa"/>
            <w:tcBorders>
              <w:top w:val="single" w:sz="4" w:space="0" w:color="000000"/>
              <w:left w:val="single" w:sz="4" w:space="0" w:color="000000"/>
              <w:bottom w:val="single" w:sz="4" w:space="0" w:color="000000"/>
              <w:right w:val="single" w:sz="4" w:space="0" w:color="000000"/>
            </w:tcBorders>
            <w:vAlign w:val="center"/>
            <w:hideMark/>
          </w:tcPr>
          <w:p w14:paraId="2620A8AA" w14:textId="77777777" w:rsidR="00AA4792" w:rsidRPr="001074FD" w:rsidRDefault="00AA4792" w:rsidP="001074FD">
            <w:pPr>
              <w:spacing w:before="29" w:line="288" w:lineRule="auto"/>
              <w:jc w:val="right"/>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DF33C6D" w14:textId="77777777" w:rsidR="00AA4792" w:rsidRPr="001074FD" w:rsidRDefault="00AA4792" w:rsidP="001074FD">
            <w:pPr>
              <w:spacing w:before="29" w:line="288" w:lineRule="auto"/>
              <w:jc w:val="right"/>
              <w:rPr>
                <w:color w:val="000000"/>
                <w:sz w:val="24"/>
              </w:rPr>
            </w:pPr>
          </w:p>
        </w:tc>
      </w:tr>
      <w:tr w:rsidR="00154767" w:rsidRPr="00247149" w14:paraId="03C809F0"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56425A7C" w14:textId="77777777" w:rsidR="00154767" w:rsidRPr="00CD1347" w:rsidRDefault="00154767" w:rsidP="00CD1347">
            <w:pPr>
              <w:spacing w:before="29" w:line="288" w:lineRule="auto"/>
              <w:rPr>
                <w:color w:val="000000"/>
                <w:sz w:val="24"/>
              </w:rPr>
            </w:pPr>
            <w:r w:rsidRPr="00CD1347">
              <w:rPr>
                <w:color w:val="000000"/>
                <w:sz w:val="24"/>
              </w:rPr>
              <w:t>衍生金融资产</w:t>
            </w:r>
          </w:p>
        </w:tc>
        <w:tc>
          <w:tcPr>
            <w:tcW w:w="1105" w:type="dxa"/>
            <w:tcBorders>
              <w:top w:val="single" w:sz="4" w:space="0" w:color="000000"/>
              <w:left w:val="single" w:sz="4" w:space="0" w:color="000000"/>
              <w:bottom w:val="single" w:sz="4" w:space="0" w:color="000000"/>
              <w:right w:val="single" w:sz="4" w:space="0" w:color="000000"/>
            </w:tcBorders>
            <w:vAlign w:val="center"/>
          </w:tcPr>
          <w:p w14:paraId="4A96393D" w14:textId="77777777" w:rsidR="00154767" w:rsidRPr="009E08CE" w:rsidRDefault="00154767" w:rsidP="001A0D23">
            <w:r>
              <w:t>6.4.7.3</w:t>
            </w:r>
          </w:p>
        </w:tc>
        <w:tc>
          <w:tcPr>
            <w:tcW w:w="2509" w:type="dxa"/>
            <w:tcBorders>
              <w:top w:val="single" w:sz="4" w:space="0" w:color="000000"/>
              <w:left w:val="single" w:sz="4" w:space="0" w:color="000000"/>
              <w:bottom w:val="single" w:sz="4" w:space="0" w:color="000000"/>
              <w:right w:val="single" w:sz="4" w:space="0" w:color="000000"/>
            </w:tcBorders>
            <w:vAlign w:val="center"/>
            <w:hideMark/>
          </w:tcPr>
          <w:p w14:paraId="001EAC1C" w14:textId="77777777"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3BD6492" w14:textId="77777777"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14:paraId="54B13E54"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2C31F655" w14:textId="77777777" w:rsidR="00154767" w:rsidRPr="00CD1347" w:rsidRDefault="00154767" w:rsidP="00CD1347">
            <w:pPr>
              <w:spacing w:before="29" w:line="288" w:lineRule="auto"/>
              <w:rPr>
                <w:color w:val="000000"/>
                <w:sz w:val="24"/>
              </w:rPr>
            </w:pPr>
            <w:r w:rsidRPr="00CD1347">
              <w:rPr>
                <w:color w:val="000000"/>
                <w:sz w:val="24"/>
              </w:rPr>
              <w:t>买入返售金融资产</w:t>
            </w:r>
          </w:p>
        </w:tc>
        <w:tc>
          <w:tcPr>
            <w:tcW w:w="1105" w:type="dxa"/>
            <w:tcBorders>
              <w:top w:val="single" w:sz="4" w:space="0" w:color="000000"/>
              <w:left w:val="single" w:sz="4" w:space="0" w:color="000000"/>
              <w:bottom w:val="single" w:sz="4" w:space="0" w:color="000000"/>
              <w:right w:val="single" w:sz="4" w:space="0" w:color="000000"/>
            </w:tcBorders>
            <w:vAlign w:val="center"/>
          </w:tcPr>
          <w:p w14:paraId="13C3F2EC" w14:textId="77777777" w:rsidR="00154767" w:rsidRPr="009E08CE" w:rsidRDefault="00154767" w:rsidP="001A0D23">
            <w:r>
              <w:t>6.4.7.4</w:t>
            </w:r>
          </w:p>
        </w:tc>
        <w:tc>
          <w:tcPr>
            <w:tcW w:w="2509" w:type="dxa"/>
            <w:tcBorders>
              <w:top w:val="single" w:sz="4" w:space="0" w:color="000000"/>
              <w:left w:val="single" w:sz="4" w:space="0" w:color="000000"/>
              <w:bottom w:val="single" w:sz="4" w:space="0" w:color="000000"/>
              <w:right w:val="single" w:sz="4" w:space="0" w:color="000000"/>
            </w:tcBorders>
            <w:vAlign w:val="center"/>
            <w:hideMark/>
          </w:tcPr>
          <w:p w14:paraId="5F4B0B9E" w14:textId="77777777" w:rsidR="00154767" w:rsidRPr="001074FD" w:rsidRDefault="00154767" w:rsidP="001074FD">
            <w:pPr>
              <w:spacing w:before="29" w:line="288" w:lineRule="auto"/>
              <w:jc w:val="right"/>
              <w:rPr>
                <w:color w:val="000000"/>
                <w:sz w:val="24"/>
              </w:rPr>
            </w:pPr>
            <w:r w:rsidRPr="001074FD">
              <w:rPr>
                <w:color w:val="000000"/>
                <w:sz w:val="24"/>
              </w:rPr>
              <w:t>35,756,013.63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D099BF7" w14:textId="77777777" w:rsidR="00154767" w:rsidRPr="001074FD" w:rsidRDefault="00154767" w:rsidP="001074FD">
            <w:pPr>
              <w:spacing w:before="29" w:line="288" w:lineRule="auto"/>
              <w:jc w:val="right"/>
              <w:rPr>
                <w:color w:val="000000"/>
                <w:sz w:val="24"/>
              </w:rPr>
            </w:pPr>
            <w:r w:rsidRPr="001074FD">
              <w:rPr>
                <w:color w:val="000000"/>
                <w:sz w:val="24"/>
              </w:rPr>
              <w:t>229,780,864.67</w:t>
            </w:r>
          </w:p>
        </w:tc>
      </w:tr>
      <w:tr w:rsidR="00154767" w:rsidRPr="00247149" w14:paraId="460560FF"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2EB0F010" w14:textId="77777777" w:rsidR="00154767" w:rsidRPr="00CD1347" w:rsidRDefault="00154767" w:rsidP="00CD1347">
            <w:pPr>
              <w:spacing w:before="29" w:line="288" w:lineRule="auto"/>
              <w:rPr>
                <w:color w:val="000000"/>
                <w:sz w:val="24"/>
              </w:rPr>
            </w:pPr>
            <w:r w:rsidRPr="00CD1347">
              <w:rPr>
                <w:color w:val="000000"/>
                <w:sz w:val="24"/>
              </w:rPr>
              <w:t>应收证券清算款</w:t>
            </w:r>
          </w:p>
        </w:tc>
        <w:tc>
          <w:tcPr>
            <w:tcW w:w="1105" w:type="dxa"/>
            <w:tcBorders>
              <w:top w:val="single" w:sz="4" w:space="0" w:color="000000"/>
              <w:left w:val="single" w:sz="4" w:space="0" w:color="000000"/>
              <w:bottom w:val="single" w:sz="4" w:space="0" w:color="000000"/>
              <w:right w:val="single" w:sz="4" w:space="0" w:color="000000"/>
            </w:tcBorders>
            <w:vAlign w:val="center"/>
          </w:tcPr>
          <w:p w14:paraId="54F65D98" w14:textId="77777777" w:rsidR="00154767" w:rsidRPr="009E08CE" w:rsidRDefault="00154767" w:rsidP="001A0D23"/>
        </w:tc>
        <w:tc>
          <w:tcPr>
            <w:tcW w:w="2509" w:type="dxa"/>
            <w:tcBorders>
              <w:top w:val="single" w:sz="4" w:space="0" w:color="000000"/>
              <w:left w:val="single" w:sz="4" w:space="0" w:color="000000"/>
              <w:bottom w:val="single" w:sz="4" w:space="0" w:color="000000"/>
              <w:right w:val="single" w:sz="4" w:space="0" w:color="000000"/>
            </w:tcBorders>
            <w:vAlign w:val="center"/>
            <w:hideMark/>
          </w:tcPr>
          <w:p w14:paraId="0A716A83" w14:textId="77777777"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C0FD258" w14:textId="77777777"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14:paraId="65D68F2C"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5766E71C" w14:textId="77777777" w:rsidR="00154767" w:rsidRPr="00CD1347" w:rsidRDefault="00154767" w:rsidP="00CD1347">
            <w:pPr>
              <w:spacing w:before="29" w:line="288" w:lineRule="auto"/>
              <w:rPr>
                <w:color w:val="000000"/>
                <w:sz w:val="24"/>
              </w:rPr>
            </w:pPr>
            <w:r w:rsidRPr="00CD1347">
              <w:rPr>
                <w:color w:val="000000"/>
                <w:sz w:val="24"/>
              </w:rPr>
              <w:t>应收利息</w:t>
            </w:r>
          </w:p>
        </w:tc>
        <w:tc>
          <w:tcPr>
            <w:tcW w:w="1105" w:type="dxa"/>
            <w:tcBorders>
              <w:top w:val="single" w:sz="4" w:space="0" w:color="000000"/>
              <w:left w:val="single" w:sz="4" w:space="0" w:color="000000"/>
              <w:bottom w:val="single" w:sz="4" w:space="0" w:color="000000"/>
              <w:right w:val="single" w:sz="4" w:space="0" w:color="000000"/>
            </w:tcBorders>
            <w:vAlign w:val="center"/>
          </w:tcPr>
          <w:p w14:paraId="21BCFA29" w14:textId="77777777" w:rsidR="00154767" w:rsidRPr="009E08CE" w:rsidRDefault="00154767" w:rsidP="001A0D23">
            <w:r>
              <w:t>6.4.7.5</w:t>
            </w:r>
          </w:p>
        </w:tc>
        <w:tc>
          <w:tcPr>
            <w:tcW w:w="2509" w:type="dxa"/>
            <w:tcBorders>
              <w:top w:val="single" w:sz="4" w:space="0" w:color="000000"/>
              <w:left w:val="single" w:sz="4" w:space="0" w:color="000000"/>
              <w:bottom w:val="single" w:sz="4" w:space="0" w:color="000000"/>
              <w:right w:val="single" w:sz="4" w:space="0" w:color="000000"/>
            </w:tcBorders>
            <w:vAlign w:val="center"/>
            <w:hideMark/>
          </w:tcPr>
          <w:p w14:paraId="69D5BA54" w14:textId="77777777" w:rsidR="00154767" w:rsidRPr="001074FD" w:rsidRDefault="00154767" w:rsidP="001074FD">
            <w:pPr>
              <w:spacing w:before="29" w:line="288" w:lineRule="auto"/>
              <w:jc w:val="right"/>
              <w:rPr>
                <w:color w:val="000000"/>
                <w:sz w:val="24"/>
              </w:rPr>
            </w:pPr>
            <w:r w:rsidRPr="001074FD">
              <w:rPr>
                <w:color w:val="000000"/>
                <w:sz w:val="24"/>
              </w:rPr>
              <w:t>3,652,655.81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75A14A3" w14:textId="77777777" w:rsidR="00154767" w:rsidRPr="001074FD" w:rsidRDefault="00154767" w:rsidP="001074FD">
            <w:pPr>
              <w:spacing w:before="29" w:line="288" w:lineRule="auto"/>
              <w:jc w:val="right"/>
              <w:rPr>
                <w:color w:val="000000"/>
                <w:sz w:val="24"/>
              </w:rPr>
            </w:pPr>
            <w:r w:rsidRPr="001074FD">
              <w:rPr>
                <w:color w:val="000000"/>
                <w:sz w:val="24"/>
              </w:rPr>
              <w:t>3,080,250.30</w:t>
            </w:r>
          </w:p>
        </w:tc>
      </w:tr>
      <w:tr w:rsidR="00154767" w:rsidRPr="00247149" w14:paraId="529558D2"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733F82A4" w14:textId="77777777" w:rsidR="00154767" w:rsidRPr="00CD1347" w:rsidRDefault="00154767" w:rsidP="00CD1347">
            <w:pPr>
              <w:spacing w:before="29" w:line="288" w:lineRule="auto"/>
              <w:rPr>
                <w:color w:val="000000"/>
                <w:sz w:val="24"/>
              </w:rPr>
            </w:pPr>
            <w:r w:rsidRPr="00CD1347">
              <w:rPr>
                <w:color w:val="000000"/>
                <w:sz w:val="24"/>
              </w:rPr>
              <w:t>应收股利</w:t>
            </w:r>
          </w:p>
        </w:tc>
        <w:tc>
          <w:tcPr>
            <w:tcW w:w="1105" w:type="dxa"/>
            <w:tcBorders>
              <w:top w:val="single" w:sz="4" w:space="0" w:color="000000"/>
              <w:left w:val="single" w:sz="4" w:space="0" w:color="000000"/>
              <w:bottom w:val="single" w:sz="4" w:space="0" w:color="000000"/>
              <w:right w:val="single" w:sz="4" w:space="0" w:color="000000"/>
            </w:tcBorders>
            <w:vAlign w:val="center"/>
          </w:tcPr>
          <w:p w14:paraId="6683D0DA" w14:textId="77777777" w:rsidR="00154767" w:rsidRPr="009E08CE" w:rsidRDefault="00154767" w:rsidP="001A0D23"/>
        </w:tc>
        <w:tc>
          <w:tcPr>
            <w:tcW w:w="2509" w:type="dxa"/>
            <w:tcBorders>
              <w:top w:val="single" w:sz="4" w:space="0" w:color="000000"/>
              <w:left w:val="single" w:sz="4" w:space="0" w:color="000000"/>
              <w:bottom w:val="single" w:sz="4" w:space="0" w:color="000000"/>
              <w:right w:val="single" w:sz="4" w:space="0" w:color="000000"/>
            </w:tcBorders>
            <w:vAlign w:val="center"/>
            <w:hideMark/>
          </w:tcPr>
          <w:p w14:paraId="69F01E06" w14:textId="77777777"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BBCBC6C" w14:textId="77777777"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14:paraId="45F8BCEB"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467D451C" w14:textId="77777777" w:rsidR="00154767" w:rsidRPr="00CD1347" w:rsidRDefault="00154767" w:rsidP="00CD1347">
            <w:pPr>
              <w:spacing w:before="29" w:line="288" w:lineRule="auto"/>
              <w:rPr>
                <w:color w:val="000000"/>
                <w:sz w:val="24"/>
              </w:rPr>
            </w:pPr>
            <w:r w:rsidRPr="00CD1347">
              <w:rPr>
                <w:color w:val="000000"/>
                <w:sz w:val="24"/>
              </w:rPr>
              <w:t>应收申购款</w:t>
            </w:r>
          </w:p>
        </w:tc>
        <w:tc>
          <w:tcPr>
            <w:tcW w:w="1105" w:type="dxa"/>
            <w:tcBorders>
              <w:top w:val="single" w:sz="4" w:space="0" w:color="000000"/>
              <w:left w:val="single" w:sz="4" w:space="0" w:color="000000"/>
              <w:bottom w:val="single" w:sz="4" w:space="0" w:color="000000"/>
              <w:right w:val="single" w:sz="4" w:space="0" w:color="000000"/>
            </w:tcBorders>
            <w:vAlign w:val="center"/>
          </w:tcPr>
          <w:p w14:paraId="4ED10E53" w14:textId="77777777" w:rsidR="00154767" w:rsidRPr="009E08CE" w:rsidRDefault="00154767" w:rsidP="001A0D23"/>
        </w:tc>
        <w:tc>
          <w:tcPr>
            <w:tcW w:w="2509" w:type="dxa"/>
            <w:tcBorders>
              <w:top w:val="single" w:sz="4" w:space="0" w:color="000000"/>
              <w:left w:val="single" w:sz="4" w:space="0" w:color="000000"/>
              <w:bottom w:val="single" w:sz="4" w:space="0" w:color="000000"/>
              <w:right w:val="single" w:sz="4" w:space="0" w:color="000000"/>
            </w:tcBorders>
            <w:vAlign w:val="center"/>
            <w:hideMark/>
          </w:tcPr>
          <w:p w14:paraId="451F671C" w14:textId="77777777" w:rsidR="00154767" w:rsidRPr="001074FD" w:rsidRDefault="00154767" w:rsidP="001074FD">
            <w:pPr>
              <w:spacing w:before="29" w:line="288" w:lineRule="auto"/>
              <w:jc w:val="right"/>
              <w:rPr>
                <w:color w:val="000000"/>
                <w:sz w:val="24"/>
              </w:rPr>
            </w:pPr>
            <w:r w:rsidRPr="001074FD">
              <w:rPr>
                <w:color w:val="000000"/>
                <w:sz w:val="24"/>
              </w:rPr>
              <w:t>26,128,717.33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0C378A8" w14:textId="77777777" w:rsidR="00154767" w:rsidRPr="001074FD" w:rsidRDefault="00154767" w:rsidP="001074FD">
            <w:pPr>
              <w:spacing w:before="29" w:line="288" w:lineRule="auto"/>
              <w:jc w:val="right"/>
              <w:rPr>
                <w:color w:val="000000"/>
                <w:sz w:val="24"/>
              </w:rPr>
            </w:pPr>
            <w:r w:rsidRPr="001074FD">
              <w:rPr>
                <w:color w:val="000000"/>
                <w:sz w:val="24"/>
              </w:rPr>
              <w:t>464,583.38</w:t>
            </w:r>
          </w:p>
        </w:tc>
      </w:tr>
      <w:tr w:rsidR="00154767" w:rsidRPr="00247149" w14:paraId="18834E98"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72744ED2" w14:textId="77777777" w:rsidR="00154767" w:rsidRPr="00CD1347" w:rsidRDefault="00154767" w:rsidP="00CD1347">
            <w:pPr>
              <w:spacing w:before="29" w:line="288" w:lineRule="auto"/>
              <w:rPr>
                <w:color w:val="000000"/>
                <w:sz w:val="24"/>
              </w:rPr>
            </w:pPr>
            <w:r w:rsidRPr="00CD1347">
              <w:rPr>
                <w:color w:val="000000"/>
                <w:sz w:val="24"/>
              </w:rPr>
              <w:t>递延所得税资产</w:t>
            </w:r>
          </w:p>
        </w:tc>
        <w:tc>
          <w:tcPr>
            <w:tcW w:w="1105" w:type="dxa"/>
            <w:tcBorders>
              <w:top w:val="single" w:sz="4" w:space="0" w:color="000000"/>
              <w:left w:val="single" w:sz="4" w:space="0" w:color="000000"/>
              <w:bottom w:val="single" w:sz="4" w:space="0" w:color="000000"/>
              <w:right w:val="single" w:sz="4" w:space="0" w:color="000000"/>
            </w:tcBorders>
            <w:vAlign w:val="center"/>
          </w:tcPr>
          <w:p w14:paraId="7300CB1E" w14:textId="77777777" w:rsidR="00154767" w:rsidRPr="009E08CE" w:rsidRDefault="00154767" w:rsidP="001A0D23"/>
        </w:tc>
        <w:tc>
          <w:tcPr>
            <w:tcW w:w="2509" w:type="dxa"/>
            <w:tcBorders>
              <w:top w:val="single" w:sz="4" w:space="0" w:color="000000"/>
              <w:left w:val="single" w:sz="4" w:space="0" w:color="000000"/>
              <w:bottom w:val="single" w:sz="4" w:space="0" w:color="000000"/>
              <w:right w:val="single" w:sz="4" w:space="0" w:color="000000"/>
            </w:tcBorders>
            <w:vAlign w:val="center"/>
            <w:hideMark/>
          </w:tcPr>
          <w:p w14:paraId="007D2F6B" w14:textId="77777777"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D90D68A" w14:textId="77777777"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14:paraId="3C4E9A5F"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006ACFBA" w14:textId="77777777" w:rsidR="00154767" w:rsidRPr="00CD1347" w:rsidRDefault="00154767" w:rsidP="00CD1347">
            <w:pPr>
              <w:spacing w:before="29" w:line="288" w:lineRule="auto"/>
              <w:rPr>
                <w:color w:val="000000"/>
                <w:sz w:val="24"/>
              </w:rPr>
            </w:pPr>
            <w:r w:rsidRPr="00CD1347">
              <w:rPr>
                <w:color w:val="000000"/>
                <w:sz w:val="24"/>
              </w:rPr>
              <w:t>其他资产</w:t>
            </w:r>
          </w:p>
        </w:tc>
        <w:tc>
          <w:tcPr>
            <w:tcW w:w="1105" w:type="dxa"/>
            <w:tcBorders>
              <w:top w:val="single" w:sz="4" w:space="0" w:color="000000"/>
              <w:left w:val="single" w:sz="4" w:space="0" w:color="000000"/>
              <w:bottom w:val="single" w:sz="4" w:space="0" w:color="000000"/>
              <w:right w:val="single" w:sz="4" w:space="0" w:color="000000"/>
            </w:tcBorders>
            <w:vAlign w:val="center"/>
          </w:tcPr>
          <w:p w14:paraId="1CAFB005" w14:textId="77777777" w:rsidR="00154767" w:rsidRPr="009E08CE" w:rsidRDefault="00154767" w:rsidP="001A0D23">
            <w:r>
              <w:t>6.4.7.6</w:t>
            </w:r>
          </w:p>
        </w:tc>
        <w:tc>
          <w:tcPr>
            <w:tcW w:w="2509" w:type="dxa"/>
            <w:tcBorders>
              <w:top w:val="single" w:sz="4" w:space="0" w:color="000000"/>
              <w:left w:val="single" w:sz="4" w:space="0" w:color="000000"/>
              <w:bottom w:val="single" w:sz="4" w:space="0" w:color="000000"/>
              <w:right w:val="single" w:sz="4" w:space="0" w:color="000000"/>
            </w:tcBorders>
            <w:vAlign w:val="center"/>
            <w:hideMark/>
          </w:tcPr>
          <w:p w14:paraId="1B00720F" w14:textId="77777777"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B2457F0" w14:textId="77777777"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14:paraId="6B6E2CCD"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2E84FA44" w14:textId="77777777" w:rsidR="00154767" w:rsidRPr="00CD1347" w:rsidRDefault="00154767" w:rsidP="00CD1347">
            <w:pPr>
              <w:spacing w:before="29" w:line="288" w:lineRule="auto"/>
              <w:rPr>
                <w:color w:val="000000"/>
                <w:sz w:val="24"/>
              </w:rPr>
            </w:pPr>
            <w:r w:rsidRPr="00CD1347">
              <w:rPr>
                <w:color w:val="000000"/>
                <w:sz w:val="24"/>
              </w:rPr>
              <w:t>资产总计</w:t>
            </w:r>
          </w:p>
        </w:tc>
        <w:tc>
          <w:tcPr>
            <w:tcW w:w="1105" w:type="dxa"/>
            <w:tcBorders>
              <w:top w:val="single" w:sz="4" w:space="0" w:color="000000"/>
              <w:left w:val="single" w:sz="4" w:space="0" w:color="000000"/>
              <w:bottom w:val="single" w:sz="4" w:space="0" w:color="000000"/>
              <w:right w:val="single" w:sz="4" w:space="0" w:color="000000"/>
            </w:tcBorders>
            <w:vAlign w:val="center"/>
          </w:tcPr>
          <w:p w14:paraId="3E81CEAE" w14:textId="77777777" w:rsidR="00154767" w:rsidRPr="00247149" w:rsidRDefault="00154767" w:rsidP="001A0D23">
            <w:pPr>
              <w:rPr>
                <w:rFonts w:eastAsiaTheme="minorEastAsia"/>
                <w:b/>
                <w:szCs w:val="21"/>
              </w:rPr>
            </w:pPr>
          </w:p>
        </w:tc>
        <w:tc>
          <w:tcPr>
            <w:tcW w:w="2509" w:type="dxa"/>
            <w:tcBorders>
              <w:top w:val="single" w:sz="4" w:space="0" w:color="000000"/>
              <w:left w:val="single" w:sz="4" w:space="0" w:color="000000"/>
              <w:bottom w:val="single" w:sz="4" w:space="0" w:color="000000"/>
              <w:right w:val="single" w:sz="4" w:space="0" w:color="000000"/>
            </w:tcBorders>
            <w:vAlign w:val="center"/>
            <w:hideMark/>
          </w:tcPr>
          <w:p w14:paraId="14E2CA19" w14:textId="77777777" w:rsidR="00154767" w:rsidRPr="001074FD" w:rsidRDefault="00154767" w:rsidP="001074FD">
            <w:pPr>
              <w:spacing w:before="29" w:line="288" w:lineRule="auto"/>
              <w:jc w:val="right"/>
              <w:rPr>
                <w:color w:val="000000"/>
                <w:sz w:val="24"/>
              </w:rPr>
            </w:pPr>
            <w:r w:rsidRPr="001074FD">
              <w:rPr>
                <w:color w:val="000000"/>
                <w:sz w:val="24"/>
              </w:rPr>
              <w:t>726,451,345.76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B6FCF3D" w14:textId="77777777" w:rsidR="00154767" w:rsidRPr="001074FD" w:rsidRDefault="00154767" w:rsidP="001074FD">
            <w:pPr>
              <w:spacing w:before="29" w:line="288" w:lineRule="auto"/>
              <w:jc w:val="right"/>
              <w:rPr>
                <w:color w:val="000000"/>
                <w:sz w:val="24"/>
              </w:rPr>
            </w:pPr>
            <w:r w:rsidRPr="001074FD">
              <w:rPr>
                <w:color w:val="000000"/>
                <w:sz w:val="24"/>
              </w:rPr>
              <w:t>599,675,001.40</w:t>
            </w:r>
          </w:p>
        </w:tc>
      </w:tr>
      <w:tr w:rsidR="00154767" w:rsidRPr="00247149" w14:paraId="5A650C18"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7CB9A5E9" w14:textId="77777777" w:rsidR="00154767" w:rsidRPr="00154767" w:rsidRDefault="00154767" w:rsidP="00154767">
            <w:pPr>
              <w:pStyle w:val="af6"/>
              <w:spacing w:before="29" w:beforeAutospacing="0" w:line="288" w:lineRule="auto"/>
              <w:jc w:val="center"/>
              <w:rPr>
                <w:rFonts w:ascii="Times New Roman" w:hAnsi="Times New Roman"/>
                <w:b/>
                <w:color w:val="000000"/>
              </w:rPr>
            </w:pPr>
            <w:r w:rsidRPr="00154767">
              <w:rPr>
                <w:rFonts w:ascii="Times New Roman" w:hAnsi="Times New Roman"/>
                <w:b/>
                <w:color w:val="000000"/>
              </w:rPr>
              <w:t>负债和所有者权益</w:t>
            </w:r>
          </w:p>
        </w:tc>
        <w:tc>
          <w:tcPr>
            <w:tcW w:w="1105" w:type="dxa"/>
            <w:tcBorders>
              <w:top w:val="single" w:sz="4" w:space="0" w:color="000000"/>
              <w:left w:val="single" w:sz="4" w:space="0" w:color="000000"/>
              <w:bottom w:val="single" w:sz="4" w:space="0" w:color="000000"/>
              <w:right w:val="single" w:sz="4" w:space="0" w:color="000000"/>
            </w:tcBorders>
            <w:vAlign w:val="center"/>
          </w:tcPr>
          <w:p w14:paraId="791EDC25" w14:textId="77777777" w:rsidR="00154767" w:rsidRPr="0061644B" w:rsidRDefault="00154767" w:rsidP="00154767">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09" w:type="dxa"/>
            <w:tcBorders>
              <w:top w:val="single" w:sz="4" w:space="0" w:color="000000"/>
              <w:left w:val="single" w:sz="4" w:space="0" w:color="000000"/>
              <w:bottom w:val="single" w:sz="4" w:space="0" w:color="000000"/>
              <w:right w:val="single" w:sz="4" w:space="0" w:color="000000"/>
            </w:tcBorders>
            <w:vAlign w:val="center"/>
            <w:hideMark/>
          </w:tcPr>
          <w:p w14:paraId="2FF06510" w14:textId="77777777" w:rsidR="00154767" w:rsidRPr="00154767" w:rsidRDefault="00154767" w:rsidP="00154767">
            <w:pPr>
              <w:pStyle w:val="af6"/>
              <w:spacing w:before="29" w:beforeAutospacing="0" w:after="0" w:afterAutospacing="0" w:line="288" w:lineRule="auto"/>
              <w:jc w:val="center"/>
              <w:rPr>
                <w:rFonts w:ascii="Times New Roman" w:hAnsi="Times New Roman"/>
                <w:b/>
                <w:color w:val="000000"/>
              </w:rPr>
            </w:pPr>
            <w:r w:rsidRPr="00154767">
              <w:rPr>
                <w:rFonts w:ascii="Times New Roman" w:hAnsi="Times New Roman"/>
                <w:b/>
                <w:color w:val="000000"/>
              </w:rPr>
              <w:t>本期末</w:t>
            </w:r>
          </w:p>
          <w:p w14:paraId="3461E6C3" w14:textId="77777777" w:rsidR="00154767" w:rsidRPr="00154767" w:rsidRDefault="00154767" w:rsidP="00154767">
            <w:pPr>
              <w:pStyle w:val="af6"/>
              <w:spacing w:before="29" w:beforeAutospacing="0" w:after="0" w:afterAutospacing="0" w:line="288" w:lineRule="auto"/>
              <w:jc w:val="center"/>
              <w:rPr>
                <w:rFonts w:ascii="Times New Roman" w:hAnsi="Times New Roman"/>
                <w:b/>
                <w:color w:val="000000"/>
              </w:rPr>
            </w:pPr>
            <w:r w:rsidRPr="00154767">
              <w:rPr>
                <w:rFonts w:ascii="Times New Roman" w:hAnsi="Times New Roman"/>
                <w:b/>
                <w:color w:val="000000"/>
              </w:rPr>
              <w:t>2015</w:t>
            </w:r>
            <w:r w:rsidRPr="00154767">
              <w:rPr>
                <w:rFonts w:ascii="Times New Roman" w:hAnsi="Times New Roman"/>
                <w:b/>
                <w:color w:val="000000"/>
              </w:rPr>
              <w:t>年</w:t>
            </w:r>
            <w:r w:rsidRPr="00154767">
              <w:rPr>
                <w:rFonts w:ascii="Times New Roman" w:hAnsi="Times New Roman"/>
                <w:b/>
                <w:color w:val="000000"/>
              </w:rPr>
              <w:t>6</w:t>
            </w:r>
            <w:r w:rsidRPr="00154767">
              <w:rPr>
                <w:rFonts w:ascii="Times New Roman" w:hAnsi="Times New Roman"/>
                <w:b/>
                <w:color w:val="000000"/>
              </w:rPr>
              <w:t>月</w:t>
            </w:r>
            <w:r w:rsidRPr="00154767">
              <w:rPr>
                <w:rFonts w:ascii="Times New Roman" w:hAnsi="Times New Roman"/>
                <w:b/>
                <w:color w:val="000000"/>
              </w:rPr>
              <w:t>30</w:t>
            </w:r>
            <w:r w:rsidRPr="00154767">
              <w:rPr>
                <w:rFonts w:ascii="Times New Roman" w:hAnsi="Times New Roman"/>
                <w:b/>
                <w:color w:val="000000"/>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ADE996A" w14:textId="77777777" w:rsidR="00154767" w:rsidRPr="00154767" w:rsidRDefault="00154767" w:rsidP="00154767">
            <w:pPr>
              <w:pStyle w:val="af6"/>
              <w:spacing w:before="29" w:beforeAutospacing="0" w:after="0" w:afterAutospacing="0" w:line="288" w:lineRule="auto"/>
              <w:jc w:val="center"/>
              <w:rPr>
                <w:rFonts w:ascii="Times New Roman" w:hAnsi="Times New Roman"/>
                <w:b/>
                <w:color w:val="000000"/>
              </w:rPr>
            </w:pPr>
            <w:r w:rsidRPr="00154767">
              <w:rPr>
                <w:rFonts w:ascii="Times New Roman" w:hAnsi="Times New Roman"/>
                <w:b/>
                <w:color w:val="000000"/>
              </w:rPr>
              <w:t>上年度末</w:t>
            </w:r>
          </w:p>
          <w:p w14:paraId="38B0316E" w14:textId="77777777" w:rsidR="00154767" w:rsidRPr="00154767" w:rsidRDefault="00154767" w:rsidP="00154767">
            <w:pPr>
              <w:pStyle w:val="af6"/>
              <w:spacing w:before="29" w:beforeAutospacing="0" w:after="0" w:afterAutospacing="0" w:line="288" w:lineRule="auto"/>
              <w:jc w:val="center"/>
              <w:rPr>
                <w:rFonts w:ascii="Times New Roman" w:hAnsi="Times New Roman"/>
                <w:b/>
                <w:color w:val="000000"/>
              </w:rPr>
            </w:pPr>
            <w:r w:rsidRPr="00154767">
              <w:rPr>
                <w:rFonts w:ascii="Times New Roman" w:hAnsi="Times New Roman"/>
                <w:b/>
                <w:color w:val="000000"/>
              </w:rPr>
              <w:t>2014</w:t>
            </w:r>
            <w:r w:rsidRPr="00154767">
              <w:rPr>
                <w:rFonts w:ascii="Times New Roman" w:hAnsi="Times New Roman"/>
                <w:b/>
                <w:color w:val="000000"/>
              </w:rPr>
              <w:t>年</w:t>
            </w:r>
            <w:r w:rsidRPr="00154767">
              <w:rPr>
                <w:rFonts w:ascii="Times New Roman" w:hAnsi="Times New Roman"/>
                <w:b/>
                <w:color w:val="000000"/>
              </w:rPr>
              <w:t>12</w:t>
            </w:r>
            <w:r w:rsidRPr="00154767">
              <w:rPr>
                <w:rFonts w:ascii="Times New Roman" w:hAnsi="Times New Roman"/>
                <w:b/>
                <w:color w:val="000000"/>
              </w:rPr>
              <w:t>月</w:t>
            </w:r>
            <w:r w:rsidRPr="00154767">
              <w:rPr>
                <w:rFonts w:ascii="Times New Roman" w:hAnsi="Times New Roman"/>
                <w:b/>
                <w:color w:val="000000"/>
              </w:rPr>
              <w:t>31</w:t>
            </w:r>
            <w:r w:rsidRPr="00154767">
              <w:rPr>
                <w:rFonts w:ascii="Times New Roman" w:hAnsi="Times New Roman"/>
                <w:b/>
                <w:color w:val="000000"/>
              </w:rPr>
              <w:t>日</w:t>
            </w:r>
          </w:p>
        </w:tc>
      </w:tr>
      <w:tr w:rsidR="00154767" w:rsidRPr="00247149" w14:paraId="32683BCB"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718DEB54" w14:textId="77777777" w:rsidR="00154767" w:rsidRPr="00242843" w:rsidRDefault="00154767" w:rsidP="00CD1347">
            <w:pPr>
              <w:spacing w:before="29" w:line="288" w:lineRule="auto"/>
              <w:rPr>
                <w:b/>
                <w:color w:val="000000"/>
                <w:sz w:val="24"/>
              </w:rPr>
            </w:pPr>
            <w:r w:rsidRPr="00242843">
              <w:rPr>
                <w:b/>
                <w:color w:val="000000"/>
                <w:sz w:val="24"/>
              </w:rPr>
              <w:t>负债：</w:t>
            </w:r>
          </w:p>
        </w:tc>
        <w:tc>
          <w:tcPr>
            <w:tcW w:w="1105" w:type="dxa"/>
            <w:tcBorders>
              <w:top w:val="single" w:sz="4" w:space="0" w:color="000000"/>
              <w:left w:val="single" w:sz="4" w:space="0" w:color="000000"/>
              <w:bottom w:val="single" w:sz="4" w:space="0" w:color="000000"/>
              <w:right w:val="single" w:sz="4" w:space="0" w:color="000000"/>
            </w:tcBorders>
            <w:vAlign w:val="center"/>
          </w:tcPr>
          <w:p w14:paraId="6C89E3F5" w14:textId="77777777" w:rsidR="00154767" w:rsidRPr="00242843" w:rsidRDefault="00154767" w:rsidP="001A0D23">
            <w:pPr>
              <w:rPr>
                <w:rFonts w:eastAsiaTheme="minorEastAsia"/>
                <w:b/>
                <w:szCs w:val="21"/>
              </w:rPr>
            </w:pPr>
          </w:p>
        </w:tc>
        <w:tc>
          <w:tcPr>
            <w:tcW w:w="2509" w:type="dxa"/>
            <w:tcBorders>
              <w:top w:val="single" w:sz="4" w:space="0" w:color="000000"/>
              <w:left w:val="single" w:sz="4" w:space="0" w:color="000000"/>
              <w:bottom w:val="single" w:sz="4" w:space="0" w:color="000000"/>
              <w:right w:val="single" w:sz="4" w:space="0" w:color="000000"/>
            </w:tcBorders>
            <w:vAlign w:val="center"/>
            <w:hideMark/>
          </w:tcPr>
          <w:p w14:paraId="00FB2452" w14:textId="77777777" w:rsidR="00154767" w:rsidRPr="00242843" w:rsidRDefault="00154767" w:rsidP="001074FD">
            <w:pPr>
              <w:spacing w:before="29" w:line="288" w:lineRule="auto"/>
              <w:jc w:val="right"/>
              <w:rPr>
                <w:b/>
                <w:color w:val="000000"/>
                <w:sz w:val="24"/>
              </w:rPr>
            </w:pPr>
            <w:r w:rsidRPr="00242843">
              <w:rPr>
                <w:b/>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DAD0A12" w14:textId="77777777" w:rsidR="00154767" w:rsidRPr="00242843" w:rsidRDefault="00154767" w:rsidP="001074FD">
            <w:pPr>
              <w:spacing w:before="29" w:line="288" w:lineRule="auto"/>
              <w:jc w:val="right"/>
              <w:rPr>
                <w:b/>
                <w:color w:val="000000"/>
                <w:sz w:val="24"/>
              </w:rPr>
            </w:pPr>
            <w:r w:rsidRPr="00242843">
              <w:rPr>
                <w:b/>
                <w:color w:val="000000"/>
                <w:sz w:val="24"/>
              </w:rPr>
              <w:t>-</w:t>
            </w:r>
          </w:p>
        </w:tc>
      </w:tr>
      <w:tr w:rsidR="00154767" w:rsidRPr="00247149" w14:paraId="466DA084" w14:textId="77777777" w:rsidTr="009E08CE">
        <w:trPr>
          <w:trHeight w:val="693"/>
        </w:trPr>
        <w:tc>
          <w:tcPr>
            <w:tcW w:w="2864" w:type="dxa"/>
            <w:tcBorders>
              <w:top w:val="single" w:sz="4" w:space="0" w:color="000000"/>
              <w:left w:val="single" w:sz="4" w:space="0" w:color="000000"/>
              <w:bottom w:val="single" w:sz="4" w:space="0" w:color="000000"/>
              <w:right w:val="single" w:sz="4" w:space="0" w:color="000000"/>
            </w:tcBorders>
            <w:vAlign w:val="center"/>
            <w:hideMark/>
          </w:tcPr>
          <w:p w14:paraId="63CAA539" w14:textId="77777777" w:rsidR="00154767" w:rsidRPr="00CD1347" w:rsidRDefault="00154767" w:rsidP="00CD1347">
            <w:pPr>
              <w:spacing w:before="29" w:line="288" w:lineRule="auto"/>
              <w:rPr>
                <w:color w:val="000000"/>
                <w:sz w:val="24"/>
              </w:rPr>
            </w:pPr>
            <w:r w:rsidRPr="00CD1347">
              <w:rPr>
                <w:color w:val="000000"/>
                <w:sz w:val="24"/>
              </w:rPr>
              <w:t>短期借款</w:t>
            </w:r>
          </w:p>
        </w:tc>
        <w:tc>
          <w:tcPr>
            <w:tcW w:w="1105" w:type="dxa"/>
            <w:tcBorders>
              <w:top w:val="single" w:sz="4" w:space="0" w:color="000000"/>
              <w:left w:val="single" w:sz="4" w:space="0" w:color="000000"/>
              <w:bottom w:val="single" w:sz="4" w:space="0" w:color="000000"/>
              <w:right w:val="single" w:sz="4" w:space="0" w:color="000000"/>
            </w:tcBorders>
            <w:vAlign w:val="center"/>
          </w:tcPr>
          <w:p w14:paraId="70316AAC" w14:textId="77777777" w:rsidR="00154767" w:rsidRPr="00247149" w:rsidRDefault="00154767" w:rsidP="001A0D23">
            <w:pPr>
              <w:rPr>
                <w:rFonts w:eastAsiaTheme="minorEastAsia"/>
                <w:szCs w:val="21"/>
              </w:rPr>
            </w:pPr>
          </w:p>
        </w:tc>
        <w:tc>
          <w:tcPr>
            <w:tcW w:w="2509" w:type="dxa"/>
            <w:tcBorders>
              <w:top w:val="single" w:sz="4" w:space="0" w:color="000000"/>
              <w:left w:val="single" w:sz="4" w:space="0" w:color="000000"/>
              <w:bottom w:val="single" w:sz="4" w:space="0" w:color="000000"/>
              <w:right w:val="single" w:sz="4" w:space="0" w:color="000000"/>
            </w:tcBorders>
            <w:vAlign w:val="center"/>
            <w:hideMark/>
          </w:tcPr>
          <w:p w14:paraId="32D64910" w14:textId="77777777"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1BDB8F6" w14:textId="77777777"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14:paraId="2540D476"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76B3B80C" w14:textId="77777777" w:rsidR="00154767" w:rsidRPr="00CD1347" w:rsidRDefault="00154767" w:rsidP="00CD1347">
            <w:pPr>
              <w:spacing w:before="29" w:line="288" w:lineRule="auto"/>
              <w:rPr>
                <w:color w:val="000000"/>
                <w:sz w:val="24"/>
              </w:rPr>
            </w:pPr>
            <w:r w:rsidRPr="00CD1347">
              <w:rPr>
                <w:color w:val="000000"/>
                <w:sz w:val="24"/>
              </w:rPr>
              <w:t>交易性金融负债</w:t>
            </w:r>
          </w:p>
        </w:tc>
        <w:tc>
          <w:tcPr>
            <w:tcW w:w="1105" w:type="dxa"/>
            <w:tcBorders>
              <w:top w:val="single" w:sz="4" w:space="0" w:color="000000"/>
              <w:left w:val="single" w:sz="4" w:space="0" w:color="000000"/>
              <w:bottom w:val="single" w:sz="4" w:space="0" w:color="000000"/>
              <w:right w:val="single" w:sz="4" w:space="0" w:color="000000"/>
            </w:tcBorders>
            <w:vAlign w:val="center"/>
          </w:tcPr>
          <w:p w14:paraId="67A8AB3A" w14:textId="77777777" w:rsidR="00154767" w:rsidRPr="00247149" w:rsidRDefault="00154767" w:rsidP="001A0D23">
            <w:pPr>
              <w:rPr>
                <w:rFonts w:eastAsiaTheme="minorEastAsia"/>
                <w:szCs w:val="21"/>
              </w:rPr>
            </w:pPr>
          </w:p>
        </w:tc>
        <w:tc>
          <w:tcPr>
            <w:tcW w:w="2509" w:type="dxa"/>
            <w:tcBorders>
              <w:top w:val="single" w:sz="4" w:space="0" w:color="000000"/>
              <w:left w:val="single" w:sz="4" w:space="0" w:color="000000"/>
              <w:bottom w:val="single" w:sz="4" w:space="0" w:color="000000"/>
              <w:right w:val="single" w:sz="4" w:space="0" w:color="000000"/>
            </w:tcBorders>
            <w:vAlign w:val="center"/>
            <w:hideMark/>
          </w:tcPr>
          <w:p w14:paraId="4CBDCE79" w14:textId="77777777"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8A6E235" w14:textId="77777777"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14:paraId="084FA6FF"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4323781A" w14:textId="77777777" w:rsidR="00154767" w:rsidRPr="00CD1347" w:rsidRDefault="00154767" w:rsidP="00CD1347">
            <w:pPr>
              <w:spacing w:before="29" w:line="288" w:lineRule="auto"/>
              <w:rPr>
                <w:color w:val="000000"/>
                <w:sz w:val="24"/>
              </w:rPr>
            </w:pPr>
            <w:r w:rsidRPr="00CD1347">
              <w:rPr>
                <w:color w:val="000000"/>
                <w:sz w:val="24"/>
              </w:rPr>
              <w:t>衍生金融负债</w:t>
            </w:r>
          </w:p>
        </w:tc>
        <w:tc>
          <w:tcPr>
            <w:tcW w:w="1105" w:type="dxa"/>
            <w:tcBorders>
              <w:top w:val="single" w:sz="4" w:space="0" w:color="000000"/>
              <w:left w:val="single" w:sz="4" w:space="0" w:color="000000"/>
              <w:bottom w:val="single" w:sz="4" w:space="0" w:color="000000"/>
              <w:right w:val="single" w:sz="4" w:space="0" w:color="000000"/>
            </w:tcBorders>
            <w:vAlign w:val="center"/>
          </w:tcPr>
          <w:p w14:paraId="42C350FE" w14:textId="77777777" w:rsidR="00154767" w:rsidRPr="009E08CE" w:rsidRDefault="00154767" w:rsidP="001A0D23">
            <w:r>
              <w:t>6.4.7.3</w:t>
            </w:r>
          </w:p>
        </w:tc>
        <w:tc>
          <w:tcPr>
            <w:tcW w:w="2509" w:type="dxa"/>
            <w:tcBorders>
              <w:top w:val="single" w:sz="4" w:space="0" w:color="000000"/>
              <w:left w:val="single" w:sz="4" w:space="0" w:color="000000"/>
              <w:bottom w:val="single" w:sz="4" w:space="0" w:color="000000"/>
              <w:right w:val="single" w:sz="4" w:space="0" w:color="000000"/>
            </w:tcBorders>
            <w:vAlign w:val="center"/>
            <w:hideMark/>
          </w:tcPr>
          <w:p w14:paraId="5A06E80E" w14:textId="77777777"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6013B60" w14:textId="77777777"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14:paraId="49FCAE19"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72C6454C" w14:textId="77777777" w:rsidR="00154767" w:rsidRPr="00CD1347" w:rsidRDefault="00154767" w:rsidP="00CD1347">
            <w:pPr>
              <w:spacing w:before="29" w:line="288" w:lineRule="auto"/>
              <w:rPr>
                <w:color w:val="000000"/>
                <w:sz w:val="24"/>
              </w:rPr>
            </w:pPr>
            <w:r w:rsidRPr="00CD1347">
              <w:rPr>
                <w:color w:val="000000"/>
                <w:sz w:val="24"/>
              </w:rPr>
              <w:t>卖出回购金融资产款</w:t>
            </w:r>
          </w:p>
        </w:tc>
        <w:tc>
          <w:tcPr>
            <w:tcW w:w="1105" w:type="dxa"/>
            <w:tcBorders>
              <w:top w:val="single" w:sz="4" w:space="0" w:color="000000"/>
              <w:left w:val="single" w:sz="4" w:space="0" w:color="000000"/>
              <w:bottom w:val="single" w:sz="4" w:space="0" w:color="000000"/>
              <w:right w:val="single" w:sz="4" w:space="0" w:color="000000"/>
            </w:tcBorders>
            <w:vAlign w:val="center"/>
          </w:tcPr>
          <w:p w14:paraId="3B5D6B72" w14:textId="77777777" w:rsidR="00154767" w:rsidRPr="009E08CE" w:rsidRDefault="00154767" w:rsidP="001A0D23"/>
        </w:tc>
        <w:tc>
          <w:tcPr>
            <w:tcW w:w="2509" w:type="dxa"/>
            <w:tcBorders>
              <w:top w:val="single" w:sz="4" w:space="0" w:color="000000"/>
              <w:left w:val="single" w:sz="4" w:space="0" w:color="000000"/>
              <w:bottom w:val="single" w:sz="4" w:space="0" w:color="000000"/>
              <w:right w:val="single" w:sz="4" w:space="0" w:color="000000"/>
            </w:tcBorders>
            <w:vAlign w:val="center"/>
            <w:hideMark/>
          </w:tcPr>
          <w:p w14:paraId="09EFD18E" w14:textId="77777777" w:rsidR="00154767" w:rsidRPr="001074FD" w:rsidRDefault="00154767" w:rsidP="001074FD">
            <w:pPr>
              <w:spacing w:before="29" w:line="288" w:lineRule="auto"/>
              <w:jc w:val="right"/>
              <w:rPr>
                <w:color w:val="000000"/>
                <w:sz w:val="24"/>
              </w:rPr>
            </w:pPr>
            <w:r w:rsidRPr="001074FD">
              <w:rPr>
                <w:color w:val="000000"/>
                <w:sz w:val="24"/>
              </w:rPr>
              <w:t>42,999,858.50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046DF98" w14:textId="77777777"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14:paraId="09BA4A40"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7DAFD3CA" w14:textId="77777777" w:rsidR="00154767" w:rsidRPr="00CD1347" w:rsidRDefault="00154767" w:rsidP="00CD1347">
            <w:pPr>
              <w:spacing w:before="29" w:line="288" w:lineRule="auto"/>
              <w:rPr>
                <w:color w:val="000000"/>
                <w:sz w:val="24"/>
              </w:rPr>
            </w:pPr>
            <w:r w:rsidRPr="00CD1347">
              <w:rPr>
                <w:color w:val="000000"/>
                <w:sz w:val="24"/>
              </w:rPr>
              <w:t>应付证券清算款</w:t>
            </w:r>
          </w:p>
        </w:tc>
        <w:tc>
          <w:tcPr>
            <w:tcW w:w="1105" w:type="dxa"/>
            <w:tcBorders>
              <w:top w:val="single" w:sz="4" w:space="0" w:color="000000"/>
              <w:left w:val="single" w:sz="4" w:space="0" w:color="000000"/>
              <w:bottom w:val="single" w:sz="4" w:space="0" w:color="000000"/>
              <w:right w:val="single" w:sz="4" w:space="0" w:color="000000"/>
            </w:tcBorders>
            <w:vAlign w:val="center"/>
          </w:tcPr>
          <w:p w14:paraId="5D5CDD00" w14:textId="77777777" w:rsidR="00154767" w:rsidRPr="009E08CE" w:rsidRDefault="00154767" w:rsidP="001A0D23"/>
        </w:tc>
        <w:tc>
          <w:tcPr>
            <w:tcW w:w="2509" w:type="dxa"/>
            <w:tcBorders>
              <w:top w:val="single" w:sz="4" w:space="0" w:color="000000"/>
              <w:left w:val="single" w:sz="4" w:space="0" w:color="000000"/>
              <w:bottom w:val="single" w:sz="4" w:space="0" w:color="000000"/>
              <w:right w:val="single" w:sz="4" w:space="0" w:color="000000"/>
            </w:tcBorders>
            <w:vAlign w:val="center"/>
            <w:hideMark/>
          </w:tcPr>
          <w:p w14:paraId="4E972323" w14:textId="77777777"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72BE343" w14:textId="77777777"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14:paraId="76D515BB"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4ABF229C" w14:textId="77777777" w:rsidR="00154767" w:rsidRPr="00CD1347" w:rsidRDefault="00154767" w:rsidP="00CD1347">
            <w:pPr>
              <w:spacing w:before="29" w:line="288" w:lineRule="auto"/>
              <w:rPr>
                <w:color w:val="000000"/>
                <w:sz w:val="24"/>
              </w:rPr>
            </w:pPr>
            <w:r w:rsidRPr="00CD1347">
              <w:rPr>
                <w:color w:val="000000"/>
                <w:sz w:val="24"/>
              </w:rPr>
              <w:t>应付赎回款</w:t>
            </w:r>
          </w:p>
        </w:tc>
        <w:tc>
          <w:tcPr>
            <w:tcW w:w="1105" w:type="dxa"/>
            <w:tcBorders>
              <w:top w:val="single" w:sz="4" w:space="0" w:color="000000"/>
              <w:left w:val="single" w:sz="4" w:space="0" w:color="000000"/>
              <w:bottom w:val="single" w:sz="4" w:space="0" w:color="000000"/>
              <w:right w:val="single" w:sz="4" w:space="0" w:color="000000"/>
            </w:tcBorders>
            <w:vAlign w:val="center"/>
          </w:tcPr>
          <w:p w14:paraId="219F9EB4" w14:textId="77777777" w:rsidR="00154767" w:rsidRPr="009E08CE" w:rsidRDefault="00154767" w:rsidP="001A0D23"/>
        </w:tc>
        <w:tc>
          <w:tcPr>
            <w:tcW w:w="2509" w:type="dxa"/>
            <w:tcBorders>
              <w:top w:val="single" w:sz="4" w:space="0" w:color="000000"/>
              <w:left w:val="single" w:sz="4" w:space="0" w:color="000000"/>
              <w:bottom w:val="single" w:sz="4" w:space="0" w:color="000000"/>
              <w:right w:val="single" w:sz="4" w:space="0" w:color="000000"/>
            </w:tcBorders>
            <w:vAlign w:val="center"/>
            <w:hideMark/>
          </w:tcPr>
          <w:p w14:paraId="039825AD" w14:textId="77777777"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EEA1FDB" w14:textId="77777777"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14:paraId="2BE71785"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67AFACD4" w14:textId="77777777" w:rsidR="00154767" w:rsidRPr="00CD1347" w:rsidRDefault="00154767" w:rsidP="00CD1347">
            <w:pPr>
              <w:spacing w:before="29" w:line="288" w:lineRule="auto"/>
              <w:rPr>
                <w:color w:val="000000"/>
                <w:sz w:val="24"/>
              </w:rPr>
            </w:pPr>
            <w:r w:rsidRPr="00CD1347">
              <w:rPr>
                <w:color w:val="000000"/>
                <w:sz w:val="24"/>
              </w:rPr>
              <w:t>应付管理人报酬</w:t>
            </w:r>
          </w:p>
        </w:tc>
        <w:tc>
          <w:tcPr>
            <w:tcW w:w="1105" w:type="dxa"/>
            <w:tcBorders>
              <w:top w:val="single" w:sz="4" w:space="0" w:color="000000"/>
              <w:left w:val="single" w:sz="4" w:space="0" w:color="000000"/>
              <w:bottom w:val="single" w:sz="4" w:space="0" w:color="000000"/>
              <w:right w:val="single" w:sz="4" w:space="0" w:color="000000"/>
            </w:tcBorders>
            <w:vAlign w:val="center"/>
          </w:tcPr>
          <w:p w14:paraId="598631A2" w14:textId="77777777" w:rsidR="00154767" w:rsidRPr="009E08CE" w:rsidRDefault="00154767" w:rsidP="001A0D23"/>
        </w:tc>
        <w:tc>
          <w:tcPr>
            <w:tcW w:w="2509" w:type="dxa"/>
            <w:tcBorders>
              <w:top w:val="single" w:sz="4" w:space="0" w:color="000000"/>
              <w:left w:val="single" w:sz="4" w:space="0" w:color="000000"/>
              <w:bottom w:val="single" w:sz="4" w:space="0" w:color="000000"/>
              <w:right w:val="single" w:sz="4" w:space="0" w:color="000000"/>
            </w:tcBorders>
            <w:vAlign w:val="center"/>
            <w:hideMark/>
          </w:tcPr>
          <w:p w14:paraId="0C2AEDEB" w14:textId="77777777" w:rsidR="00154767" w:rsidRPr="001074FD" w:rsidRDefault="00154767" w:rsidP="001074FD">
            <w:pPr>
              <w:spacing w:before="29" w:line="288" w:lineRule="auto"/>
              <w:jc w:val="right"/>
              <w:rPr>
                <w:color w:val="000000"/>
                <w:sz w:val="24"/>
              </w:rPr>
            </w:pPr>
            <w:r w:rsidRPr="001074FD">
              <w:rPr>
                <w:color w:val="000000"/>
                <w:sz w:val="24"/>
              </w:rPr>
              <w:t>180,956.13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5F61095" w14:textId="77777777" w:rsidR="00154767" w:rsidRPr="001074FD" w:rsidRDefault="00154767" w:rsidP="001074FD">
            <w:pPr>
              <w:spacing w:before="29" w:line="288" w:lineRule="auto"/>
              <w:jc w:val="right"/>
              <w:rPr>
                <w:color w:val="000000"/>
                <w:sz w:val="24"/>
              </w:rPr>
            </w:pPr>
            <w:r w:rsidRPr="001074FD">
              <w:rPr>
                <w:color w:val="000000"/>
                <w:sz w:val="24"/>
              </w:rPr>
              <w:t>47,162.04</w:t>
            </w:r>
          </w:p>
        </w:tc>
      </w:tr>
      <w:tr w:rsidR="00154767" w:rsidRPr="00247149" w14:paraId="2B7E52B3"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5B7E18AA" w14:textId="77777777" w:rsidR="00154767" w:rsidRPr="00CD1347" w:rsidRDefault="00154767" w:rsidP="00CD1347">
            <w:pPr>
              <w:spacing w:before="29" w:line="288" w:lineRule="auto"/>
              <w:rPr>
                <w:color w:val="000000"/>
                <w:sz w:val="24"/>
              </w:rPr>
            </w:pPr>
            <w:r w:rsidRPr="00CD1347">
              <w:rPr>
                <w:color w:val="000000"/>
                <w:sz w:val="24"/>
              </w:rPr>
              <w:t>应付托管费</w:t>
            </w:r>
          </w:p>
        </w:tc>
        <w:tc>
          <w:tcPr>
            <w:tcW w:w="1105" w:type="dxa"/>
            <w:tcBorders>
              <w:top w:val="single" w:sz="4" w:space="0" w:color="000000"/>
              <w:left w:val="single" w:sz="4" w:space="0" w:color="000000"/>
              <w:bottom w:val="single" w:sz="4" w:space="0" w:color="000000"/>
              <w:right w:val="single" w:sz="4" w:space="0" w:color="000000"/>
            </w:tcBorders>
            <w:vAlign w:val="center"/>
          </w:tcPr>
          <w:p w14:paraId="0F851950" w14:textId="77777777" w:rsidR="00154767" w:rsidRPr="009E08CE" w:rsidRDefault="00154767" w:rsidP="001A0D23"/>
        </w:tc>
        <w:tc>
          <w:tcPr>
            <w:tcW w:w="2509" w:type="dxa"/>
            <w:tcBorders>
              <w:top w:val="single" w:sz="4" w:space="0" w:color="000000"/>
              <w:left w:val="single" w:sz="4" w:space="0" w:color="000000"/>
              <w:bottom w:val="single" w:sz="4" w:space="0" w:color="000000"/>
              <w:right w:val="single" w:sz="4" w:space="0" w:color="000000"/>
            </w:tcBorders>
            <w:vAlign w:val="center"/>
            <w:hideMark/>
          </w:tcPr>
          <w:p w14:paraId="0028C697" w14:textId="77777777" w:rsidR="00154767" w:rsidRPr="001074FD" w:rsidRDefault="00154767" w:rsidP="001074FD">
            <w:pPr>
              <w:spacing w:before="29" w:line="288" w:lineRule="auto"/>
              <w:jc w:val="right"/>
              <w:rPr>
                <w:color w:val="000000"/>
                <w:sz w:val="24"/>
              </w:rPr>
            </w:pPr>
            <w:r w:rsidRPr="001074FD">
              <w:rPr>
                <w:color w:val="000000"/>
                <w:sz w:val="24"/>
              </w:rPr>
              <w:t>30,159.33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7574EFF" w14:textId="77777777" w:rsidR="00154767" w:rsidRPr="001074FD" w:rsidRDefault="00154767" w:rsidP="001074FD">
            <w:pPr>
              <w:spacing w:before="29" w:line="288" w:lineRule="auto"/>
              <w:jc w:val="right"/>
              <w:rPr>
                <w:color w:val="000000"/>
                <w:sz w:val="24"/>
              </w:rPr>
            </w:pPr>
            <w:r w:rsidRPr="001074FD">
              <w:rPr>
                <w:color w:val="000000"/>
                <w:sz w:val="24"/>
              </w:rPr>
              <w:t>7,860.35</w:t>
            </w:r>
          </w:p>
        </w:tc>
      </w:tr>
      <w:tr w:rsidR="00154767" w:rsidRPr="00247149" w14:paraId="64BAF392"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28375886" w14:textId="77777777" w:rsidR="00154767" w:rsidRPr="00CD1347" w:rsidRDefault="00154767" w:rsidP="00CD1347">
            <w:pPr>
              <w:spacing w:before="29" w:line="288" w:lineRule="auto"/>
              <w:rPr>
                <w:color w:val="000000"/>
                <w:sz w:val="24"/>
              </w:rPr>
            </w:pPr>
            <w:r w:rsidRPr="00CD1347">
              <w:rPr>
                <w:color w:val="000000"/>
                <w:sz w:val="24"/>
              </w:rPr>
              <w:t>应付销售服务费</w:t>
            </w:r>
          </w:p>
        </w:tc>
        <w:tc>
          <w:tcPr>
            <w:tcW w:w="1105" w:type="dxa"/>
            <w:tcBorders>
              <w:top w:val="single" w:sz="4" w:space="0" w:color="000000"/>
              <w:left w:val="single" w:sz="4" w:space="0" w:color="000000"/>
              <w:bottom w:val="single" w:sz="4" w:space="0" w:color="000000"/>
              <w:right w:val="single" w:sz="4" w:space="0" w:color="000000"/>
            </w:tcBorders>
            <w:vAlign w:val="center"/>
          </w:tcPr>
          <w:p w14:paraId="6E4BC8B2" w14:textId="77777777" w:rsidR="00154767" w:rsidRPr="009E08CE" w:rsidRDefault="00154767" w:rsidP="001A0D23"/>
        </w:tc>
        <w:tc>
          <w:tcPr>
            <w:tcW w:w="2509" w:type="dxa"/>
            <w:tcBorders>
              <w:top w:val="single" w:sz="4" w:space="0" w:color="000000"/>
              <w:left w:val="single" w:sz="4" w:space="0" w:color="000000"/>
              <w:bottom w:val="single" w:sz="4" w:space="0" w:color="000000"/>
              <w:right w:val="single" w:sz="4" w:space="0" w:color="000000"/>
            </w:tcBorders>
            <w:vAlign w:val="center"/>
            <w:hideMark/>
          </w:tcPr>
          <w:p w14:paraId="6C5F4175" w14:textId="77777777" w:rsidR="00154767" w:rsidRPr="001074FD" w:rsidRDefault="00154767" w:rsidP="001074FD">
            <w:pPr>
              <w:spacing w:before="29" w:line="288" w:lineRule="auto"/>
              <w:jc w:val="right"/>
              <w:rPr>
                <w:color w:val="000000"/>
                <w:sz w:val="24"/>
              </w:rPr>
            </w:pPr>
            <w:r w:rsidRPr="001074FD">
              <w:rPr>
                <w:color w:val="000000"/>
                <w:sz w:val="24"/>
              </w:rPr>
              <w:t>150,796.76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D5F1BD1" w14:textId="77777777" w:rsidR="00154767" w:rsidRPr="001074FD" w:rsidRDefault="00154767" w:rsidP="001074FD">
            <w:pPr>
              <w:spacing w:before="29" w:line="288" w:lineRule="auto"/>
              <w:jc w:val="right"/>
              <w:rPr>
                <w:color w:val="000000"/>
                <w:sz w:val="24"/>
              </w:rPr>
            </w:pPr>
            <w:r w:rsidRPr="001074FD">
              <w:rPr>
                <w:color w:val="000000"/>
                <w:sz w:val="24"/>
              </w:rPr>
              <w:t>39,301.67</w:t>
            </w:r>
          </w:p>
        </w:tc>
      </w:tr>
      <w:tr w:rsidR="00154767" w:rsidRPr="00247149" w14:paraId="6BC35F54"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731F0F4A" w14:textId="77777777" w:rsidR="00154767" w:rsidRPr="00CD1347" w:rsidRDefault="00154767" w:rsidP="00CD1347">
            <w:pPr>
              <w:spacing w:before="29" w:line="288" w:lineRule="auto"/>
              <w:rPr>
                <w:color w:val="000000"/>
                <w:sz w:val="24"/>
              </w:rPr>
            </w:pPr>
            <w:r w:rsidRPr="00CD1347">
              <w:rPr>
                <w:color w:val="000000"/>
                <w:sz w:val="24"/>
              </w:rPr>
              <w:t>应付交易费用</w:t>
            </w:r>
          </w:p>
        </w:tc>
        <w:tc>
          <w:tcPr>
            <w:tcW w:w="1105" w:type="dxa"/>
            <w:tcBorders>
              <w:top w:val="single" w:sz="4" w:space="0" w:color="000000"/>
              <w:left w:val="single" w:sz="4" w:space="0" w:color="000000"/>
              <w:bottom w:val="single" w:sz="4" w:space="0" w:color="000000"/>
              <w:right w:val="single" w:sz="4" w:space="0" w:color="000000"/>
            </w:tcBorders>
            <w:vAlign w:val="center"/>
          </w:tcPr>
          <w:p w14:paraId="099A6F44" w14:textId="77777777" w:rsidR="00154767" w:rsidRPr="009E08CE" w:rsidRDefault="00154767" w:rsidP="001A0D23">
            <w:r>
              <w:t>6.4.7.7</w:t>
            </w:r>
          </w:p>
        </w:tc>
        <w:tc>
          <w:tcPr>
            <w:tcW w:w="2509" w:type="dxa"/>
            <w:tcBorders>
              <w:top w:val="single" w:sz="4" w:space="0" w:color="000000"/>
              <w:left w:val="single" w:sz="4" w:space="0" w:color="000000"/>
              <w:bottom w:val="single" w:sz="4" w:space="0" w:color="000000"/>
              <w:right w:val="single" w:sz="4" w:space="0" w:color="000000"/>
            </w:tcBorders>
            <w:vAlign w:val="center"/>
            <w:hideMark/>
          </w:tcPr>
          <w:p w14:paraId="04AB2E0B" w14:textId="77777777" w:rsidR="00154767" w:rsidRPr="001074FD" w:rsidRDefault="00154767" w:rsidP="001074FD">
            <w:pPr>
              <w:spacing w:before="29" w:line="288" w:lineRule="auto"/>
              <w:jc w:val="right"/>
              <w:rPr>
                <w:color w:val="000000"/>
                <w:sz w:val="24"/>
              </w:rPr>
            </w:pPr>
            <w:r w:rsidRPr="001074FD">
              <w:rPr>
                <w:color w:val="000000"/>
                <w:sz w:val="24"/>
              </w:rPr>
              <w:t>18,933.93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6120129" w14:textId="77777777" w:rsidR="00154767" w:rsidRPr="001074FD" w:rsidRDefault="00154767" w:rsidP="001074FD">
            <w:pPr>
              <w:spacing w:before="29" w:line="288" w:lineRule="auto"/>
              <w:jc w:val="right"/>
              <w:rPr>
                <w:color w:val="000000"/>
                <w:sz w:val="24"/>
              </w:rPr>
            </w:pPr>
            <w:r w:rsidRPr="001074FD">
              <w:rPr>
                <w:color w:val="000000"/>
                <w:sz w:val="24"/>
              </w:rPr>
              <w:t>9,900.97</w:t>
            </w:r>
          </w:p>
        </w:tc>
      </w:tr>
      <w:tr w:rsidR="00154767" w:rsidRPr="00247149" w14:paraId="4828DDB5"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412D06C3" w14:textId="77777777" w:rsidR="00154767" w:rsidRPr="00CD1347" w:rsidRDefault="00154767" w:rsidP="00CD1347">
            <w:pPr>
              <w:spacing w:before="29" w:line="288" w:lineRule="auto"/>
              <w:rPr>
                <w:color w:val="000000"/>
                <w:sz w:val="24"/>
              </w:rPr>
            </w:pPr>
            <w:r w:rsidRPr="00CD1347">
              <w:rPr>
                <w:color w:val="000000"/>
                <w:sz w:val="24"/>
              </w:rPr>
              <w:t>应交税费</w:t>
            </w:r>
          </w:p>
        </w:tc>
        <w:tc>
          <w:tcPr>
            <w:tcW w:w="1105" w:type="dxa"/>
            <w:tcBorders>
              <w:top w:val="single" w:sz="4" w:space="0" w:color="000000"/>
              <w:left w:val="single" w:sz="4" w:space="0" w:color="000000"/>
              <w:bottom w:val="single" w:sz="4" w:space="0" w:color="000000"/>
              <w:right w:val="single" w:sz="4" w:space="0" w:color="000000"/>
            </w:tcBorders>
            <w:vAlign w:val="center"/>
          </w:tcPr>
          <w:p w14:paraId="77693A62" w14:textId="77777777" w:rsidR="00154767" w:rsidRPr="00247149" w:rsidRDefault="00154767" w:rsidP="001A0D23">
            <w:pPr>
              <w:rPr>
                <w:rFonts w:eastAsiaTheme="minorEastAsia"/>
                <w:szCs w:val="21"/>
              </w:rPr>
            </w:pPr>
          </w:p>
        </w:tc>
        <w:tc>
          <w:tcPr>
            <w:tcW w:w="2509" w:type="dxa"/>
            <w:tcBorders>
              <w:top w:val="single" w:sz="4" w:space="0" w:color="000000"/>
              <w:left w:val="single" w:sz="4" w:space="0" w:color="000000"/>
              <w:bottom w:val="single" w:sz="4" w:space="0" w:color="000000"/>
              <w:right w:val="single" w:sz="4" w:space="0" w:color="000000"/>
            </w:tcBorders>
            <w:vAlign w:val="center"/>
            <w:hideMark/>
          </w:tcPr>
          <w:p w14:paraId="1AF1AFC0" w14:textId="77777777"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4F00CD3" w14:textId="77777777"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14:paraId="5BFB5B25"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62CE4789" w14:textId="77777777" w:rsidR="00154767" w:rsidRPr="00CD1347" w:rsidRDefault="00154767" w:rsidP="00CD1347">
            <w:pPr>
              <w:spacing w:before="29" w:line="288" w:lineRule="auto"/>
              <w:rPr>
                <w:color w:val="000000"/>
                <w:sz w:val="24"/>
              </w:rPr>
            </w:pPr>
            <w:r w:rsidRPr="00CD1347">
              <w:rPr>
                <w:color w:val="000000"/>
                <w:sz w:val="24"/>
              </w:rPr>
              <w:t>应付利息</w:t>
            </w:r>
          </w:p>
        </w:tc>
        <w:tc>
          <w:tcPr>
            <w:tcW w:w="1105" w:type="dxa"/>
            <w:tcBorders>
              <w:top w:val="single" w:sz="4" w:space="0" w:color="000000"/>
              <w:left w:val="single" w:sz="4" w:space="0" w:color="000000"/>
              <w:bottom w:val="single" w:sz="4" w:space="0" w:color="000000"/>
              <w:right w:val="single" w:sz="4" w:space="0" w:color="000000"/>
            </w:tcBorders>
            <w:vAlign w:val="center"/>
          </w:tcPr>
          <w:p w14:paraId="1E9B4A5C" w14:textId="77777777" w:rsidR="00154767" w:rsidRPr="00247149" w:rsidRDefault="00154767" w:rsidP="001A0D23">
            <w:pPr>
              <w:rPr>
                <w:rFonts w:eastAsiaTheme="minorEastAsia"/>
                <w:szCs w:val="21"/>
              </w:rPr>
            </w:pPr>
          </w:p>
        </w:tc>
        <w:tc>
          <w:tcPr>
            <w:tcW w:w="2509" w:type="dxa"/>
            <w:tcBorders>
              <w:top w:val="single" w:sz="4" w:space="0" w:color="000000"/>
              <w:left w:val="single" w:sz="4" w:space="0" w:color="000000"/>
              <w:bottom w:val="single" w:sz="4" w:space="0" w:color="000000"/>
              <w:right w:val="single" w:sz="4" w:space="0" w:color="000000"/>
            </w:tcBorders>
            <w:vAlign w:val="center"/>
            <w:hideMark/>
          </w:tcPr>
          <w:p w14:paraId="46805B00" w14:textId="77777777" w:rsidR="00154767" w:rsidRPr="001074FD" w:rsidRDefault="00154767" w:rsidP="001074FD">
            <w:pPr>
              <w:spacing w:before="29" w:line="288" w:lineRule="auto"/>
              <w:jc w:val="right"/>
              <w:rPr>
                <w:color w:val="000000"/>
                <w:sz w:val="24"/>
              </w:rPr>
            </w:pPr>
            <w:r w:rsidRPr="001074FD">
              <w:rPr>
                <w:color w:val="000000"/>
                <w:sz w:val="24"/>
              </w:rPr>
              <w:t>1,849.72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52FF5F4" w14:textId="77777777"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14:paraId="4991D045"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54E47B8C" w14:textId="77777777" w:rsidR="00154767" w:rsidRPr="00CD1347" w:rsidRDefault="00154767" w:rsidP="00CD1347">
            <w:pPr>
              <w:spacing w:before="29" w:line="288" w:lineRule="auto"/>
              <w:rPr>
                <w:color w:val="000000"/>
                <w:sz w:val="24"/>
              </w:rPr>
            </w:pPr>
            <w:r w:rsidRPr="00CD1347">
              <w:rPr>
                <w:color w:val="000000"/>
                <w:sz w:val="24"/>
              </w:rPr>
              <w:t>应付利润</w:t>
            </w:r>
          </w:p>
        </w:tc>
        <w:tc>
          <w:tcPr>
            <w:tcW w:w="1105" w:type="dxa"/>
            <w:tcBorders>
              <w:top w:val="single" w:sz="4" w:space="0" w:color="000000"/>
              <w:left w:val="single" w:sz="4" w:space="0" w:color="000000"/>
              <w:bottom w:val="single" w:sz="4" w:space="0" w:color="000000"/>
              <w:right w:val="single" w:sz="4" w:space="0" w:color="000000"/>
            </w:tcBorders>
            <w:vAlign w:val="center"/>
          </w:tcPr>
          <w:p w14:paraId="5C649348" w14:textId="77777777" w:rsidR="00154767" w:rsidRPr="00247149" w:rsidRDefault="00154767" w:rsidP="001A0D23">
            <w:pPr>
              <w:rPr>
                <w:rFonts w:eastAsiaTheme="minorEastAsia"/>
                <w:szCs w:val="21"/>
              </w:rPr>
            </w:pPr>
          </w:p>
        </w:tc>
        <w:tc>
          <w:tcPr>
            <w:tcW w:w="2509" w:type="dxa"/>
            <w:tcBorders>
              <w:top w:val="single" w:sz="4" w:space="0" w:color="000000"/>
              <w:left w:val="single" w:sz="4" w:space="0" w:color="000000"/>
              <w:bottom w:val="single" w:sz="4" w:space="0" w:color="000000"/>
              <w:right w:val="single" w:sz="4" w:space="0" w:color="000000"/>
            </w:tcBorders>
            <w:vAlign w:val="center"/>
            <w:hideMark/>
          </w:tcPr>
          <w:p w14:paraId="197320CD" w14:textId="77777777" w:rsidR="00154767" w:rsidRPr="001074FD" w:rsidRDefault="00154767" w:rsidP="001074FD">
            <w:pPr>
              <w:spacing w:before="29" w:line="288" w:lineRule="auto"/>
              <w:jc w:val="right"/>
              <w:rPr>
                <w:color w:val="000000"/>
                <w:sz w:val="24"/>
              </w:rPr>
            </w:pPr>
            <w:r w:rsidRPr="001074FD">
              <w:rPr>
                <w:color w:val="000000"/>
                <w:sz w:val="24"/>
              </w:rPr>
              <w:t>58,978.92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0BE24AC" w14:textId="77777777" w:rsidR="00154767" w:rsidRPr="001074FD" w:rsidRDefault="00154767" w:rsidP="001074FD">
            <w:pPr>
              <w:spacing w:before="29" w:line="288" w:lineRule="auto"/>
              <w:jc w:val="right"/>
              <w:rPr>
                <w:color w:val="000000"/>
                <w:sz w:val="24"/>
              </w:rPr>
            </w:pPr>
            <w:r w:rsidRPr="001074FD">
              <w:rPr>
                <w:color w:val="000000"/>
                <w:sz w:val="24"/>
              </w:rPr>
              <w:t>71,012.86</w:t>
            </w:r>
          </w:p>
        </w:tc>
      </w:tr>
      <w:tr w:rsidR="00154767" w:rsidRPr="00247149" w14:paraId="76A33544"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79EFD595" w14:textId="77777777" w:rsidR="00154767" w:rsidRPr="00CD1347" w:rsidRDefault="00154767" w:rsidP="00CD1347">
            <w:pPr>
              <w:spacing w:before="29" w:line="288" w:lineRule="auto"/>
              <w:rPr>
                <w:color w:val="000000"/>
                <w:sz w:val="24"/>
              </w:rPr>
            </w:pPr>
            <w:r w:rsidRPr="00CD1347">
              <w:rPr>
                <w:color w:val="000000"/>
                <w:sz w:val="24"/>
              </w:rPr>
              <w:t>递延所得税负债</w:t>
            </w:r>
          </w:p>
        </w:tc>
        <w:tc>
          <w:tcPr>
            <w:tcW w:w="1105" w:type="dxa"/>
            <w:tcBorders>
              <w:top w:val="single" w:sz="4" w:space="0" w:color="000000"/>
              <w:left w:val="single" w:sz="4" w:space="0" w:color="000000"/>
              <w:bottom w:val="single" w:sz="4" w:space="0" w:color="000000"/>
              <w:right w:val="single" w:sz="4" w:space="0" w:color="000000"/>
            </w:tcBorders>
            <w:vAlign w:val="center"/>
          </w:tcPr>
          <w:p w14:paraId="00E1B243" w14:textId="77777777" w:rsidR="00154767" w:rsidRPr="00247149" w:rsidRDefault="00154767" w:rsidP="001A0D23">
            <w:pPr>
              <w:rPr>
                <w:rFonts w:eastAsiaTheme="minorEastAsia"/>
                <w:szCs w:val="21"/>
              </w:rPr>
            </w:pPr>
          </w:p>
        </w:tc>
        <w:tc>
          <w:tcPr>
            <w:tcW w:w="2509" w:type="dxa"/>
            <w:tcBorders>
              <w:top w:val="single" w:sz="4" w:space="0" w:color="000000"/>
              <w:left w:val="single" w:sz="4" w:space="0" w:color="000000"/>
              <w:bottom w:val="single" w:sz="4" w:space="0" w:color="000000"/>
              <w:right w:val="single" w:sz="4" w:space="0" w:color="000000"/>
            </w:tcBorders>
            <w:vAlign w:val="center"/>
            <w:hideMark/>
          </w:tcPr>
          <w:p w14:paraId="6D807500" w14:textId="77777777"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41577D6" w14:textId="77777777"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14:paraId="7780E411"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6E3F5A86" w14:textId="77777777" w:rsidR="00154767" w:rsidRPr="00CD1347" w:rsidRDefault="00154767" w:rsidP="00CD1347">
            <w:pPr>
              <w:spacing w:before="29" w:line="288" w:lineRule="auto"/>
              <w:rPr>
                <w:color w:val="000000"/>
                <w:sz w:val="24"/>
              </w:rPr>
            </w:pPr>
            <w:r w:rsidRPr="00CD1347">
              <w:rPr>
                <w:color w:val="000000"/>
                <w:sz w:val="24"/>
              </w:rPr>
              <w:t>其他负债</w:t>
            </w:r>
          </w:p>
        </w:tc>
        <w:tc>
          <w:tcPr>
            <w:tcW w:w="1105" w:type="dxa"/>
            <w:tcBorders>
              <w:top w:val="single" w:sz="4" w:space="0" w:color="000000"/>
              <w:left w:val="single" w:sz="4" w:space="0" w:color="000000"/>
              <w:bottom w:val="single" w:sz="4" w:space="0" w:color="000000"/>
              <w:right w:val="single" w:sz="4" w:space="0" w:color="000000"/>
            </w:tcBorders>
            <w:vAlign w:val="center"/>
          </w:tcPr>
          <w:p w14:paraId="0F80CB62" w14:textId="77777777" w:rsidR="00154767" w:rsidRPr="009E08CE" w:rsidRDefault="00154767" w:rsidP="001A0D23">
            <w:r>
              <w:t>6.4.7.8</w:t>
            </w:r>
          </w:p>
        </w:tc>
        <w:tc>
          <w:tcPr>
            <w:tcW w:w="2509" w:type="dxa"/>
            <w:tcBorders>
              <w:top w:val="single" w:sz="4" w:space="0" w:color="000000"/>
              <w:left w:val="single" w:sz="4" w:space="0" w:color="000000"/>
              <w:bottom w:val="single" w:sz="4" w:space="0" w:color="000000"/>
              <w:right w:val="single" w:sz="4" w:space="0" w:color="000000"/>
            </w:tcBorders>
            <w:vAlign w:val="center"/>
            <w:hideMark/>
          </w:tcPr>
          <w:p w14:paraId="5B071616" w14:textId="77777777" w:rsidR="00154767" w:rsidRPr="001074FD" w:rsidRDefault="00154767" w:rsidP="001074FD">
            <w:pPr>
              <w:spacing w:before="29" w:line="288" w:lineRule="auto"/>
              <w:jc w:val="right"/>
              <w:rPr>
                <w:color w:val="000000"/>
                <w:sz w:val="24"/>
              </w:rPr>
            </w:pPr>
            <w:r w:rsidRPr="001074FD">
              <w:rPr>
                <w:color w:val="000000"/>
                <w:sz w:val="24"/>
              </w:rPr>
              <w:t>43,713.99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9E73FA1" w14:textId="77777777" w:rsidR="00154767" w:rsidRPr="001074FD" w:rsidRDefault="00154767" w:rsidP="001074FD">
            <w:pPr>
              <w:spacing w:before="29" w:line="288" w:lineRule="auto"/>
              <w:jc w:val="right"/>
              <w:rPr>
                <w:color w:val="000000"/>
                <w:sz w:val="24"/>
              </w:rPr>
            </w:pPr>
            <w:r w:rsidRPr="001074FD">
              <w:rPr>
                <w:color w:val="000000"/>
                <w:sz w:val="24"/>
              </w:rPr>
              <w:t>56,000.00</w:t>
            </w:r>
          </w:p>
        </w:tc>
      </w:tr>
      <w:tr w:rsidR="00154767" w:rsidRPr="00247149" w14:paraId="593E1159"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26BA658D" w14:textId="77777777" w:rsidR="00154767" w:rsidRPr="00CD1347" w:rsidRDefault="00154767" w:rsidP="00CD1347">
            <w:pPr>
              <w:spacing w:before="29" w:line="288" w:lineRule="auto"/>
              <w:rPr>
                <w:color w:val="000000"/>
                <w:sz w:val="24"/>
              </w:rPr>
            </w:pPr>
            <w:r w:rsidRPr="00CD1347">
              <w:rPr>
                <w:color w:val="000000"/>
                <w:sz w:val="24"/>
              </w:rPr>
              <w:t>负债合计</w:t>
            </w:r>
          </w:p>
        </w:tc>
        <w:tc>
          <w:tcPr>
            <w:tcW w:w="1105" w:type="dxa"/>
            <w:tcBorders>
              <w:top w:val="single" w:sz="4" w:space="0" w:color="000000"/>
              <w:left w:val="single" w:sz="4" w:space="0" w:color="000000"/>
              <w:bottom w:val="single" w:sz="4" w:space="0" w:color="000000"/>
              <w:right w:val="single" w:sz="4" w:space="0" w:color="000000"/>
            </w:tcBorders>
            <w:vAlign w:val="center"/>
          </w:tcPr>
          <w:p w14:paraId="57D691FC" w14:textId="77777777" w:rsidR="00154767" w:rsidRPr="009E08CE" w:rsidRDefault="00154767" w:rsidP="009E08CE"/>
        </w:tc>
        <w:tc>
          <w:tcPr>
            <w:tcW w:w="2509" w:type="dxa"/>
            <w:tcBorders>
              <w:top w:val="single" w:sz="4" w:space="0" w:color="000000"/>
              <w:left w:val="single" w:sz="4" w:space="0" w:color="000000"/>
              <w:bottom w:val="single" w:sz="4" w:space="0" w:color="000000"/>
              <w:right w:val="single" w:sz="4" w:space="0" w:color="000000"/>
            </w:tcBorders>
            <w:vAlign w:val="center"/>
            <w:hideMark/>
          </w:tcPr>
          <w:p w14:paraId="5DAB607D" w14:textId="77777777" w:rsidR="00154767" w:rsidRPr="001074FD" w:rsidRDefault="00154767" w:rsidP="001074FD">
            <w:pPr>
              <w:spacing w:before="29" w:line="288" w:lineRule="auto"/>
              <w:jc w:val="right"/>
              <w:rPr>
                <w:color w:val="000000"/>
                <w:sz w:val="24"/>
              </w:rPr>
            </w:pPr>
            <w:r w:rsidRPr="001074FD">
              <w:rPr>
                <w:color w:val="000000"/>
                <w:sz w:val="24"/>
              </w:rPr>
              <w:t>43,485,247.28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2A1837D" w14:textId="77777777" w:rsidR="00154767" w:rsidRPr="001074FD" w:rsidRDefault="00154767" w:rsidP="001074FD">
            <w:pPr>
              <w:spacing w:before="29" w:line="288" w:lineRule="auto"/>
              <w:jc w:val="right"/>
              <w:rPr>
                <w:color w:val="000000"/>
                <w:sz w:val="24"/>
              </w:rPr>
            </w:pPr>
            <w:r w:rsidRPr="001074FD">
              <w:rPr>
                <w:color w:val="000000"/>
                <w:sz w:val="24"/>
              </w:rPr>
              <w:t>231,237.89</w:t>
            </w:r>
          </w:p>
        </w:tc>
      </w:tr>
      <w:tr w:rsidR="00154767" w:rsidRPr="00247149" w14:paraId="7084F8C9"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3D2C735A" w14:textId="77777777" w:rsidR="00154767" w:rsidRPr="00242843" w:rsidRDefault="00154767" w:rsidP="00CD1347">
            <w:pPr>
              <w:spacing w:before="29" w:line="288" w:lineRule="auto"/>
              <w:rPr>
                <w:b/>
                <w:color w:val="000000"/>
                <w:sz w:val="24"/>
              </w:rPr>
            </w:pPr>
            <w:r w:rsidRPr="00242843">
              <w:rPr>
                <w:b/>
                <w:color w:val="000000"/>
                <w:sz w:val="24"/>
              </w:rPr>
              <w:t>所有者权益：</w:t>
            </w:r>
          </w:p>
        </w:tc>
        <w:tc>
          <w:tcPr>
            <w:tcW w:w="1105" w:type="dxa"/>
            <w:tcBorders>
              <w:top w:val="single" w:sz="4" w:space="0" w:color="000000"/>
              <w:left w:val="single" w:sz="4" w:space="0" w:color="000000"/>
              <w:bottom w:val="single" w:sz="4" w:space="0" w:color="000000"/>
              <w:right w:val="single" w:sz="4" w:space="0" w:color="000000"/>
            </w:tcBorders>
            <w:vAlign w:val="center"/>
          </w:tcPr>
          <w:p w14:paraId="6D520C60" w14:textId="77777777" w:rsidR="00154767" w:rsidRPr="009E08CE" w:rsidRDefault="00154767" w:rsidP="001A0D23"/>
        </w:tc>
        <w:tc>
          <w:tcPr>
            <w:tcW w:w="2509" w:type="dxa"/>
            <w:tcBorders>
              <w:top w:val="single" w:sz="4" w:space="0" w:color="000000"/>
              <w:left w:val="single" w:sz="4" w:space="0" w:color="000000"/>
              <w:bottom w:val="single" w:sz="4" w:space="0" w:color="000000"/>
              <w:right w:val="single" w:sz="4" w:space="0" w:color="000000"/>
            </w:tcBorders>
            <w:vAlign w:val="center"/>
            <w:hideMark/>
          </w:tcPr>
          <w:p w14:paraId="7FB1A00E" w14:textId="77777777" w:rsidR="00154767" w:rsidRPr="00242843" w:rsidRDefault="00154767" w:rsidP="001074FD">
            <w:pPr>
              <w:spacing w:before="29" w:line="288" w:lineRule="auto"/>
              <w:jc w:val="right"/>
              <w:rPr>
                <w:b/>
                <w:color w:val="000000"/>
                <w:sz w:val="24"/>
              </w:rPr>
            </w:pPr>
            <w:r w:rsidRPr="00242843">
              <w:rPr>
                <w:b/>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C56298D" w14:textId="77777777" w:rsidR="00154767" w:rsidRPr="00242843" w:rsidRDefault="00154767" w:rsidP="001074FD">
            <w:pPr>
              <w:spacing w:before="29" w:line="288" w:lineRule="auto"/>
              <w:jc w:val="right"/>
              <w:rPr>
                <w:b/>
                <w:color w:val="000000"/>
                <w:sz w:val="24"/>
              </w:rPr>
            </w:pPr>
            <w:r w:rsidRPr="00242843">
              <w:rPr>
                <w:b/>
                <w:color w:val="000000"/>
                <w:sz w:val="24"/>
              </w:rPr>
              <w:t>-</w:t>
            </w:r>
          </w:p>
        </w:tc>
      </w:tr>
      <w:tr w:rsidR="00154767" w:rsidRPr="00247149" w14:paraId="4B9D62F1"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38492CCF" w14:textId="77777777" w:rsidR="00154767" w:rsidRPr="00CD1347" w:rsidRDefault="00154767" w:rsidP="00CD1347">
            <w:pPr>
              <w:spacing w:before="29" w:line="288" w:lineRule="auto"/>
              <w:rPr>
                <w:color w:val="000000"/>
                <w:sz w:val="24"/>
              </w:rPr>
            </w:pPr>
            <w:r w:rsidRPr="00CD1347">
              <w:rPr>
                <w:color w:val="000000"/>
                <w:sz w:val="24"/>
              </w:rPr>
              <w:t>实收基金</w:t>
            </w:r>
          </w:p>
        </w:tc>
        <w:tc>
          <w:tcPr>
            <w:tcW w:w="1105" w:type="dxa"/>
            <w:tcBorders>
              <w:top w:val="single" w:sz="4" w:space="0" w:color="000000"/>
              <w:left w:val="single" w:sz="4" w:space="0" w:color="000000"/>
              <w:bottom w:val="single" w:sz="4" w:space="0" w:color="000000"/>
              <w:right w:val="single" w:sz="4" w:space="0" w:color="000000"/>
            </w:tcBorders>
            <w:vAlign w:val="center"/>
          </w:tcPr>
          <w:p w14:paraId="6A48C95A" w14:textId="77777777" w:rsidR="00154767" w:rsidRPr="009E08CE" w:rsidRDefault="00154767" w:rsidP="001A0D23">
            <w:r>
              <w:t>6.4.7.9</w:t>
            </w:r>
          </w:p>
        </w:tc>
        <w:tc>
          <w:tcPr>
            <w:tcW w:w="2509" w:type="dxa"/>
            <w:tcBorders>
              <w:top w:val="single" w:sz="4" w:space="0" w:color="000000"/>
              <w:left w:val="single" w:sz="4" w:space="0" w:color="000000"/>
              <w:bottom w:val="single" w:sz="4" w:space="0" w:color="000000"/>
              <w:right w:val="single" w:sz="4" w:space="0" w:color="000000"/>
            </w:tcBorders>
            <w:vAlign w:val="center"/>
            <w:hideMark/>
          </w:tcPr>
          <w:p w14:paraId="05617ED4" w14:textId="77777777" w:rsidR="00154767" w:rsidRPr="001074FD" w:rsidRDefault="00154767" w:rsidP="001074FD">
            <w:pPr>
              <w:spacing w:before="29" w:line="288" w:lineRule="auto"/>
              <w:jc w:val="right"/>
              <w:rPr>
                <w:color w:val="000000"/>
                <w:sz w:val="24"/>
              </w:rPr>
            </w:pPr>
            <w:r w:rsidRPr="001074FD">
              <w:rPr>
                <w:color w:val="000000"/>
                <w:sz w:val="24"/>
              </w:rPr>
              <w:t>682,966,098.48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84B4B88" w14:textId="77777777" w:rsidR="00154767" w:rsidRPr="001074FD" w:rsidRDefault="00154767" w:rsidP="001074FD">
            <w:pPr>
              <w:spacing w:before="29" w:line="288" w:lineRule="auto"/>
              <w:jc w:val="right"/>
              <w:rPr>
                <w:color w:val="000000"/>
                <w:sz w:val="24"/>
              </w:rPr>
            </w:pPr>
            <w:r w:rsidRPr="001074FD">
              <w:rPr>
                <w:color w:val="000000"/>
                <w:sz w:val="24"/>
              </w:rPr>
              <w:t>599,443,763.51</w:t>
            </w:r>
          </w:p>
        </w:tc>
      </w:tr>
      <w:tr w:rsidR="00154767" w:rsidRPr="00247149" w14:paraId="0212D115"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6FE99CC7" w14:textId="77777777" w:rsidR="00154767" w:rsidRPr="00CD1347" w:rsidRDefault="00154767" w:rsidP="00CD1347">
            <w:pPr>
              <w:spacing w:before="29" w:line="288" w:lineRule="auto"/>
              <w:rPr>
                <w:color w:val="000000"/>
                <w:sz w:val="24"/>
              </w:rPr>
            </w:pPr>
            <w:r w:rsidRPr="00CD1347">
              <w:rPr>
                <w:color w:val="000000"/>
                <w:sz w:val="24"/>
              </w:rPr>
              <w:t>未分配利润</w:t>
            </w:r>
          </w:p>
        </w:tc>
        <w:tc>
          <w:tcPr>
            <w:tcW w:w="1105" w:type="dxa"/>
            <w:tcBorders>
              <w:top w:val="single" w:sz="4" w:space="0" w:color="000000"/>
              <w:left w:val="single" w:sz="4" w:space="0" w:color="000000"/>
              <w:bottom w:val="single" w:sz="4" w:space="0" w:color="000000"/>
              <w:right w:val="single" w:sz="4" w:space="0" w:color="000000"/>
            </w:tcBorders>
            <w:vAlign w:val="center"/>
          </w:tcPr>
          <w:p w14:paraId="70306757" w14:textId="77777777" w:rsidR="00154767" w:rsidRPr="009E08CE" w:rsidRDefault="00154767" w:rsidP="001A0D23">
            <w:r>
              <w:t>6.4.7.10</w:t>
            </w:r>
          </w:p>
        </w:tc>
        <w:tc>
          <w:tcPr>
            <w:tcW w:w="2509" w:type="dxa"/>
            <w:tcBorders>
              <w:top w:val="single" w:sz="4" w:space="0" w:color="000000"/>
              <w:left w:val="single" w:sz="4" w:space="0" w:color="000000"/>
              <w:bottom w:val="single" w:sz="4" w:space="0" w:color="000000"/>
              <w:right w:val="single" w:sz="4" w:space="0" w:color="000000"/>
            </w:tcBorders>
            <w:vAlign w:val="center"/>
            <w:hideMark/>
          </w:tcPr>
          <w:p w14:paraId="0BF967EC" w14:textId="77777777" w:rsidR="00154767" w:rsidRPr="001074FD" w:rsidRDefault="00154767" w:rsidP="001074FD">
            <w:pPr>
              <w:spacing w:before="29" w:line="288" w:lineRule="auto"/>
              <w:jc w:val="right"/>
              <w:rPr>
                <w:color w:val="000000"/>
                <w:sz w:val="24"/>
              </w:rPr>
            </w:pPr>
            <w:r w:rsidRPr="001074FD">
              <w:rPr>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A149130" w14:textId="77777777" w:rsidR="00154767" w:rsidRPr="001074FD" w:rsidRDefault="00154767" w:rsidP="001074FD">
            <w:pPr>
              <w:spacing w:before="29" w:line="288" w:lineRule="auto"/>
              <w:jc w:val="right"/>
              <w:rPr>
                <w:color w:val="000000"/>
                <w:sz w:val="24"/>
              </w:rPr>
            </w:pPr>
            <w:r w:rsidRPr="001074FD">
              <w:rPr>
                <w:color w:val="000000"/>
                <w:sz w:val="24"/>
              </w:rPr>
              <w:t>-</w:t>
            </w:r>
          </w:p>
        </w:tc>
      </w:tr>
      <w:tr w:rsidR="00154767" w:rsidRPr="00247149" w14:paraId="3731DFF0"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26EBC2CF" w14:textId="77777777" w:rsidR="00154767" w:rsidRPr="00CD1347" w:rsidRDefault="00154767" w:rsidP="00CD1347">
            <w:pPr>
              <w:spacing w:before="29" w:line="288" w:lineRule="auto"/>
              <w:rPr>
                <w:color w:val="000000"/>
                <w:sz w:val="24"/>
              </w:rPr>
            </w:pPr>
            <w:r w:rsidRPr="00CD1347">
              <w:rPr>
                <w:color w:val="000000"/>
                <w:sz w:val="24"/>
              </w:rPr>
              <w:t>所有者权益合计</w:t>
            </w:r>
          </w:p>
        </w:tc>
        <w:tc>
          <w:tcPr>
            <w:tcW w:w="1105" w:type="dxa"/>
            <w:tcBorders>
              <w:top w:val="single" w:sz="4" w:space="0" w:color="000000"/>
              <w:left w:val="single" w:sz="4" w:space="0" w:color="000000"/>
              <w:bottom w:val="single" w:sz="4" w:space="0" w:color="000000"/>
              <w:right w:val="single" w:sz="4" w:space="0" w:color="000000"/>
            </w:tcBorders>
            <w:vAlign w:val="center"/>
          </w:tcPr>
          <w:p w14:paraId="3D9D512C" w14:textId="77777777" w:rsidR="00154767" w:rsidRPr="00247149" w:rsidRDefault="00154767" w:rsidP="001A0D23">
            <w:pPr>
              <w:rPr>
                <w:rFonts w:eastAsiaTheme="minorEastAsia"/>
                <w:b/>
                <w:szCs w:val="21"/>
              </w:rPr>
            </w:pPr>
          </w:p>
        </w:tc>
        <w:tc>
          <w:tcPr>
            <w:tcW w:w="2509" w:type="dxa"/>
            <w:tcBorders>
              <w:top w:val="single" w:sz="4" w:space="0" w:color="000000"/>
              <w:left w:val="single" w:sz="4" w:space="0" w:color="000000"/>
              <w:bottom w:val="single" w:sz="4" w:space="0" w:color="000000"/>
              <w:right w:val="single" w:sz="4" w:space="0" w:color="000000"/>
            </w:tcBorders>
            <w:vAlign w:val="center"/>
            <w:hideMark/>
          </w:tcPr>
          <w:p w14:paraId="573FEAE3" w14:textId="77777777" w:rsidR="00154767" w:rsidRPr="001074FD" w:rsidRDefault="00154767" w:rsidP="001074FD">
            <w:pPr>
              <w:spacing w:before="29" w:line="288" w:lineRule="auto"/>
              <w:jc w:val="right"/>
              <w:rPr>
                <w:color w:val="000000"/>
                <w:sz w:val="24"/>
              </w:rPr>
            </w:pPr>
            <w:r w:rsidRPr="001074FD">
              <w:rPr>
                <w:color w:val="000000"/>
                <w:sz w:val="24"/>
              </w:rPr>
              <w:t>682,966,098.48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A22E181" w14:textId="77777777" w:rsidR="00154767" w:rsidRPr="001074FD" w:rsidRDefault="00154767" w:rsidP="001074FD">
            <w:pPr>
              <w:spacing w:before="29" w:line="288" w:lineRule="auto"/>
              <w:jc w:val="right"/>
              <w:rPr>
                <w:color w:val="000000"/>
                <w:sz w:val="24"/>
              </w:rPr>
            </w:pPr>
            <w:r w:rsidRPr="001074FD">
              <w:rPr>
                <w:color w:val="000000"/>
                <w:sz w:val="24"/>
              </w:rPr>
              <w:t>599,443,763.51</w:t>
            </w:r>
          </w:p>
        </w:tc>
      </w:tr>
      <w:tr w:rsidR="00154767" w:rsidRPr="00247149" w14:paraId="214C5256" w14:textId="77777777" w:rsidTr="009E08CE">
        <w:tc>
          <w:tcPr>
            <w:tcW w:w="2864" w:type="dxa"/>
            <w:tcBorders>
              <w:top w:val="single" w:sz="4" w:space="0" w:color="000000"/>
              <w:left w:val="single" w:sz="4" w:space="0" w:color="000000"/>
              <w:bottom w:val="single" w:sz="4" w:space="0" w:color="000000"/>
              <w:right w:val="single" w:sz="4" w:space="0" w:color="000000"/>
            </w:tcBorders>
            <w:vAlign w:val="center"/>
            <w:hideMark/>
          </w:tcPr>
          <w:p w14:paraId="0F68DE5F" w14:textId="77777777" w:rsidR="00154767" w:rsidRPr="00CD1347" w:rsidRDefault="00154767" w:rsidP="00CD1347">
            <w:pPr>
              <w:spacing w:before="29" w:line="288" w:lineRule="auto"/>
              <w:rPr>
                <w:color w:val="000000"/>
                <w:sz w:val="24"/>
              </w:rPr>
            </w:pPr>
            <w:r w:rsidRPr="00CD1347">
              <w:rPr>
                <w:color w:val="000000"/>
                <w:sz w:val="24"/>
              </w:rPr>
              <w:t>负债和所有者权益总计</w:t>
            </w:r>
          </w:p>
        </w:tc>
        <w:tc>
          <w:tcPr>
            <w:tcW w:w="1105" w:type="dxa"/>
            <w:tcBorders>
              <w:top w:val="single" w:sz="4" w:space="0" w:color="000000"/>
              <w:left w:val="single" w:sz="4" w:space="0" w:color="000000"/>
              <w:bottom w:val="single" w:sz="4" w:space="0" w:color="000000"/>
              <w:right w:val="single" w:sz="4" w:space="0" w:color="000000"/>
            </w:tcBorders>
            <w:vAlign w:val="center"/>
          </w:tcPr>
          <w:p w14:paraId="4527905E" w14:textId="77777777" w:rsidR="00154767" w:rsidRPr="00247149" w:rsidRDefault="00154767" w:rsidP="001A0D23">
            <w:pPr>
              <w:rPr>
                <w:rFonts w:eastAsiaTheme="minorEastAsia"/>
                <w:b/>
                <w:szCs w:val="21"/>
              </w:rPr>
            </w:pPr>
          </w:p>
        </w:tc>
        <w:tc>
          <w:tcPr>
            <w:tcW w:w="2509" w:type="dxa"/>
            <w:tcBorders>
              <w:top w:val="single" w:sz="4" w:space="0" w:color="000000"/>
              <w:left w:val="single" w:sz="4" w:space="0" w:color="000000"/>
              <w:bottom w:val="single" w:sz="4" w:space="0" w:color="000000"/>
              <w:right w:val="single" w:sz="4" w:space="0" w:color="000000"/>
            </w:tcBorders>
            <w:vAlign w:val="center"/>
            <w:hideMark/>
          </w:tcPr>
          <w:p w14:paraId="19DA4649" w14:textId="77777777" w:rsidR="00154767" w:rsidRPr="001074FD" w:rsidRDefault="00154767" w:rsidP="001074FD">
            <w:pPr>
              <w:spacing w:before="29" w:line="288" w:lineRule="auto"/>
              <w:jc w:val="right"/>
              <w:rPr>
                <w:color w:val="000000"/>
                <w:sz w:val="24"/>
              </w:rPr>
            </w:pPr>
            <w:r w:rsidRPr="001074FD">
              <w:rPr>
                <w:color w:val="000000"/>
                <w:sz w:val="24"/>
              </w:rPr>
              <w:t>726,451,345.76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5C713B7" w14:textId="77777777" w:rsidR="00154767" w:rsidRPr="001074FD" w:rsidRDefault="00154767" w:rsidP="001074FD">
            <w:pPr>
              <w:spacing w:before="29" w:line="288" w:lineRule="auto"/>
              <w:jc w:val="right"/>
              <w:rPr>
                <w:color w:val="000000"/>
                <w:sz w:val="24"/>
              </w:rPr>
            </w:pPr>
            <w:r w:rsidRPr="001074FD">
              <w:rPr>
                <w:color w:val="000000"/>
                <w:sz w:val="24"/>
              </w:rPr>
              <w:t>599,675,001.40</w:t>
            </w:r>
          </w:p>
        </w:tc>
      </w:tr>
    </w:tbl>
    <w:p w14:paraId="6E28023E" w14:textId="70874BED" w:rsidR="00223DFB" w:rsidRDefault="002B36AA">
      <w:pPr>
        <w:tabs>
          <w:tab w:val="left" w:pos="426"/>
        </w:tabs>
        <w:spacing w:before="29" w:line="288" w:lineRule="auto"/>
        <w:jc w:val="left"/>
        <w:rPr>
          <w:kern w:val="0"/>
          <w:sz w:val="24"/>
        </w:rPr>
      </w:pPr>
      <w:r w:rsidRPr="0061644B">
        <w:rPr>
          <w:rFonts w:hint="eastAsia"/>
          <w:kern w:val="0"/>
          <w:sz w:val="24"/>
        </w:rPr>
        <w:t>注：</w:t>
      </w:r>
      <w:r w:rsidRPr="0061644B">
        <w:rPr>
          <w:kern w:val="0"/>
          <w:sz w:val="24"/>
        </w:rPr>
        <w:t>1</w:t>
      </w:r>
      <w:r w:rsidRPr="0061644B">
        <w:rPr>
          <w:rFonts w:hint="eastAsia"/>
          <w:kern w:val="0"/>
          <w:sz w:val="24"/>
        </w:rPr>
        <w:t>、</w:t>
      </w:r>
      <w:r w:rsidR="001943E8">
        <w:rPr>
          <w:kern w:val="0"/>
          <w:sz w:val="24"/>
        </w:rPr>
        <w:t>报告截止日</w:t>
      </w:r>
      <w:r w:rsidR="001943E8">
        <w:rPr>
          <w:kern w:val="0"/>
          <w:sz w:val="24"/>
        </w:rPr>
        <w:t>2015</w:t>
      </w:r>
      <w:r w:rsidR="001943E8">
        <w:rPr>
          <w:kern w:val="0"/>
          <w:sz w:val="24"/>
        </w:rPr>
        <w:t>年</w:t>
      </w:r>
      <w:r w:rsidR="001943E8">
        <w:rPr>
          <w:kern w:val="0"/>
          <w:sz w:val="24"/>
        </w:rPr>
        <w:t>6</w:t>
      </w:r>
      <w:r w:rsidR="001943E8">
        <w:rPr>
          <w:kern w:val="0"/>
          <w:sz w:val="24"/>
        </w:rPr>
        <w:t>月</w:t>
      </w:r>
      <w:r w:rsidR="001943E8">
        <w:rPr>
          <w:kern w:val="0"/>
          <w:sz w:val="24"/>
        </w:rPr>
        <w:t>30</w:t>
      </w:r>
      <w:r w:rsidR="001943E8">
        <w:rPr>
          <w:kern w:val="0"/>
          <w:sz w:val="24"/>
        </w:rPr>
        <w:t>日，基金份额净值</w:t>
      </w:r>
      <w:r w:rsidR="001943E8">
        <w:rPr>
          <w:kern w:val="0"/>
          <w:sz w:val="24"/>
        </w:rPr>
        <w:t>1.000</w:t>
      </w:r>
      <w:r w:rsidR="001943E8">
        <w:rPr>
          <w:kern w:val="0"/>
          <w:sz w:val="24"/>
        </w:rPr>
        <w:t>元，基金份额总额</w:t>
      </w:r>
      <w:r w:rsidR="001943E8">
        <w:rPr>
          <w:kern w:val="0"/>
          <w:sz w:val="24"/>
        </w:rPr>
        <w:t>682,966,098.48</w:t>
      </w:r>
      <w:r w:rsidR="001943E8">
        <w:rPr>
          <w:kern w:val="0"/>
          <w:sz w:val="24"/>
        </w:rPr>
        <w:t>份。</w:t>
      </w:r>
    </w:p>
    <w:p w14:paraId="0FEAF25F" w14:textId="77777777" w:rsidR="002B36AA" w:rsidRPr="00CF4192" w:rsidRDefault="002B36AA">
      <w:pPr>
        <w:tabs>
          <w:tab w:val="left" w:pos="426"/>
        </w:tabs>
        <w:spacing w:before="29" w:line="288" w:lineRule="auto"/>
        <w:jc w:val="left"/>
        <w:rPr>
          <w:kern w:val="0"/>
          <w:sz w:val="24"/>
        </w:rPr>
      </w:pPr>
      <w:r>
        <w:rPr>
          <w:rFonts w:hint="eastAsia"/>
          <w:kern w:val="0"/>
          <w:sz w:val="24"/>
        </w:rPr>
        <w:t xml:space="preserve">    </w:t>
      </w:r>
      <w:r w:rsidRPr="0061644B">
        <w:rPr>
          <w:kern w:val="0"/>
          <w:sz w:val="24"/>
        </w:rPr>
        <w:t>2</w:t>
      </w:r>
      <w:r w:rsidRPr="0061644B">
        <w:rPr>
          <w:rFonts w:hint="eastAsia"/>
          <w:kern w:val="0"/>
          <w:sz w:val="24"/>
        </w:rPr>
        <w:t>、本摘要中资产负债表和利润表所列附注号为半年度报告正文中对应的附注号，投资者欲了解相应附注的内容，应阅读登载于基金管理人网站的半年度报告正文。</w:t>
      </w:r>
    </w:p>
    <w:p w14:paraId="4360E514" w14:textId="77777777" w:rsidR="00223DFB" w:rsidRPr="00247149" w:rsidRDefault="00223DFB" w:rsidP="00223DFB">
      <w:pPr>
        <w:spacing w:line="288" w:lineRule="auto"/>
        <w:rPr>
          <w:rFonts w:eastAsiaTheme="minorEastAsia"/>
          <w:kern w:val="0"/>
          <w:szCs w:val="21"/>
        </w:rPr>
      </w:pPr>
    </w:p>
    <w:p w14:paraId="7740FD70" w14:textId="77777777" w:rsidR="00223DFB" w:rsidRPr="005C228B" w:rsidRDefault="005A5417"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w:t>
      </w:r>
      <w:r w:rsidR="00223DFB" w:rsidRPr="005C228B">
        <w:rPr>
          <w:rFonts w:ascii="Times New Roman" w:hAnsi="Times New Roman" w:cs="Times New Roman"/>
          <w:kern w:val="0"/>
          <w:szCs w:val="24"/>
        </w:rPr>
        <w:t xml:space="preserve">.2 </w:t>
      </w:r>
      <w:r w:rsidR="00223DFB" w:rsidRPr="005C228B">
        <w:rPr>
          <w:rFonts w:ascii="Times New Roman" w:hAnsi="Times New Roman" w:cs="Times New Roman"/>
          <w:kern w:val="0"/>
          <w:szCs w:val="24"/>
        </w:rPr>
        <w:t>利润表</w:t>
      </w:r>
    </w:p>
    <w:p w14:paraId="1347B557" w14:textId="77777777" w:rsidR="00223DFB" w:rsidRPr="00C56FEC" w:rsidRDefault="00223DFB" w:rsidP="00C56FEC">
      <w:pPr>
        <w:spacing w:before="29" w:line="288" w:lineRule="auto"/>
        <w:rPr>
          <w:color w:val="000000"/>
          <w:sz w:val="24"/>
        </w:rPr>
      </w:pPr>
      <w:r w:rsidRPr="00C56FEC">
        <w:rPr>
          <w:color w:val="000000"/>
          <w:sz w:val="24"/>
        </w:rPr>
        <w:t>会计主体：交银施罗德现金宝货币市场基金</w:t>
      </w:r>
    </w:p>
    <w:p w14:paraId="410483A0" w14:textId="77777777" w:rsidR="00223DFB" w:rsidRPr="00C56FEC" w:rsidRDefault="00223DFB" w:rsidP="00C56FEC">
      <w:pPr>
        <w:spacing w:before="29" w:line="288" w:lineRule="auto"/>
        <w:rPr>
          <w:color w:val="000000"/>
          <w:sz w:val="24"/>
        </w:rPr>
      </w:pPr>
      <w:r w:rsidRPr="00C56FEC">
        <w:rPr>
          <w:color w:val="000000"/>
          <w:sz w:val="24"/>
        </w:rPr>
        <w:t>本报告期：</w:t>
      </w:r>
      <w:r w:rsidRPr="00C56FEC">
        <w:rPr>
          <w:color w:val="000000"/>
          <w:sz w:val="24"/>
        </w:rPr>
        <w:t>2015</w:t>
      </w:r>
      <w:r w:rsidRPr="00C56FEC">
        <w:rPr>
          <w:color w:val="000000"/>
          <w:sz w:val="24"/>
        </w:rPr>
        <w:t>年</w:t>
      </w:r>
      <w:r w:rsidRPr="00C56FEC">
        <w:rPr>
          <w:color w:val="000000"/>
          <w:sz w:val="24"/>
        </w:rPr>
        <w:t>1</w:t>
      </w:r>
      <w:r w:rsidRPr="00C56FEC">
        <w:rPr>
          <w:color w:val="000000"/>
          <w:sz w:val="24"/>
        </w:rPr>
        <w:t>月</w:t>
      </w:r>
      <w:r w:rsidRPr="00C56FEC">
        <w:rPr>
          <w:color w:val="000000"/>
          <w:sz w:val="24"/>
        </w:rPr>
        <w:t>1</w:t>
      </w:r>
      <w:r w:rsidRPr="00C56FEC">
        <w:rPr>
          <w:color w:val="000000"/>
          <w:sz w:val="24"/>
        </w:rPr>
        <w:t>日至</w:t>
      </w:r>
      <w:r w:rsidRPr="00C56FEC">
        <w:rPr>
          <w:color w:val="000000"/>
          <w:sz w:val="24"/>
        </w:rPr>
        <w:t>2015</w:t>
      </w:r>
      <w:r w:rsidRPr="00C56FEC">
        <w:rPr>
          <w:color w:val="000000"/>
          <w:sz w:val="24"/>
        </w:rPr>
        <w:t>年</w:t>
      </w:r>
      <w:r w:rsidRPr="00C56FEC">
        <w:rPr>
          <w:color w:val="000000"/>
          <w:sz w:val="24"/>
        </w:rPr>
        <w:t>6</w:t>
      </w:r>
      <w:r w:rsidRPr="00C56FEC">
        <w:rPr>
          <w:color w:val="000000"/>
          <w:sz w:val="24"/>
        </w:rPr>
        <w:t>月</w:t>
      </w:r>
      <w:r w:rsidRPr="00C56FEC">
        <w:rPr>
          <w:color w:val="000000"/>
          <w:sz w:val="24"/>
        </w:rPr>
        <w:t>30</w:t>
      </w:r>
      <w:r w:rsidRPr="00C56FEC">
        <w:rPr>
          <w:color w:val="000000"/>
          <w:sz w:val="24"/>
        </w:rPr>
        <w:t>日</w:t>
      </w:r>
    </w:p>
    <w:p w14:paraId="653A73BB" w14:textId="77777777" w:rsidR="00223DFB" w:rsidRPr="00242843" w:rsidRDefault="00223DFB" w:rsidP="00223DFB">
      <w:pPr>
        <w:autoSpaceDE w:val="0"/>
        <w:autoSpaceDN w:val="0"/>
        <w:adjustRightInd w:val="0"/>
        <w:spacing w:before="29" w:line="288" w:lineRule="auto"/>
        <w:ind w:left="15"/>
        <w:jc w:val="right"/>
        <w:rPr>
          <w:kern w:val="0"/>
          <w:sz w:val="24"/>
        </w:rPr>
      </w:pPr>
      <w:r w:rsidRPr="00242843">
        <w:rPr>
          <w:kern w:val="0"/>
          <w:sz w:val="24"/>
        </w:rPr>
        <w:t>单位：人民币元</w:t>
      </w:r>
    </w:p>
    <w:tbl>
      <w:tblPr>
        <w:tblW w:w="90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4618"/>
      </w:tblGrid>
      <w:tr w:rsidR="007E4F44" w:rsidRPr="00247149" w14:paraId="7C9FD398" w14:textId="77777777" w:rsidTr="007E4F44">
        <w:tc>
          <w:tcPr>
            <w:tcW w:w="3402" w:type="dxa"/>
            <w:tcBorders>
              <w:top w:val="single" w:sz="4" w:space="0" w:color="000000"/>
              <w:left w:val="single" w:sz="4" w:space="0" w:color="000000"/>
              <w:bottom w:val="single" w:sz="4" w:space="0" w:color="000000"/>
              <w:right w:val="single" w:sz="4" w:space="0" w:color="000000"/>
            </w:tcBorders>
            <w:vAlign w:val="center"/>
            <w:hideMark/>
          </w:tcPr>
          <w:p w14:paraId="0E76A846" w14:textId="77777777" w:rsidR="00620E02" w:rsidRPr="00C34DCD" w:rsidRDefault="00620E02" w:rsidP="00C34DCD">
            <w:pPr>
              <w:pStyle w:val="af6"/>
              <w:spacing w:before="29" w:beforeAutospacing="0" w:line="288" w:lineRule="auto"/>
              <w:jc w:val="center"/>
              <w:rPr>
                <w:rFonts w:ascii="Times New Roman" w:hAnsi="Times New Roman"/>
                <w:b/>
                <w:color w:val="000000"/>
              </w:rPr>
            </w:pPr>
            <w:r w:rsidRPr="00C34DCD">
              <w:rPr>
                <w:rFonts w:ascii="Times New Roman" w:hAnsi="Times New Roman"/>
                <w:b/>
                <w:color w:val="000000"/>
              </w:rPr>
              <w:t>项目</w:t>
            </w:r>
          </w:p>
        </w:tc>
        <w:tc>
          <w:tcPr>
            <w:tcW w:w="993" w:type="dxa"/>
            <w:tcBorders>
              <w:top w:val="single" w:sz="4" w:space="0" w:color="000000"/>
              <w:left w:val="single" w:sz="4" w:space="0" w:color="000000"/>
              <w:bottom w:val="single" w:sz="4" w:space="0" w:color="000000"/>
              <w:right w:val="single" w:sz="4" w:space="0" w:color="000000"/>
            </w:tcBorders>
            <w:vAlign w:val="center"/>
          </w:tcPr>
          <w:p w14:paraId="79224903" w14:textId="77777777" w:rsidR="00620E02" w:rsidRPr="00C34DCD" w:rsidRDefault="006D3290" w:rsidP="00C34DCD">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4618" w:type="dxa"/>
            <w:tcBorders>
              <w:top w:val="single" w:sz="4" w:space="0" w:color="000000"/>
              <w:left w:val="single" w:sz="4" w:space="0" w:color="000000"/>
              <w:bottom w:val="single" w:sz="4" w:space="0" w:color="000000"/>
              <w:right w:val="single" w:sz="4" w:space="0" w:color="000000"/>
            </w:tcBorders>
            <w:vAlign w:val="center"/>
            <w:hideMark/>
          </w:tcPr>
          <w:p w14:paraId="3357F226" w14:textId="77777777" w:rsidR="00620E02" w:rsidRPr="00C34DCD" w:rsidRDefault="00620E02" w:rsidP="00C34DCD">
            <w:pPr>
              <w:pStyle w:val="af6"/>
              <w:spacing w:before="29" w:beforeAutospacing="0" w:after="0" w:afterAutospacing="0" w:line="288" w:lineRule="auto"/>
              <w:jc w:val="center"/>
              <w:rPr>
                <w:rFonts w:ascii="Times New Roman" w:hAnsi="Times New Roman"/>
                <w:b/>
                <w:color w:val="000000"/>
              </w:rPr>
            </w:pPr>
            <w:r w:rsidRPr="00C34DCD">
              <w:rPr>
                <w:rFonts w:ascii="Times New Roman" w:hAnsi="Times New Roman"/>
                <w:b/>
                <w:color w:val="000000"/>
              </w:rPr>
              <w:t>本期</w:t>
            </w:r>
          </w:p>
          <w:p w14:paraId="4FF17199" w14:textId="77777777" w:rsidR="00620E02" w:rsidRPr="00C34DCD" w:rsidRDefault="00620E02" w:rsidP="00C34DCD">
            <w:pPr>
              <w:pStyle w:val="af6"/>
              <w:spacing w:before="29" w:beforeAutospacing="0" w:after="0" w:afterAutospacing="0" w:line="288" w:lineRule="auto"/>
              <w:jc w:val="center"/>
              <w:rPr>
                <w:rFonts w:ascii="Times New Roman" w:hAnsi="Times New Roman"/>
                <w:b/>
                <w:color w:val="000000"/>
              </w:rPr>
            </w:pPr>
            <w:r w:rsidRPr="00C34DCD">
              <w:rPr>
                <w:rFonts w:ascii="Times New Roman" w:hAnsi="Times New Roman"/>
                <w:b/>
                <w:color w:val="000000"/>
              </w:rPr>
              <w:t>2015</w:t>
            </w:r>
            <w:r w:rsidRPr="00C34DCD">
              <w:rPr>
                <w:rFonts w:ascii="Times New Roman" w:hAnsi="Times New Roman"/>
                <w:b/>
                <w:color w:val="000000"/>
              </w:rPr>
              <w:t>年</w:t>
            </w:r>
            <w:r w:rsidRPr="00C34DCD">
              <w:rPr>
                <w:rFonts w:ascii="Times New Roman" w:hAnsi="Times New Roman"/>
                <w:b/>
                <w:color w:val="000000"/>
              </w:rPr>
              <w:t>1</w:t>
            </w:r>
            <w:r w:rsidRPr="00C34DCD">
              <w:rPr>
                <w:rFonts w:ascii="Times New Roman" w:hAnsi="Times New Roman"/>
                <w:b/>
                <w:color w:val="000000"/>
              </w:rPr>
              <w:t>月</w:t>
            </w:r>
            <w:r w:rsidRPr="00C34DCD">
              <w:rPr>
                <w:rFonts w:ascii="Times New Roman" w:hAnsi="Times New Roman"/>
                <w:b/>
                <w:color w:val="000000"/>
              </w:rPr>
              <w:t>1</w:t>
            </w:r>
            <w:r w:rsidRPr="00C34DCD">
              <w:rPr>
                <w:rFonts w:ascii="Times New Roman" w:hAnsi="Times New Roman"/>
                <w:b/>
                <w:color w:val="000000"/>
              </w:rPr>
              <w:t>日至</w:t>
            </w:r>
            <w:r w:rsidRPr="00C34DCD">
              <w:rPr>
                <w:rFonts w:ascii="Times New Roman" w:hAnsi="Times New Roman"/>
                <w:b/>
                <w:color w:val="000000"/>
              </w:rPr>
              <w:t>2015</w:t>
            </w:r>
            <w:r w:rsidRPr="00C34DCD">
              <w:rPr>
                <w:rFonts w:ascii="Times New Roman" w:hAnsi="Times New Roman"/>
                <w:b/>
                <w:color w:val="000000"/>
              </w:rPr>
              <w:t>年</w:t>
            </w:r>
            <w:r w:rsidRPr="00C34DCD">
              <w:rPr>
                <w:rFonts w:ascii="Times New Roman" w:hAnsi="Times New Roman"/>
                <w:b/>
                <w:color w:val="000000"/>
              </w:rPr>
              <w:t>6</w:t>
            </w:r>
            <w:r w:rsidRPr="00C34DCD">
              <w:rPr>
                <w:rFonts w:ascii="Times New Roman" w:hAnsi="Times New Roman"/>
                <w:b/>
                <w:color w:val="000000"/>
              </w:rPr>
              <w:t>月</w:t>
            </w:r>
            <w:r w:rsidRPr="00C34DCD">
              <w:rPr>
                <w:rFonts w:ascii="Times New Roman" w:hAnsi="Times New Roman"/>
                <w:b/>
                <w:color w:val="000000"/>
              </w:rPr>
              <w:t>30</w:t>
            </w:r>
            <w:r w:rsidRPr="00C34DCD">
              <w:rPr>
                <w:rFonts w:ascii="Times New Roman" w:hAnsi="Times New Roman"/>
                <w:b/>
                <w:color w:val="000000"/>
              </w:rPr>
              <w:t>日</w:t>
            </w:r>
          </w:p>
        </w:tc>
      </w:tr>
      <w:tr w:rsidR="007E4F44" w:rsidRPr="00247149" w14:paraId="362557B4" w14:textId="77777777" w:rsidTr="007E4F44">
        <w:tc>
          <w:tcPr>
            <w:tcW w:w="3402" w:type="dxa"/>
            <w:tcBorders>
              <w:top w:val="single" w:sz="4" w:space="0" w:color="000000"/>
              <w:left w:val="single" w:sz="4" w:space="0" w:color="000000"/>
              <w:bottom w:val="single" w:sz="4" w:space="0" w:color="000000"/>
              <w:right w:val="single" w:sz="4" w:space="0" w:color="000000"/>
            </w:tcBorders>
            <w:vAlign w:val="center"/>
            <w:hideMark/>
          </w:tcPr>
          <w:p w14:paraId="1A856655" w14:textId="77777777" w:rsidR="00620E02" w:rsidRPr="00247149" w:rsidRDefault="00620E02" w:rsidP="00242843">
            <w:pPr>
              <w:spacing w:before="29" w:line="288" w:lineRule="auto"/>
              <w:rPr>
                <w:rFonts w:eastAsiaTheme="minorEastAsia"/>
                <w:b/>
                <w:szCs w:val="21"/>
              </w:rPr>
            </w:pPr>
            <w:r w:rsidRPr="00242843">
              <w:rPr>
                <w:b/>
                <w:color w:val="000000"/>
                <w:sz w:val="24"/>
              </w:rPr>
              <w:t>一、收入</w:t>
            </w:r>
          </w:p>
        </w:tc>
        <w:tc>
          <w:tcPr>
            <w:tcW w:w="993" w:type="dxa"/>
            <w:tcBorders>
              <w:top w:val="single" w:sz="4" w:space="0" w:color="000000"/>
              <w:left w:val="single" w:sz="4" w:space="0" w:color="000000"/>
              <w:bottom w:val="single" w:sz="4" w:space="0" w:color="000000"/>
              <w:right w:val="single" w:sz="4" w:space="0" w:color="000000"/>
            </w:tcBorders>
            <w:vAlign w:val="center"/>
          </w:tcPr>
          <w:p w14:paraId="0AB384F4" w14:textId="77777777" w:rsidR="00620E02" w:rsidRPr="00247149" w:rsidRDefault="00620E02" w:rsidP="001A0D23">
            <w:pPr>
              <w:rPr>
                <w:rFonts w:eastAsiaTheme="minorEastAsia"/>
                <w:b/>
                <w:szCs w:val="21"/>
              </w:rPr>
            </w:pPr>
          </w:p>
        </w:tc>
        <w:tc>
          <w:tcPr>
            <w:tcW w:w="4618" w:type="dxa"/>
            <w:tcBorders>
              <w:top w:val="single" w:sz="4" w:space="0" w:color="000000"/>
              <w:left w:val="single" w:sz="4" w:space="0" w:color="000000"/>
              <w:bottom w:val="single" w:sz="4" w:space="0" w:color="000000"/>
              <w:right w:val="single" w:sz="4" w:space="0" w:color="000000"/>
            </w:tcBorders>
            <w:vAlign w:val="center"/>
            <w:hideMark/>
          </w:tcPr>
          <w:p w14:paraId="24002F5A" w14:textId="77777777" w:rsidR="00620E02" w:rsidRPr="00242843" w:rsidRDefault="00620E02" w:rsidP="00242843">
            <w:pPr>
              <w:spacing w:before="29" w:line="288" w:lineRule="auto"/>
              <w:jc w:val="right"/>
              <w:rPr>
                <w:b/>
                <w:color w:val="000000"/>
                <w:sz w:val="24"/>
              </w:rPr>
            </w:pPr>
            <w:r w:rsidRPr="00242843">
              <w:rPr>
                <w:b/>
                <w:color w:val="000000"/>
                <w:sz w:val="24"/>
              </w:rPr>
              <w:t>10,124,379.84</w:t>
            </w:r>
          </w:p>
        </w:tc>
      </w:tr>
      <w:tr w:rsidR="007E4F44" w:rsidRPr="00247149" w14:paraId="066D5CBA" w14:textId="77777777" w:rsidTr="007E4F44">
        <w:tc>
          <w:tcPr>
            <w:tcW w:w="3402" w:type="dxa"/>
            <w:tcBorders>
              <w:top w:val="single" w:sz="4" w:space="0" w:color="000000"/>
              <w:left w:val="single" w:sz="4" w:space="0" w:color="000000"/>
              <w:bottom w:val="single" w:sz="4" w:space="0" w:color="000000"/>
              <w:right w:val="single" w:sz="4" w:space="0" w:color="000000"/>
            </w:tcBorders>
            <w:vAlign w:val="center"/>
            <w:hideMark/>
          </w:tcPr>
          <w:p w14:paraId="51A25D38" w14:textId="77777777" w:rsidR="00620E02" w:rsidRPr="00247149" w:rsidRDefault="00620E02" w:rsidP="006D3290">
            <w:pPr>
              <w:spacing w:before="29" w:line="288" w:lineRule="auto"/>
              <w:rPr>
                <w:rFonts w:eastAsiaTheme="minorEastAsia"/>
                <w:szCs w:val="21"/>
              </w:rPr>
            </w:pPr>
            <w:r w:rsidRPr="006D3290">
              <w:rPr>
                <w:color w:val="000000"/>
                <w:sz w:val="24"/>
              </w:rPr>
              <w:t>1.</w:t>
            </w:r>
            <w:r w:rsidRPr="006D3290">
              <w:rPr>
                <w:color w:val="000000"/>
                <w:sz w:val="24"/>
              </w:rPr>
              <w:t>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14:paraId="5CDF1C76" w14:textId="77777777" w:rsidR="00620E02" w:rsidRPr="00247149" w:rsidRDefault="00620E02" w:rsidP="001A0D23">
            <w:pPr>
              <w:rPr>
                <w:rFonts w:eastAsiaTheme="minorEastAsia"/>
                <w:szCs w:val="21"/>
              </w:rPr>
            </w:pPr>
          </w:p>
        </w:tc>
        <w:tc>
          <w:tcPr>
            <w:tcW w:w="4618" w:type="dxa"/>
            <w:tcBorders>
              <w:top w:val="single" w:sz="4" w:space="0" w:color="000000"/>
              <w:left w:val="single" w:sz="4" w:space="0" w:color="000000"/>
              <w:bottom w:val="single" w:sz="4" w:space="0" w:color="000000"/>
              <w:right w:val="single" w:sz="4" w:space="0" w:color="000000"/>
            </w:tcBorders>
            <w:vAlign w:val="center"/>
            <w:hideMark/>
          </w:tcPr>
          <w:p w14:paraId="7653C304" w14:textId="77777777" w:rsidR="00620E02" w:rsidRPr="00EB19B9" w:rsidRDefault="00620E02" w:rsidP="00EB19B9">
            <w:pPr>
              <w:spacing w:before="29" w:line="288" w:lineRule="auto"/>
              <w:jc w:val="right"/>
              <w:rPr>
                <w:color w:val="000000"/>
                <w:sz w:val="24"/>
              </w:rPr>
            </w:pPr>
            <w:r w:rsidRPr="00EB19B9">
              <w:rPr>
                <w:color w:val="000000"/>
                <w:sz w:val="24"/>
              </w:rPr>
              <w:t>8,202,359.42</w:t>
            </w:r>
          </w:p>
        </w:tc>
      </w:tr>
      <w:tr w:rsidR="007E4F44" w:rsidRPr="00247149" w14:paraId="312D67FB" w14:textId="77777777" w:rsidTr="007E4F44">
        <w:tc>
          <w:tcPr>
            <w:tcW w:w="3402" w:type="dxa"/>
            <w:tcBorders>
              <w:top w:val="single" w:sz="4" w:space="0" w:color="000000"/>
              <w:left w:val="single" w:sz="4" w:space="0" w:color="000000"/>
              <w:bottom w:val="single" w:sz="4" w:space="0" w:color="000000"/>
              <w:right w:val="single" w:sz="4" w:space="0" w:color="000000"/>
            </w:tcBorders>
            <w:vAlign w:val="center"/>
            <w:hideMark/>
          </w:tcPr>
          <w:p w14:paraId="2C8B112E" w14:textId="77777777" w:rsidR="00620E02" w:rsidRPr="00247149" w:rsidRDefault="00620E02" w:rsidP="00242843">
            <w:pPr>
              <w:spacing w:before="29" w:line="288" w:lineRule="auto"/>
              <w:rPr>
                <w:rFonts w:eastAsiaTheme="minorEastAsia"/>
                <w:szCs w:val="21"/>
              </w:rPr>
            </w:pPr>
            <w:r w:rsidRPr="00242843">
              <w:rPr>
                <w:color w:val="000000"/>
                <w:sz w:val="24"/>
              </w:rPr>
              <w:t>其中：存款利息收入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14:paraId="6E1EE1BB" w14:textId="77777777" w:rsidR="00620E02" w:rsidRPr="009E08CE" w:rsidRDefault="00620E02" w:rsidP="001A0D23">
            <w:r>
              <w:t>6.4.7.11</w:t>
            </w:r>
          </w:p>
        </w:tc>
        <w:tc>
          <w:tcPr>
            <w:tcW w:w="4618" w:type="dxa"/>
            <w:tcBorders>
              <w:top w:val="single" w:sz="4" w:space="0" w:color="000000"/>
              <w:left w:val="single" w:sz="4" w:space="0" w:color="000000"/>
              <w:bottom w:val="single" w:sz="4" w:space="0" w:color="000000"/>
              <w:right w:val="single" w:sz="4" w:space="0" w:color="000000"/>
            </w:tcBorders>
            <w:vAlign w:val="center"/>
            <w:hideMark/>
          </w:tcPr>
          <w:p w14:paraId="31C6C2D6" w14:textId="77777777" w:rsidR="00620E02" w:rsidRPr="00EB19B9" w:rsidRDefault="00620E02" w:rsidP="00EB19B9">
            <w:pPr>
              <w:spacing w:before="29" w:line="288" w:lineRule="auto"/>
              <w:jc w:val="right"/>
              <w:rPr>
                <w:color w:val="000000"/>
                <w:sz w:val="24"/>
              </w:rPr>
            </w:pPr>
            <w:r w:rsidRPr="00EB19B9">
              <w:rPr>
                <w:color w:val="000000"/>
                <w:sz w:val="24"/>
              </w:rPr>
              <w:t>5,198,268.69</w:t>
            </w:r>
          </w:p>
        </w:tc>
      </w:tr>
      <w:tr w:rsidR="007E4F44" w:rsidRPr="00247149" w14:paraId="537E1C26" w14:textId="77777777" w:rsidTr="007E4F44">
        <w:tc>
          <w:tcPr>
            <w:tcW w:w="3402" w:type="dxa"/>
            <w:tcBorders>
              <w:top w:val="single" w:sz="4" w:space="0" w:color="000000"/>
              <w:left w:val="single" w:sz="4" w:space="0" w:color="000000"/>
              <w:bottom w:val="single" w:sz="4" w:space="0" w:color="000000"/>
              <w:right w:val="single" w:sz="4" w:space="0" w:color="000000"/>
            </w:tcBorders>
            <w:vAlign w:val="center"/>
            <w:hideMark/>
          </w:tcPr>
          <w:p w14:paraId="35FAD2AA" w14:textId="77777777" w:rsidR="00620E02" w:rsidRPr="00242843" w:rsidRDefault="00620E02" w:rsidP="00242843">
            <w:pPr>
              <w:spacing w:before="29" w:line="288" w:lineRule="auto"/>
              <w:ind w:firstLineChars="300" w:firstLine="720"/>
              <w:rPr>
                <w:color w:val="000000"/>
                <w:sz w:val="24"/>
              </w:rPr>
            </w:pPr>
            <w:r w:rsidRPr="00242843">
              <w:rPr>
                <w:color w:val="000000"/>
                <w:sz w:val="24"/>
              </w:rPr>
              <w:t>债券利息收入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14:paraId="72708C5C" w14:textId="77777777" w:rsidR="00620E02" w:rsidRPr="009E08CE" w:rsidRDefault="00620E02" w:rsidP="009E08CE"/>
        </w:tc>
        <w:tc>
          <w:tcPr>
            <w:tcW w:w="4618" w:type="dxa"/>
            <w:tcBorders>
              <w:top w:val="single" w:sz="4" w:space="0" w:color="000000"/>
              <w:left w:val="single" w:sz="4" w:space="0" w:color="000000"/>
              <w:bottom w:val="single" w:sz="4" w:space="0" w:color="000000"/>
              <w:right w:val="single" w:sz="4" w:space="0" w:color="000000"/>
            </w:tcBorders>
            <w:vAlign w:val="center"/>
            <w:hideMark/>
          </w:tcPr>
          <w:p w14:paraId="62C5A5FF" w14:textId="77777777" w:rsidR="00620E02" w:rsidRPr="00EB19B9" w:rsidRDefault="00620E02" w:rsidP="00EB19B9">
            <w:pPr>
              <w:spacing w:before="29" w:line="288" w:lineRule="auto"/>
              <w:jc w:val="right"/>
              <w:rPr>
                <w:color w:val="000000"/>
                <w:sz w:val="24"/>
              </w:rPr>
            </w:pPr>
            <w:r w:rsidRPr="00EB19B9">
              <w:rPr>
                <w:color w:val="000000"/>
                <w:sz w:val="24"/>
              </w:rPr>
              <w:t>2,359,680.17</w:t>
            </w:r>
          </w:p>
        </w:tc>
      </w:tr>
      <w:tr w:rsidR="007E4F44" w:rsidRPr="00247149" w14:paraId="10B718AA" w14:textId="77777777" w:rsidTr="007E4F44">
        <w:tc>
          <w:tcPr>
            <w:tcW w:w="3402" w:type="dxa"/>
            <w:tcBorders>
              <w:top w:val="single" w:sz="4" w:space="0" w:color="000000"/>
              <w:left w:val="single" w:sz="4" w:space="0" w:color="000000"/>
              <w:bottom w:val="single" w:sz="4" w:space="0" w:color="000000"/>
              <w:right w:val="single" w:sz="4" w:space="0" w:color="000000"/>
            </w:tcBorders>
            <w:vAlign w:val="center"/>
            <w:hideMark/>
          </w:tcPr>
          <w:p w14:paraId="280AC8F4" w14:textId="77777777" w:rsidR="00620E02" w:rsidRPr="00242843" w:rsidRDefault="00620E02" w:rsidP="00242843">
            <w:pPr>
              <w:spacing w:before="29" w:line="288" w:lineRule="auto"/>
              <w:ind w:firstLineChars="300" w:firstLine="720"/>
              <w:rPr>
                <w:color w:val="000000"/>
                <w:sz w:val="24"/>
              </w:rPr>
            </w:pPr>
            <w:r w:rsidRPr="00242843">
              <w:rPr>
                <w:color w:val="000000"/>
                <w:sz w:val="24"/>
              </w:rPr>
              <w:t>资产支持证券利息收入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14:paraId="40CC08BD" w14:textId="77777777" w:rsidR="00620E02" w:rsidRPr="009E08CE" w:rsidRDefault="00620E02" w:rsidP="009E08CE"/>
        </w:tc>
        <w:tc>
          <w:tcPr>
            <w:tcW w:w="4618" w:type="dxa"/>
            <w:tcBorders>
              <w:top w:val="single" w:sz="4" w:space="0" w:color="000000"/>
              <w:left w:val="single" w:sz="4" w:space="0" w:color="000000"/>
              <w:bottom w:val="single" w:sz="4" w:space="0" w:color="000000"/>
              <w:right w:val="single" w:sz="4" w:space="0" w:color="000000"/>
            </w:tcBorders>
            <w:vAlign w:val="center"/>
            <w:hideMark/>
          </w:tcPr>
          <w:p w14:paraId="6E781B2A" w14:textId="77777777" w:rsidR="00620E02" w:rsidRPr="00EB19B9" w:rsidRDefault="00620E02" w:rsidP="00EB19B9">
            <w:pPr>
              <w:spacing w:before="29" w:line="288" w:lineRule="auto"/>
              <w:jc w:val="right"/>
              <w:rPr>
                <w:color w:val="000000"/>
                <w:sz w:val="24"/>
              </w:rPr>
            </w:pPr>
            <w:r w:rsidRPr="00EB19B9">
              <w:rPr>
                <w:color w:val="000000"/>
                <w:sz w:val="24"/>
              </w:rPr>
              <w:t>-</w:t>
            </w:r>
          </w:p>
        </w:tc>
      </w:tr>
      <w:tr w:rsidR="007E4F44" w:rsidRPr="00247149" w14:paraId="6F6E8261" w14:textId="77777777" w:rsidTr="007E4F44">
        <w:tc>
          <w:tcPr>
            <w:tcW w:w="3402" w:type="dxa"/>
            <w:tcBorders>
              <w:top w:val="single" w:sz="4" w:space="0" w:color="000000"/>
              <w:left w:val="single" w:sz="4" w:space="0" w:color="000000"/>
              <w:bottom w:val="single" w:sz="4" w:space="0" w:color="000000"/>
              <w:right w:val="single" w:sz="4" w:space="0" w:color="000000"/>
            </w:tcBorders>
            <w:vAlign w:val="center"/>
            <w:hideMark/>
          </w:tcPr>
          <w:p w14:paraId="5B39F5B7" w14:textId="77777777" w:rsidR="00620E02" w:rsidRPr="00242843" w:rsidRDefault="00620E02" w:rsidP="00242843">
            <w:pPr>
              <w:spacing w:before="29" w:line="288" w:lineRule="auto"/>
              <w:ind w:firstLineChars="300" w:firstLine="720"/>
              <w:rPr>
                <w:color w:val="000000"/>
                <w:sz w:val="24"/>
              </w:rPr>
            </w:pPr>
            <w:r w:rsidRPr="00242843">
              <w:rPr>
                <w:color w:val="000000"/>
                <w:sz w:val="24"/>
              </w:rPr>
              <w:t>买入返售金融资产收入</w:t>
            </w:r>
          </w:p>
        </w:tc>
        <w:tc>
          <w:tcPr>
            <w:tcW w:w="993" w:type="dxa"/>
            <w:tcBorders>
              <w:top w:val="single" w:sz="4" w:space="0" w:color="000000"/>
              <w:left w:val="single" w:sz="4" w:space="0" w:color="000000"/>
              <w:bottom w:val="single" w:sz="4" w:space="0" w:color="000000"/>
              <w:right w:val="single" w:sz="4" w:space="0" w:color="000000"/>
            </w:tcBorders>
            <w:vAlign w:val="center"/>
          </w:tcPr>
          <w:p w14:paraId="59946404" w14:textId="77777777" w:rsidR="00620E02" w:rsidRPr="009E08CE" w:rsidRDefault="00620E02" w:rsidP="009E08CE"/>
        </w:tc>
        <w:tc>
          <w:tcPr>
            <w:tcW w:w="4618" w:type="dxa"/>
            <w:tcBorders>
              <w:top w:val="single" w:sz="4" w:space="0" w:color="000000"/>
              <w:left w:val="single" w:sz="4" w:space="0" w:color="000000"/>
              <w:bottom w:val="single" w:sz="4" w:space="0" w:color="000000"/>
              <w:right w:val="single" w:sz="4" w:space="0" w:color="000000"/>
            </w:tcBorders>
            <w:vAlign w:val="center"/>
            <w:hideMark/>
          </w:tcPr>
          <w:p w14:paraId="2CCDD4EE" w14:textId="77777777" w:rsidR="00620E02" w:rsidRPr="00EB19B9" w:rsidRDefault="00620E02" w:rsidP="00EB19B9">
            <w:pPr>
              <w:spacing w:before="29" w:line="288" w:lineRule="auto"/>
              <w:jc w:val="right"/>
              <w:rPr>
                <w:color w:val="000000"/>
                <w:sz w:val="24"/>
              </w:rPr>
            </w:pPr>
            <w:r w:rsidRPr="00EB19B9">
              <w:rPr>
                <w:color w:val="000000"/>
                <w:sz w:val="24"/>
              </w:rPr>
              <w:t>644,410.56</w:t>
            </w:r>
          </w:p>
        </w:tc>
      </w:tr>
      <w:tr w:rsidR="007E4F44" w:rsidRPr="00247149" w14:paraId="5D2F642C" w14:textId="77777777" w:rsidTr="007E4F44">
        <w:tc>
          <w:tcPr>
            <w:tcW w:w="3402" w:type="dxa"/>
            <w:tcBorders>
              <w:top w:val="single" w:sz="4" w:space="0" w:color="000000"/>
              <w:left w:val="single" w:sz="4" w:space="0" w:color="000000"/>
              <w:bottom w:val="single" w:sz="4" w:space="0" w:color="000000"/>
              <w:right w:val="single" w:sz="4" w:space="0" w:color="000000"/>
            </w:tcBorders>
            <w:vAlign w:val="center"/>
            <w:hideMark/>
          </w:tcPr>
          <w:p w14:paraId="7D8CADDC" w14:textId="77777777" w:rsidR="00A83DA6" w:rsidRPr="00242843" w:rsidRDefault="00A83DA6" w:rsidP="00242843">
            <w:pPr>
              <w:spacing w:before="29" w:line="288" w:lineRule="auto"/>
              <w:ind w:firstLineChars="300" w:firstLine="720"/>
              <w:rPr>
                <w:color w:val="000000"/>
                <w:sz w:val="24"/>
              </w:rPr>
            </w:pPr>
            <w:r w:rsidRPr="00242843">
              <w:rPr>
                <w:color w:val="000000"/>
                <w:sz w:val="24"/>
              </w:rPr>
              <w:t>其他利息收入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14:paraId="18F6BD0C" w14:textId="77777777" w:rsidR="00A83DA6" w:rsidRPr="009E08CE" w:rsidRDefault="00A83DA6" w:rsidP="009E08CE"/>
        </w:tc>
        <w:tc>
          <w:tcPr>
            <w:tcW w:w="4618" w:type="dxa"/>
            <w:tcBorders>
              <w:top w:val="single" w:sz="4" w:space="0" w:color="000000"/>
              <w:left w:val="single" w:sz="4" w:space="0" w:color="000000"/>
              <w:bottom w:val="single" w:sz="4" w:space="0" w:color="000000"/>
              <w:right w:val="single" w:sz="4" w:space="0" w:color="000000"/>
            </w:tcBorders>
            <w:vAlign w:val="center"/>
            <w:hideMark/>
          </w:tcPr>
          <w:p w14:paraId="4CBF2D08" w14:textId="77777777" w:rsidR="00A83DA6" w:rsidRPr="00EB19B9" w:rsidRDefault="00A83DA6" w:rsidP="00EB19B9">
            <w:pPr>
              <w:spacing w:before="29" w:line="288" w:lineRule="auto"/>
              <w:jc w:val="right"/>
              <w:rPr>
                <w:color w:val="000000"/>
                <w:sz w:val="24"/>
              </w:rPr>
            </w:pPr>
            <w:r w:rsidRPr="00EB19B9">
              <w:rPr>
                <w:color w:val="000000"/>
                <w:sz w:val="24"/>
              </w:rPr>
              <w:t>-</w:t>
            </w:r>
          </w:p>
        </w:tc>
      </w:tr>
      <w:tr w:rsidR="007E4F44" w:rsidRPr="00247149" w14:paraId="3A248DE2" w14:textId="77777777" w:rsidTr="007E4F44">
        <w:tc>
          <w:tcPr>
            <w:tcW w:w="3402" w:type="dxa"/>
            <w:tcBorders>
              <w:top w:val="single" w:sz="4" w:space="0" w:color="000000"/>
              <w:left w:val="single" w:sz="4" w:space="0" w:color="000000"/>
              <w:bottom w:val="single" w:sz="4" w:space="0" w:color="000000"/>
              <w:right w:val="single" w:sz="4" w:space="0" w:color="000000"/>
            </w:tcBorders>
            <w:vAlign w:val="center"/>
            <w:hideMark/>
          </w:tcPr>
          <w:p w14:paraId="7E22C4C5" w14:textId="77777777" w:rsidR="00A83DA6" w:rsidRPr="002F32B7" w:rsidRDefault="00A83DA6" w:rsidP="002F32B7">
            <w:pPr>
              <w:spacing w:before="29" w:line="288" w:lineRule="auto"/>
              <w:rPr>
                <w:color w:val="000000"/>
                <w:sz w:val="24"/>
              </w:rPr>
            </w:pPr>
            <w:r w:rsidRPr="002F32B7">
              <w:rPr>
                <w:color w:val="000000"/>
                <w:sz w:val="24"/>
              </w:rPr>
              <w:t>2.</w:t>
            </w:r>
            <w:r w:rsidRPr="002F32B7">
              <w:rPr>
                <w:color w:val="000000"/>
                <w:sz w:val="24"/>
              </w:rPr>
              <w:t>投资收益（损失以</w:t>
            </w:r>
            <w:r w:rsidRPr="002F32B7">
              <w:rPr>
                <w:color w:val="000000"/>
                <w:sz w:val="24"/>
              </w:rPr>
              <w:t>“-”</w:t>
            </w:r>
            <w:r w:rsidRPr="002F32B7">
              <w:rPr>
                <w:color w:val="000000"/>
                <w:sz w:val="24"/>
              </w:rPr>
              <w:t>填列）</w:t>
            </w:r>
          </w:p>
        </w:tc>
        <w:tc>
          <w:tcPr>
            <w:tcW w:w="993" w:type="dxa"/>
            <w:tcBorders>
              <w:top w:val="single" w:sz="4" w:space="0" w:color="000000"/>
              <w:left w:val="single" w:sz="4" w:space="0" w:color="000000"/>
              <w:bottom w:val="single" w:sz="4" w:space="0" w:color="000000"/>
              <w:right w:val="single" w:sz="4" w:space="0" w:color="000000"/>
            </w:tcBorders>
            <w:vAlign w:val="center"/>
          </w:tcPr>
          <w:p w14:paraId="16E3C323" w14:textId="77777777" w:rsidR="00A83DA6" w:rsidRPr="009E08CE" w:rsidRDefault="00A83DA6" w:rsidP="001A0D23"/>
        </w:tc>
        <w:tc>
          <w:tcPr>
            <w:tcW w:w="4618" w:type="dxa"/>
            <w:tcBorders>
              <w:top w:val="single" w:sz="4" w:space="0" w:color="000000"/>
              <w:left w:val="single" w:sz="4" w:space="0" w:color="000000"/>
              <w:bottom w:val="single" w:sz="4" w:space="0" w:color="000000"/>
              <w:right w:val="single" w:sz="4" w:space="0" w:color="000000"/>
            </w:tcBorders>
            <w:vAlign w:val="center"/>
            <w:hideMark/>
          </w:tcPr>
          <w:p w14:paraId="3AC1DC13" w14:textId="77777777" w:rsidR="00A83DA6" w:rsidRPr="00EB19B9" w:rsidRDefault="00A83DA6" w:rsidP="00EB19B9">
            <w:pPr>
              <w:spacing w:before="29" w:line="288" w:lineRule="auto"/>
              <w:jc w:val="right"/>
              <w:rPr>
                <w:color w:val="000000"/>
                <w:sz w:val="24"/>
              </w:rPr>
            </w:pPr>
            <w:r w:rsidRPr="00EB19B9">
              <w:rPr>
                <w:color w:val="000000"/>
                <w:sz w:val="24"/>
              </w:rPr>
              <w:t>1,917,687.10</w:t>
            </w:r>
          </w:p>
        </w:tc>
      </w:tr>
      <w:tr w:rsidR="007E4F44" w:rsidRPr="00247149" w14:paraId="077B0FCB" w14:textId="77777777" w:rsidTr="007E4F44">
        <w:tc>
          <w:tcPr>
            <w:tcW w:w="3402" w:type="dxa"/>
            <w:tcBorders>
              <w:top w:val="single" w:sz="4" w:space="0" w:color="000000"/>
              <w:left w:val="single" w:sz="4" w:space="0" w:color="000000"/>
              <w:bottom w:val="single" w:sz="4" w:space="0" w:color="000000"/>
              <w:right w:val="single" w:sz="4" w:space="0" w:color="000000"/>
            </w:tcBorders>
            <w:vAlign w:val="center"/>
            <w:hideMark/>
          </w:tcPr>
          <w:p w14:paraId="2763EDCC" w14:textId="77777777" w:rsidR="00A83DA6" w:rsidRPr="002F32B7" w:rsidRDefault="00A83DA6" w:rsidP="002F32B7">
            <w:pPr>
              <w:spacing w:before="29" w:line="288" w:lineRule="auto"/>
              <w:rPr>
                <w:color w:val="000000"/>
                <w:sz w:val="24"/>
              </w:rPr>
            </w:pPr>
            <w:r w:rsidRPr="002F32B7">
              <w:rPr>
                <w:color w:val="000000"/>
                <w:sz w:val="24"/>
              </w:rPr>
              <w:t>其中：股票投资收益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14:paraId="3FA664A8" w14:textId="77777777" w:rsidR="00A83DA6" w:rsidRPr="009E08CE" w:rsidRDefault="00A83DA6" w:rsidP="001A0D23"/>
        </w:tc>
        <w:tc>
          <w:tcPr>
            <w:tcW w:w="4618" w:type="dxa"/>
            <w:tcBorders>
              <w:top w:val="single" w:sz="4" w:space="0" w:color="000000"/>
              <w:left w:val="single" w:sz="4" w:space="0" w:color="000000"/>
              <w:bottom w:val="single" w:sz="4" w:space="0" w:color="000000"/>
              <w:right w:val="single" w:sz="4" w:space="0" w:color="000000"/>
            </w:tcBorders>
            <w:vAlign w:val="center"/>
            <w:hideMark/>
          </w:tcPr>
          <w:p w14:paraId="6D7047B0" w14:textId="77777777" w:rsidR="00A83DA6" w:rsidRPr="00EB19B9" w:rsidRDefault="00A83DA6" w:rsidP="00EB19B9">
            <w:pPr>
              <w:spacing w:before="29" w:line="288" w:lineRule="auto"/>
              <w:jc w:val="right"/>
              <w:rPr>
                <w:color w:val="000000"/>
                <w:sz w:val="24"/>
              </w:rPr>
            </w:pPr>
            <w:r w:rsidRPr="00EB19B9">
              <w:rPr>
                <w:color w:val="000000"/>
                <w:sz w:val="24"/>
              </w:rPr>
              <w:t>-</w:t>
            </w:r>
          </w:p>
        </w:tc>
      </w:tr>
      <w:tr w:rsidR="007E4F44" w:rsidRPr="00247149" w14:paraId="340391D0" w14:textId="77777777" w:rsidTr="007E4F44">
        <w:tc>
          <w:tcPr>
            <w:tcW w:w="3402" w:type="dxa"/>
            <w:tcBorders>
              <w:top w:val="single" w:sz="4" w:space="0" w:color="000000"/>
              <w:left w:val="single" w:sz="4" w:space="0" w:color="000000"/>
              <w:bottom w:val="single" w:sz="4" w:space="0" w:color="000000"/>
              <w:right w:val="single" w:sz="4" w:space="0" w:color="000000"/>
            </w:tcBorders>
            <w:vAlign w:val="center"/>
            <w:hideMark/>
          </w:tcPr>
          <w:p w14:paraId="1719A51B" w14:textId="77777777" w:rsidR="00A83DA6" w:rsidRPr="002F32B7" w:rsidRDefault="00A83DA6" w:rsidP="002F32B7">
            <w:pPr>
              <w:spacing w:before="29" w:line="288" w:lineRule="auto"/>
              <w:ind w:firstLineChars="300" w:firstLine="720"/>
              <w:rPr>
                <w:color w:val="000000"/>
                <w:sz w:val="24"/>
              </w:rPr>
            </w:pPr>
            <w:r w:rsidRPr="002F32B7">
              <w:rPr>
                <w:color w:val="000000"/>
                <w:sz w:val="24"/>
              </w:rPr>
              <w:t>基金投资收益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14:paraId="4DDFC5CA" w14:textId="77777777" w:rsidR="00A83DA6" w:rsidRPr="009E08CE" w:rsidRDefault="00A83DA6" w:rsidP="009E08CE"/>
        </w:tc>
        <w:tc>
          <w:tcPr>
            <w:tcW w:w="4618" w:type="dxa"/>
            <w:tcBorders>
              <w:top w:val="single" w:sz="4" w:space="0" w:color="000000"/>
              <w:left w:val="single" w:sz="4" w:space="0" w:color="000000"/>
              <w:bottom w:val="single" w:sz="4" w:space="0" w:color="000000"/>
              <w:right w:val="single" w:sz="4" w:space="0" w:color="000000"/>
            </w:tcBorders>
            <w:vAlign w:val="center"/>
            <w:hideMark/>
          </w:tcPr>
          <w:p w14:paraId="1CB3AD14" w14:textId="77777777" w:rsidR="00A83DA6" w:rsidRPr="00EB19B9" w:rsidRDefault="00A83DA6" w:rsidP="00EB19B9">
            <w:pPr>
              <w:spacing w:before="29" w:line="288" w:lineRule="auto"/>
              <w:jc w:val="right"/>
              <w:rPr>
                <w:color w:val="000000"/>
                <w:sz w:val="24"/>
              </w:rPr>
            </w:pPr>
            <w:r w:rsidRPr="00EB19B9">
              <w:rPr>
                <w:color w:val="000000"/>
                <w:sz w:val="24"/>
              </w:rPr>
              <w:t>-</w:t>
            </w:r>
          </w:p>
        </w:tc>
      </w:tr>
      <w:tr w:rsidR="007E4F44" w:rsidRPr="00247149" w14:paraId="4416FBB4" w14:textId="77777777" w:rsidTr="007E4F44">
        <w:tc>
          <w:tcPr>
            <w:tcW w:w="3402" w:type="dxa"/>
            <w:tcBorders>
              <w:top w:val="single" w:sz="4" w:space="0" w:color="000000"/>
              <w:left w:val="single" w:sz="4" w:space="0" w:color="000000"/>
              <w:bottom w:val="single" w:sz="4" w:space="0" w:color="000000"/>
              <w:right w:val="single" w:sz="4" w:space="0" w:color="000000"/>
            </w:tcBorders>
            <w:vAlign w:val="center"/>
            <w:hideMark/>
          </w:tcPr>
          <w:p w14:paraId="07FD9F39" w14:textId="77777777" w:rsidR="00A83DA6" w:rsidRPr="002F32B7" w:rsidRDefault="00A83DA6" w:rsidP="002F32B7">
            <w:pPr>
              <w:spacing w:before="29" w:line="288" w:lineRule="auto"/>
              <w:ind w:firstLineChars="300" w:firstLine="720"/>
              <w:rPr>
                <w:color w:val="000000"/>
                <w:sz w:val="24"/>
              </w:rPr>
            </w:pPr>
            <w:r w:rsidRPr="002F32B7">
              <w:rPr>
                <w:color w:val="000000"/>
                <w:sz w:val="24"/>
              </w:rPr>
              <w:t>债券投资收益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14:paraId="27D20C33" w14:textId="77777777" w:rsidR="00A83DA6" w:rsidRPr="009E08CE" w:rsidRDefault="00A83DA6" w:rsidP="009E08CE">
            <w:r>
              <w:t>6.4.7.12</w:t>
            </w:r>
          </w:p>
        </w:tc>
        <w:tc>
          <w:tcPr>
            <w:tcW w:w="4618" w:type="dxa"/>
            <w:tcBorders>
              <w:top w:val="single" w:sz="4" w:space="0" w:color="000000"/>
              <w:left w:val="single" w:sz="4" w:space="0" w:color="000000"/>
              <w:bottom w:val="single" w:sz="4" w:space="0" w:color="000000"/>
              <w:right w:val="single" w:sz="4" w:space="0" w:color="000000"/>
            </w:tcBorders>
            <w:vAlign w:val="center"/>
            <w:hideMark/>
          </w:tcPr>
          <w:p w14:paraId="402AC6BC" w14:textId="77777777" w:rsidR="00A83DA6" w:rsidRPr="00EB19B9" w:rsidRDefault="00A83DA6" w:rsidP="00EB19B9">
            <w:pPr>
              <w:spacing w:before="29" w:line="288" w:lineRule="auto"/>
              <w:jc w:val="right"/>
              <w:rPr>
                <w:color w:val="000000"/>
                <w:sz w:val="24"/>
              </w:rPr>
            </w:pPr>
            <w:r w:rsidRPr="00EB19B9">
              <w:rPr>
                <w:color w:val="000000"/>
                <w:sz w:val="24"/>
              </w:rPr>
              <w:t>1,917,687.10</w:t>
            </w:r>
          </w:p>
        </w:tc>
      </w:tr>
      <w:tr w:rsidR="007E4F44" w:rsidRPr="00247149" w14:paraId="6EA0AC8A" w14:textId="77777777" w:rsidTr="007E4F44">
        <w:tc>
          <w:tcPr>
            <w:tcW w:w="3402" w:type="dxa"/>
            <w:tcBorders>
              <w:top w:val="single" w:sz="4" w:space="0" w:color="000000"/>
              <w:left w:val="single" w:sz="4" w:space="0" w:color="000000"/>
              <w:bottom w:val="single" w:sz="4" w:space="0" w:color="000000"/>
              <w:right w:val="single" w:sz="4" w:space="0" w:color="000000"/>
            </w:tcBorders>
            <w:vAlign w:val="center"/>
            <w:hideMark/>
          </w:tcPr>
          <w:p w14:paraId="40C30753" w14:textId="77777777" w:rsidR="00A83DA6" w:rsidRPr="002F32B7" w:rsidRDefault="00A83DA6" w:rsidP="002F32B7">
            <w:pPr>
              <w:spacing w:before="29" w:line="288" w:lineRule="auto"/>
              <w:ind w:firstLineChars="300" w:firstLine="720"/>
              <w:rPr>
                <w:color w:val="000000"/>
                <w:sz w:val="24"/>
              </w:rPr>
            </w:pPr>
            <w:r w:rsidRPr="002F32B7">
              <w:rPr>
                <w:color w:val="000000"/>
                <w:sz w:val="24"/>
              </w:rPr>
              <w:t>资产支持证券投资收益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14:paraId="14FCDA50" w14:textId="77777777" w:rsidR="00A83DA6" w:rsidRPr="009E08CE" w:rsidRDefault="00A83DA6" w:rsidP="009E08CE">
            <w:r>
              <w:t>6.4.7.13</w:t>
            </w:r>
          </w:p>
        </w:tc>
        <w:tc>
          <w:tcPr>
            <w:tcW w:w="4618" w:type="dxa"/>
            <w:tcBorders>
              <w:top w:val="single" w:sz="4" w:space="0" w:color="000000"/>
              <w:left w:val="single" w:sz="4" w:space="0" w:color="000000"/>
              <w:bottom w:val="single" w:sz="4" w:space="0" w:color="000000"/>
              <w:right w:val="single" w:sz="4" w:space="0" w:color="000000"/>
            </w:tcBorders>
            <w:vAlign w:val="center"/>
            <w:hideMark/>
          </w:tcPr>
          <w:p w14:paraId="434FFCC3" w14:textId="77777777" w:rsidR="00A83DA6" w:rsidRPr="00EB19B9" w:rsidRDefault="00A83DA6" w:rsidP="00EB19B9">
            <w:pPr>
              <w:spacing w:before="29" w:line="288" w:lineRule="auto"/>
              <w:jc w:val="right"/>
              <w:rPr>
                <w:color w:val="000000"/>
                <w:sz w:val="24"/>
              </w:rPr>
            </w:pPr>
            <w:r w:rsidRPr="00EB19B9">
              <w:rPr>
                <w:color w:val="000000"/>
                <w:sz w:val="24"/>
              </w:rPr>
              <w:t>-</w:t>
            </w:r>
          </w:p>
        </w:tc>
      </w:tr>
      <w:tr w:rsidR="007E4F44" w:rsidRPr="00247149" w14:paraId="468FE9E8" w14:textId="77777777" w:rsidTr="007E4F44">
        <w:tc>
          <w:tcPr>
            <w:tcW w:w="3402" w:type="dxa"/>
            <w:tcBorders>
              <w:top w:val="single" w:sz="4" w:space="0" w:color="000000"/>
              <w:left w:val="single" w:sz="4" w:space="0" w:color="000000"/>
              <w:bottom w:val="single" w:sz="4" w:space="0" w:color="000000"/>
              <w:right w:val="single" w:sz="4" w:space="0" w:color="000000"/>
            </w:tcBorders>
            <w:vAlign w:val="center"/>
            <w:hideMark/>
          </w:tcPr>
          <w:p w14:paraId="250812F6" w14:textId="77777777" w:rsidR="00CA0658" w:rsidRPr="002F32B7" w:rsidRDefault="00CA0658" w:rsidP="002F32B7">
            <w:pPr>
              <w:spacing w:before="29" w:line="288" w:lineRule="auto"/>
              <w:ind w:firstLineChars="300" w:firstLine="720"/>
              <w:rPr>
                <w:color w:val="000000"/>
                <w:sz w:val="24"/>
              </w:rPr>
            </w:pPr>
            <w:r w:rsidRPr="00597AF5">
              <w:rPr>
                <w:rFonts w:hint="eastAsia"/>
                <w:sz w:val="24"/>
              </w:rPr>
              <w:t>贵金属投资收益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14:paraId="41CC1F57" w14:textId="77777777" w:rsidR="00CA0658" w:rsidRPr="009E08CE" w:rsidRDefault="00CA0658" w:rsidP="009E08CE"/>
        </w:tc>
        <w:tc>
          <w:tcPr>
            <w:tcW w:w="4618" w:type="dxa"/>
            <w:tcBorders>
              <w:top w:val="single" w:sz="4" w:space="0" w:color="000000"/>
              <w:left w:val="single" w:sz="4" w:space="0" w:color="000000"/>
              <w:bottom w:val="single" w:sz="4" w:space="0" w:color="000000"/>
              <w:right w:val="single" w:sz="4" w:space="0" w:color="000000"/>
            </w:tcBorders>
            <w:vAlign w:val="center"/>
            <w:hideMark/>
          </w:tcPr>
          <w:p w14:paraId="4EDB1A61" w14:textId="41C83555" w:rsidR="00CA0658" w:rsidRPr="00EB19B9" w:rsidRDefault="009A0ACC" w:rsidP="00EB19B9">
            <w:pPr>
              <w:spacing w:before="29" w:line="288" w:lineRule="auto"/>
              <w:jc w:val="right"/>
              <w:rPr>
                <w:color w:val="000000"/>
                <w:sz w:val="24"/>
              </w:rPr>
            </w:pPr>
            <w:r>
              <w:rPr>
                <w:rFonts w:hint="eastAsia"/>
                <w:color w:val="000000"/>
                <w:sz w:val="24"/>
              </w:rPr>
              <w:t>-</w:t>
            </w:r>
          </w:p>
        </w:tc>
      </w:tr>
      <w:tr w:rsidR="007E4F44" w:rsidRPr="00247149" w14:paraId="59A6309B" w14:textId="77777777" w:rsidTr="007E4F44">
        <w:tc>
          <w:tcPr>
            <w:tcW w:w="3402" w:type="dxa"/>
            <w:tcBorders>
              <w:top w:val="single" w:sz="4" w:space="0" w:color="000000"/>
              <w:left w:val="single" w:sz="4" w:space="0" w:color="000000"/>
              <w:bottom w:val="single" w:sz="4" w:space="0" w:color="000000"/>
              <w:right w:val="single" w:sz="4" w:space="0" w:color="000000"/>
            </w:tcBorders>
            <w:vAlign w:val="center"/>
            <w:hideMark/>
          </w:tcPr>
          <w:p w14:paraId="1A0D4DFD" w14:textId="77777777" w:rsidR="00A83DA6" w:rsidRPr="002F32B7" w:rsidRDefault="00A83DA6" w:rsidP="002F32B7">
            <w:pPr>
              <w:spacing w:before="29" w:line="288" w:lineRule="auto"/>
              <w:ind w:firstLineChars="300" w:firstLine="720"/>
              <w:rPr>
                <w:color w:val="000000"/>
                <w:sz w:val="24"/>
              </w:rPr>
            </w:pPr>
            <w:r w:rsidRPr="002F32B7">
              <w:rPr>
                <w:color w:val="000000"/>
                <w:sz w:val="24"/>
              </w:rPr>
              <w:t>衍生工具收益</w:t>
            </w:r>
          </w:p>
        </w:tc>
        <w:tc>
          <w:tcPr>
            <w:tcW w:w="993" w:type="dxa"/>
            <w:tcBorders>
              <w:top w:val="single" w:sz="4" w:space="0" w:color="000000"/>
              <w:left w:val="single" w:sz="4" w:space="0" w:color="000000"/>
              <w:bottom w:val="single" w:sz="4" w:space="0" w:color="000000"/>
              <w:right w:val="single" w:sz="4" w:space="0" w:color="000000"/>
            </w:tcBorders>
            <w:vAlign w:val="center"/>
          </w:tcPr>
          <w:p w14:paraId="0B759B2F" w14:textId="77777777" w:rsidR="00A83DA6" w:rsidRPr="009E08CE" w:rsidRDefault="00A83DA6" w:rsidP="009E08CE"/>
        </w:tc>
        <w:tc>
          <w:tcPr>
            <w:tcW w:w="4618" w:type="dxa"/>
            <w:tcBorders>
              <w:top w:val="single" w:sz="4" w:space="0" w:color="000000"/>
              <w:left w:val="single" w:sz="4" w:space="0" w:color="000000"/>
              <w:bottom w:val="single" w:sz="4" w:space="0" w:color="000000"/>
              <w:right w:val="single" w:sz="4" w:space="0" w:color="000000"/>
            </w:tcBorders>
            <w:vAlign w:val="center"/>
            <w:hideMark/>
          </w:tcPr>
          <w:p w14:paraId="39CF1D5C" w14:textId="77777777" w:rsidR="00A83DA6" w:rsidRPr="00EB19B9" w:rsidRDefault="00A83DA6" w:rsidP="00EB19B9">
            <w:pPr>
              <w:spacing w:before="29" w:line="288" w:lineRule="auto"/>
              <w:jc w:val="right"/>
              <w:rPr>
                <w:color w:val="000000"/>
                <w:sz w:val="24"/>
              </w:rPr>
            </w:pPr>
            <w:r w:rsidRPr="00EB19B9">
              <w:rPr>
                <w:color w:val="000000"/>
                <w:sz w:val="24"/>
              </w:rPr>
              <w:t>-</w:t>
            </w:r>
          </w:p>
        </w:tc>
      </w:tr>
      <w:tr w:rsidR="007E4F44" w:rsidRPr="00247149" w14:paraId="1F1E31CD" w14:textId="77777777" w:rsidTr="007E4F44">
        <w:tc>
          <w:tcPr>
            <w:tcW w:w="3402" w:type="dxa"/>
            <w:tcBorders>
              <w:top w:val="single" w:sz="4" w:space="0" w:color="000000"/>
              <w:left w:val="single" w:sz="4" w:space="0" w:color="000000"/>
              <w:bottom w:val="single" w:sz="4" w:space="0" w:color="000000"/>
              <w:right w:val="single" w:sz="4" w:space="0" w:color="000000"/>
            </w:tcBorders>
            <w:vAlign w:val="center"/>
            <w:hideMark/>
          </w:tcPr>
          <w:p w14:paraId="57A39082" w14:textId="77777777" w:rsidR="00A83DA6" w:rsidRPr="002F32B7" w:rsidRDefault="00A83DA6" w:rsidP="002F32B7">
            <w:pPr>
              <w:spacing w:before="29" w:line="288" w:lineRule="auto"/>
              <w:ind w:firstLineChars="300" w:firstLine="720"/>
              <w:rPr>
                <w:color w:val="000000"/>
                <w:sz w:val="24"/>
              </w:rPr>
            </w:pPr>
            <w:r w:rsidRPr="002F32B7">
              <w:rPr>
                <w:color w:val="000000"/>
                <w:sz w:val="24"/>
              </w:rPr>
              <w:t>股利收益</w:t>
            </w:r>
          </w:p>
        </w:tc>
        <w:tc>
          <w:tcPr>
            <w:tcW w:w="993" w:type="dxa"/>
            <w:tcBorders>
              <w:top w:val="single" w:sz="4" w:space="0" w:color="000000"/>
              <w:left w:val="single" w:sz="4" w:space="0" w:color="000000"/>
              <w:bottom w:val="single" w:sz="4" w:space="0" w:color="000000"/>
              <w:right w:val="single" w:sz="4" w:space="0" w:color="000000"/>
            </w:tcBorders>
            <w:vAlign w:val="center"/>
          </w:tcPr>
          <w:p w14:paraId="38EBC223" w14:textId="77777777" w:rsidR="00A83DA6" w:rsidRPr="009E08CE" w:rsidRDefault="00A83DA6" w:rsidP="009E08CE"/>
        </w:tc>
        <w:tc>
          <w:tcPr>
            <w:tcW w:w="4618" w:type="dxa"/>
            <w:tcBorders>
              <w:top w:val="single" w:sz="4" w:space="0" w:color="000000"/>
              <w:left w:val="single" w:sz="4" w:space="0" w:color="000000"/>
              <w:bottom w:val="single" w:sz="4" w:space="0" w:color="000000"/>
              <w:right w:val="single" w:sz="4" w:space="0" w:color="000000"/>
            </w:tcBorders>
            <w:vAlign w:val="center"/>
            <w:hideMark/>
          </w:tcPr>
          <w:p w14:paraId="47839CAB" w14:textId="77777777" w:rsidR="00A83DA6" w:rsidRPr="00EB19B9" w:rsidRDefault="00A83DA6" w:rsidP="00EB19B9">
            <w:pPr>
              <w:spacing w:before="29" w:line="288" w:lineRule="auto"/>
              <w:jc w:val="right"/>
              <w:rPr>
                <w:color w:val="000000"/>
                <w:sz w:val="24"/>
              </w:rPr>
            </w:pPr>
            <w:r w:rsidRPr="00EB19B9">
              <w:rPr>
                <w:color w:val="000000"/>
                <w:sz w:val="24"/>
              </w:rPr>
              <w:t>-</w:t>
            </w:r>
          </w:p>
        </w:tc>
      </w:tr>
      <w:tr w:rsidR="007E4F44" w:rsidRPr="00247149" w14:paraId="0A3C32D7" w14:textId="77777777" w:rsidTr="007E4F44">
        <w:tc>
          <w:tcPr>
            <w:tcW w:w="3402" w:type="dxa"/>
            <w:tcBorders>
              <w:top w:val="single" w:sz="4" w:space="0" w:color="000000"/>
              <w:left w:val="single" w:sz="4" w:space="0" w:color="000000"/>
              <w:bottom w:val="single" w:sz="4" w:space="0" w:color="000000"/>
              <w:right w:val="single" w:sz="4" w:space="0" w:color="000000"/>
            </w:tcBorders>
            <w:vAlign w:val="center"/>
            <w:hideMark/>
          </w:tcPr>
          <w:p w14:paraId="64694B9B" w14:textId="77777777" w:rsidR="00A83DA6" w:rsidRPr="002F32B7" w:rsidRDefault="00A83DA6" w:rsidP="002F32B7">
            <w:pPr>
              <w:spacing w:before="29" w:line="288" w:lineRule="auto"/>
              <w:rPr>
                <w:color w:val="000000"/>
                <w:sz w:val="24"/>
              </w:rPr>
            </w:pPr>
            <w:r w:rsidRPr="002F32B7">
              <w:rPr>
                <w:color w:val="000000"/>
                <w:sz w:val="24"/>
              </w:rPr>
              <w:t>3.</w:t>
            </w:r>
            <w:r w:rsidRPr="002F32B7">
              <w:rPr>
                <w:color w:val="000000"/>
                <w:sz w:val="24"/>
              </w:rPr>
              <w:t>公允价值变动收益（损失以</w:t>
            </w:r>
            <w:r w:rsidRPr="002F32B7">
              <w:rPr>
                <w:color w:val="000000"/>
                <w:sz w:val="24"/>
              </w:rPr>
              <w:t>“-”</w:t>
            </w:r>
            <w:r w:rsidRPr="002F32B7">
              <w:rPr>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14:paraId="368653BF" w14:textId="77777777" w:rsidR="00A83DA6" w:rsidRPr="009E08CE" w:rsidRDefault="00A83DA6" w:rsidP="001A0D23"/>
        </w:tc>
        <w:tc>
          <w:tcPr>
            <w:tcW w:w="4618" w:type="dxa"/>
            <w:tcBorders>
              <w:top w:val="single" w:sz="4" w:space="0" w:color="000000"/>
              <w:left w:val="single" w:sz="4" w:space="0" w:color="000000"/>
              <w:bottom w:val="single" w:sz="4" w:space="0" w:color="000000"/>
              <w:right w:val="single" w:sz="4" w:space="0" w:color="000000"/>
            </w:tcBorders>
            <w:vAlign w:val="center"/>
            <w:hideMark/>
          </w:tcPr>
          <w:p w14:paraId="5A47A971" w14:textId="77777777" w:rsidR="00A83DA6" w:rsidRPr="00EB19B9" w:rsidRDefault="00A83DA6" w:rsidP="00EB19B9">
            <w:pPr>
              <w:spacing w:before="29" w:line="288" w:lineRule="auto"/>
              <w:jc w:val="right"/>
              <w:rPr>
                <w:color w:val="000000"/>
                <w:sz w:val="24"/>
              </w:rPr>
            </w:pPr>
            <w:r w:rsidRPr="00EB19B9">
              <w:rPr>
                <w:color w:val="000000"/>
                <w:sz w:val="24"/>
              </w:rPr>
              <w:t>-</w:t>
            </w:r>
          </w:p>
        </w:tc>
      </w:tr>
      <w:tr w:rsidR="007E4F44" w:rsidRPr="00247149" w14:paraId="75E40857" w14:textId="77777777" w:rsidTr="007E4F44">
        <w:tc>
          <w:tcPr>
            <w:tcW w:w="3402" w:type="dxa"/>
            <w:tcBorders>
              <w:top w:val="single" w:sz="4" w:space="0" w:color="000000"/>
              <w:left w:val="single" w:sz="4" w:space="0" w:color="000000"/>
              <w:bottom w:val="single" w:sz="4" w:space="0" w:color="000000"/>
              <w:right w:val="single" w:sz="4" w:space="0" w:color="000000"/>
            </w:tcBorders>
            <w:vAlign w:val="center"/>
            <w:hideMark/>
          </w:tcPr>
          <w:p w14:paraId="42770CF7" w14:textId="77777777" w:rsidR="00A83DA6" w:rsidRPr="002F32B7" w:rsidRDefault="00A83DA6" w:rsidP="002F32B7">
            <w:pPr>
              <w:spacing w:before="29" w:line="288" w:lineRule="auto"/>
              <w:rPr>
                <w:color w:val="000000"/>
                <w:sz w:val="24"/>
              </w:rPr>
            </w:pPr>
            <w:r w:rsidRPr="002F32B7">
              <w:rPr>
                <w:color w:val="000000"/>
                <w:sz w:val="24"/>
              </w:rPr>
              <w:t>4.</w:t>
            </w:r>
            <w:r w:rsidRPr="002F32B7">
              <w:rPr>
                <w:color w:val="000000"/>
                <w:sz w:val="24"/>
              </w:rPr>
              <w:t>汇兑收益（损失以</w:t>
            </w:r>
            <w:r w:rsidR="00EB19B9" w:rsidRPr="002F32B7">
              <w:rPr>
                <w:color w:val="000000"/>
                <w:sz w:val="24"/>
              </w:rPr>
              <w:t>“-”</w:t>
            </w:r>
            <w:r w:rsidRPr="002F32B7">
              <w:rPr>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14:paraId="6C3935AC" w14:textId="77777777" w:rsidR="00A83DA6" w:rsidRPr="009E08CE" w:rsidRDefault="00A83DA6" w:rsidP="009E08CE"/>
        </w:tc>
        <w:tc>
          <w:tcPr>
            <w:tcW w:w="4618" w:type="dxa"/>
            <w:tcBorders>
              <w:top w:val="single" w:sz="4" w:space="0" w:color="000000"/>
              <w:left w:val="single" w:sz="4" w:space="0" w:color="000000"/>
              <w:bottom w:val="single" w:sz="4" w:space="0" w:color="000000"/>
              <w:right w:val="single" w:sz="4" w:space="0" w:color="000000"/>
            </w:tcBorders>
            <w:vAlign w:val="center"/>
            <w:hideMark/>
          </w:tcPr>
          <w:p w14:paraId="69CCEE6F" w14:textId="77777777" w:rsidR="00A83DA6" w:rsidRPr="00EB19B9" w:rsidRDefault="00A83DA6" w:rsidP="00EB19B9">
            <w:pPr>
              <w:spacing w:before="29" w:line="288" w:lineRule="auto"/>
              <w:jc w:val="right"/>
              <w:rPr>
                <w:color w:val="000000"/>
                <w:sz w:val="24"/>
              </w:rPr>
            </w:pPr>
            <w:r w:rsidRPr="00EB19B9">
              <w:rPr>
                <w:color w:val="000000"/>
                <w:sz w:val="24"/>
              </w:rPr>
              <w:t>-</w:t>
            </w:r>
          </w:p>
        </w:tc>
      </w:tr>
      <w:tr w:rsidR="007E4F44" w:rsidRPr="00247149" w14:paraId="66A1C1FD" w14:textId="77777777" w:rsidTr="007E4F44">
        <w:tc>
          <w:tcPr>
            <w:tcW w:w="3402" w:type="dxa"/>
            <w:tcBorders>
              <w:top w:val="single" w:sz="4" w:space="0" w:color="000000"/>
              <w:left w:val="single" w:sz="4" w:space="0" w:color="000000"/>
              <w:bottom w:val="single" w:sz="4" w:space="0" w:color="000000"/>
              <w:right w:val="single" w:sz="4" w:space="0" w:color="000000"/>
            </w:tcBorders>
            <w:vAlign w:val="center"/>
            <w:hideMark/>
          </w:tcPr>
          <w:p w14:paraId="4820E0A6" w14:textId="77777777" w:rsidR="00A83DA6" w:rsidRPr="002F32B7" w:rsidRDefault="00A83DA6" w:rsidP="002F32B7">
            <w:pPr>
              <w:spacing w:before="29" w:line="288" w:lineRule="auto"/>
              <w:rPr>
                <w:color w:val="000000"/>
                <w:sz w:val="24"/>
              </w:rPr>
            </w:pPr>
            <w:r w:rsidRPr="002F32B7">
              <w:rPr>
                <w:color w:val="000000"/>
                <w:sz w:val="24"/>
              </w:rPr>
              <w:t>5.</w:t>
            </w:r>
            <w:r w:rsidRPr="002F32B7">
              <w:rPr>
                <w:color w:val="000000"/>
                <w:sz w:val="24"/>
              </w:rPr>
              <w:t>其他收入（损失以</w:t>
            </w:r>
            <w:r w:rsidRPr="002F32B7">
              <w:rPr>
                <w:color w:val="000000"/>
                <w:sz w:val="24"/>
              </w:rPr>
              <w:t>“-”</w:t>
            </w:r>
            <w:r w:rsidRPr="002F32B7">
              <w:rPr>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14:paraId="305721A3" w14:textId="77777777" w:rsidR="00A83DA6" w:rsidRPr="009E08CE" w:rsidRDefault="00A83DA6" w:rsidP="001A0D23">
            <w:r>
              <w:t>6.4.7.14</w:t>
            </w:r>
          </w:p>
        </w:tc>
        <w:tc>
          <w:tcPr>
            <w:tcW w:w="4618" w:type="dxa"/>
            <w:tcBorders>
              <w:top w:val="single" w:sz="4" w:space="0" w:color="000000"/>
              <w:left w:val="single" w:sz="4" w:space="0" w:color="000000"/>
              <w:bottom w:val="single" w:sz="4" w:space="0" w:color="000000"/>
              <w:right w:val="single" w:sz="4" w:space="0" w:color="000000"/>
            </w:tcBorders>
            <w:vAlign w:val="center"/>
            <w:hideMark/>
          </w:tcPr>
          <w:p w14:paraId="19B2422F" w14:textId="77777777" w:rsidR="00A83DA6" w:rsidRPr="00EB19B9" w:rsidRDefault="00A83DA6" w:rsidP="00EB19B9">
            <w:pPr>
              <w:spacing w:before="29" w:line="288" w:lineRule="auto"/>
              <w:jc w:val="right"/>
              <w:rPr>
                <w:color w:val="000000"/>
                <w:sz w:val="24"/>
              </w:rPr>
            </w:pPr>
            <w:r w:rsidRPr="00EB19B9">
              <w:rPr>
                <w:color w:val="000000"/>
                <w:sz w:val="24"/>
              </w:rPr>
              <w:t>4,333.32</w:t>
            </w:r>
          </w:p>
        </w:tc>
      </w:tr>
      <w:tr w:rsidR="007E4F44" w:rsidRPr="00247149" w14:paraId="4EE6B54E" w14:textId="77777777" w:rsidTr="007E4F44">
        <w:tc>
          <w:tcPr>
            <w:tcW w:w="3402" w:type="dxa"/>
            <w:tcBorders>
              <w:top w:val="single" w:sz="4" w:space="0" w:color="000000"/>
              <w:left w:val="single" w:sz="4" w:space="0" w:color="000000"/>
              <w:bottom w:val="single" w:sz="4" w:space="0" w:color="000000"/>
              <w:right w:val="single" w:sz="4" w:space="0" w:color="000000"/>
            </w:tcBorders>
            <w:vAlign w:val="center"/>
            <w:hideMark/>
          </w:tcPr>
          <w:p w14:paraId="669BFA99" w14:textId="77777777" w:rsidR="00A83DA6" w:rsidRPr="00634A68" w:rsidRDefault="00A83DA6" w:rsidP="002F32B7">
            <w:pPr>
              <w:spacing w:before="29" w:line="288" w:lineRule="auto"/>
              <w:rPr>
                <w:b/>
                <w:color w:val="000000"/>
                <w:sz w:val="24"/>
              </w:rPr>
            </w:pPr>
            <w:r w:rsidRPr="00634A68">
              <w:rPr>
                <w:b/>
                <w:color w:val="000000"/>
                <w:sz w:val="24"/>
              </w:rPr>
              <w:t>减：二、费用</w:t>
            </w:r>
          </w:p>
        </w:tc>
        <w:tc>
          <w:tcPr>
            <w:tcW w:w="993" w:type="dxa"/>
            <w:tcBorders>
              <w:top w:val="single" w:sz="4" w:space="0" w:color="000000"/>
              <w:left w:val="single" w:sz="4" w:space="0" w:color="000000"/>
              <w:bottom w:val="single" w:sz="4" w:space="0" w:color="000000"/>
              <w:right w:val="single" w:sz="4" w:space="0" w:color="000000"/>
            </w:tcBorders>
            <w:vAlign w:val="center"/>
          </w:tcPr>
          <w:p w14:paraId="08E9AACF" w14:textId="77777777" w:rsidR="00A83DA6" w:rsidRPr="009E08CE" w:rsidRDefault="00A83DA6" w:rsidP="001A0D23"/>
        </w:tc>
        <w:tc>
          <w:tcPr>
            <w:tcW w:w="4618" w:type="dxa"/>
            <w:tcBorders>
              <w:top w:val="single" w:sz="4" w:space="0" w:color="000000"/>
              <w:left w:val="single" w:sz="4" w:space="0" w:color="000000"/>
              <w:bottom w:val="single" w:sz="4" w:space="0" w:color="000000"/>
              <w:right w:val="single" w:sz="4" w:space="0" w:color="000000"/>
            </w:tcBorders>
            <w:vAlign w:val="center"/>
            <w:hideMark/>
          </w:tcPr>
          <w:p w14:paraId="074A77E8" w14:textId="77777777" w:rsidR="00A83DA6" w:rsidRPr="00634A68" w:rsidRDefault="00A83DA6" w:rsidP="00EB19B9">
            <w:pPr>
              <w:spacing w:before="29" w:line="288" w:lineRule="auto"/>
              <w:jc w:val="right"/>
              <w:rPr>
                <w:b/>
                <w:color w:val="000000"/>
                <w:sz w:val="24"/>
              </w:rPr>
            </w:pPr>
            <w:r w:rsidRPr="00634A68">
              <w:rPr>
                <w:b/>
                <w:color w:val="000000"/>
                <w:sz w:val="24"/>
              </w:rPr>
              <w:t>1,492,874.32</w:t>
            </w:r>
          </w:p>
        </w:tc>
      </w:tr>
      <w:tr w:rsidR="007E4F44" w:rsidRPr="00247149" w14:paraId="2734E7A1" w14:textId="77777777" w:rsidTr="007E4F44">
        <w:tc>
          <w:tcPr>
            <w:tcW w:w="3402" w:type="dxa"/>
            <w:tcBorders>
              <w:top w:val="single" w:sz="4" w:space="0" w:color="000000"/>
              <w:left w:val="single" w:sz="4" w:space="0" w:color="000000"/>
              <w:bottom w:val="single" w:sz="4" w:space="0" w:color="000000"/>
              <w:right w:val="single" w:sz="4" w:space="0" w:color="000000"/>
            </w:tcBorders>
            <w:vAlign w:val="center"/>
            <w:hideMark/>
          </w:tcPr>
          <w:p w14:paraId="03C649C1" w14:textId="77777777" w:rsidR="00A83DA6" w:rsidRPr="002F32B7" w:rsidRDefault="00A83DA6" w:rsidP="002F32B7">
            <w:pPr>
              <w:spacing w:before="29" w:line="288" w:lineRule="auto"/>
              <w:rPr>
                <w:color w:val="000000"/>
                <w:sz w:val="24"/>
              </w:rPr>
            </w:pPr>
            <w:r w:rsidRPr="002F32B7">
              <w:rPr>
                <w:color w:val="000000"/>
                <w:sz w:val="24"/>
              </w:rPr>
              <w:t>1</w:t>
            </w:r>
            <w:r w:rsidRPr="002F32B7">
              <w:rPr>
                <w:color w:val="000000"/>
                <w:sz w:val="24"/>
              </w:rPr>
              <w:t>．管理人报酬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14:paraId="69083179" w14:textId="77777777" w:rsidR="00A83DA6" w:rsidRPr="009E08CE" w:rsidRDefault="00A83DA6" w:rsidP="001A0D23"/>
        </w:tc>
        <w:tc>
          <w:tcPr>
            <w:tcW w:w="4618" w:type="dxa"/>
            <w:tcBorders>
              <w:top w:val="single" w:sz="4" w:space="0" w:color="000000"/>
              <w:left w:val="single" w:sz="4" w:space="0" w:color="000000"/>
              <w:bottom w:val="single" w:sz="4" w:space="0" w:color="000000"/>
              <w:right w:val="single" w:sz="4" w:space="0" w:color="000000"/>
            </w:tcBorders>
            <w:vAlign w:val="center"/>
            <w:hideMark/>
          </w:tcPr>
          <w:p w14:paraId="7A5EF048" w14:textId="77777777" w:rsidR="00A83DA6" w:rsidRPr="00EB19B9" w:rsidRDefault="00A83DA6" w:rsidP="00EB19B9">
            <w:pPr>
              <w:spacing w:before="29" w:line="288" w:lineRule="auto"/>
              <w:jc w:val="right"/>
              <w:rPr>
                <w:color w:val="000000"/>
                <w:sz w:val="24"/>
              </w:rPr>
            </w:pPr>
            <w:r w:rsidRPr="00EB19B9">
              <w:rPr>
                <w:color w:val="000000"/>
                <w:sz w:val="24"/>
              </w:rPr>
              <w:t>615,886.74</w:t>
            </w:r>
          </w:p>
        </w:tc>
      </w:tr>
      <w:tr w:rsidR="007E4F44" w:rsidRPr="00247149" w14:paraId="1709B5C4" w14:textId="77777777" w:rsidTr="007E4F44">
        <w:tc>
          <w:tcPr>
            <w:tcW w:w="3402" w:type="dxa"/>
            <w:tcBorders>
              <w:top w:val="single" w:sz="4" w:space="0" w:color="000000"/>
              <w:left w:val="single" w:sz="4" w:space="0" w:color="000000"/>
              <w:bottom w:val="single" w:sz="4" w:space="0" w:color="000000"/>
              <w:right w:val="single" w:sz="4" w:space="0" w:color="000000"/>
            </w:tcBorders>
            <w:vAlign w:val="center"/>
            <w:hideMark/>
          </w:tcPr>
          <w:p w14:paraId="33A6CD80" w14:textId="77777777" w:rsidR="00A83DA6" w:rsidRPr="002F32B7" w:rsidRDefault="00A83DA6" w:rsidP="002F32B7">
            <w:pPr>
              <w:spacing w:before="29" w:line="288" w:lineRule="auto"/>
              <w:rPr>
                <w:color w:val="000000"/>
                <w:sz w:val="24"/>
              </w:rPr>
            </w:pPr>
            <w:r w:rsidRPr="002F32B7">
              <w:rPr>
                <w:color w:val="000000"/>
                <w:sz w:val="24"/>
              </w:rPr>
              <w:t>2</w:t>
            </w:r>
            <w:r w:rsidRPr="002F32B7">
              <w:rPr>
                <w:color w:val="000000"/>
                <w:sz w:val="24"/>
              </w:rPr>
              <w:t>．托管费</w:t>
            </w:r>
          </w:p>
        </w:tc>
        <w:tc>
          <w:tcPr>
            <w:tcW w:w="993" w:type="dxa"/>
            <w:tcBorders>
              <w:top w:val="single" w:sz="4" w:space="0" w:color="000000"/>
              <w:left w:val="single" w:sz="4" w:space="0" w:color="000000"/>
              <w:bottom w:val="single" w:sz="4" w:space="0" w:color="000000"/>
              <w:right w:val="single" w:sz="4" w:space="0" w:color="000000"/>
            </w:tcBorders>
            <w:vAlign w:val="center"/>
          </w:tcPr>
          <w:p w14:paraId="21268251" w14:textId="77777777" w:rsidR="00A83DA6" w:rsidRPr="009E08CE" w:rsidRDefault="00A83DA6" w:rsidP="001A0D23"/>
        </w:tc>
        <w:tc>
          <w:tcPr>
            <w:tcW w:w="4618" w:type="dxa"/>
            <w:tcBorders>
              <w:top w:val="single" w:sz="4" w:space="0" w:color="000000"/>
              <w:left w:val="single" w:sz="4" w:space="0" w:color="000000"/>
              <w:bottom w:val="single" w:sz="4" w:space="0" w:color="000000"/>
              <w:right w:val="single" w:sz="4" w:space="0" w:color="000000"/>
            </w:tcBorders>
            <w:vAlign w:val="center"/>
            <w:hideMark/>
          </w:tcPr>
          <w:p w14:paraId="5D621698" w14:textId="77777777" w:rsidR="00A83DA6" w:rsidRPr="00EB19B9" w:rsidRDefault="00A83DA6" w:rsidP="00EB19B9">
            <w:pPr>
              <w:spacing w:before="29" w:line="288" w:lineRule="auto"/>
              <w:jc w:val="right"/>
              <w:rPr>
                <w:color w:val="000000"/>
                <w:sz w:val="24"/>
              </w:rPr>
            </w:pPr>
            <w:r w:rsidRPr="00EB19B9">
              <w:rPr>
                <w:color w:val="000000"/>
                <w:sz w:val="24"/>
              </w:rPr>
              <w:t>102,647.74</w:t>
            </w:r>
          </w:p>
        </w:tc>
      </w:tr>
      <w:tr w:rsidR="007E4F44" w:rsidRPr="00247149" w14:paraId="77ED1BBF" w14:textId="77777777" w:rsidTr="007E4F44">
        <w:tc>
          <w:tcPr>
            <w:tcW w:w="3402" w:type="dxa"/>
            <w:tcBorders>
              <w:top w:val="single" w:sz="4" w:space="0" w:color="000000"/>
              <w:left w:val="single" w:sz="4" w:space="0" w:color="000000"/>
              <w:bottom w:val="single" w:sz="4" w:space="0" w:color="000000"/>
              <w:right w:val="single" w:sz="4" w:space="0" w:color="000000"/>
            </w:tcBorders>
            <w:vAlign w:val="center"/>
            <w:hideMark/>
          </w:tcPr>
          <w:p w14:paraId="6A8ECCEF" w14:textId="77777777" w:rsidR="00A83DA6" w:rsidRPr="002F32B7" w:rsidRDefault="00A83DA6" w:rsidP="002F32B7">
            <w:pPr>
              <w:spacing w:before="29" w:line="288" w:lineRule="auto"/>
              <w:rPr>
                <w:color w:val="000000"/>
                <w:sz w:val="24"/>
              </w:rPr>
            </w:pPr>
            <w:r w:rsidRPr="002F32B7">
              <w:rPr>
                <w:color w:val="000000"/>
                <w:sz w:val="24"/>
              </w:rPr>
              <w:t>3</w:t>
            </w:r>
            <w:r w:rsidRPr="002F32B7">
              <w:rPr>
                <w:color w:val="000000"/>
                <w:sz w:val="24"/>
              </w:rPr>
              <w:t>．销售服务费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14:paraId="0358D787" w14:textId="77777777" w:rsidR="00A83DA6" w:rsidRPr="009E08CE" w:rsidRDefault="00A83DA6" w:rsidP="001A0D23"/>
        </w:tc>
        <w:tc>
          <w:tcPr>
            <w:tcW w:w="4618" w:type="dxa"/>
            <w:tcBorders>
              <w:top w:val="single" w:sz="4" w:space="0" w:color="000000"/>
              <w:left w:val="single" w:sz="4" w:space="0" w:color="000000"/>
              <w:bottom w:val="single" w:sz="4" w:space="0" w:color="000000"/>
              <w:right w:val="single" w:sz="4" w:space="0" w:color="000000"/>
            </w:tcBorders>
            <w:vAlign w:val="center"/>
            <w:hideMark/>
          </w:tcPr>
          <w:p w14:paraId="0250FC56" w14:textId="77777777" w:rsidR="00A83DA6" w:rsidRPr="00EB19B9" w:rsidRDefault="00A83DA6" w:rsidP="00EB19B9">
            <w:pPr>
              <w:spacing w:before="29" w:line="288" w:lineRule="auto"/>
              <w:jc w:val="right"/>
              <w:rPr>
                <w:color w:val="000000"/>
                <w:sz w:val="24"/>
              </w:rPr>
            </w:pPr>
            <w:r w:rsidRPr="00EB19B9">
              <w:rPr>
                <w:color w:val="000000"/>
                <w:sz w:val="24"/>
              </w:rPr>
              <w:t>513,238.93</w:t>
            </w:r>
          </w:p>
        </w:tc>
      </w:tr>
      <w:tr w:rsidR="007E4F44" w:rsidRPr="00247149" w14:paraId="3AE86E09" w14:textId="77777777" w:rsidTr="007E4F44">
        <w:tc>
          <w:tcPr>
            <w:tcW w:w="3402" w:type="dxa"/>
            <w:tcBorders>
              <w:top w:val="single" w:sz="4" w:space="0" w:color="000000"/>
              <w:left w:val="single" w:sz="4" w:space="0" w:color="000000"/>
              <w:bottom w:val="single" w:sz="4" w:space="0" w:color="000000"/>
              <w:right w:val="single" w:sz="4" w:space="0" w:color="000000"/>
            </w:tcBorders>
            <w:vAlign w:val="center"/>
            <w:hideMark/>
          </w:tcPr>
          <w:p w14:paraId="5E4E6A8B" w14:textId="77777777" w:rsidR="00A83DA6" w:rsidRPr="002F32B7" w:rsidRDefault="00A83DA6" w:rsidP="002F32B7">
            <w:pPr>
              <w:spacing w:before="29" w:line="288" w:lineRule="auto"/>
              <w:rPr>
                <w:color w:val="000000"/>
                <w:sz w:val="24"/>
              </w:rPr>
            </w:pPr>
            <w:r w:rsidRPr="002F32B7">
              <w:rPr>
                <w:color w:val="000000"/>
                <w:sz w:val="24"/>
              </w:rPr>
              <w:t>4</w:t>
            </w:r>
            <w:r w:rsidRPr="002F32B7">
              <w:rPr>
                <w:color w:val="000000"/>
                <w:sz w:val="24"/>
              </w:rPr>
              <w:t>．交易费用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14:paraId="015A4685" w14:textId="77777777" w:rsidR="00A83DA6" w:rsidRPr="009E08CE" w:rsidRDefault="00A83DA6" w:rsidP="001A0D23"/>
        </w:tc>
        <w:tc>
          <w:tcPr>
            <w:tcW w:w="4618" w:type="dxa"/>
            <w:tcBorders>
              <w:top w:val="single" w:sz="4" w:space="0" w:color="000000"/>
              <w:left w:val="single" w:sz="4" w:space="0" w:color="000000"/>
              <w:bottom w:val="single" w:sz="4" w:space="0" w:color="000000"/>
              <w:right w:val="single" w:sz="4" w:space="0" w:color="000000"/>
            </w:tcBorders>
            <w:vAlign w:val="center"/>
            <w:hideMark/>
          </w:tcPr>
          <w:p w14:paraId="7F4FFEA1" w14:textId="77777777" w:rsidR="00A83DA6" w:rsidRPr="00EB19B9" w:rsidRDefault="00A83DA6" w:rsidP="00EB19B9">
            <w:pPr>
              <w:spacing w:before="29" w:line="288" w:lineRule="auto"/>
              <w:jc w:val="right"/>
              <w:rPr>
                <w:color w:val="000000"/>
                <w:sz w:val="24"/>
              </w:rPr>
            </w:pPr>
            <w:r w:rsidRPr="00EB19B9">
              <w:rPr>
                <w:color w:val="000000"/>
                <w:sz w:val="24"/>
              </w:rPr>
              <w:t>-</w:t>
            </w:r>
          </w:p>
        </w:tc>
      </w:tr>
      <w:tr w:rsidR="007E4F44" w:rsidRPr="00247149" w14:paraId="08C874CC" w14:textId="77777777" w:rsidTr="007E4F44">
        <w:tc>
          <w:tcPr>
            <w:tcW w:w="3402" w:type="dxa"/>
            <w:tcBorders>
              <w:top w:val="single" w:sz="4" w:space="0" w:color="000000"/>
              <w:left w:val="single" w:sz="4" w:space="0" w:color="000000"/>
              <w:bottom w:val="single" w:sz="4" w:space="0" w:color="000000"/>
              <w:right w:val="single" w:sz="4" w:space="0" w:color="000000"/>
            </w:tcBorders>
            <w:vAlign w:val="center"/>
            <w:hideMark/>
          </w:tcPr>
          <w:p w14:paraId="01D224EB" w14:textId="77777777" w:rsidR="00A83DA6" w:rsidRPr="002F32B7" w:rsidRDefault="00A83DA6" w:rsidP="002F32B7">
            <w:pPr>
              <w:spacing w:before="29" w:line="288" w:lineRule="auto"/>
              <w:rPr>
                <w:color w:val="000000"/>
                <w:sz w:val="24"/>
              </w:rPr>
            </w:pPr>
            <w:r w:rsidRPr="002F32B7">
              <w:rPr>
                <w:color w:val="000000"/>
                <w:sz w:val="24"/>
              </w:rPr>
              <w:t>5</w:t>
            </w:r>
            <w:r w:rsidRPr="002F32B7">
              <w:rPr>
                <w:color w:val="000000"/>
                <w:sz w:val="24"/>
              </w:rPr>
              <w:t>．利息支出</w:t>
            </w:r>
          </w:p>
        </w:tc>
        <w:tc>
          <w:tcPr>
            <w:tcW w:w="993" w:type="dxa"/>
            <w:tcBorders>
              <w:top w:val="single" w:sz="4" w:space="0" w:color="000000"/>
              <w:left w:val="single" w:sz="4" w:space="0" w:color="000000"/>
              <w:bottom w:val="single" w:sz="4" w:space="0" w:color="000000"/>
              <w:right w:val="single" w:sz="4" w:space="0" w:color="000000"/>
            </w:tcBorders>
            <w:vAlign w:val="center"/>
          </w:tcPr>
          <w:p w14:paraId="75DEF015" w14:textId="77777777" w:rsidR="00A83DA6" w:rsidRPr="009E08CE" w:rsidRDefault="00A83DA6" w:rsidP="001A0D23"/>
        </w:tc>
        <w:tc>
          <w:tcPr>
            <w:tcW w:w="4618" w:type="dxa"/>
            <w:tcBorders>
              <w:top w:val="single" w:sz="4" w:space="0" w:color="000000"/>
              <w:left w:val="single" w:sz="4" w:space="0" w:color="000000"/>
              <w:bottom w:val="single" w:sz="4" w:space="0" w:color="000000"/>
              <w:right w:val="single" w:sz="4" w:space="0" w:color="000000"/>
            </w:tcBorders>
            <w:vAlign w:val="center"/>
            <w:hideMark/>
          </w:tcPr>
          <w:p w14:paraId="04AD55FD" w14:textId="77777777" w:rsidR="00A83DA6" w:rsidRPr="00EB19B9" w:rsidRDefault="00A83DA6" w:rsidP="00EB19B9">
            <w:pPr>
              <w:spacing w:before="29" w:line="288" w:lineRule="auto"/>
              <w:jc w:val="right"/>
              <w:rPr>
                <w:color w:val="000000"/>
                <w:sz w:val="24"/>
              </w:rPr>
            </w:pPr>
            <w:r w:rsidRPr="00EB19B9">
              <w:rPr>
                <w:color w:val="000000"/>
                <w:sz w:val="24"/>
              </w:rPr>
              <w:t>184,111.43</w:t>
            </w:r>
          </w:p>
        </w:tc>
      </w:tr>
      <w:tr w:rsidR="007E4F44" w:rsidRPr="00247149" w14:paraId="6C51A34A" w14:textId="77777777" w:rsidTr="007E4F44">
        <w:tc>
          <w:tcPr>
            <w:tcW w:w="3402" w:type="dxa"/>
            <w:tcBorders>
              <w:top w:val="single" w:sz="4" w:space="0" w:color="000000"/>
              <w:left w:val="single" w:sz="4" w:space="0" w:color="000000"/>
              <w:bottom w:val="single" w:sz="4" w:space="0" w:color="000000"/>
              <w:right w:val="single" w:sz="4" w:space="0" w:color="000000"/>
            </w:tcBorders>
            <w:vAlign w:val="center"/>
            <w:hideMark/>
          </w:tcPr>
          <w:p w14:paraId="0D357E32" w14:textId="77777777" w:rsidR="00A83DA6" w:rsidRPr="002F32B7" w:rsidRDefault="00A83DA6" w:rsidP="002F32B7">
            <w:pPr>
              <w:spacing w:before="29" w:line="288" w:lineRule="auto"/>
              <w:rPr>
                <w:color w:val="000000"/>
                <w:sz w:val="24"/>
              </w:rPr>
            </w:pPr>
            <w:r w:rsidRPr="002F32B7">
              <w:rPr>
                <w:color w:val="000000"/>
                <w:sz w:val="24"/>
              </w:rPr>
              <w:t>其中：卖出回购金融资产支出</w:t>
            </w:r>
          </w:p>
        </w:tc>
        <w:tc>
          <w:tcPr>
            <w:tcW w:w="993" w:type="dxa"/>
            <w:tcBorders>
              <w:top w:val="single" w:sz="4" w:space="0" w:color="000000"/>
              <w:left w:val="single" w:sz="4" w:space="0" w:color="000000"/>
              <w:bottom w:val="single" w:sz="4" w:space="0" w:color="000000"/>
              <w:right w:val="single" w:sz="4" w:space="0" w:color="000000"/>
            </w:tcBorders>
            <w:vAlign w:val="center"/>
          </w:tcPr>
          <w:p w14:paraId="5836ED99" w14:textId="77777777" w:rsidR="00A83DA6" w:rsidRPr="009E08CE" w:rsidRDefault="00A83DA6" w:rsidP="001A0D23"/>
        </w:tc>
        <w:tc>
          <w:tcPr>
            <w:tcW w:w="4618" w:type="dxa"/>
            <w:tcBorders>
              <w:top w:val="single" w:sz="4" w:space="0" w:color="000000"/>
              <w:left w:val="single" w:sz="4" w:space="0" w:color="000000"/>
              <w:bottom w:val="single" w:sz="4" w:space="0" w:color="000000"/>
              <w:right w:val="single" w:sz="4" w:space="0" w:color="000000"/>
            </w:tcBorders>
            <w:vAlign w:val="center"/>
            <w:hideMark/>
          </w:tcPr>
          <w:p w14:paraId="4E45F194" w14:textId="77777777" w:rsidR="00A83DA6" w:rsidRPr="00EB19B9" w:rsidRDefault="00A83DA6" w:rsidP="00EB19B9">
            <w:pPr>
              <w:spacing w:before="29" w:line="288" w:lineRule="auto"/>
              <w:jc w:val="right"/>
              <w:rPr>
                <w:color w:val="000000"/>
                <w:sz w:val="24"/>
              </w:rPr>
            </w:pPr>
            <w:r w:rsidRPr="00EB19B9">
              <w:rPr>
                <w:color w:val="000000"/>
                <w:sz w:val="24"/>
              </w:rPr>
              <w:t>184,111.43</w:t>
            </w:r>
          </w:p>
        </w:tc>
      </w:tr>
      <w:tr w:rsidR="007E4F44" w:rsidRPr="00247149" w14:paraId="3A4AB67F" w14:textId="77777777" w:rsidTr="007E4F44">
        <w:tc>
          <w:tcPr>
            <w:tcW w:w="3402" w:type="dxa"/>
            <w:tcBorders>
              <w:top w:val="single" w:sz="4" w:space="0" w:color="000000"/>
              <w:left w:val="single" w:sz="4" w:space="0" w:color="000000"/>
              <w:bottom w:val="single" w:sz="4" w:space="0" w:color="000000"/>
              <w:right w:val="single" w:sz="4" w:space="0" w:color="000000"/>
            </w:tcBorders>
            <w:vAlign w:val="center"/>
            <w:hideMark/>
          </w:tcPr>
          <w:p w14:paraId="12F236A3" w14:textId="77777777" w:rsidR="00A83DA6" w:rsidRPr="002F32B7" w:rsidRDefault="00A83DA6" w:rsidP="002F32B7">
            <w:pPr>
              <w:spacing w:before="29" w:line="288" w:lineRule="auto"/>
              <w:rPr>
                <w:color w:val="000000"/>
                <w:sz w:val="24"/>
              </w:rPr>
            </w:pPr>
            <w:r w:rsidRPr="002F32B7">
              <w:rPr>
                <w:color w:val="000000"/>
                <w:sz w:val="24"/>
              </w:rPr>
              <w:t>6</w:t>
            </w:r>
            <w:r w:rsidRPr="002F32B7">
              <w:rPr>
                <w:color w:val="000000"/>
                <w:sz w:val="24"/>
              </w:rPr>
              <w:t>．其他费用</w:t>
            </w:r>
          </w:p>
        </w:tc>
        <w:tc>
          <w:tcPr>
            <w:tcW w:w="993" w:type="dxa"/>
            <w:tcBorders>
              <w:top w:val="single" w:sz="4" w:space="0" w:color="000000"/>
              <w:left w:val="single" w:sz="4" w:space="0" w:color="000000"/>
              <w:bottom w:val="single" w:sz="4" w:space="0" w:color="000000"/>
              <w:right w:val="single" w:sz="4" w:space="0" w:color="000000"/>
            </w:tcBorders>
            <w:vAlign w:val="center"/>
          </w:tcPr>
          <w:p w14:paraId="7126BC4A" w14:textId="77777777" w:rsidR="00A83DA6" w:rsidRPr="009E08CE" w:rsidRDefault="00A83DA6" w:rsidP="001A0D23">
            <w:r>
              <w:t>6.4.7.15</w:t>
            </w:r>
          </w:p>
        </w:tc>
        <w:tc>
          <w:tcPr>
            <w:tcW w:w="4618" w:type="dxa"/>
            <w:tcBorders>
              <w:top w:val="single" w:sz="4" w:space="0" w:color="000000"/>
              <w:left w:val="single" w:sz="4" w:space="0" w:color="000000"/>
              <w:bottom w:val="single" w:sz="4" w:space="0" w:color="000000"/>
              <w:right w:val="single" w:sz="4" w:space="0" w:color="000000"/>
            </w:tcBorders>
            <w:vAlign w:val="center"/>
            <w:hideMark/>
          </w:tcPr>
          <w:p w14:paraId="7612621C" w14:textId="77777777" w:rsidR="00A83DA6" w:rsidRPr="00EB19B9" w:rsidRDefault="00A83DA6" w:rsidP="00EB19B9">
            <w:pPr>
              <w:spacing w:before="29" w:line="288" w:lineRule="auto"/>
              <w:jc w:val="right"/>
              <w:rPr>
                <w:color w:val="000000"/>
                <w:sz w:val="24"/>
              </w:rPr>
            </w:pPr>
            <w:r w:rsidRPr="00EB19B9">
              <w:rPr>
                <w:color w:val="000000"/>
                <w:sz w:val="24"/>
              </w:rPr>
              <w:t>76,989.48</w:t>
            </w:r>
          </w:p>
        </w:tc>
      </w:tr>
      <w:tr w:rsidR="007E4F44" w:rsidRPr="00247149" w14:paraId="7F767186" w14:textId="77777777" w:rsidTr="007E4F44">
        <w:tc>
          <w:tcPr>
            <w:tcW w:w="3402" w:type="dxa"/>
            <w:tcBorders>
              <w:top w:val="single" w:sz="4" w:space="0" w:color="000000"/>
              <w:left w:val="single" w:sz="4" w:space="0" w:color="000000"/>
              <w:bottom w:val="single" w:sz="4" w:space="0" w:color="000000"/>
              <w:right w:val="single" w:sz="4" w:space="0" w:color="000000"/>
            </w:tcBorders>
            <w:vAlign w:val="center"/>
            <w:hideMark/>
          </w:tcPr>
          <w:p w14:paraId="5F47F662" w14:textId="77777777" w:rsidR="00A83DA6" w:rsidRPr="00634A68" w:rsidRDefault="00A83DA6" w:rsidP="002F32B7">
            <w:pPr>
              <w:spacing w:before="29" w:line="288" w:lineRule="auto"/>
              <w:rPr>
                <w:b/>
                <w:color w:val="000000"/>
                <w:sz w:val="24"/>
              </w:rPr>
            </w:pPr>
            <w:r w:rsidRPr="00634A68">
              <w:rPr>
                <w:b/>
                <w:color w:val="000000"/>
                <w:sz w:val="24"/>
              </w:rPr>
              <w:t>三、利润总额（亏损总额以</w:t>
            </w:r>
            <w:r w:rsidR="00EB19B9" w:rsidRPr="00634A68">
              <w:rPr>
                <w:b/>
                <w:color w:val="000000"/>
                <w:sz w:val="24"/>
              </w:rPr>
              <w:t>“-”</w:t>
            </w:r>
            <w:r w:rsidRPr="00634A68">
              <w:rPr>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14:paraId="66C3FC0B" w14:textId="77777777" w:rsidR="00A83DA6" w:rsidRPr="00634A68" w:rsidRDefault="00A83DA6" w:rsidP="001A0D23">
            <w:pPr>
              <w:rPr>
                <w:rFonts w:eastAsiaTheme="minorEastAsia"/>
                <w:b/>
                <w:szCs w:val="21"/>
              </w:rPr>
            </w:pPr>
          </w:p>
        </w:tc>
        <w:tc>
          <w:tcPr>
            <w:tcW w:w="4618" w:type="dxa"/>
            <w:tcBorders>
              <w:top w:val="single" w:sz="4" w:space="0" w:color="000000"/>
              <w:left w:val="single" w:sz="4" w:space="0" w:color="000000"/>
              <w:bottom w:val="single" w:sz="4" w:space="0" w:color="000000"/>
              <w:right w:val="single" w:sz="4" w:space="0" w:color="000000"/>
            </w:tcBorders>
            <w:vAlign w:val="center"/>
            <w:hideMark/>
          </w:tcPr>
          <w:p w14:paraId="07A92829" w14:textId="77777777" w:rsidR="00A83DA6" w:rsidRPr="00634A68" w:rsidRDefault="00A83DA6" w:rsidP="00EB19B9">
            <w:pPr>
              <w:spacing w:before="29" w:line="288" w:lineRule="auto"/>
              <w:jc w:val="right"/>
              <w:rPr>
                <w:b/>
                <w:color w:val="000000"/>
                <w:sz w:val="24"/>
              </w:rPr>
            </w:pPr>
            <w:r w:rsidRPr="00634A68">
              <w:rPr>
                <w:b/>
                <w:color w:val="000000"/>
                <w:sz w:val="24"/>
              </w:rPr>
              <w:t>8,631,505.52</w:t>
            </w:r>
          </w:p>
        </w:tc>
      </w:tr>
      <w:tr w:rsidR="007E4F44" w:rsidRPr="00247149" w14:paraId="50492684" w14:textId="77777777" w:rsidTr="007E4F44">
        <w:tc>
          <w:tcPr>
            <w:tcW w:w="3402" w:type="dxa"/>
            <w:tcBorders>
              <w:top w:val="single" w:sz="4" w:space="0" w:color="000000"/>
              <w:left w:val="single" w:sz="4" w:space="0" w:color="000000"/>
              <w:bottom w:val="single" w:sz="4" w:space="0" w:color="000000"/>
              <w:right w:val="single" w:sz="4" w:space="0" w:color="000000"/>
            </w:tcBorders>
            <w:vAlign w:val="center"/>
            <w:hideMark/>
          </w:tcPr>
          <w:p w14:paraId="7DEE3091" w14:textId="77777777" w:rsidR="00A83DA6" w:rsidRPr="002F32B7" w:rsidRDefault="00A83DA6" w:rsidP="002F32B7">
            <w:pPr>
              <w:spacing w:before="29" w:line="288" w:lineRule="auto"/>
              <w:rPr>
                <w:color w:val="000000"/>
                <w:sz w:val="24"/>
              </w:rPr>
            </w:pPr>
            <w:r w:rsidRPr="002F32B7">
              <w:rPr>
                <w:color w:val="000000"/>
                <w:sz w:val="24"/>
              </w:rPr>
              <w:t>减：所得税费用</w:t>
            </w:r>
          </w:p>
        </w:tc>
        <w:tc>
          <w:tcPr>
            <w:tcW w:w="993" w:type="dxa"/>
            <w:tcBorders>
              <w:top w:val="single" w:sz="4" w:space="0" w:color="000000"/>
              <w:left w:val="single" w:sz="4" w:space="0" w:color="000000"/>
              <w:bottom w:val="single" w:sz="4" w:space="0" w:color="000000"/>
              <w:right w:val="single" w:sz="4" w:space="0" w:color="000000"/>
            </w:tcBorders>
            <w:vAlign w:val="center"/>
          </w:tcPr>
          <w:p w14:paraId="35CA1380" w14:textId="77777777" w:rsidR="00A83DA6" w:rsidRPr="00247149" w:rsidRDefault="00A83DA6" w:rsidP="001A0D23">
            <w:pPr>
              <w:rPr>
                <w:rFonts w:eastAsiaTheme="minorEastAsia"/>
                <w:b/>
                <w:szCs w:val="21"/>
              </w:rPr>
            </w:pPr>
          </w:p>
        </w:tc>
        <w:tc>
          <w:tcPr>
            <w:tcW w:w="4618" w:type="dxa"/>
            <w:tcBorders>
              <w:top w:val="single" w:sz="4" w:space="0" w:color="000000"/>
              <w:left w:val="single" w:sz="4" w:space="0" w:color="000000"/>
              <w:bottom w:val="single" w:sz="4" w:space="0" w:color="000000"/>
              <w:right w:val="single" w:sz="4" w:space="0" w:color="000000"/>
            </w:tcBorders>
            <w:vAlign w:val="center"/>
            <w:hideMark/>
          </w:tcPr>
          <w:p w14:paraId="245AF3D6" w14:textId="77777777" w:rsidR="00A83DA6" w:rsidRPr="00EB19B9" w:rsidRDefault="00A83DA6" w:rsidP="00EB19B9">
            <w:pPr>
              <w:spacing w:before="29" w:line="288" w:lineRule="auto"/>
              <w:jc w:val="right"/>
              <w:rPr>
                <w:color w:val="000000"/>
                <w:sz w:val="24"/>
              </w:rPr>
            </w:pPr>
            <w:r w:rsidRPr="00EB19B9">
              <w:rPr>
                <w:color w:val="000000"/>
                <w:sz w:val="24"/>
              </w:rPr>
              <w:t>-</w:t>
            </w:r>
          </w:p>
        </w:tc>
      </w:tr>
      <w:tr w:rsidR="007E4F44" w:rsidRPr="00247149" w14:paraId="09691AF0" w14:textId="77777777" w:rsidTr="007E4F44">
        <w:tc>
          <w:tcPr>
            <w:tcW w:w="3402" w:type="dxa"/>
            <w:tcBorders>
              <w:top w:val="single" w:sz="4" w:space="0" w:color="000000"/>
              <w:left w:val="single" w:sz="4" w:space="0" w:color="000000"/>
              <w:bottom w:val="single" w:sz="4" w:space="0" w:color="000000"/>
              <w:right w:val="single" w:sz="4" w:space="0" w:color="000000"/>
            </w:tcBorders>
            <w:vAlign w:val="center"/>
            <w:hideMark/>
          </w:tcPr>
          <w:p w14:paraId="215784A0" w14:textId="77777777" w:rsidR="00A83DA6" w:rsidRPr="00634A68" w:rsidRDefault="00A83DA6" w:rsidP="002F32B7">
            <w:pPr>
              <w:spacing w:before="29" w:line="288" w:lineRule="auto"/>
              <w:rPr>
                <w:b/>
                <w:color w:val="000000"/>
                <w:sz w:val="24"/>
              </w:rPr>
            </w:pPr>
            <w:r w:rsidRPr="00634A68">
              <w:rPr>
                <w:b/>
                <w:color w:val="000000"/>
                <w:sz w:val="24"/>
              </w:rPr>
              <w:t>四、净利润（净亏损以</w:t>
            </w:r>
            <w:r w:rsidRPr="00634A68">
              <w:rPr>
                <w:b/>
                <w:color w:val="000000"/>
                <w:sz w:val="24"/>
              </w:rPr>
              <w:t>“-”</w:t>
            </w:r>
            <w:r w:rsidRPr="00634A68">
              <w:rPr>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14:paraId="3587AC77" w14:textId="77777777" w:rsidR="00A83DA6" w:rsidRPr="00634A68" w:rsidRDefault="00A83DA6" w:rsidP="001A0D23">
            <w:pPr>
              <w:rPr>
                <w:rFonts w:eastAsiaTheme="minorEastAsia"/>
                <w:b/>
                <w:szCs w:val="21"/>
              </w:rPr>
            </w:pPr>
          </w:p>
        </w:tc>
        <w:tc>
          <w:tcPr>
            <w:tcW w:w="4618" w:type="dxa"/>
            <w:tcBorders>
              <w:top w:val="single" w:sz="4" w:space="0" w:color="000000"/>
              <w:left w:val="single" w:sz="4" w:space="0" w:color="000000"/>
              <w:bottom w:val="single" w:sz="4" w:space="0" w:color="000000"/>
              <w:right w:val="single" w:sz="4" w:space="0" w:color="000000"/>
            </w:tcBorders>
            <w:vAlign w:val="center"/>
            <w:hideMark/>
          </w:tcPr>
          <w:p w14:paraId="30F02FDE" w14:textId="77777777" w:rsidR="00A83DA6" w:rsidRPr="00634A68" w:rsidRDefault="00A83DA6" w:rsidP="00EB19B9">
            <w:pPr>
              <w:spacing w:before="29" w:line="288" w:lineRule="auto"/>
              <w:jc w:val="right"/>
              <w:rPr>
                <w:b/>
                <w:color w:val="000000"/>
                <w:sz w:val="24"/>
              </w:rPr>
            </w:pPr>
            <w:r w:rsidRPr="00634A68">
              <w:rPr>
                <w:b/>
                <w:color w:val="000000"/>
                <w:sz w:val="24"/>
              </w:rPr>
              <w:t>8,631,505.52</w:t>
            </w:r>
          </w:p>
        </w:tc>
      </w:tr>
    </w:tbl>
    <w:p w14:paraId="203B2103" w14:textId="77777777" w:rsidR="00223DFB" w:rsidRPr="00247149" w:rsidRDefault="00223DFB" w:rsidP="00223DFB">
      <w:pPr>
        <w:spacing w:line="288" w:lineRule="auto"/>
        <w:rPr>
          <w:rFonts w:eastAsiaTheme="minorEastAsia"/>
          <w:szCs w:val="21"/>
        </w:rPr>
      </w:pPr>
    </w:p>
    <w:p w14:paraId="176E2FEE" w14:textId="77777777" w:rsidR="00223DFB" w:rsidRPr="005C228B" w:rsidRDefault="00227D61"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w:t>
      </w:r>
      <w:r w:rsidR="00223DFB" w:rsidRPr="005C228B">
        <w:rPr>
          <w:rFonts w:ascii="Times New Roman" w:hAnsi="Times New Roman" w:cs="Times New Roman"/>
          <w:kern w:val="0"/>
          <w:szCs w:val="24"/>
        </w:rPr>
        <w:t xml:space="preserve">.3 </w:t>
      </w:r>
      <w:r w:rsidR="00223DFB" w:rsidRPr="005C228B">
        <w:rPr>
          <w:rFonts w:ascii="Times New Roman" w:hAnsi="Times New Roman" w:cs="Times New Roman"/>
          <w:kern w:val="0"/>
          <w:szCs w:val="24"/>
        </w:rPr>
        <w:t>所有者权益（基金净值）变动表</w:t>
      </w:r>
    </w:p>
    <w:p w14:paraId="79318E01" w14:textId="77777777" w:rsidR="00223DFB" w:rsidRPr="00A83DA6" w:rsidRDefault="00223DFB" w:rsidP="00A83DA6">
      <w:pPr>
        <w:spacing w:before="29" w:line="288" w:lineRule="auto"/>
        <w:rPr>
          <w:color w:val="000000"/>
          <w:sz w:val="24"/>
        </w:rPr>
      </w:pPr>
      <w:r w:rsidRPr="00A83DA6">
        <w:rPr>
          <w:color w:val="000000"/>
          <w:sz w:val="24"/>
        </w:rPr>
        <w:t>会计主体：交银施罗德现金宝货币市场基金</w:t>
      </w:r>
    </w:p>
    <w:p w14:paraId="7D21C6AD" w14:textId="77777777" w:rsidR="00223DFB" w:rsidRPr="00A83DA6" w:rsidRDefault="00223DFB" w:rsidP="00A83DA6">
      <w:pPr>
        <w:spacing w:before="29" w:line="288" w:lineRule="auto"/>
        <w:rPr>
          <w:color w:val="000000"/>
          <w:sz w:val="24"/>
        </w:rPr>
      </w:pPr>
      <w:r w:rsidRPr="00A83DA6">
        <w:rPr>
          <w:color w:val="000000"/>
          <w:sz w:val="24"/>
        </w:rPr>
        <w:t>本报告期：</w:t>
      </w:r>
      <w:r w:rsidRPr="00A83DA6">
        <w:rPr>
          <w:color w:val="000000"/>
          <w:sz w:val="24"/>
        </w:rPr>
        <w:t>2015</w:t>
      </w:r>
      <w:r w:rsidRPr="00A83DA6">
        <w:rPr>
          <w:color w:val="000000"/>
          <w:sz w:val="24"/>
        </w:rPr>
        <w:t>年</w:t>
      </w:r>
      <w:r w:rsidRPr="00A83DA6">
        <w:rPr>
          <w:color w:val="000000"/>
          <w:sz w:val="24"/>
        </w:rPr>
        <w:t>1</w:t>
      </w:r>
      <w:r w:rsidRPr="00A83DA6">
        <w:rPr>
          <w:color w:val="000000"/>
          <w:sz w:val="24"/>
        </w:rPr>
        <w:t>月</w:t>
      </w:r>
      <w:r w:rsidRPr="00A83DA6">
        <w:rPr>
          <w:color w:val="000000"/>
          <w:sz w:val="24"/>
        </w:rPr>
        <w:t>1</w:t>
      </w:r>
      <w:r w:rsidRPr="00A83DA6">
        <w:rPr>
          <w:color w:val="000000"/>
          <w:sz w:val="24"/>
        </w:rPr>
        <w:t>日至</w:t>
      </w:r>
      <w:r w:rsidRPr="00A83DA6">
        <w:rPr>
          <w:color w:val="000000"/>
          <w:sz w:val="24"/>
        </w:rPr>
        <w:t>2015</w:t>
      </w:r>
      <w:r w:rsidRPr="00A83DA6">
        <w:rPr>
          <w:color w:val="000000"/>
          <w:sz w:val="24"/>
        </w:rPr>
        <w:t>年</w:t>
      </w:r>
      <w:r w:rsidRPr="00A83DA6">
        <w:rPr>
          <w:color w:val="000000"/>
          <w:sz w:val="24"/>
        </w:rPr>
        <w:t>6</w:t>
      </w:r>
      <w:r w:rsidRPr="00A83DA6">
        <w:rPr>
          <w:color w:val="000000"/>
          <w:sz w:val="24"/>
        </w:rPr>
        <w:t>月</w:t>
      </w:r>
      <w:r w:rsidRPr="00A83DA6">
        <w:rPr>
          <w:color w:val="000000"/>
          <w:sz w:val="24"/>
        </w:rPr>
        <w:t>30</w:t>
      </w:r>
      <w:r w:rsidRPr="00A83DA6">
        <w:rPr>
          <w:color w:val="000000"/>
          <w:sz w:val="24"/>
        </w:rPr>
        <w:t>日</w:t>
      </w:r>
    </w:p>
    <w:p w14:paraId="13CFE70B" w14:textId="77777777" w:rsidR="00223DFB" w:rsidRPr="00242843" w:rsidRDefault="00223DFB" w:rsidP="00223DFB">
      <w:pPr>
        <w:autoSpaceDE w:val="0"/>
        <w:autoSpaceDN w:val="0"/>
        <w:adjustRightInd w:val="0"/>
        <w:spacing w:before="29" w:line="288" w:lineRule="auto"/>
        <w:ind w:left="15"/>
        <w:jc w:val="right"/>
        <w:rPr>
          <w:kern w:val="0"/>
          <w:sz w:val="24"/>
        </w:rPr>
      </w:pPr>
      <w:r w:rsidRPr="00242843">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247149" w14:paraId="361B4AA1" w14:textId="77777777"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14:paraId="29DF3EC7" w14:textId="77777777" w:rsidR="00223DFB" w:rsidRPr="00382A6D" w:rsidRDefault="00223DFB" w:rsidP="00382A6D">
            <w:pPr>
              <w:pStyle w:val="af6"/>
              <w:spacing w:before="29" w:beforeAutospacing="0" w:line="288" w:lineRule="auto"/>
              <w:jc w:val="center"/>
              <w:rPr>
                <w:rFonts w:ascii="Times New Roman" w:hAnsi="Times New Roman"/>
                <w:b/>
                <w:color w:val="000000"/>
              </w:rPr>
            </w:pPr>
            <w:r w:rsidRPr="00382A6D">
              <w:rPr>
                <w:rFonts w:ascii="Times New Roman" w:hAnsi="Times New Roman"/>
                <w:b/>
                <w:color w:val="000000"/>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14:paraId="74783174" w14:textId="77777777" w:rsidR="00223DFB" w:rsidRPr="00382A6D" w:rsidRDefault="00223DFB" w:rsidP="000A4A1D">
            <w:pPr>
              <w:pStyle w:val="af6"/>
              <w:spacing w:before="29" w:beforeAutospacing="0" w:after="0" w:afterAutospacing="0" w:line="288" w:lineRule="auto"/>
              <w:jc w:val="center"/>
              <w:rPr>
                <w:rFonts w:ascii="Times New Roman" w:hAnsi="Times New Roman"/>
                <w:b/>
                <w:color w:val="000000"/>
              </w:rPr>
            </w:pPr>
            <w:r w:rsidRPr="00382A6D">
              <w:rPr>
                <w:rFonts w:ascii="Times New Roman" w:hAnsi="Times New Roman"/>
                <w:b/>
                <w:color w:val="000000"/>
              </w:rPr>
              <w:t>本期</w:t>
            </w:r>
          </w:p>
          <w:p w14:paraId="420E3530" w14:textId="77777777" w:rsidR="00223DFB" w:rsidRPr="00964DAF" w:rsidRDefault="00223DFB" w:rsidP="000A4A1D">
            <w:pPr>
              <w:pStyle w:val="af6"/>
              <w:spacing w:before="29" w:beforeAutospacing="0" w:after="0" w:afterAutospacing="0" w:line="288" w:lineRule="auto"/>
              <w:jc w:val="center"/>
              <w:rPr>
                <w:rFonts w:ascii="Times New Roman" w:hAnsi="Times New Roman"/>
                <w:color w:val="000000"/>
              </w:rPr>
            </w:pPr>
            <w:r w:rsidRPr="00964DAF">
              <w:rPr>
                <w:rFonts w:ascii="Times New Roman" w:hAnsi="Times New Roman"/>
                <w:color w:val="000000"/>
              </w:rPr>
              <w:t>2015</w:t>
            </w:r>
            <w:r w:rsidRPr="00964DAF">
              <w:rPr>
                <w:rFonts w:ascii="Times New Roman" w:hAnsi="Times New Roman"/>
                <w:color w:val="000000"/>
              </w:rPr>
              <w:t>年</w:t>
            </w:r>
            <w:r w:rsidRPr="00964DAF">
              <w:rPr>
                <w:rFonts w:ascii="Times New Roman" w:hAnsi="Times New Roman"/>
                <w:color w:val="000000"/>
              </w:rPr>
              <w:t>1</w:t>
            </w:r>
            <w:r w:rsidRPr="00964DAF">
              <w:rPr>
                <w:rFonts w:ascii="Times New Roman" w:hAnsi="Times New Roman"/>
                <w:color w:val="000000"/>
              </w:rPr>
              <w:t>月</w:t>
            </w:r>
            <w:r w:rsidRPr="00964DAF">
              <w:rPr>
                <w:rFonts w:ascii="Times New Roman" w:hAnsi="Times New Roman"/>
                <w:color w:val="000000"/>
              </w:rPr>
              <w:t>1</w:t>
            </w:r>
            <w:r w:rsidRPr="00964DAF">
              <w:rPr>
                <w:rFonts w:ascii="Times New Roman" w:hAnsi="Times New Roman"/>
                <w:color w:val="000000"/>
              </w:rPr>
              <w:t>日至</w:t>
            </w:r>
            <w:r w:rsidRPr="00964DAF">
              <w:rPr>
                <w:rFonts w:ascii="Times New Roman" w:hAnsi="Times New Roman"/>
                <w:color w:val="000000"/>
              </w:rPr>
              <w:t>2015</w:t>
            </w:r>
            <w:r w:rsidRPr="00964DAF">
              <w:rPr>
                <w:rFonts w:ascii="Times New Roman" w:hAnsi="Times New Roman"/>
                <w:color w:val="000000"/>
              </w:rPr>
              <w:t>年</w:t>
            </w:r>
            <w:r w:rsidRPr="00964DAF">
              <w:rPr>
                <w:rFonts w:ascii="Times New Roman" w:hAnsi="Times New Roman"/>
                <w:color w:val="000000"/>
              </w:rPr>
              <w:t>6</w:t>
            </w:r>
            <w:r w:rsidRPr="00964DAF">
              <w:rPr>
                <w:rFonts w:ascii="Times New Roman" w:hAnsi="Times New Roman"/>
                <w:color w:val="000000"/>
              </w:rPr>
              <w:t>月</w:t>
            </w:r>
            <w:r w:rsidRPr="00964DAF">
              <w:rPr>
                <w:rFonts w:ascii="Times New Roman" w:hAnsi="Times New Roman"/>
                <w:color w:val="000000"/>
              </w:rPr>
              <w:t>30</w:t>
            </w:r>
            <w:r w:rsidRPr="00964DAF">
              <w:rPr>
                <w:rFonts w:ascii="Times New Roman" w:hAnsi="Times New Roman"/>
                <w:color w:val="000000"/>
              </w:rPr>
              <w:t>日</w:t>
            </w:r>
          </w:p>
        </w:tc>
      </w:tr>
      <w:tr w:rsidR="006B4A69" w:rsidRPr="00247149" w14:paraId="271DF6CC" w14:textId="77777777"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500AD44F" w14:textId="77777777" w:rsidR="00223DFB" w:rsidRPr="00382A6D" w:rsidRDefault="00223DFB" w:rsidP="00382A6D">
            <w:pPr>
              <w:pStyle w:val="af6"/>
              <w:spacing w:before="29" w:beforeAutospacing="0" w:line="288" w:lineRule="auto"/>
              <w:jc w:val="center"/>
              <w:rPr>
                <w:rFonts w:ascii="Times New Roman" w:hAnsi="Times New Roman"/>
                <w:b/>
                <w:color w:val="000000"/>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A7FC206" w14:textId="77777777" w:rsidR="00223DFB" w:rsidRPr="00382A6D" w:rsidRDefault="00223DFB" w:rsidP="00382A6D">
            <w:pPr>
              <w:pStyle w:val="af6"/>
              <w:spacing w:before="29" w:beforeAutospacing="0" w:line="288" w:lineRule="auto"/>
              <w:jc w:val="center"/>
              <w:rPr>
                <w:rFonts w:ascii="Times New Roman" w:hAnsi="Times New Roman"/>
                <w:b/>
                <w:color w:val="000000"/>
              </w:rPr>
            </w:pPr>
            <w:r w:rsidRPr="00382A6D">
              <w:rPr>
                <w:rFonts w:ascii="Times New Roman" w:hAnsi="Times New Roman"/>
                <w:b/>
                <w:color w:val="000000"/>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2434C87" w14:textId="77777777" w:rsidR="00223DFB" w:rsidRPr="00382A6D" w:rsidRDefault="00223DFB" w:rsidP="00382A6D">
            <w:pPr>
              <w:pStyle w:val="af6"/>
              <w:spacing w:before="29" w:beforeAutospacing="0" w:line="288" w:lineRule="auto"/>
              <w:jc w:val="center"/>
              <w:rPr>
                <w:rFonts w:ascii="Times New Roman" w:hAnsi="Times New Roman"/>
                <w:b/>
                <w:color w:val="000000"/>
              </w:rPr>
            </w:pPr>
            <w:r w:rsidRPr="00382A6D">
              <w:rPr>
                <w:rFonts w:ascii="Times New Roman" w:hAnsi="Times New Roman"/>
                <w:b/>
                <w:color w:val="000000"/>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0ADBA38C" w14:textId="77777777" w:rsidR="00223DFB" w:rsidRPr="00382A6D" w:rsidRDefault="00223DFB" w:rsidP="00382A6D">
            <w:pPr>
              <w:pStyle w:val="af6"/>
              <w:spacing w:before="29" w:beforeAutospacing="0" w:line="288" w:lineRule="auto"/>
              <w:jc w:val="center"/>
              <w:rPr>
                <w:rFonts w:ascii="Times New Roman" w:hAnsi="Times New Roman"/>
                <w:b/>
                <w:color w:val="000000"/>
              </w:rPr>
            </w:pPr>
            <w:r w:rsidRPr="00382A6D">
              <w:rPr>
                <w:rFonts w:ascii="Times New Roman" w:hAnsi="Times New Roman"/>
                <w:b/>
                <w:color w:val="000000"/>
              </w:rPr>
              <w:t>所有者权益合计</w:t>
            </w:r>
          </w:p>
        </w:tc>
      </w:tr>
      <w:tr w:rsidR="006B4A69" w:rsidRPr="00247149" w14:paraId="23FB52D4" w14:textId="77777777" w:rsidTr="00E2583E">
        <w:tc>
          <w:tcPr>
            <w:tcW w:w="2835" w:type="dxa"/>
            <w:tcBorders>
              <w:top w:val="single" w:sz="4" w:space="0" w:color="000000"/>
              <w:left w:val="single" w:sz="4" w:space="0" w:color="000000"/>
              <w:bottom w:val="single" w:sz="4" w:space="0" w:color="000000"/>
              <w:right w:val="single" w:sz="4" w:space="0" w:color="000000"/>
            </w:tcBorders>
            <w:vAlign w:val="center"/>
            <w:hideMark/>
          </w:tcPr>
          <w:p w14:paraId="4391A7C8" w14:textId="77777777" w:rsidR="00223DFB" w:rsidRPr="00C366B4" w:rsidRDefault="00223DFB" w:rsidP="00C366B4">
            <w:pPr>
              <w:spacing w:before="29" w:line="288" w:lineRule="auto"/>
              <w:rPr>
                <w:sz w:val="24"/>
              </w:rPr>
            </w:pPr>
            <w:r w:rsidRPr="00C366B4">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5DE7BEC" w14:textId="77777777" w:rsidR="00223DFB" w:rsidRPr="0043305A" w:rsidRDefault="00223DFB" w:rsidP="0043305A">
            <w:pPr>
              <w:spacing w:before="29" w:line="288" w:lineRule="auto"/>
              <w:jc w:val="right"/>
              <w:rPr>
                <w:sz w:val="24"/>
              </w:rPr>
            </w:pPr>
            <w:r w:rsidRPr="0043305A">
              <w:rPr>
                <w:sz w:val="24"/>
              </w:rPr>
              <w:t>599,443,763.51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0344E587" w14:textId="77777777" w:rsidR="00223DFB" w:rsidRPr="0043305A" w:rsidRDefault="00223DFB" w:rsidP="0043305A">
            <w:pPr>
              <w:spacing w:before="29" w:line="288" w:lineRule="auto"/>
              <w:jc w:val="right"/>
              <w:rPr>
                <w:sz w:val="24"/>
              </w:rPr>
            </w:pPr>
            <w:r w:rsidRPr="0043305A">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052628E3" w14:textId="77777777" w:rsidR="00223DFB" w:rsidRPr="0043305A" w:rsidRDefault="00223DFB" w:rsidP="0043305A">
            <w:pPr>
              <w:spacing w:before="29" w:line="288" w:lineRule="auto"/>
              <w:jc w:val="right"/>
              <w:rPr>
                <w:sz w:val="24"/>
              </w:rPr>
            </w:pPr>
            <w:r w:rsidRPr="0043305A">
              <w:rPr>
                <w:sz w:val="24"/>
              </w:rPr>
              <w:t>599,443,763.51</w:t>
            </w:r>
          </w:p>
        </w:tc>
      </w:tr>
      <w:tr w:rsidR="006B4A69" w:rsidRPr="00247149" w14:paraId="234453C4" w14:textId="77777777" w:rsidTr="00E2583E">
        <w:tc>
          <w:tcPr>
            <w:tcW w:w="2835" w:type="dxa"/>
            <w:tcBorders>
              <w:top w:val="single" w:sz="4" w:space="0" w:color="000000"/>
              <w:left w:val="single" w:sz="4" w:space="0" w:color="000000"/>
              <w:bottom w:val="single" w:sz="4" w:space="0" w:color="000000"/>
              <w:right w:val="single" w:sz="4" w:space="0" w:color="000000"/>
            </w:tcBorders>
            <w:vAlign w:val="center"/>
            <w:hideMark/>
          </w:tcPr>
          <w:p w14:paraId="7BA5489F" w14:textId="77777777" w:rsidR="00223DFB" w:rsidRPr="00C366B4" w:rsidRDefault="00223DFB" w:rsidP="00C366B4">
            <w:pPr>
              <w:spacing w:before="29" w:line="288" w:lineRule="auto"/>
              <w:rPr>
                <w:sz w:val="24"/>
              </w:rPr>
            </w:pPr>
            <w:r w:rsidRPr="00C366B4">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0EE006DF" w14:textId="77777777" w:rsidR="00223DFB" w:rsidRPr="0043305A" w:rsidRDefault="00223DFB" w:rsidP="0043305A">
            <w:pPr>
              <w:spacing w:before="29" w:line="288" w:lineRule="auto"/>
              <w:jc w:val="right"/>
              <w:rPr>
                <w:sz w:val="24"/>
              </w:rPr>
            </w:pPr>
            <w:r w:rsidRPr="0043305A">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37441B3" w14:textId="77777777" w:rsidR="00223DFB" w:rsidRPr="0043305A" w:rsidRDefault="00223DFB" w:rsidP="0043305A">
            <w:pPr>
              <w:spacing w:before="29" w:line="288" w:lineRule="auto"/>
              <w:jc w:val="right"/>
              <w:rPr>
                <w:sz w:val="24"/>
              </w:rPr>
            </w:pPr>
            <w:r w:rsidRPr="0043305A">
              <w:rPr>
                <w:sz w:val="24"/>
              </w:rPr>
              <w:t>8,631,505.52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5E093BB4" w14:textId="77777777" w:rsidR="00223DFB" w:rsidRPr="0043305A" w:rsidRDefault="00223DFB" w:rsidP="0043305A">
            <w:pPr>
              <w:spacing w:before="29" w:line="288" w:lineRule="auto"/>
              <w:jc w:val="right"/>
              <w:rPr>
                <w:sz w:val="24"/>
              </w:rPr>
            </w:pPr>
            <w:r w:rsidRPr="0043305A">
              <w:rPr>
                <w:sz w:val="24"/>
              </w:rPr>
              <w:t>8,631,505.52</w:t>
            </w:r>
          </w:p>
        </w:tc>
      </w:tr>
      <w:tr w:rsidR="006B4A69" w:rsidRPr="00247149" w14:paraId="50C3C1BB" w14:textId="77777777" w:rsidTr="00E2583E">
        <w:tc>
          <w:tcPr>
            <w:tcW w:w="2835" w:type="dxa"/>
            <w:tcBorders>
              <w:top w:val="single" w:sz="4" w:space="0" w:color="000000"/>
              <w:left w:val="single" w:sz="4" w:space="0" w:color="000000"/>
              <w:bottom w:val="single" w:sz="4" w:space="0" w:color="000000"/>
              <w:right w:val="single" w:sz="4" w:space="0" w:color="000000"/>
            </w:tcBorders>
            <w:vAlign w:val="center"/>
            <w:hideMark/>
          </w:tcPr>
          <w:p w14:paraId="0F4E44D9" w14:textId="77777777" w:rsidR="00223DFB" w:rsidRPr="00C366B4" w:rsidRDefault="00223DFB" w:rsidP="00C366B4">
            <w:pPr>
              <w:spacing w:before="29" w:line="288" w:lineRule="auto"/>
              <w:rPr>
                <w:sz w:val="24"/>
              </w:rPr>
            </w:pPr>
            <w:r w:rsidRPr="00C366B4">
              <w:rPr>
                <w:sz w:val="24"/>
              </w:rPr>
              <w:t>三、本期基金份额交易产生的基金净值变动数（净值减少以</w:t>
            </w:r>
            <w:r w:rsidRPr="00C366B4">
              <w:rPr>
                <w:sz w:val="24"/>
              </w:rPr>
              <w:t>“-”</w:t>
            </w:r>
            <w:r w:rsidRPr="00C366B4">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8B3E69D" w14:textId="77777777" w:rsidR="00223DFB" w:rsidRPr="0043305A" w:rsidRDefault="00223DFB" w:rsidP="0043305A">
            <w:pPr>
              <w:spacing w:before="29" w:line="288" w:lineRule="auto"/>
              <w:jc w:val="right"/>
              <w:rPr>
                <w:sz w:val="24"/>
              </w:rPr>
            </w:pPr>
            <w:r w:rsidRPr="0043305A">
              <w:rPr>
                <w:sz w:val="24"/>
              </w:rPr>
              <w:t>83,522,334.97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8A2EE33" w14:textId="77777777" w:rsidR="00223DFB" w:rsidRPr="0043305A" w:rsidRDefault="00223DFB" w:rsidP="0043305A">
            <w:pPr>
              <w:spacing w:before="29" w:line="288" w:lineRule="auto"/>
              <w:jc w:val="right"/>
              <w:rPr>
                <w:sz w:val="24"/>
              </w:rPr>
            </w:pPr>
            <w:r w:rsidRPr="0043305A">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5D98FA36" w14:textId="77777777" w:rsidR="00223DFB" w:rsidRPr="0043305A" w:rsidRDefault="00223DFB" w:rsidP="0043305A">
            <w:pPr>
              <w:spacing w:before="29" w:line="288" w:lineRule="auto"/>
              <w:jc w:val="right"/>
              <w:rPr>
                <w:sz w:val="24"/>
              </w:rPr>
            </w:pPr>
            <w:r w:rsidRPr="0043305A">
              <w:rPr>
                <w:sz w:val="24"/>
              </w:rPr>
              <w:t>83,522,334.97</w:t>
            </w:r>
          </w:p>
        </w:tc>
      </w:tr>
      <w:tr w:rsidR="006B4A69" w:rsidRPr="00247149" w14:paraId="75355D6D" w14:textId="77777777" w:rsidTr="00E2583E">
        <w:tc>
          <w:tcPr>
            <w:tcW w:w="2835" w:type="dxa"/>
            <w:tcBorders>
              <w:top w:val="single" w:sz="4" w:space="0" w:color="000000"/>
              <w:left w:val="single" w:sz="4" w:space="0" w:color="000000"/>
              <w:bottom w:val="single" w:sz="4" w:space="0" w:color="000000"/>
              <w:right w:val="single" w:sz="4" w:space="0" w:color="000000"/>
            </w:tcBorders>
            <w:vAlign w:val="center"/>
            <w:hideMark/>
          </w:tcPr>
          <w:p w14:paraId="00EC1428" w14:textId="77777777" w:rsidR="00223DFB" w:rsidRPr="00C366B4" w:rsidRDefault="00223DFB" w:rsidP="00C366B4">
            <w:pPr>
              <w:spacing w:before="29" w:line="288" w:lineRule="auto"/>
              <w:rPr>
                <w:sz w:val="24"/>
              </w:rPr>
            </w:pPr>
            <w:r w:rsidRPr="00C366B4">
              <w:rPr>
                <w:sz w:val="24"/>
              </w:rPr>
              <w:t>其中：</w:t>
            </w:r>
            <w:r w:rsidRPr="00C366B4">
              <w:rPr>
                <w:sz w:val="24"/>
              </w:rPr>
              <w:t>1.</w:t>
            </w:r>
            <w:r w:rsidRPr="00C366B4">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7BCDE140" w14:textId="77777777" w:rsidR="00223DFB" w:rsidRPr="0043305A" w:rsidRDefault="00223DFB" w:rsidP="0043305A">
            <w:pPr>
              <w:spacing w:before="29" w:line="288" w:lineRule="auto"/>
              <w:jc w:val="right"/>
              <w:rPr>
                <w:sz w:val="24"/>
              </w:rPr>
            </w:pPr>
            <w:r w:rsidRPr="0043305A">
              <w:rPr>
                <w:sz w:val="24"/>
              </w:rPr>
              <w:t>2,509,485,492.35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447403A" w14:textId="77777777" w:rsidR="00223DFB" w:rsidRPr="0043305A" w:rsidRDefault="00223DFB" w:rsidP="0043305A">
            <w:pPr>
              <w:spacing w:before="29" w:line="288" w:lineRule="auto"/>
              <w:jc w:val="right"/>
              <w:rPr>
                <w:sz w:val="24"/>
              </w:rPr>
            </w:pPr>
            <w:r w:rsidRPr="0043305A">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5C77A658" w14:textId="77777777" w:rsidR="00223DFB" w:rsidRPr="0043305A" w:rsidRDefault="00223DFB" w:rsidP="0043305A">
            <w:pPr>
              <w:spacing w:before="29" w:line="288" w:lineRule="auto"/>
              <w:jc w:val="right"/>
              <w:rPr>
                <w:sz w:val="24"/>
              </w:rPr>
            </w:pPr>
            <w:r w:rsidRPr="0043305A">
              <w:rPr>
                <w:sz w:val="24"/>
              </w:rPr>
              <w:t>2,509,485,492.35</w:t>
            </w:r>
          </w:p>
        </w:tc>
      </w:tr>
      <w:tr w:rsidR="006B4A69" w:rsidRPr="00247149" w14:paraId="032E2DD5" w14:textId="77777777" w:rsidTr="00E2583E">
        <w:tc>
          <w:tcPr>
            <w:tcW w:w="2835" w:type="dxa"/>
            <w:tcBorders>
              <w:top w:val="single" w:sz="4" w:space="0" w:color="000000"/>
              <w:left w:val="single" w:sz="4" w:space="0" w:color="000000"/>
              <w:bottom w:val="single" w:sz="4" w:space="0" w:color="000000"/>
              <w:right w:val="single" w:sz="4" w:space="0" w:color="000000"/>
            </w:tcBorders>
            <w:vAlign w:val="center"/>
            <w:hideMark/>
          </w:tcPr>
          <w:p w14:paraId="1B4E082D" w14:textId="77777777" w:rsidR="00223DFB" w:rsidRPr="00247149" w:rsidRDefault="00223DFB" w:rsidP="00C366B4">
            <w:pPr>
              <w:spacing w:before="29" w:line="288" w:lineRule="auto"/>
              <w:ind w:firstLineChars="300" w:firstLine="720"/>
              <w:rPr>
                <w:rFonts w:eastAsiaTheme="minorEastAsia"/>
                <w:szCs w:val="21"/>
              </w:rPr>
            </w:pPr>
            <w:r w:rsidRPr="00C366B4">
              <w:rPr>
                <w:sz w:val="24"/>
              </w:rPr>
              <w:t>2.</w:t>
            </w:r>
            <w:r w:rsidRPr="00C366B4">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1B9C5747" w14:textId="77777777" w:rsidR="00223DFB" w:rsidRPr="0043305A" w:rsidRDefault="00223DFB" w:rsidP="0043305A">
            <w:pPr>
              <w:spacing w:before="29" w:line="288" w:lineRule="auto"/>
              <w:jc w:val="right"/>
              <w:rPr>
                <w:sz w:val="24"/>
              </w:rPr>
            </w:pPr>
            <w:r w:rsidRPr="0043305A">
              <w:rPr>
                <w:sz w:val="24"/>
              </w:rPr>
              <w:t>-2,425,963,157.38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7CD09B8" w14:textId="77777777" w:rsidR="00223DFB" w:rsidRPr="0043305A" w:rsidRDefault="00223DFB" w:rsidP="0043305A">
            <w:pPr>
              <w:spacing w:before="29" w:line="288" w:lineRule="auto"/>
              <w:jc w:val="right"/>
              <w:rPr>
                <w:sz w:val="24"/>
              </w:rPr>
            </w:pPr>
            <w:r w:rsidRPr="0043305A">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6FFACA42" w14:textId="77777777" w:rsidR="00223DFB" w:rsidRPr="0043305A" w:rsidRDefault="00223DFB" w:rsidP="0043305A">
            <w:pPr>
              <w:spacing w:before="29" w:line="288" w:lineRule="auto"/>
              <w:jc w:val="right"/>
              <w:rPr>
                <w:sz w:val="24"/>
              </w:rPr>
            </w:pPr>
            <w:r w:rsidRPr="0043305A">
              <w:rPr>
                <w:sz w:val="24"/>
              </w:rPr>
              <w:t>-2,425,963,157.38</w:t>
            </w:r>
          </w:p>
        </w:tc>
      </w:tr>
      <w:tr w:rsidR="006B4A69" w:rsidRPr="00247149" w14:paraId="0DE0702C" w14:textId="77777777" w:rsidTr="00E2583E">
        <w:tc>
          <w:tcPr>
            <w:tcW w:w="2835" w:type="dxa"/>
            <w:tcBorders>
              <w:top w:val="single" w:sz="4" w:space="0" w:color="000000"/>
              <w:left w:val="single" w:sz="4" w:space="0" w:color="000000"/>
              <w:bottom w:val="single" w:sz="4" w:space="0" w:color="000000"/>
              <w:right w:val="single" w:sz="4" w:space="0" w:color="000000"/>
            </w:tcBorders>
            <w:vAlign w:val="center"/>
            <w:hideMark/>
          </w:tcPr>
          <w:p w14:paraId="1DA0EE91" w14:textId="77777777" w:rsidR="00223DFB" w:rsidRPr="00C366B4" w:rsidRDefault="00223DFB" w:rsidP="00C366B4">
            <w:pPr>
              <w:spacing w:before="29" w:line="288" w:lineRule="auto"/>
              <w:rPr>
                <w:sz w:val="24"/>
              </w:rPr>
            </w:pPr>
            <w:r w:rsidRPr="00C366B4">
              <w:rPr>
                <w:sz w:val="24"/>
              </w:rPr>
              <w:t>四、本期向基金份额持有人分配利润产生的基金净值变动（净值减少以</w:t>
            </w:r>
            <w:r w:rsidRPr="00C366B4">
              <w:rPr>
                <w:sz w:val="24"/>
              </w:rPr>
              <w:t>“-”</w:t>
            </w:r>
            <w:r w:rsidRPr="00C366B4">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1ECEE45" w14:textId="77777777" w:rsidR="00223DFB" w:rsidRPr="0043305A" w:rsidRDefault="00223DFB" w:rsidP="0043305A">
            <w:pPr>
              <w:spacing w:before="29" w:line="288" w:lineRule="auto"/>
              <w:jc w:val="right"/>
              <w:rPr>
                <w:sz w:val="24"/>
              </w:rPr>
            </w:pPr>
            <w:r w:rsidRPr="0043305A">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97DA362" w14:textId="77777777" w:rsidR="00223DFB" w:rsidRPr="0043305A" w:rsidRDefault="00223DFB" w:rsidP="0043305A">
            <w:pPr>
              <w:spacing w:before="29" w:line="288" w:lineRule="auto"/>
              <w:jc w:val="right"/>
              <w:rPr>
                <w:sz w:val="24"/>
              </w:rPr>
            </w:pPr>
            <w:r w:rsidRPr="0043305A">
              <w:rPr>
                <w:sz w:val="24"/>
              </w:rPr>
              <w:t>-8,631,505.52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23F1CA09" w14:textId="77777777" w:rsidR="00223DFB" w:rsidRPr="0043305A" w:rsidRDefault="00223DFB" w:rsidP="0043305A">
            <w:pPr>
              <w:spacing w:before="29" w:line="288" w:lineRule="auto"/>
              <w:jc w:val="right"/>
              <w:rPr>
                <w:sz w:val="24"/>
              </w:rPr>
            </w:pPr>
            <w:r w:rsidRPr="0043305A">
              <w:rPr>
                <w:sz w:val="24"/>
              </w:rPr>
              <w:t>-8,631,505.52</w:t>
            </w:r>
          </w:p>
        </w:tc>
      </w:tr>
      <w:tr w:rsidR="006B4A69" w:rsidRPr="00247149" w14:paraId="2BE29700" w14:textId="77777777" w:rsidTr="00E2583E">
        <w:tc>
          <w:tcPr>
            <w:tcW w:w="2835" w:type="dxa"/>
            <w:tcBorders>
              <w:top w:val="single" w:sz="4" w:space="0" w:color="000000"/>
              <w:left w:val="single" w:sz="4" w:space="0" w:color="000000"/>
              <w:bottom w:val="single" w:sz="4" w:space="0" w:color="000000"/>
              <w:right w:val="single" w:sz="4" w:space="0" w:color="000000"/>
            </w:tcBorders>
            <w:vAlign w:val="center"/>
            <w:hideMark/>
          </w:tcPr>
          <w:p w14:paraId="763C0499" w14:textId="77777777" w:rsidR="00223DFB" w:rsidRPr="00C366B4" w:rsidRDefault="00223DFB" w:rsidP="00C366B4">
            <w:pPr>
              <w:spacing w:before="29" w:line="288" w:lineRule="auto"/>
              <w:rPr>
                <w:sz w:val="24"/>
              </w:rPr>
            </w:pPr>
            <w:r w:rsidRPr="00C366B4">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77895FC2" w14:textId="77777777" w:rsidR="00223DFB" w:rsidRPr="0043305A" w:rsidRDefault="00223DFB" w:rsidP="0043305A">
            <w:pPr>
              <w:spacing w:before="29" w:line="288" w:lineRule="auto"/>
              <w:jc w:val="right"/>
              <w:rPr>
                <w:sz w:val="24"/>
              </w:rPr>
            </w:pPr>
            <w:r w:rsidRPr="0043305A">
              <w:rPr>
                <w:sz w:val="24"/>
              </w:rPr>
              <w:t>682,966,098.48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C2B912E" w14:textId="77777777" w:rsidR="00223DFB" w:rsidRPr="0043305A" w:rsidRDefault="00223DFB" w:rsidP="0043305A">
            <w:pPr>
              <w:spacing w:before="29" w:line="288" w:lineRule="auto"/>
              <w:jc w:val="right"/>
              <w:rPr>
                <w:sz w:val="24"/>
              </w:rPr>
            </w:pPr>
            <w:r w:rsidRPr="0043305A">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5E6D8DB7" w14:textId="77777777" w:rsidR="00223DFB" w:rsidRPr="0043305A" w:rsidRDefault="00223DFB" w:rsidP="0043305A">
            <w:pPr>
              <w:spacing w:before="29" w:line="288" w:lineRule="auto"/>
              <w:jc w:val="right"/>
              <w:rPr>
                <w:sz w:val="24"/>
              </w:rPr>
            </w:pPr>
            <w:r w:rsidRPr="0043305A">
              <w:rPr>
                <w:sz w:val="24"/>
              </w:rPr>
              <w:t>682,966,098.48</w:t>
            </w:r>
          </w:p>
        </w:tc>
      </w:tr>
    </w:tbl>
    <w:p w14:paraId="3882AFA6" w14:textId="77777777" w:rsidR="009E08CE" w:rsidRDefault="009E08CE" w:rsidP="00691428">
      <w:pPr>
        <w:spacing w:before="29" w:line="288" w:lineRule="auto"/>
        <w:rPr>
          <w:sz w:val="24"/>
        </w:rPr>
      </w:pPr>
    </w:p>
    <w:p w14:paraId="2EC79598" w14:textId="77777777" w:rsidR="00A54767" w:rsidRPr="00691428" w:rsidRDefault="00A54767" w:rsidP="00691428">
      <w:pPr>
        <w:spacing w:before="29" w:line="288" w:lineRule="auto"/>
        <w:rPr>
          <w:sz w:val="24"/>
        </w:rPr>
      </w:pPr>
      <w:r w:rsidRPr="00691428">
        <w:rPr>
          <w:sz w:val="24"/>
        </w:rPr>
        <w:t>报表附注为财务报表的组成部分。</w:t>
      </w:r>
    </w:p>
    <w:p w14:paraId="39C2C3B5" w14:textId="77777777" w:rsidR="00A54767" w:rsidRPr="00691428" w:rsidRDefault="00A54767" w:rsidP="00691428">
      <w:pPr>
        <w:spacing w:before="29" w:line="288" w:lineRule="auto"/>
        <w:rPr>
          <w:sz w:val="24"/>
        </w:rPr>
      </w:pPr>
      <w:r w:rsidRPr="00691428">
        <w:rPr>
          <w:sz w:val="24"/>
        </w:rPr>
        <w:t>本报告</w:t>
      </w:r>
      <w:r w:rsidRPr="00691428">
        <w:rPr>
          <w:sz w:val="24"/>
        </w:rPr>
        <w:t>6.1</w:t>
      </w:r>
      <w:r w:rsidRPr="00691428">
        <w:rPr>
          <w:sz w:val="24"/>
        </w:rPr>
        <w:t>至</w:t>
      </w:r>
      <w:r w:rsidRPr="00691428">
        <w:rPr>
          <w:sz w:val="24"/>
        </w:rPr>
        <w:t>6.4</w:t>
      </w:r>
      <w:r w:rsidRPr="00691428">
        <w:rPr>
          <w:sz w:val="24"/>
        </w:rPr>
        <w:t>，财务报表由下列负责人签署：</w:t>
      </w:r>
    </w:p>
    <w:p w14:paraId="7FDAC846" w14:textId="77777777" w:rsidR="00A54767" w:rsidRPr="00691428" w:rsidRDefault="008D6478" w:rsidP="00691428">
      <w:pPr>
        <w:spacing w:before="29" w:line="288" w:lineRule="auto"/>
        <w:rPr>
          <w:sz w:val="24"/>
        </w:rPr>
      </w:pPr>
      <w:r w:rsidRPr="00691428">
        <w:rPr>
          <w:sz w:val="24"/>
        </w:rPr>
        <w:t>基金管理人</w:t>
      </w:r>
      <w:r w:rsidR="00A54767" w:rsidRPr="00691428">
        <w:rPr>
          <w:sz w:val="24"/>
        </w:rPr>
        <w:t>负责人：阮红，主管会计工作负责人：</w:t>
      </w:r>
      <w:bookmarkStart w:id="8" w:name="_GoBack"/>
      <w:bookmarkEnd w:id="8"/>
      <w:r w:rsidR="00A54767" w:rsidRPr="00691428">
        <w:rPr>
          <w:sz w:val="24"/>
        </w:rPr>
        <w:t>夏华龙，会计机构负责人：朱鸣</w:t>
      </w:r>
    </w:p>
    <w:p w14:paraId="07421740" w14:textId="77777777" w:rsidR="00223DFB" w:rsidRPr="00247149" w:rsidRDefault="00223DFB" w:rsidP="002E49B3">
      <w:pPr>
        <w:spacing w:line="360" w:lineRule="auto"/>
        <w:ind w:firstLineChars="200" w:firstLine="420"/>
        <w:rPr>
          <w:rFonts w:eastAsiaTheme="minorEastAsia"/>
          <w:szCs w:val="21"/>
        </w:rPr>
      </w:pPr>
    </w:p>
    <w:p w14:paraId="0D82A26F" w14:textId="77777777" w:rsidR="00223DFB" w:rsidRPr="005C228B" w:rsidRDefault="00223DFB" w:rsidP="005C228B">
      <w:pPr>
        <w:pStyle w:val="20"/>
        <w:spacing w:before="29" w:after="0" w:line="288" w:lineRule="auto"/>
        <w:rPr>
          <w:rFonts w:ascii="Times New Roman" w:hAnsi="Times New Roman" w:cs="Times New Roman"/>
          <w:kern w:val="0"/>
          <w:szCs w:val="24"/>
        </w:rPr>
      </w:pPr>
      <w:bookmarkStart w:id="9" w:name="_Toc331410100"/>
      <w:bookmarkStart w:id="10" w:name="_Toc225498271"/>
      <w:r w:rsidRPr="005C228B">
        <w:rPr>
          <w:rFonts w:ascii="Times New Roman" w:hAnsi="Times New Roman" w:cs="Times New Roman"/>
          <w:kern w:val="0"/>
          <w:szCs w:val="24"/>
        </w:rPr>
        <w:t xml:space="preserve">6.4 </w:t>
      </w:r>
      <w:r w:rsidRPr="005C228B">
        <w:rPr>
          <w:rFonts w:ascii="Times New Roman" w:hAnsi="Times New Roman" w:cs="Times New Roman"/>
          <w:kern w:val="0"/>
          <w:szCs w:val="24"/>
        </w:rPr>
        <w:t>报表附注</w:t>
      </w:r>
      <w:bookmarkEnd w:id="9"/>
      <w:bookmarkEnd w:id="10"/>
    </w:p>
    <w:p w14:paraId="679E27EE" w14:textId="77777777"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6.4.1</w:t>
      </w:r>
      <w:r w:rsidRPr="005C228B">
        <w:rPr>
          <w:rFonts w:ascii="Times New Roman" w:hAnsi="Times New Roman" w:cs="Times New Roman"/>
          <w:kern w:val="0"/>
          <w:szCs w:val="24"/>
        </w:rPr>
        <w:t>基金基本情况</w:t>
      </w:r>
    </w:p>
    <w:p w14:paraId="396ECAB9" w14:textId="77777777" w:rsidR="00A0391E" w:rsidRDefault="002D5392">
      <w:pPr>
        <w:spacing w:before="29" w:line="288" w:lineRule="auto"/>
        <w:ind w:firstLineChars="200" w:firstLine="480"/>
        <w:rPr>
          <w:color w:val="000000"/>
          <w:sz w:val="24"/>
        </w:rPr>
      </w:pPr>
      <w:r>
        <w:rPr>
          <w:color w:val="000000"/>
          <w:sz w:val="24"/>
        </w:rPr>
        <w:t>交银施罗德现金宝货币市场基金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[2014]595</w:t>
      </w:r>
      <w:r>
        <w:rPr>
          <w:color w:val="000000"/>
          <w:sz w:val="24"/>
        </w:rPr>
        <w:t>号《关于核准交银施罗德现金宝货币市场基金募集的批复》核准，由交银施罗德基金管理有限公司依照《中华人民共和国证券投资基金法》和《交银施罗德现金宝货币市场基金基金合同》负责公开募集。本基金为契约型开放式证券投资基金，存续期限不定。首次设立募集不包括认购资金利息共募集人民币</w:t>
      </w:r>
      <w:r>
        <w:rPr>
          <w:color w:val="000000"/>
          <w:sz w:val="24"/>
        </w:rPr>
        <w:t>375,064,369.28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497</w:t>
      </w:r>
      <w:r>
        <w:rPr>
          <w:color w:val="000000"/>
          <w:sz w:val="24"/>
        </w:rPr>
        <w:t>号验资报告予以验证。经向中国证监会备案，《交银施罗德现金宝货币市场基金基金合同》于</w:t>
      </w:r>
      <w:r>
        <w:rPr>
          <w:color w:val="000000"/>
          <w:sz w:val="24"/>
        </w:rPr>
        <w:t>2014</w:t>
      </w:r>
      <w:r>
        <w:rPr>
          <w:color w:val="000000"/>
          <w:sz w:val="24"/>
        </w:rPr>
        <w:t>年</w:t>
      </w:r>
      <w:r>
        <w:rPr>
          <w:color w:val="000000"/>
          <w:sz w:val="24"/>
        </w:rPr>
        <w:t>9</w:t>
      </w:r>
      <w:r>
        <w:rPr>
          <w:color w:val="000000"/>
          <w:sz w:val="24"/>
        </w:rPr>
        <w:t>月</w:t>
      </w:r>
      <w:r>
        <w:rPr>
          <w:color w:val="000000"/>
          <w:sz w:val="24"/>
        </w:rPr>
        <w:t>12</w:t>
      </w:r>
      <w:r>
        <w:rPr>
          <w:color w:val="000000"/>
          <w:sz w:val="24"/>
        </w:rPr>
        <w:t>日正式生效，基金合同生效日的基金份额总额为</w:t>
      </w:r>
      <w:r>
        <w:rPr>
          <w:color w:val="000000"/>
          <w:sz w:val="24"/>
        </w:rPr>
        <w:t>375,122,844.83</w:t>
      </w:r>
      <w:r>
        <w:rPr>
          <w:color w:val="000000"/>
          <w:sz w:val="24"/>
        </w:rPr>
        <w:t>份基金份额，其中认购资金利息折合</w:t>
      </w:r>
      <w:r>
        <w:rPr>
          <w:color w:val="000000"/>
          <w:sz w:val="24"/>
        </w:rPr>
        <w:t>58,475.55</w:t>
      </w:r>
      <w:r>
        <w:rPr>
          <w:color w:val="000000"/>
          <w:sz w:val="24"/>
        </w:rPr>
        <w:t>份基金份额。本基金的基金管理人为交银施罗德基金管理有限公司，基金托管人为中信银行股份有限公司。</w:t>
      </w:r>
    </w:p>
    <w:p w14:paraId="6A63FF4F" w14:textId="77777777" w:rsidR="00223DFB" w:rsidRPr="008D203C" w:rsidRDefault="00223DFB" w:rsidP="008D203C">
      <w:pPr>
        <w:spacing w:before="29" w:line="288" w:lineRule="auto"/>
        <w:ind w:firstLineChars="200" w:firstLine="480"/>
        <w:rPr>
          <w:color w:val="000000"/>
          <w:sz w:val="24"/>
        </w:rPr>
      </w:pPr>
      <w:r w:rsidRPr="008D203C">
        <w:rPr>
          <w:color w:val="000000"/>
          <w:sz w:val="24"/>
        </w:rPr>
        <w:t>根据《中华人民共和国证券投资基金法》和《交银施罗德现金宝货币市场基金基金合同》的有关规定，本基金的投资范围为法律法规及监管机构允许投资的金融工具，包括现金，通知存款，短期融资券</w:t>
      </w:r>
      <w:r w:rsidRPr="008D203C">
        <w:rPr>
          <w:color w:val="000000"/>
          <w:sz w:val="24"/>
        </w:rPr>
        <w:t>(</w:t>
      </w:r>
      <w:r w:rsidRPr="008D203C">
        <w:rPr>
          <w:color w:val="000000"/>
          <w:sz w:val="24"/>
        </w:rPr>
        <w:t>包括超级短期融资券</w:t>
      </w:r>
      <w:r w:rsidRPr="008D203C">
        <w:rPr>
          <w:color w:val="000000"/>
          <w:sz w:val="24"/>
        </w:rPr>
        <w:t>)</w:t>
      </w:r>
      <w:r w:rsidRPr="008D203C">
        <w:rPr>
          <w:color w:val="000000"/>
          <w:sz w:val="24"/>
        </w:rPr>
        <w:t>，</w:t>
      </w:r>
      <w:r w:rsidRPr="008D203C">
        <w:rPr>
          <w:color w:val="000000"/>
          <w:sz w:val="24"/>
        </w:rPr>
        <w:t>1</w:t>
      </w:r>
      <w:r w:rsidRPr="008D203C">
        <w:rPr>
          <w:color w:val="000000"/>
          <w:sz w:val="24"/>
        </w:rPr>
        <w:t>年以内</w:t>
      </w:r>
      <w:r w:rsidRPr="008D203C">
        <w:rPr>
          <w:color w:val="000000"/>
          <w:sz w:val="24"/>
        </w:rPr>
        <w:t>(</w:t>
      </w:r>
      <w:r w:rsidRPr="008D203C">
        <w:rPr>
          <w:color w:val="000000"/>
          <w:sz w:val="24"/>
        </w:rPr>
        <w:t>含</w:t>
      </w:r>
      <w:r w:rsidRPr="008D203C">
        <w:rPr>
          <w:color w:val="000000"/>
          <w:sz w:val="24"/>
        </w:rPr>
        <w:t>1</w:t>
      </w:r>
      <w:r w:rsidRPr="008D203C">
        <w:rPr>
          <w:color w:val="000000"/>
          <w:sz w:val="24"/>
        </w:rPr>
        <w:t>年</w:t>
      </w:r>
      <w:r w:rsidRPr="008D203C">
        <w:rPr>
          <w:color w:val="000000"/>
          <w:sz w:val="24"/>
        </w:rPr>
        <w:t>)</w:t>
      </w:r>
      <w:r w:rsidRPr="008D203C">
        <w:rPr>
          <w:color w:val="000000"/>
          <w:sz w:val="24"/>
        </w:rPr>
        <w:t>的银行定期存款、大额存单，期限在</w:t>
      </w:r>
      <w:r w:rsidRPr="008D203C">
        <w:rPr>
          <w:color w:val="000000"/>
          <w:sz w:val="24"/>
        </w:rPr>
        <w:t>1</w:t>
      </w:r>
      <w:r w:rsidRPr="008D203C">
        <w:rPr>
          <w:color w:val="000000"/>
          <w:sz w:val="24"/>
        </w:rPr>
        <w:t>年以内</w:t>
      </w:r>
      <w:r w:rsidRPr="008D203C">
        <w:rPr>
          <w:color w:val="000000"/>
          <w:sz w:val="24"/>
        </w:rPr>
        <w:t>(</w:t>
      </w:r>
      <w:r w:rsidRPr="008D203C">
        <w:rPr>
          <w:color w:val="000000"/>
          <w:sz w:val="24"/>
        </w:rPr>
        <w:t>含</w:t>
      </w:r>
      <w:r w:rsidRPr="008D203C">
        <w:rPr>
          <w:color w:val="000000"/>
          <w:sz w:val="24"/>
        </w:rPr>
        <w:t>1</w:t>
      </w:r>
      <w:r w:rsidRPr="008D203C">
        <w:rPr>
          <w:color w:val="000000"/>
          <w:sz w:val="24"/>
        </w:rPr>
        <w:t>年</w:t>
      </w:r>
      <w:r w:rsidRPr="008D203C">
        <w:rPr>
          <w:color w:val="000000"/>
          <w:sz w:val="24"/>
        </w:rPr>
        <w:t>)</w:t>
      </w:r>
      <w:r w:rsidRPr="008D203C">
        <w:rPr>
          <w:color w:val="000000"/>
          <w:sz w:val="24"/>
        </w:rPr>
        <w:t>的债券回购，剩余期限在</w:t>
      </w:r>
      <w:r w:rsidRPr="008D203C">
        <w:rPr>
          <w:color w:val="000000"/>
          <w:sz w:val="24"/>
        </w:rPr>
        <w:t>397</w:t>
      </w:r>
      <w:r w:rsidRPr="008D203C">
        <w:rPr>
          <w:color w:val="000000"/>
          <w:sz w:val="24"/>
        </w:rPr>
        <w:t>天以内</w:t>
      </w:r>
      <w:r w:rsidRPr="008D203C">
        <w:rPr>
          <w:color w:val="000000"/>
          <w:sz w:val="24"/>
        </w:rPr>
        <w:t>(</w:t>
      </w:r>
      <w:r w:rsidRPr="008D203C">
        <w:rPr>
          <w:color w:val="000000"/>
          <w:sz w:val="24"/>
        </w:rPr>
        <w:t>含</w:t>
      </w:r>
      <w:r w:rsidRPr="008D203C">
        <w:rPr>
          <w:color w:val="000000"/>
          <w:sz w:val="24"/>
        </w:rPr>
        <w:t>397</w:t>
      </w:r>
      <w:r w:rsidRPr="008D203C">
        <w:rPr>
          <w:color w:val="000000"/>
          <w:sz w:val="24"/>
        </w:rPr>
        <w:t>天</w:t>
      </w:r>
      <w:r w:rsidRPr="008D203C">
        <w:rPr>
          <w:color w:val="000000"/>
          <w:sz w:val="24"/>
        </w:rPr>
        <w:t>)</w:t>
      </w:r>
      <w:r w:rsidRPr="008D203C">
        <w:rPr>
          <w:color w:val="000000"/>
          <w:sz w:val="24"/>
        </w:rPr>
        <w:t>的债券、资产支持证券和中期票据，期限在</w:t>
      </w:r>
      <w:r w:rsidRPr="008D203C">
        <w:rPr>
          <w:color w:val="000000"/>
          <w:sz w:val="24"/>
        </w:rPr>
        <w:t>1</w:t>
      </w:r>
      <w:r w:rsidRPr="008D203C">
        <w:rPr>
          <w:color w:val="000000"/>
          <w:sz w:val="24"/>
        </w:rPr>
        <w:t>年以内</w:t>
      </w:r>
      <w:r w:rsidRPr="008D203C">
        <w:rPr>
          <w:color w:val="000000"/>
          <w:sz w:val="24"/>
        </w:rPr>
        <w:t>(</w:t>
      </w:r>
      <w:r w:rsidRPr="008D203C">
        <w:rPr>
          <w:color w:val="000000"/>
          <w:sz w:val="24"/>
        </w:rPr>
        <w:t>含</w:t>
      </w:r>
      <w:r w:rsidRPr="008D203C">
        <w:rPr>
          <w:color w:val="000000"/>
          <w:sz w:val="24"/>
        </w:rPr>
        <w:t>1</w:t>
      </w:r>
      <w:r w:rsidRPr="008D203C">
        <w:rPr>
          <w:color w:val="000000"/>
          <w:sz w:val="24"/>
        </w:rPr>
        <w:t>年</w:t>
      </w:r>
      <w:r w:rsidRPr="008D203C">
        <w:rPr>
          <w:color w:val="000000"/>
          <w:sz w:val="24"/>
        </w:rPr>
        <w:t>)</w:t>
      </w:r>
      <w:r w:rsidRPr="008D203C">
        <w:rPr>
          <w:color w:val="000000"/>
          <w:sz w:val="24"/>
        </w:rPr>
        <w:t>的中央银行票据，中国证监会、中国人民银行认可的其他具有良好流动性的货币市场工具及相关衍生工具</w:t>
      </w:r>
      <w:r w:rsidRPr="008D203C">
        <w:rPr>
          <w:color w:val="000000"/>
          <w:sz w:val="24"/>
        </w:rPr>
        <w:t>(</w:t>
      </w:r>
      <w:r w:rsidRPr="008D203C">
        <w:rPr>
          <w:color w:val="000000"/>
          <w:sz w:val="24"/>
        </w:rPr>
        <w:t>但须符合中国证监会相关规定</w:t>
      </w:r>
      <w:r w:rsidRPr="008D203C">
        <w:rPr>
          <w:color w:val="000000"/>
          <w:sz w:val="24"/>
        </w:rPr>
        <w:t>)</w:t>
      </w:r>
      <w:r w:rsidRPr="008D203C">
        <w:rPr>
          <w:color w:val="000000"/>
          <w:sz w:val="24"/>
        </w:rPr>
        <w:t>。如法律法规或监管机构以后允许本基金投资其他品种，基金管理人在履行适当程序后，可以将其纳入投资范围，其投资比例遵循届时有效法律法规或相关规定。本基金的业绩比较基准为：活期存款利率</w:t>
      </w:r>
      <w:r w:rsidRPr="008D203C">
        <w:rPr>
          <w:color w:val="000000"/>
          <w:sz w:val="24"/>
        </w:rPr>
        <w:t>(</w:t>
      </w:r>
      <w:r w:rsidRPr="008D203C">
        <w:rPr>
          <w:color w:val="000000"/>
          <w:sz w:val="24"/>
        </w:rPr>
        <w:t>税后</w:t>
      </w:r>
      <w:r w:rsidRPr="008D203C">
        <w:rPr>
          <w:color w:val="000000"/>
          <w:sz w:val="24"/>
        </w:rPr>
        <w:t>)</w:t>
      </w:r>
      <w:r w:rsidRPr="008D203C">
        <w:rPr>
          <w:color w:val="000000"/>
          <w:sz w:val="24"/>
        </w:rPr>
        <w:t>。</w:t>
      </w:r>
    </w:p>
    <w:p w14:paraId="19466D51" w14:textId="77777777" w:rsidR="00223DFB" w:rsidRPr="00247149" w:rsidRDefault="00223DFB" w:rsidP="002E49B3">
      <w:pPr>
        <w:tabs>
          <w:tab w:val="left" w:pos="2265"/>
        </w:tabs>
        <w:spacing w:line="360" w:lineRule="auto"/>
        <w:ind w:firstLineChars="200" w:firstLine="420"/>
        <w:rPr>
          <w:rFonts w:eastAsiaTheme="minorEastAsia"/>
          <w:szCs w:val="21"/>
        </w:rPr>
      </w:pPr>
    </w:p>
    <w:p w14:paraId="3DDC7A51" w14:textId="77777777"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6.4.2</w:t>
      </w:r>
      <w:r w:rsidRPr="005C228B">
        <w:rPr>
          <w:rFonts w:ascii="Times New Roman" w:hAnsi="Times New Roman" w:cs="Times New Roman"/>
          <w:kern w:val="0"/>
          <w:szCs w:val="24"/>
        </w:rPr>
        <w:t>会计报表的编制基础</w:t>
      </w:r>
    </w:p>
    <w:p w14:paraId="4E4D509D" w14:textId="77777777" w:rsidR="00223DFB" w:rsidRPr="008D203C" w:rsidRDefault="00223DFB" w:rsidP="008D203C">
      <w:pPr>
        <w:spacing w:before="29" w:line="288" w:lineRule="auto"/>
        <w:ind w:firstLineChars="200" w:firstLine="480"/>
        <w:rPr>
          <w:color w:val="000000"/>
          <w:sz w:val="24"/>
        </w:rPr>
      </w:pPr>
      <w:r w:rsidRPr="008D203C">
        <w:rPr>
          <w:color w:val="000000"/>
          <w:sz w:val="24"/>
        </w:rPr>
        <w:t>本基金的财务报表按照财政部于</w:t>
      </w:r>
      <w:r w:rsidRPr="008D203C">
        <w:rPr>
          <w:color w:val="000000"/>
          <w:sz w:val="24"/>
        </w:rPr>
        <w:t>2006</w:t>
      </w:r>
      <w:r w:rsidRPr="008D203C">
        <w:rPr>
          <w:color w:val="000000"/>
          <w:sz w:val="24"/>
        </w:rPr>
        <w:t>年</w:t>
      </w:r>
      <w:r w:rsidRPr="008D203C">
        <w:rPr>
          <w:color w:val="000000"/>
          <w:sz w:val="24"/>
        </w:rPr>
        <w:t>2</w:t>
      </w:r>
      <w:r w:rsidRPr="008D203C">
        <w:rPr>
          <w:color w:val="000000"/>
          <w:sz w:val="24"/>
        </w:rPr>
        <w:t>月</w:t>
      </w:r>
      <w:r w:rsidRPr="008D203C">
        <w:rPr>
          <w:color w:val="000000"/>
          <w:sz w:val="24"/>
        </w:rPr>
        <w:t>15</w:t>
      </w:r>
      <w:r w:rsidRPr="008D203C">
        <w:rPr>
          <w:color w:val="000000"/>
          <w:sz w:val="24"/>
        </w:rPr>
        <w:t>日及以后期间颁布的《企业会计准则－基本准则》、各项具体会计准则及相关规定</w:t>
      </w:r>
      <w:r w:rsidRPr="008D203C">
        <w:rPr>
          <w:color w:val="000000"/>
          <w:sz w:val="24"/>
        </w:rPr>
        <w:t>(</w:t>
      </w:r>
      <w:r w:rsidRPr="008D203C">
        <w:rPr>
          <w:color w:val="000000"/>
          <w:sz w:val="24"/>
        </w:rPr>
        <w:t>以下合称</w:t>
      </w:r>
      <w:r w:rsidRPr="008D203C">
        <w:rPr>
          <w:color w:val="000000"/>
          <w:sz w:val="24"/>
        </w:rPr>
        <w:t>“</w:t>
      </w:r>
      <w:r w:rsidRPr="008D203C">
        <w:rPr>
          <w:color w:val="000000"/>
          <w:sz w:val="24"/>
        </w:rPr>
        <w:t>企业会计准则</w:t>
      </w:r>
      <w:r w:rsidRPr="008D203C">
        <w:rPr>
          <w:color w:val="000000"/>
          <w:sz w:val="24"/>
        </w:rPr>
        <w:t>”)</w:t>
      </w:r>
      <w:r w:rsidRPr="008D203C">
        <w:rPr>
          <w:color w:val="000000"/>
          <w:sz w:val="24"/>
        </w:rPr>
        <w:t>、中国证监会颁布的《证券投资基金信息披露</w:t>
      </w:r>
      <w:r w:rsidRPr="008D203C">
        <w:rPr>
          <w:color w:val="000000"/>
          <w:sz w:val="24"/>
        </w:rPr>
        <w:t>XBRL</w:t>
      </w:r>
      <w:r w:rsidRPr="008D203C">
        <w:rPr>
          <w:color w:val="000000"/>
          <w:sz w:val="24"/>
        </w:rPr>
        <w:t>模板第</w:t>
      </w:r>
      <w:r w:rsidRPr="008D203C">
        <w:rPr>
          <w:color w:val="000000"/>
          <w:sz w:val="24"/>
        </w:rPr>
        <w:t>3</w:t>
      </w:r>
      <w:r w:rsidRPr="008D203C">
        <w:rPr>
          <w:color w:val="000000"/>
          <w:sz w:val="24"/>
        </w:rPr>
        <w:t>号</w:t>
      </w:r>
      <w:r w:rsidRPr="008D203C">
        <w:rPr>
          <w:color w:val="000000"/>
          <w:sz w:val="24"/>
        </w:rPr>
        <w:t>&lt;</w:t>
      </w:r>
      <w:r w:rsidRPr="008D203C">
        <w:rPr>
          <w:color w:val="000000"/>
          <w:sz w:val="24"/>
        </w:rPr>
        <w:t>年度报告和半年度报告</w:t>
      </w:r>
      <w:r w:rsidRPr="008D203C">
        <w:rPr>
          <w:color w:val="000000"/>
          <w:sz w:val="24"/>
        </w:rPr>
        <w:t>&gt;</w:t>
      </w:r>
      <w:r w:rsidRPr="008D203C">
        <w:rPr>
          <w:color w:val="000000"/>
          <w:sz w:val="24"/>
        </w:rPr>
        <w:t>》、中国证券投资基金业协会颁布的《证券投资基金会计核算业务指引》、《交银施罗德现金宝货币市场基金基金合同》和在财务报表附注</w:t>
      </w:r>
      <w:r w:rsidRPr="008D203C">
        <w:rPr>
          <w:color w:val="000000"/>
          <w:sz w:val="24"/>
        </w:rPr>
        <w:t>6.4.4</w:t>
      </w:r>
      <w:r w:rsidRPr="008D203C">
        <w:rPr>
          <w:color w:val="000000"/>
          <w:sz w:val="24"/>
        </w:rPr>
        <w:t>所列示的中国证监会发布的有关规定及允许的基金行业实务操作编制。</w:t>
      </w:r>
    </w:p>
    <w:p w14:paraId="071A730D" w14:textId="77777777" w:rsidR="00223DFB" w:rsidRPr="00247149" w:rsidRDefault="00223DFB" w:rsidP="002E49B3">
      <w:pPr>
        <w:spacing w:line="360" w:lineRule="auto"/>
        <w:ind w:firstLineChars="200" w:firstLine="422"/>
        <w:rPr>
          <w:rFonts w:eastAsiaTheme="minorEastAsia"/>
          <w:b/>
          <w:szCs w:val="21"/>
        </w:rPr>
      </w:pPr>
    </w:p>
    <w:p w14:paraId="1CBC6F4D" w14:textId="77777777"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6.4.3</w:t>
      </w:r>
      <w:r w:rsidRPr="005C228B">
        <w:rPr>
          <w:rFonts w:ascii="Times New Roman" w:hAnsi="Times New Roman" w:cs="Times New Roman"/>
          <w:kern w:val="0"/>
          <w:szCs w:val="24"/>
        </w:rPr>
        <w:t>遵循企业会计准则及其他有关规定的声明</w:t>
      </w:r>
    </w:p>
    <w:p w14:paraId="04068B95" w14:textId="77777777" w:rsidR="00223DFB" w:rsidRPr="008D203C" w:rsidRDefault="00223DFB" w:rsidP="008D203C">
      <w:pPr>
        <w:spacing w:before="29" w:line="288" w:lineRule="auto"/>
        <w:ind w:firstLineChars="200" w:firstLine="480"/>
        <w:rPr>
          <w:color w:val="000000"/>
          <w:sz w:val="24"/>
        </w:rPr>
      </w:pPr>
      <w:r w:rsidRPr="008D203C">
        <w:rPr>
          <w:color w:val="000000"/>
          <w:sz w:val="24"/>
        </w:rPr>
        <w:t>本基金</w:t>
      </w:r>
      <w:r w:rsidRPr="008D203C">
        <w:rPr>
          <w:color w:val="000000"/>
          <w:sz w:val="24"/>
        </w:rPr>
        <w:t>2015</w:t>
      </w:r>
      <w:r w:rsidRPr="008D203C">
        <w:rPr>
          <w:color w:val="000000"/>
          <w:sz w:val="24"/>
        </w:rPr>
        <w:t>年上半年度财务报表符合企业会计准则的要求，真实、完整地反映了本基金</w:t>
      </w:r>
      <w:r w:rsidRPr="008D203C">
        <w:rPr>
          <w:color w:val="000000"/>
          <w:sz w:val="24"/>
        </w:rPr>
        <w:t>2015</w:t>
      </w:r>
      <w:r w:rsidRPr="008D203C">
        <w:rPr>
          <w:color w:val="000000"/>
          <w:sz w:val="24"/>
        </w:rPr>
        <w:t>年</w:t>
      </w:r>
      <w:r w:rsidRPr="008D203C">
        <w:rPr>
          <w:color w:val="000000"/>
          <w:sz w:val="24"/>
        </w:rPr>
        <w:t>6</w:t>
      </w:r>
      <w:r w:rsidRPr="008D203C">
        <w:rPr>
          <w:color w:val="000000"/>
          <w:sz w:val="24"/>
        </w:rPr>
        <w:t>月</w:t>
      </w:r>
      <w:r w:rsidRPr="008D203C">
        <w:rPr>
          <w:color w:val="000000"/>
          <w:sz w:val="24"/>
        </w:rPr>
        <w:t>30</w:t>
      </w:r>
      <w:r w:rsidRPr="008D203C">
        <w:rPr>
          <w:color w:val="000000"/>
          <w:sz w:val="24"/>
        </w:rPr>
        <w:t>日的财务状况以及</w:t>
      </w:r>
      <w:r w:rsidRPr="008D203C">
        <w:rPr>
          <w:color w:val="000000"/>
          <w:sz w:val="24"/>
        </w:rPr>
        <w:t>2015</w:t>
      </w:r>
      <w:r w:rsidRPr="008D203C">
        <w:rPr>
          <w:color w:val="000000"/>
          <w:sz w:val="24"/>
        </w:rPr>
        <w:t>年上半年度的经营成果和基金净值变动情况等有关信息。</w:t>
      </w:r>
    </w:p>
    <w:p w14:paraId="0A2585DC" w14:textId="77777777" w:rsidR="00223DFB" w:rsidRPr="00247149" w:rsidRDefault="00223DFB" w:rsidP="002E49B3">
      <w:pPr>
        <w:spacing w:line="360" w:lineRule="auto"/>
        <w:ind w:firstLineChars="200" w:firstLine="422"/>
        <w:rPr>
          <w:rFonts w:eastAsiaTheme="minorEastAsia"/>
          <w:b/>
          <w:szCs w:val="21"/>
        </w:rPr>
      </w:pPr>
    </w:p>
    <w:p w14:paraId="5C8CFB46" w14:textId="77777777" w:rsidR="0056331D" w:rsidRPr="005C228B" w:rsidRDefault="0056331D"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6.4.4</w:t>
      </w:r>
      <w:r w:rsidRPr="005C228B">
        <w:rPr>
          <w:rFonts w:ascii="Times New Roman" w:hAnsi="Times New Roman" w:cs="Times New Roman"/>
          <w:kern w:val="0"/>
          <w:szCs w:val="24"/>
        </w:rPr>
        <w:t>本报告期所采用的会计政策、会计估计与最近一期年度报告相一致的说明</w:t>
      </w:r>
    </w:p>
    <w:p w14:paraId="279088AB" w14:textId="47F18CEB" w:rsidR="0056331D" w:rsidRDefault="00C56136" w:rsidP="008D203C">
      <w:pPr>
        <w:spacing w:before="29" w:line="288" w:lineRule="auto"/>
        <w:ind w:firstLineChars="200" w:firstLine="480"/>
        <w:rPr>
          <w:color w:val="000000"/>
          <w:sz w:val="24"/>
        </w:rPr>
      </w:pPr>
      <w:r w:rsidRPr="00E02E94">
        <w:rPr>
          <w:rFonts w:hint="eastAsia"/>
          <w:kern w:val="0"/>
          <w:sz w:val="24"/>
        </w:rPr>
        <w:t>本报告期所采用的会计政策、会计估计与最近一期年度报告相一致。</w:t>
      </w:r>
    </w:p>
    <w:p w14:paraId="6ED7D299" w14:textId="77777777" w:rsidR="008D203C" w:rsidRPr="008D203C" w:rsidRDefault="008D203C" w:rsidP="008D203C">
      <w:pPr>
        <w:spacing w:before="29" w:line="288" w:lineRule="auto"/>
        <w:ind w:firstLineChars="200" w:firstLine="480"/>
        <w:rPr>
          <w:color w:val="000000"/>
          <w:sz w:val="24"/>
        </w:rPr>
      </w:pPr>
    </w:p>
    <w:p w14:paraId="68B7268C" w14:textId="77777777"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6.4.5</w:t>
      </w:r>
      <w:r w:rsidRPr="005C228B">
        <w:rPr>
          <w:rFonts w:ascii="Times New Roman" w:hAnsi="Times New Roman" w:cs="Times New Roman"/>
          <w:kern w:val="0"/>
          <w:szCs w:val="24"/>
        </w:rPr>
        <w:t>会计政策和会计估计变更以及差错更正的说明</w:t>
      </w:r>
    </w:p>
    <w:p w14:paraId="554EC983" w14:textId="77777777"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6.4.5.1</w:t>
      </w:r>
      <w:r w:rsidRPr="005C228B">
        <w:rPr>
          <w:rFonts w:ascii="Times New Roman" w:hAnsi="Times New Roman" w:cs="Times New Roman"/>
          <w:kern w:val="0"/>
          <w:szCs w:val="24"/>
        </w:rPr>
        <w:t>会计政策变更的说明</w:t>
      </w:r>
    </w:p>
    <w:p w14:paraId="4A957BB5" w14:textId="77777777" w:rsidR="00223DFB" w:rsidRPr="00147F3D" w:rsidRDefault="00223DFB" w:rsidP="00147F3D">
      <w:pPr>
        <w:spacing w:before="29" w:line="288" w:lineRule="auto"/>
        <w:ind w:firstLineChars="200" w:firstLine="480"/>
        <w:rPr>
          <w:color w:val="000000"/>
          <w:sz w:val="24"/>
        </w:rPr>
      </w:pPr>
      <w:r w:rsidRPr="00147F3D">
        <w:rPr>
          <w:color w:val="000000"/>
          <w:sz w:val="24"/>
        </w:rPr>
        <w:t>本基金本报告期未发生会计政策变更。</w:t>
      </w:r>
    </w:p>
    <w:p w14:paraId="63B7B5C7" w14:textId="77777777" w:rsidR="00223DFB" w:rsidRPr="00247149" w:rsidRDefault="00223DFB" w:rsidP="002E49B3">
      <w:pPr>
        <w:spacing w:line="360" w:lineRule="auto"/>
        <w:ind w:firstLineChars="200" w:firstLine="420"/>
        <w:rPr>
          <w:rFonts w:eastAsiaTheme="minorEastAsia"/>
          <w:bCs/>
          <w:szCs w:val="21"/>
        </w:rPr>
      </w:pPr>
    </w:p>
    <w:p w14:paraId="19C58A22" w14:textId="77777777"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6.4.5.2</w:t>
      </w:r>
      <w:r w:rsidRPr="005C228B">
        <w:rPr>
          <w:rFonts w:ascii="Times New Roman" w:hAnsi="Times New Roman" w:cs="Times New Roman"/>
          <w:kern w:val="0"/>
          <w:szCs w:val="24"/>
        </w:rPr>
        <w:t>会计估计变更的说明</w:t>
      </w:r>
    </w:p>
    <w:p w14:paraId="4A50F0F9" w14:textId="77777777" w:rsidR="00223DFB" w:rsidRPr="00147F3D" w:rsidRDefault="00223DFB" w:rsidP="00147F3D">
      <w:pPr>
        <w:spacing w:before="29" w:line="288" w:lineRule="auto"/>
        <w:ind w:firstLineChars="200" w:firstLine="480"/>
        <w:rPr>
          <w:color w:val="000000"/>
          <w:sz w:val="24"/>
        </w:rPr>
      </w:pPr>
      <w:r w:rsidRPr="00147F3D">
        <w:rPr>
          <w:color w:val="000000"/>
          <w:sz w:val="24"/>
        </w:rPr>
        <w:t>本基金本报告期未发生会计估计变更。</w:t>
      </w:r>
    </w:p>
    <w:p w14:paraId="1E396A42" w14:textId="77777777" w:rsidR="00223DFB" w:rsidRPr="00247149" w:rsidRDefault="00223DFB" w:rsidP="002E49B3">
      <w:pPr>
        <w:spacing w:line="360" w:lineRule="auto"/>
        <w:ind w:firstLineChars="200" w:firstLine="420"/>
        <w:rPr>
          <w:rFonts w:eastAsiaTheme="minorEastAsia"/>
          <w:bCs/>
          <w:szCs w:val="21"/>
        </w:rPr>
      </w:pPr>
    </w:p>
    <w:p w14:paraId="1BAE2BBD" w14:textId="77777777"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6.4.5.3</w:t>
      </w:r>
      <w:r w:rsidRPr="005C228B">
        <w:rPr>
          <w:rFonts w:ascii="Times New Roman" w:hAnsi="Times New Roman" w:cs="Times New Roman"/>
          <w:kern w:val="0"/>
          <w:szCs w:val="24"/>
        </w:rPr>
        <w:t>差错更正的说明</w:t>
      </w:r>
    </w:p>
    <w:p w14:paraId="03D0A943" w14:textId="77777777" w:rsidR="00223DFB" w:rsidRPr="00147F3D" w:rsidRDefault="00223DFB" w:rsidP="00147F3D">
      <w:pPr>
        <w:spacing w:before="29" w:line="288" w:lineRule="auto"/>
        <w:ind w:firstLineChars="200" w:firstLine="480"/>
        <w:rPr>
          <w:color w:val="000000"/>
          <w:sz w:val="24"/>
        </w:rPr>
      </w:pPr>
      <w:r w:rsidRPr="00147F3D">
        <w:rPr>
          <w:color w:val="000000"/>
          <w:sz w:val="24"/>
        </w:rPr>
        <w:t>本基金在本报告期间无需说明的会计差错更正。</w:t>
      </w:r>
    </w:p>
    <w:p w14:paraId="76FA1A45" w14:textId="77777777" w:rsidR="00223DFB" w:rsidRPr="00247149" w:rsidRDefault="00223DFB" w:rsidP="002E49B3">
      <w:pPr>
        <w:spacing w:line="360" w:lineRule="auto"/>
        <w:ind w:firstLineChars="200" w:firstLine="420"/>
        <w:rPr>
          <w:rFonts w:eastAsiaTheme="minorEastAsia"/>
          <w:bCs/>
          <w:szCs w:val="21"/>
        </w:rPr>
      </w:pPr>
    </w:p>
    <w:p w14:paraId="73CECC57" w14:textId="77777777" w:rsidR="00223DFB" w:rsidRPr="005C228B" w:rsidRDefault="00223DF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6.4.6</w:t>
      </w:r>
      <w:r w:rsidRPr="005C228B">
        <w:rPr>
          <w:rFonts w:ascii="Times New Roman" w:hAnsi="Times New Roman" w:cs="Times New Roman"/>
          <w:kern w:val="0"/>
          <w:szCs w:val="24"/>
        </w:rPr>
        <w:t>税项</w:t>
      </w:r>
    </w:p>
    <w:p w14:paraId="5F82086F" w14:textId="77777777" w:rsidR="00A0391E" w:rsidRDefault="002D5392">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号《关于企业所得税若干优惠政策的通知》及其他相关财税法规和实务操作，主要税项列示如下：</w:t>
      </w:r>
    </w:p>
    <w:p w14:paraId="1A8A7AA5" w14:textId="77777777" w:rsidR="00A0391E" w:rsidRDefault="002D5392">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以发行基金方式募集资金不属于营业税征收范围，不征收营业税。基金买卖债券的差价收入不予征收营业税。</w:t>
      </w:r>
    </w:p>
    <w:p w14:paraId="4D8FCA22" w14:textId="77777777" w:rsidR="00A0391E" w:rsidRDefault="002D5392">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14:paraId="204A4B0D" w14:textId="77777777" w:rsidR="00223DFB" w:rsidRPr="00147F3D" w:rsidRDefault="00223DFB" w:rsidP="00147F3D">
      <w:pPr>
        <w:spacing w:before="29" w:line="288" w:lineRule="auto"/>
        <w:ind w:firstLineChars="200" w:firstLine="480"/>
        <w:rPr>
          <w:color w:val="000000"/>
          <w:sz w:val="24"/>
        </w:rPr>
      </w:pPr>
      <w:r w:rsidRPr="00147F3D">
        <w:rPr>
          <w:color w:val="000000"/>
          <w:sz w:val="24"/>
        </w:rPr>
        <w:t>(3)</w:t>
      </w:r>
      <w:r w:rsidRPr="00147F3D">
        <w:rPr>
          <w:color w:val="000000"/>
          <w:sz w:val="24"/>
        </w:rPr>
        <w:t>对基金取得的企业债券利息收入，应由发行债券的企业在向基金支付利息时代扣代缴</w:t>
      </w:r>
      <w:r w:rsidRPr="00147F3D">
        <w:rPr>
          <w:color w:val="000000"/>
          <w:sz w:val="24"/>
        </w:rPr>
        <w:t>20%</w:t>
      </w:r>
      <w:r w:rsidRPr="00147F3D">
        <w:rPr>
          <w:color w:val="000000"/>
          <w:sz w:val="24"/>
        </w:rPr>
        <w:t>的个人所得税。</w:t>
      </w:r>
    </w:p>
    <w:p w14:paraId="5D2DFD40" w14:textId="77777777" w:rsidR="00223DFB" w:rsidRPr="00247149" w:rsidRDefault="00223DFB" w:rsidP="002E49B3">
      <w:pPr>
        <w:spacing w:line="360" w:lineRule="auto"/>
        <w:ind w:firstLineChars="200" w:firstLine="420"/>
        <w:rPr>
          <w:rFonts w:eastAsiaTheme="minorEastAsia"/>
          <w:color w:val="000000"/>
          <w:szCs w:val="21"/>
        </w:rPr>
      </w:pPr>
    </w:p>
    <w:p w14:paraId="48595DAF" w14:textId="77777777" w:rsidR="00664872" w:rsidRPr="005C228B" w:rsidRDefault="00664872"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6.4.7</w:t>
      </w:r>
      <w:r w:rsidRPr="005C228B">
        <w:rPr>
          <w:rFonts w:ascii="Times New Roman" w:hAnsi="Times New Roman" w:cs="Times New Roman"/>
          <w:kern w:val="0"/>
          <w:szCs w:val="24"/>
        </w:rPr>
        <w:t>关联方关系</w:t>
      </w:r>
    </w:p>
    <w:p w14:paraId="276BEFD2" w14:textId="77777777" w:rsidR="00664872" w:rsidRPr="005C228B" w:rsidRDefault="00664872"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6.4.7.1</w:t>
      </w:r>
      <w:r w:rsidRPr="005C228B">
        <w:rPr>
          <w:rFonts w:ascii="Times New Roman" w:hAnsi="Times New Roman" w:cs="Times New Roman"/>
          <w:kern w:val="0"/>
          <w:szCs w:val="24"/>
        </w:rPr>
        <w:t>本报告期存在控制关系或其他重大利害关系的关联方发生变化的情况</w:t>
      </w:r>
    </w:p>
    <w:p w14:paraId="72DC1EAE" w14:textId="77777777" w:rsidR="00664872" w:rsidRPr="00147F3D" w:rsidRDefault="00664872" w:rsidP="00147F3D">
      <w:pPr>
        <w:spacing w:before="29" w:line="288" w:lineRule="auto"/>
        <w:ind w:firstLineChars="200" w:firstLine="480"/>
        <w:rPr>
          <w:color w:val="000000"/>
          <w:sz w:val="24"/>
        </w:rPr>
      </w:pPr>
      <w:r w:rsidRPr="00147F3D">
        <w:rPr>
          <w:color w:val="000000"/>
          <w:sz w:val="24"/>
        </w:rPr>
        <w:t>本基金本报告期内存在控制关系或其他重大利害关系的关联方未发生变化。</w:t>
      </w:r>
    </w:p>
    <w:p w14:paraId="0191FFC9" w14:textId="77777777" w:rsidR="00664872" w:rsidRPr="00247149" w:rsidRDefault="00664872" w:rsidP="002E49B3">
      <w:pPr>
        <w:autoSpaceDE w:val="0"/>
        <w:autoSpaceDN w:val="0"/>
        <w:adjustRightInd w:val="0"/>
        <w:spacing w:line="360" w:lineRule="auto"/>
        <w:ind w:firstLine="405"/>
        <w:jc w:val="left"/>
        <w:rPr>
          <w:rFonts w:eastAsiaTheme="minorEastAsia"/>
          <w:b/>
          <w:kern w:val="0"/>
          <w:szCs w:val="21"/>
        </w:rPr>
      </w:pPr>
    </w:p>
    <w:p w14:paraId="590E7E30" w14:textId="77777777" w:rsidR="00664872" w:rsidRPr="005C228B" w:rsidRDefault="00664872"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6.4.7.2</w:t>
      </w:r>
      <w:r w:rsidRPr="005C228B">
        <w:rPr>
          <w:rFonts w:ascii="Times New Roman" w:hAnsi="Times New Roman" w:cs="Times New Roman"/>
          <w:kern w:val="0"/>
          <w:szCs w:val="24"/>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6B4A69" w:rsidRPr="00247149" w14:paraId="2B39E2D1" w14:textId="77777777" w:rsidTr="006D141C">
        <w:tc>
          <w:tcPr>
            <w:tcW w:w="5220" w:type="dxa"/>
            <w:tcBorders>
              <w:top w:val="single" w:sz="4" w:space="0" w:color="000000"/>
              <w:left w:val="single" w:sz="4" w:space="0" w:color="000000"/>
              <w:bottom w:val="single" w:sz="4" w:space="0" w:color="000000"/>
              <w:right w:val="single" w:sz="4" w:space="0" w:color="000000"/>
            </w:tcBorders>
            <w:hideMark/>
          </w:tcPr>
          <w:p w14:paraId="1C0BCBCF" w14:textId="77777777" w:rsidR="006D141C" w:rsidRPr="00C03EF8" w:rsidRDefault="006D141C" w:rsidP="00C03EF8">
            <w:pPr>
              <w:spacing w:before="29" w:line="288" w:lineRule="auto"/>
              <w:jc w:val="center"/>
              <w:rPr>
                <w:color w:val="000000"/>
                <w:sz w:val="24"/>
              </w:rPr>
            </w:pPr>
            <w:r w:rsidRPr="00C03EF8">
              <w:rPr>
                <w:color w:val="000000"/>
                <w:sz w:val="24"/>
              </w:rPr>
              <w:t>关联方名称</w:t>
            </w:r>
          </w:p>
        </w:tc>
        <w:tc>
          <w:tcPr>
            <w:tcW w:w="3780" w:type="dxa"/>
            <w:tcBorders>
              <w:top w:val="single" w:sz="4" w:space="0" w:color="000000"/>
              <w:left w:val="single" w:sz="4" w:space="0" w:color="000000"/>
              <w:bottom w:val="single" w:sz="4" w:space="0" w:color="000000"/>
              <w:right w:val="single" w:sz="4" w:space="0" w:color="000000"/>
            </w:tcBorders>
            <w:hideMark/>
          </w:tcPr>
          <w:p w14:paraId="0B969760" w14:textId="77777777" w:rsidR="006D141C" w:rsidRPr="00C03EF8" w:rsidRDefault="006D141C" w:rsidP="00C03EF8">
            <w:pPr>
              <w:spacing w:before="29" w:line="288" w:lineRule="auto"/>
              <w:jc w:val="center"/>
              <w:rPr>
                <w:color w:val="000000"/>
                <w:sz w:val="24"/>
              </w:rPr>
            </w:pPr>
            <w:r w:rsidRPr="00C03EF8">
              <w:rPr>
                <w:color w:val="000000"/>
                <w:sz w:val="24"/>
              </w:rPr>
              <w:t>与本基金的关系</w:t>
            </w:r>
          </w:p>
        </w:tc>
      </w:tr>
      <w:tr w:rsidR="00A0391E" w14:paraId="18367B06" w14:textId="77777777">
        <w:tc>
          <w:tcPr>
            <w:tcW w:w="5220" w:type="dxa"/>
            <w:vAlign w:val="center"/>
          </w:tcPr>
          <w:p w14:paraId="66BF3474" w14:textId="77777777" w:rsidR="00A0391E" w:rsidRDefault="002D5392">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14:paraId="504C3FC0" w14:textId="77777777" w:rsidR="00A0391E" w:rsidRDefault="002D5392">
            <w:pPr>
              <w:jc w:val="right"/>
            </w:pPr>
            <w:r>
              <w:rPr>
                <w:color w:val="000000"/>
                <w:sz w:val="24"/>
              </w:rPr>
              <w:t>基金托管人、基金销售机构</w:t>
            </w:r>
          </w:p>
        </w:tc>
      </w:tr>
      <w:tr w:rsidR="00A0391E" w14:paraId="4E9D1C12" w14:textId="77777777">
        <w:tc>
          <w:tcPr>
            <w:tcW w:w="5220" w:type="dxa"/>
            <w:vAlign w:val="center"/>
          </w:tcPr>
          <w:p w14:paraId="7D1A5996" w14:textId="77777777" w:rsidR="00A0391E" w:rsidRDefault="002D539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14:paraId="76EBC979" w14:textId="77777777" w:rsidR="00A0391E" w:rsidRDefault="002D5392">
            <w:pPr>
              <w:jc w:val="right"/>
            </w:pPr>
            <w:r>
              <w:rPr>
                <w:color w:val="000000"/>
                <w:sz w:val="24"/>
              </w:rPr>
              <w:t>基金管理人的股东、基金销售机构</w:t>
            </w:r>
          </w:p>
        </w:tc>
      </w:tr>
      <w:tr w:rsidR="00A0391E" w14:paraId="5ECA136E" w14:textId="77777777">
        <w:tc>
          <w:tcPr>
            <w:tcW w:w="5220" w:type="dxa"/>
            <w:vAlign w:val="center"/>
          </w:tcPr>
          <w:p w14:paraId="7C4AB4C7" w14:textId="77777777" w:rsidR="00A0391E" w:rsidRDefault="002D5392">
            <w:pPr>
              <w:jc w:val="left"/>
            </w:pPr>
            <w:r>
              <w:rPr>
                <w:color w:val="000000"/>
                <w:sz w:val="24"/>
              </w:rPr>
              <w:t>交银施罗德资产管理有限公司</w:t>
            </w:r>
          </w:p>
        </w:tc>
        <w:tc>
          <w:tcPr>
            <w:tcW w:w="3780" w:type="dxa"/>
            <w:vAlign w:val="center"/>
          </w:tcPr>
          <w:p w14:paraId="5906391E" w14:textId="77777777" w:rsidR="00A0391E" w:rsidRDefault="002D5392">
            <w:pPr>
              <w:jc w:val="right"/>
            </w:pPr>
            <w:r>
              <w:rPr>
                <w:color w:val="000000"/>
                <w:sz w:val="24"/>
              </w:rPr>
              <w:t>基金管理人的子公司</w:t>
            </w:r>
          </w:p>
        </w:tc>
      </w:tr>
    </w:tbl>
    <w:p w14:paraId="09585382" w14:textId="77777777" w:rsidR="006D141C" w:rsidRPr="00CF4192" w:rsidRDefault="006D141C" w:rsidP="00CF4192">
      <w:pPr>
        <w:tabs>
          <w:tab w:val="left" w:pos="426"/>
        </w:tabs>
        <w:spacing w:before="29" w:line="288" w:lineRule="auto"/>
        <w:jc w:val="left"/>
        <w:rPr>
          <w:kern w:val="0"/>
          <w:sz w:val="24"/>
        </w:rPr>
      </w:pPr>
      <w:r w:rsidRPr="00CF4192">
        <w:rPr>
          <w:kern w:val="0"/>
          <w:sz w:val="24"/>
        </w:rPr>
        <w:t>注：下述关联交易均在正常业务范围内按一般商业条款订立。</w:t>
      </w:r>
    </w:p>
    <w:p w14:paraId="1C884EF6" w14:textId="77777777" w:rsidR="006D141C" w:rsidRPr="00247149" w:rsidRDefault="007D0C4D" w:rsidP="006D141C">
      <w:pPr>
        <w:rPr>
          <w:rFonts w:eastAsiaTheme="minorEastAsia"/>
          <w:szCs w:val="21"/>
        </w:rPr>
      </w:pPr>
      <w:r w:rsidRPr="00247149">
        <w:rPr>
          <w:rFonts w:eastAsiaTheme="minorEastAsia"/>
          <w:szCs w:val="21"/>
        </w:rPr>
        <w:tab/>
      </w:r>
    </w:p>
    <w:p w14:paraId="3449F7B4" w14:textId="77777777" w:rsidR="006D141C" w:rsidRPr="005C228B" w:rsidRDefault="006D141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6.4.8</w:t>
      </w:r>
      <w:r w:rsidRPr="005C228B">
        <w:rPr>
          <w:rFonts w:ascii="Times New Roman" w:hAnsi="Times New Roman" w:cs="Times New Roman"/>
          <w:kern w:val="0"/>
          <w:szCs w:val="24"/>
        </w:rPr>
        <w:t>本报告期及上年度可比期间的关联方交易</w:t>
      </w:r>
    </w:p>
    <w:p w14:paraId="14B0810C" w14:textId="77777777" w:rsidR="006D141C" w:rsidRPr="005C228B" w:rsidRDefault="006D141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6.4.8.1</w:t>
      </w:r>
      <w:r w:rsidRPr="005C228B">
        <w:rPr>
          <w:rFonts w:ascii="Times New Roman" w:hAnsi="Times New Roman" w:cs="Times New Roman"/>
          <w:kern w:val="0"/>
          <w:szCs w:val="24"/>
        </w:rPr>
        <w:t>通过关联方交易单元进行的交易</w:t>
      </w:r>
    </w:p>
    <w:p w14:paraId="525355DE" w14:textId="77777777" w:rsidR="006D141C" w:rsidRDefault="006D141C" w:rsidP="0015627E">
      <w:pPr>
        <w:spacing w:before="29" w:line="288" w:lineRule="auto"/>
        <w:ind w:firstLineChars="200" w:firstLine="480"/>
        <w:rPr>
          <w:color w:val="000000"/>
          <w:sz w:val="24"/>
        </w:rPr>
      </w:pPr>
      <w:r w:rsidRPr="0015627E">
        <w:rPr>
          <w:color w:val="000000"/>
          <w:sz w:val="24"/>
        </w:rPr>
        <w:t>本基金本报告期内无通过关联方交易单元进行的交易。</w:t>
      </w:r>
    </w:p>
    <w:p w14:paraId="6211FB71" w14:textId="77777777" w:rsidR="0015627E" w:rsidRPr="0015627E" w:rsidRDefault="0015627E" w:rsidP="0015627E">
      <w:pPr>
        <w:spacing w:before="29" w:line="288" w:lineRule="auto"/>
        <w:ind w:firstLineChars="200" w:firstLine="480"/>
        <w:rPr>
          <w:color w:val="000000"/>
          <w:sz w:val="24"/>
        </w:rPr>
      </w:pPr>
    </w:p>
    <w:p w14:paraId="66E7F710" w14:textId="77777777" w:rsidR="006D141C" w:rsidRPr="005C228B" w:rsidRDefault="006D141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6.4.8.2</w:t>
      </w:r>
      <w:r w:rsidRPr="005C228B">
        <w:rPr>
          <w:rFonts w:ascii="Times New Roman" w:hAnsi="Times New Roman" w:cs="Times New Roman"/>
          <w:kern w:val="0"/>
          <w:szCs w:val="24"/>
        </w:rPr>
        <w:t>关联方报酬</w:t>
      </w:r>
    </w:p>
    <w:p w14:paraId="6BFE18EC" w14:textId="77777777" w:rsidR="006D141C" w:rsidRPr="005C228B" w:rsidRDefault="006D141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6.4.8.2.1</w:t>
      </w:r>
      <w:r w:rsidRPr="005C228B">
        <w:rPr>
          <w:rFonts w:ascii="Times New Roman" w:hAnsi="Times New Roman" w:cs="Times New Roman"/>
          <w:kern w:val="0"/>
          <w:szCs w:val="24"/>
        </w:rPr>
        <w:t>基金管理费</w:t>
      </w:r>
    </w:p>
    <w:p w14:paraId="0E0EF618" w14:textId="77777777" w:rsidR="006D141C" w:rsidRPr="00E83606" w:rsidRDefault="005B4215" w:rsidP="00E83606">
      <w:pPr>
        <w:autoSpaceDE w:val="0"/>
        <w:autoSpaceDN w:val="0"/>
        <w:adjustRightInd w:val="0"/>
        <w:spacing w:before="29" w:line="288" w:lineRule="auto"/>
        <w:ind w:left="15"/>
        <w:jc w:val="right"/>
        <w:rPr>
          <w:color w:val="000000"/>
          <w:sz w:val="24"/>
        </w:rPr>
      </w:pPr>
      <w:r w:rsidRPr="00E8360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6"/>
        <w:gridCol w:w="6222"/>
      </w:tblGrid>
      <w:tr w:rsidR="007E4F44" w:rsidRPr="00247149" w14:paraId="68119C08" w14:textId="77777777" w:rsidTr="007E4F44">
        <w:tc>
          <w:tcPr>
            <w:tcW w:w="2777" w:type="dxa"/>
            <w:tcBorders>
              <w:top w:val="single" w:sz="4" w:space="0" w:color="000000"/>
              <w:left w:val="single" w:sz="4" w:space="0" w:color="000000"/>
              <w:bottom w:val="single" w:sz="4" w:space="0" w:color="000000"/>
              <w:right w:val="single" w:sz="4" w:space="0" w:color="000000"/>
            </w:tcBorders>
            <w:vAlign w:val="center"/>
            <w:hideMark/>
          </w:tcPr>
          <w:p w14:paraId="6F03C0F8"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项目</w:t>
            </w:r>
          </w:p>
        </w:tc>
        <w:tc>
          <w:tcPr>
            <w:tcW w:w="6223" w:type="dxa"/>
            <w:tcBorders>
              <w:top w:val="single" w:sz="4" w:space="0" w:color="000000"/>
              <w:left w:val="single" w:sz="4" w:space="0" w:color="000000"/>
              <w:bottom w:val="single" w:sz="4" w:space="0" w:color="000000"/>
              <w:right w:val="single" w:sz="4" w:space="0" w:color="000000"/>
            </w:tcBorders>
            <w:vAlign w:val="center"/>
            <w:hideMark/>
          </w:tcPr>
          <w:p w14:paraId="7E0EEA84"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本期</w:t>
            </w:r>
          </w:p>
          <w:p w14:paraId="1D47D70C" w14:textId="77777777" w:rsidR="006D141C" w:rsidRPr="007A03F3" w:rsidRDefault="006D141C" w:rsidP="007A03F3">
            <w:pPr>
              <w:widowControl/>
              <w:autoSpaceDE w:val="0"/>
              <w:autoSpaceDN w:val="0"/>
              <w:spacing w:before="29" w:line="288" w:lineRule="auto"/>
              <w:ind w:right="-15"/>
              <w:jc w:val="center"/>
              <w:textAlignment w:val="bottom"/>
              <w:rPr>
                <w:bCs/>
                <w:color w:val="000000"/>
                <w:sz w:val="24"/>
              </w:rPr>
            </w:pPr>
            <w:r w:rsidRPr="007A03F3">
              <w:rPr>
                <w:bCs/>
                <w:color w:val="000000"/>
                <w:sz w:val="24"/>
              </w:rPr>
              <w:t>2015</w:t>
            </w:r>
            <w:r w:rsidRPr="007A03F3">
              <w:rPr>
                <w:bCs/>
                <w:color w:val="000000"/>
                <w:sz w:val="24"/>
              </w:rPr>
              <w:t>年</w:t>
            </w:r>
            <w:r w:rsidRPr="007A03F3">
              <w:rPr>
                <w:bCs/>
                <w:color w:val="000000"/>
                <w:sz w:val="24"/>
              </w:rPr>
              <w:t>1</w:t>
            </w:r>
            <w:r w:rsidRPr="007A03F3">
              <w:rPr>
                <w:bCs/>
                <w:color w:val="000000"/>
                <w:sz w:val="24"/>
              </w:rPr>
              <w:t>月</w:t>
            </w:r>
            <w:r w:rsidRPr="007A03F3">
              <w:rPr>
                <w:bCs/>
                <w:color w:val="000000"/>
                <w:sz w:val="24"/>
              </w:rPr>
              <w:t>1</w:t>
            </w:r>
            <w:r w:rsidRPr="007A03F3">
              <w:rPr>
                <w:bCs/>
                <w:color w:val="000000"/>
                <w:sz w:val="24"/>
              </w:rPr>
              <w:t>日至</w:t>
            </w:r>
            <w:r w:rsidRPr="007A03F3">
              <w:rPr>
                <w:bCs/>
                <w:color w:val="000000"/>
                <w:sz w:val="24"/>
              </w:rPr>
              <w:t>2015</w:t>
            </w:r>
            <w:r w:rsidRPr="007A03F3">
              <w:rPr>
                <w:bCs/>
                <w:color w:val="000000"/>
                <w:sz w:val="24"/>
              </w:rPr>
              <w:t>年</w:t>
            </w:r>
            <w:r w:rsidRPr="007A03F3">
              <w:rPr>
                <w:bCs/>
                <w:color w:val="000000"/>
                <w:sz w:val="24"/>
              </w:rPr>
              <w:t>6</w:t>
            </w:r>
            <w:r w:rsidRPr="007A03F3">
              <w:rPr>
                <w:bCs/>
                <w:color w:val="000000"/>
                <w:sz w:val="24"/>
              </w:rPr>
              <w:t>月</w:t>
            </w:r>
            <w:r w:rsidRPr="007A03F3">
              <w:rPr>
                <w:bCs/>
                <w:color w:val="000000"/>
                <w:sz w:val="24"/>
              </w:rPr>
              <w:t>30</w:t>
            </w:r>
            <w:r w:rsidRPr="007A03F3">
              <w:rPr>
                <w:bCs/>
                <w:color w:val="000000"/>
                <w:sz w:val="24"/>
              </w:rPr>
              <w:t>日</w:t>
            </w:r>
          </w:p>
        </w:tc>
      </w:tr>
      <w:tr w:rsidR="007E4F44" w:rsidRPr="00247149" w14:paraId="7AA37505" w14:textId="77777777" w:rsidTr="007E4F44">
        <w:tc>
          <w:tcPr>
            <w:tcW w:w="2777" w:type="dxa"/>
            <w:tcBorders>
              <w:top w:val="single" w:sz="4" w:space="0" w:color="000000"/>
              <w:left w:val="single" w:sz="4" w:space="0" w:color="000000"/>
              <w:bottom w:val="single" w:sz="4" w:space="0" w:color="000000"/>
              <w:right w:val="single" w:sz="4" w:space="0" w:color="000000"/>
            </w:tcBorders>
            <w:vAlign w:val="center"/>
            <w:hideMark/>
          </w:tcPr>
          <w:p w14:paraId="069BD359" w14:textId="77777777" w:rsidR="006D141C" w:rsidRPr="00CE7327" w:rsidRDefault="006D141C" w:rsidP="00CE7327">
            <w:pPr>
              <w:spacing w:before="29" w:line="288" w:lineRule="auto"/>
              <w:rPr>
                <w:sz w:val="24"/>
              </w:rPr>
            </w:pPr>
            <w:r w:rsidRPr="00CE7327">
              <w:rPr>
                <w:sz w:val="24"/>
              </w:rPr>
              <w:t>当期发生的基金应支付的管理费</w:t>
            </w:r>
          </w:p>
        </w:tc>
        <w:tc>
          <w:tcPr>
            <w:tcW w:w="6223" w:type="dxa"/>
            <w:tcBorders>
              <w:top w:val="single" w:sz="4" w:space="0" w:color="000000"/>
              <w:left w:val="single" w:sz="4" w:space="0" w:color="000000"/>
              <w:bottom w:val="single" w:sz="4" w:space="0" w:color="000000"/>
              <w:right w:val="single" w:sz="4" w:space="0" w:color="000000"/>
            </w:tcBorders>
            <w:vAlign w:val="center"/>
            <w:hideMark/>
          </w:tcPr>
          <w:p w14:paraId="2307BB26" w14:textId="77777777" w:rsidR="006D141C" w:rsidRPr="00CE7327" w:rsidRDefault="006D141C" w:rsidP="00CE7327">
            <w:pPr>
              <w:spacing w:before="29" w:line="288" w:lineRule="auto"/>
              <w:jc w:val="right"/>
              <w:rPr>
                <w:sz w:val="24"/>
              </w:rPr>
            </w:pPr>
            <w:r w:rsidRPr="00CE7327">
              <w:rPr>
                <w:sz w:val="24"/>
              </w:rPr>
              <w:t>615,886.74</w:t>
            </w:r>
          </w:p>
        </w:tc>
      </w:tr>
      <w:tr w:rsidR="007E4F44" w:rsidRPr="00247149" w14:paraId="4DD5E98F" w14:textId="77777777" w:rsidTr="007E4F44">
        <w:tc>
          <w:tcPr>
            <w:tcW w:w="2777" w:type="dxa"/>
            <w:tcBorders>
              <w:top w:val="single" w:sz="4" w:space="0" w:color="000000"/>
              <w:left w:val="single" w:sz="4" w:space="0" w:color="000000"/>
              <w:bottom w:val="single" w:sz="4" w:space="0" w:color="000000"/>
              <w:right w:val="single" w:sz="4" w:space="0" w:color="000000"/>
            </w:tcBorders>
            <w:vAlign w:val="center"/>
            <w:hideMark/>
          </w:tcPr>
          <w:p w14:paraId="6BCD474F" w14:textId="77777777" w:rsidR="006D141C" w:rsidRPr="00CE7327" w:rsidRDefault="006D141C" w:rsidP="00CE7327">
            <w:pPr>
              <w:spacing w:before="29" w:line="288" w:lineRule="auto"/>
              <w:rPr>
                <w:sz w:val="24"/>
              </w:rPr>
            </w:pPr>
            <w:r w:rsidRPr="00CE7327">
              <w:rPr>
                <w:sz w:val="24"/>
              </w:rPr>
              <w:t>其中：支付销售机构的客户维护费</w:t>
            </w:r>
          </w:p>
        </w:tc>
        <w:tc>
          <w:tcPr>
            <w:tcW w:w="6223" w:type="dxa"/>
            <w:tcBorders>
              <w:top w:val="single" w:sz="4" w:space="0" w:color="000000"/>
              <w:left w:val="single" w:sz="4" w:space="0" w:color="000000"/>
              <w:bottom w:val="single" w:sz="4" w:space="0" w:color="000000"/>
              <w:right w:val="single" w:sz="4" w:space="0" w:color="000000"/>
            </w:tcBorders>
            <w:vAlign w:val="center"/>
            <w:hideMark/>
          </w:tcPr>
          <w:p w14:paraId="3D35A3B3" w14:textId="77777777" w:rsidR="006D141C" w:rsidRPr="00CE7327" w:rsidRDefault="006D141C" w:rsidP="00CE7327">
            <w:pPr>
              <w:spacing w:before="29" w:line="288" w:lineRule="auto"/>
              <w:jc w:val="right"/>
              <w:rPr>
                <w:sz w:val="24"/>
              </w:rPr>
            </w:pPr>
            <w:r w:rsidRPr="00CE7327">
              <w:rPr>
                <w:sz w:val="24"/>
              </w:rPr>
              <w:t>88,073.68</w:t>
            </w:r>
          </w:p>
        </w:tc>
      </w:tr>
    </w:tbl>
    <w:p w14:paraId="226E037E" w14:textId="77777777" w:rsidR="00A0391E" w:rsidRDefault="002D539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w:t>
      </w:r>
      <w:r>
        <w:rPr>
          <w:kern w:val="0"/>
          <w:sz w:val="24"/>
        </w:rPr>
        <w:t>的年费率计提，逐日累计至每月月底，按月支付。其计算公式为：</w:t>
      </w:r>
    </w:p>
    <w:p w14:paraId="7188CBDE" w14:textId="77777777" w:rsidR="006D141C" w:rsidRPr="00CF4192" w:rsidRDefault="006D141C" w:rsidP="00CF4192">
      <w:pPr>
        <w:tabs>
          <w:tab w:val="left" w:pos="426"/>
        </w:tabs>
        <w:spacing w:before="29" w:line="288" w:lineRule="auto"/>
        <w:jc w:val="left"/>
        <w:rPr>
          <w:kern w:val="0"/>
          <w:sz w:val="24"/>
        </w:rPr>
      </w:pPr>
      <w:r w:rsidRPr="00CF4192">
        <w:rPr>
          <w:kern w:val="0"/>
          <w:sz w:val="24"/>
        </w:rPr>
        <w:t>日管理人报酬＝前一日基金资产净值</w:t>
      </w:r>
      <w:r w:rsidRPr="00CF4192">
        <w:rPr>
          <w:kern w:val="0"/>
          <w:sz w:val="24"/>
        </w:rPr>
        <w:t xml:space="preserve"> × 0.3% / </w:t>
      </w:r>
      <w:r w:rsidRPr="00CF4192">
        <w:rPr>
          <w:kern w:val="0"/>
          <w:sz w:val="24"/>
        </w:rPr>
        <w:t>当年天数。</w:t>
      </w:r>
    </w:p>
    <w:p w14:paraId="2801EE59" w14:textId="77777777" w:rsidR="006D141C" w:rsidRPr="00247149" w:rsidRDefault="006D141C" w:rsidP="006D141C">
      <w:pPr>
        <w:spacing w:line="288" w:lineRule="auto"/>
        <w:rPr>
          <w:rFonts w:eastAsiaTheme="minorEastAsia"/>
          <w:szCs w:val="21"/>
        </w:rPr>
      </w:pPr>
    </w:p>
    <w:p w14:paraId="6D2198FB" w14:textId="77777777" w:rsidR="006D141C" w:rsidRPr="005C228B" w:rsidRDefault="006D141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6.4.8.2.2</w:t>
      </w:r>
      <w:r w:rsidRPr="005C228B">
        <w:rPr>
          <w:rFonts w:ascii="Times New Roman" w:hAnsi="Times New Roman" w:cs="Times New Roman"/>
          <w:kern w:val="0"/>
          <w:szCs w:val="24"/>
        </w:rPr>
        <w:t>基金托管费</w:t>
      </w:r>
    </w:p>
    <w:p w14:paraId="3CF6CE6B" w14:textId="77777777" w:rsidR="006D141C" w:rsidRPr="00E83606" w:rsidRDefault="005B4215" w:rsidP="00E83606">
      <w:pPr>
        <w:autoSpaceDE w:val="0"/>
        <w:autoSpaceDN w:val="0"/>
        <w:adjustRightInd w:val="0"/>
        <w:spacing w:before="29" w:line="288" w:lineRule="auto"/>
        <w:ind w:left="15"/>
        <w:jc w:val="right"/>
        <w:rPr>
          <w:color w:val="000000"/>
          <w:sz w:val="24"/>
        </w:rPr>
      </w:pPr>
      <w:r w:rsidRPr="00E83606">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6223"/>
      </w:tblGrid>
      <w:tr w:rsidR="007E4F44" w:rsidRPr="00247149" w14:paraId="79BDBC9C" w14:textId="77777777" w:rsidTr="007E4F44">
        <w:tc>
          <w:tcPr>
            <w:tcW w:w="2777" w:type="dxa"/>
            <w:tcBorders>
              <w:top w:val="single" w:sz="4" w:space="0" w:color="000000"/>
              <w:left w:val="single" w:sz="4" w:space="0" w:color="000000"/>
              <w:bottom w:val="single" w:sz="4" w:space="0" w:color="000000"/>
              <w:right w:val="single" w:sz="4" w:space="0" w:color="000000"/>
            </w:tcBorders>
            <w:vAlign w:val="center"/>
            <w:hideMark/>
          </w:tcPr>
          <w:p w14:paraId="6359B4D0"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项目</w:t>
            </w:r>
          </w:p>
        </w:tc>
        <w:tc>
          <w:tcPr>
            <w:tcW w:w="6223" w:type="dxa"/>
            <w:tcBorders>
              <w:top w:val="single" w:sz="4" w:space="0" w:color="000000"/>
              <w:left w:val="single" w:sz="4" w:space="0" w:color="000000"/>
              <w:bottom w:val="single" w:sz="4" w:space="0" w:color="000000"/>
              <w:right w:val="single" w:sz="4" w:space="0" w:color="000000"/>
            </w:tcBorders>
            <w:vAlign w:val="center"/>
            <w:hideMark/>
          </w:tcPr>
          <w:p w14:paraId="037A7685"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本期</w:t>
            </w:r>
          </w:p>
          <w:p w14:paraId="0C216F76" w14:textId="77777777" w:rsidR="006D141C" w:rsidRPr="007A03F3" w:rsidRDefault="006D141C" w:rsidP="007A03F3">
            <w:pPr>
              <w:widowControl/>
              <w:autoSpaceDE w:val="0"/>
              <w:autoSpaceDN w:val="0"/>
              <w:spacing w:before="29" w:line="288" w:lineRule="auto"/>
              <w:ind w:right="-15"/>
              <w:jc w:val="center"/>
              <w:textAlignment w:val="bottom"/>
              <w:rPr>
                <w:bCs/>
                <w:color w:val="000000"/>
                <w:sz w:val="24"/>
              </w:rPr>
            </w:pPr>
            <w:r w:rsidRPr="007A03F3">
              <w:rPr>
                <w:bCs/>
                <w:color w:val="000000"/>
                <w:sz w:val="24"/>
              </w:rPr>
              <w:t>2015</w:t>
            </w:r>
            <w:r w:rsidRPr="007A03F3">
              <w:rPr>
                <w:bCs/>
                <w:color w:val="000000"/>
                <w:sz w:val="24"/>
              </w:rPr>
              <w:t>年</w:t>
            </w:r>
            <w:r w:rsidRPr="007A03F3">
              <w:rPr>
                <w:bCs/>
                <w:color w:val="000000"/>
                <w:sz w:val="24"/>
              </w:rPr>
              <w:t>1</w:t>
            </w:r>
            <w:r w:rsidRPr="007A03F3">
              <w:rPr>
                <w:bCs/>
                <w:color w:val="000000"/>
                <w:sz w:val="24"/>
              </w:rPr>
              <w:t>月</w:t>
            </w:r>
            <w:r w:rsidRPr="007A03F3">
              <w:rPr>
                <w:bCs/>
                <w:color w:val="000000"/>
                <w:sz w:val="24"/>
              </w:rPr>
              <w:t>1</w:t>
            </w:r>
            <w:r w:rsidRPr="007A03F3">
              <w:rPr>
                <w:bCs/>
                <w:color w:val="000000"/>
                <w:sz w:val="24"/>
              </w:rPr>
              <w:t>日至</w:t>
            </w:r>
            <w:r w:rsidRPr="007A03F3">
              <w:rPr>
                <w:bCs/>
                <w:color w:val="000000"/>
                <w:sz w:val="24"/>
              </w:rPr>
              <w:t>2015</w:t>
            </w:r>
            <w:r w:rsidRPr="007A03F3">
              <w:rPr>
                <w:bCs/>
                <w:color w:val="000000"/>
                <w:sz w:val="24"/>
              </w:rPr>
              <w:t>年</w:t>
            </w:r>
            <w:r w:rsidRPr="007A03F3">
              <w:rPr>
                <w:bCs/>
                <w:color w:val="000000"/>
                <w:sz w:val="24"/>
              </w:rPr>
              <w:t>6</w:t>
            </w:r>
            <w:r w:rsidRPr="007A03F3">
              <w:rPr>
                <w:bCs/>
                <w:color w:val="000000"/>
                <w:sz w:val="24"/>
              </w:rPr>
              <w:t>月</w:t>
            </w:r>
            <w:r w:rsidRPr="007A03F3">
              <w:rPr>
                <w:bCs/>
                <w:color w:val="000000"/>
                <w:sz w:val="24"/>
              </w:rPr>
              <w:t>30</w:t>
            </w:r>
            <w:r w:rsidRPr="007A03F3">
              <w:rPr>
                <w:bCs/>
                <w:color w:val="000000"/>
                <w:sz w:val="24"/>
              </w:rPr>
              <w:t>日</w:t>
            </w:r>
          </w:p>
        </w:tc>
      </w:tr>
      <w:tr w:rsidR="007E4F44" w:rsidRPr="00247149" w14:paraId="4403C9EF" w14:textId="77777777" w:rsidTr="007E4F44">
        <w:tc>
          <w:tcPr>
            <w:tcW w:w="2777" w:type="dxa"/>
            <w:tcBorders>
              <w:top w:val="single" w:sz="4" w:space="0" w:color="000000"/>
              <w:left w:val="single" w:sz="4" w:space="0" w:color="000000"/>
              <w:bottom w:val="single" w:sz="4" w:space="0" w:color="000000"/>
              <w:right w:val="single" w:sz="4" w:space="0" w:color="000000"/>
            </w:tcBorders>
            <w:vAlign w:val="center"/>
            <w:hideMark/>
          </w:tcPr>
          <w:p w14:paraId="7EF99618" w14:textId="77777777" w:rsidR="006D141C" w:rsidRPr="00247149" w:rsidRDefault="006D141C" w:rsidP="00CE7327">
            <w:pPr>
              <w:spacing w:before="29" w:line="288" w:lineRule="auto"/>
              <w:rPr>
                <w:rFonts w:eastAsiaTheme="minorEastAsia"/>
                <w:szCs w:val="21"/>
              </w:rPr>
            </w:pPr>
            <w:r w:rsidRPr="00CE7327">
              <w:rPr>
                <w:sz w:val="24"/>
              </w:rPr>
              <w:t>当期发生的基金应支付的托管费</w:t>
            </w:r>
          </w:p>
        </w:tc>
        <w:tc>
          <w:tcPr>
            <w:tcW w:w="6223" w:type="dxa"/>
            <w:tcBorders>
              <w:top w:val="single" w:sz="4" w:space="0" w:color="000000"/>
              <w:left w:val="single" w:sz="4" w:space="0" w:color="000000"/>
              <w:bottom w:val="single" w:sz="4" w:space="0" w:color="000000"/>
              <w:right w:val="single" w:sz="4" w:space="0" w:color="000000"/>
            </w:tcBorders>
            <w:vAlign w:val="center"/>
            <w:hideMark/>
          </w:tcPr>
          <w:p w14:paraId="48000670" w14:textId="77777777" w:rsidR="006D141C" w:rsidRPr="00CE7327" w:rsidRDefault="006D141C" w:rsidP="00CE7327">
            <w:pPr>
              <w:spacing w:before="29" w:line="288" w:lineRule="auto"/>
              <w:jc w:val="right"/>
              <w:rPr>
                <w:sz w:val="24"/>
              </w:rPr>
            </w:pPr>
            <w:r w:rsidRPr="00CE7327">
              <w:rPr>
                <w:sz w:val="24"/>
              </w:rPr>
              <w:t>102,647.74</w:t>
            </w:r>
          </w:p>
        </w:tc>
      </w:tr>
    </w:tbl>
    <w:p w14:paraId="6066A818" w14:textId="77777777" w:rsidR="00A0391E" w:rsidRDefault="002D539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的年费率计提，逐日累计至每月月底，按月支付。其计算公式为：</w:t>
      </w:r>
    </w:p>
    <w:p w14:paraId="5D4B8B7D" w14:textId="77777777" w:rsidR="006D141C" w:rsidRPr="00E24FFA" w:rsidRDefault="006D141C" w:rsidP="00E24FFA">
      <w:pPr>
        <w:tabs>
          <w:tab w:val="left" w:pos="426"/>
        </w:tabs>
        <w:spacing w:before="29" w:line="288" w:lineRule="auto"/>
        <w:jc w:val="left"/>
        <w:rPr>
          <w:kern w:val="0"/>
          <w:sz w:val="24"/>
        </w:rPr>
      </w:pPr>
      <w:r w:rsidRPr="00E24FFA">
        <w:rPr>
          <w:kern w:val="0"/>
          <w:sz w:val="24"/>
        </w:rPr>
        <w:t>日托管费＝前一日基金资产净值</w:t>
      </w:r>
      <w:r w:rsidRPr="00E24FFA">
        <w:rPr>
          <w:kern w:val="0"/>
          <w:sz w:val="24"/>
        </w:rPr>
        <w:t xml:space="preserve"> × 0.05% / </w:t>
      </w:r>
      <w:r w:rsidRPr="00E24FFA">
        <w:rPr>
          <w:kern w:val="0"/>
          <w:sz w:val="24"/>
        </w:rPr>
        <w:t>当年天数。</w:t>
      </w:r>
    </w:p>
    <w:p w14:paraId="36333465" w14:textId="77777777" w:rsidR="006D141C" w:rsidRPr="00247149" w:rsidRDefault="006D141C" w:rsidP="006D141C">
      <w:pPr>
        <w:spacing w:line="288" w:lineRule="auto"/>
        <w:rPr>
          <w:rFonts w:eastAsiaTheme="minorEastAsia"/>
          <w:szCs w:val="21"/>
        </w:rPr>
      </w:pPr>
    </w:p>
    <w:p w14:paraId="656DD570" w14:textId="77777777" w:rsidR="00057E5F" w:rsidRPr="005C228B" w:rsidRDefault="00057E5F"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 xml:space="preserve">6.4.8.2.3 </w:t>
      </w:r>
      <w:r w:rsidRPr="005C228B">
        <w:rPr>
          <w:rFonts w:ascii="Times New Roman" w:hAnsi="Times New Roman" w:cs="Times New Roman"/>
          <w:kern w:val="0"/>
          <w:szCs w:val="24"/>
        </w:rPr>
        <w:t>销售服务费</w:t>
      </w:r>
    </w:p>
    <w:p w14:paraId="41A22638" w14:textId="77777777" w:rsidR="00057E5F" w:rsidRPr="00E83606" w:rsidRDefault="00057E5F" w:rsidP="00E83606">
      <w:pPr>
        <w:autoSpaceDE w:val="0"/>
        <w:autoSpaceDN w:val="0"/>
        <w:adjustRightInd w:val="0"/>
        <w:spacing w:before="29" w:line="288" w:lineRule="auto"/>
        <w:ind w:left="15"/>
        <w:jc w:val="right"/>
        <w:rPr>
          <w:color w:val="000000"/>
          <w:sz w:val="24"/>
        </w:rPr>
      </w:pPr>
      <w:r w:rsidRPr="00E8360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0"/>
        <w:gridCol w:w="7048"/>
      </w:tblGrid>
      <w:tr w:rsidR="00057E5F" w:rsidRPr="00D42BE5" w14:paraId="3E4A04C2" w14:textId="77777777" w:rsidTr="00FE055B">
        <w:trPr>
          <w:trHeight w:val="465"/>
        </w:trPr>
        <w:tc>
          <w:tcPr>
            <w:tcW w:w="2011" w:type="dxa"/>
            <w:vMerge w:val="restart"/>
            <w:tcBorders>
              <w:top w:val="single" w:sz="4" w:space="0" w:color="000000"/>
              <w:left w:val="single" w:sz="4" w:space="0" w:color="000000"/>
              <w:bottom w:val="single" w:sz="4" w:space="0" w:color="000000"/>
              <w:right w:val="single" w:sz="4" w:space="0" w:color="000000"/>
            </w:tcBorders>
            <w:vAlign w:val="center"/>
            <w:hideMark/>
          </w:tcPr>
          <w:p w14:paraId="04A107D7" w14:textId="77777777" w:rsidR="00057E5F" w:rsidRPr="009B0060" w:rsidRDefault="00057E5F" w:rsidP="009B0060">
            <w:pPr>
              <w:widowControl/>
              <w:spacing w:before="29" w:line="288" w:lineRule="auto"/>
              <w:ind w:leftChars="-51" w:left="-107" w:rightChars="-51" w:right="-107"/>
              <w:jc w:val="center"/>
              <w:rPr>
                <w:sz w:val="24"/>
              </w:rPr>
            </w:pPr>
            <w:r w:rsidRPr="009B0060">
              <w:rPr>
                <w:sz w:val="24"/>
              </w:rPr>
              <w:t>获得销售服务费的各关联方名称</w:t>
            </w:r>
          </w:p>
        </w:tc>
        <w:tc>
          <w:tcPr>
            <w:tcW w:w="7288" w:type="dxa"/>
            <w:tcBorders>
              <w:top w:val="single" w:sz="4" w:space="0" w:color="000000"/>
              <w:left w:val="single" w:sz="4" w:space="0" w:color="000000"/>
              <w:bottom w:val="single" w:sz="4" w:space="0" w:color="000000"/>
              <w:right w:val="single" w:sz="4" w:space="0" w:color="000000"/>
            </w:tcBorders>
            <w:vAlign w:val="center"/>
            <w:hideMark/>
          </w:tcPr>
          <w:p w14:paraId="30B68040" w14:textId="77777777" w:rsidR="00057E5F" w:rsidRPr="009B0060" w:rsidRDefault="00057E5F" w:rsidP="009B0060">
            <w:pPr>
              <w:widowControl/>
              <w:autoSpaceDE w:val="0"/>
              <w:autoSpaceDN w:val="0"/>
              <w:spacing w:before="29" w:line="288" w:lineRule="auto"/>
              <w:ind w:leftChars="-51" w:left="-107" w:rightChars="-51" w:right="-107"/>
              <w:jc w:val="center"/>
              <w:textAlignment w:val="bottom"/>
              <w:rPr>
                <w:sz w:val="24"/>
              </w:rPr>
            </w:pPr>
            <w:r w:rsidRPr="009B0060">
              <w:rPr>
                <w:sz w:val="24"/>
              </w:rPr>
              <w:t>本期</w:t>
            </w:r>
          </w:p>
          <w:p w14:paraId="6462D31E" w14:textId="77777777" w:rsidR="00057E5F" w:rsidRPr="009B0060" w:rsidRDefault="00057E5F" w:rsidP="009B0060">
            <w:pPr>
              <w:widowControl/>
              <w:autoSpaceDE w:val="0"/>
              <w:autoSpaceDN w:val="0"/>
              <w:spacing w:before="29" w:line="288" w:lineRule="auto"/>
              <w:ind w:leftChars="-51" w:left="-107" w:rightChars="-51" w:right="-107"/>
              <w:jc w:val="center"/>
              <w:textAlignment w:val="bottom"/>
              <w:rPr>
                <w:sz w:val="24"/>
              </w:rPr>
            </w:pPr>
            <w:r w:rsidRPr="009B0060">
              <w:rPr>
                <w:sz w:val="24"/>
              </w:rPr>
              <w:t>2015</w:t>
            </w:r>
            <w:r w:rsidRPr="009B0060">
              <w:rPr>
                <w:sz w:val="24"/>
              </w:rPr>
              <w:t>年</w:t>
            </w:r>
            <w:r w:rsidRPr="009B0060">
              <w:rPr>
                <w:sz w:val="24"/>
              </w:rPr>
              <w:t>1</w:t>
            </w:r>
            <w:r w:rsidRPr="009B0060">
              <w:rPr>
                <w:sz w:val="24"/>
              </w:rPr>
              <w:t>月</w:t>
            </w:r>
            <w:r w:rsidRPr="009B0060">
              <w:rPr>
                <w:sz w:val="24"/>
              </w:rPr>
              <w:t>1</w:t>
            </w:r>
            <w:r w:rsidRPr="009B0060">
              <w:rPr>
                <w:sz w:val="24"/>
              </w:rPr>
              <w:t>日至</w:t>
            </w:r>
            <w:r w:rsidRPr="009B0060">
              <w:rPr>
                <w:sz w:val="24"/>
              </w:rPr>
              <w:t>2015</w:t>
            </w:r>
            <w:r w:rsidRPr="009B0060">
              <w:rPr>
                <w:sz w:val="24"/>
              </w:rPr>
              <w:t>年</w:t>
            </w:r>
            <w:r w:rsidRPr="009B0060">
              <w:rPr>
                <w:sz w:val="24"/>
              </w:rPr>
              <w:t>6</w:t>
            </w:r>
            <w:r w:rsidRPr="009B0060">
              <w:rPr>
                <w:sz w:val="24"/>
              </w:rPr>
              <w:t>月</w:t>
            </w:r>
            <w:r w:rsidRPr="009B0060">
              <w:rPr>
                <w:sz w:val="24"/>
              </w:rPr>
              <w:t>30</w:t>
            </w:r>
            <w:r w:rsidRPr="009B0060">
              <w:rPr>
                <w:sz w:val="24"/>
              </w:rPr>
              <w:t>日</w:t>
            </w:r>
          </w:p>
        </w:tc>
      </w:tr>
      <w:tr w:rsidR="00057E5F" w:rsidRPr="00D42BE5" w14:paraId="5F2ADFE0" w14:textId="77777777" w:rsidTr="00FE055B">
        <w:trPr>
          <w:trHeight w:val="465"/>
        </w:trPr>
        <w:tc>
          <w:tcPr>
            <w:tcW w:w="2011" w:type="dxa"/>
            <w:vMerge/>
            <w:tcBorders>
              <w:top w:val="single" w:sz="4" w:space="0" w:color="000000"/>
              <w:left w:val="single" w:sz="4" w:space="0" w:color="000000"/>
              <w:bottom w:val="single" w:sz="4" w:space="0" w:color="000000"/>
              <w:right w:val="single" w:sz="4" w:space="0" w:color="000000"/>
            </w:tcBorders>
            <w:vAlign w:val="center"/>
            <w:hideMark/>
          </w:tcPr>
          <w:p w14:paraId="38A55EAB" w14:textId="77777777" w:rsidR="00057E5F" w:rsidRPr="009B0060" w:rsidRDefault="00057E5F" w:rsidP="009B0060">
            <w:pPr>
              <w:widowControl/>
              <w:spacing w:before="29" w:line="288" w:lineRule="auto"/>
              <w:ind w:leftChars="-51" w:left="-107" w:rightChars="-51" w:right="-107"/>
              <w:jc w:val="center"/>
              <w:rPr>
                <w:sz w:val="24"/>
              </w:rPr>
            </w:pPr>
          </w:p>
        </w:tc>
        <w:tc>
          <w:tcPr>
            <w:tcW w:w="7288" w:type="dxa"/>
            <w:tcBorders>
              <w:top w:val="single" w:sz="4" w:space="0" w:color="000000"/>
              <w:left w:val="single" w:sz="4" w:space="0" w:color="000000"/>
              <w:bottom w:val="single" w:sz="4" w:space="0" w:color="000000"/>
              <w:right w:val="single" w:sz="4" w:space="0" w:color="000000"/>
            </w:tcBorders>
            <w:vAlign w:val="center"/>
            <w:hideMark/>
          </w:tcPr>
          <w:p w14:paraId="3B2D97F2" w14:textId="77777777" w:rsidR="00057E5F" w:rsidRPr="009B0060" w:rsidRDefault="00057E5F" w:rsidP="009B0060">
            <w:pPr>
              <w:widowControl/>
              <w:autoSpaceDE w:val="0"/>
              <w:autoSpaceDN w:val="0"/>
              <w:spacing w:before="29" w:line="288" w:lineRule="auto"/>
              <w:ind w:leftChars="-51" w:left="-107" w:rightChars="-51" w:right="-107"/>
              <w:jc w:val="center"/>
              <w:textAlignment w:val="bottom"/>
              <w:rPr>
                <w:sz w:val="24"/>
              </w:rPr>
            </w:pPr>
            <w:r w:rsidRPr="009B0060">
              <w:rPr>
                <w:sz w:val="24"/>
              </w:rPr>
              <w:t>当期发生的基金应支付的销售服务费</w:t>
            </w:r>
          </w:p>
        </w:tc>
      </w:tr>
      <w:tr w:rsidR="00A0391E" w14:paraId="1075DC0E" w14:textId="77777777">
        <w:tc>
          <w:tcPr>
            <w:tcW w:w="1950" w:type="dxa"/>
            <w:vAlign w:val="center"/>
          </w:tcPr>
          <w:p w14:paraId="0ADB80BA" w14:textId="77777777" w:rsidR="00A0391E" w:rsidRDefault="002D5392">
            <w:pPr>
              <w:jc w:val="center"/>
            </w:pPr>
            <w:r>
              <w:rPr>
                <w:sz w:val="24"/>
              </w:rPr>
              <w:t>交银施罗德基金公司</w:t>
            </w:r>
          </w:p>
        </w:tc>
        <w:tc>
          <w:tcPr>
            <w:tcW w:w="7048" w:type="dxa"/>
            <w:vAlign w:val="center"/>
          </w:tcPr>
          <w:p w14:paraId="21E605B6" w14:textId="77777777" w:rsidR="00A0391E" w:rsidRDefault="002D5392">
            <w:pPr>
              <w:jc w:val="center"/>
            </w:pPr>
            <w:r>
              <w:rPr>
                <w:sz w:val="24"/>
              </w:rPr>
              <w:t>325,171.30</w:t>
            </w:r>
          </w:p>
        </w:tc>
      </w:tr>
      <w:tr w:rsidR="00A0391E" w14:paraId="4A7DEFD0" w14:textId="77777777">
        <w:tc>
          <w:tcPr>
            <w:tcW w:w="1950" w:type="dxa"/>
            <w:vAlign w:val="center"/>
          </w:tcPr>
          <w:p w14:paraId="1487BCC3" w14:textId="77777777" w:rsidR="00A0391E" w:rsidRDefault="002D5392">
            <w:pPr>
              <w:jc w:val="center"/>
            </w:pPr>
            <w:r>
              <w:rPr>
                <w:sz w:val="24"/>
              </w:rPr>
              <w:t>中信银行</w:t>
            </w:r>
          </w:p>
        </w:tc>
        <w:tc>
          <w:tcPr>
            <w:tcW w:w="7048" w:type="dxa"/>
            <w:vAlign w:val="center"/>
          </w:tcPr>
          <w:p w14:paraId="366136BE" w14:textId="77777777" w:rsidR="00A0391E" w:rsidRDefault="002D5392">
            <w:pPr>
              <w:jc w:val="center"/>
            </w:pPr>
            <w:r>
              <w:rPr>
                <w:sz w:val="24"/>
              </w:rPr>
              <w:t>2,135.28</w:t>
            </w:r>
          </w:p>
        </w:tc>
      </w:tr>
      <w:tr w:rsidR="00A0391E" w14:paraId="62CA3513" w14:textId="77777777">
        <w:tc>
          <w:tcPr>
            <w:tcW w:w="1950" w:type="dxa"/>
            <w:vAlign w:val="center"/>
          </w:tcPr>
          <w:p w14:paraId="5C65E1C4" w14:textId="77777777" w:rsidR="00A0391E" w:rsidRDefault="002D5392">
            <w:pPr>
              <w:jc w:val="center"/>
            </w:pPr>
            <w:r>
              <w:rPr>
                <w:sz w:val="24"/>
              </w:rPr>
              <w:t>交通银行</w:t>
            </w:r>
          </w:p>
        </w:tc>
        <w:tc>
          <w:tcPr>
            <w:tcW w:w="7048" w:type="dxa"/>
            <w:vAlign w:val="center"/>
          </w:tcPr>
          <w:p w14:paraId="4B9308EC" w14:textId="77777777" w:rsidR="00A0391E" w:rsidRDefault="002D5392">
            <w:pPr>
              <w:jc w:val="center"/>
            </w:pPr>
            <w:r>
              <w:rPr>
                <w:sz w:val="24"/>
              </w:rPr>
              <w:t>176,284.62</w:t>
            </w:r>
          </w:p>
        </w:tc>
      </w:tr>
      <w:tr w:rsidR="00057E5F" w:rsidRPr="00D42BE5" w14:paraId="49819BAB" w14:textId="77777777" w:rsidTr="00FE055B">
        <w:tc>
          <w:tcPr>
            <w:tcW w:w="2011" w:type="dxa"/>
            <w:tcBorders>
              <w:top w:val="single" w:sz="4" w:space="0" w:color="000000"/>
              <w:left w:val="single" w:sz="4" w:space="0" w:color="000000"/>
              <w:bottom w:val="single" w:sz="4" w:space="0" w:color="000000"/>
              <w:right w:val="single" w:sz="4" w:space="0" w:color="000000"/>
            </w:tcBorders>
            <w:vAlign w:val="center"/>
          </w:tcPr>
          <w:p w14:paraId="026316F6" w14:textId="77777777" w:rsidR="00057E5F" w:rsidRPr="00D42BE5" w:rsidRDefault="00057E5F" w:rsidP="00A3051A">
            <w:pPr>
              <w:widowControl/>
              <w:spacing w:before="29" w:line="288" w:lineRule="auto"/>
              <w:jc w:val="left"/>
              <w:rPr>
                <w:rFonts w:eastAsiaTheme="minorEastAsia"/>
                <w:szCs w:val="21"/>
              </w:rPr>
            </w:pPr>
            <w:r w:rsidRPr="00A3051A">
              <w:rPr>
                <w:sz w:val="24"/>
              </w:rPr>
              <w:t>合计</w:t>
            </w:r>
          </w:p>
        </w:tc>
        <w:tc>
          <w:tcPr>
            <w:tcW w:w="7288" w:type="dxa"/>
            <w:tcBorders>
              <w:top w:val="single" w:sz="4" w:space="0" w:color="000000"/>
              <w:left w:val="single" w:sz="4" w:space="0" w:color="000000"/>
              <w:bottom w:val="single" w:sz="4" w:space="0" w:color="000000"/>
              <w:right w:val="single" w:sz="4" w:space="0" w:color="000000"/>
            </w:tcBorders>
            <w:vAlign w:val="center"/>
          </w:tcPr>
          <w:p w14:paraId="2E7494EA" w14:textId="77777777" w:rsidR="00057E5F" w:rsidRPr="00D42BE5" w:rsidRDefault="00057E5F" w:rsidP="007A7B23">
            <w:pPr>
              <w:spacing w:before="29" w:line="288" w:lineRule="auto"/>
              <w:jc w:val="center"/>
              <w:rPr>
                <w:rFonts w:eastAsiaTheme="minorEastAsia"/>
                <w:szCs w:val="21"/>
              </w:rPr>
            </w:pPr>
            <w:r w:rsidRPr="007A7B23">
              <w:rPr>
                <w:sz w:val="24"/>
              </w:rPr>
              <w:t>503,591.20</w:t>
            </w:r>
          </w:p>
        </w:tc>
      </w:tr>
    </w:tbl>
    <w:p w14:paraId="0C3DC49E" w14:textId="77777777" w:rsidR="00A0391E" w:rsidRDefault="002D5392">
      <w:pPr>
        <w:tabs>
          <w:tab w:val="left" w:pos="426"/>
        </w:tabs>
        <w:spacing w:before="29" w:line="288" w:lineRule="auto"/>
        <w:jc w:val="left"/>
        <w:rPr>
          <w:kern w:val="0"/>
          <w:sz w:val="24"/>
        </w:rPr>
      </w:pPr>
      <w:r>
        <w:rPr>
          <w:kern w:val="0"/>
          <w:sz w:val="24"/>
        </w:rPr>
        <w:t>注：支付基金销售机构的销售服务费按前一日基金资产净值</w:t>
      </w:r>
      <w:r>
        <w:rPr>
          <w:kern w:val="0"/>
          <w:sz w:val="24"/>
        </w:rPr>
        <w:t>0.25%</w:t>
      </w:r>
      <w:r>
        <w:rPr>
          <w:kern w:val="0"/>
          <w:sz w:val="24"/>
        </w:rPr>
        <w:t>的年费率计提，逐日累计至每月月底，按月支付给基金管理人，再由基金管理人计算并支付给各基金销售机构。其计算公式为：</w:t>
      </w:r>
    </w:p>
    <w:p w14:paraId="38AC9E8A" w14:textId="77777777" w:rsidR="006D141C" w:rsidRPr="00CF4192" w:rsidRDefault="00057E5F" w:rsidP="00CF4192">
      <w:pPr>
        <w:tabs>
          <w:tab w:val="left" w:pos="426"/>
        </w:tabs>
        <w:spacing w:before="29" w:line="288" w:lineRule="auto"/>
        <w:jc w:val="left"/>
        <w:rPr>
          <w:kern w:val="0"/>
          <w:sz w:val="24"/>
        </w:rPr>
      </w:pPr>
      <w:r w:rsidRPr="00CF4192">
        <w:rPr>
          <w:kern w:val="0"/>
          <w:sz w:val="24"/>
        </w:rPr>
        <w:t>日基金销售服务费＝前一日基金资产净值</w:t>
      </w:r>
      <w:r w:rsidRPr="00CF4192">
        <w:rPr>
          <w:kern w:val="0"/>
          <w:sz w:val="24"/>
        </w:rPr>
        <w:t xml:space="preserve"> × 0.25% / </w:t>
      </w:r>
      <w:r w:rsidRPr="00CF4192">
        <w:rPr>
          <w:kern w:val="0"/>
          <w:sz w:val="24"/>
        </w:rPr>
        <w:t>当年天数。</w:t>
      </w:r>
    </w:p>
    <w:p w14:paraId="514AF65D" w14:textId="77777777" w:rsidR="006D141C" w:rsidRPr="00247149" w:rsidRDefault="006D141C" w:rsidP="006D141C">
      <w:pPr>
        <w:spacing w:line="288" w:lineRule="auto"/>
        <w:rPr>
          <w:rFonts w:eastAsiaTheme="minorEastAsia"/>
          <w:szCs w:val="21"/>
        </w:rPr>
      </w:pPr>
    </w:p>
    <w:p w14:paraId="43DA2CA5" w14:textId="77777777" w:rsidR="006D141C" w:rsidRPr="00247149" w:rsidRDefault="006D141C" w:rsidP="005C228B">
      <w:pPr>
        <w:pStyle w:val="20"/>
        <w:spacing w:before="29" w:after="0" w:line="288" w:lineRule="auto"/>
        <w:rPr>
          <w:rFonts w:eastAsiaTheme="minorEastAsia"/>
          <w:b w:val="0"/>
          <w:bCs w:val="0"/>
          <w:szCs w:val="21"/>
        </w:rPr>
      </w:pPr>
      <w:r w:rsidRPr="005C228B">
        <w:rPr>
          <w:rFonts w:ascii="Times New Roman" w:hAnsi="Times New Roman" w:cs="Times New Roman"/>
          <w:kern w:val="0"/>
          <w:szCs w:val="24"/>
        </w:rPr>
        <w:t>6.4.8.3</w:t>
      </w:r>
      <w:r w:rsidRPr="005C228B">
        <w:rPr>
          <w:rFonts w:ascii="Times New Roman" w:hAnsi="Times New Roman" w:cs="Times New Roman"/>
          <w:kern w:val="0"/>
          <w:szCs w:val="24"/>
        </w:rPr>
        <w:t>与关联方进行银行间同业市场的债券</w:t>
      </w:r>
      <w:r w:rsidRPr="005C228B">
        <w:rPr>
          <w:rFonts w:ascii="Times New Roman" w:hAnsi="Times New Roman" w:cs="Times New Roman"/>
          <w:kern w:val="0"/>
          <w:szCs w:val="24"/>
        </w:rPr>
        <w:t>(</w:t>
      </w:r>
      <w:r w:rsidRPr="005C228B">
        <w:rPr>
          <w:rFonts w:ascii="Times New Roman" w:hAnsi="Times New Roman" w:cs="Times New Roman"/>
          <w:kern w:val="0"/>
          <w:szCs w:val="24"/>
        </w:rPr>
        <w:t>含回购</w:t>
      </w:r>
      <w:r w:rsidRPr="005C228B">
        <w:rPr>
          <w:rFonts w:ascii="Times New Roman" w:hAnsi="Times New Roman" w:cs="Times New Roman"/>
          <w:kern w:val="0"/>
          <w:szCs w:val="24"/>
        </w:rPr>
        <w:t>)</w:t>
      </w:r>
      <w:r w:rsidRPr="005C228B">
        <w:rPr>
          <w:rFonts w:ascii="Times New Roman" w:hAnsi="Times New Roman" w:cs="Times New Roman"/>
          <w:kern w:val="0"/>
          <w:szCs w:val="24"/>
        </w:rPr>
        <w:t>交易</w:t>
      </w:r>
    </w:p>
    <w:p w14:paraId="23EF8E22" w14:textId="77777777" w:rsidR="00680A93" w:rsidRPr="00E83606" w:rsidRDefault="00680A93" w:rsidP="00E83606">
      <w:pPr>
        <w:autoSpaceDE w:val="0"/>
        <w:autoSpaceDN w:val="0"/>
        <w:adjustRightInd w:val="0"/>
        <w:spacing w:before="29" w:line="288" w:lineRule="auto"/>
        <w:ind w:left="15"/>
        <w:jc w:val="right"/>
        <w:rPr>
          <w:color w:val="000000"/>
          <w:sz w:val="24"/>
        </w:rPr>
      </w:pPr>
      <w:r w:rsidRPr="00E8360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680A93" w:rsidRPr="00247149" w14:paraId="4B78660C" w14:textId="77777777" w:rsidTr="00FE055B">
        <w:tc>
          <w:tcPr>
            <w:tcW w:w="9435" w:type="dxa"/>
            <w:gridSpan w:val="7"/>
            <w:vAlign w:val="center"/>
          </w:tcPr>
          <w:p w14:paraId="382C802D" w14:textId="77777777" w:rsidR="00680A93" w:rsidRPr="007A03F3" w:rsidRDefault="00680A93" w:rsidP="007A03F3">
            <w:pPr>
              <w:autoSpaceDE w:val="0"/>
              <w:autoSpaceDN w:val="0"/>
              <w:spacing w:before="29" w:line="288" w:lineRule="auto"/>
              <w:jc w:val="center"/>
              <w:textAlignment w:val="bottom"/>
              <w:rPr>
                <w:bCs/>
                <w:color w:val="000000"/>
                <w:sz w:val="24"/>
              </w:rPr>
            </w:pPr>
            <w:r w:rsidRPr="007A03F3">
              <w:rPr>
                <w:bCs/>
                <w:color w:val="000000"/>
                <w:sz w:val="24"/>
              </w:rPr>
              <w:t>本期</w:t>
            </w:r>
          </w:p>
          <w:p w14:paraId="1E3DFF50" w14:textId="77777777" w:rsidR="00680A93" w:rsidRPr="007A03F3" w:rsidRDefault="00680A93" w:rsidP="007A03F3">
            <w:pPr>
              <w:widowControl/>
              <w:autoSpaceDE w:val="0"/>
              <w:autoSpaceDN w:val="0"/>
              <w:spacing w:before="29" w:line="288" w:lineRule="auto"/>
              <w:ind w:right="-15"/>
              <w:jc w:val="center"/>
              <w:textAlignment w:val="bottom"/>
              <w:rPr>
                <w:bCs/>
                <w:color w:val="000000"/>
                <w:sz w:val="24"/>
              </w:rPr>
            </w:pPr>
            <w:r w:rsidRPr="007A03F3">
              <w:rPr>
                <w:bCs/>
                <w:color w:val="000000"/>
                <w:sz w:val="24"/>
              </w:rPr>
              <w:t>2015</w:t>
            </w:r>
            <w:r w:rsidRPr="007A03F3">
              <w:rPr>
                <w:bCs/>
                <w:color w:val="000000"/>
                <w:sz w:val="24"/>
              </w:rPr>
              <w:t>年</w:t>
            </w:r>
            <w:r w:rsidRPr="007A03F3">
              <w:rPr>
                <w:bCs/>
                <w:color w:val="000000"/>
                <w:sz w:val="24"/>
              </w:rPr>
              <w:t>1</w:t>
            </w:r>
            <w:r w:rsidRPr="007A03F3">
              <w:rPr>
                <w:bCs/>
                <w:color w:val="000000"/>
                <w:sz w:val="24"/>
              </w:rPr>
              <w:t>月</w:t>
            </w:r>
            <w:r w:rsidRPr="007A03F3">
              <w:rPr>
                <w:bCs/>
                <w:color w:val="000000"/>
                <w:sz w:val="24"/>
              </w:rPr>
              <w:t>1</w:t>
            </w:r>
            <w:r w:rsidRPr="007A03F3">
              <w:rPr>
                <w:bCs/>
                <w:color w:val="000000"/>
                <w:sz w:val="24"/>
              </w:rPr>
              <w:t>日至</w:t>
            </w:r>
            <w:r w:rsidRPr="007A03F3">
              <w:rPr>
                <w:bCs/>
                <w:color w:val="000000"/>
                <w:sz w:val="24"/>
              </w:rPr>
              <w:t>2015</w:t>
            </w:r>
            <w:r w:rsidRPr="007A03F3">
              <w:rPr>
                <w:bCs/>
                <w:color w:val="000000"/>
                <w:sz w:val="24"/>
              </w:rPr>
              <w:t>年</w:t>
            </w:r>
            <w:r w:rsidRPr="007A03F3">
              <w:rPr>
                <w:bCs/>
                <w:color w:val="000000"/>
                <w:sz w:val="24"/>
              </w:rPr>
              <w:t>6</w:t>
            </w:r>
            <w:r w:rsidRPr="007A03F3">
              <w:rPr>
                <w:bCs/>
                <w:color w:val="000000"/>
                <w:sz w:val="24"/>
              </w:rPr>
              <w:t>月</w:t>
            </w:r>
            <w:r w:rsidRPr="007A03F3">
              <w:rPr>
                <w:bCs/>
                <w:color w:val="000000"/>
                <w:sz w:val="24"/>
              </w:rPr>
              <w:t>30</w:t>
            </w:r>
            <w:r w:rsidRPr="007A03F3">
              <w:rPr>
                <w:bCs/>
                <w:color w:val="000000"/>
                <w:sz w:val="24"/>
              </w:rPr>
              <w:t>日</w:t>
            </w:r>
          </w:p>
        </w:tc>
      </w:tr>
      <w:tr w:rsidR="00680A93" w:rsidRPr="00247149" w14:paraId="459131A7" w14:textId="77777777" w:rsidTr="00FE055B">
        <w:tc>
          <w:tcPr>
            <w:tcW w:w="1422" w:type="dxa"/>
            <w:vMerge w:val="restart"/>
            <w:vAlign w:val="center"/>
          </w:tcPr>
          <w:p w14:paraId="64EFA6DC" w14:textId="77777777" w:rsidR="00680A93" w:rsidRPr="007A03F3" w:rsidRDefault="00680A93" w:rsidP="007A03F3">
            <w:pPr>
              <w:autoSpaceDE w:val="0"/>
              <w:autoSpaceDN w:val="0"/>
              <w:spacing w:before="29" w:line="288" w:lineRule="auto"/>
              <w:jc w:val="center"/>
              <w:textAlignment w:val="bottom"/>
              <w:rPr>
                <w:bCs/>
                <w:color w:val="000000"/>
                <w:sz w:val="24"/>
              </w:rPr>
            </w:pPr>
            <w:r w:rsidRPr="007A03F3">
              <w:rPr>
                <w:bCs/>
                <w:color w:val="000000"/>
                <w:sz w:val="24"/>
              </w:rPr>
              <w:t>银行间市场交易的各关联方名称</w:t>
            </w:r>
          </w:p>
        </w:tc>
        <w:tc>
          <w:tcPr>
            <w:tcW w:w="3078" w:type="dxa"/>
            <w:gridSpan w:val="2"/>
            <w:vAlign w:val="center"/>
          </w:tcPr>
          <w:p w14:paraId="58E13138" w14:textId="77777777" w:rsidR="00680A93" w:rsidRPr="007A03F3" w:rsidRDefault="00680A93" w:rsidP="007A03F3">
            <w:pPr>
              <w:autoSpaceDE w:val="0"/>
              <w:autoSpaceDN w:val="0"/>
              <w:spacing w:before="29" w:line="288" w:lineRule="auto"/>
              <w:jc w:val="center"/>
              <w:textAlignment w:val="bottom"/>
              <w:rPr>
                <w:bCs/>
                <w:color w:val="000000"/>
                <w:sz w:val="24"/>
              </w:rPr>
            </w:pPr>
            <w:r w:rsidRPr="007A03F3">
              <w:rPr>
                <w:bCs/>
                <w:color w:val="000000"/>
                <w:sz w:val="24"/>
              </w:rPr>
              <w:t>债券交易金额</w:t>
            </w:r>
          </w:p>
        </w:tc>
        <w:tc>
          <w:tcPr>
            <w:tcW w:w="2340" w:type="dxa"/>
            <w:gridSpan w:val="2"/>
            <w:vAlign w:val="center"/>
          </w:tcPr>
          <w:p w14:paraId="522A0F61" w14:textId="77777777" w:rsidR="00680A93" w:rsidRPr="007A03F3" w:rsidRDefault="00680A93" w:rsidP="007A03F3">
            <w:pPr>
              <w:autoSpaceDE w:val="0"/>
              <w:autoSpaceDN w:val="0"/>
              <w:spacing w:before="29" w:line="288" w:lineRule="auto"/>
              <w:jc w:val="center"/>
              <w:textAlignment w:val="bottom"/>
              <w:rPr>
                <w:bCs/>
                <w:color w:val="000000"/>
                <w:sz w:val="24"/>
              </w:rPr>
            </w:pPr>
            <w:r w:rsidRPr="007A03F3">
              <w:rPr>
                <w:bCs/>
                <w:color w:val="000000"/>
                <w:sz w:val="24"/>
              </w:rPr>
              <w:t>基金逆回购</w:t>
            </w:r>
          </w:p>
        </w:tc>
        <w:tc>
          <w:tcPr>
            <w:tcW w:w="2595" w:type="dxa"/>
            <w:gridSpan w:val="2"/>
            <w:vAlign w:val="center"/>
          </w:tcPr>
          <w:p w14:paraId="329CD481" w14:textId="77777777" w:rsidR="00680A93" w:rsidRPr="007A03F3" w:rsidRDefault="00680A93" w:rsidP="007A03F3">
            <w:pPr>
              <w:autoSpaceDE w:val="0"/>
              <w:autoSpaceDN w:val="0"/>
              <w:spacing w:before="29" w:line="288" w:lineRule="auto"/>
              <w:jc w:val="center"/>
              <w:textAlignment w:val="bottom"/>
              <w:rPr>
                <w:bCs/>
                <w:color w:val="000000"/>
                <w:sz w:val="24"/>
              </w:rPr>
            </w:pPr>
            <w:r w:rsidRPr="007A03F3">
              <w:rPr>
                <w:bCs/>
                <w:color w:val="000000"/>
                <w:sz w:val="24"/>
              </w:rPr>
              <w:t>基金正回购</w:t>
            </w:r>
          </w:p>
        </w:tc>
      </w:tr>
      <w:tr w:rsidR="00680A93" w:rsidRPr="00247149" w14:paraId="17AA10BC" w14:textId="77777777" w:rsidTr="00FE055B">
        <w:tc>
          <w:tcPr>
            <w:tcW w:w="9435" w:type="dxa"/>
            <w:vMerge/>
            <w:vAlign w:val="center"/>
          </w:tcPr>
          <w:p w14:paraId="6E2AB6DF" w14:textId="77777777" w:rsidR="00680A93" w:rsidRPr="007A03F3" w:rsidRDefault="00680A93" w:rsidP="007A03F3">
            <w:pPr>
              <w:autoSpaceDE w:val="0"/>
              <w:autoSpaceDN w:val="0"/>
              <w:spacing w:before="29" w:line="288" w:lineRule="auto"/>
              <w:jc w:val="center"/>
              <w:textAlignment w:val="bottom"/>
              <w:rPr>
                <w:bCs/>
                <w:color w:val="000000"/>
                <w:sz w:val="24"/>
              </w:rPr>
            </w:pPr>
          </w:p>
        </w:tc>
        <w:tc>
          <w:tcPr>
            <w:tcW w:w="1818" w:type="dxa"/>
            <w:vAlign w:val="center"/>
          </w:tcPr>
          <w:p w14:paraId="77B675BB" w14:textId="77777777" w:rsidR="00680A93" w:rsidRPr="007A03F3" w:rsidRDefault="00680A93" w:rsidP="007A03F3">
            <w:pPr>
              <w:autoSpaceDE w:val="0"/>
              <w:autoSpaceDN w:val="0"/>
              <w:spacing w:before="29" w:line="288" w:lineRule="auto"/>
              <w:jc w:val="center"/>
              <w:textAlignment w:val="bottom"/>
              <w:rPr>
                <w:bCs/>
                <w:color w:val="000000"/>
                <w:sz w:val="24"/>
              </w:rPr>
            </w:pPr>
            <w:r w:rsidRPr="007A03F3">
              <w:rPr>
                <w:bCs/>
                <w:color w:val="000000"/>
                <w:sz w:val="24"/>
              </w:rPr>
              <w:t>基金买入</w:t>
            </w:r>
          </w:p>
        </w:tc>
        <w:tc>
          <w:tcPr>
            <w:tcW w:w="1260" w:type="dxa"/>
            <w:vAlign w:val="center"/>
          </w:tcPr>
          <w:p w14:paraId="2DCF765A" w14:textId="77777777" w:rsidR="00680A93" w:rsidRPr="007A03F3" w:rsidRDefault="00680A93" w:rsidP="007A03F3">
            <w:pPr>
              <w:autoSpaceDE w:val="0"/>
              <w:autoSpaceDN w:val="0"/>
              <w:spacing w:before="29" w:line="288" w:lineRule="auto"/>
              <w:jc w:val="center"/>
              <w:textAlignment w:val="bottom"/>
              <w:rPr>
                <w:bCs/>
                <w:color w:val="000000"/>
                <w:sz w:val="24"/>
              </w:rPr>
            </w:pPr>
            <w:r w:rsidRPr="007A03F3">
              <w:rPr>
                <w:bCs/>
                <w:color w:val="000000"/>
                <w:sz w:val="24"/>
              </w:rPr>
              <w:t>基金卖出</w:t>
            </w:r>
          </w:p>
        </w:tc>
        <w:tc>
          <w:tcPr>
            <w:tcW w:w="1260" w:type="dxa"/>
            <w:vAlign w:val="center"/>
          </w:tcPr>
          <w:p w14:paraId="0AFC386F" w14:textId="77777777" w:rsidR="00680A93" w:rsidRPr="007A03F3" w:rsidRDefault="00680A93" w:rsidP="007A03F3">
            <w:pPr>
              <w:autoSpaceDE w:val="0"/>
              <w:autoSpaceDN w:val="0"/>
              <w:spacing w:before="29" w:line="288" w:lineRule="auto"/>
              <w:jc w:val="center"/>
              <w:textAlignment w:val="bottom"/>
              <w:rPr>
                <w:bCs/>
                <w:color w:val="000000"/>
                <w:sz w:val="24"/>
              </w:rPr>
            </w:pPr>
            <w:r w:rsidRPr="007A03F3">
              <w:rPr>
                <w:bCs/>
                <w:color w:val="000000"/>
                <w:sz w:val="24"/>
              </w:rPr>
              <w:t>交易金额</w:t>
            </w:r>
          </w:p>
        </w:tc>
        <w:tc>
          <w:tcPr>
            <w:tcW w:w="1080" w:type="dxa"/>
            <w:vAlign w:val="center"/>
          </w:tcPr>
          <w:p w14:paraId="090DB6B8" w14:textId="77777777" w:rsidR="00680A93" w:rsidRPr="007A03F3" w:rsidRDefault="00680A93" w:rsidP="007A03F3">
            <w:pPr>
              <w:autoSpaceDE w:val="0"/>
              <w:autoSpaceDN w:val="0"/>
              <w:spacing w:before="29" w:line="288" w:lineRule="auto"/>
              <w:jc w:val="center"/>
              <w:textAlignment w:val="bottom"/>
              <w:rPr>
                <w:bCs/>
                <w:color w:val="000000"/>
                <w:sz w:val="24"/>
              </w:rPr>
            </w:pPr>
            <w:r w:rsidRPr="007A03F3">
              <w:rPr>
                <w:bCs/>
                <w:color w:val="000000"/>
                <w:sz w:val="24"/>
              </w:rPr>
              <w:t>利息收入</w:t>
            </w:r>
          </w:p>
        </w:tc>
        <w:tc>
          <w:tcPr>
            <w:tcW w:w="1512" w:type="dxa"/>
            <w:vAlign w:val="center"/>
          </w:tcPr>
          <w:p w14:paraId="6E2773C1" w14:textId="77777777" w:rsidR="00680A93" w:rsidRPr="007A03F3" w:rsidRDefault="00680A93" w:rsidP="007A03F3">
            <w:pPr>
              <w:autoSpaceDE w:val="0"/>
              <w:autoSpaceDN w:val="0"/>
              <w:spacing w:before="29" w:line="288" w:lineRule="auto"/>
              <w:jc w:val="center"/>
              <w:textAlignment w:val="bottom"/>
              <w:rPr>
                <w:bCs/>
                <w:color w:val="000000"/>
                <w:sz w:val="24"/>
              </w:rPr>
            </w:pPr>
            <w:r w:rsidRPr="007A03F3">
              <w:rPr>
                <w:bCs/>
                <w:color w:val="000000"/>
                <w:sz w:val="24"/>
              </w:rPr>
              <w:t>交易金额</w:t>
            </w:r>
          </w:p>
        </w:tc>
        <w:tc>
          <w:tcPr>
            <w:tcW w:w="1083" w:type="dxa"/>
            <w:vAlign w:val="center"/>
          </w:tcPr>
          <w:p w14:paraId="7A9094D1" w14:textId="77777777" w:rsidR="00680A93" w:rsidRPr="007A03F3" w:rsidRDefault="00680A93" w:rsidP="007A03F3">
            <w:pPr>
              <w:autoSpaceDE w:val="0"/>
              <w:autoSpaceDN w:val="0"/>
              <w:spacing w:before="29" w:line="288" w:lineRule="auto"/>
              <w:jc w:val="center"/>
              <w:textAlignment w:val="bottom"/>
              <w:rPr>
                <w:bCs/>
                <w:color w:val="000000"/>
                <w:sz w:val="24"/>
              </w:rPr>
            </w:pPr>
            <w:r w:rsidRPr="007A03F3">
              <w:rPr>
                <w:bCs/>
                <w:color w:val="000000"/>
                <w:sz w:val="24"/>
              </w:rPr>
              <w:t>利息支出</w:t>
            </w:r>
          </w:p>
        </w:tc>
      </w:tr>
      <w:tr w:rsidR="00A0391E" w14:paraId="79C222C3" w14:textId="77777777">
        <w:tc>
          <w:tcPr>
            <w:tcW w:w="1355" w:type="dxa"/>
            <w:vAlign w:val="center"/>
          </w:tcPr>
          <w:p w14:paraId="7250CB0B" w14:textId="77777777" w:rsidR="00A0391E" w:rsidRDefault="002D5392">
            <w:pPr>
              <w:jc w:val="left"/>
            </w:pPr>
            <w:r>
              <w:rPr>
                <w:bCs/>
                <w:sz w:val="24"/>
              </w:rPr>
              <w:t>中信银行</w:t>
            </w:r>
          </w:p>
        </w:tc>
        <w:tc>
          <w:tcPr>
            <w:tcW w:w="1729" w:type="dxa"/>
            <w:vAlign w:val="center"/>
          </w:tcPr>
          <w:p w14:paraId="208A6187" w14:textId="77777777" w:rsidR="00A0391E" w:rsidRDefault="002D5392">
            <w:pPr>
              <w:jc w:val="right"/>
            </w:pPr>
            <w:r>
              <w:rPr>
                <w:bCs/>
                <w:sz w:val="24"/>
              </w:rPr>
              <w:t>20,734,827.40</w:t>
            </w:r>
          </w:p>
        </w:tc>
        <w:tc>
          <w:tcPr>
            <w:tcW w:w="1203" w:type="dxa"/>
            <w:vAlign w:val="center"/>
          </w:tcPr>
          <w:p w14:paraId="77CC4DAF" w14:textId="77777777" w:rsidR="00A0391E" w:rsidRDefault="002D5392">
            <w:pPr>
              <w:jc w:val="right"/>
            </w:pPr>
            <w:r>
              <w:rPr>
                <w:bCs/>
                <w:sz w:val="24"/>
              </w:rPr>
              <w:t>-</w:t>
            </w:r>
          </w:p>
        </w:tc>
        <w:tc>
          <w:tcPr>
            <w:tcW w:w="1203" w:type="dxa"/>
            <w:vAlign w:val="center"/>
          </w:tcPr>
          <w:p w14:paraId="73CD2403" w14:textId="77777777" w:rsidR="00A0391E" w:rsidRDefault="002D5392">
            <w:pPr>
              <w:jc w:val="right"/>
            </w:pPr>
            <w:r>
              <w:rPr>
                <w:bCs/>
                <w:sz w:val="24"/>
              </w:rPr>
              <w:t>-</w:t>
            </w:r>
          </w:p>
        </w:tc>
        <w:tc>
          <w:tcPr>
            <w:tcW w:w="1033" w:type="dxa"/>
            <w:vAlign w:val="center"/>
          </w:tcPr>
          <w:p w14:paraId="1FEB8798" w14:textId="77777777" w:rsidR="00A0391E" w:rsidRDefault="002D5392">
            <w:pPr>
              <w:jc w:val="right"/>
            </w:pPr>
            <w:r>
              <w:rPr>
                <w:bCs/>
                <w:sz w:val="24"/>
              </w:rPr>
              <w:t>-</w:t>
            </w:r>
          </w:p>
        </w:tc>
        <w:tc>
          <w:tcPr>
            <w:tcW w:w="1440" w:type="dxa"/>
            <w:vAlign w:val="center"/>
          </w:tcPr>
          <w:p w14:paraId="29BD997A" w14:textId="77777777" w:rsidR="00A0391E" w:rsidRDefault="002D5392">
            <w:pPr>
              <w:jc w:val="right"/>
            </w:pPr>
            <w:r>
              <w:rPr>
                <w:bCs/>
                <w:sz w:val="24"/>
              </w:rPr>
              <w:t>-</w:t>
            </w:r>
          </w:p>
        </w:tc>
        <w:tc>
          <w:tcPr>
            <w:tcW w:w="1035" w:type="dxa"/>
            <w:vAlign w:val="center"/>
          </w:tcPr>
          <w:p w14:paraId="69B5AD31" w14:textId="77777777" w:rsidR="00A0391E" w:rsidRDefault="002D5392">
            <w:pPr>
              <w:jc w:val="right"/>
            </w:pPr>
            <w:r>
              <w:rPr>
                <w:bCs/>
                <w:sz w:val="24"/>
              </w:rPr>
              <w:t>-</w:t>
            </w:r>
          </w:p>
        </w:tc>
      </w:tr>
    </w:tbl>
    <w:p w14:paraId="27BC9D9C" w14:textId="77777777" w:rsidR="006D141C" w:rsidRPr="00247149" w:rsidRDefault="006D141C" w:rsidP="006D141C">
      <w:pPr>
        <w:spacing w:line="288" w:lineRule="auto"/>
        <w:rPr>
          <w:rFonts w:eastAsiaTheme="minorEastAsia"/>
          <w:szCs w:val="21"/>
        </w:rPr>
      </w:pPr>
    </w:p>
    <w:p w14:paraId="09F72C70" w14:textId="77777777" w:rsidR="006D141C" w:rsidRPr="005C228B" w:rsidRDefault="006D141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6.4.8.4</w:t>
      </w:r>
      <w:r w:rsidRPr="005C228B">
        <w:rPr>
          <w:rFonts w:ascii="Times New Roman" w:hAnsi="Times New Roman" w:cs="Times New Roman"/>
          <w:kern w:val="0"/>
          <w:szCs w:val="24"/>
        </w:rPr>
        <w:t>各关联方投资本基金的情况</w:t>
      </w:r>
    </w:p>
    <w:p w14:paraId="6A707217" w14:textId="77777777" w:rsidR="006D141C" w:rsidRPr="005C228B" w:rsidRDefault="006D141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6.4.8.4.1</w:t>
      </w:r>
      <w:r w:rsidRPr="005C228B">
        <w:rPr>
          <w:rFonts w:ascii="Times New Roman" w:hAnsi="Times New Roman" w:cs="Times New Roman"/>
          <w:kern w:val="0"/>
          <w:szCs w:val="24"/>
        </w:rPr>
        <w:t>报告期内基金管理人运用固有资金投资本基金的情况</w:t>
      </w:r>
    </w:p>
    <w:p w14:paraId="76D5DF67" w14:textId="77777777" w:rsidR="006D141C" w:rsidRPr="00E83606" w:rsidRDefault="006D141C" w:rsidP="00E83606">
      <w:pPr>
        <w:autoSpaceDE w:val="0"/>
        <w:autoSpaceDN w:val="0"/>
        <w:adjustRightInd w:val="0"/>
        <w:spacing w:before="29" w:line="288" w:lineRule="auto"/>
        <w:ind w:left="15"/>
        <w:jc w:val="right"/>
        <w:rPr>
          <w:color w:val="000000"/>
          <w:sz w:val="24"/>
        </w:rPr>
      </w:pPr>
      <w:r w:rsidRPr="00E83606">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0"/>
        <w:gridCol w:w="5940"/>
      </w:tblGrid>
      <w:tr w:rsidR="007E4F44" w:rsidRPr="00247149" w14:paraId="6DEAE077" w14:textId="77777777" w:rsidTr="007E4F44">
        <w:tc>
          <w:tcPr>
            <w:tcW w:w="3060" w:type="dxa"/>
            <w:tcBorders>
              <w:top w:val="single" w:sz="4" w:space="0" w:color="000000"/>
              <w:left w:val="single" w:sz="4" w:space="0" w:color="000000"/>
              <w:bottom w:val="single" w:sz="4" w:space="0" w:color="000000"/>
              <w:right w:val="single" w:sz="4" w:space="0" w:color="000000"/>
            </w:tcBorders>
            <w:vAlign w:val="center"/>
            <w:hideMark/>
          </w:tcPr>
          <w:p w14:paraId="05E866B6"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项目</w:t>
            </w:r>
          </w:p>
        </w:tc>
        <w:tc>
          <w:tcPr>
            <w:tcW w:w="5940" w:type="dxa"/>
            <w:tcBorders>
              <w:top w:val="single" w:sz="4" w:space="0" w:color="000000"/>
              <w:left w:val="single" w:sz="4" w:space="0" w:color="000000"/>
              <w:bottom w:val="single" w:sz="4" w:space="0" w:color="000000"/>
              <w:right w:val="single" w:sz="4" w:space="0" w:color="000000"/>
            </w:tcBorders>
            <w:vAlign w:val="center"/>
            <w:hideMark/>
          </w:tcPr>
          <w:p w14:paraId="3FB903FF"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本期</w:t>
            </w:r>
          </w:p>
          <w:p w14:paraId="37DB2A19"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2015</w:t>
            </w:r>
            <w:r w:rsidRPr="007A03F3">
              <w:rPr>
                <w:bCs/>
                <w:color w:val="000000"/>
                <w:sz w:val="24"/>
              </w:rPr>
              <w:t>年</w:t>
            </w:r>
            <w:r w:rsidRPr="007A03F3">
              <w:rPr>
                <w:bCs/>
                <w:color w:val="000000"/>
                <w:sz w:val="24"/>
              </w:rPr>
              <w:t>1</w:t>
            </w:r>
            <w:r w:rsidRPr="007A03F3">
              <w:rPr>
                <w:bCs/>
                <w:color w:val="000000"/>
                <w:sz w:val="24"/>
              </w:rPr>
              <w:t>月</w:t>
            </w:r>
            <w:r w:rsidRPr="007A03F3">
              <w:rPr>
                <w:bCs/>
                <w:color w:val="000000"/>
                <w:sz w:val="24"/>
              </w:rPr>
              <w:t>1</w:t>
            </w:r>
            <w:r w:rsidRPr="007A03F3">
              <w:rPr>
                <w:bCs/>
                <w:color w:val="000000"/>
                <w:sz w:val="24"/>
              </w:rPr>
              <w:t>日至</w:t>
            </w:r>
            <w:r w:rsidRPr="007A03F3">
              <w:rPr>
                <w:bCs/>
                <w:color w:val="000000"/>
                <w:sz w:val="24"/>
              </w:rPr>
              <w:t>2015</w:t>
            </w:r>
            <w:r w:rsidRPr="007A03F3">
              <w:rPr>
                <w:bCs/>
                <w:color w:val="000000"/>
                <w:sz w:val="24"/>
              </w:rPr>
              <w:t>年</w:t>
            </w:r>
            <w:r w:rsidRPr="007A03F3">
              <w:rPr>
                <w:bCs/>
                <w:color w:val="000000"/>
                <w:sz w:val="24"/>
              </w:rPr>
              <w:t>6</w:t>
            </w:r>
            <w:r w:rsidRPr="007A03F3">
              <w:rPr>
                <w:bCs/>
                <w:color w:val="000000"/>
                <w:sz w:val="24"/>
              </w:rPr>
              <w:t>月</w:t>
            </w:r>
            <w:r w:rsidRPr="007A03F3">
              <w:rPr>
                <w:bCs/>
                <w:color w:val="000000"/>
                <w:sz w:val="24"/>
              </w:rPr>
              <w:t>30</w:t>
            </w:r>
            <w:r w:rsidRPr="007A03F3">
              <w:rPr>
                <w:bCs/>
                <w:color w:val="000000"/>
                <w:sz w:val="24"/>
              </w:rPr>
              <w:t>日</w:t>
            </w:r>
          </w:p>
        </w:tc>
      </w:tr>
      <w:tr w:rsidR="007E4F44" w:rsidRPr="00247149" w14:paraId="6B5F1136" w14:textId="77777777" w:rsidTr="007E4F44">
        <w:tc>
          <w:tcPr>
            <w:tcW w:w="3060" w:type="dxa"/>
            <w:tcBorders>
              <w:top w:val="single" w:sz="4" w:space="0" w:color="000000"/>
              <w:left w:val="single" w:sz="4" w:space="0" w:color="000000"/>
              <w:bottom w:val="single" w:sz="4" w:space="0" w:color="000000"/>
              <w:right w:val="single" w:sz="4" w:space="0" w:color="000000"/>
            </w:tcBorders>
            <w:vAlign w:val="center"/>
            <w:hideMark/>
          </w:tcPr>
          <w:p w14:paraId="66B217D6" w14:textId="77777777" w:rsidR="006D141C" w:rsidRPr="008D5432" w:rsidRDefault="002802FC" w:rsidP="008D5432">
            <w:pPr>
              <w:pStyle w:val="ad"/>
              <w:spacing w:before="29" w:line="288" w:lineRule="auto"/>
              <w:rPr>
                <w:szCs w:val="24"/>
              </w:rPr>
            </w:pPr>
            <w:r w:rsidRPr="0032746B">
              <w:rPr>
                <w:rFonts w:hint="eastAsia"/>
              </w:rPr>
              <w:t>报告</w:t>
            </w:r>
            <w:r w:rsidR="006D141C" w:rsidRPr="008D5432">
              <w:rPr>
                <w:szCs w:val="24"/>
              </w:rPr>
              <w:t>期初持有的基金份额</w:t>
            </w:r>
          </w:p>
        </w:tc>
        <w:tc>
          <w:tcPr>
            <w:tcW w:w="5940" w:type="dxa"/>
            <w:tcBorders>
              <w:top w:val="single" w:sz="4" w:space="0" w:color="000000"/>
              <w:left w:val="single" w:sz="4" w:space="0" w:color="000000"/>
              <w:bottom w:val="single" w:sz="4" w:space="0" w:color="000000"/>
              <w:right w:val="single" w:sz="4" w:space="0" w:color="000000"/>
            </w:tcBorders>
            <w:vAlign w:val="center"/>
            <w:hideMark/>
          </w:tcPr>
          <w:p w14:paraId="59494814" w14:textId="77777777" w:rsidR="006D141C" w:rsidRPr="008D5432" w:rsidRDefault="006D141C" w:rsidP="008D5432">
            <w:pPr>
              <w:spacing w:before="29" w:line="288" w:lineRule="auto"/>
              <w:jc w:val="right"/>
              <w:rPr>
                <w:sz w:val="24"/>
              </w:rPr>
            </w:pPr>
            <w:r w:rsidRPr="008D5432">
              <w:rPr>
                <w:sz w:val="24"/>
              </w:rPr>
              <w:t>20,194,122.18</w:t>
            </w:r>
          </w:p>
        </w:tc>
      </w:tr>
      <w:tr w:rsidR="007E4F44" w:rsidRPr="00247149" w14:paraId="1A409498" w14:textId="77777777" w:rsidTr="007E4F44">
        <w:tc>
          <w:tcPr>
            <w:tcW w:w="3060" w:type="dxa"/>
            <w:tcBorders>
              <w:top w:val="single" w:sz="4" w:space="0" w:color="000000"/>
              <w:left w:val="single" w:sz="4" w:space="0" w:color="000000"/>
              <w:bottom w:val="single" w:sz="4" w:space="0" w:color="000000"/>
              <w:right w:val="single" w:sz="4" w:space="0" w:color="000000"/>
            </w:tcBorders>
            <w:vAlign w:val="center"/>
            <w:hideMark/>
          </w:tcPr>
          <w:p w14:paraId="39243EAD" w14:textId="77777777" w:rsidR="006D141C" w:rsidRPr="008D5432" w:rsidRDefault="002802FC" w:rsidP="008D5432">
            <w:pPr>
              <w:pStyle w:val="ad"/>
              <w:spacing w:before="29" w:line="288" w:lineRule="auto"/>
              <w:rPr>
                <w:szCs w:val="24"/>
              </w:rPr>
            </w:pPr>
            <w:r w:rsidRPr="0032746B">
              <w:rPr>
                <w:rFonts w:hint="eastAsia"/>
              </w:rPr>
              <w:t>报告</w:t>
            </w:r>
            <w:r w:rsidR="006D141C" w:rsidRPr="008D5432">
              <w:rPr>
                <w:szCs w:val="24"/>
              </w:rPr>
              <w:t>期间申购</w:t>
            </w:r>
            <w:r w:rsidR="006D141C" w:rsidRPr="008D5432">
              <w:rPr>
                <w:szCs w:val="24"/>
              </w:rPr>
              <w:t>/</w:t>
            </w:r>
            <w:r w:rsidR="006D141C" w:rsidRPr="008D5432">
              <w:rPr>
                <w:szCs w:val="24"/>
              </w:rPr>
              <w:t>买入总份额</w:t>
            </w:r>
          </w:p>
        </w:tc>
        <w:tc>
          <w:tcPr>
            <w:tcW w:w="5940" w:type="dxa"/>
            <w:tcBorders>
              <w:top w:val="single" w:sz="4" w:space="0" w:color="000000"/>
              <w:left w:val="single" w:sz="4" w:space="0" w:color="000000"/>
              <w:bottom w:val="single" w:sz="4" w:space="0" w:color="000000"/>
              <w:right w:val="single" w:sz="4" w:space="0" w:color="000000"/>
            </w:tcBorders>
            <w:vAlign w:val="center"/>
            <w:hideMark/>
          </w:tcPr>
          <w:p w14:paraId="3E8548A4" w14:textId="77777777" w:rsidR="006D141C" w:rsidRPr="008D5432" w:rsidRDefault="006D141C" w:rsidP="008D5432">
            <w:pPr>
              <w:spacing w:before="29" w:line="288" w:lineRule="auto"/>
              <w:jc w:val="right"/>
              <w:rPr>
                <w:sz w:val="24"/>
              </w:rPr>
            </w:pPr>
            <w:r w:rsidRPr="008D5432">
              <w:rPr>
                <w:sz w:val="24"/>
              </w:rPr>
              <w:t>70,660,376.87</w:t>
            </w:r>
          </w:p>
        </w:tc>
      </w:tr>
      <w:tr w:rsidR="007E4F44" w:rsidRPr="00247149" w14:paraId="55154C75" w14:textId="77777777" w:rsidTr="007E4F44">
        <w:tc>
          <w:tcPr>
            <w:tcW w:w="3060" w:type="dxa"/>
            <w:tcBorders>
              <w:top w:val="single" w:sz="4" w:space="0" w:color="000000"/>
              <w:left w:val="single" w:sz="4" w:space="0" w:color="000000"/>
              <w:bottom w:val="single" w:sz="4" w:space="0" w:color="000000"/>
              <w:right w:val="single" w:sz="4" w:space="0" w:color="000000"/>
            </w:tcBorders>
            <w:vAlign w:val="center"/>
            <w:hideMark/>
          </w:tcPr>
          <w:p w14:paraId="3A915CF7" w14:textId="77777777" w:rsidR="006D141C" w:rsidRPr="008D5432" w:rsidRDefault="002802FC" w:rsidP="008D5432">
            <w:pPr>
              <w:pStyle w:val="ad"/>
              <w:spacing w:before="29" w:line="288" w:lineRule="auto"/>
              <w:rPr>
                <w:szCs w:val="24"/>
              </w:rPr>
            </w:pPr>
            <w:r w:rsidRPr="0032746B">
              <w:rPr>
                <w:rFonts w:hint="eastAsia"/>
              </w:rPr>
              <w:t>报告</w:t>
            </w:r>
            <w:r w:rsidR="006D141C" w:rsidRPr="008D5432">
              <w:rPr>
                <w:szCs w:val="24"/>
              </w:rPr>
              <w:t>期间因拆分变动份额</w:t>
            </w:r>
          </w:p>
        </w:tc>
        <w:tc>
          <w:tcPr>
            <w:tcW w:w="5940" w:type="dxa"/>
            <w:tcBorders>
              <w:top w:val="single" w:sz="4" w:space="0" w:color="000000"/>
              <w:left w:val="single" w:sz="4" w:space="0" w:color="000000"/>
              <w:bottom w:val="single" w:sz="4" w:space="0" w:color="000000"/>
              <w:right w:val="single" w:sz="4" w:space="0" w:color="000000"/>
            </w:tcBorders>
            <w:vAlign w:val="center"/>
            <w:hideMark/>
          </w:tcPr>
          <w:p w14:paraId="75A85016" w14:textId="77777777" w:rsidR="006D141C" w:rsidRPr="008D5432" w:rsidRDefault="006D141C" w:rsidP="008D5432">
            <w:pPr>
              <w:spacing w:before="29" w:line="288" w:lineRule="auto"/>
              <w:jc w:val="right"/>
              <w:rPr>
                <w:sz w:val="24"/>
              </w:rPr>
            </w:pPr>
            <w:r w:rsidRPr="008D5432">
              <w:rPr>
                <w:sz w:val="24"/>
              </w:rPr>
              <w:t>-</w:t>
            </w:r>
          </w:p>
        </w:tc>
      </w:tr>
      <w:tr w:rsidR="007E4F44" w:rsidRPr="00247149" w14:paraId="3E81B7E3" w14:textId="77777777" w:rsidTr="007E4F44">
        <w:tc>
          <w:tcPr>
            <w:tcW w:w="3060" w:type="dxa"/>
            <w:tcBorders>
              <w:top w:val="single" w:sz="4" w:space="0" w:color="000000"/>
              <w:left w:val="single" w:sz="4" w:space="0" w:color="000000"/>
              <w:bottom w:val="single" w:sz="4" w:space="0" w:color="000000"/>
              <w:right w:val="single" w:sz="4" w:space="0" w:color="000000"/>
            </w:tcBorders>
            <w:vAlign w:val="center"/>
            <w:hideMark/>
          </w:tcPr>
          <w:p w14:paraId="2D231712" w14:textId="77777777" w:rsidR="006D141C" w:rsidRPr="008D5432" w:rsidRDefault="006D141C" w:rsidP="008D5432">
            <w:pPr>
              <w:pStyle w:val="ad"/>
              <w:spacing w:before="29" w:line="288" w:lineRule="auto"/>
              <w:rPr>
                <w:szCs w:val="24"/>
              </w:rPr>
            </w:pPr>
            <w:r w:rsidRPr="008D5432">
              <w:rPr>
                <w:szCs w:val="24"/>
              </w:rPr>
              <w:t>减：</w:t>
            </w:r>
            <w:r w:rsidR="002802FC" w:rsidRPr="0032746B">
              <w:rPr>
                <w:rFonts w:hint="eastAsia"/>
              </w:rPr>
              <w:t>报告</w:t>
            </w:r>
            <w:r w:rsidRPr="008D5432">
              <w:rPr>
                <w:szCs w:val="24"/>
              </w:rPr>
              <w:t>期间赎回</w:t>
            </w:r>
            <w:r w:rsidRPr="008D5432">
              <w:rPr>
                <w:szCs w:val="24"/>
              </w:rPr>
              <w:t>/</w:t>
            </w:r>
            <w:r w:rsidRPr="008D5432">
              <w:rPr>
                <w:szCs w:val="24"/>
              </w:rPr>
              <w:t>卖出总份额</w:t>
            </w:r>
          </w:p>
        </w:tc>
        <w:tc>
          <w:tcPr>
            <w:tcW w:w="5940" w:type="dxa"/>
            <w:tcBorders>
              <w:top w:val="single" w:sz="4" w:space="0" w:color="000000"/>
              <w:left w:val="single" w:sz="4" w:space="0" w:color="000000"/>
              <w:bottom w:val="single" w:sz="4" w:space="0" w:color="000000"/>
              <w:right w:val="single" w:sz="4" w:space="0" w:color="000000"/>
            </w:tcBorders>
            <w:vAlign w:val="center"/>
            <w:hideMark/>
          </w:tcPr>
          <w:p w14:paraId="3638DCF7" w14:textId="77777777" w:rsidR="006D141C" w:rsidRPr="008D5432" w:rsidRDefault="006D141C" w:rsidP="008D5432">
            <w:pPr>
              <w:spacing w:before="29" w:line="288" w:lineRule="auto"/>
              <w:jc w:val="right"/>
              <w:rPr>
                <w:sz w:val="24"/>
              </w:rPr>
            </w:pPr>
            <w:r w:rsidRPr="008D5432">
              <w:rPr>
                <w:sz w:val="24"/>
              </w:rPr>
              <w:t>-</w:t>
            </w:r>
          </w:p>
        </w:tc>
      </w:tr>
      <w:tr w:rsidR="007E4F44" w:rsidRPr="00247149" w14:paraId="652C4B99" w14:textId="77777777" w:rsidTr="007E4F44">
        <w:tc>
          <w:tcPr>
            <w:tcW w:w="3060" w:type="dxa"/>
            <w:tcBorders>
              <w:top w:val="single" w:sz="4" w:space="0" w:color="000000"/>
              <w:left w:val="single" w:sz="4" w:space="0" w:color="000000"/>
              <w:bottom w:val="single" w:sz="4" w:space="0" w:color="000000"/>
              <w:right w:val="single" w:sz="4" w:space="0" w:color="000000"/>
            </w:tcBorders>
            <w:vAlign w:val="center"/>
            <w:hideMark/>
          </w:tcPr>
          <w:p w14:paraId="1178563C" w14:textId="77777777" w:rsidR="006D141C" w:rsidRPr="008D5432" w:rsidRDefault="002802FC" w:rsidP="008D5432">
            <w:pPr>
              <w:pStyle w:val="ad"/>
              <w:spacing w:before="29" w:line="288" w:lineRule="auto"/>
              <w:rPr>
                <w:szCs w:val="24"/>
              </w:rPr>
            </w:pPr>
            <w:r w:rsidRPr="0032746B">
              <w:rPr>
                <w:rFonts w:hint="eastAsia"/>
              </w:rPr>
              <w:t>报告</w:t>
            </w:r>
            <w:r w:rsidR="006D141C" w:rsidRPr="008D5432">
              <w:rPr>
                <w:szCs w:val="24"/>
              </w:rPr>
              <w:t>期末持有的基金份额</w:t>
            </w:r>
          </w:p>
        </w:tc>
        <w:tc>
          <w:tcPr>
            <w:tcW w:w="5940" w:type="dxa"/>
            <w:tcBorders>
              <w:top w:val="single" w:sz="4" w:space="0" w:color="000000"/>
              <w:left w:val="single" w:sz="4" w:space="0" w:color="000000"/>
              <w:bottom w:val="single" w:sz="4" w:space="0" w:color="000000"/>
              <w:right w:val="single" w:sz="4" w:space="0" w:color="000000"/>
            </w:tcBorders>
            <w:vAlign w:val="center"/>
            <w:hideMark/>
          </w:tcPr>
          <w:p w14:paraId="5090FC4F" w14:textId="77777777" w:rsidR="006D141C" w:rsidRPr="008D5432" w:rsidRDefault="006D141C" w:rsidP="008D5432">
            <w:pPr>
              <w:spacing w:before="29" w:line="288" w:lineRule="auto"/>
              <w:jc w:val="right"/>
              <w:rPr>
                <w:sz w:val="24"/>
              </w:rPr>
            </w:pPr>
            <w:r w:rsidRPr="008D5432">
              <w:rPr>
                <w:sz w:val="24"/>
              </w:rPr>
              <w:t>90,854,499.05</w:t>
            </w:r>
          </w:p>
        </w:tc>
      </w:tr>
      <w:tr w:rsidR="007E4F44" w:rsidRPr="00247149" w14:paraId="53FF3333" w14:textId="77777777" w:rsidTr="007E4F44">
        <w:tc>
          <w:tcPr>
            <w:tcW w:w="3060" w:type="dxa"/>
            <w:tcBorders>
              <w:top w:val="single" w:sz="4" w:space="0" w:color="000000"/>
              <w:left w:val="single" w:sz="4" w:space="0" w:color="000000"/>
              <w:bottom w:val="single" w:sz="4" w:space="0" w:color="000000"/>
              <w:right w:val="single" w:sz="4" w:space="0" w:color="000000"/>
            </w:tcBorders>
            <w:vAlign w:val="center"/>
            <w:hideMark/>
          </w:tcPr>
          <w:p w14:paraId="6F5D11CF" w14:textId="77777777" w:rsidR="006D141C" w:rsidRPr="008D5432" w:rsidRDefault="002802FC" w:rsidP="008D5432">
            <w:pPr>
              <w:pStyle w:val="ad"/>
              <w:spacing w:before="29" w:line="288" w:lineRule="auto"/>
              <w:rPr>
                <w:szCs w:val="24"/>
              </w:rPr>
            </w:pPr>
            <w:r w:rsidRPr="0032746B">
              <w:rPr>
                <w:rFonts w:hint="eastAsia"/>
              </w:rPr>
              <w:t>报告</w:t>
            </w:r>
            <w:r w:rsidR="006D141C" w:rsidRPr="008D5432">
              <w:rPr>
                <w:szCs w:val="24"/>
              </w:rPr>
              <w:t>期末持有的基金份额占基金总份额比例</w:t>
            </w:r>
          </w:p>
        </w:tc>
        <w:tc>
          <w:tcPr>
            <w:tcW w:w="5940" w:type="dxa"/>
            <w:tcBorders>
              <w:top w:val="single" w:sz="4" w:space="0" w:color="000000"/>
              <w:left w:val="single" w:sz="4" w:space="0" w:color="000000"/>
              <w:bottom w:val="single" w:sz="4" w:space="0" w:color="000000"/>
              <w:right w:val="single" w:sz="4" w:space="0" w:color="000000"/>
            </w:tcBorders>
            <w:vAlign w:val="center"/>
            <w:hideMark/>
          </w:tcPr>
          <w:p w14:paraId="60811B3F" w14:textId="77777777" w:rsidR="006D141C" w:rsidRPr="008D5432" w:rsidRDefault="006D141C" w:rsidP="008D5432">
            <w:pPr>
              <w:spacing w:before="29" w:line="288" w:lineRule="auto"/>
              <w:jc w:val="right"/>
              <w:rPr>
                <w:sz w:val="24"/>
              </w:rPr>
            </w:pPr>
            <w:r w:rsidRPr="008D5432">
              <w:rPr>
                <w:sz w:val="24"/>
              </w:rPr>
              <w:t>13.30%</w:t>
            </w:r>
          </w:p>
        </w:tc>
      </w:tr>
    </w:tbl>
    <w:p w14:paraId="005C1A47" w14:textId="77777777" w:rsidR="00A0391E" w:rsidRDefault="002D539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6868B4BC" w14:textId="77777777" w:rsidR="006D141C" w:rsidRPr="00CF4192" w:rsidRDefault="006D141C" w:rsidP="009E08CE">
      <w:pPr>
        <w:tabs>
          <w:tab w:val="left" w:pos="426"/>
        </w:tabs>
        <w:spacing w:before="29" w:line="288" w:lineRule="auto"/>
        <w:ind w:firstLineChars="200" w:firstLine="480"/>
        <w:jc w:val="left"/>
        <w:rPr>
          <w:kern w:val="0"/>
          <w:sz w:val="24"/>
        </w:rPr>
      </w:pPr>
      <w:r w:rsidRPr="00CF4192">
        <w:rPr>
          <w:kern w:val="0"/>
          <w:sz w:val="24"/>
        </w:rPr>
        <w:t>2</w:t>
      </w:r>
      <w:r w:rsidRPr="00CF4192">
        <w:rPr>
          <w:kern w:val="0"/>
          <w:sz w:val="24"/>
        </w:rPr>
        <w:t>、如果本报告期间发生转换出业务，则总赎回份额中包含该业务。</w:t>
      </w:r>
    </w:p>
    <w:p w14:paraId="13EA912E" w14:textId="77777777" w:rsidR="006D141C" w:rsidRPr="00247149" w:rsidRDefault="007D0C4D" w:rsidP="002E49B3">
      <w:pPr>
        <w:adjustRightInd w:val="0"/>
        <w:snapToGrid w:val="0"/>
        <w:spacing w:line="360" w:lineRule="auto"/>
        <w:jc w:val="left"/>
        <w:rPr>
          <w:rFonts w:eastAsiaTheme="minorEastAsia"/>
          <w:bCs/>
          <w:szCs w:val="21"/>
        </w:rPr>
      </w:pPr>
      <w:r w:rsidRPr="00247149">
        <w:rPr>
          <w:rFonts w:eastAsiaTheme="minorEastAsia"/>
          <w:bCs/>
          <w:szCs w:val="21"/>
        </w:rPr>
        <w:tab/>
      </w:r>
    </w:p>
    <w:p w14:paraId="28D03D65" w14:textId="77777777" w:rsidR="006D141C" w:rsidRPr="00434992" w:rsidRDefault="006D141C" w:rsidP="00434992">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6.4.8.4.2</w:t>
      </w:r>
      <w:r w:rsidRPr="005C228B">
        <w:rPr>
          <w:rFonts w:ascii="Times New Roman" w:hAnsi="Times New Roman" w:cs="Times New Roman"/>
          <w:kern w:val="0"/>
          <w:szCs w:val="24"/>
        </w:rPr>
        <w:t>报告期末除基金管理人之外的其他关联方投资本基金的情况</w:t>
      </w:r>
    </w:p>
    <w:p w14:paraId="57D0218F" w14:textId="77777777" w:rsidR="006D141C" w:rsidRPr="00E83606" w:rsidRDefault="006D141C" w:rsidP="00E83606">
      <w:pPr>
        <w:autoSpaceDE w:val="0"/>
        <w:autoSpaceDN w:val="0"/>
        <w:adjustRightInd w:val="0"/>
        <w:spacing w:before="29" w:line="288" w:lineRule="auto"/>
        <w:ind w:left="15"/>
        <w:jc w:val="right"/>
        <w:rPr>
          <w:color w:val="000000"/>
          <w:sz w:val="24"/>
        </w:rPr>
      </w:pPr>
      <w:r w:rsidRPr="00E83606">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2"/>
        <w:gridCol w:w="2075"/>
        <w:gridCol w:w="1381"/>
        <w:gridCol w:w="2065"/>
        <w:gridCol w:w="1755"/>
      </w:tblGrid>
      <w:tr w:rsidR="006B4A69" w:rsidRPr="00247149" w14:paraId="42016A57" w14:textId="77777777" w:rsidTr="000E315B">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14:paraId="66A44AEE"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关联方名称</w:t>
            </w:r>
          </w:p>
        </w:tc>
        <w:tc>
          <w:tcPr>
            <w:tcW w:w="3610" w:type="dxa"/>
            <w:gridSpan w:val="2"/>
            <w:tcBorders>
              <w:top w:val="single" w:sz="4" w:space="0" w:color="000000"/>
              <w:left w:val="single" w:sz="4" w:space="0" w:color="000000"/>
              <w:bottom w:val="single" w:sz="4" w:space="0" w:color="000000"/>
              <w:right w:val="single" w:sz="4" w:space="0" w:color="000000"/>
            </w:tcBorders>
            <w:vAlign w:val="center"/>
            <w:hideMark/>
          </w:tcPr>
          <w:p w14:paraId="47DB8073"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本期末</w:t>
            </w:r>
          </w:p>
          <w:p w14:paraId="4ADB9C82"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2015</w:t>
            </w:r>
            <w:r w:rsidRPr="007A03F3">
              <w:rPr>
                <w:bCs/>
                <w:color w:val="000000"/>
                <w:sz w:val="24"/>
              </w:rPr>
              <w:t>年</w:t>
            </w:r>
            <w:r w:rsidRPr="007A03F3">
              <w:rPr>
                <w:bCs/>
                <w:color w:val="000000"/>
                <w:sz w:val="24"/>
              </w:rPr>
              <w:t>6</w:t>
            </w:r>
            <w:r w:rsidRPr="007A03F3">
              <w:rPr>
                <w:bCs/>
                <w:color w:val="000000"/>
                <w:sz w:val="24"/>
              </w:rPr>
              <w:t>月</w:t>
            </w:r>
            <w:r w:rsidRPr="007A03F3">
              <w:rPr>
                <w:bCs/>
                <w:color w:val="000000"/>
                <w:sz w:val="24"/>
              </w:rPr>
              <w:t>30</w:t>
            </w:r>
            <w:r w:rsidRPr="007A03F3">
              <w:rPr>
                <w:bCs/>
                <w:color w:val="000000"/>
                <w:sz w:val="24"/>
              </w:rPr>
              <w:t>日</w:t>
            </w:r>
            <w:r w:rsidRPr="007A03F3">
              <w:rPr>
                <w:bCs/>
                <w:color w:val="000000"/>
                <w:sz w:val="24"/>
              </w:rPr>
              <w:t xml:space="preserve">  </w:t>
            </w:r>
          </w:p>
        </w:tc>
        <w:tc>
          <w:tcPr>
            <w:tcW w:w="3994" w:type="dxa"/>
            <w:gridSpan w:val="2"/>
            <w:tcBorders>
              <w:top w:val="single" w:sz="4" w:space="0" w:color="000000"/>
              <w:left w:val="single" w:sz="4" w:space="0" w:color="000000"/>
              <w:bottom w:val="single" w:sz="4" w:space="0" w:color="000000"/>
              <w:right w:val="single" w:sz="4" w:space="0" w:color="000000"/>
            </w:tcBorders>
            <w:vAlign w:val="center"/>
            <w:hideMark/>
          </w:tcPr>
          <w:p w14:paraId="6610142C"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上年度末</w:t>
            </w:r>
          </w:p>
          <w:p w14:paraId="11E2B9DF" w14:textId="77777777" w:rsidR="006D141C" w:rsidRPr="007A03F3" w:rsidRDefault="00D76982" w:rsidP="007A03F3">
            <w:pPr>
              <w:autoSpaceDE w:val="0"/>
              <w:autoSpaceDN w:val="0"/>
              <w:spacing w:before="29" w:line="288" w:lineRule="auto"/>
              <w:jc w:val="center"/>
              <w:textAlignment w:val="bottom"/>
              <w:rPr>
                <w:bCs/>
                <w:color w:val="000000"/>
                <w:sz w:val="24"/>
              </w:rPr>
            </w:pPr>
            <w:r w:rsidRPr="007A03F3">
              <w:rPr>
                <w:bCs/>
                <w:color w:val="000000"/>
                <w:sz w:val="24"/>
              </w:rPr>
              <w:t>2014</w:t>
            </w:r>
            <w:r w:rsidRPr="007A03F3">
              <w:rPr>
                <w:bCs/>
                <w:color w:val="000000"/>
                <w:sz w:val="24"/>
              </w:rPr>
              <w:t>年</w:t>
            </w:r>
            <w:r w:rsidRPr="007A03F3">
              <w:rPr>
                <w:bCs/>
                <w:color w:val="000000"/>
                <w:sz w:val="24"/>
              </w:rPr>
              <w:t>12</w:t>
            </w:r>
            <w:r w:rsidRPr="007A03F3">
              <w:rPr>
                <w:bCs/>
                <w:color w:val="000000"/>
                <w:sz w:val="24"/>
              </w:rPr>
              <w:t>月</w:t>
            </w:r>
            <w:r w:rsidRPr="007A03F3">
              <w:rPr>
                <w:bCs/>
                <w:color w:val="000000"/>
                <w:sz w:val="24"/>
              </w:rPr>
              <w:t>31</w:t>
            </w:r>
            <w:r w:rsidRPr="007A03F3">
              <w:rPr>
                <w:bCs/>
                <w:color w:val="000000"/>
                <w:sz w:val="24"/>
              </w:rPr>
              <w:t>日</w:t>
            </w:r>
          </w:p>
        </w:tc>
      </w:tr>
      <w:tr w:rsidR="006B4A69" w:rsidRPr="00247149" w14:paraId="3F748660" w14:textId="77777777" w:rsidTr="000E315B">
        <w:tc>
          <w:tcPr>
            <w:tcW w:w="1800" w:type="dxa"/>
            <w:vMerge/>
            <w:tcBorders>
              <w:top w:val="single" w:sz="4" w:space="0" w:color="000000"/>
              <w:left w:val="single" w:sz="4" w:space="0" w:color="000000"/>
              <w:bottom w:val="single" w:sz="4" w:space="0" w:color="000000"/>
              <w:right w:val="single" w:sz="4" w:space="0" w:color="000000"/>
            </w:tcBorders>
            <w:vAlign w:val="center"/>
            <w:hideMark/>
          </w:tcPr>
          <w:p w14:paraId="4B596CA3" w14:textId="77777777" w:rsidR="006D141C" w:rsidRPr="007A03F3" w:rsidRDefault="006D141C" w:rsidP="007A03F3">
            <w:pPr>
              <w:autoSpaceDE w:val="0"/>
              <w:autoSpaceDN w:val="0"/>
              <w:spacing w:before="29" w:line="288" w:lineRule="auto"/>
              <w:jc w:val="center"/>
              <w:textAlignment w:val="bottom"/>
              <w:rPr>
                <w:bCs/>
                <w:color w:val="000000"/>
                <w:sz w:val="24"/>
              </w:rPr>
            </w:pPr>
          </w:p>
        </w:tc>
        <w:tc>
          <w:tcPr>
            <w:tcW w:w="2170" w:type="dxa"/>
            <w:tcBorders>
              <w:top w:val="single" w:sz="4" w:space="0" w:color="000000"/>
              <w:left w:val="single" w:sz="4" w:space="0" w:color="000000"/>
              <w:bottom w:val="single" w:sz="4" w:space="0" w:color="000000"/>
              <w:right w:val="single" w:sz="4" w:space="0" w:color="000000"/>
            </w:tcBorders>
            <w:vAlign w:val="center"/>
            <w:hideMark/>
          </w:tcPr>
          <w:p w14:paraId="40A98BAC"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持有的</w:t>
            </w:r>
          </w:p>
          <w:p w14:paraId="436012E3"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基金份额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57C15A4B"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持有的基金份额占基金总份额的比例</w:t>
            </w:r>
          </w:p>
        </w:tc>
        <w:tc>
          <w:tcPr>
            <w:tcW w:w="2160" w:type="dxa"/>
            <w:tcBorders>
              <w:top w:val="single" w:sz="4" w:space="0" w:color="000000"/>
              <w:left w:val="single" w:sz="4" w:space="0" w:color="000000"/>
              <w:bottom w:val="single" w:sz="4" w:space="0" w:color="000000"/>
              <w:right w:val="single" w:sz="4" w:space="0" w:color="000000"/>
            </w:tcBorders>
            <w:vAlign w:val="center"/>
            <w:hideMark/>
          </w:tcPr>
          <w:p w14:paraId="2FB1C231"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持有的</w:t>
            </w:r>
          </w:p>
          <w:p w14:paraId="5173AE90"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基金份额</w:t>
            </w:r>
          </w:p>
        </w:tc>
        <w:tc>
          <w:tcPr>
            <w:tcW w:w="1834" w:type="dxa"/>
            <w:tcBorders>
              <w:top w:val="single" w:sz="4" w:space="0" w:color="000000"/>
              <w:left w:val="single" w:sz="4" w:space="0" w:color="000000"/>
              <w:bottom w:val="single" w:sz="4" w:space="0" w:color="000000"/>
              <w:right w:val="single" w:sz="4" w:space="0" w:color="000000"/>
            </w:tcBorders>
            <w:vAlign w:val="center"/>
            <w:hideMark/>
          </w:tcPr>
          <w:p w14:paraId="5DFC9F34"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持有的基金份额占基金总份额的比例</w:t>
            </w:r>
          </w:p>
        </w:tc>
      </w:tr>
      <w:tr w:rsidR="00A0391E" w14:paraId="055FB917" w14:textId="77777777">
        <w:tc>
          <w:tcPr>
            <w:tcW w:w="1722" w:type="dxa"/>
            <w:vAlign w:val="center"/>
          </w:tcPr>
          <w:p w14:paraId="7453EDB5" w14:textId="77777777" w:rsidR="00A0391E" w:rsidRDefault="002D5392">
            <w:pPr>
              <w:jc w:val="center"/>
            </w:pPr>
            <w:r>
              <w:rPr>
                <w:sz w:val="24"/>
              </w:rPr>
              <w:t>交银施罗德资产管理有限公司</w:t>
            </w:r>
          </w:p>
        </w:tc>
        <w:tc>
          <w:tcPr>
            <w:tcW w:w="2075" w:type="dxa"/>
            <w:vAlign w:val="center"/>
          </w:tcPr>
          <w:p w14:paraId="52D33AFA" w14:textId="77777777" w:rsidR="00A0391E" w:rsidRDefault="002D5392">
            <w:pPr>
              <w:jc w:val="center"/>
            </w:pPr>
            <w:r>
              <w:rPr>
                <w:sz w:val="24"/>
              </w:rPr>
              <w:t>17,036,299.26</w:t>
            </w:r>
          </w:p>
        </w:tc>
        <w:tc>
          <w:tcPr>
            <w:tcW w:w="1381" w:type="dxa"/>
            <w:vAlign w:val="center"/>
          </w:tcPr>
          <w:p w14:paraId="0C8A7D56" w14:textId="77777777" w:rsidR="00A0391E" w:rsidRDefault="002D5392">
            <w:pPr>
              <w:jc w:val="center"/>
            </w:pPr>
            <w:r>
              <w:rPr>
                <w:sz w:val="24"/>
              </w:rPr>
              <w:t>2.49%</w:t>
            </w:r>
          </w:p>
        </w:tc>
        <w:tc>
          <w:tcPr>
            <w:tcW w:w="2065" w:type="dxa"/>
            <w:vAlign w:val="center"/>
          </w:tcPr>
          <w:p w14:paraId="37F71107" w14:textId="77777777" w:rsidR="00A0391E" w:rsidRDefault="002D5392">
            <w:pPr>
              <w:jc w:val="center"/>
            </w:pPr>
            <w:r>
              <w:rPr>
                <w:sz w:val="24"/>
              </w:rPr>
              <w:t>41,142,587.12</w:t>
            </w:r>
          </w:p>
        </w:tc>
        <w:tc>
          <w:tcPr>
            <w:tcW w:w="1755" w:type="dxa"/>
            <w:vAlign w:val="center"/>
          </w:tcPr>
          <w:p w14:paraId="1C5509A5" w14:textId="77777777" w:rsidR="00A0391E" w:rsidRDefault="002D5392">
            <w:pPr>
              <w:jc w:val="center"/>
            </w:pPr>
            <w:r>
              <w:rPr>
                <w:sz w:val="24"/>
              </w:rPr>
              <w:t>6.86%</w:t>
            </w:r>
          </w:p>
        </w:tc>
      </w:tr>
    </w:tbl>
    <w:p w14:paraId="444C5908" w14:textId="77777777" w:rsidR="006D141C" w:rsidRPr="00247149" w:rsidRDefault="006D141C" w:rsidP="006D141C">
      <w:pPr>
        <w:spacing w:line="360" w:lineRule="auto"/>
        <w:rPr>
          <w:rFonts w:eastAsiaTheme="minorEastAsia"/>
          <w:kern w:val="0"/>
          <w:szCs w:val="21"/>
        </w:rPr>
      </w:pPr>
    </w:p>
    <w:p w14:paraId="40007228" w14:textId="77777777" w:rsidR="006D141C" w:rsidRPr="005C228B" w:rsidRDefault="006D141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6.4.8.5</w:t>
      </w:r>
      <w:r w:rsidRPr="005C228B">
        <w:rPr>
          <w:rFonts w:ascii="Times New Roman" w:hAnsi="Times New Roman" w:cs="Times New Roman"/>
          <w:kern w:val="0"/>
          <w:szCs w:val="24"/>
        </w:rPr>
        <w:t>由关联方保管的银行存款余额及当期产生的利息收入</w:t>
      </w:r>
    </w:p>
    <w:p w14:paraId="6C2831BC" w14:textId="77777777" w:rsidR="006D141C" w:rsidRPr="00E83606" w:rsidRDefault="005B4215" w:rsidP="00E83606">
      <w:pPr>
        <w:autoSpaceDE w:val="0"/>
        <w:autoSpaceDN w:val="0"/>
        <w:adjustRightInd w:val="0"/>
        <w:spacing w:before="29" w:line="288" w:lineRule="auto"/>
        <w:ind w:left="15"/>
        <w:jc w:val="right"/>
        <w:rPr>
          <w:color w:val="000000"/>
          <w:sz w:val="24"/>
        </w:rPr>
      </w:pPr>
      <w:r w:rsidRPr="00E8360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6"/>
        <w:gridCol w:w="3014"/>
        <w:gridCol w:w="4188"/>
      </w:tblGrid>
      <w:tr w:rsidR="00E8377C" w:rsidRPr="00247149" w14:paraId="43CBF357" w14:textId="77777777" w:rsidTr="00066F28">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14:paraId="5D08E4E4" w14:textId="77777777" w:rsidR="00E8377C" w:rsidRPr="007A03F3" w:rsidRDefault="00E8377C" w:rsidP="007A03F3">
            <w:pPr>
              <w:autoSpaceDE w:val="0"/>
              <w:autoSpaceDN w:val="0"/>
              <w:spacing w:before="29" w:line="288" w:lineRule="auto"/>
              <w:jc w:val="center"/>
              <w:textAlignment w:val="bottom"/>
              <w:rPr>
                <w:bCs/>
                <w:color w:val="000000"/>
                <w:sz w:val="24"/>
              </w:rPr>
            </w:pPr>
            <w:r w:rsidRPr="007A03F3">
              <w:rPr>
                <w:bCs/>
                <w:color w:val="000000"/>
                <w:sz w:val="24"/>
              </w:rPr>
              <w:t>关联方名称</w:t>
            </w:r>
          </w:p>
        </w:tc>
        <w:tc>
          <w:tcPr>
            <w:tcW w:w="7217" w:type="dxa"/>
            <w:gridSpan w:val="2"/>
            <w:tcBorders>
              <w:top w:val="single" w:sz="4" w:space="0" w:color="000000"/>
              <w:left w:val="single" w:sz="4" w:space="0" w:color="000000"/>
              <w:bottom w:val="single" w:sz="4" w:space="0" w:color="000000"/>
              <w:right w:val="single" w:sz="4" w:space="0" w:color="000000"/>
            </w:tcBorders>
            <w:hideMark/>
          </w:tcPr>
          <w:p w14:paraId="3941F8BD" w14:textId="77777777" w:rsidR="00E8377C" w:rsidRPr="007A03F3" w:rsidRDefault="00E8377C" w:rsidP="007A03F3">
            <w:pPr>
              <w:autoSpaceDE w:val="0"/>
              <w:autoSpaceDN w:val="0"/>
              <w:spacing w:before="29" w:line="288" w:lineRule="auto"/>
              <w:jc w:val="center"/>
              <w:textAlignment w:val="bottom"/>
              <w:rPr>
                <w:bCs/>
                <w:color w:val="000000"/>
                <w:sz w:val="24"/>
              </w:rPr>
            </w:pPr>
            <w:r w:rsidRPr="007A03F3">
              <w:rPr>
                <w:bCs/>
                <w:color w:val="000000"/>
                <w:sz w:val="24"/>
              </w:rPr>
              <w:t>本期</w:t>
            </w:r>
          </w:p>
          <w:p w14:paraId="32F03271" w14:textId="77777777" w:rsidR="00E8377C" w:rsidRPr="007A03F3" w:rsidRDefault="00E8377C" w:rsidP="007A03F3">
            <w:pPr>
              <w:widowControl/>
              <w:autoSpaceDE w:val="0"/>
              <w:autoSpaceDN w:val="0"/>
              <w:spacing w:before="29" w:line="288" w:lineRule="auto"/>
              <w:ind w:right="-15"/>
              <w:jc w:val="center"/>
              <w:textAlignment w:val="bottom"/>
              <w:rPr>
                <w:bCs/>
                <w:color w:val="000000"/>
                <w:sz w:val="24"/>
              </w:rPr>
            </w:pPr>
            <w:r w:rsidRPr="007A03F3">
              <w:rPr>
                <w:bCs/>
                <w:color w:val="000000"/>
                <w:sz w:val="24"/>
              </w:rPr>
              <w:t>2015</w:t>
            </w:r>
            <w:r w:rsidRPr="007A03F3">
              <w:rPr>
                <w:bCs/>
                <w:color w:val="000000"/>
                <w:sz w:val="24"/>
              </w:rPr>
              <w:t>年</w:t>
            </w:r>
            <w:r w:rsidRPr="007A03F3">
              <w:rPr>
                <w:bCs/>
                <w:color w:val="000000"/>
                <w:sz w:val="24"/>
              </w:rPr>
              <w:t>1</w:t>
            </w:r>
            <w:r w:rsidRPr="007A03F3">
              <w:rPr>
                <w:bCs/>
                <w:color w:val="000000"/>
                <w:sz w:val="24"/>
              </w:rPr>
              <w:t>月</w:t>
            </w:r>
            <w:r w:rsidRPr="007A03F3">
              <w:rPr>
                <w:bCs/>
                <w:color w:val="000000"/>
                <w:sz w:val="24"/>
              </w:rPr>
              <w:t>1</w:t>
            </w:r>
            <w:r w:rsidRPr="007A03F3">
              <w:rPr>
                <w:bCs/>
                <w:color w:val="000000"/>
                <w:sz w:val="24"/>
              </w:rPr>
              <w:t>日至</w:t>
            </w:r>
            <w:r w:rsidRPr="007A03F3">
              <w:rPr>
                <w:bCs/>
                <w:color w:val="000000"/>
                <w:sz w:val="24"/>
              </w:rPr>
              <w:t>2015</w:t>
            </w:r>
            <w:r w:rsidRPr="007A03F3">
              <w:rPr>
                <w:bCs/>
                <w:color w:val="000000"/>
                <w:sz w:val="24"/>
              </w:rPr>
              <w:t>年</w:t>
            </w:r>
            <w:r w:rsidRPr="007A03F3">
              <w:rPr>
                <w:bCs/>
                <w:color w:val="000000"/>
                <w:sz w:val="24"/>
              </w:rPr>
              <w:t>6</w:t>
            </w:r>
            <w:r w:rsidRPr="007A03F3">
              <w:rPr>
                <w:bCs/>
                <w:color w:val="000000"/>
                <w:sz w:val="24"/>
              </w:rPr>
              <w:t>月</w:t>
            </w:r>
            <w:r w:rsidRPr="007A03F3">
              <w:rPr>
                <w:bCs/>
                <w:color w:val="000000"/>
                <w:sz w:val="24"/>
              </w:rPr>
              <w:t>30</w:t>
            </w:r>
            <w:r w:rsidRPr="007A03F3">
              <w:rPr>
                <w:bCs/>
                <w:color w:val="000000"/>
                <w:sz w:val="24"/>
              </w:rPr>
              <w:t>日</w:t>
            </w:r>
          </w:p>
        </w:tc>
      </w:tr>
      <w:tr w:rsidR="00E8377C" w:rsidRPr="00247149" w14:paraId="5ED47A0E" w14:textId="77777777" w:rsidTr="00066F28">
        <w:tc>
          <w:tcPr>
            <w:tcW w:w="1800" w:type="dxa"/>
            <w:vMerge/>
            <w:tcBorders>
              <w:top w:val="single" w:sz="4" w:space="0" w:color="000000"/>
              <w:left w:val="single" w:sz="4" w:space="0" w:color="000000"/>
              <w:bottom w:val="single" w:sz="4" w:space="0" w:color="000000"/>
              <w:right w:val="single" w:sz="4" w:space="0" w:color="000000"/>
            </w:tcBorders>
            <w:vAlign w:val="center"/>
            <w:hideMark/>
          </w:tcPr>
          <w:p w14:paraId="024325BA" w14:textId="77777777" w:rsidR="00E8377C" w:rsidRPr="007A03F3" w:rsidRDefault="00E8377C" w:rsidP="007A03F3">
            <w:pPr>
              <w:autoSpaceDE w:val="0"/>
              <w:autoSpaceDN w:val="0"/>
              <w:spacing w:before="29" w:line="288" w:lineRule="auto"/>
              <w:jc w:val="center"/>
              <w:textAlignment w:val="bottom"/>
              <w:rPr>
                <w:bCs/>
                <w:color w:val="000000"/>
                <w:sz w:val="24"/>
              </w:rPr>
            </w:pPr>
          </w:p>
        </w:tc>
        <w:tc>
          <w:tcPr>
            <w:tcW w:w="3020" w:type="dxa"/>
            <w:tcBorders>
              <w:top w:val="single" w:sz="4" w:space="0" w:color="000000"/>
              <w:left w:val="single" w:sz="4" w:space="0" w:color="000000"/>
              <w:bottom w:val="single" w:sz="4" w:space="0" w:color="000000"/>
              <w:right w:val="single" w:sz="4" w:space="0" w:color="000000"/>
            </w:tcBorders>
            <w:vAlign w:val="center"/>
            <w:hideMark/>
          </w:tcPr>
          <w:p w14:paraId="650B113B" w14:textId="77777777" w:rsidR="00E8377C" w:rsidRPr="007A03F3" w:rsidRDefault="00E8377C" w:rsidP="007A03F3">
            <w:pPr>
              <w:autoSpaceDE w:val="0"/>
              <w:autoSpaceDN w:val="0"/>
              <w:spacing w:before="29" w:line="288" w:lineRule="auto"/>
              <w:jc w:val="center"/>
              <w:textAlignment w:val="bottom"/>
              <w:rPr>
                <w:bCs/>
                <w:color w:val="000000"/>
                <w:sz w:val="24"/>
              </w:rPr>
            </w:pPr>
            <w:r w:rsidRPr="007A03F3">
              <w:rPr>
                <w:bCs/>
                <w:color w:val="000000"/>
                <w:sz w:val="24"/>
              </w:rPr>
              <w:t>期末余额</w:t>
            </w:r>
          </w:p>
        </w:tc>
        <w:tc>
          <w:tcPr>
            <w:tcW w:w="4197" w:type="dxa"/>
            <w:tcBorders>
              <w:top w:val="single" w:sz="4" w:space="0" w:color="000000"/>
              <w:left w:val="single" w:sz="4" w:space="0" w:color="000000"/>
              <w:bottom w:val="single" w:sz="4" w:space="0" w:color="000000"/>
              <w:right w:val="single" w:sz="4" w:space="0" w:color="000000"/>
            </w:tcBorders>
            <w:vAlign w:val="center"/>
            <w:hideMark/>
          </w:tcPr>
          <w:p w14:paraId="74A0FB45" w14:textId="77777777" w:rsidR="00E8377C" w:rsidRPr="007A03F3" w:rsidRDefault="00E8377C" w:rsidP="007A03F3">
            <w:pPr>
              <w:autoSpaceDE w:val="0"/>
              <w:autoSpaceDN w:val="0"/>
              <w:spacing w:before="29" w:line="288" w:lineRule="auto"/>
              <w:jc w:val="center"/>
              <w:textAlignment w:val="bottom"/>
              <w:rPr>
                <w:bCs/>
                <w:color w:val="000000"/>
                <w:sz w:val="24"/>
              </w:rPr>
            </w:pPr>
            <w:r w:rsidRPr="007A03F3">
              <w:rPr>
                <w:bCs/>
                <w:color w:val="000000"/>
                <w:sz w:val="24"/>
              </w:rPr>
              <w:t>当期利息收入</w:t>
            </w:r>
          </w:p>
        </w:tc>
      </w:tr>
      <w:tr w:rsidR="00A0391E" w14:paraId="38928EE3" w14:textId="77777777">
        <w:tc>
          <w:tcPr>
            <w:tcW w:w="1796" w:type="dxa"/>
            <w:vAlign w:val="center"/>
          </w:tcPr>
          <w:p w14:paraId="185B4BD2" w14:textId="77777777" w:rsidR="00A0391E" w:rsidRDefault="002D5392">
            <w:pPr>
              <w:jc w:val="center"/>
            </w:pPr>
            <w:r>
              <w:rPr>
                <w:sz w:val="24"/>
              </w:rPr>
              <w:t>中信银行股份有限公司</w:t>
            </w:r>
          </w:p>
        </w:tc>
        <w:tc>
          <w:tcPr>
            <w:tcW w:w="3014" w:type="dxa"/>
            <w:vAlign w:val="center"/>
          </w:tcPr>
          <w:p w14:paraId="01787DE0" w14:textId="77777777" w:rsidR="00A0391E" w:rsidRDefault="002D5392">
            <w:pPr>
              <w:jc w:val="right"/>
            </w:pPr>
            <w:r>
              <w:rPr>
                <w:sz w:val="24"/>
              </w:rPr>
              <w:t>534,440.79</w:t>
            </w:r>
          </w:p>
        </w:tc>
        <w:tc>
          <w:tcPr>
            <w:tcW w:w="4188" w:type="dxa"/>
            <w:vAlign w:val="center"/>
          </w:tcPr>
          <w:p w14:paraId="0681B1E7" w14:textId="77777777" w:rsidR="00A0391E" w:rsidRDefault="002D5392">
            <w:pPr>
              <w:jc w:val="right"/>
            </w:pPr>
            <w:r>
              <w:rPr>
                <w:sz w:val="24"/>
              </w:rPr>
              <w:t>17,361.50</w:t>
            </w:r>
          </w:p>
        </w:tc>
      </w:tr>
    </w:tbl>
    <w:p w14:paraId="698060A1" w14:textId="77777777" w:rsidR="006D141C" w:rsidRPr="00CF4192" w:rsidRDefault="006D141C" w:rsidP="00CF4192">
      <w:pPr>
        <w:tabs>
          <w:tab w:val="left" w:pos="426"/>
        </w:tabs>
        <w:spacing w:before="29" w:line="288" w:lineRule="auto"/>
        <w:jc w:val="left"/>
        <w:rPr>
          <w:kern w:val="0"/>
          <w:sz w:val="24"/>
        </w:rPr>
      </w:pPr>
      <w:r w:rsidRPr="00CF4192">
        <w:rPr>
          <w:kern w:val="0"/>
          <w:sz w:val="24"/>
        </w:rPr>
        <w:t>注：本基金的银行存款由基金托管人保管，按银行同业利率计息。</w:t>
      </w:r>
    </w:p>
    <w:p w14:paraId="7D07E9FC" w14:textId="77777777" w:rsidR="006D141C" w:rsidRPr="00247149" w:rsidRDefault="006D141C" w:rsidP="006D141C">
      <w:pPr>
        <w:spacing w:line="288" w:lineRule="auto"/>
        <w:rPr>
          <w:rFonts w:eastAsiaTheme="minorEastAsia"/>
          <w:szCs w:val="21"/>
        </w:rPr>
      </w:pPr>
    </w:p>
    <w:p w14:paraId="33A85F29" w14:textId="77777777" w:rsidR="00057E5F" w:rsidRPr="005C228B" w:rsidRDefault="00057E5F"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 xml:space="preserve">6.4.8.6 </w:t>
      </w:r>
      <w:r w:rsidRPr="005C228B">
        <w:rPr>
          <w:rFonts w:ascii="Times New Roman" w:hAnsi="Times New Roman" w:cs="Times New Roman"/>
          <w:kern w:val="0"/>
          <w:szCs w:val="24"/>
        </w:rPr>
        <w:t>本基金在承销期内参与关联方承销证券的情况</w:t>
      </w:r>
    </w:p>
    <w:p w14:paraId="5D57700D" w14:textId="77777777" w:rsidR="006D141C" w:rsidRPr="00CF4192" w:rsidRDefault="00057E5F" w:rsidP="00CF4192">
      <w:pPr>
        <w:tabs>
          <w:tab w:val="left" w:pos="426"/>
        </w:tabs>
        <w:spacing w:before="29" w:line="288" w:lineRule="auto"/>
        <w:jc w:val="left"/>
        <w:rPr>
          <w:kern w:val="0"/>
          <w:sz w:val="24"/>
        </w:rPr>
      </w:pPr>
      <w:r w:rsidRPr="00CF4192">
        <w:rPr>
          <w:kern w:val="0"/>
          <w:sz w:val="24"/>
        </w:rPr>
        <w:t>本基金本报告期内未在承销期内参与关联方承销证券。</w:t>
      </w:r>
    </w:p>
    <w:p w14:paraId="7E72797C" w14:textId="77777777" w:rsidR="006D141C" w:rsidRPr="00247149" w:rsidRDefault="006D141C" w:rsidP="006D141C">
      <w:pPr>
        <w:adjustRightInd w:val="0"/>
        <w:snapToGrid w:val="0"/>
        <w:spacing w:line="288" w:lineRule="auto"/>
        <w:jc w:val="left"/>
        <w:rPr>
          <w:rFonts w:eastAsiaTheme="minorEastAsia"/>
          <w:bCs/>
          <w:szCs w:val="21"/>
        </w:rPr>
      </w:pPr>
    </w:p>
    <w:p w14:paraId="08AB974A" w14:textId="77777777" w:rsidR="006D141C" w:rsidRPr="005C228B" w:rsidRDefault="006D141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6.4.8.7</w:t>
      </w:r>
      <w:r w:rsidRPr="005C228B">
        <w:rPr>
          <w:rFonts w:ascii="Times New Roman" w:hAnsi="Times New Roman" w:cs="Times New Roman"/>
          <w:kern w:val="0"/>
          <w:szCs w:val="24"/>
        </w:rPr>
        <w:t>其他关联交易事项的说明</w:t>
      </w:r>
    </w:p>
    <w:p w14:paraId="39D7B47F" w14:textId="77777777" w:rsidR="006D141C" w:rsidRPr="00066F28" w:rsidRDefault="006D141C" w:rsidP="00066F28">
      <w:pPr>
        <w:spacing w:before="29" w:line="288" w:lineRule="auto"/>
        <w:rPr>
          <w:color w:val="000000"/>
          <w:sz w:val="24"/>
        </w:rPr>
      </w:pPr>
      <w:r w:rsidRPr="00066F28">
        <w:rPr>
          <w:color w:val="000000"/>
          <w:sz w:val="24"/>
        </w:rPr>
        <w:t>本基金本报告期内无其他关联交易事项。</w:t>
      </w:r>
    </w:p>
    <w:p w14:paraId="233431F9" w14:textId="77777777" w:rsidR="009D07F9" w:rsidRPr="00247149" w:rsidRDefault="009D07F9" w:rsidP="002E49B3">
      <w:pPr>
        <w:spacing w:line="360" w:lineRule="auto"/>
        <w:rPr>
          <w:rFonts w:eastAsiaTheme="minorEastAsia"/>
          <w:szCs w:val="21"/>
        </w:rPr>
      </w:pPr>
    </w:p>
    <w:p w14:paraId="246DDC06" w14:textId="77777777" w:rsidR="006D141C" w:rsidRPr="005C228B" w:rsidRDefault="006D141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6.4.9</w:t>
      </w:r>
      <w:r w:rsidRPr="005C228B">
        <w:rPr>
          <w:rFonts w:ascii="Times New Roman" w:hAnsi="Times New Roman" w:cs="Times New Roman"/>
          <w:kern w:val="0"/>
          <w:szCs w:val="24"/>
        </w:rPr>
        <w:t>期末（</w:t>
      </w:r>
      <w:r w:rsidRPr="005C228B">
        <w:rPr>
          <w:rFonts w:ascii="Times New Roman" w:hAnsi="Times New Roman" w:cs="Times New Roman"/>
          <w:kern w:val="0"/>
          <w:szCs w:val="24"/>
        </w:rPr>
        <w:t>2015</w:t>
      </w:r>
      <w:r w:rsidRPr="005C228B">
        <w:rPr>
          <w:rFonts w:ascii="Times New Roman" w:hAnsi="Times New Roman" w:cs="Times New Roman"/>
          <w:kern w:val="0"/>
          <w:szCs w:val="24"/>
        </w:rPr>
        <w:t>年</w:t>
      </w:r>
      <w:r w:rsidRPr="005C228B">
        <w:rPr>
          <w:rFonts w:ascii="Times New Roman" w:hAnsi="Times New Roman" w:cs="Times New Roman"/>
          <w:kern w:val="0"/>
          <w:szCs w:val="24"/>
        </w:rPr>
        <w:t>6</w:t>
      </w:r>
      <w:r w:rsidRPr="005C228B">
        <w:rPr>
          <w:rFonts w:ascii="Times New Roman" w:hAnsi="Times New Roman" w:cs="Times New Roman"/>
          <w:kern w:val="0"/>
          <w:szCs w:val="24"/>
        </w:rPr>
        <w:t>月</w:t>
      </w:r>
      <w:r w:rsidRPr="005C228B">
        <w:rPr>
          <w:rFonts w:ascii="Times New Roman" w:hAnsi="Times New Roman" w:cs="Times New Roman"/>
          <w:kern w:val="0"/>
          <w:szCs w:val="24"/>
        </w:rPr>
        <w:t>30</w:t>
      </w:r>
      <w:r w:rsidRPr="005C228B">
        <w:rPr>
          <w:rFonts w:ascii="Times New Roman" w:hAnsi="Times New Roman" w:cs="Times New Roman"/>
          <w:kern w:val="0"/>
          <w:szCs w:val="24"/>
        </w:rPr>
        <w:t>日）本基金持有的流通受限证券</w:t>
      </w:r>
    </w:p>
    <w:p w14:paraId="259E9F5C" w14:textId="77777777" w:rsidR="006D141C" w:rsidRPr="005C228B" w:rsidRDefault="006D141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6.4.9.1</w:t>
      </w:r>
      <w:r w:rsidRPr="005C228B">
        <w:rPr>
          <w:rFonts w:ascii="Times New Roman" w:hAnsi="Times New Roman" w:cs="Times New Roman"/>
          <w:kern w:val="0"/>
          <w:szCs w:val="24"/>
        </w:rPr>
        <w:t>因认购新发</w:t>
      </w:r>
      <w:r w:rsidRPr="005C228B">
        <w:rPr>
          <w:rFonts w:ascii="Times New Roman" w:hAnsi="Times New Roman" w:cs="Times New Roman"/>
          <w:kern w:val="0"/>
          <w:szCs w:val="24"/>
        </w:rPr>
        <w:t>/</w:t>
      </w:r>
      <w:r w:rsidRPr="005C228B">
        <w:rPr>
          <w:rFonts w:ascii="Times New Roman" w:hAnsi="Times New Roman" w:cs="Times New Roman"/>
          <w:kern w:val="0"/>
          <w:szCs w:val="24"/>
        </w:rPr>
        <w:t>增发证券而于期末持有的流通受限证券</w:t>
      </w:r>
    </w:p>
    <w:p w14:paraId="51544358" w14:textId="77777777" w:rsidR="006D141C" w:rsidRDefault="006D141C" w:rsidP="00CF4192">
      <w:pPr>
        <w:tabs>
          <w:tab w:val="left" w:pos="426"/>
        </w:tabs>
        <w:spacing w:before="29" w:line="288" w:lineRule="auto"/>
        <w:jc w:val="left"/>
        <w:rPr>
          <w:kern w:val="0"/>
          <w:sz w:val="24"/>
        </w:rPr>
      </w:pPr>
      <w:r w:rsidRPr="00CF4192">
        <w:rPr>
          <w:kern w:val="0"/>
          <w:sz w:val="24"/>
        </w:rPr>
        <w:t>本基金本报告期末未持有因认购新发</w:t>
      </w:r>
      <w:r w:rsidRPr="00CF4192">
        <w:rPr>
          <w:kern w:val="0"/>
          <w:sz w:val="24"/>
        </w:rPr>
        <w:t>/</w:t>
      </w:r>
      <w:r w:rsidRPr="00CF4192">
        <w:rPr>
          <w:kern w:val="0"/>
          <w:sz w:val="24"/>
        </w:rPr>
        <w:t>增发证券而流通受限的证券。</w:t>
      </w:r>
    </w:p>
    <w:p w14:paraId="58CAAC60" w14:textId="77777777" w:rsidR="009A0ACC" w:rsidRPr="00CF4192" w:rsidRDefault="009A0ACC" w:rsidP="00CF4192">
      <w:pPr>
        <w:tabs>
          <w:tab w:val="left" w:pos="426"/>
        </w:tabs>
        <w:spacing w:before="29" w:line="288" w:lineRule="auto"/>
        <w:jc w:val="left"/>
        <w:rPr>
          <w:kern w:val="0"/>
          <w:sz w:val="24"/>
        </w:rPr>
      </w:pPr>
    </w:p>
    <w:p w14:paraId="28A86647" w14:textId="77777777" w:rsidR="006D141C" w:rsidRPr="005C228B" w:rsidRDefault="006D141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6.4.9.2</w:t>
      </w:r>
      <w:r w:rsidRPr="005C228B">
        <w:rPr>
          <w:rFonts w:ascii="Times New Roman" w:hAnsi="Times New Roman" w:cs="Times New Roman"/>
          <w:kern w:val="0"/>
          <w:szCs w:val="24"/>
        </w:rPr>
        <w:t>期末持有的暂时停牌等流通受限股票</w:t>
      </w:r>
    </w:p>
    <w:p w14:paraId="5F688D6E" w14:textId="77777777" w:rsidR="006D141C" w:rsidRDefault="006D141C" w:rsidP="00CF4192">
      <w:pPr>
        <w:tabs>
          <w:tab w:val="left" w:pos="426"/>
        </w:tabs>
        <w:spacing w:before="29" w:line="288" w:lineRule="auto"/>
        <w:jc w:val="left"/>
        <w:rPr>
          <w:kern w:val="0"/>
          <w:sz w:val="24"/>
        </w:rPr>
      </w:pPr>
      <w:r w:rsidRPr="00CF4192">
        <w:rPr>
          <w:kern w:val="0"/>
          <w:sz w:val="24"/>
        </w:rPr>
        <w:t>本基金本报告期末未持有暂时停牌等流通受限股票。</w:t>
      </w:r>
    </w:p>
    <w:p w14:paraId="7B13CDB9" w14:textId="77777777" w:rsidR="009A0ACC" w:rsidRPr="00CF4192" w:rsidRDefault="009A0ACC" w:rsidP="00CF4192">
      <w:pPr>
        <w:tabs>
          <w:tab w:val="left" w:pos="426"/>
        </w:tabs>
        <w:spacing w:before="29" w:line="288" w:lineRule="auto"/>
        <w:jc w:val="left"/>
        <w:rPr>
          <w:kern w:val="0"/>
          <w:sz w:val="24"/>
        </w:rPr>
      </w:pPr>
    </w:p>
    <w:p w14:paraId="4906946B" w14:textId="77777777" w:rsidR="006D141C" w:rsidRPr="005C228B" w:rsidRDefault="006D141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6.4.9.3</w:t>
      </w:r>
      <w:r w:rsidRPr="005C228B">
        <w:rPr>
          <w:rFonts w:ascii="Times New Roman" w:hAnsi="Times New Roman" w:cs="Times New Roman"/>
          <w:kern w:val="0"/>
          <w:szCs w:val="24"/>
        </w:rPr>
        <w:t>期末债券正回购交易中作为抵押的债券</w:t>
      </w:r>
    </w:p>
    <w:p w14:paraId="1C78B673" w14:textId="77777777" w:rsidR="006D141C" w:rsidRPr="005C228B" w:rsidRDefault="006D141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6.4.9.3.1</w:t>
      </w:r>
      <w:r w:rsidRPr="005C228B">
        <w:rPr>
          <w:rFonts w:ascii="Times New Roman" w:hAnsi="Times New Roman" w:cs="Times New Roman"/>
          <w:kern w:val="0"/>
          <w:szCs w:val="24"/>
        </w:rPr>
        <w:t>银行间市场债券正回购</w:t>
      </w:r>
    </w:p>
    <w:p w14:paraId="5DFC0AA1" w14:textId="77777777" w:rsidR="006D141C" w:rsidRPr="005D7A56" w:rsidRDefault="006D141C" w:rsidP="005D7A56">
      <w:pPr>
        <w:spacing w:before="29" w:line="288" w:lineRule="auto"/>
        <w:ind w:firstLineChars="200" w:firstLine="480"/>
        <w:rPr>
          <w:color w:val="000000"/>
          <w:sz w:val="24"/>
        </w:rPr>
      </w:pPr>
      <w:r w:rsidRPr="005D7A56">
        <w:rPr>
          <w:color w:val="000000"/>
          <w:sz w:val="24"/>
        </w:rPr>
        <w:t>截至本报告期末</w:t>
      </w:r>
      <w:r w:rsidRPr="005D7A56">
        <w:rPr>
          <w:color w:val="000000"/>
          <w:sz w:val="24"/>
        </w:rPr>
        <w:t>2015</w:t>
      </w:r>
      <w:r w:rsidRPr="005D7A56">
        <w:rPr>
          <w:color w:val="000000"/>
          <w:sz w:val="24"/>
        </w:rPr>
        <w:t>年</w:t>
      </w:r>
      <w:r w:rsidRPr="005D7A56">
        <w:rPr>
          <w:color w:val="000000"/>
          <w:sz w:val="24"/>
        </w:rPr>
        <w:t>06</w:t>
      </w:r>
      <w:r w:rsidRPr="005D7A56">
        <w:rPr>
          <w:color w:val="000000"/>
          <w:sz w:val="24"/>
        </w:rPr>
        <w:t>月</w:t>
      </w:r>
      <w:r w:rsidRPr="005D7A56">
        <w:rPr>
          <w:color w:val="000000"/>
          <w:sz w:val="24"/>
        </w:rPr>
        <w:t>30</w:t>
      </w:r>
      <w:r w:rsidRPr="005D7A56">
        <w:rPr>
          <w:color w:val="000000"/>
          <w:sz w:val="24"/>
        </w:rPr>
        <w:t>日止，本基金从事银行间市场债券正回购交易形成的卖出回购证券款余额</w:t>
      </w:r>
      <w:r w:rsidRPr="005D7A56">
        <w:rPr>
          <w:color w:val="000000"/>
          <w:sz w:val="24"/>
        </w:rPr>
        <w:t>42,999,858.50</w:t>
      </w:r>
      <w:r w:rsidRPr="005D7A56">
        <w:rPr>
          <w:color w:val="000000"/>
          <w:sz w:val="24"/>
        </w:rPr>
        <w:t>元，是以如下债券作为抵押：</w:t>
      </w:r>
    </w:p>
    <w:p w14:paraId="2930ACD0" w14:textId="77777777" w:rsidR="006D141C" w:rsidRPr="00E83606" w:rsidRDefault="00644AB5" w:rsidP="00E83606">
      <w:pPr>
        <w:autoSpaceDE w:val="0"/>
        <w:autoSpaceDN w:val="0"/>
        <w:adjustRightInd w:val="0"/>
        <w:spacing w:before="29" w:line="288" w:lineRule="auto"/>
        <w:ind w:left="15"/>
        <w:jc w:val="right"/>
        <w:rPr>
          <w:color w:val="000000"/>
          <w:sz w:val="24"/>
        </w:rPr>
      </w:pPr>
      <w:r w:rsidRPr="00E83606">
        <w:rPr>
          <w:color w:val="000000"/>
          <w:sz w:val="24"/>
        </w:rPr>
        <w:t>金额单位</w:t>
      </w:r>
      <w:r w:rsidR="006D141C" w:rsidRPr="00E83606">
        <w:rPr>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6B4A69" w:rsidRPr="00247149" w14:paraId="5AA38774" w14:textId="77777777"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14:paraId="4B6277BC"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1B984EC7"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3D12D5DA"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16A2D075"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F23DE2F"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14:paraId="1E0FAE6F"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期末估值总额</w:t>
            </w:r>
          </w:p>
        </w:tc>
      </w:tr>
      <w:tr w:rsidR="00A0391E" w14:paraId="69B82492" w14:textId="77777777">
        <w:tc>
          <w:tcPr>
            <w:tcW w:w="1500" w:type="dxa"/>
            <w:vAlign w:val="center"/>
          </w:tcPr>
          <w:p w14:paraId="4E9050A5" w14:textId="77777777" w:rsidR="00A0391E" w:rsidRDefault="002D5392">
            <w:pPr>
              <w:jc w:val="center"/>
            </w:pPr>
            <w:r>
              <w:rPr>
                <w:sz w:val="24"/>
              </w:rPr>
              <w:t>041562014</w:t>
            </w:r>
          </w:p>
        </w:tc>
        <w:tc>
          <w:tcPr>
            <w:tcW w:w="1500" w:type="dxa"/>
            <w:vAlign w:val="center"/>
          </w:tcPr>
          <w:p w14:paraId="1172AC2D" w14:textId="77777777" w:rsidR="00A0391E" w:rsidRDefault="002D5392">
            <w:pPr>
              <w:jc w:val="center"/>
            </w:pPr>
            <w:r>
              <w:rPr>
                <w:sz w:val="24"/>
              </w:rPr>
              <w:t>15</w:t>
            </w:r>
            <w:r>
              <w:rPr>
                <w:sz w:val="24"/>
              </w:rPr>
              <w:t>青交投</w:t>
            </w:r>
            <w:r>
              <w:rPr>
                <w:sz w:val="24"/>
              </w:rPr>
              <w:t>CP001</w:t>
            </w:r>
          </w:p>
        </w:tc>
        <w:tc>
          <w:tcPr>
            <w:tcW w:w="1500" w:type="dxa"/>
            <w:vAlign w:val="center"/>
          </w:tcPr>
          <w:p w14:paraId="7743F2D7" w14:textId="77777777" w:rsidR="00A0391E" w:rsidRDefault="002D5392">
            <w:pPr>
              <w:jc w:val="center"/>
            </w:pPr>
            <w:r>
              <w:rPr>
                <w:sz w:val="24"/>
              </w:rPr>
              <w:t>2015-07-01</w:t>
            </w:r>
          </w:p>
        </w:tc>
        <w:tc>
          <w:tcPr>
            <w:tcW w:w="1260" w:type="dxa"/>
            <w:vAlign w:val="center"/>
          </w:tcPr>
          <w:p w14:paraId="04C820AA" w14:textId="77777777" w:rsidR="00A0391E" w:rsidRDefault="002D5392">
            <w:pPr>
              <w:jc w:val="right"/>
            </w:pPr>
            <w:r>
              <w:rPr>
                <w:sz w:val="24"/>
              </w:rPr>
              <w:t>100.82</w:t>
            </w:r>
          </w:p>
        </w:tc>
        <w:tc>
          <w:tcPr>
            <w:tcW w:w="1440" w:type="dxa"/>
            <w:vAlign w:val="center"/>
          </w:tcPr>
          <w:p w14:paraId="0C99C54B" w14:textId="77777777" w:rsidR="00A0391E" w:rsidRDefault="002D5392">
            <w:pPr>
              <w:jc w:val="right"/>
            </w:pPr>
            <w:r>
              <w:rPr>
                <w:sz w:val="24"/>
              </w:rPr>
              <w:t>430,000</w:t>
            </w:r>
          </w:p>
        </w:tc>
        <w:tc>
          <w:tcPr>
            <w:tcW w:w="1836" w:type="dxa"/>
            <w:vAlign w:val="center"/>
          </w:tcPr>
          <w:p w14:paraId="0232962E" w14:textId="77777777" w:rsidR="00A0391E" w:rsidRDefault="002D5392">
            <w:pPr>
              <w:jc w:val="right"/>
            </w:pPr>
            <w:r>
              <w:rPr>
                <w:sz w:val="24"/>
              </w:rPr>
              <w:t>43,352,600.00</w:t>
            </w:r>
          </w:p>
        </w:tc>
      </w:tr>
      <w:tr w:rsidR="006B4A69" w:rsidRPr="00247149" w14:paraId="3E930D22" w14:textId="77777777" w:rsidTr="0093158D">
        <w:tc>
          <w:tcPr>
            <w:tcW w:w="1500" w:type="dxa"/>
            <w:tcBorders>
              <w:top w:val="single" w:sz="4" w:space="0" w:color="000000"/>
              <w:left w:val="single" w:sz="4" w:space="0" w:color="000000"/>
              <w:bottom w:val="single" w:sz="4" w:space="0" w:color="000000"/>
              <w:right w:val="single" w:sz="4" w:space="0" w:color="000000"/>
            </w:tcBorders>
            <w:vAlign w:val="center"/>
            <w:hideMark/>
          </w:tcPr>
          <w:p w14:paraId="585FE848" w14:textId="77777777" w:rsidR="006D141C" w:rsidRPr="00247149" w:rsidRDefault="006D141C" w:rsidP="00E2596A">
            <w:pPr>
              <w:spacing w:before="29" w:line="288" w:lineRule="auto"/>
              <w:rPr>
                <w:rFonts w:eastAsiaTheme="minorEastAsia"/>
                <w:kern w:val="0"/>
                <w:szCs w:val="21"/>
              </w:rPr>
            </w:pPr>
            <w:r w:rsidRPr="00E2596A">
              <w:rPr>
                <w:sz w:val="24"/>
              </w:rPr>
              <w:t>合计</w:t>
            </w:r>
          </w:p>
        </w:tc>
        <w:tc>
          <w:tcPr>
            <w:tcW w:w="1500" w:type="dxa"/>
            <w:tcBorders>
              <w:top w:val="single" w:sz="4" w:space="0" w:color="000000"/>
              <w:left w:val="single" w:sz="4" w:space="0" w:color="000000"/>
              <w:bottom w:val="single" w:sz="4" w:space="0" w:color="000000"/>
              <w:right w:val="single" w:sz="4" w:space="0" w:color="000000"/>
            </w:tcBorders>
          </w:tcPr>
          <w:p w14:paraId="725EEA92" w14:textId="77777777" w:rsidR="006D141C" w:rsidRPr="00E2596A" w:rsidRDefault="006D141C">
            <w:pPr>
              <w:autoSpaceDE w:val="0"/>
              <w:autoSpaceDN w:val="0"/>
              <w:adjustRightInd w:val="0"/>
              <w:spacing w:before="29" w:line="288" w:lineRule="auto"/>
              <w:ind w:left="15"/>
              <w:jc w:val="center"/>
              <w:rPr>
                <w:kern w:val="0"/>
                <w:sz w:val="24"/>
              </w:rPr>
            </w:pPr>
          </w:p>
        </w:tc>
        <w:tc>
          <w:tcPr>
            <w:tcW w:w="1500" w:type="dxa"/>
            <w:tcBorders>
              <w:top w:val="single" w:sz="4" w:space="0" w:color="000000"/>
              <w:left w:val="single" w:sz="4" w:space="0" w:color="000000"/>
              <w:bottom w:val="single" w:sz="4" w:space="0" w:color="000000"/>
              <w:right w:val="single" w:sz="4" w:space="0" w:color="000000"/>
            </w:tcBorders>
          </w:tcPr>
          <w:p w14:paraId="3E59C9C4" w14:textId="77777777" w:rsidR="006D141C" w:rsidRPr="00E2596A" w:rsidRDefault="006D141C">
            <w:pPr>
              <w:autoSpaceDE w:val="0"/>
              <w:autoSpaceDN w:val="0"/>
              <w:adjustRightInd w:val="0"/>
              <w:spacing w:before="29" w:line="288" w:lineRule="auto"/>
              <w:ind w:left="15"/>
              <w:jc w:val="center"/>
              <w:rPr>
                <w:kern w:val="0"/>
                <w:sz w:val="24"/>
              </w:rPr>
            </w:pPr>
          </w:p>
        </w:tc>
        <w:tc>
          <w:tcPr>
            <w:tcW w:w="1260" w:type="dxa"/>
            <w:tcBorders>
              <w:top w:val="single" w:sz="4" w:space="0" w:color="000000"/>
              <w:left w:val="single" w:sz="4" w:space="0" w:color="000000"/>
              <w:bottom w:val="single" w:sz="4" w:space="0" w:color="000000"/>
              <w:right w:val="single" w:sz="4" w:space="0" w:color="000000"/>
            </w:tcBorders>
          </w:tcPr>
          <w:p w14:paraId="159E3F3E" w14:textId="77777777" w:rsidR="006D141C" w:rsidRPr="00E2596A" w:rsidRDefault="006D141C">
            <w:pPr>
              <w:autoSpaceDE w:val="0"/>
              <w:autoSpaceDN w:val="0"/>
              <w:adjustRightInd w:val="0"/>
              <w:spacing w:before="29" w:line="288" w:lineRule="auto"/>
              <w:ind w:left="15"/>
              <w:jc w:val="right"/>
              <w:rPr>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2ECFB99" w14:textId="77777777" w:rsidR="006D141C" w:rsidRPr="00E2596A" w:rsidRDefault="006D141C" w:rsidP="0093158D">
            <w:pPr>
              <w:jc w:val="right"/>
              <w:rPr>
                <w:kern w:val="0"/>
                <w:sz w:val="24"/>
              </w:rPr>
            </w:pPr>
            <w:r w:rsidRPr="00E2596A">
              <w:rPr>
                <w:kern w:val="0"/>
                <w:sz w:val="24"/>
              </w:rPr>
              <w:t>430,000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14:paraId="087D00C4" w14:textId="77777777" w:rsidR="006D141C" w:rsidRPr="00E2596A" w:rsidRDefault="006D141C" w:rsidP="0093158D">
            <w:pPr>
              <w:jc w:val="right"/>
              <w:rPr>
                <w:kern w:val="0"/>
                <w:sz w:val="24"/>
              </w:rPr>
            </w:pPr>
            <w:r w:rsidRPr="00E2596A">
              <w:rPr>
                <w:kern w:val="0"/>
                <w:sz w:val="24"/>
              </w:rPr>
              <w:t>43,352,600.00</w:t>
            </w:r>
          </w:p>
        </w:tc>
      </w:tr>
    </w:tbl>
    <w:p w14:paraId="2A6BB874" w14:textId="77777777" w:rsidR="006D141C" w:rsidRPr="00247149" w:rsidRDefault="006D141C" w:rsidP="006D141C">
      <w:pPr>
        <w:rPr>
          <w:rFonts w:eastAsiaTheme="minorEastAsia"/>
          <w:szCs w:val="21"/>
        </w:rPr>
      </w:pPr>
    </w:p>
    <w:p w14:paraId="01901196" w14:textId="77777777" w:rsidR="006D141C" w:rsidRPr="00247149" w:rsidRDefault="006D141C" w:rsidP="005C228B">
      <w:pPr>
        <w:pStyle w:val="20"/>
        <w:spacing w:before="29" w:after="0" w:line="288" w:lineRule="auto"/>
        <w:rPr>
          <w:rFonts w:eastAsiaTheme="minorEastAsia"/>
          <w:b w:val="0"/>
          <w:bCs w:val="0"/>
          <w:szCs w:val="21"/>
        </w:rPr>
      </w:pPr>
      <w:r w:rsidRPr="005C228B">
        <w:rPr>
          <w:rFonts w:ascii="Times New Roman" w:hAnsi="Times New Roman" w:cs="Times New Roman"/>
          <w:kern w:val="0"/>
          <w:szCs w:val="24"/>
        </w:rPr>
        <w:t>6.4.9.3.2</w:t>
      </w:r>
      <w:r w:rsidRPr="005C228B">
        <w:rPr>
          <w:rFonts w:ascii="Times New Roman" w:hAnsi="Times New Roman" w:cs="Times New Roman"/>
          <w:kern w:val="0"/>
          <w:szCs w:val="24"/>
        </w:rPr>
        <w:t>交易所市场债券正回购</w:t>
      </w:r>
    </w:p>
    <w:p w14:paraId="0EFF59FF" w14:textId="77777777" w:rsidR="006D141C" w:rsidRPr="00E2596A" w:rsidRDefault="006D141C" w:rsidP="00E2596A">
      <w:pPr>
        <w:spacing w:before="29" w:line="288" w:lineRule="auto"/>
        <w:rPr>
          <w:color w:val="000000"/>
          <w:sz w:val="24"/>
        </w:rPr>
      </w:pPr>
      <w:r w:rsidRPr="00E2596A">
        <w:rPr>
          <w:color w:val="000000"/>
          <w:sz w:val="24"/>
        </w:rPr>
        <w:t>本基金本报告期末无从事交易所市场债券正回购交易形成的卖出回购证券款余额。</w:t>
      </w:r>
    </w:p>
    <w:p w14:paraId="752C4F72" w14:textId="77777777" w:rsidR="006D141C" w:rsidRPr="00247149" w:rsidRDefault="006D141C" w:rsidP="002E49B3">
      <w:pPr>
        <w:spacing w:line="360" w:lineRule="auto"/>
        <w:ind w:firstLineChars="200" w:firstLine="420"/>
        <w:rPr>
          <w:rFonts w:eastAsiaTheme="minorEastAsia"/>
          <w:bCs/>
          <w:szCs w:val="21"/>
        </w:rPr>
      </w:pPr>
    </w:p>
    <w:p w14:paraId="3FF0BC84" w14:textId="77777777" w:rsidR="006D141C" w:rsidRPr="00FD6C73" w:rsidRDefault="002620BD" w:rsidP="001523CD">
      <w:pPr>
        <w:pStyle w:val="1"/>
        <w:keepNext/>
        <w:keepLines/>
        <w:widowControl w:val="0"/>
        <w:spacing w:beforeLines="100" w:before="312" w:afterLines="100" w:after="312" w:line="288" w:lineRule="auto"/>
        <w:jc w:val="center"/>
        <w:rPr>
          <w:b/>
          <w:bCs/>
          <w:szCs w:val="24"/>
          <w:lang w:val="en-US"/>
        </w:rPr>
      </w:pPr>
      <w:bookmarkStart w:id="11" w:name="_Toc331410101"/>
      <w:bookmarkStart w:id="12" w:name="_Toc225498272"/>
      <w:r w:rsidRPr="00FD6C73">
        <w:rPr>
          <w:b/>
          <w:bCs/>
          <w:szCs w:val="24"/>
          <w:lang w:val="en-US"/>
        </w:rPr>
        <w:t>7</w:t>
      </w:r>
      <w:r w:rsidR="006D141C" w:rsidRPr="00FD6C73">
        <w:rPr>
          <w:b/>
          <w:bCs/>
          <w:szCs w:val="24"/>
          <w:lang w:val="en-US"/>
        </w:rPr>
        <w:t>投资组合报告</w:t>
      </w:r>
      <w:bookmarkEnd w:id="11"/>
      <w:bookmarkEnd w:id="12"/>
    </w:p>
    <w:p w14:paraId="117CEBFF" w14:textId="77777777" w:rsidR="006D141C" w:rsidRPr="005C228B" w:rsidRDefault="006D141C" w:rsidP="005C228B">
      <w:pPr>
        <w:pStyle w:val="20"/>
        <w:spacing w:before="29" w:after="0" w:line="288" w:lineRule="auto"/>
        <w:rPr>
          <w:rFonts w:ascii="Times New Roman" w:hAnsi="Times New Roman" w:cs="Times New Roman"/>
          <w:kern w:val="0"/>
          <w:szCs w:val="24"/>
        </w:rPr>
      </w:pPr>
      <w:bookmarkStart w:id="13" w:name="_Toc331410102"/>
      <w:bookmarkStart w:id="14" w:name="_Toc225498273"/>
      <w:r w:rsidRPr="005C228B">
        <w:rPr>
          <w:rFonts w:ascii="Times New Roman" w:hAnsi="Times New Roman" w:cs="Times New Roman"/>
          <w:kern w:val="0"/>
          <w:szCs w:val="24"/>
        </w:rPr>
        <w:t>7.1</w:t>
      </w:r>
      <w:r w:rsidRPr="005C228B">
        <w:rPr>
          <w:rFonts w:ascii="Times New Roman" w:hAnsi="Times New Roman" w:cs="Times New Roman"/>
          <w:kern w:val="0"/>
          <w:szCs w:val="24"/>
        </w:rPr>
        <w:t>期末基金资产组合情况</w:t>
      </w:r>
      <w:bookmarkEnd w:id="13"/>
      <w:bookmarkEnd w:id="14"/>
    </w:p>
    <w:p w14:paraId="00765987" w14:textId="77777777" w:rsidR="006D141C" w:rsidRPr="00E83606" w:rsidRDefault="00644AB5" w:rsidP="006D141C">
      <w:pPr>
        <w:autoSpaceDE w:val="0"/>
        <w:autoSpaceDN w:val="0"/>
        <w:adjustRightInd w:val="0"/>
        <w:spacing w:before="29" w:line="288" w:lineRule="auto"/>
        <w:ind w:left="15"/>
        <w:jc w:val="right"/>
        <w:rPr>
          <w:color w:val="000000"/>
          <w:sz w:val="24"/>
        </w:rPr>
      </w:pPr>
      <w:r w:rsidRPr="00E83606">
        <w:rPr>
          <w:color w:val="000000"/>
          <w:sz w:val="24"/>
        </w:rPr>
        <w:t>金额单位</w:t>
      </w:r>
      <w:r w:rsidR="006D141C" w:rsidRPr="00E83606">
        <w:rPr>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247149" w14:paraId="0ED576A3" w14:textId="77777777" w:rsidTr="002C4FC6">
        <w:tc>
          <w:tcPr>
            <w:tcW w:w="1080" w:type="dxa"/>
            <w:tcBorders>
              <w:top w:val="single" w:sz="4" w:space="0" w:color="000000"/>
              <w:left w:val="single" w:sz="4" w:space="0" w:color="000000"/>
              <w:bottom w:val="single" w:sz="4" w:space="0" w:color="000000"/>
              <w:right w:val="single" w:sz="4" w:space="0" w:color="000000"/>
            </w:tcBorders>
            <w:vAlign w:val="center"/>
            <w:hideMark/>
          </w:tcPr>
          <w:p w14:paraId="575532E2"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7A8DF3B2"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32CAF90A"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2FC0B466"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占基金总资产的比例（</w:t>
            </w:r>
            <w:r w:rsidRPr="007A03F3">
              <w:rPr>
                <w:bCs/>
                <w:color w:val="000000"/>
                <w:sz w:val="24"/>
              </w:rPr>
              <w:t>%</w:t>
            </w:r>
            <w:r w:rsidRPr="007A03F3">
              <w:rPr>
                <w:bCs/>
                <w:color w:val="000000"/>
                <w:sz w:val="24"/>
              </w:rPr>
              <w:t>）</w:t>
            </w:r>
          </w:p>
        </w:tc>
      </w:tr>
      <w:tr w:rsidR="006B4A69" w:rsidRPr="00247149" w14:paraId="5E114C4F" w14:textId="77777777" w:rsidTr="002C4FC6">
        <w:tc>
          <w:tcPr>
            <w:tcW w:w="1080" w:type="dxa"/>
            <w:tcBorders>
              <w:top w:val="single" w:sz="4" w:space="0" w:color="000000"/>
              <w:left w:val="single" w:sz="4" w:space="0" w:color="000000"/>
              <w:bottom w:val="single" w:sz="4" w:space="0" w:color="000000"/>
              <w:right w:val="single" w:sz="4" w:space="0" w:color="000000"/>
            </w:tcBorders>
            <w:vAlign w:val="center"/>
            <w:hideMark/>
          </w:tcPr>
          <w:p w14:paraId="2E350CEE" w14:textId="77777777" w:rsidR="006D141C" w:rsidRPr="00FD6C73" w:rsidRDefault="006D141C" w:rsidP="00FD6C73">
            <w:pPr>
              <w:spacing w:before="29" w:line="288" w:lineRule="auto"/>
              <w:jc w:val="center"/>
              <w:rPr>
                <w:sz w:val="24"/>
              </w:rPr>
            </w:pPr>
            <w:r w:rsidRPr="00FD6C73">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443DC567" w14:textId="77777777" w:rsidR="006D141C" w:rsidRPr="00FD6C73" w:rsidRDefault="008039DA" w:rsidP="00FD6C73">
            <w:pPr>
              <w:spacing w:before="29" w:line="288" w:lineRule="auto"/>
              <w:ind w:leftChars="50" w:left="105"/>
              <w:rPr>
                <w:sz w:val="24"/>
              </w:rPr>
            </w:pPr>
            <w:r w:rsidRPr="00FD6C73">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10CACA13" w14:textId="77777777" w:rsidR="006D141C" w:rsidRPr="00FD6C73" w:rsidRDefault="006D141C" w:rsidP="00FD6C73">
            <w:pPr>
              <w:spacing w:before="29" w:line="288" w:lineRule="auto"/>
              <w:ind w:left="17"/>
              <w:jc w:val="right"/>
              <w:rPr>
                <w:sz w:val="24"/>
              </w:rPr>
            </w:pPr>
            <w:r w:rsidRPr="00FD6C73">
              <w:rPr>
                <w:sz w:val="24"/>
              </w:rPr>
              <w:t>250,379,518.20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4EB70395" w14:textId="77777777" w:rsidR="006D141C" w:rsidRPr="00FD6C73" w:rsidRDefault="006D141C" w:rsidP="00FD6C73">
            <w:pPr>
              <w:spacing w:before="29" w:line="288" w:lineRule="auto"/>
              <w:ind w:left="17"/>
              <w:jc w:val="right"/>
              <w:rPr>
                <w:sz w:val="24"/>
              </w:rPr>
            </w:pPr>
            <w:r w:rsidRPr="00FD6C73">
              <w:rPr>
                <w:sz w:val="24"/>
              </w:rPr>
              <w:t>34.47</w:t>
            </w:r>
          </w:p>
        </w:tc>
      </w:tr>
      <w:tr w:rsidR="006B4A69" w:rsidRPr="00247149" w14:paraId="31BA4B2C" w14:textId="77777777" w:rsidTr="002C4FC6">
        <w:tc>
          <w:tcPr>
            <w:tcW w:w="1080" w:type="dxa"/>
            <w:tcBorders>
              <w:top w:val="single" w:sz="4" w:space="0" w:color="000000"/>
              <w:left w:val="single" w:sz="4" w:space="0" w:color="000000"/>
              <w:bottom w:val="single" w:sz="4" w:space="0" w:color="000000"/>
              <w:right w:val="single" w:sz="4" w:space="0" w:color="000000"/>
            </w:tcBorders>
            <w:vAlign w:val="center"/>
          </w:tcPr>
          <w:p w14:paraId="58A96317" w14:textId="77777777" w:rsidR="006D141C" w:rsidRPr="00FD6C73" w:rsidRDefault="006D141C" w:rsidP="00FD6C73">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754B54E0" w14:textId="77777777" w:rsidR="006D141C" w:rsidRPr="00FD6C73" w:rsidRDefault="00991A56" w:rsidP="00FD6C73">
            <w:pPr>
              <w:spacing w:before="29" w:line="288" w:lineRule="auto"/>
              <w:ind w:leftChars="50" w:left="105"/>
              <w:rPr>
                <w:sz w:val="24"/>
              </w:rPr>
            </w:pPr>
            <w:r w:rsidRPr="00FD6C73">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66040850" w14:textId="77777777" w:rsidR="006D141C" w:rsidRPr="00FD6C73" w:rsidRDefault="006D141C" w:rsidP="00FD6C73">
            <w:pPr>
              <w:spacing w:before="29" w:line="288" w:lineRule="auto"/>
              <w:ind w:left="17"/>
              <w:jc w:val="right"/>
              <w:rPr>
                <w:sz w:val="24"/>
              </w:rPr>
            </w:pPr>
            <w:r w:rsidRPr="00FD6C73">
              <w:rPr>
                <w:sz w:val="24"/>
              </w:rPr>
              <w:t>250,379,518.20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43BFD77A" w14:textId="77777777" w:rsidR="006D141C" w:rsidRPr="00FD6C73" w:rsidRDefault="006D141C" w:rsidP="00FD6C73">
            <w:pPr>
              <w:spacing w:before="29" w:line="288" w:lineRule="auto"/>
              <w:ind w:left="17"/>
              <w:jc w:val="right"/>
              <w:rPr>
                <w:sz w:val="24"/>
              </w:rPr>
            </w:pPr>
            <w:r w:rsidRPr="00FD6C73">
              <w:rPr>
                <w:sz w:val="24"/>
              </w:rPr>
              <w:t>34.47</w:t>
            </w:r>
          </w:p>
        </w:tc>
      </w:tr>
      <w:tr w:rsidR="006B4A69" w:rsidRPr="00247149" w14:paraId="09418F78" w14:textId="77777777" w:rsidTr="002C4FC6">
        <w:tc>
          <w:tcPr>
            <w:tcW w:w="1080" w:type="dxa"/>
            <w:tcBorders>
              <w:top w:val="single" w:sz="4" w:space="0" w:color="000000"/>
              <w:left w:val="single" w:sz="4" w:space="0" w:color="000000"/>
              <w:bottom w:val="single" w:sz="4" w:space="0" w:color="000000"/>
              <w:right w:val="single" w:sz="4" w:space="0" w:color="000000"/>
            </w:tcBorders>
            <w:vAlign w:val="center"/>
            <w:hideMark/>
          </w:tcPr>
          <w:p w14:paraId="52E2A762" w14:textId="77777777" w:rsidR="00460672" w:rsidRPr="00FD6C73" w:rsidRDefault="00460672" w:rsidP="00FD6C73">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5C3C309E" w14:textId="77777777" w:rsidR="00460672" w:rsidRPr="00FD6C73" w:rsidRDefault="00460672" w:rsidP="009E08CE">
            <w:pPr>
              <w:spacing w:before="29" w:line="288" w:lineRule="auto"/>
              <w:ind w:leftChars="50" w:left="105" w:firstLineChars="300" w:firstLine="720"/>
              <w:rPr>
                <w:sz w:val="24"/>
              </w:rPr>
            </w:pPr>
            <w:r w:rsidRPr="00FD6C73">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0C220B52" w14:textId="77777777" w:rsidR="00460672" w:rsidRPr="00FD6C73" w:rsidRDefault="00460672" w:rsidP="00FD6C73">
            <w:pPr>
              <w:spacing w:before="29" w:line="288" w:lineRule="auto"/>
              <w:ind w:left="17"/>
              <w:jc w:val="right"/>
              <w:rPr>
                <w:sz w:val="24"/>
              </w:rPr>
            </w:pPr>
            <w:r w:rsidRPr="00FD6C73">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11190E2D" w14:textId="77777777" w:rsidR="00460672" w:rsidRPr="00FD6C73" w:rsidRDefault="00460672" w:rsidP="00FD6C73">
            <w:pPr>
              <w:spacing w:before="29" w:line="288" w:lineRule="auto"/>
              <w:ind w:left="17"/>
              <w:jc w:val="right"/>
              <w:rPr>
                <w:sz w:val="24"/>
              </w:rPr>
            </w:pPr>
            <w:r w:rsidRPr="00FD6C73">
              <w:rPr>
                <w:sz w:val="24"/>
              </w:rPr>
              <w:t>-</w:t>
            </w:r>
          </w:p>
        </w:tc>
      </w:tr>
      <w:tr w:rsidR="006B4A69" w:rsidRPr="00247149" w14:paraId="4BEE4FCD" w14:textId="77777777" w:rsidTr="002C4FC6">
        <w:tc>
          <w:tcPr>
            <w:tcW w:w="1080" w:type="dxa"/>
            <w:tcBorders>
              <w:top w:val="single" w:sz="4" w:space="0" w:color="000000"/>
              <w:left w:val="single" w:sz="4" w:space="0" w:color="000000"/>
              <w:bottom w:val="single" w:sz="4" w:space="0" w:color="000000"/>
              <w:right w:val="single" w:sz="4" w:space="0" w:color="000000"/>
            </w:tcBorders>
            <w:vAlign w:val="center"/>
          </w:tcPr>
          <w:p w14:paraId="3329AE22" w14:textId="77777777" w:rsidR="006D141C" w:rsidRPr="00FD6C73" w:rsidRDefault="00460672" w:rsidP="00FD6C73">
            <w:pPr>
              <w:spacing w:before="29" w:line="288" w:lineRule="auto"/>
              <w:jc w:val="center"/>
              <w:rPr>
                <w:sz w:val="24"/>
              </w:rPr>
            </w:pPr>
            <w:r w:rsidRPr="00FD6C73">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610A2963" w14:textId="77777777" w:rsidR="006D141C" w:rsidRPr="00FD6C73" w:rsidRDefault="00460672" w:rsidP="00FD6C73">
            <w:pPr>
              <w:spacing w:before="29" w:line="288" w:lineRule="auto"/>
              <w:ind w:leftChars="50" w:left="105"/>
              <w:rPr>
                <w:sz w:val="24"/>
              </w:rPr>
            </w:pPr>
            <w:r w:rsidRPr="00FD6C73">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5DE2AF67" w14:textId="77777777" w:rsidR="006D141C" w:rsidRPr="00FD6C73" w:rsidRDefault="006D141C" w:rsidP="00FD6C73">
            <w:pPr>
              <w:spacing w:before="29" w:line="288" w:lineRule="auto"/>
              <w:ind w:left="17"/>
              <w:jc w:val="right"/>
              <w:rPr>
                <w:sz w:val="24"/>
              </w:rPr>
            </w:pPr>
            <w:r w:rsidRPr="00FD6C73">
              <w:rPr>
                <w:sz w:val="24"/>
              </w:rPr>
              <w:t>35,756,013.63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5C6FE698" w14:textId="77777777" w:rsidR="006D141C" w:rsidRPr="00FD6C73" w:rsidRDefault="006D141C" w:rsidP="00FD6C73">
            <w:pPr>
              <w:spacing w:before="29" w:line="288" w:lineRule="auto"/>
              <w:ind w:left="17"/>
              <w:jc w:val="right"/>
              <w:rPr>
                <w:sz w:val="24"/>
              </w:rPr>
            </w:pPr>
            <w:r w:rsidRPr="00FD6C73">
              <w:rPr>
                <w:sz w:val="24"/>
              </w:rPr>
              <w:t>4.92</w:t>
            </w:r>
          </w:p>
        </w:tc>
      </w:tr>
      <w:tr w:rsidR="006B4A69" w:rsidRPr="00247149" w14:paraId="75319FE0" w14:textId="77777777" w:rsidTr="002C4FC6">
        <w:tc>
          <w:tcPr>
            <w:tcW w:w="1080" w:type="dxa"/>
            <w:tcBorders>
              <w:top w:val="single" w:sz="4" w:space="0" w:color="000000"/>
              <w:left w:val="single" w:sz="4" w:space="0" w:color="000000"/>
              <w:bottom w:val="single" w:sz="4" w:space="0" w:color="000000"/>
              <w:right w:val="single" w:sz="4" w:space="0" w:color="000000"/>
            </w:tcBorders>
            <w:vAlign w:val="center"/>
          </w:tcPr>
          <w:p w14:paraId="10784B9C" w14:textId="77777777" w:rsidR="006D141C" w:rsidRPr="00FD6C73" w:rsidRDefault="006D141C" w:rsidP="00FD6C73">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71F954DE" w14:textId="77777777" w:rsidR="006D141C" w:rsidRPr="00FD6C73" w:rsidRDefault="00DB354F" w:rsidP="00FD6C73">
            <w:pPr>
              <w:spacing w:before="29" w:line="288" w:lineRule="auto"/>
              <w:ind w:leftChars="50" w:left="105"/>
              <w:rPr>
                <w:sz w:val="24"/>
              </w:rPr>
            </w:pPr>
            <w:r w:rsidRPr="00FD6C73">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0539C782" w14:textId="77777777" w:rsidR="006D141C" w:rsidRPr="00FD6C73" w:rsidRDefault="006D141C" w:rsidP="00FD6C73">
            <w:pPr>
              <w:spacing w:before="29" w:line="288" w:lineRule="auto"/>
              <w:ind w:left="17"/>
              <w:jc w:val="right"/>
              <w:rPr>
                <w:sz w:val="24"/>
              </w:rPr>
            </w:pPr>
            <w:r w:rsidRPr="00FD6C73">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14A76746" w14:textId="77777777" w:rsidR="006D141C" w:rsidRPr="00FD6C73" w:rsidRDefault="006D141C" w:rsidP="00FD6C73">
            <w:pPr>
              <w:spacing w:before="29" w:line="288" w:lineRule="auto"/>
              <w:ind w:left="17"/>
              <w:jc w:val="right"/>
              <w:rPr>
                <w:sz w:val="24"/>
              </w:rPr>
            </w:pPr>
            <w:r w:rsidRPr="00FD6C73">
              <w:rPr>
                <w:sz w:val="24"/>
              </w:rPr>
              <w:t>-</w:t>
            </w:r>
          </w:p>
        </w:tc>
      </w:tr>
      <w:tr w:rsidR="006B4A69" w:rsidRPr="00247149" w14:paraId="2AEFD51B" w14:textId="77777777" w:rsidTr="002C4FC6">
        <w:tc>
          <w:tcPr>
            <w:tcW w:w="1080" w:type="dxa"/>
            <w:tcBorders>
              <w:top w:val="single" w:sz="4" w:space="0" w:color="000000"/>
              <w:left w:val="single" w:sz="4" w:space="0" w:color="000000"/>
              <w:bottom w:val="single" w:sz="4" w:space="0" w:color="000000"/>
              <w:right w:val="single" w:sz="4" w:space="0" w:color="000000"/>
            </w:tcBorders>
            <w:vAlign w:val="center"/>
            <w:hideMark/>
          </w:tcPr>
          <w:p w14:paraId="0BCF3E1A" w14:textId="77777777" w:rsidR="006D141C" w:rsidRPr="00FD6C73" w:rsidRDefault="006D141C" w:rsidP="00FD6C73">
            <w:pPr>
              <w:spacing w:before="29" w:line="288" w:lineRule="auto"/>
              <w:jc w:val="center"/>
              <w:rPr>
                <w:sz w:val="24"/>
              </w:rPr>
            </w:pPr>
            <w:r w:rsidRPr="00FD6C73">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288E2A50" w14:textId="77777777" w:rsidR="006D141C" w:rsidRPr="00FD6C73" w:rsidRDefault="00AF5FD2" w:rsidP="00FD6C73">
            <w:pPr>
              <w:spacing w:before="29" w:line="288" w:lineRule="auto"/>
              <w:ind w:leftChars="50" w:left="105"/>
              <w:rPr>
                <w:sz w:val="24"/>
              </w:rPr>
            </w:pPr>
            <w:r w:rsidRPr="00FD6C73">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70FA01BF" w14:textId="77777777" w:rsidR="006D141C" w:rsidRPr="00FD6C73" w:rsidRDefault="006D141C" w:rsidP="00FD6C73">
            <w:pPr>
              <w:spacing w:before="29" w:line="288" w:lineRule="auto"/>
              <w:ind w:left="17"/>
              <w:jc w:val="right"/>
              <w:rPr>
                <w:sz w:val="24"/>
              </w:rPr>
            </w:pPr>
            <w:r w:rsidRPr="00FD6C73">
              <w:rPr>
                <w:sz w:val="24"/>
              </w:rPr>
              <w:t>410,534,440.79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4221EF8D" w14:textId="77777777" w:rsidR="006D141C" w:rsidRPr="00FD6C73" w:rsidRDefault="006D141C" w:rsidP="00FD6C73">
            <w:pPr>
              <w:spacing w:before="29" w:line="288" w:lineRule="auto"/>
              <w:ind w:left="17"/>
              <w:jc w:val="right"/>
              <w:rPr>
                <w:sz w:val="24"/>
              </w:rPr>
            </w:pPr>
            <w:r w:rsidRPr="00FD6C73">
              <w:rPr>
                <w:sz w:val="24"/>
              </w:rPr>
              <w:t>56.51</w:t>
            </w:r>
          </w:p>
        </w:tc>
      </w:tr>
      <w:tr w:rsidR="006B4A69" w:rsidRPr="00247149" w14:paraId="6D1E0B05" w14:textId="77777777" w:rsidTr="002C4FC6">
        <w:tc>
          <w:tcPr>
            <w:tcW w:w="1080" w:type="dxa"/>
            <w:tcBorders>
              <w:top w:val="single" w:sz="4" w:space="0" w:color="000000"/>
              <w:left w:val="single" w:sz="4" w:space="0" w:color="000000"/>
              <w:bottom w:val="single" w:sz="4" w:space="0" w:color="000000"/>
              <w:right w:val="single" w:sz="4" w:space="0" w:color="000000"/>
            </w:tcBorders>
            <w:vAlign w:val="center"/>
            <w:hideMark/>
          </w:tcPr>
          <w:p w14:paraId="4DCF4154" w14:textId="77777777" w:rsidR="006D141C" w:rsidRPr="00FD6C73" w:rsidRDefault="006D141C" w:rsidP="00FD6C73">
            <w:pPr>
              <w:spacing w:before="29" w:line="288" w:lineRule="auto"/>
              <w:jc w:val="center"/>
              <w:rPr>
                <w:sz w:val="24"/>
              </w:rPr>
            </w:pPr>
            <w:r w:rsidRPr="00FD6C73">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230A0929" w14:textId="77777777" w:rsidR="006D141C" w:rsidRPr="00FD6C73" w:rsidRDefault="006D141C" w:rsidP="00FD6C73">
            <w:pPr>
              <w:spacing w:before="29" w:line="288" w:lineRule="auto"/>
              <w:ind w:leftChars="50" w:left="105"/>
              <w:rPr>
                <w:sz w:val="24"/>
              </w:rPr>
            </w:pPr>
            <w:r w:rsidRPr="00FD6C73">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530E34F9" w14:textId="77777777" w:rsidR="006D141C" w:rsidRPr="00FD6C73" w:rsidRDefault="006D141C" w:rsidP="00FD6C73">
            <w:pPr>
              <w:spacing w:before="29" w:line="288" w:lineRule="auto"/>
              <w:ind w:left="17"/>
              <w:jc w:val="right"/>
              <w:rPr>
                <w:sz w:val="24"/>
              </w:rPr>
            </w:pPr>
            <w:r w:rsidRPr="00FD6C73">
              <w:rPr>
                <w:sz w:val="24"/>
              </w:rPr>
              <w:t>29,781,373.14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63130E72" w14:textId="77777777" w:rsidR="006D141C" w:rsidRPr="00FD6C73" w:rsidRDefault="006D141C" w:rsidP="00FD6C73">
            <w:pPr>
              <w:spacing w:before="29" w:line="288" w:lineRule="auto"/>
              <w:ind w:left="17"/>
              <w:jc w:val="right"/>
              <w:rPr>
                <w:sz w:val="24"/>
              </w:rPr>
            </w:pPr>
            <w:r w:rsidRPr="00FD6C73">
              <w:rPr>
                <w:sz w:val="24"/>
              </w:rPr>
              <w:t>4.10</w:t>
            </w:r>
          </w:p>
        </w:tc>
      </w:tr>
      <w:tr w:rsidR="006B4A69" w:rsidRPr="00247149" w14:paraId="4B3EFE2E" w14:textId="77777777" w:rsidTr="002C4FC6">
        <w:tc>
          <w:tcPr>
            <w:tcW w:w="1080" w:type="dxa"/>
            <w:tcBorders>
              <w:top w:val="single" w:sz="4" w:space="0" w:color="000000"/>
              <w:left w:val="single" w:sz="4" w:space="0" w:color="000000"/>
              <w:bottom w:val="single" w:sz="4" w:space="0" w:color="000000"/>
              <w:right w:val="single" w:sz="4" w:space="0" w:color="000000"/>
            </w:tcBorders>
            <w:vAlign w:val="center"/>
            <w:hideMark/>
          </w:tcPr>
          <w:p w14:paraId="3499B654" w14:textId="77777777" w:rsidR="006D141C" w:rsidRPr="00FD6C73" w:rsidRDefault="006D141C" w:rsidP="00FD6C73">
            <w:pPr>
              <w:spacing w:before="29" w:line="288" w:lineRule="auto"/>
              <w:jc w:val="center"/>
              <w:rPr>
                <w:sz w:val="24"/>
              </w:rPr>
            </w:pPr>
            <w:r w:rsidRPr="00FD6C73">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07F48392" w14:textId="77777777" w:rsidR="006D141C" w:rsidRPr="00FD6C73" w:rsidRDefault="006D141C" w:rsidP="00FD6C73">
            <w:pPr>
              <w:spacing w:before="29" w:line="288" w:lineRule="auto"/>
              <w:ind w:leftChars="50" w:left="105"/>
              <w:rPr>
                <w:sz w:val="24"/>
              </w:rPr>
            </w:pPr>
            <w:r w:rsidRPr="00FD6C73">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4A681D5A" w14:textId="77777777" w:rsidR="006D141C" w:rsidRPr="00FD6C73" w:rsidRDefault="006D141C" w:rsidP="00FD6C73">
            <w:pPr>
              <w:spacing w:before="29" w:line="288" w:lineRule="auto"/>
              <w:ind w:left="17"/>
              <w:jc w:val="right"/>
              <w:rPr>
                <w:sz w:val="24"/>
              </w:rPr>
            </w:pPr>
            <w:r w:rsidRPr="00FD6C73">
              <w:rPr>
                <w:sz w:val="24"/>
              </w:rPr>
              <w:t>726,451,345.76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173AF112" w14:textId="77777777" w:rsidR="006D141C" w:rsidRPr="00FD6C73" w:rsidRDefault="006D141C" w:rsidP="00FD6C73">
            <w:pPr>
              <w:spacing w:before="29" w:line="288" w:lineRule="auto"/>
              <w:ind w:left="17"/>
              <w:jc w:val="right"/>
              <w:rPr>
                <w:sz w:val="24"/>
              </w:rPr>
            </w:pPr>
            <w:r w:rsidRPr="00FD6C73">
              <w:rPr>
                <w:sz w:val="24"/>
              </w:rPr>
              <w:t>100.00</w:t>
            </w:r>
          </w:p>
        </w:tc>
      </w:tr>
    </w:tbl>
    <w:p w14:paraId="4AA9FEDB" w14:textId="77777777" w:rsidR="006D141C" w:rsidRPr="00247149" w:rsidRDefault="006D141C" w:rsidP="006D141C">
      <w:pPr>
        <w:spacing w:line="288" w:lineRule="auto"/>
        <w:rPr>
          <w:rFonts w:eastAsiaTheme="minorEastAsia"/>
          <w:szCs w:val="21"/>
        </w:rPr>
      </w:pPr>
    </w:p>
    <w:p w14:paraId="76A2F0B8" w14:textId="77777777" w:rsidR="006D141C" w:rsidRPr="005C228B" w:rsidRDefault="006D141C" w:rsidP="005C228B">
      <w:pPr>
        <w:pStyle w:val="20"/>
        <w:spacing w:before="29" w:after="0" w:line="288" w:lineRule="auto"/>
        <w:rPr>
          <w:rFonts w:ascii="Times New Roman" w:hAnsi="Times New Roman" w:cs="Times New Roman"/>
          <w:kern w:val="0"/>
          <w:szCs w:val="24"/>
        </w:rPr>
      </w:pPr>
      <w:bookmarkStart w:id="15" w:name="_Toc331410103"/>
      <w:bookmarkStart w:id="16" w:name="_Toc225498274"/>
      <w:r w:rsidRPr="005C228B">
        <w:rPr>
          <w:rFonts w:ascii="Times New Roman" w:hAnsi="Times New Roman" w:cs="Times New Roman"/>
          <w:kern w:val="0"/>
          <w:szCs w:val="24"/>
        </w:rPr>
        <w:t>7.2</w:t>
      </w:r>
      <w:bookmarkEnd w:id="15"/>
      <w:bookmarkEnd w:id="16"/>
      <w:r w:rsidR="00AF5FD2" w:rsidRPr="005C228B">
        <w:rPr>
          <w:rFonts w:ascii="Times New Roman" w:hAnsi="Times New Roman" w:cs="Times New Roman"/>
          <w:kern w:val="0"/>
          <w:szCs w:val="24"/>
        </w:rPr>
        <w:t>债券回购融资情况</w:t>
      </w:r>
    </w:p>
    <w:p w14:paraId="63F9C8E3" w14:textId="77777777" w:rsidR="006D141C" w:rsidRPr="00E83606" w:rsidRDefault="00644AB5" w:rsidP="006D141C">
      <w:pPr>
        <w:autoSpaceDE w:val="0"/>
        <w:autoSpaceDN w:val="0"/>
        <w:adjustRightInd w:val="0"/>
        <w:spacing w:before="29" w:line="288" w:lineRule="auto"/>
        <w:ind w:left="15"/>
        <w:jc w:val="right"/>
        <w:rPr>
          <w:color w:val="000000"/>
          <w:sz w:val="24"/>
        </w:rPr>
      </w:pPr>
      <w:r w:rsidRPr="00E83606">
        <w:rPr>
          <w:color w:val="000000"/>
          <w:sz w:val="24"/>
        </w:rPr>
        <w:t>金额单位</w:t>
      </w:r>
      <w:r w:rsidR="006D141C" w:rsidRPr="00E83606">
        <w:rPr>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3"/>
        <w:gridCol w:w="2989"/>
        <w:gridCol w:w="3080"/>
        <w:gridCol w:w="2216"/>
        <w:gridCol w:w="10"/>
      </w:tblGrid>
      <w:tr w:rsidR="006B4A69" w:rsidRPr="00247149" w14:paraId="4C8459FB" w14:textId="77777777" w:rsidTr="002C4FC6">
        <w:trPr>
          <w:trHeight w:val="390"/>
        </w:trPr>
        <w:tc>
          <w:tcPr>
            <w:tcW w:w="732" w:type="dxa"/>
            <w:vAlign w:val="center"/>
          </w:tcPr>
          <w:p w14:paraId="009CAB06" w14:textId="77777777" w:rsidR="00A27C85" w:rsidRPr="007A03F3" w:rsidRDefault="00A27C85" w:rsidP="007A03F3">
            <w:pPr>
              <w:autoSpaceDE w:val="0"/>
              <w:autoSpaceDN w:val="0"/>
              <w:spacing w:before="29" w:line="288" w:lineRule="auto"/>
              <w:jc w:val="center"/>
              <w:textAlignment w:val="bottom"/>
              <w:rPr>
                <w:bCs/>
                <w:color w:val="000000"/>
                <w:sz w:val="24"/>
              </w:rPr>
            </w:pPr>
            <w:r w:rsidRPr="007A03F3">
              <w:rPr>
                <w:bCs/>
                <w:color w:val="000000"/>
                <w:sz w:val="24"/>
              </w:rPr>
              <w:t>序号</w:t>
            </w:r>
          </w:p>
        </w:tc>
        <w:tc>
          <w:tcPr>
            <w:tcW w:w="3116" w:type="dxa"/>
            <w:tcMar>
              <w:top w:w="15" w:type="dxa"/>
              <w:left w:w="15" w:type="dxa"/>
              <w:bottom w:w="0" w:type="dxa"/>
              <w:right w:w="15" w:type="dxa"/>
            </w:tcMar>
            <w:vAlign w:val="center"/>
          </w:tcPr>
          <w:p w14:paraId="1559B0A4" w14:textId="77777777" w:rsidR="00A27C85" w:rsidRPr="007A03F3" w:rsidRDefault="00A27C85" w:rsidP="007A03F3">
            <w:pPr>
              <w:autoSpaceDE w:val="0"/>
              <w:autoSpaceDN w:val="0"/>
              <w:spacing w:before="29" w:line="288" w:lineRule="auto"/>
              <w:jc w:val="center"/>
              <w:textAlignment w:val="bottom"/>
              <w:rPr>
                <w:bCs/>
                <w:color w:val="000000"/>
                <w:sz w:val="24"/>
              </w:rPr>
            </w:pPr>
            <w:r w:rsidRPr="007A03F3">
              <w:rPr>
                <w:bCs/>
                <w:color w:val="000000"/>
                <w:sz w:val="24"/>
              </w:rPr>
              <w:t>项目</w:t>
            </w:r>
          </w:p>
        </w:tc>
        <w:tc>
          <w:tcPr>
            <w:tcW w:w="5532" w:type="dxa"/>
            <w:gridSpan w:val="3"/>
            <w:vAlign w:val="center"/>
          </w:tcPr>
          <w:p w14:paraId="2CDA448B" w14:textId="77777777" w:rsidR="00A27C85" w:rsidRPr="007A03F3" w:rsidRDefault="00A27C85" w:rsidP="007A03F3">
            <w:pPr>
              <w:autoSpaceDE w:val="0"/>
              <w:autoSpaceDN w:val="0"/>
              <w:spacing w:before="29" w:line="288" w:lineRule="auto"/>
              <w:jc w:val="center"/>
              <w:textAlignment w:val="bottom"/>
              <w:rPr>
                <w:bCs/>
                <w:color w:val="000000"/>
                <w:sz w:val="24"/>
              </w:rPr>
            </w:pPr>
            <w:r w:rsidRPr="007A03F3">
              <w:rPr>
                <w:bCs/>
                <w:color w:val="000000"/>
                <w:sz w:val="24"/>
              </w:rPr>
              <w:t>占基金资产净值</w:t>
            </w:r>
            <w:r w:rsidR="0011127E" w:rsidRPr="007A03F3">
              <w:rPr>
                <w:bCs/>
                <w:color w:val="000000"/>
                <w:sz w:val="24"/>
              </w:rPr>
              <w:t>的</w:t>
            </w:r>
            <w:r w:rsidRPr="007A03F3">
              <w:rPr>
                <w:bCs/>
                <w:color w:val="000000"/>
                <w:sz w:val="24"/>
              </w:rPr>
              <w:t>比例（％）</w:t>
            </w:r>
          </w:p>
        </w:tc>
      </w:tr>
      <w:tr w:rsidR="006B4A69" w:rsidRPr="00247149" w14:paraId="35CE9836" w14:textId="77777777" w:rsidTr="002C4FC6">
        <w:trPr>
          <w:trHeight w:val="285"/>
        </w:trPr>
        <w:tc>
          <w:tcPr>
            <w:tcW w:w="732" w:type="dxa"/>
            <w:vMerge w:val="restart"/>
            <w:tcMar>
              <w:top w:w="15" w:type="dxa"/>
              <w:left w:w="15" w:type="dxa"/>
              <w:bottom w:w="0" w:type="dxa"/>
              <w:right w:w="15" w:type="dxa"/>
            </w:tcMar>
            <w:vAlign w:val="center"/>
          </w:tcPr>
          <w:p w14:paraId="0C7CCD56" w14:textId="77777777" w:rsidR="00A27C85" w:rsidRPr="00247149" w:rsidRDefault="00A27C85" w:rsidP="003B59E1">
            <w:pPr>
              <w:spacing w:before="29" w:line="288" w:lineRule="auto"/>
              <w:jc w:val="center"/>
              <w:rPr>
                <w:rFonts w:eastAsiaTheme="minorEastAsia"/>
                <w:szCs w:val="21"/>
              </w:rPr>
            </w:pPr>
            <w:r w:rsidRPr="003B59E1">
              <w:rPr>
                <w:sz w:val="24"/>
              </w:rPr>
              <w:t>1</w:t>
            </w:r>
          </w:p>
        </w:tc>
        <w:tc>
          <w:tcPr>
            <w:tcW w:w="3116" w:type="dxa"/>
            <w:tcMar>
              <w:top w:w="15" w:type="dxa"/>
              <w:left w:w="15" w:type="dxa"/>
              <w:bottom w:w="0" w:type="dxa"/>
              <w:right w:w="15" w:type="dxa"/>
            </w:tcMar>
            <w:vAlign w:val="center"/>
          </w:tcPr>
          <w:p w14:paraId="2ADE21A1" w14:textId="77777777" w:rsidR="00A27C85" w:rsidRPr="002C4FC6" w:rsidRDefault="00A27C85" w:rsidP="002C4FC6">
            <w:pPr>
              <w:spacing w:before="29" w:line="288" w:lineRule="auto"/>
              <w:ind w:leftChars="50" w:left="105"/>
              <w:jc w:val="center"/>
              <w:rPr>
                <w:sz w:val="24"/>
              </w:rPr>
            </w:pPr>
            <w:r w:rsidRPr="002C4FC6">
              <w:rPr>
                <w:sz w:val="24"/>
              </w:rPr>
              <w:t>报告期内债券回购融资余额</w:t>
            </w:r>
          </w:p>
        </w:tc>
        <w:tc>
          <w:tcPr>
            <w:tcW w:w="5532" w:type="dxa"/>
            <w:gridSpan w:val="3"/>
            <w:vAlign w:val="center"/>
          </w:tcPr>
          <w:p w14:paraId="26BCD89C" w14:textId="77777777" w:rsidR="00A27C85" w:rsidRPr="00247149" w:rsidRDefault="00A27C85" w:rsidP="00A27C85">
            <w:pPr>
              <w:jc w:val="right"/>
              <w:rPr>
                <w:rFonts w:eastAsiaTheme="minorEastAsia"/>
                <w:szCs w:val="21"/>
              </w:rPr>
            </w:pPr>
            <w:r w:rsidRPr="00247149">
              <w:rPr>
                <w:rFonts w:eastAsiaTheme="minorEastAsia"/>
                <w:szCs w:val="21"/>
              </w:rPr>
              <w:t>4.37</w:t>
            </w:r>
          </w:p>
        </w:tc>
      </w:tr>
      <w:tr w:rsidR="006B4A69" w:rsidRPr="00247149" w14:paraId="7B3F7620" w14:textId="77777777" w:rsidTr="002C4FC6">
        <w:trPr>
          <w:trHeight w:val="285"/>
        </w:trPr>
        <w:tc>
          <w:tcPr>
            <w:tcW w:w="732" w:type="dxa"/>
            <w:vMerge/>
            <w:tcMar>
              <w:top w:w="15" w:type="dxa"/>
              <w:left w:w="15" w:type="dxa"/>
              <w:bottom w:w="0" w:type="dxa"/>
              <w:right w:w="15" w:type="dxa"/>
            </w:tcMar>
            <w:vAlign w:val="center"/>
          </w:tcPr>
          <w:p w14:paraId="51B22AA8" w14:textId="77777777" w:rsidR="00A27C85" w:rsidRPr="00247149" w:rsidRDefault="00A27C85" w:rsidP="004E358C">
            <w:pPr>
              <w:jc w:val="center"/>
              <w:rPr>
                <w:rFonts w:eastAsiaTheme="minorEastAsia"/>
                <w:szCs w:val="21"/>
              </w:rPr>
            </w:pPr>
          </w:p>
        </w:tc>
        <w:tc>
          <w:tcPr>
            <w:tcW w:w="3116" w:type="dxa"/>
            <w:tcMar>
              <w:top w:w="15" w:type="dxa"/>
              <w:left w:w="15" w:type="dxa"/>
              <w:bottom w:w="0" w:type="dxa"/>
              <w:right w:w="15" w:type="dxa"/>
            </w:tcMar>
            <w:vAlign w:val="center"/>
          </w:tcPr>
          <w:p w14:paraId="3B1B3D1B" w14:textId="77777777" w:rsidR="00A27C85" w:rsidRPr="002C4FC6" w:rsidRDefault="00A27C85" w:rsidP="002C4FC6">
            <w:pPr>
              <w:spacing w:before="29" w:line="288" w:lineRule="auto"/>
              <w:ind w:leftChars="50" w:left="105"/>
              <w:jc w:val="center"/>
              <w:rPr>
                <w:sz w:val="24"/>
              </w:rPr>
            </w:pPr>
            <w:r w:rsidRPr="002C4FC6">
              <w:rPr>
                <w:sz w:val="24"/>
              </w:rPr>
              <w:t>其中：买断式回购融资</w:t>
            </w:r>
          </w:p>
        </w:tc>
        <w:tc>
          <w:tcPr>
            <w:tcW w:w="5532" w:type="dxa"/>
            <w:gridSpan w:val="3"/>
            <w:vAlign w:val="center"/>
          </w:tcPr>
          <w:p w14:paraId="1F0418FD" w14:textId="77777777" w:rsidR="00A27C85" w:rsidRPr="00247149" w:rsidRDefault="00A27C85" w:rsidP="00A27C85">
            <w:pPr>
              <w:jc w:val="right"/>
              <w:rPr>
                <w:rFonts w:eastAsiaTheme="minorEastAsia"/>
                <w:szCs w:val="21"/>
              </w:rPr>
            </w:pPr>
            <w:r w:rsidRPr="00247149">
              <w:rPr>
                <w:rFonts w:eastAsiaTheme="minorEastAsia"/>
                <w:szCs w:val="21"/>
              </w:rPr>
              <w:t>-</w:t>
            </w:r>
          </w:p>
        </w:tc>
      </w:tr>
      <w:tr w:rsidR="006B4A69" w:rsidRPr="00247149" w14:paraId="3FD93BFA" w14:textId="77777777" w:rsidTr="002C4FC6">
        <w:trPr>
          <w:gridAfter w:val="1"/>
          <w:wAfter w:w="10" w:type="dxa"/>
          <w:trHeight w:val="285"/>
        </w:trPr>
        <w:tc>
          <w:tcPr>
            <w:tcW w:w="732" w:type="dxa"/>
            <w:tcMar>
              <w:top w:w="15" w:type="dxa"/>
              <w:left w:w="15" w:type="dxa"/>
              <w:bottom w:w="0" w:type="dxa"/>
              <w:right w:w="15" w:type="dxa"/>
            </w:tcMar>
            <w:vAlign w:val="center"/>
          </w:tcPr>
          <w:p w14:paraId="4CA3B01F" w14:textId="77777777" w:rsidR="00C86197" w:rsidRPr="002C4FC6" w:rsidRDefault="00C86197" w:rsidP="002C4FC6">
            <w:pPr>
              <w:autoSpaceDE w:val="0"/>
              <w:autoSpaceDN w:val="0"/>
              <w:spacing w:before="29" w:line="288" w:lineRule="auto"/>
              <w:jc w:val="center"/>
              <w:textAlignment w:val="bottom"/>
              <w:rPr>
                <w:bCs/>
                <w:color w:val="000000"/>
                <w:sz w:val="24"/>
              </w:rPr>
            </w:pPr>
            <w:r w:rsidRPr="002C4FC6">
              <w:rPr>
                <w:bCs/>
                <w:color w:val="000000"/>
                <w:sz w:val="24"/>
              </w:rPr>
              <w:t>序号</w:t>
            </w:r>
          </w:p>
        </w:tc>
        <w:tc>
          <w:tcPr>
            <w:tcW w:w="3116" w:type="dxa"/>
            <w:tcMar>
              <w:top w:w="15" w:type="dxa"/>
              <w:left w:w="15" w:type="dxa"/>
              <w:bottom w:w="0" w:type="dxa"/>
              <w:right w:w="15" w:type="dxa"/>
            </w:tcMar>
            <w:vAlign w:val="center"/>
          </w:tcPr>
          <w:p w14:paraId="3EA870E6" w14:textId="77777777" w:rsidR="00C86197" w:rsidRPr="002C4FC6" w:rsidRDefault="00C86197" w:rsidP="002C4FC6">
            <w:pPr>
              <w:autoSpaceDE w:val="0"/>
              <w:autoSpaceDN w:val="0"/>
              <w:spacing w:before="29" w:line="288" w:lineRule="auto"/>
              <w:ind w:leftChars="50" w:left="105"/>
              <w:jc w:val="center"/>
              <w:textAlignment w:val="bottom"/>
              <w:rPr>
                <w:bCs/>
                <w:color w:val="000000"/>
                <w:sz w:val="24"/>
              </w:rPr>
            </w:pPr>
            <w:r w:rsidRPr="002C4FC6">
              <w:rPr>
                <w:bCs/>
                <w:color w:val="000000"/>
                <w:sz w:val="24"/>
              </w:rPr>
              <w:t>项目</w:t>
            </w:r>
          </w:p>
        </w:tc>
        <w:tc>
          <w:tcPr>
            <w:tcW w:w="3212" w:type="dxa"/>
            <w:vAlign w:val="center"/>
          </w:tcPr>
          <w:p w14:paraId="5F000703" w14:textId="77777777" w:rsidR="00C86197" w:rsidRPr="002C4FC6" w:rsidRDefault="00C86197" w:rsidP="002C4FC6">
            <w:pPr>
              <w:autoSpaceDE w:val="0"/>
              <w:autoSpaceDN w:val="0"/>
              <w:spacing w:before="29" w:line="288" w:lineRule="auto"/>
              <w:jc w:val="center"/>
              <w:textAlignment w:val="bottom"/>
              <w:rPr>
                <w:bCs/>
                <w:color w:val="000000"/>
                <w:sz w:val="24"/>
              </w:rPr>
            </w:pPr>
            <w:r w:rsidRPr="002C4FC6">
              <w:rPr>
                <w:bCs/>
                <w:color w:val="000000"/>
                <w:sz w:val="24"/>
              </w:rPr>
              <w:t>金额</w:t>
            </w:r>
          </w:p>
        </w:tc>
        <w:tc>
          <w:tcPr>
            <w:tcW w:w="2310" w:type="dxa"/>
            <w:tcMar>
              <w:top w:w="15" w:type="dxa"/>
              <w:left w:w="15" w:type="dxa"/>
              <w:bottom w:w="0" w:type="dxa"/>
              <w:right w:w="15" w:type="dxa"/>
            </w:tcMar>
            <w:vAlign w:val="center"/>
          </w:tcPr>
          <w:p w14:paraId="1F19E7AB" w14:textId="77777777" w:rsidR="00C86197" w:rsidRPr="002C4FC6" w:rsidRDefault="00C86197" w:rsidP="002C4FC6">
            <w:pPr>
              <w:autoSpaceDE w:val="0"/>
              <w:autoSpaceDN w:val="0"/>
              <w:spacing w:before="29" w:line="288" w:lineRule="auto"/>
              <w:jc w:val="center"/>
              <w:textAlignment w:val="bottom"/>
              <w:rPr>
                <w:bCs/>
                <w:color w:val="000000"/>
                <w:sz w:val="24"/>
              </w:rPr>
            </w:pPr>
            <w:r w:rsidRPr="002C4FC6">
              <w:rPr>
                <w:bCs/>
                <w:color w:val="000000"/>
                <w:sz w:val="24"/>
              </w:rPr>
              <w:t>占基金资产净值的比例（％）</w:t>
            </w:r>
          </w:p>
        </w:tc>
      </w:tr>
      <w:tr w:rsidR="006B4A69" w:rsidRPr="00247149" w14:paraId="0278FECC" w14:textId="77777777" w:rsidTr="002C4FC6">
        <w:trPr>
          <w:gridAfter w:val="1"/>
          <w:wAfter w:w="10" w:type="dxa"/>
          <w:trHeight w:val="285"/>
        </w:trPr>
        <w:tc>
          <w:tcPr>
            <w:tcW w:w="732" w:type="dxa"/>
            <w:vMerge w:val="restart"/>
            <w:tcMar>
              <w:top w:w="15" w:type="dxa"/>
              <w:left w:w="15" w:type="dxa"/>
              <w:bottom w:w="0" w:type="dxa"/>
              <w:right w:w="15" w:type="dxa"/>
            </w:tcMar>
            <w:vAlign w:val="center"/>
          </w:tcPr>
          <w:p w14:paraId="0BDEA9C9" w14:textId="77777777" w:rsidR="00C86197" w:rsidRPr="00247149" w:rsidRDefault="00C86197" w:rsidP="003B59E1">
            <w:pPr>
              <w:spacing w:before="29" w:line="288" w:lineRule="auto"/>
              <w:jc w:val="center"/>
              <w:rPr>
                <w:rFonts w:eastAsiaTheme="minorEastAsia"/>
                <w:szCs w:val="21"/>
              </w:rPr>
            </w:pPr>
            <w:r w:rsidRPr="003B59E1">
              <w:rPr>
                <w:sz w:val="24"/>
              </w:rPr>
              <w:t>2</w:t>
            </w:r>
          </w:p>
        </w:tc>
        <w:tc>
          <w:tcPr>
            <w:tcW w:w="3116" w:type="dxa"/>
            <w:tcMar>
              <w:top w:w="15" w:type="dxa"/>
              <w:left w:w="15" w:type="dxa"/>
              <w:bottom w:w="0" w:type="dxa"/>
              <w:right w:w="15" w:type="dxa"/>
            </w:tcMar>
            <w:vAlign w:val="center"/>
          </w:tcPr>
          <w:p w14:paraId="78242DD4" w14:textId="77777777" w:rsidR="00C86197" w:rsidRPr="002C4FC6" w:rsidRDefault="00C86197" w:rsidP="002C4FC6">
            <w:pPr>
              <w:spacing w:before="29" w:line="288" w:lineRule="auto"/>
              <w:ind w:leftChars="50" w:left="105"/>
              <w:jc w:val="center"/>
              <w:rPr>
                <w:sz w:val="24"/>
              </w:rPr>
            </w:pPr>
            <w:r w:rsidRPr="002C4FC6">
              <w:rPr>
                <w:sz w:val="24"/>
              </w:rPr>
              <w:t>报告期末债券回购融资余额</w:t>
            </w:r>
          </w:p>
        </w:tc>
        <w:tc>
          <w:tcPr>
            <w:tcW w:w="3212" w:type="dxa"/>
            <w:vAlign w:val="center"/>
          </w:tcPr>
          <w:p w14:paraId="1EFF057E" w14:textId="77777777" w:rsidR="00C86197" w:rsidRPr="00FD6C73" w:rsidRDefault="00C86197" w:rsidP="00FD6C73">
            <w:pPr>
              <w:spacing w:before="29" w:line="288" w:lineRule="auto"/>
              <w:ind w:left="17"/>
              <w:jc w:val="right"/>
              <w:rPr>
                <w:sz w:val="24"/>
              </w:rPr>
            </w:pPr>
            <w:r w:rsidRPr="00FD6C73">
              <w:rPr>
                <w:sz w:val="24"/>
              </w:rPr>
              <w:t>42,999,858.50</w:t>
            </w:r>
          </w:p>
        </w:tc>
        <w:tc>
          <w:tcPr>
            <w:tcW w:w="2310" w:type="dxa"/>
            <w:tcMar>
              <w:top w:w="15" w:type="dxa"/>
              <w:left w:w="15" w:type="dxa"/>
              <w:bottom w:w="0" w:type="dxa"/>
              <w:right w:w="15" w:type="dxa"/>
            </w:tcMar>
            <w:vAlign w:val="center"/>
          </w:tcPr>
          <w:p w14:paraId="388286C5" w14:textId="77777777" w:rsidR="00C86197" w:rsidRPr="00FD6C73" w:rsidRDefault="00D13184" w:rsidP="00FD6C73">
            <w:pPr>
              <w:spacing w:before="29" w:line="288" w:lineRule="auto"/>
              <w:ind w:left="17"/>
              <w:jc w:val="right"/>
              <w:rPr>
                <w:sz w:val="24"/>
              </w:rPr>
            </w:pPr>
            <w:r w:rsidRPr="00FD6C73">
              <w:rPr>
                <w:sz w:val="24"/>
              </w:rPr>
              <w:t>6.30</w:t>
            </w:r>
          </w:p>
        </w:tc>
      </w:tr>
      <w:tr w:rsidR="006B4A69" w:rsidRPr="00247149" w14:paraId="18C82DDB" w14:textId="77777777" w:rsidTr="002C4FC6">
        <w:trPr>
          <w:gridAfter w:val="1"/>
          <w:wAfter w:w="10" w:type="dxa"/>
          <w:trHeight w:val="285"/>
        </w:trPr>
        <w:tc>
          <w:tcPr>
            <w:tcW w:w="732" w:type="dxa"/>
            <w:vMerge/>
            <w:tcMar>
              <w:top w:w="15" w:type="dxa"/>
              <w:left w:w="15" w:type="dxa"/>
              <w:bottom w:w="0" w:type="dxa"/>
              <w:right w:w="15" w:type="dxa"/>
            </w:tcMar>
            <w:vAlign w:val="center"/>
          </w:tcPr>
          <w:p w14:paraId="76D399AB" w14:textId="77777777" w:rsidR="00C86197" w:rsidRPr="00247149" w:rsidRDefault="00C86197" w:rsidP="004E358C">
            <w:pPr>
              <w:jc w:val="center"/>
              <w:rPr>
                <w:rFonts w:eastAsiaTheme="minorEastAsia"/>
                <w:szCs w:val="21"/>
              </w:rPr>
            </w:pPr>
          </w:p>
        </w:tc>
        <w:tc>
          <w:tcPr>
            <w:tcW w:w="3116" w:type="dxa"/>
            <w:tcMar>
              <w:top w:w="15" w:type="dxa"/>
              <w:left w:w="15" w:type="dxa"/>
              <w:bottom w:w="0" w:type="dxa"/>
              <w:right w:w="15" w:type="dxa"/>
            </w:tcMar>
            <w:vAlign w:val="center"/>
          </w:tcPr>
          <w:p w14:paraId="2EBB32DB" w14:textId="77777777" w:rsidR="00C86197" w:rsidRPr="002C4FC6" w:rsidRDefault="00C86197" w:rsidP="002C4FC6">
            <w:pPr>
              <w:spacing w:before="29" w:line="288" w:lineRule="auto"/>
              <w:ind w:leftChars="50" w:left="105"/>
              <w:jc w:val="center"/>
              <w:rPr>
                <w:sz w:val="24"/>
              </w:rPr>
            </w:pPr>
            <w:r w:rsidRPr="002C4FC6">
              <w:rPr>
                <w:sz w:val="24"/>
              </w:rPr>
              <w:t>其中：买断式回购融资</w:t>
            </w:r>
          </w:p>
        </w:tc>
        <w:tc>
          <w:tcPr>
            <w:tcW w:w="3212" w:type="dxa"/>
            <w:vAlign w:val="center"/>
          </w:tcPr>
          <w:p w14:paraId="5E9ABE2B" w14:textId="77777777" w:rsidR="00C86197" w:rsidRPr="00FD6C73" w:rsidRDefault="00D13184" w:rsidP="00FD6C73">
            <w:pPr>
              <w:spacing w:before="29" w:line="288" w:lineRule="auto"/>
              <w:ind w:left="17"/>
              <w:jc w:val="right"/>
              <w:rPr>
                <w:sz w:val="24"/>
              </w:rPr>
            </w:pPr>
            <w:r w:rsidRPr="00FD6C73">
              <w:rPr>
                <w:sz w:val="24"/>
              </w:rPr>
              <w:t>-</w:t>
            </w:r>
          </w:p>
        </w:tc>
        <w:tc>
          <w:tcPr>
            <w:tcW w:w="2310" w:type="dxa"/>
            <w:tcMar>
              <w:top w:w="15" w:type="dxa"/>
              <w:left w:w="15" w:type="dxa"/>
              <w:bottom w:w="0" w:type="dxa"/>
              <w:right w:w="15" w:type="dxa"/>
            </w:tcMar>
            <w:vAlign w:val="center"/>
          </w:tcPr>
          <w:p w14:paraId="717E63D1" w14:textId="77777777" w:rsidR="00C86197" w:rsidRPr="00FD6C73" w:rsidRDefault="00D13184" w:rsidP="00FD6C73">
            <w:pPr>
              <w:spacing w:before="29" w:line="288" w:lineRule="auto"/>
              <w:ind w:left="17"/>
              <w:jc w:val="right"/>
              <w:rPr>
                <w:sz w:val="24"/>
              </w:rPr>
            </w:pPr>
            <w:r w:rsidRPr="00FD6C73">
              <w:rPr>
                <w:sz w:val="24"/>
              </w:rPr>
              <w:t>-</w:t>
            </w:r>
          </w:p>
        </w:tc>
      </w:tr>
    </w:tbl>
    <w:p w14:paraId="5293F7CF" w14:textId="77777777" w:rsidR="006D141C" w:rsidRPr="00CF4192" w:rsidRDefault="006D141C" w:rsidP="00CF4192">
      <w:pPr>
        <w:tabs>
          <w:tab w:val="left" w:pos="426"/>
        </w:tabs>
        <w:spacing w:before="29" w:line="288" w:lineRule="auto"/>
        <w:jc w:val="left"/>
        <w:rPr>
          <w:kern w:val="0"/>
          <w:sz w:val="24"/>
        </w:rPr>
      </w:pPr>
      <w:r w:rsidRPr="00CF4192">
        <w:rPr>
          <w:kern w:val="0"/>
          <w:sz w:val="24"/>
        </w:rPr>
        <w:t>注：报告期内债券回购融资余额占基金资产净值的比例为报告期内每个银行间市场交易日融资余额占资产净值比例的简单平均值。</w:t>
      </w:r>
    </w:p>
    <w:p w14:paraId="1196A475" w14:textId="77777777" w:rsidR="006D141C" w:rsidRPr="00247149" w:rsidRDefault="006D141C" w:rsidP="006D141C">
      <w:pPr>
        <w:autoSpaceDE w:val="0"/>
        <w:autoSpaceDN w:val="0"/>
        <w:adjustRightInd w:val="0"/>
        <w:spacing w:line="360" w:lineRule="auto"/>
        <w:rPr>
          <w:rFonts w:eastAsiaTheme="minorEastAsia"/>
          <w:szCs w:val="21"/>
        </w:rPr>
      </w:pPr>
    </w:p>
    <w:p w14:paraId="5B2FD154" w14:textId="77777777" w:rsidR="002313DE" w:rsidRPr="005C228B" w:rsidRDefault="002313DE" w:rsidP="005C228B">
      <w:pPr>
        <w:pStyle w:val="20"/>
        <w:spacing w:before="29" w:after="0" w:line="288" w:lineRule="auto"/>
        <w:rPr>
          <w:rFonts w:ascii="Times New Roman" w:hAnsi="Times New Roman" w:cs="Times New Roman"/>
          <w:kern w:val="0"/>
          <w:szCs w:val="24"/>
        </w:rPr>
      </w:pPr>
      <w:bookmarkStart w:id="17" w:name="_Toc247957040"/>
      <w:bookmarkStart w:id="18" w:name="_Toc255486552"/>
      <w:r w:rsidRPr="005C228B">
        <w:rPr>
          <w:rFonts w:ascii="Times New Roman" w:hAnsi="Times New Roman" w:cs="Times New Roman"/>
          <w:kern w:val="0"/>
          <w:szCs w:val="24"/>
        </w:rPr>
        <w:t>债券正回购的资金余额超过基金资产净值的</w:t>
      </w:r>
      <w:r w:rsidRPr="005C228B">
        <w:rPr>
          <w:rFonts w:ascii="Times New Roman" w:hAnsi="Times New Roman" w:cs="Times New Roman"/>
          <w:kern w:val="0"/>
          <w:szCs w:val="24"/>
        </w:rPr>
        <w:t>20%</w:t>
      </w:r>
      <w:r w:rsidRPr="005C228B">
        <w:rPr>
          <w:rFonts w:ascii="Times New Roman" w:hAnsi="Times New Roman" w:cs="Times New Roman"/>
          <w:kern w:val="0"/>
          <w:szCs w:val="24"/>
        </w:rPr>
        <w:t>的说明</w:t>
      </w:r>
      <w:bookmarkEnd w:id="17"/>
      <w:bookmarkEnd w:id="18"/>
    </w:p>
    <w:p w14:paraId="547E5F87" w14:textId="77777777" w:rsidR="002313DE" w:rsidRPr="00CF4192" w:rsidRDefault="00985B68" w:rsidP="00CF4192">
      <w:pPr>
        <w:tabs>
          <w:tab w:val="left" w:pos="426"/>
        </w:tabs>
        <w:spacing w:before="29" w:line="288" w:lineRule="auto"/>
        <w:jc w:val="left"/>
        <w:rPr>
          <w:kern w:val="0"/>
          <w:sz w:val="24"/>
        </w:rPr>
      </w:pPr>
      <w:r w:rsidRPr="00CF4192">
        <w:rPr>
          <w:kern w:val="0"/>
          <w:sz w:val="24"/>
        </w:rPr>
        <w:t>本基金本报告期内债券正回购的资金余额未超过资产净值的</w:t>
      </w:r>
      <w:r w:rsidRPr="00CF4192">
        <w:rPr>
          <w:kern w:val="0"/>
          <w:sz w:val="24"/>
        </w:rPr>
        <w:t>20%</w:t>
      </w:r>
      <w:r w:rsidRPr="00CF4192">
        <w:rPr>
          <w:kern w:val="0"/>
          <w:sz w:val="24"/>
        </w:rPr>
        <w:t>。</w:t>
      </w:r>
    </w:p>
    <w:p w14:paraId="0F2399FC" w14:textId="77777777" w:rsidR="002313DE" w:rsidRPr="00247149" w:rsidRDefault="002313DE" w:rsidP="006D141C">
      <w:pPr>
        <w:autoSpaceDE w:val="0"/>
        <w:autoSpaceDN w:val="0"/>
        <w:adjustRightInd w:val="0"/>
        <w:spacing w:line="360" w:lineRule="auto"/>
        <w:rPr>
          <w:rFonts w:eastAsiaTheme="minorEastAsia"/>
          <w:szCs w:val="21"/>
        </w:rPr>
      </w:pPr>
    </w:p>
    <w:p w14:paraId="63D70727" w14:textId="77777777" w:rsidR="006D141C" w:rsidRPr="005C228B" w:rsidRDefault="006D141C" w:rsidP="005C228B">
      <w:pPr>
        <w:pStyle w:val="20"/>
        <w:spacing w:before="29" w:after="0" w:line="288" w:lineRule="auto"/>
        <w:rPr>
          <w:rFonts w:ascii="Times New Roman" w:hAnsi="Times New Roman" w:cs="Times New Roman"/>
          <w:kern w:val="0"/>
          <w:szCs w:val="24"/>
        </w:rPr>
      </w:pPr>
      <w:bookmarkStart w:id="19" w:name="_Toc275523745"/>
      <w:r w:rsidRPr="005C228B">
        <w:rPr>
          <w:rFonts w:ascii="Times New Roman" w:hAnsi="Times New Roman" w:cs="Times New Roman"/>
          <w:kern w:val="0"/>
          <w:szCs w:val="24"/>
        </w:rPr>
        <w:t>7.3</w:t>
      </w:r>
      <w:bookmarkEnd w:id="19"/>
      <w:r w:rsidR="00344CF8" w:rsidRPr="005C228B">
        <w:rPr>
          <w:rFonts w:ascii="Times New Roman" w:hAnsi="Times New Roman" w:cs="Times New Roman"/>
          <w:kern w:val="0"/>
          <w:szCs w:val="24"/>
        </w:rPr>
        <w:t>基金投资组合平均剩余期限</w:t>
      </w:r>
    </w:p>
    <w:p w14:paraId="4B3A3C42" w14:textId="77777777" w:rsidR="00F15C96" w:rsidRPr="005C228B" w:rsidRDefault="00F15C96"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7.3.1</w:t>
      </w:r>
      <w:r w:rsidRPr="005C228B">
        <w:rPr>
          <w:rFonts w:ascii="Times New Roman" w:hAnsi="Times New Roman" w:cs="Times New Roman"/>
          <w:kern w:val="0"/>
          <w:szCs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247149" w14:paraId="0DA4DA9D" w14:textId="77777777" w:rsidTr="00600F0B">
        <w:trPr>
          <w:trHeight w:val="375"/>
        </w:trPr>
        <w:tc>
          <w:tcPr>
            <w:tcW w:w="5062" w:type="dxa"/>
            <w:vAlign w:val="center"/>
          </w:tcPr>
          <w:p w14:paraId="142688B2" w14:textId="77777777" w:rsidR="00F15C96" w:rsidRPr="007A03F3" w:rsidRDefault="00F15C96" w:rsidP="007A03F3">
            <w:pPr>
              <w:autoSpaceDE w:val="0"/>
              <w:autoSpaceDN w:val="0"/>
              <w:spacing w:before="29" w:line="288" w:lineRule="auto"/>
              <w:jc w:val="center"/>
              <w:textAlignment w:val="bottom"/>
              <w:rPr>
                <w:bCs/>
                <w:color w:val="000000"/>
                <w:sz w:val="24"/>
              </w:rPr>
            </w:pPr>
            <w:r w:rsidRPr="007A03F3">
              <w:rPr>
                <w:bCs/>
                <w:color w:val="000000"/>
                <w:sz w:val="24"/>
              </w:rPr>
              <w:t>项目</w:t>
            </w:r>
          </w:p>
        </w:tc>
        <w:tc>
          <w:tcPr>
            <w:tcW w:w="4294" w:type="dxa"/>
            <w:vAlign w:val="center"/>
          </w:tcPr>
          <w:p w14:paraId="2556CA8A" w14:textId="77777777" w:rsidR="00F15C96" w:rsidRPr="007A03F3" w:rsidRDefault="00F15C96" w:rsidP="007A03F3">
            <w:pPr>
              <w:autoSpaceDE w:val="0"/>
              <w:autoSpaceDN w:val="0"/>
              <w:spacing w:before="29" w:line="288" w:lineRule="auto"/>
              <w:jc w:val="center"/>
              <w:textAlignment w:val="bottom"/>
              <w:rPr>
                <w:bCs/>
                <w:color w:val="000000"/>
                <w:sz w:val="24"/>
              </w:rPr>
            </w:pPr>
            <w:r w:rsidRPr="007A03F3">
              <w:rPr>
                <w:bCs/>
                <w:color w:val="000000"/>
                <w:sz w:val="24"/>
              </w:rPr>
              <w:t>天数</w:t>
            </w:r>
          </w:p>
        </w:tc>
      </w:tr>
      <w:tr w:rsidR="006B4A69" w:rsidRPr="00247149" w14:paraId="514F1BE5" w14:textId="77777777" w:rsidTr="00600F0B">
        <w:trPr>
          <w:trHeight w:val="295"/>
        </w:trPr>
        <w:tc>
          <w:tcPr>
            <w:tcW w:w="5062" w:type="dxa"/>
            <w:vAlign w:val="center"/>
          </w:tcPr>
          <w:p w14:paraId="086381A5" w14:textId="77777777" w:rsidR="00F15C96" w:rsidRPr="00600F0B" w:rsidRDefault="00F15C96" w:rsidP="00600F0B">
            <w:pPr>
              <w:spacing w:before="29" w:line="288" w:lineRule="auto"/>
              <w:rPr>
                <w:sz w:val="24"/>
              </w:rPr>
            </w:pPr>
            <w:r w:rsidRPr="00600F0B">
              <w:rPr>
                <w:sz w:val="24"/>
              </w:rPr>
              <w:t>报告期末投资组合平均剩余期限</w:t>
            </w:r>
          </w:p>
        </w:tc>
        <w:tc>
          <w:tcPr>
            <w:tcW w:w="4294" w:type="dxa"/>
            <w:vAlign w:val="center"/>
          </w:tcPr>
          <w:p w14:paraId="6C714ACA" w14:textId="77777777" w:rsidR="00F15C96" w:rsidRPr="00FD6C73" w:rsidRDefault="00F15C96" w:rsidP="00FD6C73">
            <w:pPr>
              <w:spacing w:before="29" w:line="288" w:lineRule="auto"/>
              <w:ind w:left="17"/>
              <w:jc w:val="right"/>
              <w:rPr>
                <w:sz w:val="24"/>
              </w:rPr>
            </w:pPr>
            <w:r w:rsidRPr="00FD6C73">
              <w:rPr>
                <w:sz w:val="24"/>
              </w:rPr>
              <w:t>107</w:t>
            </w:r>
          </w:p>
        </w:tc>
      </w:tr>
      <w:tr w:rsidR="006B4A69" w:rsidRPr="00247149" w14:paraId="580DBBCA" w14:textId="77777777" w:rsidTr="00600F0B">
        <w:trPr>
          <w:trHeight w:val="295"/>
        </w:trPr>
        <w:tc>
          <w:tcPr>
            <w:tcW w:w="5062" w:type="dxa"/>
            <w:vAlign w:val="center"/>
          </w:tcPr>
          <w:p w14:paraId="62EE0B69" w14:textId="77777777" w:rsidR="00F15C96" w:rsidRPr="00600F0B" w:rsidRDefault="00F15C96" w:rsidP="00600F0B">
            <w:pPr>
              <w:spacing w:before="29" w:line="288" w:lineRule="auto"/>
              <w:rPr>
                <w:sz w:val="24"/>
              </w:rPr>
            </w:pPr>
            <w:r w:rsidRPr="00600F0B">
              <w:rPr>
                <w:sz w:val="24"/>
              </w:rPr>
              <w:t>报告期内投资组合平均剩余期限最高值</w:t>
            </w:r>
          </w:p>
        </w:tc>
        <w:tc>
          <w:tcPr>
            <w:tcW w:w="4294" w:type="dxa"/>
            <w:vAlign w:val="center"/>
          </w:tcPr>
          <w:p w14:paraId="6138B893" w14:textId="77777777" w:rsidR="00F15C96" w:rsidRPr="00FD6C73" w:rsidRDefault="00F15C96" w:rsidP="00FD6C73">
            <w:pPr>
              <w:spacing w:before="29" w:line="288" w:lineRule="auto"/>
              <w:ind w:left="17"/>
              <w:jc w:val="right"/>
              <w:rPr>
                <w:sz w:val="24"/>
              </w:rPr>
            </w:pPr>
            <w:r w:rsidRPr="00FD6C73">
              <w:rPr>
                <w:sz w:val="24"/>
              </w:rPr>
              <w:t>113</w:t>
            </w:r>
          </w:p>
        </w:tc>
      </w:tr>
      <w:tr w:rsidR="006B4A69" w:rsidRPr="00247149" w14:paraId="4D66F0B4" w14:textId="77777777" w:rsidTr="00600F0B">
        <w:trPr>
          <w:trHeight w:val="295"/>
        </w:trPr>
        <w:tc>
          <w:tcPr>
            <w:tcW w:w="5062" w:type="dxa"/>
            <w:vAlign w:val="center"/>
          </w:tcPr>
          <w:p w14:paraId="21EA0CCD" w14:textId="77777777" w:rsidR="00F15C96" w:rsidRPr="00600F0B" w:rsidRDefault="00F15C96" w:rsidP="00600F0B">
            <w:pPr>
              <w:spacing w:before="29" w:line="288" w:lineRule="auto"/>
              <w:rPr>
                <w:sz w:val="24"/>
              </w:rPr>
            </w:pPr>
            <w:r w:rsidRPr="00600F0B">
              <w:rPr>
                <w:sz w:val="24"/>
              </w:rPr>
              <w:t>报告期内投资组合平均剩余期限最低值</w:t>
            </w:r>
          </w:p>
        </w:tc>
        <w:tc>
          <w:tcPr>
            <w:tcW w:w="4294" w:type="dxa"/>
            <w:vAlign w:val="center"/>
          </w:tcPr>
          <w:p w14:paraId="2AF9D4D6" w14:textId="77777777" w:rsidR="00F15C96" w:rsidRPr="00FD6C73" w:rsidRDefault="00F15C96" w:rsidP="00FD6C73">
            <w:pPr>
              <w:spacing w:before="29" w:line="288" w:lineRule="auto"/>
              <w:ind w:left="17"/>
              <w:jc w:val="right"/>
              <w:rPr>
                <w:sz w:val="24"/>
              </w:rPr>
            </w:pPr>
            <w:r w:rsidRPr="00FD6C73">
              <w:rPr>
                <w:sz w:val="24"/>
              </w:rPr>
              <w:t>9</w:t>
            </w:r>
          </w:p>
        </w:tc>
      </w:tr>
    </w:tbl>
    <w:p w14:paraId="012D16DD" w14:textId="77777777" w:rsidR="006D141C" w:rsidRPr="00247149" w:rsidRDefault="006D141C" w:rsidP="006D141C">
      <w:pPr>
        <w:spacing w:line="288" w:lineRule="auto"/>
        <w:rPr>
          <w:rFonts w:eastAsiaTheme="minorEastAsia"/>
          <w:szCs w:val="21"/>
        </w:rPr>
      </w:pPr>
    </w:p>
    <w:p w14:paraId="39D2DE39" w14:textId="77777777" w:rsidR="00B109D0" w:rsidRPr="005C228B" w:rsidRDefault="00B109D0"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报告期内投资组合平均剩余期限超过</w:t>
      </w:r>
      <w:r w:rsidRPr="005C228B">
        <w:rPr>
          <w:rFonts w:ascii="Times New Roman" w:hAnsi="Times New Roman" w:cs="Times New Roman"/>
          <w:kern w:val="0"/>
          <w:szCs w:val="24"/>
        </w:rPr>
        <w:t>180</w:t>
      </w:r>
      <w:r w:rsidRPr="005C228B">
        <w:rPr>
          <w:rFonts w:ascii="Times New Roman" w:hAnsi="Times New Roman" w:cs="Times New Roman"/>
          <w:kern w:val="0"/>
          <w:szCs w:val="24"/>
        </w:rPr>
        <w:t>天情况说明</w:t>
      </w:r>
    </w:p>
    <w:p w14:paraId="69A4048D" w14:textId="77777777" w:rsidR="00B109D0" w:rsidRPr="00CF4192" w:rsidRDefault="00ED1EF0" w:rsidP="00CF4192">
      <w:pPr>
        <w:tabs>
          <w:tab w:val="left" w:pos="426"/>
        </w:tabs>
        <w:spacing w:before="29" w:line="288" w:lineRule="auto"/>
        <w:jc w:val="left"/>
        <w:rPr>
          <w:kern w:val="0"/>
          <w:sz w:val="24"/>
        </w:rPr>
      </w:pPr>
      <w:r w:rsidRPr="00CF4192">
        <w:rPr>
          <w:kern w:val="0"/>
          <w:sz w:val="24"/>
        </w:rPr>
        <w:t>本基金合同约定：</w:t>
      </w:r>
      <w:r w:rsidRPr="00CF4192">
        <w:rPr>
          <w:kern w:val="0"/>
          <w:sz w:val="24"/>
        </w:rPr>
        <w:t>“</w:t>
      </w:r>
      <w:r w:rsidRPr="00CF4192">
        <w:rPr>
          <w:kern w:val="0"/>
          <w:sz w:val="24"/>
        </w:rPr>
        <w:t>本基金投资组合的平均剩余期限在每个交易日均不得超过</w:t>
      </w:r>
      <w:r w:rsidRPr="00CF4192">
        <w:rPr>
          <w:kern w:val="0"/>
          <w:sz w:val="24"/>
        </w:rPr>
        <w:t>120</w:t>
      </w:r>
      <w:r w:rsidRPr="00CF4192">
        <w:rPr>
          <w:kern w:val="0"/>
          <w:sz w:val="24"/>
        </w:rPr>
        <w:t>天</w:t>
      </w:r>
      <w:r w:rsidRPr="00CF4192">
        <w:rPr>
          <w:kern w:val="0"/>
          <w:sz w:val="24"/>
        </w:rPr>
        <w:t>”</w:t>
      </w:r>
      <w:r w:rsidRPr="00CF4192">
        <w:rPr>
          <w:kern w:val="0"/>
          <w:sz w:val="24"/>
        </w:rPr>
        <w:t>。本报告期内，本基金未发生超标情况。</w:t>
      </w:r>
    </w:p>
    <w:p w14:paraId="544F8457" w14:textId="77777777" w:rsidR="00140036" w:rsidRPr="00247149" w:rsidRDefault="00140036" w:rsidP="006D141C">
      <w:pPr>
        <w:spacing w:line="288" w:lineRule="auto"/>
        <w:rPr>
          <w:rFonts w:eastAsiaTheme="minorEastAsia"/>
          <w:szCs w:val="21"/>
        </w:rPr>
      </w:pPr>
    </w:p>
    <w:p w14:paraId="0994E5C2" w14:textId="77777777" w:rsidR="00140036" w:rsidRPr="005C228B" w:rsidRDefault="00140036"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7.3.2</w:t>
      </w:r>
      <w:r w:rsidRPr="005C228B">
        <w:rPr>
          <w:rFonts w:ascii="Times New Roman" w:hAnsi="Times New Roman" w:cs="Times New Roman"/>
          <w:kern w:val="0"/>
          <w:szCs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029"/>
        <w:gridCol w:w="2488"/>
        <w:gridCol w:w="2488"/>
      </w:tblGrid>
      <w:tr w:rsidR="006B4A69" w:rsidRPr="00247149" w14:paraId="7029EC8B" w14:textId="77777777" w:rsidTr="00CF7989">
        <w:tc>
          <w:tcPr>
            <w:tcW w:w="993" w:type="dxa"/>
            <w:vAlign w:val="center"/>
          </w:tcPr>
          <w:p w14:paraId="303F0963" w14:textId="77777777" w:rsidR="004339AD" w:rsidRPr="007A03F3" w:rsidRDefault="004339AD" w:rsidP="007A03F3">
            <w:pPr>
              <w:autoSpaceDE w:val="0"/>
              <w:autoSpaceDN w:val="0"/>
              <w:spacing w:before="29" w:line="288" w:lineRule="auto"/>
              <w:jc w:val="center"/>
              <w:textAlignment w:val="bottom"/>
              <w:rPr>
                <w:bCs/>
                <w:color w:val="000000"/>
                <w:sz w:val="24"/>
              </w:rPr>
            </w:pPr>
            <w:r w:rsidRPr="007A03F3">
              <w:rPr>
                <w:bCs/>
                <w:color w:val="000000"/>
                <w:sz w:val="24"/>
              </w:rPr>
              <w:t>序号</w:t>
            </w:r>
          </w:p>
        </w:tc>
        <w:tc>
          <w:tcPr>
            <w:tcW w:w="3029" w:type="dxa"/>
            <w:vAlign w:val="center"/>
          </w:tcPr>
          <w:p w14:paraId="7D57E07F" w14:textId="77777777" w:rsidR="004339AD" w:rsidRPr="007A03F3" w:rsidRDefault="004339AD" w:rsidP="007A03F3">
            <w:pPr>
              <w:autoSpaceDE w:val="0"/>
              <w:autoSpaceDN w:val="0"/>
              <w:spacing w:before="29" w:line="288" w:lineRule="auto"/>
              <w:jc w:val="center"/>
              <w:textAlignment w:val="bottom"/>
              <w:rPr>
                <w:bCs/>
                <w:color w:val="000000"/>
                <w:sz w:val="24"/>
              </w:rPr>
            </w:pPr>
            <w:r w:rsidRPr="007A03F3">
              <w:rPr>
                <w:bCs/>
                <w:color w:val="000000"/>
                <w:sz w:val="24"/>
              </w:rPr>
              <w:t>平均剩余期限</w:t>
            </w:r>
          </w:p>
        </w:tc>
        <w:tc>
          <w:tcPr>
            <w:tcW w:w="2488" w:type="dxa"/>
            <w:vAlign w:val="center"/>
          </w:tcPr>
          <w:p w14:paraId="2F4C578E" w14:textId="77777777" w:rsidR="004339AD" w:rsidRPr="007A03F3" w:rsidRDefault="004339AD" w:rsidP="007A03F3">
            <w:pPr>
              <w:autoSpaceDE w:val="0"/>
              <w:autoSpaceDN w:val="0"/>
              <w:spacing w:before="29" w:line="288" w:lineRule="auto"/>
              <w:jc w:val="center"/>
              <w:textAlignment w:val="bottom"/>
              <w:rPr>
                <w:bCs/>
                <w:color w:val="000000"/>
                <w:sz w:val="24"/>
              </w:rPr>
            </w:pPr>
            <w:r w:rsidRPr="007A03F3">
              <w:rPr>
                <w:bCs/>
                <w:color w:val="000000"/>
                <w:sz w:val="24"/>
              </w:rPr>
              <w:t>各期限资产占基金资产净值的比例（％）</w:t>
            </w:r>
          </w:p>
        </w:tc>
        <w:tc>
          <w:tcPr>
            <w:tcW w:w="2488" w:type="dxa"/>
            <w:vAlign w:val="center"/>
          </w:tcPr>
          <w:p w14:paraId="1EC7C053" w14:textId="77777777" w:rsidR="004339AD" w:rsidRPr="007A03F3" w:rsidRDefault="004339AD" w:rsidP="007A03F3">
            <w:pPr>
              <w:autoSpaceDE w:val="0"/>
              <w:autoSpaceDN w:val="0"/>
              <w:spacing w:before="29" w:line="288" w:lineRule="auto"/>
              <w:jc w:val="center"/>
              <w:textAlignment w:val="bottom"/>
              <w:rPr>
                <w:bCs/>
                <w:color w:val="000000"/>
                <w:sz w:val="24"/>
              </w:rPr>
            </w:pPr>
            <w:r w:rsidRPr="007A03F3">
              <w:rPr>
                <w:bCs/>
                <w:color w:val="000000"/>
                <w:sz w:val="24"/>
              </w:rPr>
              <w:t>各期限负债占基金资产净值的比例（％）</w:t>
            </w:r>
          </w:p>
        </w:tc>
      </w:tr>
      <w:tr w:rsidR="006B4A69" w:rsidRPr="00247149" w14:paraId="3A915733" w14:textId="77777777" w:rsidTr="00CF7989">
        <w:tc>
          <w:tcPr>
            <w:tcW w:w="993" w:type="dxa"/>
            <w:vAlign w:val="center"/>
          </w:tcPr>
          <w:p w14:paraId="136479C6" w14:textId="77777777" w:rsidR="004339AD" w:rsidRPr="00600F0B" w:rsidRDefault="004339AD" w:rsidP="00600F0B">
            <w:pPr>
              <w:spacing w:before="29" w:line="288" w:lineRule="auto"/>
              <w:jc w:val="center"/>
              <w:rPr>
                <w:sz w:val="24"/>
              </w:rPr>
            </w:pPr>
            <w:r w:rsidRPr="00600F0B">
              <w:rPr>
                <w:sz w:val="24"/>
              </w:rPr>
              <w:t>1</w:t>
            </w:r>
          </w:p>
        </w:tc>
        <w:tc>
          <w:tcPr>
            <w:tcW w:w="3029" w:type="dxa"/>
            <w:vAlign w:val="center"/>
          </w:tcPr>
          <w:p w14:paraId="10A05C5A" w14:textId="77777777" w:rsidR="004339AD" w:rsidRPr="00600F0B" w:rsidRDefault="004339AD" w:rsidP="00600F0B">
            <w:pPr>
              <w:spacing w:before="29" w:line="288" w:lineRule="auto"/>
              <w:rPr>
                <w:sz w:val="24"/>
              </w:rPr>
            </w:pPr>
            <w:r w:rsidRPr="00600F0B">
              <w:rPr>
                <w:sz w:val="24"/>
              </w:rPr>
              <w:t>30</w:t>
            </w:r>
            <w:r w:rsidRPr="00600F0B">
              <w:rPr>
                <w:sz w:val="24"/>
              </w:rPr>
              <w:t>天以内</w:t>
            </w:r>
          </w:p>
        </w:tc>
        <w:tc>
          <w:tcPr>
            <w:tcW w:w="2488" w:type="dxa"/>
            <w:vAlign w:val="center"/>
          </w:tcPr>
          <w:p w14:paraId="73039DBE" w14:textId="77777777" w:rsidR="004339AD" w:rsidRPr="00FD6C73" w:rsidRDefault="004339AD" w:rsidP="00600F0B">
            <w:pPr>
              <w:spacing w:before="29" w:line="288" w:lineRule="auto"/>
              <w:ind w:left="17"/>
              <w:jc w:val="right"/>
              <w:rPr>
                <w:sz w:val="24"/>
              </w:rPr>
            </w:pPr>
            <w:r w:rsidRPr="00FD6C73">
              <w:rPr>
                <w:sz w:val="24"/>
              </w:rPr>
              <w:t>33.13</w:t>
            </w:r>
          </w:p>
        </w:tc>
        <w:tc>
          <w:tcPr>
            <w:tcW w:w="2488" w:type="dxa"/>
            <w:vAlign w:val="center"/>
          </w:tcPr>
          <w:p w14:paraId="6CC772F0" w14:textId="77777777" w:rsidR="004339AD" w:rsidRPr="00FD6C73" w:rsidRDefault="004339AD" w:rsidP="00FD6C73">
            <w:pPr>
              <w:spacing w:before="29" w:line="288" w:lineRule="auto"/>
              <w:ind w:left="17"/>
              <w:jc w:val="right"/>
              <w:rPr>
                <w:sz w:val="24"/>
              </w:rPr>
            </w:pPr>
            <w:r w:rsidRPr="00FD6C73">
              <w:rPr>
                <w:sz w:val="24"/>
              </w:rPr>
              <w:t>6.30</w:t>
            </w:r>
          </w:p>
        </w:tc>
      </w:tr>
      <w:tr w:rsidR="006B4A69" w:rsidRPr="00247149" w14:paraId="5C4AAE75" w14:textId="77777777" w:rsidTr="00CF7989">
        <w:tc>
          <w:tcPr>
            <w:tcW w:w="993" w:type="dxa"/>
            <w:vAlign w:val="center"/>
          </w:tcPr>
          <w:p w14:paraId="74CB1CA9" w14:textId="77777777" w:rsidR="004339AD" w:rsidRPr="00600F0B" w:rsidRDefault="004339AD" w:rsidP="00600F0B">
            <w:pPr>
              <w:spacing w:before="29" w:line="288" w:lineRule="auto"/>
              <w:jc w:val="center"/>
              <w:rPr>
                <w:sz w:val="24"/>
              </w:rPr>
            </w:pPr>
          </w:p>
        </w:tc>
        <w:tc>
          <w:tcPr>
            <w:tcW w:w="3029" w:type="dxa"/>
            <w:vAlign w:val="center"/>
          </w:tcPr>
          <w:p w14:paraId="2F177722" w14:textId="77777777" w:rsidR="004339AD" w:rsidRPr="00600F0B" w:rsidRDefault="004339AD" w:rsidP="00600F0B">
            <w:pPr>
              <w:spacing w:before="29" w:line="288" w:lineRule="auto"/>
              <w:rPr>
                <w:sz w:val="24"/>
              </w:rPr>
            </w:pPr>
            <w:r w:rsidRPr="00600F0B">
              <w:rPr>
                <w:sz w:val="24"/>
              </w:rPr>
              <w:t>其中：剩余存续期超过</w:t>
            </w:r>
            <w:r w:rsidRPr="00600F0B">
              <w:rPr>
                <w:sz w:val="24"/>
              </w:rPr>
              <w:t>397</w:t>
            </w:r>
            <w:r w:rsidRPr="00600F0B">
              <w:rPr>
                <w:sz w:val="24"/>
              </w:rPr>
              <w:t>天的浮动利率债</w:t>
            </w:r>
          </w:p>
        </w:tc>
        <w:tc>
          <w:tcPr>
            <w:tcW w:w="2488" w:type="dxa"/>
            <w:vAlign w:val="center"/>
          </w:tcPr>
          <w:p w14:paraId="32421105" w14:textId="77777777" w:rsidR="004339AD" w:rsidRPr="00FD6C73" w:rsidRDefault="004339AD" w:rsidP="00600F0B">
            <w:pPr>
              <w:spacing w:before="29" w:line="288" w:lineRule="auto"/>
              <w:ind w:left="17"/>
              <w:jc w:val="right"/>
              <w:rPr>
                <w:sz w:val="24"/>
              </w:rPr>
            </w:pPr>
            <w:r w:rsidRPr="00FD6C73">
              <w:rPr>
                <w:sz w:val="24"/>
              </w:rPr>
              <w:t>-</w:t>
            </w:r>
          </w:p>
        </w:tc>
        <w:tc>
          <w:tcPr>
            <w:tcW w:w="2488" w:type="dxa"/>
            <w:vAlign w:val="center"/>
          </w:tcPr>
          <w:p w14:paraId="2B93B31A" w14:textId="77777777" w:rsidR="004339AD" w:rsidRPr="00FD6C73" w:rsidRDefault="004339AD" w:rsidP="00FD6C73">
            <w:pPr>
              <w:spacing w:before="29" w:line="288" w:lineRule="auto"/>
              <w:ind w:left="17"/>
              <w:jc w:val="right"/>
              <w:rPr>
                <w:sz w:val="24"/>
              </w:rPr>
            </w:pPr>
            <w:r w:rsidRPr="00FD6C73">
              <w:rPr>
                <w:sz w:val="24"/>
              </w:rPr>
              <w:t>-</w:t>
            </w:r>
          </w:p>
        </w:tc>
      </w:tr>
      <w:tr w:rsidR="006B4A69" w:rsidRPr="00247149" w14:paraId="17CA0657" w14:textId="77777777" w:rsidTr="00CF7989">
        <w:tc>
          <w:tcPr>
            <w:tcW w:w="993" w:type="dxa"/>
            <w:vAlign w:val="center"/>
          </w:tcPr>
          <w:p w14:paraId="38139951" w14:textId="77777777" w:rsidR="004339AD" w:rsidRPr="00600F0B" w:rsidRDefault="004339AD" w:rsidP="00600F0B">
            <w:pPr>
              <w:spacing w:before="29" w:line="288" w:lineRule="auto"/>
              <w:jc w:val="center"/>
              <w:rPr>
                <w:sz w:val="24"/>
              </w:rPr>
            </w:pPr>
            <w:r w:rsidRPr="00600F0B">
              <w:rPr>
                <w:sz w:val="24"/>
              </w:rPr>
              <w:t>2</w:t>
            </w:r>
          </w:p>
        </w:tc>
        <w:tc>
          <w:tcPr>
            <w:tcW w:w="3029" w:type="dxa"/>
            <w:vAlign w:val="center"/>
          </w:tcPr>
          <w:p w14:paraId="62ED97F5" w14:textId="77777777" w:rsidR="004339AD" w:rsidRPr="00600F0B" w:rsidRDefault="004339AD" w:rsidP="00600F0B">
            <w:pPr>
              <w:spacing w:before="29" w:line="288" w:lineRule="auto"/>
              <w:rPr>
                <w:sz w:val="24"/>
              </w:rPr>
            </w:pPr>
            <w:r w:rsidRPr="00600F0B">
              <w:rPr>
                <w:sz w:val="24"/>
              </w:rPr>
              <w:t>30</w:t>
            </w:r>
            <w:r w:rsidRPr="00600F0B">
              <w:rPr>
                <w:sz w:val="24"/>
              </w:rPr>
              <w:t>天（含）</w:t>
            </w:r>
            <w:r w:rsidRPr="00600F0B">
              <w:rPr>
                <w:sz w:val="24"/>
              </w:rPr>
              <w:t>—60</w:t>
            </w:r>
            <w:r w:rsidRPr="00600F0B">
              <w:rPr>
                <w:sz w:val="24"/>
              </w:rPr>
              <w:t>天</w:t>
            </w:r>
          </w:p>
        </w:tc>
        <w:tc>
          <w:tcPr>
            <w:tcW w:w="2488" w:type="dxa"/>
            <w:vAlign w:val="center"/>
          </w:tcPr>
          <w:p w14:paraId="4FEB828C" w14:textId="77777777" w:rsidR="004339AD" w:rsidRPr="00FD6C73" w:rsidRDefault="004339AD" w:rsidP="00600F0B">
            <w:pPr>
              <w:spacing w:before="29" w:line="288" w:lineRule="auto"/>
              <w:ind w:left="17"/>
              <w:jc w:val="right"/>
              <w:rPr>
                <w:sz w:val="24"/>
              </w:rPr>
            </w:pPr>
            <w:r w:rsidRPr="00FD6C73">
              <w:rPr>
                <w:sz w:val="24"/>
              </w:rPr>
              <w:t>19.04</w:t>
            </w:r>
          </w:p>
        </w:tc>
        <w:tc>
          <w:tcPr>
            <w:tcW w:w="2488" w:type="dxa"/>
            <w:vAlign w:val="center"/>
          </w:tcPr>
          <w:p w14:paraId="18FC07F5" w14:textId="77777777" w:rsidR="004339AD" w:rsidRPr="00FD6C73" w:rsidRDefault="004339AD" w:rsidP="00FD6C73">
            <w:pPr>
              <w:spacing w:before="29" w:line="288" w:lineRule="auto"/>
              <w:ind w:left="17"/>
              <w:jc w:val="right"/>
              <w:rPr>
                <w:sz w:val="24"/>
              </w:rPr>
            </w:pPr>
            <w:r w:rsidRPr="00FD6C73">
              <w:rPr>
                <w:sz w:val="24"/>
              </w:rPr>
              <w:t>-</w:t>
            </w:r>
          </w:p>
        </w:tc>
      </w:tr>
      <w:tr w:rsidR="006B4A69" w:rsidRPr="00247149" w14:paraId="6A1559D3" w14:textId="77777777" w:rsidTr="00CF7989">
        <w:tc>
          <w:tcPr>
            <w:tcW w:w="993" w:type="dxa"/>
            <w:vAlign w:val="center"/>
          </w:tcPr>
          <w:p w14:paraId="3C620442" w14:textId="77777777" w:rsidR="004339AD" w:rsidRPr="00600F0B" w:rsidRDefault="004339AD" w:rsidP="00600F0B">
            <w:pPr>
              <w:spacing w:before="29" w:line="288" w:lineRule="auto"/>
              <w:jc w:val="center"/>
              <w:rPr>
                <w:sz w:val="24"/>
              </w:rPr>
            </w:pPr>
          </w:p>
        </w:tc>
        <w:tc>
          <w:tcPr>
            <w:tcW w:w="3029" w:type="dxa"/>
            <w:vAlign w:val="center"/>
          </w:tcPr>
          <w:p w14:paraId="174A2ADA" w14:textId="77777777" w:rsidR="004339AD" w:rsidRPr="00600F0B" w:rsidRDefault="004339AD" w:rsidP="00600F0B">
            <w:pPr>
              <w:spacing w:before="29" w:line="288" w:lineRule="auto"/>
              <w:rPr>
                <w:sz w:val="24"/>
              </w:rPr>
            </w:pPr>
            <w:r w:rsidRPr="00600F0B">
              <w:rPr>
                <w:sz w:val="24"/>
              </w:rPr>
              <w:t>其中：剩余存续期超过</w:t>
            </w:r>
            <w:r w:rsidRPr="00600F0B">
              <w:rPr>
                <w:sz w:val="24"/>
              </w:rPr>
              <w:t>397</w:t>
            </w:r>
            <w:r w:rsidRPr="00600F0B">
              <w:rPr>
                <w:sz w:val="24"/>
              </w:rPr>
              <w:t>天的浮动利率债</w:t>
            </w:r>
          </w:p>
        </w:tc>
        <w:tc>
          <w:tcPr>
            <w:tcW w:w="2488" w:type="dxa"/>
            <w:vAlign w:val="center"/>
          </w:tcPr>
          <w:p w14:paraId="135A9CA1" w14:textId="77777777" w:rsidR="004339AD" w:rsidRPr="00FD6C73" w:rsidRDefault="004339AD" w:rsidP="00600F0B">
            <w:pPr>
              <w:spacing w:before="29" w:line="288" w:lineRule="auto"/>
              <w:ind w:left="17"/>
              <w:jc w:val="right"/>
              <w:rPr>
                <w:sz w:val="24"/>
              </w:rPr>
            </w:pPr>
            <w:r w:rsidRPr="00FD6C73">
              <w:rPr>
                <w:sz w:val="24"/>
              </w:rPr>
              <w:t>-</w:t>
            </w:r>
          </w:p>
        </w:tc>
        <w:tc>
          <w:tcPr>
            <w:tcW w:w="2488" w:type="dxa"/>
            <w:vAlign w:val="center"/>
          </w:tcPr>
          <w:p w14:paraId="16377F25" w14:textId="77777777" w:rsidR="004339AD" w:rsidRPr="00FD6C73" w:rsidRDefault="004339AD" w:rsidP="00FD6C73">
            <w:pPr>
              <w:spacing w:before="29" w:line="288" w:lineRule="auto"/>
              <w:ind w:left="17"/>
              <w:jc w:val="right"/>
              <w:rPr>
                <w:sz w:val="24"/>
              </w:rPr>
            </w:pPr>
            <w:r w:rsidRPr="00FD6C73">
              <w:rPr>
                <w:sz w:val="24"/>
              </w:rPr>
              <w:t>-</w:t>
            </w:r>
          </w:p>
        </w:tc>
      </w:tr>
      <w:tr w:rsidR="006B4A69" w:rsidRPr="00247149" w14:paraId="74A5F5BD" w14:textId="77777777" w:rsidTr="00CF7989">
        <w:tc>
          <w:tcPr>
            <w:tcW w:w="993" w:type="dxa"/>
            <w:vAlign w:val="center"/>
          </w:tcPr>
          <w:p w14:paraId="5023D402" w14:textId="77777777" w:rsidR="004339AD" w:rsidRPr="00600F0B" w:rsidRDefault="004339AD" w:rsidP="00600F0B">
            <w:pPr>
              <w:spacing w:before="29" w:line="288" w:lineRule="auto"/>
              <w:jc w:val="center"/>
              <w:rPr>
                <w:sz w:val="24"/>
              </w:rPr>
            </w:pPr>
            <w:r w:rsidRPr="00600F0B">
              <w:rPr>
                <w:sz w:val="24"/>
              </w:rPr>
              <w:t>3</w:t>
            </w:r>
          </w:p>
        </w:tc>
        <w:tc>
          <w:tcPr>
            <w:tcW w:w="3029" w:type="dxa"/>
            <w:vAlign w:val="center"/>
          </w:tcPr>
          <w:p w14:paraId="09894133" w14:textId="77777777" w:rsidR="004339AD" w:rsidRPr="00600F0B" w:rsidRDefault="004339AD" w:rsidP="00600F0B">
            <w:pPr>
              <w:spacing w:before="29" w:line="288" w:lineRule="auto"/>
              <w:rPr>
                <w:sz w:val="24"/>
              </w:rPr>
            </w:pPr>
            <w:r w:rsidRPr="00600F0B">
              <w:rPr>
                <w:sz w:val="24"/>
              </w:rPr>
              <w:t>60</w:t>
            </w:r>
            <w:r w:rsidRPr="00600F0B">
              <w:rPr>
                <w:sz w:val="24"/>
              </w:rPr>
              <w:t>天（含）</w:t>
            </w:r>
            <w:r w:rsidRPr="00600F0B">
              <w:rPr>
                <w:sz w:val="24"/>
              </w:rPr>
              <w:t>—90</w:t>
            </w:r>
            <w:r w:rsidRPr="00600F0B">
              <w:rPr>
                <w:sz w:val="24"/>
              </w:rPr>
              <w:t>天</w:t>
            </w:r>
          </w:p>
        </w:tc>
        <w:tc>
          <w:tcPr>
            <w:tcW w:w="2488" w:type="dxa"/>
            <w:vAlign w:val="center"/>
          </w:tcPr>
          <w:p w14:paraId="7196E74A" w14:textId="77777777" w:rsidR="004339AD" w:rsidRPr="00FD6C73" w:rsidRDefault="004339AD" w:rsidP="00600F0B">
            <w:pPr>
              <w:spacing w:before="29" w:line="288" w:lineRule="auto"/>
              <w:ind w:left="17"/>
              <w:jc w:val="right"/>
              <w:rPr>
                <w:sz w:val="24"/>
              </w:rPr>
            </w:pPr>
            <w:r w:rsidRPr="00FD6C73">
              <w:rPr>
                <w:sz w:val="24"/>
              </w:rPr>
              <w:t>16.11</w:t>
            </w:r>
          </w:p>
        </w:tc>
        <w:tc>
          <w:tcPr>
            <w:tcW w:w="2488" w:type="dxa"/>
            <w:vAlign w:val="center"/>
          </w:tcPr>
          <w:p w14:paraId="4533F0B4" w14:textId="77777777" w:rsidR="004339AD" w:rsidRPr="00FD6C73" w:rsidRDefault="004339AD" w:rsidP="00FD6C73">
            <w:pPr>
              <w:spacing w:before="29" w:line="288" w:lineRule="auto"/>
              <w:ind w:left="17"/>
              <w:jc w:val="right"/>
              <w:rPr>
                <w:sz w:val="24"/>
              </w:rPr>
            </w:pPr>
            <w:r w:rsidRPr="00FD6C73">
              <w:rPr>
                <w:sz w:val="24"/>
              </w:rPr>
              <w:t>-</w:t>
            </w:r>
          </w:p>
        </w:tc>
      </w:tr>
      <w:tr w:rsidR="006B4A69" w:rsidRPr="00247149" w14:paraId="1137F2E1" w14:textId="77777777" w:rsidTr="00CF7989">
        <w:tc>
          <w:tcPr>
            <w:tcW w:w="993" w:type="dxa"/>
            <w:vAlign w:val="center"/>
          </w:tcPr>
          <w:p w14:paraId="1DD15763" w14:textId="77777777" w:rsidR="004339AD" w:rsidRPr="00600F0B" w:rsidRDefault="004339AD" w:rsidP="00600F0B">
            <w:pPr>
              <w:spacing w:before="29" w:line="288" w:lineRule="auto"/>
              <w:jc w:val="center"/>
              <w:rPr>
                <w:sz w:val="24"/>
              </w:rPr>
            </w:pPr>
          </w:p>
        </w:tc>
        <w:tc>
          <w:tcPr>
            <w:tcW w:w="3029" w:type="dxa"/>
            <w:vAlign w:val="center"/>
          </w:tcPr>
          <w:p w14:paraId="03123108" w14:textId="77777777" w:rsidR="004339AD" w:rsidRPr="00600F0B" w:rsidRDefault="004339AD" w:rsidP="00600F0B">
            <w:pPr>
              <w:spacing w:before="29" w:line="288" w:lineRule="auto"/>
              <w:rPr>
                <w:sz w:val="24"/>
              </w:rPr>
            </w:pPr>
            <w:r w:rsidRPr="00600F0B">
              <w:rPr>
                <w:sz w:val="24"/>
              </w:rPr>
              <w:t>其中：剩余存续期超过</w:t>
            </w:r>
            <w:r w:rsidRPr="00600F0B">
              <w:rPr>
                <w:sz w:val="24"/>
              </w:rPr>
              <w:t>397</w:t>
            </w:r>
            <w:r w:rsidRPr="00600F0B">
              <w:rPr>
                <w:sz w:val="24"/>
              </w:rPr>
              <w:t>天的浮动利率债</w:t>
            </w:r>
          </w:p>
        </w:tc>
        <w:tc>
          <w:tcPr>
            <w:tcW w:w="2488" w:type="dxa"/>
            <w:vAlign w:val="center"/>
          </w:tcPr>
          <w:p w14:paraId="6BEFBEFE" w14:textId="77777777" w:rsidR="004339AD" w:rsidRPr="00FD6C73" w:rsidRDefault="004339AD" w:rsidP="00600F0B">
            <w:pPr>
              <w:spacing w:before="29" w:line="288" w:lineRule="auto"/>
              <w:ind w:left="17"/>
              <w:jc w:val="right"/>
              <w:rPr>
                <w:sz w:val="24"/>
              </w:rPr>
            </w:pPr>
            <w:r w:rsidRPr="00FD6C73">
              <w:rPr>
                <w:sz w:val="24"/>
              </w:rPr>
              <w:t>-</w:t>
            </w:r>
          </w:p>
        </w:tc>
        <w:tc>
          <w:tcPr>
            <w:tcW w:w="2488" w:type="dxa"/>
            <w:vAlign w:val="center"/>
          </w:tcPr>
          <w:p w14:paraId="677F143A" w14:textId="77777777" w:rsidR="004339AD" w:rsidRPr="00FD6C73" w:rsidRDefault="004339AD" w:rsidP="00FD6C73">
            <w:pPr>
              <w:spacing w:before="29" w:line="288" w:lineRule="auto"/>
              <w:ind w:left="17"/>
              <w:jc w:val="right"/>
              <w:rPr>
                <w:sz w:val="24"/>
              </w:rPr>
            </w:pPr>
            <w:r w:rsidRPr="00FD6C73">
              <w:rPr>
                <w:sz w:val="24"/>
              </w:rPr>
              <w:t>-</w:t>
            </w:r>
          </w:p>
        </w:tc>
      </w:tr>
      <w:tr w:rsidR="006B4A69" w:rsidRPr="00247149" w14:paraId="551511E1" w14:textId="77777777" w:rsidTr="00CF7989">
        <w:tc>
          <w:tcPr>
            <w:tcW w:w="993" w:type="dxa"/>
            <w:vAlign w:val="center"/>
          </w:tcPr>
          <w:p w14:paraId="2A6D543E" w14:textId="77777777" w:rsidR="004339AD" w:rsidRPr="00600F0B" w:rsidRDefault="004339AD" w:rsidP="00600F0B">
            <w:pPr>
              <w:spacing w:before="29" w:line="288" w:lineRule="auto"/>
              <w:jc w:val="center"/>
              <w:rPr>
                <w:sz w:val="24"/>
              </w:rPr>
            </w:pPr>
            <w:r w:rsidRPr="00600F0B">
              <w:rPr>
                <w:sz w:val="24"/>
              </w:rPr>
              <w:t>4</w:t>
            </w:r>
          </w:p>
        </w:tc>
        <w:tc>
          <w:tcPr>
            <w:tcW w:w="3029" w:type="dxa"/>
            <w:vAlign w:val="center"/>
          </w:tcPr>
          <w:p w14:paraId="3F459255" w14:textId="77777777" w:rsidR="004339AD" w:rsidRPr="00600F0B" w:rsidRDefault="004339AD" w:rsidP="00600F0B">
            <w:pPr>
              <w:spacing w:before="29" w:line="288" w:lineRule="auto"/>
              <w:rPr>
                <w:sz w:val="24"/>
              </w:rPr>
            </w:pPr>
            <w:r w:rsidRPr="00600F0B">
              <w:rPr>
                <w:sz w:val="24"/>
              </w:rPr>
              <w:t>90</w:t>
            </w:r>
            <w:r w:rsidRPr="00600F0B">
              <w:rPr>
                <w:sz w:val="24"/>
              </w:rPr>
              <w:t>天（含）</w:t>
            </w:r>
            <w:r w:rsidRPr="00600F0B">
              <w:rPr>
                <w:sz w:val="24"/>
              </w:rPr>
              <w:t>—180</w:t>
            </w:r>
            <w:r w:rsidRPr="00600F0B">
              <w:rPr>
                <w:sz w:val="24"/>
              </w:rPr>
              <w:t>天</w:t>
            </w:r>
          </w:p>
        </w:tc>
        <w:tc>
          <w:tcPr>
            <w:tcW w:w="2488" w:type="dxa"/>
            <w:vAlign w:val="center"/>
          </w:tcPr>
          <w:p w14:paraId="6B0BAF7A" w14:textId="77777777" w:rsidR="004339AD" w:rsidRPr="00FD6C73" w:rsidRDefault="004339AD" w:rsidP="00600F0B">
            <w:pPr>
              <w:spacing w:before="29" w:line="288" w:lineRule="auto"/>
              <w:ind w:left="17"/>
              <w:jc w:val="right"/>
              <w:rPr>
                <w:sz w:val="24"/>
              </w:rPr>
            </w:pPr>
            <w:r w:rsidRPr="00FD6C73">
              <w:rPr>
                <w:sz w:val="24"/>
              </w:rPr>
              <w:t>8.81</w:t>
            </w:r>
          </w:p>
        </w:tc>
        <w:tc>
          <w:tcPr>
            <w:tcW w:w="2488" w:type="dxa"/>
            <w:vAlign w:val="center"/>
          </w:tcPr>
          <w:p w14:paraId="3A57CB0A" w14:textId="77777777" w:rsidR="004339AD" w:rsidRPr="00FD6C73" w:rsidRDefault="004339AD" w:rsidP="00FD6C73">
            <w:pPr>
              <w:spacing w:before="29" w:line="288" w:lineRule="auto"/>
              <w:ind w:left="17"/>
              <w:jc w:val="right"/>
              <w:rPr>
                <w:sz w:val="24"/>
              </w:rPr>
            </w:pPr>
            <w:r w:rsidRPr="00FD6C73">
              <w:rPr>
                <w:sz w:val="24"/>
              </w:rPr>
              <w:t>-</w:t>
            </w:r>
          </w:p>
        </w:tc>
      </w:tr>
      <w:tr w:rsidR="006B4A69" w:rsidRPr="00247149" w14:paraId="17F37943" w14:textId="77777777" w:rsidTr="00CF7989">
        <w:tc>
          <w:tcPr>
            <w:tcW w:w="993" w:type="dxa"/>
            <w:vAlign w:val="center"/>
          </w:tcPr>
          <w:p w14:paraId="245BB703" w14:textId="77777777" w:rsidR="004339AD" w:rsidRPr="00600F0B" w:rsidRDefault="004339AD" w:rsidP="00600F0B">
            <w:pPr>
              <w:spacing w:before="29" w:line="288" w:lineRule="auto"/>
              <w:jc w:val="center"/>
              <w:rPr>
                <w:sz w:val="24"/>
              </w:rPr>
            </w:pPr>
          </w:p>
        </w:tc>
        <w:tc>
          <w:tcPr>
            <w:tcW w:w="3029" w:type="dxa"/>
            <w:vAlign w:val="center"/>
          </w:tcPr>
          <w:p w14:paraId="6D88B27F" w14:textId="77777777" w:rsidR="004339AD" w:rsidRPr="00600F0B" w:rsidRDefault="004339AD" w:rsidP="00600F0B">
            <w:pPr>
              <w:spacing w:before="29" w:line="288" w:lineRule="auto"/>
              <w:rPr>
                <w:sz w:val="24"/>
              </w:rPr>
            </w:pPr>
            <w:r w:rsidRPr="00600F0B">
              <w:rPr>
                <w:sz w:val="24"/>
              </w:rPr>
              <w:t>其中：剩余存续期超过</w:t>
            </w:r>
            <w:r w:rsidRPr="00600F0B">
              <w:rPr>
                <w:sz w:val="24"/>
              </w:rPr>
              <w:t>397</w:t>
            </w:r>
            <w:r w:rsidRPr="00600F0B">
              <w:rPr>
                <w:sz w:val="24"/>
              </w:rPr>
              <w:t>天的浮动利率债</w:t>
            </w:r>
          </w:p>
        </w:tc>
        <w:tc>
          <w:tcPr>
            <w:tcW w:w="2488" w:type="dxa"/>
            <w:vAlign w:val="center"/>
          </w:tcPr>
          <w:p w14:paraId="3034AC1F" w14:textId="77777777" w:rsidR="004339AD" w:rsidRPr="00FD6C73" w:rsidRDefault="004339AD" w:rsidP="00600F0B">
            <w:pPr>
              <w:spacing w:before="29" w:line="288" w:lineRule="auto"/>
              <w:ind w:left="17"/>
              <w:jc w:val="right"/>
              <w:rPr>
                <w:sz w:val="24"/>
              </w:rPr>
            </w:pPr>
            <w:r w:rsidRPr="00FD6C73">
              <w:rPr>
                <w:sz w:val="24"/>
              </w:rPr>
              <w:t>-</w:t>
            </w:r>
          </w:p>
        </w:tc>
        <w:tc>
          <w:tcPr>
            <w:tcW w:w="2488" w:type="dxa"/>
            <w:vAlign w:val="center"/>
          </w:tcPr>
          <w:p w14:paraId="6FBBF002" w14:textId="77777777" w:rsidR="004339AD" w:rsidRPr="00FD6C73" w:rsidRDefault="004339AD" w:rsidP="00FD6C73">
            <w:pPr>
              <w:spacing w:before="29" w:line="288" w:lineRule="auto"/>
              <w:ind w:left="17"/>
              <w:jc w:val="right"/>
              <w:rPr>
                <w:sz w:val="24"/>
              </w:rPr>
            </w:pPr>
            <w:r w:rsidRPr="00FD6C73">
              <w:rPr>
                <w:sz w:val="24"/>
              </w:rPr>
              <w:t>-</w:t>
            </w:r>
          </w:p>
        </w:tc>
      </w:tr>
      <w:tr w:rsidR="006B4A69" w:rsidRPr="00247149" w14:paraId="3F851972" w14:textId="77777777" w:rsidTr="00CF7989">
        <w:tc>
          <w:tcPr>
            <w:tcW w:w="993" w:type="dxa"/>
            <w:vAlign w:val="center"/>
          </w:tcPr>
          <w:p w14:paraId="727FAE9E" w14:textId="77777777" w:rsidR="004339AD" w:rsidRPr="00600F0B" w:rsidRDefault="004339AD" w:rsidP="00600F0B">
            <w:pPr>
              <w:spacing w:before="29" w:line="288" w:lineRule="auto"/>
              <w:jc w:val="center"/>
              <w:rPr>
                <w:sz w:val="24"/>
              </w:rPr>
            </w:pPr>
            <w:r w:rsidRPr="00600F0B">
              <w:rPr>
                <w:sz w:val="24"/>
              </w:rPr>
              <w:t>5</w:t>
            </w:r>
          </w:p>
        </w:tc>
        <w:tc>
          <w:tcPr>
            <w:tcW w:w="3029" w:type="dxa"/>
            <w:vAlign w:val="center"/>
          </w:tcPr>
          <w:p w14:paraId="275AD4D7" w14:textId="77777777" w:rsidR="004339AD" w:rsidRPr="00600F0B" w:rsidRDefault="004339AD" w:rsidP="00600F0B">
            <w:pPr>
              <w:spacing w:before="29" w:line="288" w:lineRule="auto"/>
              <w:rPr>
                <w:sz w:val="24"/>
              </w:rPr>
            </w:pPr>
            <w:r w:rsidRPr="00600F0B">
              <w:rPr>
                <w:sz w:val="24"/>
              </w:rPr>
              <w:t>180</w:t>
            </w:r>
            <w:r w:rsidRPr="00600F0B">
              <w:rPr>
                <w:sz w:val="24"/>
              </w:rPr>
              <w:t>天（含）</w:t>
            </w:r>
            <w:r w:rsidRPr="00600F0B">
              <w:rPr>
                <w:sz w:val="24"/>
              </w:rPr>
              <w:t>—397</w:t>
            </w:r>
            <w:r w:rsidRPr="00600F0B">
              <w:rPr>
                <w:sz w:val="24"/>
              </w:rPr>
              <w:t>天（含）</w:t>
            </w:r>
          </w:p>
        </w:tc>
        <w:tc>
          <w:tcPr>
            <w:tcW w:w="2488" w:type="dxa"/>
            <w:vAlign w:val="center"/>
          </w:tcPr>
          <w:p w14:paraId="62A4163E" w14:textId="77777777" w:rsidR="004339AD" w:rsidRPr="00FD6C73" w:rsidRDefault="004339AD" w:rsidP="00600F0B">
            <w:pPr>
              <w:spacing w:before="29" w:line="288" w:lineRule="auto"/>
              <w:ind w:left="17"/>
              <w:jc w:val="right"/>
              <w:rPr>
                <w:sz w:val="24"/>
              </w:rPr>
            </w:pPr>
            <w:r w:rsidRPr="00FD6C73">
              <w:rPr>
                <w:sz w:val="24"/>
              </w:rPr>
              <w:t>24.92</w:t>
            </w:r>
          </w:p>
        </w:tc>
        <w:tc>
          <w:tcPr>
            <w:tcW w:w="2488" w:type="dxa"/>
            <w:vAlign w:val="center"/>
          </w:tcPr>
          <w:p w14:paraId="4BF63611" w14:textId="77777777" w:rsidR="004339AD" w:rsidRPr="00FD6C73" w:rsidRDefault="004339AD" w:rsidP="00FD6C73">
            <w:pPr>
              <w:spacing w:before="29" w:line="288" w:lineRule="auto"/>
              <w:ind w:left="17"/>
              <w:jc w:val="right"/>
              <w:rPr>
                <w:sz w:val="24"/>
              </w:rPr>
            </w:pPr>
            <w:r w:rsidRPr="00FD6C73">
              <w:rPr>
                <w:sz w:val="24"/>
              </w:rPr>
              <w:t>-</w:t>
            </w:r>
          </w:p>
        </w:tc>
      </w:tr>
      <w:tr w:rsidR="006B4A69" w:rsidRPr="00247149" w14:paraId="69B0C5D7" w14:textId="77777777" w:rsidTr="00CF7989">
        <w:tc>
          <w:tcPr>
            <w:tcW w:w="993" w:type="dxa"/>
            <w:vAlign w:val="center"/>
          </w:tcPr>
          <w:p w14:paraId="702DFA23" w14:textId="77777777" w:rsidR="004339AD" w:rsidRPr="00600F0B" w:rsidRDefault="004339AD" w:rsidP="00600F0B">
            <w:pPr>
              <w:spacing w:before="29" w:line="288" w:lineRule="auto"/>
              <w:jc w:val="center"/>
              <w:rPr>
                <w:sz w:val="24"/>
              </w:rPr>
            </w:pPr>
          </w:p>
        </w:tc>
        <w:tc>
          <w:tcPr>
            <w:tcW w:w="3029" w:type="dxa"/>
            <w:vAlign w:val="center"/>
          </w:tcPr>
          <w:p w14:paraId="2EE1F4BF" w14:textId="77777777" w:rsidR="004339AD" w:rsidRPr="00600F0B" w:rsidRDefault="004339AD" w:rsidP="00600F0B">
            <w:pPr>
              <w:spacing w:before="29" w:line="288" w:lineRule="auto"/>
              <w:rPr>
                <w:sz w:val="24"/>
              </w:rPr>
            </w:pPr>
            <w:r w:rsidRPr="00600F0B">
              <w:rPr>
                <w:sz w:val="24"/>
              </w:rPr>
              <w:t>其中：剩余存续期超过</w:t>
            </w:r>
            <w:r w:rsidRPr="00600F0B">
              <w:rPr>
                <w:sz w:val="24"/>
              </w:rPr>
              <w:t>397</w:t>
            </w:r>
            <w:r w:rsidRPr="00600F0B">
              <w:rPr>
                <w:sz w:val="24"/>
              </w:rPr>
              <w:t>天的浮动利率债</w:t>
            </w:r>
          </w:p>
        </w:tc>
        <w:tc>
          <w:tcPr>
            <w:tcW w:w="2488" w:type="dxa"/>
            <w:vAlign w:val="center"/>
          </w:tcPr>
          <w:p w14:paraId="2D7709BF" w14:textId="77777777" w:rsidR="004339AD" w:rsidRPr="00FD6C73" w:rsidRDefault="004339AD" w:rsidP="00600F0B">
            <w:pPr>
              <w:spacing w:before="29" w:line="288" w:lineRule="auto"/>
              <w:ind w:left="17"/>
              <w:jc w:val="right"/>
              <w:rPr>
                <w:sz w:val="24"/>
              </w:rPr>
            </w:pPr>
            <w:r w:rsidRPr="00FD6C73">
              <w:rPr>
                <w:sz w:val="24"/>
              </w:rPr>
              <w:t>-</w:t>
            </w:r>
          </w:p>
        </w:tc>
        <w:tc>
          <w:tcPr>
            <w:tcW w:w="2488" w:type="dxa"/>
            <w:vAlign w:val="center"/>
          </w:tcPr>
          <w:p w14:paraId="4ABDAD5E" w14:textId="77777777" w:rsidR="004339AD" w:rsidRPr="00FD6C73" w:rsidRDefault="004339AD" w:rsidP="00FD6C73">
            <w:pPr>
              <w:spacing w:before="29" w:line="288" w:lineRule="auto"/>
              <w:ind w:left="17"/>
              <w:jc w:val="right"/>
              <w:rPr>
                <w:sz w:val="24"/>
              </w:rPr>
            </w:pPr>
            <w:r w:rsidRPr="00FD6C73">
              <w:rPr>
                <w:sz w:val="24"/>
              </w:rPr>
              <w:t>-</w:t>
            </w:r>
          </w:p>
        </w:tc>
      </w:tr>
      <w:tr w:rsidR="00CF7989" w:rsidRPr="00247149" w14:paraId="01CED93C" w14:textId="77777777" w:rsidTr="00CF7989">
        <w:tc>
          <w:tcPr>
            <w:tcW w:w="993" w:type="dxa"/>
            <w:vAlign w:val="center"/>
          </w:tcPr>
          <w:p w14:paraId="3DA2A904" w14:textId="77777777" w:rsidR="00CF7989" w:rsidRPr="00247149" w:rsidRDefault="00CF7989" w:rsidP="00CF7989">
            <w:pPr>
              <w:spacing w:before="29" w:line="288" w:lineRule="auto"/>
              <w:jc w:val="center"/>
              <w:rPr>
                <w:rFonts w:eastAsiaTheme="minorEastAsia"/>
                <w:szCs w:val="21"/>
              </w:rPr>
            </w:pPr>
            <w:r w:rsidRPr="00CF7989">
              <w:rPr>
                <w:rFonts w:hint="eastAsia"/>
                <w:sz w:val="24"/>
              </w:rPr>
              <w:t>6</w:t>
            </w:r>
          </w:p>
        </w:tc>
        <w:tc>
          <w:tcPr>
            <w:tcW w:w="3029" w:type="dxa"/>
            <w:vAlign w:val="center"/>
          </w:tcPr>
          <w:p w14:paraId="243AC51D" w14:textId="77777777" w:rsidR="00CF7989" w:rsidRPr="00247149" w:rsidRDefault="00CF7989" w:rsidP="00CF7989">
            <w:pPr>
              <w:spacing w:before="29" w:line="288" w:lineRule="auto"/>
              <w:jc w:val="center"/>
              <w:rPr>
                <w:rFonts w:eastAsiaTheme="minorEastAsia"/>
                <w:szCs w:val="21"/>
              </w:rPr>
            </w:pPr>
            <w:r w:rsidRPr="00CF7989">
              <w:rPr>
                <w:sz w:val="24"/>
              </w:rPr>
              <w:t>合计</w:t>
            </w:r>
          </w:p>
        </w:tc>
        <w:tc>
          <w:tcPr>
            <w:tcW w:w="2488" w:type="dxa"/>
            <w:vAlign w:val="center"/>
          </w:tcPr>
          <w:p w14:paraId="7DA8A806" w14:textId="77777777" w:rsidR="00CF7989" w:rsidRPr="00FD6C73" w:rsidRDefault="00CF7989" w:rsidP="00FD6C73">
            <w:pPr>
              <w:spacing w:before="29" w:line="288" w:lineRule="auto"/>
              <w:ind w:left="17"/>
              <w:jc w:val="right"/>
              <w:rPr>
                <w:sz w:val="24"/>
              </w:rPr>
            </w:pPr>
            <w:r w:rsidRPr="00FD6C73">
              <w:rPr>
                <w:sz w:val="24"/>
              </w:rPr>
              <w:t>102.01</w:t>
            </w:r>
          </w:p>
        </w:tc>
        <w:tc>
          <w:tcPr>
            <w:tcW w:w="2488" w:type="dxa"/>
            <w:vAlign w:val="center"/>
          </w:tcPr>
          <w:p w14:paraId="4A42DAC0" w14:textId="77777777" w:rsidR="00CF7989" w:rsidRPr="00FD6C73" w:rsidRDefault="00CF7989" w:rsidP="00FD6C73">
            <w:pPr>
              <w:spacing w:before="29" w:line="288" w:lineRule="auto"/>
              <w:ind w:left="17"/>
              <w:jc w:val="right"/>
              <w:rPr>
                <w:sz w:val="24"/>
              </w:rPr>
            </w:pPr>
            <w:r w:rsidRPr="00FD6C73">
              <w:rPr>
                <w:sz w:val="24"/>
              </w:rPr>
              <w:t>6.30</w:t>
            </w:r>
          </w:p>
        </w:tc>
      </w:tr>
    </w:tbl>
    <w:p w14:paraId="77709255" w14:textId="77777777" w:rsidR="006D141C" w:rsidRPr="00247149" w:rsidRDefault="006D141C" w:rsidP="006D141C">
      <w:pPr>
        <w:spacing w:line="288" w:lineRule="auto"/>
        <w:rPr>
          <w:rFonts w:eastAsiaTheme="minorEastAsia"/>
          <w:szCs w:val="21"/>
        </w:rPr>
      </w:pPr>
    </w:p>
    <w:p w14:paraId="34AAC849" w14:textId="77777777" w:rsidR="006D141C" w:rsidRPr="005C228B" w:rsidRDefault="006D141C" w:rsidP="005C228B">
      <w:pPr>
        <w:pStyle w:val="20"/>
        <w:spacing w:before="29" w:after="0" w:line="288" w:lineRule="auto"/>
        <w:rPr>
          <w:rFonts w:ascii="Times New Roman" w:hAnsi="Times New Roman" w:cs="Times New Roman"/>
          <w:kern w:val="0"/>
          <w:szCs w:val="24"/>
        </w:rPr>
      </w:pPr>
      <w:bookmarkStart w:id="20" w:name="_Toc331410106"/>
      <w:bookmarkStart w:id="21" w:name="_Toc234814104"/>
      <w:r w:rsidRPr="005C228B">
        <w:rPr>
          <w:rFonts w:ascii="Times New Roman" w:hAnsi="Times New Roman" w:cs="Times New Roman"/>
          <w:kern w:val="0"/>
          <w:szCs w:val="24"/>
        </w:rPr>
        <w:t>7.4</w:t>
      </w:r>
      <w:r w:rsidRPr="005C228B">
        <w:rPr>
          <w:rFonts w:ascii="Times New Roman" w:hAnsi="Times New Roman" w:cs="Times New Roman"/>
          <w:kern w:val="0"/>
          <w:szCs w:val="24"/>
        </w:rPr>
        <w:t>期末按债券品种分类的债券投资组合</w:t>
      </w:r>
      <w:bookmarkEnd w:id="20"/>
      <w:bookmarkEnd w:id="21"/>
    </w:p>
    <w:p w14:paraId="16D2573D" w14:textId="77777777" w:rsidR="00260867" w:rsidRPr="00E83606" w:rsidRDefault="00644AB5" w:rsidP="00DD7A65">
      <w:pPr>
        <w:autoSpaceDE w:val="0"/>
        <w:autoSpaceDN w:val="0"/>
        <w:adjustRightInd w:val="0"/>
        <w:spacing w:before="29" w:line="288" w:lineRule="auto"/>
        <w:ind w:left="15"/>
        <w:jc w:val="right"/>
        <w:rPr>
          <w:color w:val="000000"/>
          <w:sz w:val="24"/>
        </w:rPr>
      </w:pPr>
      <w:r w:rsidRPr="00E83606">
        <w:rPr>
          <w:color w:val="000000"/>
          <w:sz w:val="24"/>
        </w:rPr>
        <w:t>金额单位</w:t>
      </w:r>
      <w:r w:rsidR="006D141C" w:rsidRPr="00E83606">
        <w:rPr>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0"/>
        <w:gridCol w:w="2862"/>
        <w:gridCol w:w="2589"/>
        <w:gridCol w:w="2317"/>
      </w:tblGrid>
      <w:tr w:rsidR="006B4A69" w:rsidRPr="00247149" w14:paraId="4018C80C" w14:textId="77777777" w:rsidTr="00CA5633">
        <w:trPr>
          <w:trHeight w:val="315"/>
        </w:trPr>
        <w:tc>
          <w:tcPr>
            <w:tcW w:w="1277" w:type="dxa"/>
            <w:vAlign w:val="center"/>
          </w:tcPr>
          <w:p w14:paraId="1E6973E9" w14:textId="77777777" w:rsidR="00260867" w:rsidRPr="007A03F3" w:rsidRDefault="00260867" w:rsidP="007A03F3">
            <w:pPr>
              <w:autoSpaceDE w:val="0"/>
              <w:autoSpaceDN w:val="0"/>
              <w:spacing w:before="29" w:line="288" w:lineRule="auto"/>
              <w:jc w:val="center"/>
              <w:textAlignment w:val="bottom"/>
              <w:rPr>
                <w:bCs/>
                <w:color w:val="000000"/>
                <w:sz w:val="24"/>
              </w:rPr>
            </w:pPr>
            <w:r w:rsidRPr="007A03F3">
              <w:rPr>
                <w:bCs/>
                <w:color w:val="000000"/>
                <w:sz w:val="24"/>
              </w:rPr>
              <w:t>序号</w:t>
            </w:r>
          </w:p>
        </w:tc>
        <w:tc>
          <w:tcPr>
            <w:tcW w:w="2977" w:type="dxa"/>
            <w:vAlign w:val="center"/>
          </w:tcPr>
          <w:p w14:paraId="4E9086B0" w14:textId="77777777" w:rsidR="00260867" w:rsidRPr="007A03F3" w:rsidRDefault="00260867" w:rsidP="007A03F3">
            <w:pPr>
              <w:autoSpaceDE w:val="0"/>
              <w:autoSpaceDN w:val="0"/>
              <w:spacing w:before="29" w:line="288" w:lineRule="auto"/>
              <w:jc w:val="center"/>
              <w:textAlignment w:val="bottom"/>
              <w:rPr>
                <w:bCs/>
                <w:color w:val="000000"/>
                <w:sz w:val="24"/>
              </w:rPr>
            </w:pPr>
            <w:r w:rsidRPr="007A03F3">
              <w:rPr>
                <w:bCs/>
                <w:color w:val="000000"/>
                <w:sz w:val="24"/>
              </w:rPr>
              <w:t>债券品种</w:t>
            </w:r>
          </w:p>
        </w:tc>
        <w:tc>
          <w:tcPr>
            <w:tcW w:w="2693" w:type="dxa"/>
            <w:vAlign w:val="center"/>
          </w:tcPr>
          <w:p w14:paraId="198BEE00" w14:textId="77777777" w:rsidR="00260867" w:rsidRPr="007A03F3" w:rsidRDefault="00C57CC1" w:rsidP="007A03F3">
            <w:pPr>
              <w:autoSpaceDE w:val="0"/>
              <w:autoSpaceDN w:val="0"/>
              <w:spacing w:before="29" w:line="288" w:lineRule="auto"/>
              <w:jc w:val="center"/>
              <w:textAlignment w:val="bottom"/>
              <w:rPr>
                <w:bCs/>
                <w:color w:val="000000"/>
                <w:sz w:val="24"/>
              </w:rPr>
            </w:pPr>
            <w:r w:rsidRPr="007A03F3">
              <w:rPr>
                <w:bCs/>
                <w:color w:val="000000"/>
                <w:sz w:val="24"/>
              </w:rPr>
              <w:t>摊余成本</w:t>
            </w:r>
          </w:p>
        </w:tc>
        <w:tc>
          <w:tcPr>
            <w:tcW w:w="2409" w:type="dxa"/>
            <w:vAlign w:val="center"/>
          </w:tcPr>
          <w:p w14:paraId="2836243C" w14:textId="77777777" w:rsidR="00260867" w:rsidRPr="007A03F3" w:rsidRDefault="00260867" w:rsidP="007A03F3">
            <w:pPr>
              <w:autoSpaceDE w:val="0"/>
              <w:autoSpaceDN w:val="0"/>
              <w:spacing w:before="29" w:line="288" w:lineRule="auto"/>
              <w:jc w:val="center"/>
              <w:textAlignment w:val="bottom"/>
              <w:rPr>
                <w:bCs/>
                <w:color w:val="000000"/>
                <w:sz w:val="24"/>
              </w:rPr>
            </w:pPr>
            <w:r w:rsidRPr="007A03F3">
              <w:rPr>
                <w:bCs/>
                <w:color w:val="000000"/>
                <w:sz w:val="24"/>
              </w:rPr>
              <w:t>占基金资产净值比例</w:t>
            </w:r>
            <w:r w:rsidRPr="007A03F3">
              <w:rPr>
                <w:bCs/>
                <w:color w:val="000000"/>
                <w:sz w:val="24"/>
              </w:rPr>
              <w:t>(</w:t>
            </w:r>
            <w:r w:rsidRPr="007A03F3">
              <w:rPr>
                <w:bCs/>
                <w:color w:val="000000"/>
                <w:sz w:val="24"/>
              </w:rPr>
              <w:t>％</w:t>
            </w:r>
            <w:r w:rsidRPr="007A03F3">
              <w:rPr>
                <w:bCs/>
                <w:color w:val="000000"/>
                <w:sz w:val="24"/>
              </w:rPr>
              <w:t>)</w:t>
            </w:r>
          </w:p>
        </w:tc>
      </w:tr>
      <w:tr w:rsidR="006B4A69" w:rsidRPr="00247149" w14:paraId="37888A38" w14:textId="77777777" w:rsidTr="00CA5633">
        <w:trPr>
          <w:trHeight w:val="315"/>
        </w:trPr>
        <w:tc>
          <w:tcPr>
            <w:tcW w:w="1277" w:type="dxa"/>
            <w:vAlign w:val="center"/>
          </w:tcPr>
          <w:p w14:paraId="11BF3B52" w14:textId="77777777" w:rsidR="00260867" w:rsidRPr="00892997" w:rsidRDefault="00260867" w:rsidP="00892997">
            <w:pPr>
              <w:spacing w:before="29" w:line="288" w:lineRule="auto"/>
              <w:ind w:left="17"/>
              <w:jc w:val="center"/>
              <w:rPr>
                <w:sz w:val="24"/>
              </w:rPr>
            </w:pPr>
            <w:r w:rsidRPr="00892997">
              <w:rPr>
                <w:sz w:val="24"/>
              </w:rPr>
              <w:t>1</w:t>
            </w:r>
          </w:p>
        </w:tc>
        <w:tc>
          <w:tcPr>
            <w:tcW w:w="2977" w:type="dxa"/>
            <w:vAlign w:val="center"/>
          </w:tcPr>
          <w:p w14:paraId="70536CC9" w14:textId="77777777" w:rsidR="00260867" w:rsidRPr="00892997" w:rsidRDefault="00260867" w:rsidP="00892997">
            <w:pPr>
              <w:spacing w:before="29" w:line="288" w:lineRule="auto"/>
              <w:ind w:left="17"/>
              <w:jc w:val="left"/>
              <w:rPr>
                <w:sz w:val="24"/>
              </w:rPr>
            </w:pPr>
            <w:r w:rsidRPr="00892997">
              <w:rPr>
                <w:sz w:val="24"/>
              </w:rPr>
              <w:t>国家债券</w:t>
            </w:r>
          </w:p>
        </w:tc>
        <w:tc>
          <w:tcPr>
            <w:tcW w:w="2693" w:type="dxa"/>
            <w:vAlign w:val="center"/>
          </w:tcPr>
          <w:p w14:paraId="4B815D78" w14:textId="77777777" w:rsidR="00260867" w:rsidRPr="00FE151B" w:rsidRDefault="00260867" w:rsidP="00FE151B">
            <w:pPr>
              <w:spacing w:before="29" w:line="288" w:lineRule="auto"/>
              <w:ind w:left="17"/>
              <w:jc w:val="right"/>
              <w:rPr>
                <w:sz w:val="24"/>
              </w:rPr>
            </w:pPr>
            <w:r w:rsidRPr="00FE151B">
              <w:rPr>
                <w:sz w:val="24"/>
              </w:rPr>
              <w:t>-</w:t>
            </w:r>
          </w:p>
        </w:tc>
        <w:tc>
          <w:tcPr>
            <w:tcW w:w="2409" w:type="dxa"/>
            <w:vAlign w:val="center"/>
          </w:tcPr>
          <w:p w14:paraId="3CEBA793" w14:textId="77777777" w:rsidR="00260867" w:rsidRPr="00FE151B" w:rsidRDefault="00260867" w:rsidP="00FE151B">
            <w:pPr>
              <w:spacing w:before="29" w:line="288" w:lineRule="auto"/>
              <w:ind w:left="17"/>
              <w:jc w:val="right"/>
              <w:rPr>
                <w:sz w:val="24"/>
              </w:rPr>
            </w:pPr>
            <w:r w:rsidRPr="00FE151B">
              <w:rPr>
                <w:sz w:val="24"/>
              </w:rPr>
              <w:t>-</w:t>
            </w:r>
          </w:p>
        </w:tc>
      </w:tr>
      <w:tr w:rsidR="006B4A69" w:rsidRPr="00247149" w14:paraId="7B2123CC" w14:textId="77777777" w:rsidTr="00CA5633">
        <w:trPr>
          <w:trHeight w:val="315"/>
        </w:trPr>
        <w:tc>
          <w:tcPr>
            <w:tcW w:w="1277" w:type="dxa"/>
            <w:vAlign w:val="center"/>
          </w:tcPr>
          <w:p w14:paraId="0C2B5BB1" w14:textId="77777777" w:rsidR="00260867" w:rsidRPr="00892997" w:rsidRDefault="00260867" w:rsidP="00892997">
            <w:pPr>
              <w:spacing w:before="29" w:line="288" w:lineRule="auto"/>
              <w:ind w:left="17"/>
              <w:jc w:val="center"/>
              <w:rPr>
                <w:sz w:val="24"/>
              </w:rPr>
            </w:pPr>
            <w:r w:rsidRPr="00892997">
              <w:rPr>
                <w:sz w:val="24"/>
              </w:rPr>
              <w:t>2</w:t>
            </w:r>
          </w:p>
        </w:tc>
        <w:tc>
          <w:tcPr>
            <w:tcW w:w="2977" w:type="dxa"/>
            <w:vAlign w:val="center"/>
          </w:tcPr>
          <w:p w14:paraId="76694481" w14:textId="77777777" w:rsidR="00260867" w:rsidRPr="00892997" w:rsidRDefault="00260867" w:rsidP="00892997">
            <w:pPr>
              <w:spacing w:before="29" w:line="288" w:lineRule="auto"/>
              <w:ind w:left="17"/>
              <w:jc w:val="left"/>
              <w:rPr>
                <w:sz w:val="24"/>
              </w:rPr>
            </w:pPr>
            <w:r w:rsidRPr="00892997">
              <w:rPr>
                <w:sz w:val="24"/>
              </w:rPr>
              <w:t>央行票据</w:t>
            </w:r>
          </w:p>
        </w:tc>
        <w:tc>
          <w:tcPr>
            <w:tcW w:w="2693" w:type="dxa"/>
            <w:vAlign w:val="center"/>
          </w:tcPr>
          <w:p w14:paraId="3F75F356" w14:textId="77777777" w:rsidR="00260867" w:rsidRPr="00FE151B" w:rsidRDefault="00260867" w:rsidP="00FE151B">
            <w:pPr>
              <w:spacing w:before="29" w:line="288" w:lineRule="auto"/>
              <w:ind w:left="17"/>
              <w:jc w:val="right"/>
              <w:rPr>
                <w:sz w:val="24"/>
              </w:rPr>
            </w:pPr>
            <w:r w:rsidRPr="00FE151B">
              <w:rPr>
                <w:sz w:val="24"/>
              </w:rPr>
              <w:t>-</w:t>
            </w:r>
          </w:p>
        </w:tc>
        <w:tc>
          <w:tcPr>
            <w:tcW w:w="2409" w:type="dxa"/>
            <w:vAlign w:val="center"/>
          </w:tcPr>
          <w:p w14:paraId="2B05086E" w14:textId="77777777" w:rsidR="00260867" w:rsidRPr="00FE151B" w:rsidRDefault="00260867" w:rsidP="00FE151B">
            <w:pPr>
              <w:spacing w:before="29" w:line="288" w:lineRule="auto"/>
              <w:ind w:left="17"/>
              <w:jc w:val="right"/>
              <w:rPr>
                <w:sz w:val="24"/>
              </w:rPr>
            </w:pPr>
            <w:r w:rsidRPr="00FE151B">
              <w:rPr>
                <w:sz w:val="24"/>
              </w:rPr>
              <w:t>-</w:t>
            </w:r>
          </w:p>
        </w:tc>
      </w:tr>
      <w:tr w:rsidR="006B4A69" w:rsidRPr="00247149" w14:paraId="338A5775" w14:textId="77777777" w:rsidTr="00CA5633">
        <w:trPr>
          <w:trHeight w:val="315"/>
        </w:trPr>
        <w:tc>
          <w:tcPr>
            <w:tcW w:w="1277" w:type="dxa"/>
            <w:vAlign w:val="center"/>
          </w:tcPr>
          <w:p w14:paraId="41674005" w14:textId="77777777" w:rsidR="00260867" w:rsidRPr="00892997" w:rsidRDefault="00260867" w:rsidP="00892997">
            <w:pPr>
              <w:spacing w:before="29" w:line="288" w:lineRule="auto"/>
              <w:ind w:left="17"/>
              <w:jc w:val="center"/>
              <w:rPr>
                <w:sz w:val="24"/>
              </w:rPr>
            </w:pPr>
            <w:r w:rsidRPr="00892997">
              <w:rPr>
                <w:sz w:val="24"/>
              </w:rPr>
              <w:t>3</w:t>
            </w:r>
          </w:p>
        </w:tc>
        <w:tc>
          <w:tcPr>
            <w:tcW w:w="2977" w:type="dxa"/>
            <w:vAlign w:val="center"/>
          </w:tcPr>
          <w:p w14:paraId="310FE3D9" w14:textId="77777777" w:rsidR="00260867" w:rsidRPr="00892997" w:rsidRDefault="00260867" w:rsidP="00892997">
            <w:pPr>
              <w:spacing w:before="29" w:line="288" w:lineRule="auto"/>
              <w:ind w:left="17"/>
              <w:jc w:val="left"/>
              <w:rPr>
                <w:sz w:val="24"/>
              </w:rPr>
            </w:pPr>
            <w:r w:rsidRPr="00892997">
              <w:rPr>
                <w:sz w:val="24"/>
              </w:rPr>
              <w:t>金融债券</w:t>
            </w:r>
          </w:p>
        </w:tc>
        <w:tc>
          <w:tcPr>
            <w:tcW w:w="2693" w:type="dxa"/>
            <w:vAlign w:val="center"/>
          </w:tcPr>
          <w:p w14:paraId="49A4C21D" w14:textId="77777777" w:rsidR="00260867" w:rsidRPr="00FE151B" w:rsidRDefault="00260867" w:rsidP="00FE151B">
            <w:pPr>
              <w:spacing w:before="29" w:line="288" w:lineRule="auto"/>
              <w:ind w:left="17"/>
              <w:jc w:val="right"/>
              <w:rPr>
                <w:sz w:val="24"/>
              </w:rPr>
            </w:pPr>
            <w:r w:rsidRPr="00FE151B">
              <w:rPr>
                <w:sz w:val="24"/>
              </w:rPr>
              <w:t>40,244,426.31</w:t>
            </w:r>
          </w:p>
        </w:tc>
        <w:tc>
          <w:tcPr>
            <w:tcW w:w="2409" w:type="dxa"/>
            <w:vAlign w:val="center"/>
          </w:tcPr>
          <w:p w14:paraId="50B7BAE9" w14:textId="77777777" w:rsidR="00260867" w:rsidRPr="00FE151B" w:rsidRDefault="00260867" w:rsidP="00FE151B">
            <w:pPr>
              <w:spacing w:before="29" w:line="288" w:lineRule="auto"/>
              <w:ind w:left="17"/>
              <w:jc w:val="right"/>
              <w:rPr>
                <w:sz w:val="24"/>
              </w:rPr>
            </w:pPr>
            <w:r w:rsidRPr="00FE151B">
              <w:rPr>
                <w:sz w:val="24"/>
              </w:rPr>
              <w:t>5.89</w:t>
            </w:r>
          </w:p>
        </w:tc>
      </w:tr>
      <w:tr w:rsidR="006B4A69" w:rsidRPr="00247149" w14:paraId="1D6D5B75" w14:textId="77777777" w:rsidTr="00CA5633">
        <w:trPr>
          <w:trHeight w:val="315"/>
        </w:trPr>
        <w:tc>
          <w:tcPr>
            <w:tcW w:w="1277" w:type="dxa"/>
            <w:vAlign w:val="center"/>
          </w:tcPr>
          <w:p w14:paraId="5D4A0309" w14:textId="77777777" w:rsidR="00260867" w:rsidRPr="00892997" w:rsidRDefault="00260867" w:rsidP="00892997">
            <w:pPr>
              <w:spacing w:before="29" w:line="288" w:lineRule="auto"/>
              <w:ind w:left="17"/>
              <w:jc w:val="center"/>
              <w:rPr>
                <w:sz w:val="24"/>
              </w:rPr>
            </w:pPr>
          </w:p>
        </w:tc>
        <w:tc>
          <w:tcPr>
            <w:tcW w:w="2977" w:type="dxa"/>
            <w:vAlign w:val="center"/>
          </w:tcPr>
          <w:p w14:paraId="7B6360CF" w14:textId="77777777" w:rsidR="00260867" w:rsidRPr="00892997" w:rsidRDefault="00260867" w:rsidP="00892997">
            <w:pPr>
              <w:spacing w:before="29" w:line="288" w:lineRule="auto"/>
              <w:ind w:left="17"/>
              <w:jc w:val="left"/>
              <w:rPr>
                <w:sz w:val="24"/>
              </w:rPr>
            </w:pPr>
            <w:r w:rsidRPr="00892997">
              <w:rPr>
                <w:sz w:val="24"/>
              </w:rPr>
              <w:t>其中：政策性金融债</w:t>
            </w:r>
          </w:p>
        </w:tc>
        <w:tc>
          <w:tcPr>
            <w:tcW w:w="2693" w:type="dxa"/>
            <w:vAlign w:val="center"/>
          </w:tcPr>
          <w:p w14:paraId="2E85DEA9" w14:textId="77777777" w:rsidR="00260867" w:rsidRPr="00FE151B" w:rsidRDefault="00260867" w:rsidP="00FE151B">
            <w:pPr>
              <w:spacing w:before="29" w:line="288" w:lineRule="auto"/>
              <w:ind w:left="17"/>
              <w:jc w:val="right"/>
              <w:rPr>
                <w:sz w:val="24"/>
              </w:rPr>
            </w:pPr>
            <w:r w:rsidRPr="00FE151B">
              <w:rPr>
                <w:sz w:val="24"/>
              </w:rPr>
              <w:t>40,244,426.31</w:t>
            </w:r>
          </w:p>
        </w:tc>
        <w:tc>
          <w:tcPr>
            <w:tcW w:w="2409" w:type="dxa"/>
            <w:vAlign w:val="center"/>
          </w:tcPr>
          <w:p w14:paraId="60BBBDCD" w14:textId="77777777" w:rsidR="00260867" w:rsidRPr="00FE151B" w:rsidRDefault="00260867" w:rsidP="00FE151B">
            <w:pPr>
              <w:spacing w:before="29" w:line="288" w:lineRule="auto"/>
              <w:ind w:left="17"/>
              <w:jc w:val="right"/>
              <w:rPr>
                <w:sz w:val="24"/>
              </w:rPr>
            </w:pPr>
            <w:r w:rsidRPr="00FE151B">
              <w:rPr>
                <w:sz w:val="24"/>
              </w:rPr>
              <w:t>5.89</w:t>
            </w:r>
          </w:p>
        </w:tc>
      </w:tr>
      <w:tr w:rsidR="006B4A69" w:rsidRPr="00247149" w14:paraId="46C8BCEE" w14:textId="77777777" w:rsidTr="00CA5633">
        <w:trPr>
          <w:trHeight w:val="315"/>
        </w:trPr>
        <w:tc>
          <w:tcPr>
            <w:tcW w:w="1277" w:type="dxa"/>
            <w:vAlign w:val="center"/>
          </w:tcPr>
          <w:p w14:paraId="075A6642" w14:textId="77777777" w:rsidR="00260867" w:rsidRPr="00892997" w:rsidRDefault="00260867" w:rsidP="00892997">
            <w:pPr>
              <w:spacing w:before="29" w:line="288" w:lineRule="auto"/>
              <w:ind w:left="17"/>
              <w:jc w:val="center"/>
              <w:rPr>
                <w:sz w:val="24"/>
              </w:rPr>
            </w:pPr>
            <w:r w:rsidRPr="00892997">
              <w:rPr>
                <w:sz w:val="24"/>
              </w:rPr>
              <w:t>4</w:t>
            </w:r>
          </w:p>
        </w:tc>
        <w:tc>
          <w:tcPr>
            <w:tcW w:w="2977" w:type="dxa"/>
            <w:vAlign w:val="center"/>
          </w:tcPr>
          <w:p w14:paraId="3211A1C8" w14:textId="77777777" w:rsidR="00260867" w:rsidRPr="00892997" w:rsidRDefault="00260867" w:rsidP="00892997">
            <w:pPr>
              <w:spacing w:before="29" w:line="288" w:lineRule="auto"/>
              <w:ind w:left="17"/>
              <w:jc w:val="left"/>
              <w:rPr>
                <w:sz w:val="24"/>
              </w:rPr>
            </w:pPr>
            <w:r w:rsidRPr="00892997">
              <w:rPr>
                <w:sz w:val="24"/>
              </w:rPr>
              <w:t>企业债券</w:t>
            </w:r>
          </w:p>
        </w:tc>
        <w:tc>
          <w:tcPr>
            <w:tcW w:w="2693" w:type="dxa"/>
            <w:vAlign w:val="center"/>
          </w:tcPr>
          <w:p w14:paraId="69784B26" w14:textId="77777777" w:rsidR="00260867" w:rsidRPr="00FE151B" w:rsidRDefault="00260867" w:rsidP="00FE151B">
            <w:pPr>
              <w:spacing w:before="29" w:line="288" w:lineRule="auto"/>
              <w:ind w:left="17"/>
              <w:jc w:val="right"/>
              <w:rPr>
                <w:sz w:val="24"/>
              </w:rPr>
            </w:pPr>
            <w:r w:rsidRPr="00FE151B">
              <w:rPr>
                <w:sz w:val="24"/>
              </w:rPr>
              <w:t>-</w:t>
            </w:r>
          </w:p>
        </w:tc>
        <w:tc>
          <w:tcPr>
            <w:tcW w:w="2409" w:type="dxa"/>
            <w:vAlign w:val="center"/>
          </w:tcPr>
          <w:p w14:paraId="46E7D44F" w14:textId="77777777" w:rsidR="00260867" w:rsidRPr="00FE151B" w:rsidRDefault="00260867" w:rsidP="00FE151B">
            <w:pPr>
              <w:spacing w:before="29" w:line="288" w:lineRule="auto"/>
              <w:ind w:left="17"/>
              <w:jc w:val="right"/>
              <w:rPr>
                <w:sz w:val="24"/>
              </w:rPr>
            </w:pPr>
            <w:r w:rsidRPr="00FE151B">
              <w:rPr>
                <w:sz w:val="24"/>
              </w:rPr>
              <w:t>-</w:t>
            </w:r>
          </w:p>
        </w:tc>
      </w:tr>
      <w:tr w:rsidR="006B4A69" w:rsidRPr="00247149" w14:paraId="3649B649" w14:textId="77777777" w:rsidTr="00CA5633">
        <w:trPr>
          <w:trHeight w:val="315"/>
        </w:trPr>
        <w:tc>
          <w:tcPr>
            <w:tcW w:w="1277" w:type="dxa"/>
            <w:vAlign w:val="center"/>
          </w:tcPr>
          <w:p w14:paraId="1E04D553" w14:textId="77777777" w:rsidR="00260867" w:rsidRPr="00892997" w:rsidRDefault="00260867" w:rsidP="00892997">
            <w:pPr>
              <w:spacing w:before="29" w:line="288" w:lineRule="auto"/>
              <w:ind w:left="17"/>
              <w:jc w:val="center"/>
              <w:rPr>
                <w:sz w:val="24"/>
              </w:rPr>
            </w:pPr>
            <w:r w:rsidRPr="00892997">
              <w:rPr>
                <w:sz w:val="24"/>
              </w:rPr>
              <w:t>5</w:t>
            </w:r>
          </w:p>
        </w:tc>
        <w:tc>
          <w:tcPr>
            <w:tcW w:w="2977" w:type="dxa"/>
            <w:vAlign w:val="center"/>
          </w:tcPr>
          <w:p w14:paraId="3A7882FB" w14:textId="77777777" w:rsidR="00260867" w:rsidRPr="00892997" w:rsidRDefault="00260867" w:rsidP="00892997">
            <w:pPr>
              <w:spacing w:before="29" w:line="288" w:lineRule="auto"/>
              <w:ind w:left="17"/>
              <w:jc w:val="left"/>
              <w:rPr>
                <w:sz w:val="24"/>
              </w:rPr>
            </w:pPr>
            <w:r w:rsidRPr="00892997">
              <w:rPr>
                <w:sz w:val="24"/>
              </w:rPr>
              <w:t>企业短期融资</w:t>
            </w:r>
            <w:r w:rsidR="00C57CC1" w:rsidRPr="00892997">
              <w:rPr>
                <w:sz w:val="24"/>
              </w:rPr>
              <w:t>券</w:t>
            </w:r>
          </w:p>
        </w:tc>
        <w:tc>
          <w:tcPr>
            <w:tcW w:w="2693" w:type="dxa"/>
            <w:vAlign w:val="center"/>
          </w:tcPr>
          <w:p w14:paraId="3C45A901" w14:textId="77777777" w:rsidR="00260867" w:rsidRPr="00FE151B" w:rsidRDefault="00260867" w:rsidP="00FE151B">
            <w:pPr>
              <w:spacing w:before="29" w:line="288" w:lineRule="auto"/>
              <w:ind w:left="17"/>
              <w:jc w:val="right"/>
              <w:rPr>
                <w:sz w:val="24"/>
              </w:rPr>
            </w:pPr>
            <w:r w:rsidRPr="00FE151B">
              <w:rPr>
                <w:sz w:val="24"/>
              </w:rPr>
              <w:t>210,135,091.89</w:t>
            </w:r>
          </w:p>
        </w:tc>
        <w:tc>
          <w:tcPr>
            <w:tcW w:w="2409" w:type="dxa"/>
            <w:vAlign w:val="center"/>
          </w:tcPr>
          <w:p w14:paraId="577172B0" w14:textId="77777777" w:rsidR="00260867" w:rsidRPr="00FE151B" w:rsidRDefault="00260867" w:rsidP="00FE151B">
            <w:pPr>
              <w:spacing w:before="29" w:line="288" w:lineRule="auto"/>
              <w:ind w:left="17"/>
              <w:jc w:val="right"/>
              <w:rPr>
                <w:sz w:val="24"/>
              </w:rPr>
            </w:pPr>
            <w:r w:rsidRPr="00FE151B">
              <w:rPr>
                <w:sz w:val="24"/>
              </w:rPr>
              <w:t>30.77</w:t>
            </w:r>
          </w:p>
        </w:tc>
      </w:tr>
      <w:tr w:rsidR="006B4A69" w:rsidRPr="00247149" w14:paraId="66BB4646" w14:textId="77777777" w:rsidTr="00CA5633">
        <w:trPr>
          <w:trHeight w:val="315"/>
        </w:trPr>
        <w:tc>
          <w:tcPr>
            <w:tcW w:w="1277" w:type="dxa"/>
            <w:shd w:val="clear" w:color="auto" w:fill="auto"/>
            <w:vAlign w:val="center"/>
          </w:tcPr>
          <w:p w14:paraId="44E2DB05" w14:textId="77777777" w:rsidR="00260867" w:rsidRPr="00892997" w:rsidRDefault="00260867" w:rsidP="00892997">
            <w:pPr>
              <w:spacing w:before="29" w:line="288" w:lineRule="auto"/>
              <w:ind w:left="17"/>
              <w:jc w:val="center"/>
              <w:rPr>
                <w:sz w:val="24"/>
              </w:rPr>
            </w:pPr>
            <w:r w:rsidRPr="00892997">
              <w:rPr>
                <w:sz w:val="24"/>
              </w:rPr>
              <w:t>6</w:t>
            </w:r>
          </w:p>
        </w:tc>
        <w:tc>
          <w:tcPr>
            <w:tcW w:w="2977" w:type="dxa"/>
            <w:shd w:val="clear" w:color="auto" w:fill="auto"/>
            <w:vAlign w:val="center"/>
          </w:tcPr>
          <w:p w14:paraId="4DF93A1D" w14:textId="77777777" w:rsidR="00260867" w:rsidRPr="00892997" w:rsidRDefault="00260867" w:rsidP="00892997">
            <w:pPr>
              <w:spacing w:before="29" w:line="288" w:lineRule="auto"/>
              <w:ind w:left="17"/>
              <w:jc w:val="left"/>
              <w:rPr>
                <w:sz w:val="24"/>
              </w:rPr>
            </w:pPr>
            <w:r w:rsidRPr="00892997">
              <w:rPr>
                <w:sz w:val="24"/>
              </w:rPr>
              <w:t>中期票据</w:t>
            </w:r>
          </w:p>
        </w:tc>
        <w:tc>
          <w:tcPr>
            <w:tcW w:w="2693" w:type="dxa"/>
            <w:vAlign w:val="center"/>
          </w:tcPr>
          <w:p w14:paraId="6D374891" w14:textId="77777777" w:rsidR="00260867" w:rsidRPr="00FE151B" w:rsidRDefault="00260867" w:rsidP="00FE151B">
            <w:pPr>
              <w:spacing w:before="29" w:line="288" w:lineRule="auto"/>
              <w:ind w:left="17"/>
              <w:jc w:val="right"/>
              <w:rPr>
                <w:sz w:val="24"/>
              </w:rPr>
            </w:pPr>
            <w:r w:rsidRPr="00FE151B">
              <w:rPr>
                <w:sz w:val="24"/>
              </w:rPr>
              <w:t>-</w:t>
            </w:r>
          </w:p>
        </w:tc>
        <w:tc>
          <w:tcPr>
            <w:tcW w:w="2409" w:type="dxa"/>
            <w:vAlign w:val="center"/>
          </w:tcPr>
          <w:p w14:paraId="7CE7E14D" w14:textId="77777777" w:rsidR="00260867" w:rsidRPr="00FE151B" w:rsidRDefault="00260867" w:rsidP="00FE151B">
            <w:pPr>
              <w:spacing w:before="29" w:line="288" w:lineRule="auto"/>
              <w:ind w:left="17"/>
              <w:jc w:val="right"/>
              <w:rPr>
                <w:sz w:val="24"/>
              </w:rPr>
            </w:pPr>
            <w:r w:rsidRPr="00FE151B">
              <w:rPr>
                <w:sz w:val="24"/>
              </w:rPr>
              <w:t>-</w:t>
            </w:r>
          </w:p>
        </w:tc>
      </w:tr>
      <w:tr w:rsidR="006B4A69" w:rsidRPr="00247149" w14:paraId="706D9A27" w14:textId="77777777" w:rsidTr="00CA5633">
        <w:trPr>
          <w:trHeight w:val="315"/>
        </w:trPr>
        <w:tc>
          <w:tcPr>
            <w:tcW w:w="1277" w:type="dxa"/>
            <w:vAlign w:val="center"/>
          </w:tcPr>
          <w:p w14:paraId="3983DCA6" w14:textId="77777777" w:rsidR="008C40A4" w:rsidRPr="00892997" w:rsidRDefault="008C40A4" w:rsidP="00892997">
            <w:pPr>
              <w:spacing w:before="29" w:line="288" w:lineRule="auto"/>
              <w:ind w:left="17"/>
              <w:jc w:val="center"/>
              <w:rPr>
                <w:sz w:val="24"/>
              </w:rPr>
            </w:pPr>
            <w:r w:rsidRPr="00892997">
              <w:rPr>
                <w:sz w:val="24"/>
              </w:rPr>
              <w:t>7</w:t>
            </w:r>
          </w:p>
        </w:tc>
        <w:tc>
          <w:tcPr>
            <w:tcW w:w="2977" w:type="dxa"/>
            <w:vAlign w:val="center"/>
          </w:tcPr>
          <w:p w14:paraId="12B49164" w14:textId="77777777" w:rsidR="008C40A4" w:rsidRPr="00892997" w:rsidRDefault="008C40A4" w:rsidP="00892997">
            <w:pPr>
              <w:spacing w:before="29" w:line="288" w:lineRule="auto"/>
              <w:ind w:left="17"/>
              <w:jc w:val="left"/>
              <w:rPr>
                <w:sz w:val="24"/>
              </w:rPr>
            </w:pPr>
            <w:r w:rsidRPr="00892997">
              <w:rPr>
                <w:sz w:val="24"/>
              </w:rPr>
              <w:t>其他</w:t>
            </w:r>
          </w:p>
        </w:tc>
        <w:tc>
          <w:tcPr>
            <w:tcW w:w="2693" w:type="dxa"/>
            <w:vAlign w:val="center"/>
          </w:tcPr>
          <w:p w14:paraId="343A6EF0" w14:textId="77777777" w:rsidR="008C40A4" w:rsidRPr="00FE151B" w:rsidRDefault="008C40A4" w:rsidP="00FE151B">
            <w:pPr>
              <w:spacing w:before="29" w:line="288" w:lineRule="auto"/>
              <w:ind w:left="17"/>
              <w:jc w:val="right"/>
              <w:rPr>
                <w:sz w:val="24"/>
              </w:rPr>
            </w:pPr>
            <w:r w:rsidRPr="00FE151B">
              <w:rPr>
                <w:sz w:val="24"/>
              </w:rPr>
              <w:t>-</w:t>
            </w:r>
          </w:p>
        </w:tc>
        <w:tc>
          <w:tcPr>
            <w:tcW w:w="2409" w:type="dxa"/>
            <w:vAlign w:val="center"/>
          </w:tcPr>
          <w:p w14:paraId="40BEBD36" w14:textId="77777777" w:rsidR="008C40A4" w:rsidRPr="00FE151B" w:rsidRDefault="008C40A4" w:rsidP="00FE151B">
            <w:pPr>
              <w:spacing w:before="29" w:line="288" w:lineRule="auto"/>
              <w:ind w:left="17"/>
              <w:jc w:val="right"/>
              <w:rPr>
                <w:sz w:val="24"/>
              </w:rPr>
            </w:pPr>
            <w:r w:rsidRPr="00FE151B">
              <w:rPr>
                <w:sz w:val="24"/>
              </w:rPr>
              <w:t>-</w:t>
            </w:r>
          </w:p>
        </w:tc>
      </w:tr>
      <w:tr w:rsidR="006B4A69" w:rsidRPr="00247149" w14:paraId="05C7741B" w14:textId="77777777" w:rsidTr="00CA5633">
        <w:trPr>
          <w:trHeight w:val="315"/>
        </w:trPr>
        <w:tc>
          <w:tcPr>
            <w:tcW w:w="1277" w:type="dxa"/>
            <w:vAlign w:val="center"/>
          </w:tcPr>
          <w:p w14:paraId="37BFCCB2" w14:textId="77777777" w:rsidR="008C40A4" w:rsidRPr="00892997" w:rsidRDefault="008C40A4" w:rsidP="00892997">
            <w:pPr>
              <w:spacing w:before="29" w:line="288" w:lineRule="auto"/>
              <w:ind w:left="17"/>
              <w:jc w:val="center"/>
              <w:rPr>
                <w:sz w:val="24"/>
              </w:rPr>
            </w:pPr>
            <w:r w:rsidRPr="00892997">
              <w:rPr>
                <w:sz w:val="24"/>
              </w:rPr>
              <w:t>8</w:t>
            </w:r>
          </w:p>
        </w:tc>
        <w:tc>
          <w:tcPr>
            <w:tcW w:w="2977" w:type="dxa"/>
            <w:vAlign w:val="center"/>
          </w:tcPr>
          <w:p w14:paraId="541C8C53" w14:textId="77777777" w:rsidR="008C40A4" w:rsidRPr="00892997" w:rsidRDefault="008C40A4" w:rsidP="00892997">
            <w:pPr>
              <w:spacing w:before="29" w:line="288" w:lineRule="auto"/>
              <w:ind w:left="17"/>
              <w:jc w:val="left"/>
              <w:rPr>
                <w:sz w:val="24"/>
              </w:rPr>
            </w:pPr>
            <w:r w:rsidRPr="00892997">
              <w:rPr>
                <w:sz w:val="24"/>
              </w:rPr>
              <w:t>合计</w:t>
            </w:r>
          </w:p>
        </w:tc>
        <w:tc>
          <w:tcPr>
            <w:tcW w:w="2693" w:type="dxa"/>
            <w:vAlign w:val="center"/>
          </w:tcPr>
          <w:p w14:paraId="664026D0" w14:textId="77777777" w:rsidR="008C40A4" w:rsidRPr="00FE151B" w:rsidRDefault="008C40A4" w:rsidP="00FE151B">
            <w:pPr>
              <w:spacing w:before="29" w:line="288" w:lineRule="auto"/>
              <w:ind w:left="17"/>
              <w:jc w:val="right"/>
              <w:rPr>
                <w:sz w:val="24"/>
              </w:rPr>
            </w:pPr>
            <w:r w:rsidRPr="00FE151B">
              <w:rPr>
                <w:sz w:val="24"/>
              </w:rPr>
              <w:t>250,379,518.20</w:t>
            </w:r>
          </w:p>
        </w:tc>
        <w:tc>
          <w:tcPr>
            <w:tcW w:w="2409" w:type="dxa"/>
            <w:vAlign w:val="center"/>
          </w:tcPr>
          <w:p w14:paraId="461DF186" w14:textId="77777777" w:rsidR="008C40A4" w:rsidRPr="00FE151B" w:rsidRDefault="008C40A4" w:rsidP="00FE151B">
            <w:pPr>
              <w:spacing w:before="29" w:line="288" w:lineRule="auto"/>
              <w:ind w:left="17"/>
              <w:jc w:val="right"/>
              <w:rPr>
                <w:sz w:val="24"/>
              </w:rPr>
            </w:pPr>
            <w:r w:rsidRPr="00FE151B">
              <w:rPr>
                <w:sz w:val="24"/>
              </w:rPr>
              <w:t>36.66</w:t>
            </w:r>
          </w:p>
        </w:tc>
      </w:tr>
      <w:tr w:rsidR="006B4A69" w:rsidRPr="00247149" w14:paraId="6F991B65" w14:textId="77777777" w:rsidTr="00CA5633">
        <w:trPr>
          <w:trHeight w:val="315"/>
        </w:trPr>
        <w:tc>
          <w:tcPr>
            <w:tcW w:w="1277" w:type="dxa"/>
            <w:vAlign w:val="center"/>
          </w:tcPr>
          <w:p w14:paraId="4FBDDBCA" w14:textId="77777777" w:rsidR="004C7A02" w:rsidRPr="00892997" w:rsidRDefault="004C7A02" w:rsidP="00892997">
            <w:pPr>
              <w:spacing w:before="29" w:line="288" w:lineRule="auto"/>
              <w:ind w:left="17"/>
              <w:jc w:val="center"/>
              <w:rPr>
                <w:sz w:val="24"/>
              </w:rPr>
            </w:pPr>
            <w:r w:rsidRPr="00892997">
              <w:rPr>
                <w:sz w:val="24"/>
              </w:rPr>
              <w:t>9</w:t>
            </w:r>
          </w:p>
        </w:tc>
        <w:tc>
          <w:tcPr>
            <w:tcW w:w="2977" w:type="dxa"/>
            <w:vAlign w:val="center"/>
          </w:tcPr>
          <w:p w14:paraId="41A5C620" w14:textId="77777777" w:rsidR="004C7A02" w:rsidRPr="00892997" w:rsidRDefault="004C7A02" w:rsidP="00892997">
            <w:pPr>
              <w:spacing w:before="29" w:line="288" w:lineRule="auto"/>
              <w:ind w:left="17"/>
              <w:jc w:val="left"/>
              <w:rPr>
                <w:sz w:val="24"/>
              </w:rPr>
            </w:pPr>
            <w:r w:rsidRPr="00892997">
              <w:rPr>
                <w:sz w:val="24"/>
              </w:rPr>
              <w:t>剩余存续期超过</w:t>
            </w:r>
            <w:r w:rsidRPr="00892997">
              <w:rPr>
                <w:sz w:val="24"/>
              </w:rPr>
              <w:t>397</w:t>
            </w:r>
            <w:r w:rsidRPr="00892997">
              <w:rPr>
                <w:sz w:val="24"/>
              </w:rPr>
              <w:t>天的浮动利率债券</w:t>
            </w:r>
          </w:p>
        </w:tc>
        <w:tc>
          <w:tcPr>
            <w:tcW w:w="2693" w:type="dxa"/>
            <w:vAlign w:val="center"/>
          </w:tcPr>
          <w:p w14:paraId="0FAE8921" w14:textId="77777777" w:rsidR="004C7A02" w:rsidRPr="00FE151B" w:rsidRDefault="004C7A02" w:rsidP="00FE151B">
            <w:pPr>
              <w:spacing w:before="29" w:line="288" w:lineRule="auto"/>
              <w:ind w:left="17"/>
              <w:jc w:val="right"/>
              <w:rPr>
                <w:sz w:val="24"/>
              </w:rPr>
            </w:pPr>
            <w:r w:rsidRPr="00FE151B">
              <w:rPr>
                <w:sz w:val="24"/>
              </w:rPr>
              <w:t>-</w:t>
            </w:r>
          </w:p>
        </w:tc>
        <w:tc>
          <w:tcPr>
            <w:tcW w:w="2409" w:type="dxa"/>
            <w:vAlign w:val="center"/>
          </w:tcPr>
          <w:p w14:paraId="35CF5FC0" w14:textId="77777777" w:rsidR="004C7A02" w:rsidRPr="00FE151B" w:rsidRDefault="004C7A02" w:rsidP="00FE151B">
            <w:pPr>
              <w:spacing w:before="29" w:line="288" w:lineRule="auto"/>
              <w:ind w:left="17"/>
              <w:jc w:val="right"/>
              <w:rPr>
                <w:sz w:val="24"/>
              </w:rPr>
            </w:pPr>
            <w:r w:rsidRPr="00FE151B">
              <w:rPr>
                <w:sz w:val="24"/>
              </w:rPr>
              <w:t>-</w:t>
            </w:r>
          </w:p>
        </w:tc>
      </w:tr>
    </w:tbl>
    <w:p w14:paraId="5FBCD8F1" w14:textId="77777777" w:rsidR="006D141C" w:rsidRPr="00247149" w:rsidRDefault="006D141C" w:rsidP="006D141C">
      <w:pPr>
        <w:pStyle w:val="af6"/>
        <w:spacing w:before="0" w:beforeAutospacing="0" w:after="0" w:afterAutospacing="0" w:line="288" w:lineRule="auto"/>
        <w:rPr>
          <w:rFonts w:ascii="Times New Roman" w:eastAsiaTheme="minorEastAsia" w:hAnsi="Times New Roman"/>
          <w:sz w:val="21"/>
          <w:szCs w:val="21"/>
        </w:rPr>
      </w:pPr>
    </w:p>
    <w:p w14:paraId="6ADB7B14" w14:textId="77777777" w:rsidR="006D141C" w:rsidRPr="005C228B" w:rsidRDefault="006D141C" w:rsidP="005C228B">
      <w:pPr>
        <w:pStyle w:val="20"/>
        <w:spacing w:before="29" w:after="0" w:line="288" w:lineRule="auto"/>
        <w:rPr>
          <w:rFonts w:ascii="Times New Roman" w:hAnsi="Times New Roman" w:cs="Times New Roman"/>
          <w:kern w:val="0"/>
          <w:szCs w:val="24"/>
        </w:rPr>
      </w:pPr>
      <w:bookmarkStart w:id="22" w:name="_Toc331410107"/>
      <w:r w:rsidRPr="005C228B">
        <w:rPr>
          <w:rFonts w:ascii="Times New Roman" w:hAnsi="Times New Roman" w:cs="Times New Roman"/>
          <w:kern w:val="0"/>
          <w:szCs w:val="24"/>
        </w:rPr>
        <w:t>7.5</w:t>
      </w:r>
      <w:bookmarkEnd w:id="22"/>
      <w:r w:rsidR="003A0E36" w:rsidRPr="005C228B">
        <w:rPr>
          <w:rFonts w:ascii="Times New Roman" w:hAnsi="Times New Roman" w:cs="Times New Roman"/>
          <w:kern w:val="0"/>
          <w:szCs w:val="24"/>
        </w:rPr>
        <w:t>期末按摊余成本占基金资产净值比例大小排</w:t>
      </w:r>
      <w:r w:rsidR="00B27613">
        <w:rPr>
          <w:rFonts w:ascii="Times New Roman" w:hAnsi="Times New Roman" w:cs="Times New Roman" w:hint="eastAsia"/>
          <w:kern w:val="0"/>
          <w:szCs w:val="24"/>
        </w:rPr>
        <w:t>序</w:t>
      </w:r>
      <w:r w:rsidR="003A0E36" w:rsidRPr="005C228B">
        <w:rPr>
          <w:rFonts w:ascii="Times New Roman" w:hAnsi="Times New Roman" w:cs="Times New Roman"/>
          <w:kern w:val="0"/>
          <w:szCs w:val="24"/>
        </w:rPr>
        <w:t>的前十名债券投资明细</w:t>
      </w:r>
    </w:p>
    <w:p w14:paraId="010D8CD4" w14:textId="77777777" w:rsidR="006D141C" w:rsidRPr="00E83606" w:rsidRDefault="00644AB5" w:rsidP="006D141C">
      <w:pPr>
        <w:autoSpaceDE w:val="0"/>
        <w:autoSpaceDN w:val="0"/>
        <w:adjustRightInd w:val="0"/>
        <w:spacing w:before="29" w:line="288" w:lineRule="auto"/>
        <w:ind w:left="15"/>
        <w:jc w:val="right"/>
        <w:rPr>
          <w:color w:val="000000"/>
          <w:sz w:val="24"/>
        </w:rPr>
      </w:pPr>
      <w:r w:rsidRPr="00E83606">
        <w:rPr>
          <w:color w:val="000000"/>
          <w:sz w:val="24"/>
        </w:rPr>
        <w:t>金额单位</w:t>
      </w:r>
      <w:r w:rsidR="006D141C" w:rsidRPr="00E83606">
        <w:rPr>
          <w:color w:val="000000"/>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6B4A69" w:rsidRPr="00247149" w14:paraId="3B474C1B" w14:textId="77777777" w:rsidTr="004E358C">
        <w:trPr>
          <w:trHeight w:val="286"/>
          <w:jc w:val="center"/>
        </w:trPr>
        <w:tc>
          <w:tcPr>
            <w:tcW w:w="768" w:type="dxa"/>
            <w:vAlign w:val="center"/>
          </w:tcPr>
          <w:p w14:paraId="7FE05D7B" w14:textId="77777777" w:rsidR="00481742" w:rsidRPr="007A03F3" w:rsidRDefault="00481742" w:rsidP="007A03F3">
            <w:pPr>
              <w:autoSpaceDE w:val="0"/>
              <w:autoSpaceDN w:val="0"/>
              <w:spacing w:before="29" w:line="288" w:lineRule="auto"/>
              <w:jc w:val="center"/>
              <w:textAlignment w:val="bottom"/>
              <w:rPr>
                <w:bCs/>
                <w:color w:val="000000"/>
                <w:sz w:val="24"/>
              </w:rPr>
            </w:pPr>
            <w:r w:rsidRPr="007A03F3">
              <w:rPr>
                <w:bCs/>
                <w:color w:val="000000"/>
                <w:sz w:val="24"/>
              </w:rPr>
              <w:t>序号</w:t>
            </w:r>
          </w:p>
        </w:tc>
        <w:tc>
          <w:tcPr>
            <w:tcW w:w="1329" w:type="dxa"/>
            <w:vAlign w:val="center"/>
          </w:tcPr>
          <w:p w14:paraId="5D6F27ED" w14:textId="77777777" w:rsidR="00481742" w:rsidRPr="007A03F3" w:rsidRDefault="00481742" w:rsidP="007A03F3">
            <w:pPr>
              <w:autoSpaceDE w:val="0"/>
              <w:autoSpaceDN w:val="0"/>
              <w:spacing w:before="29" w:line="288" w:lineRule="auto"/>
              <w:jc w:val="center"/>
              <w:textAlignment w:val="bottom"/>
              <w:rPr>
                <w:bCs/>
                <w:color w:val="000000"/>
                <w:sz w:val="24"/>
              </w:rPr>
            </w:pPr>
            <w:r w:rsidRPr="007A03F3">
              <w:rPr>
                <w:bCs/>
                <w:color w:val="000000"/>
                <w:sz w:val="24"/>
              </w:rPr>
              <w:t>债券代码</w:t>
            </w:r>
          </w:p>
        </w:tc>
        <w:tc>
          <w:tcPr>
            <w:tcW w:w="1762" w:type="dxa"/>
            <w:tcMar>
              <w:top w:w="15" w:type="dxa"/>
              <w:left w:w="15" w:type="dxa"/>
              <w:bottom w:w="0" w:type="dxa"/>
              <w:right w:w="15" w:type="dxa"/>
            </w:tcMar>
            <w:vAlign w:val="center"/>
          </w:tcPr>
          <w:p w14:paraId="0C5B983A" w14:textId="77777777" w:rsidR="00481742" w:rsidRPr="007A03F3" w:rsidRDefault="00481742" w:rsidP="007A03F3">
            <w:pPr>
              <w:autoSpaceDE w:val="0"/>
              <w:autoSpaceDN w:val="0"/>
              <w:spacing w:before="29" w:line="288" w:lineRule="auto"/>
              <w:jc w:val="center"/>
              <w:textAlignment w:val="bottom"/>
              <w:rPr>
                <w:bCs/>
                <w:color w:val="000000"/>
                <w:sz w:val="24"/>
              </w:rPr>
            </w:pPr>
            <w:r w:rsidRPr="007A03F3">
              <w:rPr>
                <w:bCs/>
                <w:color w:val="000000"/>
                <w:sz w:val="24"/>
              </w:rPr>
              <w:t>债券名称</w:t>
            </w:r>
          </w:p>
        </w:tc>
        <w:tc>
          <w:tcPr>
            <w:tcW w:w="1731" w:type="dxa"/>
            <w:tcMar>
              <w:top w:w="15" w:type="dxa"/>
              <w:left w:w="15" w:type="dxa"/>
              <w:bottom w:w="0" w:type="dxa"/>
              <w:right w:w="15" w:type="dxa"/>
            </w:tcMar>
            <w:vAlign w:val="center"/>
          </w:tcPr>
          <w:p w14:paraId="30EB967A" w14:textId="77777777" w:rsidR="00481742" w:rsidRPr="007A03F3" w:rsidRDefault="00481742" w:rsidP="007A03F3">
            <w:pPr>
              <w:autoSpaceDE w:val="0"/>
              <w:autoSpaceDN w:val="0"/>
              <w:spacing w:before="29" w:line="288" w:lineRule="auto"/>
              <w:jc w:val="center"/>
              <w:textAlignment w:val="bottom"/>
              <w:rPr>
                <w:bCs/>
                <w:color w:val="000000"/>
                <w:sz w:val="24"/>
              </w:rPr>
            </w:pPr>
            <w:r w:rsidRPr="007A03F3">
              <w:rPr>
                <w:bCs/>
                <w:color w:val="000000"/>
                <w:sz w:val="24"/>
              </w:rPr>
              <w:t>债券数量</w:t>
            </w:r>
            <w:r w:rsidRPr="007A03F3">
              <w:rPr>
                <w:bCs/>
                <w:color w:val="000000"/>
                <w:sz w:val="24"/>
              </w:rPr>
              <w:t>(</w:t>
            </w:r>
            <w:r w:rsidRPr="007A03F3">
              <w:rPr>
                <w:bCs/>
                <w:color w:val="000000"/>
                <w:sz w:val="24"/>
              </w:rPr>
              <w:t>张</w:t>
            </w:r>
            <w:r w:rsidRPr="007A03F3">
              <w:rPr>
                <w:bCs/>
                <w:color w:val="000000"/>
                <w:sz w:val="24"/>
              </w:rPr>
              <w:t>)</w:t>
            </w:r>
          </w:p>
        </w:tc>
        <w:tc>
          <w:tcPr>
            <w:tcW w:w="1980" w:type="dxa"/>
            <w:tcMar>
              <w:top w:w="15" w:type="dxa"/>
              <w:left w:w="15" w:type="dxa"/>
              <w:bottom w:w="0" w:type="dxa"/>
              <w:right w:w="15" w:type="dxa"/>
            </w:tcMar>
            <w:vAlign w:val="center"/>
          </w:tcPr>
          <w:p w14:paraId="58F8A301" w14:textId="77777777" w:rsidR="00481742" w:rsidRPr="007A03F3" w:rsidRDefault="00481742" w:rsidP="007A03F3">
            <w:pPr>
              <w:autoSpaceDE w:val="0"/>
              <w:autoSpaceDN w:val="0"/>
              <w:spacing w:before="29" w:line="288" w:lineRule="auto"/>
              <w:jc w:val="center"/>
              <w:textAlignment w:val="bottom"/>
              <w:rPr>
                <w:bCs/>
                <w:color w:val="000000"/>
                <w:sz w:val="24"/>
              </w:rPr>
            </w:pPr>
            <w:r w:rsidRPr="007A03F3">
              <w:rPr>
                <w:bCs/>
                <w:color w:val="000000"/>
                <w:sz w:val="24"/>
              </w:rPr>
              <w:t>摊余成本</w:t>
            </w:r>
          </w:p>
        </w:tc>
        <w:tc>
          <w:tcPr>
            <w:tcW w:w="1520" w:type="dxa"/>
            <w:tcMar>
              <w:top w:w="15" w:type="dxa"/>
              <w:left w:w="15" w:type="dxa"/>
              <w:bottom w:w="0" w:type="dxa"/>
              <w:right w:w="15" w:type="dxa"/>
            </w:tcMar>
            <w:vAlign w:val="center"/>
          </w:tcPr>
          <w:p w14:paraId="559251A7" w14:textId="77777777" w:rsidR="00481742" w:rsidRPr="007A03F3" w:rsidRDefault="00481742" w:rsidP="007A03F3">
            <w:pPr>
              <w:autoSpaceDE w:val="0"/>
              <w:autoSpaceDN w:val="0"/>
              <w:spacing w:before="29" w:line="288" w:lineRule="auto"/>
              <w:jc w:val="center"/>
              <w:textAlignment w:val="bottom"/>
              <w:rPr>
                <w:bCs/>
                <w:color w:val="000000"/>
                <w:sz w:val="24"/>
              </w:rPr>
            </w:pPr>
            <w:r w:rsidRPr="007A03F3">
              <w:rPr>
                <w:bCs/>
                <w:color w:val="000000"/>
                <w:sz w:val="24"/>
              </w:rPr>
              <w:t>占基金资产净</w:t>
            </w:r>
          </w:p>
          <w:p w14:paraId="695349E9" w14:textId="77777777" w:rsidR="00481742" w:rsidRPr="007A03F3" w:rsidRDefault="00481742" w:rsidP="007A03F3">
            <w:pPr>
              <w:autoSpaceDE w:val="0"/>
              <w:autoSpaceDN w:val="0"/>
              <w:spacing w:before="29" w:line="288" w:lineRule="auto"/>
              <w:jc w:val="center"/>
              <w:textAlignment w:val="bottom"/>
              <w:rPr>
                <w:bCs/>
                <w:color w:val="000000"/>
                <w:sz w:val="24"/>
              </w:rPr>
            </w:pPr>
            <w:r w:rsidRPr="007A03F3">
              <w:rPr>
                <w:bCs/>
                <w:color w:val="000000"/>
                <w:sz w:val="24"/>
              </w:rPr>
              <w:t>值比例（％）</w:t>
            </w:r>
          </w:p>
        </w:tc>
      </w:tr>
      <w:tr w:rsidR="00A0391E" w14:paraId="139B1CE4" w14:textId="77777777">
        <w:trPr>
          <w:jc w:val="center"/>
        </w:trPr>
        <w:tc>
          <w:tcPr>
            <w:tcW w:w="768" w:type="dxa"/>
            <w:vAlign w:val="center"/>
          </w:tcPr>
          <w:p w14:paraId="393F8731" w14:textId="77777777" w:rsidR="00A0391E" w:rsidRDefault="002D5392">
            <w:pPr>
              <w:jc w:val="center"/>
            </w:pPr>
            <w:r>
              <w:rPr>
                <w:sz w:val="24"/>
              </w:rPr>
              <w:t>1</w:t>
            </w:r>
          </w:p>
        </w:tc>
        <w:tc>
          <w:tcPr>
            <w:tcW w:w="1329" w:type="dxa"/>
            <w:vAlign w:val="center"/>
          </w:tcPr>
          <w:p w14:paraId="55324568" w14:textId="77777777" w:rsidR="00A0391E" w:rsidRDefault="002D5392">
            <w:pPr>
              <w:jc w:val="center"/>
            </w:pPr>
            <w:r>
              <w:rPr>
                <w:sz w:val="24"/>
              </w:rPr>
              <w:t>041554016</w:t>
            </w:r>
          </w:p>
        </w:tc>
        <w:tc>
          <w:tcPr>
            <w:tcW w:w="1762" w:type="dxa"/>
            <w:vAlign w:val="center"/>
          </w:tcPr>
          <w:p w14:paraId="049D821F" w14:textId="77777777" w:rsidR="00A0391E" w:rsidRDefault="002D5392">
            <w:pPr>
              <w:jc w:val="center"/>
            </w:pPr>
            <w:r>
              <w:rPr>
                <w:sz w:val="24"/>
              </w:rPr>
              <w:t>15</w:t>
            </w:r>
            <w:r>
              <w:rPr>
                <w:sz w:val="24"/>
              </w:rPr>
              <w:t>川交投</w:t>
            </w:r>
            <w:r>
              <w:rPr>
                <w:sz w:val="24"/>
              </w:rPr>
              <w:t>CP001</w:t>
            </w:r>
          </w:p>
        </w:tc>
        <w:tc>
          <w:tcPr>
            <w:tcW w:w="1731" w:type="dxa"/>
            <w:vAlign w:val="center"/>
          </w:tcPr>
          <w:p w14:paraId="2995A2D9" w14:textId="77777777" w:rsidR="00A0391E" w:rsidRDefault="002D5392">
            <w:pPr>
              <w:jc w:val="center"/>
            </w:pPr>
            <w:r>
              <w:rPr>
                <w:sz w:val="24"/>
              </w:rPr>
              <w:t>600,000</w:t>
            </w:r>
          </w:p>
        </w:tc>
        <w:tc>
          <w:tcPr>
            <w:tcW w:w="1980" w:type="dxa"/>
            <w:vAlign w:val="center"/>
          </w:tcPr>
          <w:p w14:paraId="6C953286" w14:textId="77777777" w:rsidR="00A0391E" w:rsidRDefault="002D5392">
            <w:pPr>
              <w:jc w:val="center"/>
            </w:pPr>
            <w:r>
              <w:rPr>
                <w:sz w:val="24"/>
              </w:rPr>
              <w:t>60,126,967.83</w:t>
            </w:r>
          </w:p>
        </w:tc>
        <w:tc>
          <w:tcPr>
            <w:tcW w:w="1520" w:type="dxa"/>
            <w:vAlign w:val="center"/>
          </w:tcPr>
          <w:p w14:paraId="32C03AC3" w14:textId="77777777" w:rsidR="00A0391E" w:rsidRDefault="002D5392">
            <w:pPr>
              <w:jc w:val="center"/>
            </w:pPr>
            <w:r>
              <w:rPr>
                <w:sz w:val="24"/>
              </w:rPr>
              <w:t>8.80</w:t>
            </w:r>
          </w:p>
        </w:tc>
      </w:tr>
      <w:tr w:rsidR="00A0391E" w14:paraId="7AE40B90" w14:textId="77777777">
        <w:trPr>
          <w:jc w:val="center"/>
        </w:trPr>
        <w:tc>
          <w:tcPr>
            <w:tcW w:w="768" w:type="dxa"/>
            <w:vAlign w:val="center"/>
          </w:tcPr>
          <w:p w14:paraId="40B00655" w14:textId="77777777" w:rsidR="00A0391E" w:rsidRDefault="002D5392">
            <w:pPr>
              <w:jc w:val="center"/>
            </w:pPr>
            <w:r>
              <w:rPr>
                <w:sz w:val="24"/>
              </w:rPr>
              <w:t>2</w:t>
            </w:r>
          </w:p>
        </w:tc>
        <w:tc>
          <w:tcPr>
            <w:tcW w:w="1329" w:type="dxa"/>
            <w:vAlign w:val="center"/>
          </w:tcPr>
          <w:p w14:paraId="3BEFCADD" w14:textId="77777777" w:rsidR="00A0391E" w:rsidRDefault="002D5392">
            <w:pPr>
              <w:jc w:val="center"/>
            </w:pPr>
            <w:r>
              <w:rPr>
                <w:sz w:val="24"/>
              </w:rPr>
              <w:t>041562014</w:t>
            </w:r>
          </w:p>
        </w:tc>
        <w:tc>
          <w:tcPr>
            <w:tcW w:w="1762" w:type="dxa"/>
            <w:vAlign w:val="center"/>
          </w:tcPr>
          <w:p w14:paraId="79464DE8" w14:textId="77777777" w:rsidR="00A0391E" w:rsidRDefault="002D5392">
            <w:pPr>
              <w:jc w:val="center"/>
            </w:pPr>
            <w:r>
              <w:rPr>
                <w:sz w:val="24"/>
              </w:rPr>
              <w:t>15</w:t>
            </w:r>
            <w:r>
              <w:rPr>
                <w:sz w:val="24"/>
              </w:rPr>
              <w:t>青交投</w:t>
            </w:r>
            <w:r>
              <w:rPr>
                <w:sz w:val="24"/>
              </w:rPr>
              <w:t>CP001</w:t>
            </w:r>
          </w:p>
        </w:tc>
        <w:tc>
          <w:tcPr>
            <w:tcW w:w="1731" w:type="dxa"/>
            <w:vAlign w:val="center"/>
          </w:tcPr>
          <w:p w14:paraId="1927C461" w14:textId="77777777" w:rsidR="00A0391E" w:rsidRDefault="002D5392">
            <w:pPr>
              <w:jc w:val="center"/>
            </w:pPr>
            <w:r>
              <w:rPr>
                <w:sz w:val="24"/>
              </w:rPr>
              <w:t>500,000</w:t>
            </w:r>
          </w:p>
        </w:tc>
        <w:tc>
          <w:tcPr>
            <w:tcW w:w="1980" w:type="dxa"/>
            <w:vAlign w:val="center"/>
          </w:tcPr>
          <w:p w14:paraId="25A583E6" w14:textId="77777777" w:rsidR="00A0391E" w:rsidRDefault="002D5392">
            <w:pPr>
              <w:jc w:val="center"/>
            </w:pPr>
            <w:r>
              <w:rPr>
                <w:sz w:val="24"/>
              </w:rPr>
              <w:t>50,019,328.34</w:t>
            </w:r>
          </w:p>
        </w:tc>
        <w:tc>
          <w:tcPr>
            <w:tcW w:w="1520" w:type="dxa"/>
            <w:vAlign w:val="center"/>
          </w:tcPr>
          <w:p w14:paraId="59C1CD0B" w14:textId="77777777" w:rsidR="00A0391E" w:rsidRDefault="002D5392">
            <w:pPr>
              <w:jc w:val="center"/>
            </w:pPr>
            <w:r>
              <w:rPr>
                <w:sz w:val="24"/>
              </w:rPr>
              <w:t>7.32</w:t>
            </w:r>
          </w:p>
        </w:tc>
      </w:tr>
      <w:tr w:rsidR="00A0391E" w14:paraId="46BC7FBC" w14:textId="77777777">
        <w:trPr>
          <w:jc w:val="center"/>
        </w:trPr>
        <w:tc>
          <w:tcPr>
            <w:tcW w:w="768" w:type="dxa"/>
            <w:vAlign w:val="center"/>
          </w:tcPr>
          <w:p w14:paraId="199C9B16" w14:textId="77777777" w:rsidR="00A0391E" w:rsidRDefault="002D5392">
            <w:pPr>
              <w:jc w:val="center"/>
            </w:pPr>
            <w:r>
              <w:rPr>
                <w:sz w:val="24"/>
              </w:rPr>
              <w:t>3</w:t>
            </w:r>
          </w:p>
        </w:tc>
        <w:tc>
          <w:tcPr>
            <w:tcW w:w="1329" w:type="dxa"/>
            <w:vAlign w:val="center"/>
          </w:tcPr>
          <w:p w14:paraId="27F65391" w14:textId="77777777" w:rsidR="00A0391E" w:rsidRDefault="002D5392">
            <w:pPr>
              <w:jc w:val="center"/>
            </w:pPr>
            <w:r>
              <w:rPr>
                <w:sz w:val="24"/>
              </w:rPr>
              <w:t>140230</w:t>
            </w:r>
          </w:p>
        </w:tc>
        <w:tc>
          <w:tcPr>
            <w:tcW w:w="1762" w:type="dxa"/>
            <w:vAlign w:val="center"/>
          </w:tcPr>
          <w:p w14:paraId="2FF09A79" w14:textId="77777777" w:rsidR="00A0391E" w:rsidRDefault="002D5392">
            <w:pPr>
              <w:jc w:val="center"/>
            </w:pPr>
            <w:r>
              <w:rPr>
                <w:sz w:val="24"/>
              </w:rPr>
              <w:t>14</w:t>
            </w:r>
            <w:r>
              <w:rPr>
                <w:sz w:val="24"/>
              </w:rPr>
              <w:t>国开</w:t>
            </w:r>
            <w:r>
              <w:rPr>
                <w:sz w:val="24"/>
              </w:rPr>
              <w:t>30</w:t>
            </w:r>
          </w:p>
        </w:tc>
        <w:tc>
          <w:tcPr>
            <w:tcW w:w="1731" w:type="dxa"/>
            <w:vAlign w:val="center"/>
          </w:tcPr>
          <w:p w14:paraId="3C62E1A9" w14:textId="77777777" w:rsidR="00A0391E" w:rsidRDefault="002D5392">
            <w:pPr>
              <w:jc w:val="center"/>
            </w:pPr>
            <w:r>
              <w:rPr>
                <w:sz w:val="24"/>
              </w:rPr>
              <w:t>300,000</w:t>
            </w:r>
          </w:p>
        </w:tc>
        <w:tc>
          <w:tcPr>
            <w:tcW w:w="1980" w:type="dxa"/>
            <w:vAlign w:val="center"/>
          </w:tcPr>
          <w:p w14:paraId="3877D1BC" w14:textId="77777777" w:rsidR="00A0391E" w:rsidRDefault="002D5392">
            <w:pPr>
              <w:jc w:val="center"/>
            </w:pPr>
            <w:r>
              <w:rPr>
                <w:sz w:val="24"/>
              </w:rPr>
              <w:t>30,178,584.05</w:t>
            </w:r>
          </w:p>
        </w:tc>
        <w:tc>
          <w:tcPr>
            <w:tcW w:w="1520" w:type="dxa"/>
            <w:vAlign w:val="center"/>
          </w:tcPr>
          <w:p w14:paraId="67B5DBC2" w14:textId="77777777" w:rsidR="00A0391E" w:rsidRDefault="002D5392">
            <w:pPr>
              <w:jc w:val="center"/>
            </w:pPr>
            <w:r>
              <w:rPr>
                <w:sz w:val="24"/>
              </w:rPr>
              <w:t>4.42</w:t>
            </w:r>
          </w:p>
        </w:tc>
      </w:tr>
      <w:tr w:rsidR="00A0391E" w14:paraId="3F912484" w14:textId="77777777">
        <w:trPr>
          <w:jc w:val="center"/>
        </w:trPr>
        <w:tc>
          <w:tcPr>
            <w:tcW w:w="768" w:type="dxa"/>
            <w:vAlign w:val="center"/>
          </w:tcPr>
          <w:p w14:paraId="487D3C78" w14:textId="77777777" w:rsidR="00A0391E" w:rsidRDefault="002D5392">
            <w:pPr>
              <w:jc w:val="center"/>
            </w:pPr>
            <w:r>
              <w:rPr>
                <w:sz w:val="24"/>
              </w:rPr>
              <w:t>4</w:t>
            </w:r>
          </w:p>
        </w:tc>
        <w:tc>
          <w:tcPr>
            <w:tcW w:w="1329" w:type="dxa"/>
            <w:vAlign w:val="center"/>
          </w:tcPr>
          <w:p w14:paraId="07859406" w14:textId="77777777" w:rsidR="00A0391E" w:rsidRDefault="002D5392">
            <w:pPr>
              <w:jc w:val="center"/>
            </w:pPr>
            <w:r>
              <w:rPr>
                <w:sz w:val="24"/>
              </w:rPr>
              <w:t>041571004</w:t>
            </w:r>
          </w:p>
        </w:tc>
        <w:tc>
          <w:tcPr>
            <w:tcW w:w="1762" w:type="dxa"/>
            <w:vAlign w:val="center"/>
          </w:tcPr>
          <w:p w14:paraId="2A8C6826" w14:textId="77777777" w:rsidR="00A0391E" w:rsidRDefault="002D5392">
            <w:pPr>
              <w:jc w:val="center"/>
            </w:pPr>
            <w:r>
              <w:rPr>
                <w:sz w:val="24"/>
              </w:rPr>
              <w:t>15</w:t>
            </w:r>
            <w:r>
              <w:rPr>
                <w:sz w:val="24"/>
              </w:rPr>
              <w:t>南新工</w:t>
            </w:r>
            <w:r>
              <w:rPr>
                <w:sz w:val="24"/>
              </w:rPr>
              <w:t>CP001</w:t>
            </w:r>
          </w:p>
        </w:tc>
        <w:tc>
          <w:tcPr>
            <w:tcW w:w="1731" w:type="dxa"/>
            <w:vAlign w:val="center"/>
          </w:tcPr>
          <w:p w14:paraId="67843598" w14:textId="77777777" w:rsidR="00A0391E" w:rsidRDefault="002D5392">
            <w:pPr>
              <w:jc w:val="center"/>
            </w:pPr>
            <w:r>
              <w:rPr>
                <w:sz w:val="24"/>
              </w:rPr>
              <w:t>300,000</w:t>
            </w:r>
          </w:p>
        </w:tc>
        <w:tc>
          <w:tcPr>
            <w:tcW w:w="1980" w:type="dxa"/>
            <w:vAlign w:val="center"/>
          </w:tcPr>
          <w:p w14:paraId="56090679" w14:textId="77777777" w:rsidR="00A0391E" w:rsidRDefault="002D5392">
            <w:pPr>
              <w:jc w:val="center"/>
            </w:pPr>
            <w:r>
              <w:rPr>
                <w:sz w:val="24"/>
              </w:rPr>
              <w:t>29,987,175.27</w:t>
            </w:r>
          </w:p>
        </w:tc>
        <w:tc>
          <w:tcPr>
            <w:tcW w:w="1520" w:type="dxa"/>
            <w:vAlign w:val="center"/>
          </w:tcPr>
          <w:p w14:paraId="334A2C45" w14:textId="77777777" w:rsidR="00A0391E" w:rsidRDefault="002D5392">
            <w:pPr>
              <w:jc w:val="center"/>
            </w:pPr>
            <w:r>
              <w:rPr>
                <w:sz w:val="24"/>
              </w:rPr>
              <w:t>4.39</w:t>
            </w:r>
          </w:p>
        </w:tc>
      </w:tr>
      <w:tr w:rsidR="00A0391E" w14:paraId="111F36F2" w14:textId="77777777">
        <w:trPr>
          <w:jc w:val="center"/>
        </w:trPr>
        <w:tc>
          <w:tcPr>
            <w:tcW w:w="768" w:type="dxa"/>
            <w:vAlign w:val="center"/>
          </w:tcPr>
          <w:p w14:paraId="3E32A070" w14:textId="77777777" w:rsidR="00A0391E" w:rsidRDefault="002D5392">
            <w:pPr>
              <w:jc w:val="center"/>
            </w:pPr>
            <w:r>
              <w:rPr>
                <w:sz w:val="24"/>
              </w:rPr>
              <w:t>5</w:t>
            </w:r>
          </w:p>
        </w:tc>
        <w:tc>
          <w:tcPr>
            <w:tcW w:w="1329" w:type="dxa"/>
            <w:vAlign w:val="center"/>
          </w:tcPr>
          <w:p w14:paraId="3741C347" w14:textId="77777777" w:rsidR="00A0391E" w:rsidRDefault="002D5392">
            <w:pPr>
              <w:jc w:val="center"/>
            </w:pPr>
            <w:r>
              <w:rPr>
                <w:sz w:val="24"/>
              </w:rPr>
              <w:t>071541003</w:t>
            </w:r>
          </w:p>
        </w:tc>
        <w:tc>
          <w:tcPr>
            <w:tcW w:w="1762" w:type="dxa"/>
            <w:vAlign w:val="center"/>
          </w:tcPr>
          <w:p w14:paraId="70ED456B" w14:textId="77777777" w:rsidR="00A0391E" w:rsidRDefault="002D5392">
            <w:pPr>
              <w:jc w:val="center"/>
            </w:pPr>
            <w:r>
              <w:rPr>
                <w:sz w:val="24"/>
              </w:rPr>
              <w:t>15</w:t>
            </w:r>
            <w:r>
              <w:rPr>
                <w:sz w:val="24"/>
              </w:rPr>
              <w:t>恒泰证券</w:t>
            </w:r>
            <w:r>
              <w:rPr>
                <w:sz w:val="24"/>
              </w:rPr>
              <w:t>CP003</w:t>
            </w:r>
          </w:p>
        </w:tc>
        <w:tc>
          <w:tcPr>
            <w:tcW w:w="1731" w:type="dxa"/>
            <w:vAlign w:val="center"/>
          </w:tcPr>
          <w:p w14:paraId="598D16C6" w14:textId="77777777" w:rsidR="00A0391E" w:rsidRDefault="002D5392">
            <w:pPr>
              <w:jc w:val="center"/>
            </w:pPr>
            <w:r>
              <w:rPr>
                <w:sz w:val="24"/>
              </w:rPr>
              <w:t>200,000</w:t>
            </w:r>
          </w:p>
        </w:tc>
        <w:tc>
          <w:tcPr>
            <w:tcW w:w="1980" w:type="dxa"/>
            <w:vAlign w:val="center"/>
          </w:tcPr>
          <w:p w14:paraId="14AFA258" w14:textId="77777777" w:rsidR="00A0391E" w:rsidRDefault="002D5392">
            <w:pPr>
              <w:jc w:val="center"/>
            </w:pPr>
            <w:r>
              <w:rPr>
                <w:sz w:val="24"/>
              </w:rPr>
              <w:t>19,999,041.35</w:t>
            </w:r>
          </w:p>
        </w:tc>
        <w:tc>
          <w:tcPr>
            <w:tcW w:w="1520" w:type="dxa"/>
            <w:vAlign w:val="center"/>
          </w:tcPr>
          <w:p w14:paraId="30F3B979" w14:textId="77777777" w:rsidR="00A0391E" w:rsidRDefault="002D5392">
            <w:pPr>
              <w:jc w:val="center"/>
            </w:pPr>
            <w:r>
              <w:rPr>
                <w:sz w:val="24"/>
              </w:rPr>
              <w:t>2.93</w:t>
            </w:r>
          </w:p>
        </w:tc>
      </w:tr>
      <w:tr w:rsidR="00A0391E" w14:paraId="05345D35" w14:textId="77777777">
        <w:trPr>
          <w:jc w:val="center"/>
        </w:trPr>
        <w:tc>
          <w:tcPr>
            <w:tcW w:w="768" w:type="dxa"/>
            <w:vAlign w:val="center"/>
          </w:tcPr>
          <w:p w14:paraId="758B892C" w14:textId="77777777" w:rsidR="00A0391E" w:rsidRDefault="002D5392">
            <w:pPr>
              <w:jc w:val="center"/>
            </w:pPr>
            <w:r>
              <w:rPr>
                <w:sz w:val="24"/>
              </w:rPr>
              <w:t>6</w:t>
            </w:r>
          </w:p>
        </w:tc>
        <w:tc>
          <w:tcPr>
            <w:tcW w:w="1329" w:type="dxa"/>
            <w:vAlign w:val="center"/>
          </w:tcPr>
          <w:p w14:paraId="051A6416" w14:textId="77777777" w:rsidR="00A0391E" w:rsidRDefault="002D5392">
            <w:pPr>
              <w:jc w:val="center"/>
            </w:pPr>
            <w:r>
              <w:rPr>
                <w:sz w:val="24"/>
              </w:rPr>
              <w:t>071546003</w:t>
            </w:r>
          </w:p>
        </w:tc>
        <w:tc>
          <w:tcPr>
            <w:tcW w:w="1762" w:type="dxa"/>
            <w:vAlign w:val="center"/>
          </w:tcPr>
          <w:p w14:paraId="607E4049" w14:textId="77777777" w:rsidR="00A0391E" w:rsidRDefault="002D5392">
            <w:pPr>
              <w:jc w:val="center"/>
            </w:pPr>
            <w:r>
              <w:rPr>
                <w:sz w:val="24"/>
              </w:rPr>
              <w:t>15</w:t>
            </w:r>
            <w:r>
              <w:rPr>
                <w:sz w:val="24"/>
              </w:rPr>
              <w:t>国元证券</w:t>
            </w:r>
            <w:r>
              <w:rPr>
                <w:sz w:val="24"/>
              </w:rPr>
              <w:t>CP003</w:t>
            </w:r>
          </w:p>
        </w:tc>
        <w:tc>
          <w:tcPr>
            <w:tcW w:w="1731" w:type="dxa"/>
            <w:vAlign w:val="center"/>
          </w:tcPr>
          <w:p w14:paraId="6675155F" w14:textId="77777777" w:rsidR="00A0391E" w:rsidRDefault="002D5392">
            <w:pPr>
              <w:jc w:val="center"/>
            </w:pPr>
            <w:r>
              <w:rPr>
                <w:sz w:val="24"/>
              </w:rPr>
              <w:t>200,000</w:t>
            </w:r>
          </w:p>
        </w:tc>
        <w:tc>
          <w:tcPr>
            <w:tcW w:w="1980" w:type="dxa"/>
            <w:vAlign w:val="center"/>
          </w:tcPr>
          <w:p w14:paraId="34C1CA15" w14:textId="77777777" w:rsidR="00A0391E" w:rsidRDefault="002D5392">
            <w:pPr>
              <w:jc w:val="center"/>
            </w:pPr>
            <w:r>
              <w:rPr>
                <w:sz w:val="24"/>
              </w:rPr>
              <w:t>19,998,706.89</w:t>
            </w:r>
          </w:p>
        </w:tc>
        <w:tc>
          <w:tcPr>
            <w:tcW w:w="1520" w:type="dxa"/>
            <w:vAlign w:val="center"/>
          </w:tcPr>
          <w:p w14:paraId="0972690A" w14:textId="77777777" w:rsidR="00A0391E" w:rsidRDefault="002D5392">
            <w:pPr>
              <w:jc w:val="center"/>
            </w:pPr>
            <w:r>
              <w:rPr>
                <w:sz w:val="24"/>
              </w:rPr>
              <w:t>2.93</w:t>
            </w:r>
          </w:p>
        </w:tc>
      </w:tr>
      <w:tr w:rsidR="00A0391E" w14:paraId="6895FA79" w14:textId="77777777">
        <w:trPr>
          <w:jc w:val="center"/>
        </w:trPr>
        <w:tc>
          <w:tcPr>
            <w:tcW w:w="768" w:type="dxa"/>
            <w:vAlign w:val="center"/>
          </w:tcPr>
          <w:p w14:paraId="44E8730D" w14:textId="77777777" w:rsidR="00A0391E" w:rsidRDefault="002D5392">
            <w:pPr>
              <w:jc w:val="center"/>
            </w:pPr>
            <w:r>
              <w:rPr>
                <w:sz w:val="24"/>
              </w:rPr>
              <w:t>7</w:t>
            </w:r>
          </w:p>
        </w:tc>
        <w:tc>
          <w:tcPr>
            <w:tcW w:w="1329" w:type="dxa"/>
            <w:vAlign w:val="center"/>
          </w:tcPr>
          <w:p w14:paraId="2492876D" w14:textId="77777777" w:rsidR="00A0391E" w:rsidRDefault="002D5392">
            <w:pPr>
              <w:jc w:val="center"/>
            </w:pPr>
            <w:r>
              <w:rPr>
                <w:sz w:val="24"/>
              </w:rPr>
              <w:t>150403</w:t>
            </w:r>
          </w:p>
        </w:tc>
        <w:tc>
          <w:tcPr>
            <w:tcW w:w="1762" w:type="dxa"/>
            <w:vAlign w:val="center"/>
          </w:tcPr>
          <w:p w14:paraId="246221F0" w14:textId="77777777" w:rsidR="00A0391E" w:rsidRDefault="002D5392">
            <w:pPr>
              <w:jc w:val="center"/>
            </w:pPr>
            <w:r>
              <w:rPr>
                <w:sz w:val="24"/>
              </w:rPr>
              <w:t>15</w:t>
            </w:r>
            <w:r>
              <w:rPr>
                <w:sz w:val="24"/>
              </w:rPr>
              <w:t>农发</w:t>
            </w:r>
            <w:r>
              <w:rPr>
                <w:sz w:val="24"/>
              </w:rPr>
              <w:t>03</w:t>
            </w:r>
          </w:p>
        </w:tc>
        <w:tc>
          <w:tcPr>
            <w:tcW w:w="1731" w:type="dxa"/>
            <w:vAlign w:val="center"/>
          </w:tcPr>
          <w:p w14:paraId="63BCB6A6" w14:textId="77777777" w:rsidR="00A0391E" w:rsidRDefault="002D5392">
            <w:pPr>
              <w:jc w:val="center"/>
            </w:pPr>
            <w:r>
              <w:rPr>
                <w:sz w:val="24"/>
              </w:rPr>
              <w:t>100,000</w:t>
            </w:r>
          </w:p>
        </w:tc>
        <w:tc>
          <w:tcPr>
            <w:tcW w:w="1980" w:type="dxa"/>
            <w:vAlign w:val="center"/>
          </w:tcPr>
          <w:p w14:paraId="59B7DC90" w14:textId="77777777" w:rsidR="00A0391E" w:rsidRDefault="002D5392">
            <w:pPr>
              <w:jc w:val="center"/>
            </w:pPr>
            <w:r>
              <w:rPr>
                <w:sz w:val="24"/>
              </w:rPr>
              <w:t>10,065,842.26</w:t>
            </w:r>
          </w:p>
        </w:tc>
        <w:tc>
          <w:tcPr>
            <w:tcW w:w="1520" w:type="dxa"/>
            <w:vAlign w:val="center"/>
          </w:tcPr>
          <w:p w14:paraId="7D956D7B" w14:textId="77777777" w:rsidR="00A0391E" w:rsidRDefault="002D5392">
            <w:pPr>
              <w:jc w:val="center"/>
            </w:pPr>
            <w:r>
              <w:rPr>
                <w:sz w:val="24"/>
              </w:rPr>
              <w:t>1.47</w:t>
            </w:r>
          </w:p>
        </w:tc>
      </w:tr>
      <w:tr w:rsidR="00A0391E" w14:paraId="7CCD90C1" w14:textId="77777777">
        <w:trPr>
          <w:jc w:val="center"/>
        </w:trPr>
        <w:tc>
          <w:tcPr>
            <w:tcW w:w="768" w:type="dxa"/>
            <w:vAlign w:val="center"/>
          </w:tcPr>
          <w:p w14:paraId="5CB6D849" w14:textId="77777777" w:rsidR="00A0391E" w:rsidRDefault="002D5392">
            <w:pPr>
              <w:jc w:val="center"/>
            </w:pPr>
            <w:r>
              <w:rPr>
                <w:sz w:val="24"/>
              </w:rPr>
              <w:t>8</w:t>
            </w:r>
          </w:p>
        </w:tc>
        <w:tc>
          <w:tcPr>
            <w:tcW w:w="1329" w:type="dxa"/>
            <w:vAlign w:val="center"/>
          </w:tcPr>
          <w:p w14:paraId="6D944AAC" w14:textId="77777777" w:rsidR="00A0391E" w:rsidRDefault="002D5392">
            <w:pPr>
              <w:jc w:val="center"/>
            </w:pPr>
            <w:r>
              <w:rPr>
                <w:sz w:val="24"/>
              </w:rPr>
              <w:t>071542004</w:t>
            </w:r>
          </w:p>
        </w:tc>
        <w:tc>
          <w:tcPr>
            <w:tcW w:w="1762" w:type="dxa"/>
            <w:vAlign w:val="center"/>
          </w:tcPr>
          <w:p w14:paraId="6D01A6BC" w14:textId="77777777" w:rsidR="00A0391E" w:rsidRDefault="002D5392">
            <w:pPr>
              <w:jc w:val="center"/>
            </w:pPr>
            <w:r>
              <w:rPr>
                <w:sz w:val="24"/>
              </w:rPr>
              <w:t>15</w:t>
            </w:r>
            <w:r>
              <w:rPr>
                <w:sz w:val="24"/>
              </w:rPr>
              <w:t>西部证券</w:t>
            </w:r>
            <w:r>
              <w:rPr>
                <w:sz w:val="24"/>
              </w:rPr>
              <w:t>CP004</w:t>
            </w:r>
          </w:p>
        </w:tc>
        <w:tc>
          <w:tcPr>
            <w:tcW w:w="1731" w:type="dxa"/>
            <w:vAlign w:val="center"/>
          </w:tcPr>
          <w:p w14:paraId="73667D0B" w14:textId="77777777" w:rsidR="00A0391E" w:rsidRDefault="002D5392">
            <w:pPr>
              <w:jc w:val="center"/>
            </w:pPr>
            <w:r>
              <w:rPr>
                <w:sz w:val="24"/>
              </w:rPr>
              <w:t>100,000</w:t>
            </w:r>
          </w:p>
        </w:tc>
        <w:tc>
          <w:tcPr>
            <w:tcW w:w="1980" w:type="dxa"/>
            <w:vAlign w:val="center"/>
          </w:tcPr>
          <w:p w14:paraId="3DD80DDA" w14:textId="77777777" w:rsidR="00A0391E" w:rsidRDefault="002D5392">
            <w:pPr>
              <w:jc w:val="center"/>
            </w:pPr>
            <w:r>
              <w:rPr>
                <w:sz w:val="24"/>
              </w:rPr>
              <w:t>10,012,370.33</w:t>
            </w:r>
          </w:p>
        </w:tc>
        <w:tc>
          <w:tcPr>
            <w:tcW w:w="1520" w:type="dxa"/>
            <w:vAlign w:val="center"/>
          </w:tcPr>
          <w:p w14:paraId="24982B9B" w14:textId="77777777" w:rsidR="00A0391E" w:rsidRDefault="002D5392">
            <w:pPr>
              <w:jc w:val="center"/>
            </w:pPr>
            <w:r>
              <w:rPr>
                <w:sz w:val="24"/>
              </w:rPr>
              <w:t>1.47</w:t>
            </w:r>
          </w:p>
        </w:tc>
      </w:tr>
      <w:tr w:rsidR="00A0391E" w14:paraId="75BC744E" w14:textId="77777777">
        <w:trPr>
          <w:jc w:val="center"/>
        </w:trPr>
        <w:tc>
          <w:tcPr>
            <w:tcW w:w="768" w:type="dxa"/>
            <w:vAlign w:val="center"/>
          </w:tcPr>
          <w:p w14:paraId="753725D6" w14:textId="77777777" w:rsidR="00A0391E" w:rsidRDefault="002D5392">
            <w:pPr>
              <w:jc w:val="center"/>
            </w:pPr>
            <w:r>
              <w:rPr>
                <w:sz w:val="24"/>
              </w:rPr>
              <w:t>9</w:t>
            </w:r>
          </w:p>
        </w:tc>
        <w:tc>
          <w:tcPr>
            <w:tcW w:w="1329" w:type="dxa"/>
            <w:vAlign w:val="center"/>
          </w:tcPr>
          <w:p w14:paraId="5FB367F8" w14:textId="77777777" w:rsidR="00A0391E" w:rsidRDefault="002D5392">
            <w:pPr>
              <w:jc w:val="center"/>
            </w:pPr>
            <w:r>
              <w:rPr>
                <w:sz w:val="24"/>
              </w:rPr>
              <w:t>041564023</w:t>
            </w:r>
          </w:p>
        </w:tc>
        <w:tc>
          <w:tcPr>
            <w:tcW w:w="1762" w:type="dxa"/>
            <w:vAlign w:val="center"/>
          </w:tcPr>
          <w:p w14:paraId="00A87E39" w14:textId="77777777" w:rsidR="00A0391E" w:rsidRDefault="002D5392">
            <w:pPr>
              <w:jc w:val="center"/>
            </w:pPr>
            <w:r>
              <w:rPr>
                <w:sz w:val="24"/>
              </w:rPr>
              <w:t>15</w:t>
            </w:r>
            <w:r>
              <w:rPr>
                <w:sz w:val="24"/>
              </w:rPr>
              <w:t>青岛能源</w:t>
            </w:r>
            <w:r>
              <w:rPr>
                <w:sz w:val="24"/>
              </w:rPr>
              <w:t>CP001</w:t>
            </w:r>
          </w:p>
        </w:tc>
        <w:tc>
          <w:tcPr>
            <w:tcW w:w="1731" w:type="dxa"/>
            <w:vAlign w:val="center"/>
          </w:tcPr>
          <w:p w14:paraId="5AFEFE1D" w14:textId="77777777" w:rsidR="00A0391E" w:rsidRDefault="002D5392">
            <w:pPr>
              <w:jc w:val="center"/>
            </w:pPr>
            <w:r>
              <w:rPr>
                <w:sz w:val="24"/>
              </w:rPr>
              <w:t>100,000</w:t>
            </w:r>
          </w:p>
        </w:tc>
        <w:tc>
          <w:tcPr>
            <w:tcW w:w="1980" w:type="dxa"/>
            <w:vAlign w:val="center"/>
          </w:tcPr>
          <w:p w14:paraId="03677B3A" w14:textId="77777777" w:rsidR="00A0391E" w:rsidRDefault="002D5392">
            <w:pPr>
              <w:jc w:val="center"/>
            </w:pPr>
            <w:r>
              <w:rPr>
                <w:sz w:val="24"/>
              </w:rPr>
              <w:t>9,996,051.89</w:t>
            </w:r>
          </w:p>
        </w:tc>
        <w:tc>
          <w:tcPr>
            <w:tcW w:w="1520" w:type="dxa"/>
            <w:vAlign w:val="center"/>
          </w:tcPr>
          <w:p w14:paraId="33EF1319" w14:textId="77777777" w:rsidR="00A0391E" w:rsidRDefault="002D5392">
            <w:pPr>
              <w:jc w:val="center"/>
            </w:pPr>
            <w:r>
              <w:rPr>
                <w:sz w:val="24"/>
              </w:rPr>
              <w:t>1.46</w:t>
            </w:r>
          </w:p>
        </w:tc>
      </w:tr>
      <w:tr w:rsidR="00A0391E" w14:paraId="45C90F97" w14:textId="77777777">
        <w:trPr>
          <w:jc w:val="center"/>
        </w:trPr>
        <w:tc>
          <w:tcPr>
            <w:tcW w:w="768" w:type="dxa"/>
            <w:vAlign w:val="center"/>
          </w:tcPr>
          <w:p w14:paraId="59C6C673" w14:textId="77777777" w:rsidR="00A0391E" w:rsidRDefault="002D5392">
            <w:pPr>
              <w:jc w:val="center"/>
            </w:pPr>
            <w:r>
              <w:rPr>
                <w:sz w:val="24"/>
              </w:rPr>
              <w:t>10</w:t>
            </w:r>
          </w:p>
        </w:tc>
        <w:tc>
          <w:tcPr>
            <w:tcW w:w="1329" w:type="dxa"/>
            <w:vAlign w:val="center"/>
          </w:tcPr>
          <w:p w14:paraId="39B81C32" w14:textId="77777777" w:rsidR="00A0391E" w:rsidRDefault="002D5392">
            <w:pPr>
              <w:jc w:val="center"/>
            </w:pPr>
            <w:r>
              <w:rPr>
                <w:sz w:val="24"/>
              </w:rPr>
              <w:t>011519005</w:t>
            </w:r>
          </w:p>
        </w:tc>
        <w:tc>
          <w:tcPr>
            <w:tcW w:w="1762" w:type="dxa"/>
            <w:vAlign w:val="center"/>
          </w:tcPr>
          <w:p w14:paraId="671E6BA6" w14:textId="77777777" w:rsidR="00A0391E" w:rsidRDefault="002D5392">
            <w:pPr>
              <w:jc w:val="center"/>
            </w:pPr>
            <w:r>
              <w:rPr>
                <w:sz w:val="24"/>
              </w:rPr>
              <w:t>15</w:t>
            </w:r>
            <w:r>
              <w:rPr>
                <w:sz w:val="24"/>
              </w:rPr>
              <w:t>国电</w:t>
            </w:r>
            <w:r>
              <w:rPr>
                <w:sz w:val="24"/>
              </w:rPr>
              <w:t>SCP005</w:t>
            </w:r>
          </w:p>
        </w:tc>
        <w:tc>
          <w:tcPr>
            <w:tcW w:w="1731" w:type="dxa"/>
            <w:vAlign w:val="center"/>
          </w:tcPr>
          <w:p w14:paraId="1514B612" w14:textId="77777777" w:rsidR="00A0391E" w:rsidRDefault="002D5392">
            <w:pPr>
              <w:jc w:val="center"/>
            </w:pPr>
            <w:r>
              <w:rPr>
                <w:sz w:val="24"/>
              </w:rPr>
              <w:t>100,000</w:t>
            </w:r>
          </w:p>
        </w:tc>
        <w:tc>
          <w:tcPr>
            <w:tcW w:w="1980" w:type="dxa"/>
            <w:vAlign w:val="center"/>
          </w:tcPr>
          <w:p w14:paraId="56998031" w14:textId="77777777" w:rsidR="00A0391E" w:rsidRDefault="002D5392">
            <w:pPr>
              <w:jc w:val="center"/>
            </w:pPr>
            <w:r>
              <w:rPr>
                <w:sz w:val="24"/>
              </w:rPr>
              <w:t>9,995,449.99</w:t>
            </w:r>
          </w:p>
        </w:tc>
        <w:tc>
          <w:tcPr>
            <w:tcW w:w="1520" w:type="dxa"/>
            <w:vAlign w:val="center"/>
          </w:tcPr>
          <w:p w14:paraId="59D7C5B8" w14:textId="77777777" w:rsidR="00A0391E" w:rsidRDefault="002D5392">
            <w:pPr>
              <w:jc w:val="center"/>
            </w:pPr>
            <w:r>
              <w:rPr>
                <w:sz w:val="24"/>
              </w:rPr>
              <w:t>1.46</w:t>
            </w:r>
          </w:p>
        </w:tc>
      </w:tr>
    </w:tbl>
    <w:p w14:paraId="4D67F556" w14:textId="77777777" w:rsidR="006D141C" w:rsidRPr="00247149" w:rsidRDefault="006D141C" w:rsidP="006D141C">
      <w:pPr>
        <w:pStyle w:val="af6"/>
        <w:spacing w:before="0" w:beforeAutospacing="0" w:after="0" w:afterAutospacing="0" w:line="288" w:lineRule="auto"/>
        <w:rPr>
          <w:rFonts w:ascii="Times New Roman" w:eastAsiaTheme="minorEastAsia" w:hAnsi="Times New Roman"/>
          <w:sz w:val="21"/>
          <w:szCs w:val="21"/>
        </w:rPr>
      </w:pPr>
    </w:p>
    <w:p w14:paraId="283BCA25" w14:textId="77777777" w:rsidR="006D141C" w:rsidRPr="005C228B" w:rsidRDefault="006D141C" w:rsidP="005C228B">
      <w:pPr>
        <w:pStyle w:val="20"/>
        <w:spacing w:before="29" w:after="0" w:line="288" w:lineRule="auto"/>
        <w:rPr>
          <w:rFonts w:ascii="Times New Roman" w:hAnsi="Times New Roman" w:cs="Times New Roman"/>
          <w:kern w:val="0"/>
          <w:szCs w:val="24"/>
        </w:rPr>
      </w:pPr>
      <w:bookmarkStart w:id="23" w:name="_Toc331410108"/>
      <w:r w:rsidRPr="005C228B">
        <w:rPr>
          <w:rFonts w:ascii="Times New Roman" w:hAnsi="Times New Roman" w:cs="Times New Roman"/>
          <w:kern w:val="0"/>
          <w:szCs w:val="24"/>
        </w:rPr>
        <w:t>7.6</w:t>
      </w:r>
      <w:bookmarkEnd w:id="23"/>
      <w:r w:rsidR="007A380E" w:rsidRPr="005C228B">
        <w:rPr>
          <w:rFonts w:ascii="Times New Roman" w:hAnsi="Times New Roman" w:cs="Times New Roman"/>
          <w:kern w:val="0"/>
          <w:szCs w:val="24"/>
        </w:rPr>
        <w:t>“</w:t>
      </w:r>
      <w:r w:rsidR="007A380E" w:rsidRPr="005C228B">
        <w:rPr>
          <w:rFonts w:ascii="Times New Roman" w:hAnsi="Times New Roman" w:cs="Times New Roman"/>
          <w:kern w:val="0"/>
          <w:szCs w:val="24"/>
        </w:rPr>
        <w:t>影子定价</w:t>
      </w:r>
      <w:r w:rsidR="007A380E" w:rsidRPr="005C228B">
        <w:rPr>
          <w:rFonts w:ascii="Times New Roman" w:hAnsi="Times New Roman" w:cs="Times New Roman"/>
          <w:kern w:val="0"/>
          <w:szCs w:val="24"/>
        </w:rPr>
        <w:t>”</w:t>
      </w:r>
      <w:r w:rsidR="007A380E" w:rsidRPr="005C228B">
        <w:rPr>
          <w:rFonts w:ascii="Times New Roman" w:hAnsi="Times New Roman" w:cs="Times New Roman"/>
          <w:kern w:val="0"/>
          <w:szCs w:val="24"/>
        </w:rPr>
        <w:t>与</w:t>
      </w:r>
      <w:r w:rsidR="007A380E" w:rsidRPr="005C228B">
        <w:rPr>
          <w:rFonts w:ascii="Times New Roman" w:hAnsi="Times New Roman" w:cs="Times New Roman"/>
          <w:kern w:val="0"/>
          <w:szCs w:val="24"/>
        </w:rPr>
        <w:t>“</w:t>
      </w:r>
      <w:r w:rsidR="007A380E" w:rsidRPr="005C228B">
        <w:rPr>
          <w:rFonts w:ascii="Times New Roman" w:hAnsi="Times New Roman" w:cs="Times New Roman"/>
          <w:kern w:val="0"/>
          <w:szCs w:val="24"/>
        </w:rPr>
        <w:t>摊余成本法</w:t>
      </w:r>
      <w:r w:rsidR="007A380E" w:rsidRPr="005C228B">
        <w:rPr>
          <w:rFonts w:ascii="Times New Roman" w:hAnsi="Times New Roman" w:cs="Times New Roman"/>
          <w:kern w:val="0"/>
          <w:szCs w:val="24"/>
        </w:rPr>
        <w:t>”</w:t>
      </w:r>
      <w:r w:rsidR="007A380E" w:rsidRPr="005C228B">
        <w:rPr>
          <w:rFonts w:ascii="Times New Roman" w:hAnsi="Times New Roman" w:cs="Times New Roman"/>
          <w:kern w:val="0"/>
          <w:szCs w:val="24"/>
        </w:rPr>
        <w:t>确定的基金资产净值的偏离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6B4A69" w:rsidRPr="00247149" w14:paraId="0625CAA9" w14:textId="77777777" w:rsidTr="00733C18">
        <w:trPr>
          <w:trHeight w:val="285"/>
        </w:trPr>
        <w:tc>
          <w:tcPr>
            <w:tcW w:w="6042" w:type="dxa"/>
            <w:tcMar>
              <w:top w:w="15" w:type="dxa"/>
              <w:left w:w="15" w:type="dxa"/>
              <w:bottom w:w="0" w:type="dxa"/>
              <w:right w:w="15" w:type="dxa"/>
            </w:tcMar>
          </w:tcPr>
          <w:p w14:paraId="18C6C87B" w14:textId="77777777" w:rsidR="007A380E" w:rsidRPr="00CA5633" w:rsidRDefault="007A380E" w:rsidP="00CA5633">
            <w:pPr>
              <w:spacing w:before="29" w:line="288" w:lineRule="auto"/>
              <w:jc w:val="center"/>
              <w:rPr>
                <w:sz w:val="24"/>
              </w:rPr>
            </w:pPr>
            <w:r w:rsidRPr="00CA5633">
              <w:rPr>
                <w:sz w:val="24"/>
              </w:rPr>
              <w:t>项目</w:t>
            </w:r>
          </w:p>
        </w:tc>
        <w:tc>
          <w:tcPr>
            <w:tcW w:w="3314" w:type="dxa"/>
            <w:tcMar>
              <w:top w:w="15" w:type="dxa"/>
              <w:left w:w="15" w:type="dxa"/>
              <w:bottom w:w="0" w:type="dxa"/>
              <w:right w:w="15" w:type="dxa"/>
            </w:tcMar>
          </w:tcPr>
          <w:p w14:paraId="1D05E4C3" w14:textId="77777777" w:rsidR="007A380E" w:rsidRPr="00CA5633" w:rsidRDefault="007A380E" w:rsidP="00CA5633">
            <w:pPr>
              <w:spacing w:before="29" w:line="288" w:lineRule="auto"/>
              <w:jc w:val="center"/>
              <w:rPr>
                <w:sz w:val="24"/>
              </w:rPr>
            </w:pPr>
            <w:r w:rsidRPr="00CA5633">
              <w:rPr>
                <w:sz w:val="24"/>
              </w:rPr>
              <w:t>偏离情况</w:t>
            </w:r>
          </w:p>
        </w:tc>
      </w:tr>
      <w:tr w:rsidR="006B4A69" w:rsidRPr="00247149" w14:paraId="090F813E" w14:textId="77777777" w:rsidTr="00733C18">
        <w:trPr>
          <w:trHeight w:val="312"/>
        </w:trPr>
        <w:tc>
          <w:tcPr>
            <w:tcW w:w="6042" w:type="dxa"/>
            <w:tcMar>
              <w:top w:w="15" w:type="dxa"/>
              <w:left w:w="15" w:type="dxa"/>
              <w:bottom w:w="0" w:type="dxa"/>
              <w:right w:w="15" w:type="dxa"/>
            </w:tcMar>
            <w:vAlign w:val="center"/>
          </w:tcPr>
          <w:p w14:paraId="72DC633F" w14:textId="77777777" w:rsidR="007A380E" w:rsidRPr="00CA5633" w:rsidRDefault="007A380E" w:rsidP="00CA5633">
            <w:pPr>
              <w:spacing w:before="29" w:line="288" w:lineRule="auto"/>
              <w:rPr>
                <w:sz w:val="24"/>
              </w:rPr>
            </w:pPr>
            <w:r w:rsidRPr="00CA5633">
              <w:rPr>
                <w:sz w:val="24"/>
              </w:rPr>
              <w:t>报告期内偏离度的绝对值在</w:t>
            </w:r>
            <w:r w:rsidRPr="00CA5633">
              <w:rPr>
                <w:sz w:val="24"/>
              </w:rPr>
              <w:t>0.25(</w:t>
            </w:r>
            <w:r w:rsidRPr="00CA5633">
              <w:rPr>
                <w:sz w:val="24"/>
              </w:rPr>
              <w:t>含</w:t>
            </w:r>
            <w:r w:rsidRPr="00CA5633">
              <w:rPr>
                <w:sz w:val="24"/>
              </w:rPr>
              <w:t>)-0.5%</w:t>
            </w:r>
            <w:r w:rsidRPr="00CA5633">
              <w:rPr>
                <w:sz w:val="24"/>
              </w:rPr>
              <w:t>间的次数</w:t>
            </w:r>
          </w:p>
        </w:tc>
        <w:tc>
          <w:tcPr>
            <w:tcW w:w="3314" w:type="dxa"/>
            <w:tcMar>
              <w:top w:w="15" w:type="dxa"/>
              <w:left w:w="15" w:type="dxa"/>
              <w:bottom w:w="0" w:type="dxa"/>
              <w:right w:w="15" w:type="dxa"/>
            </w:tcMar>
            <w:vAlign w:val="center"/>
          </w:tcPr>
          <w:p w14:paraId="0BD86E63" w14:textId="77777777" w:rsidR="007A380E" w:rsidRPr="00CA5633" w:rsidRDefault="007A380E" w:rsidP="00CA5633">
            <w:pPr>
              <w:spacing w:before="29" w:line="288" w:lineRule="auto"/>
              <w:jc w:val="right"/>
              <w:rPr>
                <w:sz w:val="24"/>
              </w:rPr>
            </w:pPr>
            <w:r w:rsidRPr="00CA5633">
              <w:rPr>
                <w:sz w:val="24"/>
              </w:rPr>
              <w:t>8</w:t>
            </w:r>
          </w:p>
        </w:tc>
      </w:tr>
      <w:tr w:rsidR="006B4A69" w:rsidRPr="00247149" w14:paraId="445585AC" w14:textId="77777777" w:rsidTr="00733C18">
        <w:trPr>
          <w:trHeight w:val="285"/>
        </w:trPr>
        <w:tc>
          <w:tcPr>
            <w:tcW w:w="6042" w:type="dxa"/>
            <w:tcMar>
              <w:top w:w="15" w:type="dxa"/>
              <w:left w:w="15" w:type="dxa"/>
              <w:bottom w:w="0" w:type="dxa"/>
              <w:right w:w="15" w:type="dxa"/>
            </w:tcMar>
            <w:vAlign w:val="center"/>
          </w:tcPr>
          <w:p w14:paraId="32DDE09F" w14:textId="77777777" w:rsidR="007A380E" w:rsidRPr="00CA5633" w:rsidRDefault="007A380E" w:rsidP="00CA5633">
            <w:pPr>
              <w:spacing w:before="29" w:line="288" w:lineRule="auto"/>
              <w:rPr>
                <w:sz w:val="24"/>
              </w:rPr>
            </w:pPr>
            <w:r w:rsidRPr="00CA5633">
              <w:rPr>
                <w:sz w:val="24"/>
              </w:rPr>
              <w:t>报告期内偏离度的最高值</w:t>
            </w:r>
          </w:p>
        </w:tc>
        <w:tc>
          <w:tcPr>
            <w:tcW w:w="3314" w:type="dxa"/>
            <w:tcMar>
              <w:top w:w="15" w:type="dxa"/>
              <w:left w:w="15" w:type="dxa"/>
              <w:bottom w:w="0" w:type="dxa"/>
              <w:right w:w="15" w:type="dxa"/>
            </w:tcMar>
            <w:vAlign w:val="center"/>
          </w:tcPr>
          <w:p w14:paraId="04FEF6FA" w14:textId="77777777" w:rsidR="007A380E" w:rsidRPr="00CA5633" w:rsidRDefault="007A380E" w:rsidP="00CA5633">
            <w:pPr>
              <w:spacing w:before="29" w:line="288" w:lineRule="auto"/>
              <w:jc w:val="right"/>
              <w:rPr>
                <w:sz w:val="24"/>
              </w:rPr>
            </w:pPr>
            <w:r w:rsidRPr="00CA5633">
              <w:rPr>
                <w:sz w:val="24"/>
              </w:rPr>
              <w:t>0.2917%</w:t>
            </w:r>
          </w:p>
        </w:tc>
      </w:tr>
      <w:tr w:rsidR="006B4A69" w:rsidRPr="00247149" w14:paraId="71894DFC" w14:textId="77777777" w:rsidTr="00733C18">
        <w:trPr>
          <w:trHeight w:val="285"/>
        </w:trPr>
        <w:tc>
          <w:tcPr>
            <w:tcW w:w="6042" w:type="dxa"/>
            <w:tcMar>
              <w:top w:w="15" w:type="dxa"/>
              <w:left w:w="15" w:type="dxa"/>
              <w:bottom w:w="0" w:type="dxa"/>
              <w:right w:w="15" w:type="dxa"/>
            </w:tcMar>
            <w:vAlign w:val="center"/>
          </w:tcPr>
          <w:p w14:paraId="1FF601CF" w14:textId="77777777" w:rsidR="007A380E" w:rsidRPr="00CA5633" w:rsidRDefault="007A380E" w:rsidP="00CA5633">
            <w:pPr>
              <w:spacing w:before="29" w:line="288" w:lineRule="auto"/>
              <w:rPr>
                <w:sz w:val="24"/>
              </w:rPr>
            </w:pPr>
            <w:r w:rsidRPr="00CA5633">
              <w:rPr>
                <w:sz w:val="24"/>
              </w:rPr>
              <w:t>报告期内偏离度的最低值</w:t>
            </w:r>
          </w:p>
        </w:tc>
        <w:tc>
          <w:tcPr>
            <w:tcW w:w="3314" w:type="dxa"/>
            <w:tcMar>
              <w:top w:w="15" w:type="dxa"/>
              <w:left w:w="15" w:type="dxa"/>
              <w:bottom w:w="0" w:type="dxa"/>
              <w:right w:w="15" w:type="dxa"/>
            </w:tcMar>
            <w:vAlign w:val="center"/>
          </w:tcPr>
          <w:p w14:paraId="3BB03260" w14:textId="77777777" w:rsidR="007A380E" w:rsidRPr="00CA5633" w:rsidRDefault="007A380E" w:rsidP="00CA5633">
            <w:pPr>
              <w:spacing w:before="29" w:line="288" w:lineRule="auto"/>
              <w:jc w:val="right"/>
              <w:rPr>
                <w:sz w:val="24"/>
              </w:rPr>
            </w:pPr>
            <w:r w:rsidRPr="00CA5633">
              <w:rPr>
                <w:sz w:val="24"/>
              </w:rPr>
              <w:t>-0.0090%</w:t>
            </w:r>
          </w:p>
        </w:tc>
      </w:tr>
      <w:tr w:rsidR="006B4A69" w:rsidRPr="00247149" w14:paraId="6290D242" w14:textId="77777777" w:rsidTr="00733C18">
        <w:trPr>
          <w:trHeight w:val="314"/>
        </w:trPr>
        <w:tc>
          <w:tcPr>
            <w:tcW w:w="6042" w:type="dxa"/>
            <w:tcMar>
              <w:top w:w="15" w:type="dxa"/>
              <w:left w:w="15" w:type="dxa"/>
              <w:bottom w:w="0" w:type="dxa"/>
              <w:right w:w="15" w:type="dxa"/>
            </w:tcMar>
            <w:vAlign w:val="center"/>
          </w:tcPr>
          <w:p w14:paraId="3B81B6D5" w14:textId="77777777" w:rsidR="007A380E" w:rsidRPr="00CA5633" w:rsidRDefault="002A1220" w:rsidP="00CA5633">
            <w:pPr>
              <w:spacing w:before="29" w:line="288" w:lineRule="auto"/>
              <w:rPr>
                <w:sz w:val="24"/>
              </w:rPr>
            </w:pPr>
            <w:r w:rsidRPr="00CA5633">
              <w:rPr>
                <w:sz w:val="24"/>
              </w:rPr>
              <w:t>报告期内每个</w:t>
            </w:r>
            <w:r w:rsidR="00075D99" w:rsidRPr="00CA5633">
              <w:rPr>
                <w:sz w:val="24"/>
              </w:rPr>
              <w:t>交易日</w:t>
            </w:r>
            <w:r w:rsidRPr="00CA5633">
              <w:rPr>
                <w:sz w:val="24"/>
              </w:rPr>
              <w:t>偏离度的绝对值的简单平均值</w:t>
            </w:r>
          </w:p>
        </w:tc>
        <w:tc>
          <w:tcPr>
            <w:tcW w:w="3314" w:type="dxa"/>
            <w:tcMar>
              <w:top w:w="15" w:type="dxa"/>
              <w:left w:w="15" w:type="dxa"/>
              <w:bottom w:w="0" w:type="dxa"/>
              <w:right w:w="15" w:type="dxa"/>
            </w:tcMar>
            <w:vAlign w:val="center"/>
          </w:tcPr>
          <w:p w14:paraId="7A4FCDA3" w14:textId="77777777" w:rsidR="007A380E" w:rsidRPr="00CA5633" w:rsidRDefault="007A380E" w:rsidP="00CA5633">
            <w:pPr>
              <w:spacing w:before="29" w:line="288" w:lineRule="auto"/>
              <w:jc w:val="right"/>
              <w:rPr>
                <w:sz w:val="24"/>
              </w:rPr>
            </w:pPr>
            <w:r w:rsidRPr="00CA5633">
              <w:rPr>
                <w:sz w:val="24"/>
              </w:rPr>
              <w:t>0.0803%</w:t>
            </w:r>
          </w:p>
        </w:tc>
      </w:tr>
    </w:tbl>
    <w:p w14:paraId="68DF2B7B" w14:textId="77777777" w:rsidR="006D141C" w:rsidRPr="00247149" w:rsidRDefault="006D141C" w:rsidP="006D141C">
      <w:pPr>
        <w:pStyle w:val="af6"/>
        <w:spacing w:before="0" w:beforeAutospacing="0" w:after="0" w:afterAutospacing="0" w:line="288" w:lineRule="auto"/>
        <w:rPr>
          <w:rFonts w:ascii="Times New Roman" w:eastAsiaTheme="minorEastAsia" w:hAnsi="Times New Roman"/>
          <w:sz w:val="21"/>
          <w:szCs w:val="21"/>
        </w:rPr>
      </w:pPr>
    </w:p>
    <w:p w14:paraId="5493F10A" w14:textId="77777777" w:rsidR="006D141C" w:rsidRPr="005C228B" w:rsidRDefault="006D141C" w:rsidP="005C228B">
      <w:pPr>
        <w:pStyle w:val="20"/>
        <w:spacing w:before="29" w:after="0" w:line="288" w:lineRule="auto"/>
        <w:rPr>
          <w:rFonts w:ascii="Times New Roman" w:hAnsi="Times New Roman" w:cs="Times New Roman"/>
          <w:kern w:val="0"/>
          <w:szCs w:val="24"/>
        </w:rPr>
      </w:pPr>
      <w:bookmarkStart w:id="24" w:name="_Toc331410109"/>
      <w:r w:rsidRPr="005C228B">
        <w:rPr>
          <w:rFonts w:ascii="Times New Roman" w:hAnsi="Times New Roman" w:cs="Times New Roman"/>
          <w:kern w:val="0"/>
          <w:szCs w:val="24"/>
        </w:rPr>
        <w:t>7.7</w:t>
      </w:r>
      <w:bookmarkEnd w:id="24"/>
      <w:r w:rsidR="000E0748" w:rsidRPr="005C228B">
        <w:rPr>
          <w:rFonts w:ascii="Times New Roman" w:hAnsi="Times New Roman" w:cs="Times New Roman"/>
          <w:kern w:val="0"/>
          <w:szCs w:val="24"/>
        </w:rPr>
        <w:t>期末按公允价值占基金资产净值比例大小排</w:t>
      </w:r>
      <w:r w:rsidR="00B27613">
        <w:rPr>
          <w:rFonts w:ascii="Times New Roman" w:hAnsi="Times New Roman" w:cs="Times New Roman" w:hint="eastAsia"/>
          <w:kern w:val="0"/>
          <w:szCs w:val="24"/>
        </w:rPr>
        <w:t>序</w:t>
      </w:r>
      <w:r w:rsidR="000E0748" w:rsidRPr="005C228B">
        <w:rPr>
          <w:rFonts w:ascii="Times New Roman" w:hAnsi="Times New Roman" w:cs="Times New Roman"/>
          <w:kern w:val="0"/>
          <w:szCs w:val="24"/>
        </w:rPr>
        <w:t>的前十名</w:t>
      </w:r>
      <w:r w:rsidR="000176E8" w:rsidRPr="005C228B">
        <w:rPr>
          <w:rFonts w:ascii="Times New Roman" w:hAnsi="Times New Roman" w:cs="Times New Roman"/>
          <w:kern w:val="0"/>
          <w:szCs w:val="24"/>
        </w:rPr>
        <w:t>资产支持证券投资明细</w:t>
      </w:r>
    </w:p>
    <w:p w14:paraId="4A92E0ED" w14:textId="77777777" w:rsidR="006D141C" w:rsidRDefault="006D141C" w:rsidP="00CF4192">
      <w:pPr>
        <w:tabs>
          <w:tab w:val="left" w:pos="426"/>
        </w:tabs>
        <w:spacing w:before="29" w:line="288" w:lineRule="auto"/>
        <w:jc w:val="left"/>
        <w:rPr>
          <w:kern w:val="0"/>
          <w:sz w:val="24"/>
        </w:rPr>
      </w:pPr>
      <w:r w:rsidRPr="00CF4192">
        <w:rPr>
          <w:kern w:val="0"/>
          <w:sz w:val="24"/>
        </w:rPr>
        <w:t>本基金本报告期末未持有资产支持证券。</w:t>
      </w:r>
    </w:p>
    <w:p w14:paraId="6A5EFADC" w14:textId="77777777" w:rsidR="009A0ACC" w:rsidRPr="00CF4192" w:rsidRDefault="009A0ACC" w:rsidP="00CF4192">
      <w:pPr>
        <w:tabs>
          <w:tab w:val="left" w:pos="426"/>
        </w:tabs>
        <w:spacing w:before="29" w:line="288" w:lineRule="auto"/>
        <w:jc w:val="left"/>
        <w:rPr>
          <w:kern w:val="0"/>
          <w:sz w:val="24"/>
        </w:rPr>
      </w:pPr>
    </w:p>
    <w:p w14:paraId="7FCBCB32" w14:textId="77777777" w:rsidR="006D141C" w:rsidRPr="005C228B" w:rsidRDefault="006D141C" w:rsidP="005C228B">
      <w:pPr>
        <w:pStyle w:val="20"/>
        <w:spacing w:before="29" w:after="0" w:line="288" w:lineRule="auto"/>
        <w:rPr>
          <w:rFonts w:ascii="Times New Roman" w:hAnsi="Times New Roman" w:cs="Times New Roman"/>
          <w:kern w:val="0"/>
          <w:szCs w:val="24"/>
        </w:rPr>
      </w:pPr>
      <w:bookmarkStart w:id="25" w:name="_Toc331410110"/>
      <w:r w:rsidRPr="005C228B">
        <w:rPr>
          <w:rFonts w:ascii="Times New Roman" w:hAnsi="Times New Roman" w:cs="Times New Roman"/>
          <w:kern w:val="0"/>
          <w:szCs w:val="24"/>
        </w:rPr>
        <w:t xml:space="preserve">7.8 </w:t>
      </w:r>
      <w:r w:rsidRPr="005C228B">
        <w:rPr>
          <w:rFonts w:ascii="Times New Roman" w:hAnsi="Times New Roman" w:cs="Times New Roman"/>
          <w:kern w:val="0"/>
          <w:szCs w:val="24"/>
        </w:rPr>
        <w:t>投资组合报告附注</w:t>
      </w:r>
      <w:bookmarkEnd w:id="25"/>
    </w:p>
    <w:p w14:paraId="483F3AF8" w14:textId="77777777" w:rsidR="00862510" w:rsidRPr="005C228B" w:rsidRDefault="006D141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7.8.1</w:t>
      </w:r>
      <w:r w:rsidR="00862510" w:rsidRPr="005C228B">
        <w:rPr>
          <w:rFonts w:ascii="Times New Roman" w:hAnsi="Times New Roman" w:cs="Times New Roman"/>
          <w:kern w:val="0"/>
          <w:szCs w:val="24"/>
        </w:rPr>
        <w:t>基金计价方法说明</w:t>
      </w:r>
    </w:p>
    <w:p w14:paraId="3CC61509" w14:textId="77777777" w:rsidR="006D141C" w:rsidRPr="000333D3" w:rsidRDefault="006D141C" w:rsidP="000333D3">
      <w:pPr>
        <w:spacing w:before="29" w:line="288" w:lineRule="auto"/>
        <w:ind w:firstLineChars="200" w:firstLine="480"/>
        <w:rPr>
          <w:color w:val="000000"/>
          <w:sz w:val="24"/>
        </w:rPr>
      </w:pPr>
      <w:r w:rsidRPr="000333D3">
        <w:rPr>
          <w:color w:val="000000"/>
          <w:sz w:val="24"/>
        </w:rPr>
        <w:t>本基金采用摊余成本法计价，即计价对象以买入成本列示，按票面利率或商定利率并考虑其买入时的溢价与折价，在其剩余期限内按照实际利率和摊余成本逐日摊销计算损益。</w:t>
      </w:r>
    </w:p>
    <w:p w14:paraId="1621C50D" w14:textId="77777777" w:rsidR="006D141C" w:rsidRPr="00247149" w:rsidRDefault="006D141C" w:rsidP="002E49B3">
      <w:pPr>
        <w:spacing w:line="360" w:lineRule="auto"/>
        <w:rPr>
          <w:rFonts w:eastAsiaTheme="minorEastAsia"/>
          <w:szCs w:val="21"/>
        </w:rPr>
      </w:pPr>
      <w:r w:rsidRPr="00F006CF">
        <w:rPr>
          <w:b/>
          <w:sz w:val="24"/>
        </w:rPr>
        <w:t>7.8.2</w:t>
      </w:r>
      <w:r w:rsidRPr="00F006CF">
        <w:rPr>
          <w:sz w:val="24"/>
        </w:rPr>
        <w:t>本基金报告期每日持有剩余期限小于</w:t>
      </w:r>
      <w:r w:rsidRPr="00F006CF">
        <w:rPr>
          <w:sz w:val="24"/>
        </w:rPr>
        <w:t>397</w:t>
      </w:r>
      <w:r w:rsidRPr="00F006CF">
        <w:rPr>
          <w:sz w:val="24"/>
        </w:rPr>
        <w:t>天但剩余存续期超过</w:t>
      </w:r>
      <w:r w:rsidRPr="00F006CF">
        <w:rPr>
          <w:sz w:val="24"/>
        </w:rPr>
        <w:t>397</w:t>
      </w:r>
      <w:r w:rsidRPr="00F006CF">
        <w:rPr>
          <w:sz w:val="24"/>
        </w:rPr>
        <w:t>天的浮动利率债券的摊余成本均未超过当日基金资产净值的</w:t>
      </w:r>
      <w:r w:rsidRPr="00F006CF">
        <w:rPr>
          <w:sz w:val="24"/>
        </w:rPr>
        <w:t>20%</w:t>
      </w:r>
      <w:r w:rsidRPr="00F006CF">
        <w:rPr>
          <w:sz w:val="24"/>
        </w:rPr>
        <w:t>。</w:t>
      </w:r>
    </w:p>
    <w:p w14:paraId="289141D7" w14:textId="77777777" w:rsidR="006D141C" w:rsidRPr="00247149" w:rsidRDefault="006D141C" w:rsidP="002E49B3">
      <w:pPr>
        <w:spacing w:line="360" w:lineRule="auto"/>
        <w:rPr>
          <w:rFonts w:eastAsiaTheme="minorEastAsia"/>
          <w:bCs/>
          <w:szCs w:val="21"/>
        </w:rPr>
      </w:pPr>
      <w:r w:rsidRPr="00F006CF">
        <w:rPr>
          <w:b/>
          <w:sz w:val="24"/>
        </w:rPr>
        <w:t>7.8.3</w:t>
      </w:r>
      <w:r w:rsidR="001C2813" w:rsidRPr="009B5650">
        <w:rPr>
          <w:sz w:val="24"/>
        </w:rPr>
        <w:t>报告期内本基金投资的前十名证券的发行主体未被监管部门立案调查，在本报告编制日前一年内本基金投资的前十名证券的发行主体未受到公开谴责和处罚。</w:t>
      </w:r>
    </w:p>
    <w:p w14:paraId="67979ED5" w14:textId="77777777" w:rsidR="00BC7FEF" w:rsidRPr="00247149" w:rsidRDefault="00BC7FEF" w:rsidP="002E49B3">
      <w:pPr>
        <w:spacing w:line="360" w:lineRule="auto"/>
        <w:ind w:firstLine="420"/>
        <w:rPr>
          <w:rFonts w:eastAsiaTheme="minorEastAsia"/>
          <w:bCs/>
          <w:szCs w:val="21"/>
        </w:rPr>
      </w:pPr>
    </w:p>
    <w:p w14:paraId="3EB54764" w14:textId="77777777" w:rsidR="001C2813" w:rsidRPr="005C228B" w:rsidRDefault="001C2813"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7.8.4</w:t>
      </w:r>
      <w:r w:rsidRPr="005C228B">
        <w:rPr>
          <w:rFonts w:ascii="Times New Roman" w:hAnsi="Times New Roman" w:cs="Times New Roman"/>
          <w:kern w:val="0"/>
          <w:szCs w:val="24"/>
        </w:rPr>
        <w:t>期末其他各项资产构成</w:t>
      </w:r>
    </w:p>
    <w:p w14:paraId="4B80A464" w14:textId="77777777" w:rsidR="006D141C" w:rsidRPr="00E83606" w:rsidRDefault="005B4215" w:rsidP="006D141C">
      <w:pPr>
        <w:autoSpaceDE w:val="0"/>
        <w:autoSpaceDN w:val="0"/>
        <w:adjustRightInd w:val="0"/>
        <w:spacing w:before="29" w:line="288" w:lineRule="auto"/>
        <w:ind w:left="15"/>
        <w:jc w:val="right"/>
        <w:rPr>
          <w:color w:val="000000"/>
          <w:sz w:val="24"/>
        </w:rPr>
      </w:pPr>
      <w:r w:rsidRPr="00E8360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247149" w14:paraId="65145CAB" w14:textId="77777777" w:rsidTr="00DF6CAF">
        <w:tc>
          <w:tcPr>
            <w:tcW w:w="765" w:type="dxa"/>
            <w:tcBorders>
              <w:top w:val="single" w:sz="4" w:space="0" w:color="000000"/>
              <w:left w:val="single" w:sz="4" w:space="0" w:color="000000"/>
              <w:bottom w:val="single" w:sz="4" w:space="0" w:color="000000"/>
              <w:right w:val="single" w:sz="4" w:space="0" w:color="000000"/>
            </w:tcBorders>
            <w:vAlign w:val="center"/>
            <w:hideMark/>
          </w:tcPr>
          <w:p w14:paraId="212F5ABC"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30B89FEF"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35DC7229"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金额</w:t>
            </w:r>
          </w:p>
        </w:tc>
      </w:tr>
      <w:tr w:rsidR="006B4A69" w:rsidRPr="00247149" w14:paraId="467A01C6" w14:textId="77777777" w:rsidTr="00DF6CAF">
        <w:tc>
          <w:tcPr>
            <w:tcW w:w="765" w:type="dxa"/>
            <w:tcBorders>
              <w:top w:val="single" w:sz="4" w:space="0" w:color="000000"/>
              <w:left w:val="single" w:sz="4" w:space="0" w:color="000000"/>
              <w:bottom w:val="single" w:sz="4" w:space="0" w:color="000000"/>
              <w:right w:val="single" w:sz="4" w:space="0" w:color="000000"/>
            </w:tcBorders>
            <w:vAlign w:val="center"/>
            <w:hideMark/>
          </w:tcPr>
          <w:p w14:paraId="5933FACA" w14:textId="77777777" w:rsidR="006D141C" w:rsidRPr="00DF6CAF" w:rsidRDefault="006D141C" w:rsidP="00DF6CAF">
            <w:pPr>
              <w:spacing w:before="29" w:line="288" w:lineRule="auto"/>
              <w:jc w:val="center"/>
              <w:rPr>
                <w:sz w:val="24"/>
              </w:rPr>
            </w:pPr>
            <w:r w:rsidRPr="00DF6CAF">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3A28FC16" w14:textId="77777777" w:rsidR="006D141C" w:rsidRPr="00DF6CAF" w:rsidRDefault="006D141C" w:rsidP="00DF6CAF">
            <w:pPr>
              <w:spacing w:before="29" w:line="288" w:lineRule="auto"/>
              <w:ind w:leftChars="50" w:left="105"/>
              <w:rPr>
                <w:sz w:val="24"/>
              </w:rPr>
            </w:pPr>
            <w:r w:rsidRPr="00DF6CAF">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515BB6A0" w14:textId="77777777" w:rsidR="006D141C" w:rsidRPr="0041542F" w:rsidRDefault="006D141C" w:rsidP="0041542F">
            <w:pPr>
              <w:autoSpaceDE w:val="0"/>
              <w:autoSpaceDN w:val="0"/>
              <w:adjustRightInd w:val="0"/>
              <w:spacing w:before="29" w:line="288" w:lineRule="auto"/>
              <w:ind w:left="15"/>
              <w:jc w:val="right"/>
              <w:rPr>
                <w:sz w:val="24"/>
              </w:rPr>
            </w:pPr>
            <w:r w:rsidRPr="0041542F">
              <w:rPr>
                <w:sz w:val="24"/>
              </w:rPr>
              <w:t>-</w:t>
            </w:r>
          </w:p>
        </w:tc>
      </w:tr>
      <w:tr w:rsidR="006B4A69" w:rsidRPr="00247149" w14:paraId="132EBD49" w14:textId="77777777" w:rsidTr="00DF6CAF">
        <w:tc>
          <w:tcPr>
            <w:tcW w:w="765" w:type="dxa"/>
            <w:tcBorders>
              <w:top w:val="single" w:sz="4" w:space="0" w:color="000000"/>
              <w:left w:val="single" w:sz="4" w:space="0" w:color="000000"/>
              <w:bottom w:val="single" w:sz="4" w:space="0" w:color="000000"/>
              <w:right w:val="single" w:sz="4" w:space="0" w:color="000000"/>
            </w:tcBorders>
            <w:vAlign w:val="center"/>
            <w:hideMark/>
          </w:tcPr>
          <w:p w14:paraId="51A2E71D" w14:textId="77777777" w:rsidR="006D141C" w:rsidRPr="00DF6CAF" w:rsidRDefault="006D141C" w:rsidP="00DF6CAF">
            <w:pPr>
              <w:spacing w:before="29" w:line="288" w:lineRule="auto"/>
              <w:jc w:val="center"/>
              <w:rPr>
                <w:sz w:val="24"/>
              </w:rPr>
            </w:pPr>
            <w:r w:rsidRPr="00DF6CAF">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718929BC" w14:textId="77777777" w:rsidR="006D141C" w:rsidRPr="00DF6CAF" w:rsidRDefault="006D141C" w:rsidP="00DF6CAF">
            <w:pPr>
              <w:spacing w:before="29" w:line="288" w:lineRule="auto"/>
              <w:ind w:leftChars="50" w:left="105"/>
              <w:rPr>
                <w:sz w:val="24"/>
              </w:rPr>
            </w:pPr>
            <w:r w:rsidRPr="00DF6CAF">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36130836" w14:textId="77777777" w:rsidR="006D141C" w:rsidRPr="0041542F" w:rsidRDefault="006D141C" w:rsidP="0041542F">
            <w:pPr>
              <w:autoSpaceDE w:val="0"/>
              <w:autoSpaceDN w:val="0"/>
              <w:adjustRightInd w:val="0"/>
              <w:spacing w:before="29" w:line="288" w:lineRule="auto"/>
              <w:ind w:left="15"/>
              <w:jc w:val="right"/>
              <w:rPr>
                <w:sz w:val="24"/>
              </w:rPr>
            </w:pPr>
            <w:r w:rsidRPr="0041542F">
              <w:rPr>
                <w:sz w:val="24"/>
              </w:rPr>
              <w:t>-</w:t>
            </w:r>
          </w:p>
        </w:tc>
      </w:tr>
      <w:tr w:rsidR="006B4A69" w:rsidRPr="00247149" w14:paraId="47F5AE78" w14:textId="77777777" w:rsidTr="00DF6CAF">
        <w:tc>
          <w:tcPr>
            <w:tcW w:w="765" w:type="dxa"/>
            <w:tcBorders>
              <w:top w:val="single" w:sz="4" w:space="0" w:color="000000"/>
              <w:left w:val="single" w:sz="4" w:space="0" w:color="000000"/>
              <w:bottom w:val="single" w:sz="4" w:space="0" w:color="000000"/>
              <w:right w:val="single" w:sz="4" w:space="0" w:color="000000"/>
            </w:tcBorders>
            <w:vAlign w:val="center"/>
            <w:hideMark/>
          </w:tcPr>
          <w:p w14:paraId="03205FCE" w14:textId="77777777" w:rsidR="006D141C" w:rsidRPr="00DF6CAF" w:rsidRDefault="001C2813" w:rsidP="00DF6CAF">
            <w:pPr>
              <w:spacing w:before="29" w:line="288" w:lineRule="auto"/>
              <w:jc w:val="center"/>
              <w:rPr>
                <w:sz w:val="24"/>
              </w:rPr>
            </w:pPr>
            <w:r w:rsidRPr="00DF6CAF">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0C0823DA" w14:textId="77777777" w:rsidR="006D141C" w:rsidRPr="00DF6CAF" w:rsidRDefault="006D141C" w:rsidP="00DF6CAF">
            <w:pPr>
              <w:spacing w:before="29" w:line="288" w:lineRule="auto"/>
              <w:ind w:leftChars="50" w:left="105"/>
              <w:rPr>
                <w:sz w:val="24"/>
              </w:rPr>
            </w:pPr>
            <w:r w:rsidRPr="00DF6CAF">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2F5416A6" w14:textId="77777777" w:rsidR="006D141C" w:rsidRPr="0041542F" w:rsidRDefault="006D141C" w:rsidP="0041542F">
            <w:pPr>
              <w:autoSpaceDE w:val="0"/>
              <w:autoSpaceDN w:val="0"/>
              <w:adjustRightInd w:val="0"/>
              <w:spacing w:before="29" w:line="288" w:lineRule="auto"/>
              <w:ind w:left="15"/>
              <w:jc w:val="right"/>
              <w:rPr>
                <w:sz w:val="24"/>
              </w:rPr>
            </w:pPr>
            <w:r w:rsidRPr="0041542F">
              <w:rPr>
                <w:sz w:val="24"/>
              </w:rPr>
              <w:t>3,652,655.81</w:t>
            </w:r>
          </w:p>
        </w:tc>
      </w:tr>
      <w:tr w:rsidR="006B4A69" w:rsidRPr="00247149" w14:paraId="2D8C3B77" w14:textId="77777777" w:rsidTr="00DF6CAF">
        <w:tc>
          <w:tcPr>
            <w:tcW w:w="765" w:type="dxa"/>
            <w:tcBorders>
              <w:top w:val="single" w:sz="4" w:space="0" w:color="000000"/>
              <w:left w:val="single" w:sz="4" w:space="0" w:color="000000"/>
              <w:bottom w:val="single" w:sz="4" w:space="0" w:color="000000"/>
              <w:right w:val="single" w:sz="4" w:space="0" w:color="000000"/>
            </w:tcBorders>
            <w:vAlign w:val="center"/>
            <w:hideMark/>
          </w:tcPr>
          <w:p w14:paraId="373309D3" w14:textId="77777777" w:rsidR="006D141C" w:rsidRPr="00DF6CAF" w:rsidRDefault="001C2813" w:rsidP="00DF6CAF">
            <w:pPr>
              <w:spacing w:before="29" w:line="288" w:lineRule="auto"/>
              <w:jc w:val="center"/>
              <w:rPr>
                <w:sz w:val="24"/>
              </w:rPr>
            </w:pPr>
            <w:r w:rsidRPr="00DF6CAF">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3C0CA5BD" w14:textId="77777777" w:rsidR="006D141C" w:rsidRPr="00DF6CAF" w:rsidRDefault="006D141C" w:rsidP="00DF6CAF">
            <w:pPr>
              <w:spacing w:before="29" w:line="288" w:lineRule="auto"/>
              <w:ind w:leftChars="50" w:left="105"/>
              <w:rPr>
                <w:sz w:val="24"/>
              </w:rPr>
            </w:pPr>
            <w:r w:rsidRPr="00DF6CAF">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4C3F2571" w14:textId="77777777" w:rsidR="006D141C" w:rsidRPr="0041542F" w:rsidRDefault="006D141C" w:rsidP="0041542F">
            <w:pPr>
              <w:autoSpaceDE w:val="0"/>
              <w:autoSpaceDN w:val="0"/>
              <w:adjustRightInd w:val="0"/>
              <w:spacing w:before="29" w:line="288" w:lineRule="auto"/>
              <w:ind w:left="15"/>
              <w:jc w:val="right"/>
              <w:rPr>
                <w:sz w:val="24"/>
              </w:rPr>
            </w:pPr>
            <w:r w:rsidRPr="0041542F">
              <w:rPr>
                <w:sz w:val="24"/>
              </w:rPr>
              <w:t>26,128,717.33</w:t>
            </w:r>
          </w:p>
        </w:tc>
      </w:tr>
      <w:tr w:rsidR="006B4A69" w:rsidRPr="00247149" w14:paraId="54D1B854" w14:textId="77777777" w:rsidTr="00DF6CAF">
        <w:tc>
          <w:tcPr>
            <w:tcW w:w="765" w:type="dxa"/>
            <w:tcBorders>
              <w:top w:val="single" w:sz="4" w:space="0" w:color="000000"/>
              <w:left w:val="single" w:sz="4" w:space="0" w:color="000000"/>
              <w:bottom w:val="single" w:sz="4" w:space="0" w:color="000000"/>
              <w:right w:val="single" w:sz="4" w:space="0" w:color="000000"/>
            </w:tcBorders>
            <w:vAlign w:val="center"/>
            <w:hideMark/>
          </w:tcPr>
          <w:p w14:paraId="77D20EC8" w14:textId="77777777" w:rsidR="006D141C" w:rsidRPr="00DF6CAF" w:rsidRDefault="001C2813" w:rsidP="00DF6CAF">
            <w:pPr>
              <w:spacing w:before="29" w:line="288" w:lineRule="auto"/>
              <w:jc w:val="center"/>
              <w:rPr>
                <w:sz w:val="24"/>
              </w:rPr>
            </w:pPr>
            <w:r w:rsidRPr="00DF6CAF">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508E0498" w14:textId="77777777" w:rsidR="006D141C" w:rsidRPr="00DF6CAF" w:rsidRDefault="006D141C" w:rsidP="00DF6CAF">
            <w:pPr>
              <w:spacing w:before="29" w:line="288" w:lineRule="auto"/>
              <w:ind w:leftChars="50" w:left="105"/>
              <w:rPr>
                <w:sz w:val="24"/>
              </w:rPr>
            </w:pPr>
            <w:r w:rsidRPr="00DF6CAF">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73531175" w14:textId="77777777" w:rsidR="006D141C" w:rsidRPr="0041542F" w:rsidRDefault="006D141C" w:rsidP="0041542F">
            <w:pPr>
              <w:autoSpaceDE w:val="0"/>
              <w:autoSpaceDN w:val="0"/>
              <w:adjustRightInd w:val="0"/>
              <w:spacing w:before="29" w:line="288" w:lineRule="auto"/>
              <w:ind w:left="15"/>
              <w:jc w:val="right"/>
              <w:rPr>
                <w:sz w:val="24"/>
              </w:rPr>
            </w:pPr>
            <w:r w:rsidRPr="0041542F">
              <w:rPr>
                <w:sz w:val="24"/>
              </w:rPr>
              <w:t>-</w:t>
            </w:r>
          </w:p>
        </w:tc>
      </w:tr>
      <w:tr w:rsidR="006B4A69" w:rsidRPr="00247149" w14:paraId="375B8CDD" w14:textId="77777777" w:rsidTr="00DF6CAF">
        <w:tc>
          <w:tcPr>
            <w:tcW w:w="765" w:type="dxa"/>
            <w:tcBorders>
              <w:top w:val="single" w:sz="4" w:space="0" w:color="000000"/>
              <w:left w:val="single" w:sz="4" w:space="0" w:color="000000"/>
              <w:bottom w:val="single" w:sz="4" w:space="0" w:color="000000"/>
              <w:right w:val="single" w:sz="4" w:space="0" w:color="000000"/>
            </w:tcBorders>
            <w:vAlign w:val="center"/>
            <w:hideMark/>
          </w:tcPr>
          <w:p w14:paraId="0C994E0D" w14:textId="77777777" w:rsidR="006D141C" w:rsidRPr="00DF6CAF" w:rsidRDefault="001C2813" w:rsidP="00DF6CAF">
            <w:pPr>
              <w:spacing w:before="29" w:line="288" w:lineRule="auto"/>
              <w:jc w:val="center"/>
              <w:rPr>
                <w:sz w:val="24"/>
              </w:rPr>
            </w:pPr>
            <w:r w:rsidRPr="00DF6CAF">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705412E6" w14:textId="77777777" w:rsidR="006D141C" w:rsidRPr="00DF6CAF" w:rsidRDefault="006D141C" w:rsidP="00DF6CAF">
            <w:pPr>
              <w:spacing w:before="29" w:line="288" w:lineRule="auto"/>
              <w:ind w:leftChars="50" w:left="105"/>
              <w:rPr>
                <w:sz w:val="24"/>
              </w:rPr>
            </w:pPr>
            <w:r w:rsidRPr="00DF6CAF">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6465FB03" w14:textId="77777777" w:rsidR="006D141C" w:rsidRPr="0041542F" w:rsidRDefault="006D141C" w:rsidP="0041542F">
            <w:pPr>
              <w:autoSpaceDE w:val="0"/>
              <w:autoSpaceDN w:val="0"/>
              <w:adjustRightInd w:val="0"/>
              <w:spacing w:before="29" w:line="288" w:lineRule="auto"/>
              <w:ind w:left="15"/>
              <w:jc w:val="right"/>
              <w:rPr>
                <w:sz w:val="24"/>
              </w:rPr>
            </w:pPr>
            <w:r w:rsidRPr="0041542F">
              <w:rPr>
                <w:sz w:val="24"/>
              </w:rPr>
              <w:t>-</w:t>
            </w:r>
          </w:p>
        </w:tc>
      </w:tr>
      <w:tr w:rsidR="006B4A69" w:rsidRPr="00247149" w14:paraId="3F9F5F65" w14:textId="77777777" w:rsidTr="00DF6CAF">
        <w:tc>
          <w:tcPr>
            <w:tcW w:w="765" w:type="dxa"/>
            <w:tcBorders>
              <w:top w:val="single" w:sz="4" w:space="0" w:color="000000"/>
              <w:left w:val="single" w:sz="4" w:space="0" w:color="000000"/>
              <w:bottom w:val="single" w:sz="4" w:space="0" w:color="000000"/>
              <w:right w:val="single" w:sz="4" w:space="0" w:color="000000"/>
            </w:tcBorders>
            <w:vAlign w:val="center"/>
            <w:hideMark/>
          </w:tcPr>
          <w:p w14:paraId="4E37CDE8" w14:textId="77777777" w:rsidR="006D141C" w:rsidRPr="00DF6CAF" w:rsidRDefault="006D141C" w:rsidP="00DF6CAF">
            <w:pPr>
              <w:spacing w:before="29" w:line="288" w:lineRule="auto"/>
              <w:jc w:val="center"/>
              <w:rPr>
                <w:sz w:val="24"/>
              </w:rPr>
            </w:pPr>
            <w:r w:rsidRPr="00DF6CAF">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4DE30C08" w14:textId="77777777" w:rsidR="006D141C" w:rsidRPr="00DF6CAF" w:rsidRDefault="006D141C" w:rsidP="00DF6CAF">
            <w:pPr>
              <w:spacing w:before="29" w:line="288" w:lineRule="auto"/>
              <w:ind w:leftChars="50" w:left="105"/>
              <w:rPr>
                <w:sz w:val="24"/>
              </w:rPr>
            </w:pPr>
            <w:r w:rsidRPr="00DF6CAF">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1A516514" w14:textId="77777777" w:rsidR="006D141C" w:rsidRPr="0041542F" w:rsidRDefault="006D141C" w:rsidP="0041542F">
            <w:pPr>
              <w:autoSpaceDE w:val="0"/>
              <w:autoSpaceDN w:val="0"/>
              <w:adjustRightInd w:val="0"/>
              <w:spacing w:before="29" w:line="288" w:lineRule="auto"/>
              <w:ind w:left="15"/>
              <w:jc w:val="right"/>
              <w:rPr>
                <w:sz w:val="24"/>
              </w:rPr>
            </w:pPr>
            <w:r w:rsidRPr="0041542F">
              <w:rPr>
                <w:sz w:val="24"/>
              </w:rPr>
              <w:t>-</w:t>
            </w:r>
          </w:p>
        </w:tc>
      </w:tr>
      <w:tr w:rsidR="006B4A69" w:rsidRPr="00247149" w14:paraId="58E56369" w14:textId="77777777" w:rsidTr="00DF6CAF">
        <w:tc>
          <w:tcPr>
            <w:tcW w:w="765" w:type="dxa"/>
            <w:tcBorders>
              <w:top w:val="single" w:sz="4" w:space="0" w:color="000000"/>
              <w:left w:val="single" w:sz="4" w:space="0" w:color="000000"/>
              <w:bottom w:val="single" w:sz="4" w:space="0" w:color="000000"/>
              <w:right w:val="single" w:sz="4" w:space="0" w:color="000000"/>
            </w:tcBorders>
            <w:vAlign w:val="center"/>
            <w:hideMark/>
          </w:tcPr>
          <w:p w14:paraId="601B8932" w14:textId="77777777" w:rsidR="006D141C" w:rsidRPr="00DF6CAF" w:rsidRDefault="006D141C" w:rsidP="00DF6CAF">
            <w:pPr>
              <w:spacing w:before="29" w:line="288" w:lineRule="auto"/>
              <w:jc w:val="center"/>
              <w:rPr>
                <w:sz w:val="24"/>
              </w:rPr>
            </w:pPr>
            <w:r w:rsidRPr="00DF6CAF">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1B6B2566" w14:textId="77777777" w:rsidR="006D141C" w:rsidRPr="00DF6CAF" w:rsidRDefault="006D141C" w:rsidP="00DF6CAF">
            <w:pPr>
              <w:spacing w:before="29" w:line="288" w:lineRule="auto"/>
              <w:ind w:leftChars="50" w:left="105"/>
              <w:rPr>
                <w:sz w:val="24"/>
              </w:rPr>
            </w:pPr>
            <w:r w:rsidRPr="00DF6CAF">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7886728C" w14:textId="77777777" w:rsidR="006D141C" w:rsidRPr="0041542F" w:rsidRDefault="006D141C" w:rsidP="0041542F">
            <w:pPr>
              <w:autoSpaceDE w:val="0"/>
              <w:autoSpaceDN w:val="0"/>
              <w:adjustRightInd w:val="0"/>
              <w:spacing w:before="29" w:line="288" w:lineRule="auto"/>
              <w:ind w:left="15"/>
              <w:jc w:val="right"/>
              <w:rPr>
                <w:sz w:val="24"/>
              </w:rPr>
            </w:pPr>
            <w:r w:rsidRPr="0041542F">
              <w:rPr>
                <w:sz w:val="24"/>
              </w:rPr>
              <w:t>29,781,373.14</w:t>
            </w:r>
          </w:p>
        </w:tc>
      </w:tr>
    </w:tbl>
    <w:p w14:paraId="7323AB67" w14:textId="77777777" w:rsidR="006D141C" w:rsidRPr="00247149" w:rsidRDefault="006D141C" w:rsidP="006D141C">
      <w:pPr>
        <w:pStyle w:val="af6"/>
        <w:spacing w:before="0" w:beforeAutospacing="0" w:after="0" w:afterAutospacing="0" w:line="288" w:lineRule="auto"/>
        <w:rPr>
          <w:rFonts w:ascii="Times New Roman" w:eastAsiaTheme="minorEastAsia" w:hAnsi="Times New Roman"/>
          <w:sz w:val="21"/>
          <w:szCs w:val="21"/>
        </w:rPr>
      </w:pPr>
    </w:p>
    <w:p w14:paraId="3A737CB7" w14:textId="77777777" w:rsidR="006D141C" w:rsidRPr="005C228B" w:rsidRDefault="006D141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7.8.5</w:t>
      </w:r>
      <w:r w:rsidR="00EC034B" w:rsidRPr="005C228B">
        <w:rPr>
          <w:rFonts w:ascii="Times New Roman" w:hAnsi="Times New Roman" w:cs="Times New Roman"/>
          <w:kern w:val="0"/>
          <w:szCs w:val="24"/>
        </w:rPr>
        <w:t>其他需说明的重要事项</w:t>
      </w:r>
    </w:p>
    <w:p w14:paraId="7B843A57" w14:textId="77777777" w:rsidR="006D141C" w:rsidRPr="005E2E18" w:rsidRDefault="006D141C" w:rsidP="005E2E18">
      <w:pPr>
        <w:spacing w:before="29" w:line="288" w:lineRule="auto"/>
        <w:rPr>
          <w:color w:val="000000"/>
          <w:sz w:val="24"/>
        </w:rPr>
      </w:pPr>
      <w:r w:rsidRPr="005E2E18">
        <w:rPr>
          <w:color w:val="000000"/>
          <w:sz w:val="24"/>
        </w:rPr>
        <w:t>由于四舍五入的原因，分项之和与合计项之间可能存在尾差。</w:t>
      </w:r>
    </w:p>
    <w:p w14:paraId="1ABF0ED9" w14:textId="77777777" w:rsidR="005E2E18" w:rsidRPr="00247149" w:rsidRDefault="005E2E18" w:rsidP="002E49B3">
      <w:pPr>
        <w:spacing w:line="360" w:lineRule="auto"/>
        <w:ind w:firstLineChars="200" w:firstLine="420"/>
        <w:rPr>
          <w:rFonts w:eastAsiaTheme="minorEastAsia"/>
          <w:color w:val="000000"/>
          <w:szCs w:val="21"/>
        </w:rPr>
      </w:pPr>
    </w:p>
    <w:p w14:paraId="2EA95C65" w14:textId="77777777" w:rsidR="006D141C" w:rsidRPr="00F36497" w:rsidRDefault="002620BD" w:rsidP="001523CD">
      <w:pPr>
        <w:pStyle w:val="1"/>
        <w:keepNext/>
        <w:keepLines/>
        <w:widowControl w:val="0"/>
        <w:spacing w:beforeLines="100" w:before="312" w:afterLines="100" w:after="312" w:line="288" w:lineRule="auto"/>
        <w:jc w:val="center"/>
        <w:rPr>
          <w:b/>
          <w:bCs/>
          <w:szCs w:val="24"/>
          <w:lang w:val="en-US"/>
        </w:rPr>
      </w:pPr>
      <w:bookmarkStart w:id="26" w:name="_Toc331410111"/>
      <w:bookmarkStart w:id="27" w:name="_Toc225500050"/>
      <w:r w:rsidRPr="00F36497">
        <w:rPr>
          <w:b/>
          <w:bCs/>
          <w:szCs w:val="24"/>
          <w:lang w:val="en-US"/>
        </w:rPr>
        <w:t>8</w:t>
      </w:r>
      <w:r w:rsidR="006D2771" w:rsidRPr="00F36497">
        <w:rPr>
          <w:rFonts w:hint="eastAsia"/>
          <w:b/>
          <w:bCs/>
          <w:szCs w:val="24"/>
          <w:lang w:val="en-US"/>
        </w:rPr>
        <w:t xml:space="preserve">  </w:t>
      </w:r>
      <w:r w:rsidR="006D141C" w:rsidRPr="00F36497">
        <w:rPr>
          <w:b/>
          <w:bCs/>
          <w:szCs w:val="24"/>
          <w:lang w:val="en-US"/>
        </w:rPr>
        <w:t>基金份额持有人信息</w:t>
      </w:r>
      <w:bookmarkEnd w:id="26"/>
      <w:bookmarkEnd w:id="27"/>
    </w:p>
    <w:p w14:paraId="324A660F" w14:textId="77777777" w:rsidR="008531F2" w:rsidRPr="005C228B" w:rsidRDefault="008531F2" w:rsidP="005C228B">
      <w:pPr>
        <w:pStyle w:val="20"/>
        <w:spacing w:before="29" w:after="0" w:line="288" w:lineRule="auto"/>
        <w:rPr>
          <w:rFonts w:ascii="Times New Roman" w:hAnsi="Times New Roman" w:cs="Times New Roman"/>
          <w:kern w:val="0"/>
          <w:szCs w:val="24"/>
        </w:rPr>
      </w:pPr>
      <w:bookmarkStart w:id="28" w:name="_Toc331410112"/>
      <w:bookmarkStart w:id="29" w:name="_Toc225500051"/>
      <w:r w:rsidRPr="005C228B">
        <w:rPr>
          <w:rFonts w:ascii="Times New Roman" w:hAnsi="Times New Roman" w:cs="Times New Roman"/>
          <w:kern w:val="0"/>
          <w:szCs w:val="24"/>
        </w:rPr>
        <w:t xml:space="preserve">8.1 </w:t>
      </w:r>
      <w:r w:rsidRPr="005C228B">
        <w:rPr>
          <w:rFonts w:ascii="Times New Roman" w:hAnsi="Times New Roman" w:cs="Times New Roman"/>
          <w:kern w:val="0"/>
          <w:szCs w:val="24"/>
        </w:rPr>
        <w:t>期末基金份额持有人户数及持有人结构</w:t>
      </w:r>
      <w:bookmarkEnd w:id="28"/>
      <w:bookmarkEnd w:id="29"/>
    </w:p>
    <w:p w14:paraId="6B3A1F58" w14:textId="77777777" w:rsidR="00AD42E9" w:rsidRPr="00E83606" w:rsidRDefault="00AD42E9" w:rsidP="00E83606">
      <w:pPr>
        <w:autoSpaceDE w:val="0"/>
        <w:autoSpaceDN w:val="0"/>
        <w:adjustRightInd w:val="0"/>
        <w:spacing w:before="29" w:line="288" w:lineRule="auto"/>
        <w:ind w:left="15"/>
        <w:jc w:val="right"/>
        <w:rPr>
          <w:color w:val="000000"/>
          <w:sz w:val="24"/>
        </w:rPr>
      </w:pPr>
      <w:r w:rsidRPr="00E83606">
        <w:rPr>
          <w:color w:val="000000"/>
          <w:sz w:val="24"/>
        </w:rPr>
        <w:t>份额单位：份</w:t>
      </w:r>
    </w:p>
    <w:p w14:paraId="2FD16144" w14:textId="77777777" w:rsidR="00AD42E9" w:rsidRPr="00247149" w:rsidRDefault="00AD42E9" w:rsidP="00AD42E9">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998"/>
        <w:gridCol w:w="1426"/>
        <w:gridCol w:w="1716"/>
        <w:gridCol w:w="1100"/>
        <w:gridCol w:w="1747"/>
        <w:gridCol w:w="1068"/>
      </w:tblGrid>
      <w:tr w:rsidR="007E4F44" w:rsidRPr="00247149" w14:paraId="5B00F86E" w14:textId="77777777" w:rsidTr="007E4F44">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14:paraId="0E8D2F92" w14:textId="77777777" w:rsidR="00A0391E" w:rsidRDefault="002D5392">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14:paraId="59669A8D" w14:textId="77777777" w:rsidR="00AD42E9" w:rsidRPr="007A03F3" w:rsidRDefault="00AD42E9" w:rsidP="007A03F3">
            <w:pPr>
              <w:autoSpaceDE w:val="0"/>
              <w:autoSpaceDN w:val="0"/>
              <w:spacing w:before="29" w:line="288" w:lineRule="auto"/>
              <w:jc w:val="center"/>
              <w:textAlignment w:val="bottom"/>
              <w:rPr>
                <w:bCs/>
                <w:color w:val="000000"/>
                <w:sz w:val="24"/>
              </w:rPr>
            </w:pPr>
            <w:r w:rsidRPr="007A03F3">
              <w:rPr>
                <w:bCs/>
                <w:color w:val="000000"/>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14:paraId="5043FAFF" w14:textId="77777777" w:rsidR="00AD42E9" w:rsidRPr="007A03F3" w:rsidRDefault="00AD42E9" w:rsidP="007A03F3">
            <w:pPr>
              <w:autoSpaceDE w:val="0"/>
              <w:autoSpaceDN w:val="0"/>
              <w:spacing w:before="29" w:line="288" w:lineRule="auto"/>
              <w:jc w:val="center"/>
              <w:textAlignment w:val="bottom"/>
              <w:rPr>
                <w:bCs/>
                <w:color w:val="000000"/>
                <w:sz w:val="24"/>
              </w:rPr>
            </w:pPr>
            <w:r w:rsidRPr="007A03F3">
              <w:rPr>
                <w:bCs/>
                <w:color w:val="000000"/>
                <w:sz w:val="24"/>
              </w:rPr>
              <w:t>持有人结构</w:t>
            </w:r>
          </w:p>
        </w:tc>
      </w:tr>
      <w:tr w:rsidR="007E4F44" w:rsidRPr="00247149" w14:paraId="0975E29E" w14:textId="77777777" w:rsidTr="007E4F44">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476E19" w14:textId="77777777" w:rsidR="00A0391E" w:rsidRDefault="00A0391E">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57A2A2" w14:textId="77777777" w:rsidR="00AD42E9" w:rsidRPr="007A03F3" w:rsidRDefault="00AD42E9" w:rsidP="007A03F3">
            <w:pPr>
              <w:autoSpaceDE w:val="0"/>
              <w:autoSpaceDN w:val="0"/>
              <w:spacing w:before="29" w:line="288" w:lineRule="auto"/>
              <w:jc w:val="center"/>
              <w:textAlignment w:val="bottom"/>
              <w:rPr>
                <w:bCs/>
                <w:color w:val="000000"/>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14:paraId="7706C364" w14:textId="77777777" w:rsidR="00AD42E9" w:rsidRPr="007A03F3" w:rsidRDefault="00AD42E9" w:rsidP="007A03F3">
            <w:pPr>
              <w:autoSpaceDE w:val="0"/>
              <w:autoSpaceDN w:val="0"/>
              <w:spacing w:before="29" w:line="288" w:lineRule="auto"/>
              <w:jc w:val="center"/>
              <w:textAlignment w:val="bottom"/>
              <w:rPr>
                <w:bCs/>
                <w:color w:val="000000"/>
                <w:sz w:val="24"/>
              </w:rPr>
            </w:pPr>
            <w:r w:rsidRPr="007A03F3">
              <w:rPr>
                <w:bCs/>
                <w:color w:val="000000"/>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14:paraId="5982C96B" w14:textId="77777777" w:rsidR="00AD42E9" w:rsidRPr="007A03F3" w:rsidRDefault="00AD42E9" w:rsidP="007A03F3">
            <w:pPr>
              <w:autoSpaceDE w:val="0"/>
              <w:autoSpaceDN w:val="0"/>
              <w:spacing w:before="29" w:line="288" w:lineRule="auto"/>
              <w:jc w:val="center"/>
              <w:textAlignment w:val="bottom"/>
              <w:rPr>
                <w:bCs/>
                <w:color w:val="000000"/>
                <w:sz w:val="24"/>
              </w:rPr>
            </w:pPr>
            <w:r w:rsidRPr="007A03F3">
              <w:rPr>
                <w:bCs/>
                <w:color w:val="000000"/>
                <w:sz w:val="24"/>
              </w:rPr>
              <w:t>个人投资者</w:t>
            </w:r>
          </w:p>
        </w:tc>
      </w:tr>
      <w:tr w:rsidR="007E4F44" w:rsidRPr="00247149" w14:paraId="13F36A91" w14:textId="77777777" w:rsidTr="007E4F44">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838B96" w14:textId="77777777" w:rsidR="00A0391E" w:rsidRDefault="00A0391E">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8EB834" w14:textId="77777777" w:rsidR="00AD42E9" w:rsidRPr="007A03F3" w:rsidRDefault="00AD42E9" w:rsidP="007A03F3">
            <w:pPr>
              <w:autoSpaceDE w:val="0"/>
              <w:autoSpaceDN w:val="0"/>
              <w:spacing w:before="29" w:line="288" w:lineRule="auto"/>
              <w:jc w:val="center"/>
              <w:textAlignment w:val="bottom"/>
              <w:rPr>
                <w:bCs/>
                <w:color w:val="000000"/>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453DA45E" w14:textId="77777777" w:rsidR="00AD42E9" w:rsidRPr="007A03F3" w:rsidRDefault="00AD42E9" w:rsidP="007A03F3">
            <w:pPr>
              <w:autoSpaceDE w:val="0"/>
              <w:autoSpaceDN w:val="0"/>
              <w:spacing w:before="29" w:line="288" w:lineRule="auto"/>
              <w:jc w:val="center"/>
              <w:textAlignment w:val="bottom"/>
              <w:rPr>
                <w:bCs/>
                <w:color w:val="000000"/>
                <w:sz w:val="24"/>
              </w:rPr>
            </w:pPr>
            <w:r w:rsidRPr="007A03F3">
              <w:rPr>
                <w:bCs/>
                <w:color w:val="000000"/>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68D77F31" w14:textId="77777777" w:rsidR="00AD42E9" w:rsidRPr="007A03F3" w:rsidRDefault="00AD42E9" w:rsidP="007A03F3">
            <w:pPr>
              <w:autoSpaceDE w:val="0"/>
              <w:autoSpaceDN w:val="0"/>
              <w:spacing w:before="29" w:line="288" w:lineRule="auto"/>
              <w:jc w:val="center"/>
              <w:textAlignment w:val="bottom"/>
              <w:rPr>
                <w:bCs/>
                <w:color w:val="000000"/>
                <w:sz w:val="24"/>
              </w:rPr>
            </w:pPr>
            <w:r w:rsidRPr="007A03F3">
              <w:rPr>
                <w:bCs/>
                <w:color w:val="000000"/>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2E375ADC" w14:textId="77777777" w:rsidR="00AD42E9" w:rsidRPr="007A03F3" w:rsidRDefault="00AD42E9" w:rsidP="007A03F3">
            <w:pPr>
              <w:autoSpaceDE w:val="0"/>
              <w:autoSpaceDN w:val="0"/>
              <w:spacing w:before="29" w:line="288" w:lineRule="auto"/>
              <w:jc w:val="center"/>
              <w:textAlignment w:val="bottom"/>
              <w:rPr>
                <w:bCs/>
                <w:color w:val="000000"/>
                <w:sz w:val="24"/>
              </w:rPr>
            </w:pPr>
            <w:r w:rsidRPr="007A03F3">
              <w:rPr>
                <w:bCs/>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1CA57E85" w14:textId="77777777" w:rsidR="00AD42E9" w:rsidRPr="007A03F3" w:rsidRDefault="00AD42E9" w:rsidP="007A03F3">
            <w:pPr>
              <w:autoSpaceDE w:val="0"/>
              <w:autoSpaceDN w:val="0"/>
              <w:spacing w:before="29" w:line="288" w:lineRule="auto"/>
              <w:jc w:val="center"/>
              <w:textAlignment w:val="bottom"/>
              <w:rPr>
                <w:bCs/>
                <w:color w:val="000000"/>
                <w:sz w:val="24"/>
              </w:rPr>
            </w:pPr>
            <w:r w:rsidRPr="007A03F3">
              <w:rPr>
                <w:bCs/>
                <w:color w:val="000000"/>
                <w:sz w:val="24"/>
              </w:rPr>
              <w:t>占总份额比例</w:t>
            </w:r>
          </w:p>
        </w:tc>
      </w:tr>
      <w:tr w:rsidR="007E4F44" w:rsidRPr="00247149" w14:paraId="4581D6BC" w14:textId="77777777" w:rsidTr="007E4F44">
        <w:trPr>
          <w:jc w:val="center"/>
        </w:trPr>
        <w:tc>
          <w:tcPr>
            <w:tcW w:w="964" w:type="pct"/>
            <w:tcBorders>
              <w:top w:val="single" w:sz="8" w:space="0" w:color="000000"/>
              <w:left w:val="single" w:sz="8" w:space="0" w:color="000000"/>
              <w:bottom w:val="single" w:sz="8" w:space="0" w:color="000000"/>
              <w:right w:val="single" w:sz="8" w:space="0" w:color="000000"/>
            </w:tcBorders>
            <w:vAlign w:val="center"/>
            <w:hideMark/>
          </w:tcPr>
          <w:p w14:paraId="7C4C03A1" w14:textId="77777777" w:rsidR="00A0391E" w:rsidRDefault="002D5392">
            <w:pPr>
              <w:jc w:val="center"/>
            </w:pPr>
            <w:r>
              <w:rPr>
                <w:sz w:val="24"/>
              </w:rPr>
              <w:t>27,493</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0B343838" w14:textId="77777777" w:rsidR="00AD42E9" w:rsidRPr="006214F9" w:rsidRDefault="00AD42E9" w:rsidP="006214F9">
            <w:pPr>
              <w:widowControl/>
              <w:spacing w:before="29" w:line="288" w:lineRule="auto"/>
              <w:jc w:val="right"/>
              <w:rPr>
                <w:sz w:val="24"/>
              </w:rPr>
            </w:pPr>
            <w:r w:rsidRPr="006214F9">
              <w:rPr>
                <w:sz w:val="24"/>
              </w:rPr>
              <w:t>24,841.45</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6D5D7237" w14:textId="77777777" w:rsidR="00AD42E9" w:rsidRPr="006214F9" w:rsidRDefault="00AD42E9" w:rsidP="006214F9">
            <w:pPr>
              <w:widowControl/>
              <w:spacing w:before="29" w:line="288" w:lineRule="auto"/>
              <w:jc w:val="right"/>
              <w:rPr>
                <w:sz w:val="24"/>
              </w:rPr>
            </w:pPr>
            <w:r w:rsidRPr="006214F9">
              <w:rPr>
                <w:sz w:val="24"/>
              </w:rPr>
              <w:t>161,024,456.90</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34F398D3" w14:textId="77777777" w:rsidR="00AD42E9" w:rsidRPr="006214F9" w:rsidRDefault="00AD42E9" w:rsidP="006214F9">
            <w:pPr>
              <w:widowControl/>
              <w:spacing w:before="29" w:line="288" w:lineRule="auto"/>
              <w:jc w:val="right"/>
              <w:rPr>
                <w:sz w:val="24"/>
              </w:rPr>
            </w:pPr>
            <w:r w:rsidRPr="006214F9">
              <w:rPr>
                <w:sz w:val="24"/>
              </w:rPr>
              <w:t>23.58%</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003A9F69" w14:textId="77777777" w:rsidR="00AD42E9" w:rsidRPr="006214F9" w:rsidRDefault="00AD42E9" w:rsidP="006214F9">
            <w:pPr>
              <w:widowControl/>
              <w:spacing w:before="29" w:line="288" w:lineRule="auto"/>
              <w:jc w:val="right"/>
              <w:rPr>
                <w:sz w:val="24"/>
              </w:rPr>
            </w:pPr>
            <w:r w:rsidRPr="006214F9">
              <w:rPr>
                <w:sz w:val="24"/>
              </w:rPr>
              <w:t>521,941,641.58</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640240EE" w14:textId="77777777" w:rsidR="00AD42E9" w:rsidRPr="006214F9" w:rsidRDefault="00AD42E9" w:rsidP="006214F9">
            <w:pPr>
              <w:widowControl/>
              <w:spacing w:before="29" w:line="288" w:lineRule="auto"/>
              <w:jc w:val="right"/>
              <w:rPr>
                <w:sz w:val="24"/>
              </w:rPr>
            </w:pPr>
            <w:r w:rsidRPr="006214F9">
              <w:rPr>
                <w:sz w:val="24"/>
              </w:rPr>
              <w:t>76.42%</w:t>
            </w:r>
          </w:p>
        </w:tc>
      </w:tr>
    </w:tbl>
    <w:p w14:paraId="2117BE38" w14:textId="77777777" w:rsidR="008531F2" w:rsidRPr="00247149" w:rsidRDefault="008531F2" w:rsidP="008531F2">
      <w:pPr>
        <w:spacing w:line="288" w:lineRule="auto"/>
        <w:rPr>
          <w:rFonts w:eastAsiaTheme="minorEastAsia"/>
          <w:szCs w:val="21"/>
        </w:rPr>
      </w:pPr>
    </w:p>
    <w:p w14:paraId="26E92E9B" w14:textId="77777777" w:rsidR="008531F2" w:rsidRPr="005C228B" w:rsidRDefault="008531F2" w:rsidP="005C228B">
      <w:pPr>
        <w:pStyle w:val="20"/>
        <w:spacing w:before="29" w:after="0" w:line="288" w:lineRule="auto"/>
        <w:rPr>
          <w:rFonts w:ascii="Times New Roman" w:hAnsi="Times New Roman" w:cs="Times New Roman"/>
          <w:kern w:val="0"/>
          <w:szCs w:val="24"/>
        </w:rPr>
      </w:pPr>
      <w:bookmarkStart w:id="30" w:name="_Toc331410113"/>
      <w:r w:rsidRPr="005C228B">
        <w:rPr>
          <w:rFonts w:ascii="Times New Roman" w:hAnsi="Times New Roman" w:cs="Times New Roman"/>
          <w:kern w:val="0"/>
          <w:szCs w:val="24"/>
        </w:rPr>
        <w:t>8.2</w:t>
      </w:r>
      <w:r w:rsidRPr="005C228B">
        <w:rPr>
          <w:rFonts w:ascii="Times New Roman" w:hAnsi="Times New Roman" w:cs="Times New Roman"/>
          <w:kern w:val="0"/>
          <w:szCs w:val="24"/>
        </w:rPr>
        <w:t>期末基金管理人的从业人员持有本基金的情况</w:t>
      </w:r>
      <w:bookmarkEnd w:id="3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39"/>
        <w:gridCol w:w="3339"/>
        <w:gridCol w:w="2320"/>
      </w:tblGrid>
      <w:tr w:rsidR="006B4A69" w:rsidRPr="00247149" w14:paraId="4FA197CC" w14:textId="77777777" w:rsidTr="00E604A9">
        <w:tc>
          <w:tcPr>
            <w:tcW w:w="3459" w:type="dxa"/>
            <w:tcBorders>
              <w:top w:val="single" w:sz="4" w:space="0" w:color="000000"/>
              <w:left w:val="single" w:sz="4" w:space="0" w:color="000000"/>
              <w:bottom w:val="single" w:sz="4" w:space="0" w:color="000000"/>
              <w:right w:val="single" w:sz="4" w:space="0" w:color="000000"/>
            </w:tcBorders>
            <w:vAlign w:val="center"/>
            <w:hideMark/>
          </w:tcPr>
          <w:p w14:paraId="5AADB5FE" w14:textId="77777777" w:rsidR="008531F2" w:rsidRPr="007A03F3" w:rsidRDefault="008531F2" w:rsidP="007A03F3">
            <w:pPr>
              <w:autoSpaceDE w:val="0"/>
              <w:autoSpaceDN w:val="0"/>
              <w:spacing w:before="29" w:line="288" w:lineRule="auto"/>
              <w:jc w:val="center"/>
              <w:textAlignment w:val="bottom"/>
              <w:rPr>
                <w:bCs/>
                <w:color w:val="000000"/>
                <w:sz w:val="24"/>
              </w:rPr>
            </w:pPr>
            <w:r w:rsidRPr="007A03F3">
              <w:rPr>
                <w:bCs/>
                <w:color w:val="000000"/>
                <w:sz w:val="24"/>
              </w:rPr>
              <w:t>项目</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552BA844" w14:textId="77777777" w:rsidR="008531F2" w:rsidRPr="007A03F3" w:rsidRDefault="008531F2" w:rsidP="007A03F3">
            <w:pPr>
              <w:autoSpaceDE w:val="0"/>
              <w:autoSpaceDN w:val="0"/>
              <w:spacing w:before="29" w:line="288" w:lineRule="auto"/>
              <w:jc w:val="center"/>
              <w:textAlignment w:val="bottom"/>
              <w:rPr>
                <w:bCs/>
                <w:color w:val="000000"/>
                <w:sz w:val="24"/>
              </w:rPr>
            </w:pPr>
            <w:r w:rsidRPr="007A03F3">
              <w:rPr>
                <w:bCs/>
                <w:color w:val="000000"/>
                <w:sz w:val="24"/>
              </w:rPr>
              <w:t>持有份额总数（份）</w:t>
            </w:r>
          </w:p>
        </w:tc>
        <w:tc>
          <w:tcPr>
            <w:tcW w:w="2401" w:type="dxa"/>
            <w:tcBorders>
              <w:top w:val="single" w:sz="4" w:space="0" w:color="000000"/>
              <w:left w:val="single" w:sz="4" w:space="0" w:color="000000"/>
              <w:bottom w:val="single" w:sz="4" w:space="0" w:color="000000"/>
              <w:right w:val="single" w:sz="4" w:space="0" w:color="000000"/>
            </w:tcBorders>
            <w:vAlign w:val="center"/>
            <w:hideMark/>
          </w:tcPr>
          <w:p w14:paraId="06E30E20" w14:textId="77777777" w:rsidR="008531F2" w:rsidRPr="007A03F3" w:rsidRDefault="008531F2" w:rsidP="007A03F3">
            <w:pPr>
              <w:autoSpaceDE w:val="0"/>
              <w:autoSpaceDN w:val="0"/>
              <w:spacing w:before="29" w:line="288" w:lineRule="auto"/>
              <w:jc w:val="center"/>
              <w:textAlignment w:val="bottom"/>
              <w:rPr>
                <w:bCs/>
                <w:color w:val="000000"/>
                <w:sz w:val="24"/>
              </w:rPr>
            </w:pPr>
            <w:r w:rsidRPr="007A03F3">
              <w:rPr>
                <w:bCs/>
                <w:color w:val="000000"/>
                <w:sz w:val="24"/>
              </w:rPr>
              <w:t>占基金总份额比例</w:t>
            </w:r>
          </w:p>
        </w:tc>
      </w:tr>
      <w:tr w:rsidR="00F23DD4" w:rsidRPr="00247149" w14:paraId="351AC836" w14:textId="77777777" w:rsidTr="00E604A9">
        <w:tc>
          <w:tcPr>
            <w:tcW w:w="3459" w:type="dxa"/>
            <w:tcBorders>
              <w:top w:val="single" w:sz="4" w:space="0" w:color="000000"/>
              <w:left w:val="single" w:sz="4" w:space="0" w:color="000000"/>
              <w:bottom w:val="single" w:sz="4" w:space="0" w:color="000000"/>
              <w:right w:val="single" w:sz="4" w:space="0" w:color="000000"/>
            </w:tcBorders>
            <w:vAlign w:val="center"/>
            <w:hideMark/>
          </w:tcPr>
          <w:p w14:paraId="05495377" w14:textId="77777777" w:rsidR="008531F2" w:rsidRPr="00247149" w:rsidRDefault="008531F2" w:rsidP="00E604A9">
            <w:pPr>
              <w:spacing w:before="29" w:line="288" w:lineRule="auto"/>
              <w:rPr>
                <w:rFonts w:eastAsiaTheme="minorEastAsia"/>
                <w:szCs w:val="21"/>
              </w:rPr>
            </w:pPr>
            <w:r w:rsidRPr="00E604A9">
              <w:rPr>
                <w:sz w:val="24"/>
              </w:rPr>
              <w:t>基金管理</w:t>
            </w:r>
            <w:r w:rsidR="00E07F8E" w:rsidRPr="00E604A9">
              <w:rPr>
                <w:sz w:val="24"/>
              </w:rPr>
              <w:t>人</w:t>
            </w:r>
            <w:r w:rsidRPr="00E604A9">
              <w:rPr>
                <w:sz w:val="24"/>
              </w:rPr>
              <w:t>所有从业人员持有本基金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6913B459" w14:textId="77777777" w:rsidR="008531F2" w:rsidRPr="00990967" w:rsidRDefault="008531F2" w:rsidP="00990967">
            <w:pPr>
              <w:widowControl/>
              <w:spacing w:before="29" w:line="288" w:lineRule="auto"/>
              <w:jc w:val="right"/>
              <w:rPr>
                <w:kern w:val="0"/>
                <w:sz w:val="24"/>
              </w:rPr>
            </w:pPr>
            <w:r w:rsidRPr="00990967">
              <w:rPr>
                <w:kern w:val="0"/>
                <w:sz w:val="24"/>
              </w:rPr>
              <w:t>1,942,387.70</w:t>
            </w:r>
          </w:p>
        </w:tc>
        <w:tc>
          <w:tcPr>
            <w:tcW w:w="2401" w:type="dxa"/>
            <w:tcBorders>
              <w:top w:val="single" w:sz="4" w:space="0" w:color="000000"/>
              <w:left w:val="single" w:sz="4" w:space="0" w:color="000000"/>
              <w:bottom w:val="single" w:sz="4" w:space="0" w:color="000000"/>
              <w:right w:val="single" w:sz="4" w:space="0" w:color="000000"/>
            </w:tcBorders>
            <w:vAlign w:val="center"/>
            <w:hideMark/>
          </w:tcPr>
          <w:p w14:paraId="33FABC69" w14:textId="77777777" w:rsidR="008531F2" w:rsidRPr="00990967" w:rsidRDefault="008531F2" w:rsidP="00990967">
            <w:pPr>
              <w:widowControl/>
              <w:spacing w:before="29" w:line="288" w:lineRule="auto"/>
              <w:jc w:val="right"/>
              <w:rPr>
                <w:kern w:val="0"/>
                <w:sz w:val="24"/>
              </w:rPr>
            </w:pPr>
            <w:r w:rsidRPr="00990967">
              <w:rPr>
                <w:kern w:val="0"/>
                <w:sz w:val="24"/>
              </w:rPr>
              <w:t>0.28%</w:t>
            </w:r>
          </w:p>
        </w:tc>
      </w:tr>
    </w:tbl>
    <w:p w14:paraId="5F7F7EB5" w14:textId="77777777" w:rsidR="009A73E6" w:rsidRDefault="009A73E6" w:rsidP="00B97F6C">
      <w:pPr>
        <w:tabs>
          <w:tab w:val="left" w:pos="426"/>
        </w:tabs>
        <w:spacing w:line="360" w:lineRule="auto"/>
        <w:jc w:val="left"/>
        <w:rPr>
          <w:rFonts w:eastAsiaTheme="minorEastAsia"/>
          <w:kern w:val="0"/>
          <w:szCs w:val="21"/>
        </w:rPr>
      </w:pPr>
    </w:p>
    <w:p w14:paraId="392CBD59" w14:textId="77777777" w:rsidR="009A73E6" w:rsidRPr="005C228B" w:rsidRDefault="009A73E6"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8.3</w:t>
      </w:r>
      <w:r w:rsidRPr="005C228B">
        <w:rPr>
          <w:rFonts w:ascii="Times New Roman" w:hAnsi="Times New Roman" w:cs="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64"/>
        <w:gridCol w:w="5734"/>
      </w:tblGrid>
      <w:tr w:rsidR="00241D98" w:rsidRPr="009D5CCC" w14:paraId="1112537D" w14:textId="77777777" w:rsidTr="005F6682">
        <w:trPr>
          <w:trHeight w:val="285"/>
        </w:trPr>
        <w:tc>
          <w:tcPr>
            <w:tcW w:w="1814" w:type="pct"/>
            <w:shd w:val="clear" w:color="auto" w:fill="auto"/>
            <w:tcMar>
              <w:top w:w="0" w:type="dxa"/>
              <w:left w:w="108" w:type="dxa"/>
              <w:bottom w:w="0" w:type="dxa"/>
              <w:right w:w="108" w:type="dxa"/>
            </w:tcMar>
            <w:vAlign w:val="center"/>
            <w:hideMark/>
          </w:tcPr>
          <w:p w14:paraId="0468BFC6" w14:textId="77777777" w:rsidR="00241D98" w:rsidRPr="007A03F3" w:rsidRDefault="00241D98" w:rsidP="007A03F3">
            <w:pPr>
              <w:autoSpaceDE w:val="0"/>
              <w:autoSpaceDN w:val="0"/>
              <w:spacing w:before="29" w:line="288" w:lineRule="auto"/>
              <w:jc w:val="center"/>
              <w:textAlignment w:val="bottom"/>
              <w:rPr>
                <w:bCs/>
                <w:color w:val="000000"/>
                <w:sz w:val="24"/>
              </w:rPr>
            </w:pPr>
            <w:r w:rsidRPr="007A03F3">
              <w:rPr>
                <w:rFonts w:hint="eastAsia"/>
                <w:bCs/>
                <w:color w:val="000000"/>
                <w:sz w:val="24"/>
              </w:rPr>
              <w:t>项目</w:t>
            </w:r>
          </w:p>
        </w:tc>
        <w:tc>
          <w:tcPr>
            <w:tcW w:w="3186" w:type="pct"/>
            <w:shd w:val="clear" w:color="auto" w:fill="auto"/>
            <w:tcMar>
              <w:top w:w="0" w:type="dxa"/>
              <w:left w:w="108" w:type="dxa"/>
              <w:bottom w:w="0" w:type="dxa"/>
              <w:right w:w="108" w:type="dxa"/>
            </w:tcMar>
            <w:vAlign w:val="center"/>
            <w:hideMark/>
          </w:tcPr>
          <w:p w14:paraId="4191CA7F" w14:textId="77777777" w:rsidR="00241D98" w:rsidRPr="007A03F3" w:rsidRDefault="00241D98" w:rsidP="007A03F3">
            <w:pPr>
              <w:autoSpaceDE w:val="0"/>
              <w:autoSpaceDN w:val="0"/>
              <w:spacing w:before="29" w:line="288" w:lineRule="auto"/>
              <w:jc w:val="center"/>
              <w:textAlignment w:val="bottom"/>
              <w:rPr>
                <w:bCs/>
                <w:color w:val="000000"/>
                <w:sz w:val="24"/>
              </w:rPr>
            </w:pPr>
            <w:r w:rsidRPr="007A03F3">
              <w:rPr>
                <w:rFonts w:hint="eastAsia"/>
                <w:bCs/>
                <w:color w:val="000000"/>
                <w:sz w:val="24"/>
              </w:rPr>
              <w:t>持有基金份额总量的数量区间（万份）</w:t>
            </w:r>
          </w:p>
        </w:tc>
      </w:tr>
      <w:tr w:rsidR="00241D98" w:rsidRPr="009D5CCC" w14:paraId="5A66B974" w14:textId="77777777" w:rsidTr="005F6682">
        <w:trPr>
          <w:trHeight w:val="713"/>
        </w:trPr>
        <w:tc>
          <w:tcPr>
            <w:tcW w:w="1814" w:type="pct"/>
            <w:shd w:val="clear" w:color="auto" w:fill="auto"/>
            <w:tcMar>
              <w:top w:w="0" w:type="dxa"/>
              <w:left w:w="108" w:type="dxa"/>
              <w:bottom w:w="0" w:type="dxa"/>
              <w:right w:w="108" w:type="dxa"/>
            </w:tcMar>
            <w:vAlign w:val="center"/>
            <w:hideMark/>
          </w:tcPr>
          <w:p w14:paraId="0719A4BA" w14:textId="77777777" w:rsidR="00241D98" w:rsidRPr="003257CB" w:rsidRDefault="00241D98" w:rsidP="003257CB">
            <w:pPr>
              <w:spacing w:before="29" w:line="288" w:lineRule="auto"/>
              <w:rPr>
                <w:sz w:val="24"/>
              </w:rPr>
            </w:pPr>
            <w:r w:rsidRPr="003257CB">
              <w:rPr>
                <w:rFonts w:hint="eastAsia"/>
                <w:sz w:val="24"/>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14:paraId="7DD11D87" w14:textId="77777777" w:rsidR="00241D98" w:rsidRPr="003257CB" w:rsidRDefault="00241D98" w:rsidP="003257CB">
            <w:pPr>
              <w:widowControl/>
              <w:spacing w:before="29" w:line="288" w:lineRule="auto"/>
              <w:jc w:val="right"/>
              <w:rPr>
                <w:kern w:val="0"/>
                <w:sz w:val="24"/>
              </w:rPr>
            </w:pPr>
            <w:r w:rsidRPr="003257CB">
              <w:rPr>
                <w:kern w:val="0"/>
                <w:sz w:val="24"/>
              </w:rPr>
              <w:t>&gt;100</w:t>
            </w:r>
          </w:p>
        </w:tc>
      </w:tr>
      <w:tr w:rsidR="00241D98" w:rsidRPr="009D5CCC" w14:paraId="2AC69586" w14:textId="77777777" w:rsidTr="005F6682">
        <w:trPr>
          <w:trHeight w:val="285"/>
        </w:trPr>
        <w:tc>
          <w:tcPr>
            <w:tcW w:w="1814" w:type="pct"/>
            <w:shd w:val="clear" w:color="auto" w:fill="auto"/>
            <w:tcMar>
              <w:top w:w="0" w:type="dxa"/>
              <w:left w:w="108" w:type="dxa"/>
              <w:bottom w:w="0" w:type="dxa"/>
              <w:right w:w="108" w:type="dxa"/>
            </w:tcMar>
            <w:vAlign w:val="center"/>
            <w:hideMark/>
          </w:tcPr>
          <w:p w14:paraId="31E58942" w14:textId="77777777" w:rsidR="00241D98" w:rsidRPr="003257CB" w:rsidRDefault="00241D98" w:rsidP="003257CB">
            <w:pPr>
              <w:spacing w:before="29" w:line="288" w:lineRule="auto"/>
              <w:rPr>
                <w:sz w:val="24"/>
              </w:rPr>
            </w:pPr>
            <w:r w:rsidRPr="003257CB">
              <w:rPr>
                <w:rFonts w:hint="eastAsia"/>
                <w:sz w:val="24"/>
              </w:rPr>
              <w:t>本基金基金经理持有本开放式基金</w:t>
            </w:r>
          </w:p>
        </w:tc>
        <w:tc>
          <w:tcPr>
            <w:tcW w:w="3186" w:type="pct"/>
            <w:shd w:val="clear" w:color="auto" w:fill="auto"/>
            <w:tcMar>
              <w:top w:w="0" w:type="dxa"/>
              <w:left w:w="108" w:type="dxa"/>
              <w:bottom w:w="0" w:type="dxa"/>
              <w:right w:w="108" w:type="dxa"/>
            </w:tcMar>
            <w:vAlign w:val="center"/>
            <w:hideMark/>
          </w:tcPr>
          <w:p w14:paraId="4DCF74F4" w14:textId="77777777" w:rsidR="00241D98" w:rsidRPr="003257CB" w:rsidRDefault="00241D98" w:rsidP="003257CB">
            <w:pPr>
              <w:widowControl/>
              <w:spacing w:before="29" w:line="288" w:lineRule="auto"/>
              <w:jc w:val="right"/>
              <w:rPr>
                <w:kern w:val="0"/>
                <w:sz w:val="24"/>
              </w:rPr>
            </w:pPr>
            <w:r w:rsidRPr="003257CB">
              <w:rPr>
                <w:kern w:val="0"/>
                <w:sz w:val="24"/>
              </w:rPr>
              <w:t>0</w:t>
            </w:r>
          </w:p>
        </w:tc>
      </w:tr>
    </w:tbl>
    <w:p w14:paraId="1F630A33" w14:textId="77777777" w:rsidR="006D141C" w:rsidRPr="00247149" w:rsidRDefault="006D141C" w:rsidP="006D141C">
      <w:pPr>
        <w:spacing w:line="288" w:lineRule="auto"/>
        <w:rPr>
          <w:rFonts w:eastAsiaTheme="minorEastAsia"/>
          <w:szCs w:val="21"/>
        </w:rPr>
      </w:pPr>
    </w:p>
    <w:p w14:paraId="358B1C2C" w14:textId="77777777" w:rsidR="006D141C" w:rsidRPr="00401BBA" w:rsidRDefault="00FC67A5" w:rsidP="001523CD">
      <w:pPr>
        <w:pStyle w:val="1"/>
        <w:keepNext/>
        <w:keepLines/>
        <w:widowControl w:val="0"/>
        <w:spacing w:beforeLines="100" w:before="312" w:afterLines="100" w:after="312" w:line="288" w:lineRule="auto"/>
        <w:jc w:val="center"/>
        <w:rPr>
          <w:b/>
          <w:bCs/>
          <w:szCs w:val="24"/>
          <w:lang w:val="en-US"/>
        </w:rPr>
      </w:pPr>
      <w:bookmarkStart w:id="31" w:name="_Toc331410115"/>
      <w:bookmarkStart w:id="32" w:name="_Toc225500053"/>
      <w:r w:rsidRPr="00401BBA">
        <w:rPr>
          <w:b/>
          <w:bCs/>
          <w:szCs w:val="24"/>
          <w:lang w:val="en-US"/>
        </w:rPr>
        <w:t>9</w:t>
      </w:r>
      <w:r w:rsidR="006D2771" w:rsidRPr="00401BBA">
        <w:rPr>
          <w:rFonts w:hint="eastAsia"/>
          <w:b/>
          <w:bCs/>
          <w:szCs w:val="24"/>
          <w:lang w:val="en-US"/>
        </w:rPr>
        <w:t xml:space="preserve">  </w:t>
      </w:r>
      <w:r w:rsidR="006D141C" w:rsidRPr="00401BBA">
        <w:rPr>
          <w:b/>
          <w:bCs/>
          <w:szCs w:val="24"/>
          <w:lang w:val="en-US"/>
        </w:rPr>
        <w:t>开放式基金份额变动</w:t>
      </w:r>
      <w:bookmarkEnd w:id="31"/>
      <w:bookmarkEnd w:id="32"/>
    </w:p>
    <w:p w14:paraId="34C48F10" w14:textId="77777777" w:rsidR="003F6F2B" w:rsidRPr="00E83606" w:rsidRDefault="003F6F2B" w:rsidP="00E83606">
      <w:pPr>
        <w:autoSpaceDE w:val="0"/>
        <w:autoSpaceDN w:val="0"/>
        <w:adjustRightInd w:val="0"/>
        <w:spacing w:before="29" w:line="288" w:lineRule="auto"/>
        <w:ind w:left="15"/>
        <w:jc w:val="right"/>
        <w:rPr>
          <w:color w:val="000000"/>
          <w:sz w:val="24"/>
        </w:rPr>
      </w:pPr>
      <w:r w:rsidRPr="00E83606">
        <w:rPr>
          <w:color w:val="000000"/>
          <w:sz w:val="24"/>
        </w:rPr>
        <w:t>单位：份</w:t>
      </w:r>
    </w:p>
    <w:tbl>
      <w:tblPr>
        <w:tblStyle w:val="af7"/>
        <w:tblW w:w="5000" w:type="pct"/>
        <w:tblLayout w:type="fixed"/>
        <w:tblLook w:val="04A0" w:firstRow="1" w:lastRow="0" w:firstColumn="1" w:lastColumn="0" w:noHBand="0" w:noVBand="1"/>
      </w:tblPr>
      <w:tblGrid>
        <w:gridCol w:w="4532"/>
        <w:gridCol w:w="4528"/>
      </w:tblGrid>
      <w:tr w:rsidR="006B4A69" w:rsidRPr="00247149" w14:paraId="688070C6" w14:textId="77777777" w:rsidTr="00984B9C">
        <w:tc>
          <w:tcPr>
            <w:tcW w:w="2501" w:type="pct"/>
            <w:vAlign w:val="center"/>
            <w:hideMark/>
          </w:tcPr>
          <w:p w14:paraId="73B132CC" w14:textId="77777777" w:rsidR="003F6F2B" w:rsidRPr="00942FCE" w:rsidRDefault="003F6F2B" w:rsidP="00942FCE">
            <w:pPr>
              <w:spacing w:before="29" w:line="288" w:lineRule="auto"/>
              <w:rPr>
                <w:sz w:val="24"/>
              </w:rPr>
            </w:pPr>
            <w:r w:rsidRPr="00942FCE">
              <w:rPr>
                <w:sz w:val="24"/>
              </w:rPr>
              <w:t>基金合同生效日（</w:t>
            </w:r>
            <w:r w:rsidRPr="00942FCE">
              <w:rPr>
                <w:sz w:val="24"/>
              </w:rPr>
              <w:t>2014</w:t>
            </w:r>
            <w:r w:rsidRPr="00942FCE">
              <w:rPr>
                <w:sz w:val="24"/>
              </w:rPr>
              <w:t>年</w:t>
            </w:r>
            <w:r w:rsidRPr="00942FCE">
              <w:rPr>
                <w:sz w:val="24"/>
              </w:rPr>
              <w:t>9</w:t>
            </w:r>
            <w:r w:rsidRPr="00942FCE">
              <w:rPr>
                <w:sz w:val="24"/>
              </w:rPr>
              <w:t>月</w:t>
            </w:r>
            <w:r w:rsidRPr="00942FCE">
              <w:rPr>
                <w:sz w:val="24"/>
              </w:rPr>
              <w:t>12</w:t>
            </w:r>
            <w:r w:rsidRPr="00942FCE">
              <w:rPr>
                <w:sz w:val="24"/>
              </w:rPr>
              <w:t>日）基金份额总额</w:t>
            </w:r>
          </w:p>
        </w:tc>
        <w:tc>
          <w:tcPr>
            <w:tcW w:w="2499" w:type="pct"/>
            <w:vAlign w:val="center"/>
            <w:hideMark/>
          </w:tcPr>
          <w:p w14:paraId="6FF6C214" w14:textId="77777777" w:rsidR="003F6F2B" w:rsidRPr="00942FCE" w:rsidRDefault="003F6F2B" w:rsidP="00942FCE">
            <w:pPr>
              <w:spacing w:before="29" w:line="288" w:lineRule="auto"/>
              <w:jc w:val="right"/>
              <w:rPr>
                <w:sz w:val="24"/>
              </w:rPr>
            </w:pPr>
            <w:r w:rsidRPr="00942FCE">
              <w:rPr>
                <w:sz w:val="24"/>
              </w:rPr>
              <w:t xml:space="preserve">375,122,844.83 </w:t>
            </w:r>
          </w:p>
        </w:tc>
      </w:tr>
      <w:tr w:rsidR="006B4A69" w:rsidRPr="00247149" w14:paraId="6D2F6D50" w14:textId="77777777" w:rsidTr="00984B9C">
        <w:tc>
          <w:tcPr>
            <w:tcW w:w="2501" w:type="pct"/>
            <w:vAlign w:val="center"/>
            <w:hideMark/>
          </w:tcPr>
          <w:p w14:paraId="22735158" w14:textId="77777777" w:rsidR="003F6F2B" w:rsidRPr="00942FCE" w:rsidRDefault="006C39FD" w:rsidP="00942FCE">
            <w:pPr>
              <w:spacing w:before="29" w:line="288" w:lineRule="auto"/>
              <w:rPr>
                <w:sz w:val="24"/>
              </w:rPr>
            </w:pPr>
            <w:r w:rsidRPr="00942FCE">
              <w:rPr>
                <w:sz w:val="24"/>
              </w:rPr>
              <w:t>本报告期</w:t>
            </w:r>
            <w:r w:rsidR="003F6F2B" w:rsidRPr="00942FCE">
              <w:rPr>
                <w:sz w:val="24"/>
              </w:rPr>
              <w:t>期初基金份额总额</w:t>
            </w:r>
          </w:p>
        </w:tc>
        <w:tc>
          <w:tcPr>
            <w:tcW w:w="2499" w:type="pct"/>
            <w:vAlign w:val="center"/>
            <w:hideMark/>
          </w:tcPr>
          <w:p w14:paraId="3D0468A6" w14:textId="77777777" w:rsidR="003F6F2B" w:rsidRPr="00942FCE" w:rsidRDefault="003F6F2B" w:rsidP="00942FCE">
            <w:pPr>
              <w:spacing w:before="29" w:line="288" w:lineRule="auto"/>
              <w:jc w:val="right"/>
              <w:rPr>
                <w:sz w:val="24"/>
              </w:rPr>
            </w:pPr>
            <w:r w:rsidRPr="00942FCE">
              <w:rPr>
                <w:sz w:val="24"/>
              </w:rPr>
              <w:t>599,443,763.51</w:t>
            </w:r>
          </w:p>
        </w:tc>
      </w:tr>
      <w:tr w:rsidR="006B4A69" w:rsidRPr="00247149" w14:paraId="016795F5" w14:textId="77777777" w:rsidTr="00984B9C">
        <w:tc>
          <w:tcPr>
            <w:tcW w:w="2501" w:type="pct"/>
            <w:vAlign w:val="center"/>
            <w:hideMark/>
          </w:tcPr>
          <w:p w14:paraId="4F817B11" w14:textId="77777777" w:rsidR="003F6F2B" w:rsidRPr="00942FCE" w:rsidRDefault="006C39FD" w:rsidP="00942FCE">
            <w:pPr>
              <w:spacing w:before="29" w:line="288" w:lineRule="auto"/>
              <w:rPr>
                <w:sz w:val="24"/>
              </w:rPr>
            </w:pPr>
            <w:r w:rsidRPr="00942FCE">
              <w:rPr>
                <w:sz w:val="24"/>
              </w:rPr>
              <w:t>本报告期</w:t>
            </w:r>
            <w:r w:rsidR="003F6F2B" w:rsidRPr="00942FCE">
              <w:rPr>
                <w:sz w:val="24"/>
              </w:rPr>
              <w:t>基金总申购份额</w:t>
            </w:r>
          </w:p>
        </w:tc>
        <w:tc>
          <w:tcPr>
            <w:tcW w:w="2499" w:type="pct"/>
            <w:vAlign w:val="center"/>
            <w:hideMark/>
          </w:tcPr>
          <w:p w14:paraId="355B0F52" w14:textId="77777777" w:rsidR="003F6F2B" w:rsidRPr="00942FCE" w:rsidRDefault="003F6F2B" w:rsidP="00942FCE">
            <w:pPr>
              <w:spacing w:before="29" w:line="288" w:lineRule="auto"/>
              <w:jc w:val="right"/>
              <w:rPr>
                <w:sz w:val="24"/>
              </w:rPr>
            </w:pPr>
            <w:r w:rsidRPr="00942FCE">
              <w:rPr>
                <w:sz w:val="24"/>
              </w:rPr>
              <w:t>2,509,485,492.35</w:t>
            </w:r>
          </w:p>
        </w:tc>
      </w:tr>
      <w:tr w:rsidR="006B4A69" w:rsidRPr="00247149" w14:paraId="5FE52E75" w14:textId="77777777" w:rsidTr="00984B9C">
        <w:tc>
          <w:tcPr>
            <w:tcW w:w="2501" w:type="pct"/>
            <w:vAlign w:val="center"/>
            <w:hideMark/>
          </w:tcPr>
          <w:p w14:paraId="7DF09152" w14:textId="77777777" w:rsidR="003F6F2B" w:rsidRPr="00942FCE" w:rsidRDefault="003F6F2B" w:rsidP="00942FCE">
            <w:pPr>
              <w:spacing w:before="29" w:line="288" w:lineRule="auto"/>
              <w:rPr>
                <w:sz w:val="24"/>
              </w:rPr>
            </w:pPr>
            <w:r w:rsidRPr="00942FCE">
              <w:rPr>
                <w:sz w:val="24"/>
              </w:rPr>
              <w:t>减：</w:t>
            </w:r>
            <w:r w:rsidR="006C39FD" w:rsidRPr="00942FCE">
              <w:rPr>
                <w:sz w:val="24"/>
              </w:rPr>
              <w:t>本报告期</w:t>
            </w:r>
            <w:r w:rsidRPr="00942FCE">
              <w:rPr>
                <w:sz w:val="24"/>
              </w:rPr>
              <w:t>基金总赎回份额</w:t>
            </w:r>
          </w:p>
        </w:tc>
        <w:tc>
          <w:tcPr>
            <w:tcW w:w="2499" w:type="pct"/>
            <w:vAlign w:val="center"/>
            <w:hideMark/>
          </w:tcPr>
          <w:p w14:paraId="1103F546" w14:textId="77777777" w:rsidR="003F6F2B" w:rsidRPr="00942FCE" w:rsidRDefault="003F6F2B" w:rsidP="00942FCE">
            <w:pPr>
              <w:spacing w:before="29" w:line="288" w:lineRule="auto"/>
              <w:jc w:val="right"/>
              <w:rPr>
                <w:sz w:val="24"/>
              </w:rPr>
            </w:pPr>
            <w:r w:rsidRPr="00942FCE">
              <w:rPr>
                <w:sz w:val="24"/>
              </w:rPr>
              <w:t>2,425,963,157.38</w:t>
            </w:r>
          </w:p>
        </w:tc>
      </w:tr>
      <w:tr w:rsidR="006B4A69" w:rsidRPr="00247149" w14:paraId="2F260BE1" w14:textId="77777777" w:rsidTr="00984B9C">
        <w:tc>
          <w:tcPr>
            <w:tcW w:w="2501" w:type="pct"/>
            <w:vAlign w:val="center"/>
            <w:hideMark/>
          </w:tcPr>
          <w:p w14:paraId="763428E6" w14:textId="77777777" w:rsidR="003F6F2B" w:rsidRPr="00942FCE" w:rsidRDefault="006C39FD" w:rsidP="00942FCE">
            <w:pPr>
              <w:spacing w:before="29" w:line="288" w:lineRule="auto"/>
              <w:rPr>
                <w:sz w:val="24"/>
              </w:rPr>
            </w:pPr>
            <w:r w:rsidRPr="00942FCE">
              <w:rPr>
                <w:sz w:val="24"/>
              </w:rPr>
              <w:t>本报告期</w:t>
            </w:r>
            <w:r w:rsidR="003F6F2B" w:rsidRPr="00942FCE">
              <w:rPr>
                <w:sz w:val="24"/>
              </w:rPr>
              <w:t>基金拆分变动份额</w:t>
            </w:r>
          </w:p>
        </w:tc>
        <w:tc>
          <w:tcPr>
            <w:tcW w:w="2499" w:type="pct"/>
            <w:vAlign w:val="center"/>
            <w:hideMark/>
          </w:tcPr>
          <w:p w14:paraId="4A11FD0F" w14:textId="77777777" w:rsidR="003F6F2B" w:rsidRPr="00942FCE" w:rsidRDefault="003F6F2B" w:rsidP="00942FCE">
            <w:pPr>
              <w:spacing w:before="29" w:line="288" w:lineRule="auto"/>
              <w:jc w:val="right"/>
              <w:rPr>
                <w:sz w:val="24"/>
              </w:rPr>
            </w:pPr>
            <w:r w:rsidRPr="00942FCE">
              <w:rPr>
                <w:sz w:val="24"/>
              </w:rPr>
              <w:t>-</w:t>
            </w:r>
          </w:p>
        </w:tc>
      </w:tr>
      <w:tr w:rsidR="006B4A69" w:rsidRPr="00247149" w14:paraId="74DB30FF" w14:textId="77777777" w:rsidTr="00984B9C">
        <w:tc>
          <w:tcPr>
            <w:tcW w:w="2501" w:type="pct"/>
            <w:vAlign w:val="center"/>
            <w:hideMark/>
          </w:tcPr>
          <w:p w14:paraId="61A29200" w14:textId="77777777" w:rsidR="003F6F2B" w:rsidRPr="00942FCE" w:rsidRDefault="006C39FD" w:rsidP="00942FCE">
            <w:pPr>
              <w:spacing w:before="29" w:line="288" w:lineRule="auto"/>
              <w:rPr>
                <w:sz w:val="24"/>
              </w:rPr>
            </w:pPr>
            <w:r w:rsidRPr="00942FCE">
              <w:rPr>
                <w:sz w:val="24"/>
              </w:rPr>
              <w:t>本报告期</w:t>
            </w:r>
            <w:r w:rsidR="003F6F2B" w:rsidRPr="00942FCE">
              <w:rPr>
                <w:sz w:val="24"/>
              </w:rPr>
              <w:t>期末基金份额总额</w:t>
            </w:r>
          </w:p>
        </w:tc>
        <w:tc>
          <w:tcPr>
            <w:tcW w:w="2499" w:type="pct"/>
            <w:vAlign w:val="center"/>
            <w:hideMark/>
          </w:tcPr>
          <w:p w14:paraId="34C7ECFB" w14:textId="77777777" w:rsidR="003F6F2B" w:rsidRPr="00942FCE" w:rsidRDefault="003F6F2B" w:rsidP="00942FCE">
            <w:pPr>
              <w:spacing w:before="29" w:line="288" w:lineRule="auto"/>
              <w:jc w:val="right"/>
              <w:rPr>
                <w:sz w:val="24"/>
              </w:rPr>
            </w:pPr>
            <w:r w:rsidRPr="00942FCE">
              <w:rPr>
                <w:sz w:val="24"/>
              </w:rPr>
              <w:t>682,966,098.48</w:t>
            </w:r>
          </w:p>
        </w:tc>
      </w:tr>
    </w:tbl>
    <w:p w14:paraId="17F3A259" w14:textId="77777777" w:rsidR="00A0391E" w:rsidRDefault="002D539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14:paraId="78A7DF9C" w14:textId="77777777" w:rsidR="003F6F2B" w:rsidRDefault="003F6F2B" w:rsidP="00CF4192">
      <w:pPr>
        <w:tabs>
          <w:tab w:val="left" w:pos="426"/>
        </w:tabs>
        <w:spacing w:before="29" w:line="288" w:lineRule="auto"/>
        <w:jc w:val="left"/>
        <w:rPr>
          <w:kern w:val="0"/>
          <w:sz w:val="24"/>
        </w:rPr>
      </w:pPr>
      <w:r w:rsidRPr="00CF4192">
        <w:rPr>
          <w:kern w:val="0"/>
          <w:sz w:val="24"/>
        </w:rPr>
        <w:t xml:space="preserve">    2</w:t>
      </w:r>
      <w:r w:rsidRPr="00CF4192">
        <w:rPr>
          <w:kern w:val="0"/>
          <w:sz w:val="24"/>
        </w:rPr>
        <w:t>、如果本报告期间发生转换出业务，则总赎回份额中包含该业务；</w:t>
      </w:r>
    </w:p>
    <w:p w14:paraId="5B3A551D" w14:textId="77777777" w:rsidR="00984B9C" w:rsidRPr="00CF4192" w:rsidRDefault="00984B9C" w:rsidP="00CF4192">
      <w:pPr>
        <w:tabs>
          <w:tab w:val="left" w:pos="426"/>
        </w:tabs>
        <w:spacing w:before="29" w:line="288" w:lineRule="auto"/>
        <w:jc w:val="left"/>
        <w:rPr>
          <w:kern w:val="0"/>
          <w:sz w:val="24"/>
        </w:rPr>
      </w:pPr>
    </w:p>
    <w:p w14:paraId="67E013AC" w14:textId="77777777" w:rsidR="006D141C" w:rsidRPr="00984B9C" w:rsidRDefault="006D141C" w:rsidP="001523CD">
      <w:pPr>
        <w:pStyle w:val="1"/>
        <w:keepNext/>
        <w:keepLines/>
        <w:widowControl w:val="0"/>
        <w:spacing w:beforeLines="100" w:before="312" w:afterLines="100" w:after="312" w:line="288" w:lineRule="auto"/>
        <w:jc w:val="center"/>
        <w:rPr>
          <w:b/>
          <w:bCs/>
          <w:szCs w:val="24"/>
          <w:lang w:val="en-US"/>
        </w:rPr>
      </w:pPr>
      <w:bookmarkStart w:id="33" w:name="_Toc331410116"/>
      <w:bookmarkStart w:id="34" w:name="_Toc225500054"/>
      <w:r w:rsidRPr="00984B9C">
        <w:rPr>
          <w:b/>
          <w:bCs/>
          <w:szCs w:val="24"/>
          <w:lang w:val="en-US"/>
        </w:rPr>
        <w:t>10</w:t>
      </w:r>
      <w:r w:rsidR="006D2771" w:rsidRPr="00984B9C">
        <w:rPr>
          <w:rFonts w:hint="eastAsia"/>
          <w:b/>
          <w:bCs/>
          <w:szCs w:val="24"/>
          <w:lang w:val="en-US"/>
        </w:rPr>
        <w:t xml:space="preserve">  </w:t>
      </w:r>
      <w:r w:rsidRPr="00984B9C">
        <w:rPr>
          <w:b/>
          <w:bCs/>
          <w:szCs w:val="24"/>
          <w:lang w:val="en-US"/>
        </w:rPr>
        <w:t>重大事件揭示</w:t>
      </w:r>
      <w:bookmarkEnd w:id="33"/>
      <w:bookmarkEnd w:id="34"/>
    </w:p>
    <w:p w14:paraId="1A5F9B08" w14:textId="77777777" w:rsidR="006D141C" w:rsidRPr="005C228B" w:rsidRDefault="00EE1CF9" w:rsidP="005C228B">
      <w:pPr>
        <w:pStyle w:val="20"/>
        <w:spacing w:before="29" w:after="0" w:line="288" w:lineRule="auto"/>
        <w:rPr>
          <w:rFonts w:ascii="Times New Roman" w:hAnsi="Times New Roman" w:cs="Times New Roman"/>
          <w:kern w:val="0"/>
          <w:szCs w:val="24"/>
        </w:rPr>
      </w:pPr>
      <w:bookmarkStart w:id="35" w:name="_Toc331410117"/>
      <w:r w:rsidRPr="005C228B">
        <w:rPr>
          <w:rFonts w:ascii="Times New Roman" w:hAnsi="Times New Roman" w:cs="Times New Roman"/>
          <w:kern w:val="0"/>
          <w:szCs w:val="24"/>
        </w:rPr>
        <w:t>10</w:t>
      </w:r>
      <w:r w:rsidR="006D141C" w:rsidRPr="005C228B">
        <w:rPr>
          <w:rFonts w:ascii="Times New Roman" w:hAnsi="Times New Roman" w:cs="Times New Roman"/>
          <w:kern w:val="0"/>
          <w:szCs w:val="24"/>
        </w:rPr>
        <w:t>.1</w:t>
      </w:r>
      <w:r w:rsidR="006D141C" w:rsidRPr="005C228B">
        <w:rPr>
          <w:rFonts w:ascii="Times New Roman" w:hAnsi="Times New Roman" w:cs="Times New Roman"/>
          <w:kern w:val="0"/>
          <w:szCs w:val="24"/>
        </w:rPr>
        <w:t>基金份额持有人大会决议</w:t>
      </w:r>
      <w:bookmarkEnd w:id="35"/>
    </w:p>
    <w:p w14:paraId="60CB4ACF" w14:textId="77777777" w:rsidR="006D141C" w:rsidRPr="002D63A3" w:rsidRDefault="006D141C" w:rsidP="002D63A3">
      <w:pPr>
        <w:spacing w:before="29" w:line="288" w:lineRule="auto"/>
        <w:ind w:firstLineChars="200" w:firstLine="480"/>
        <w:rPr>
          <w:color w:val="000000"/>
          <w:sz w:val="24"/>
        </w:rPr>
      </w:pPr>
      <w:bookmarkStart w:id="36" w:name="_Toc331410118"/>
      <w:r w:rsidRPr="002D63A3">
        <w:rPr>
          <w:color w:val="000000"/>
          <w:sz w:val="24"/>
        </w:rPr>
        <w:t>本基金本报告期内未召开基金份额持有人大会。</w:t>
      </w:r>
    </w:p>
    <w:p w14:paraId="7201DD49" w14:textId="77777777" w:rsidR="00984B9C" w:rsidRPr="00247149" w:rsidRDefault="00984B9C" w:rsidP="002E49B3">
      <w:pPr>
        <w:spacing w:line="360" w:lineRule="auto"/>
        <w:ind w:firstLineChars="200" w:firstLine="420"/>
        <w:rPr>
          <w:rFonts w:eastAsiaTheme="minorEastAsia"/>
          <w:color w:val="000000"/>
          <w:szCs w:val="21"/>
        </w:rPr>
      </w:pPr>
    </w:p>
    <w:p w14:paraId="4C931D8C" w14:textId="77777777" w:rsidR="006D141C" w:rsidRPr="005C228B" w:rsidRDefault="00EE1CF9"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10</w:t>
      </w:r>
      <w:r w:rsidR="006D141C" w:rsidRPr="005C228B">
        <w:rPr>
          <w:rFonts w:ascii="Times New Roman" w:hAnsi="Times New Roman" w:cs="Times New Roman"/>
          <w:kern w:val="0"/>
          <w:szCs w:val="24"/>
        </w:rPr>
        <w:t xml:space="preserve">.2 </w:t>
      </w:r>
      <w:r w:rsidR="006D141C" w:rsidRPr="005C228B">
        <w:rPr>
          <w:rFonts w:ascii="Times New Roman" w:hAnsi="Times New Roman" w:cs="Times New Roman"/>
          <w:kern w:val="0"/>
          <w:szCs w:val="24"/>
        </w:rPr>
        <w:t>基金管理人、基金托管人的专门基金托管部门的重大人事变动</w:t>
      </w:r>
      <w:bookmarkEnd w:id="36"/>
    </w:p>
    <w:p w14:paraId="42E17095" w14:textId="77777777" w:rsidR="00A0391E" w:rsidRDefault="002D5392">
      <w:pPr>
        <w:spacing w:before="29" w:line="288" w:lineRule="auto"/>
        <w:ind w:firstLineChars="200" w:firstLine="480"/>
        <w:rPr>
          <w:color w:val="000000"/>
          <w:sz w:val="24"/>
        </w:rPr>
      </w:pPr>
      <w:r>
        <w:rPr>
          <w:color w:val="000000"/>
          <w:sz w:val="24"/>
        </w:rPr>
        <w:t>1</w:t>
      </w:r>
      <w:r>
        <w:rPr>
          <w:color w:val="000000"/>
          <w:sz w:val="24"/>
        </w:rPr>
        <w:t>、基金管理人的重大人事变动：</w:t>
      </w:r>
    </w:p>
    <w:p w14:paraId="5DA8CD1C" w14:textId="77777777" w:rsidR="00A0391E" w:rsidRDefault="002D5392">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14:paraId="2FD181DD" w14:textId="77777777" w:rsidR="00A0391E" w:rsidRDefault="002D5392">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14:paraId="136FDB32" w14:textId="77777777" w:rsidR="00A0391E" w:rsidRDefault="002D5392">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r>
        <w:rPr>
          <w:color w:val="000000"/>
          <w:sz w:val="24"/>
        </w:rPr>
        <w:t xml:space="preserve"> </w:t>
      </w:r>
    </w:p>
    <w:p w14:paraId="4538D3D2" w14:textId="77777777" w:rsidR="006D141C" w:rsidRPr="002D63A3" w:rsidRDefault="006D141C" w:rsidP="002D63A3">
      <w:pPr>
        <w:spacing w:before="29" w:line="288" w:lineRule="auto"/>
        <w:ind w:firstLineChars="200" w:firstLine="480"/>
        <w:rPr>
          <w:color w:val="000000"/>
          <w:sz w:val="24"/>
        </w:rPr>
      </w:pPr>
      <w:bookmarkStart w:id="37" w:name="_Toc331410119"/>
      <w:r w:rsidRPr="002D63A3">
        <w:rPr>
          <w:color w:val="000000"/>
          <w:sz w:val="24"/>
        </w:rPr>
        <w:t>2</w:t>
      </w:r>
      <w:r w:rsidRPr="002D63A3">
        <w:rPr>
          <w:color w:val="000000"/>
          <w:sz w:val="24"/>
        </w:rPr>
        <w:t>、基金托管人的基金托管部门的重大人事变动：本基金托管人的基金托管部门本报告期内未发生重大人事变动。</w:t>
      </w:r>
      <w:r w:rsidRPr="002D63A3">
        <w:rPr>
          <w:color w:val="000000"/>
          <w:sz w:val="24"/>
        </w:rPr>
        <w:t xml:space="preserve"> </w:t>
      </w:r>
    </w:p>
    <w:p w14:paraId="30230425" w14:textId="77777777" w:rsidR="00984B9C" w:rsidRPr="00247149" w:rsidRDefault="00984B9C" w:rsidP="002E49B3">
      <w:pPr>
        <w:spacing w:line="360" w:lineRule="auto"/>
        <w:ind w:firstLineChars="200" w:firstLine="420"/>
        <w:rPr>
          <w:rFonts w:eastAsiaTheme="minorEastAsia"/>
          <w:color w:val="000000"/>
          <w:szCs w:val="21"/>
        </w:rPr>
      </w:pPr>
    </w:p>
    <w:p w14:paraId="4A62C5A6" w14:textId="77777777" w:rsidR="006D141C" w:rsidRPr="005C228B" w:rsidRDefault="00EE1CF9"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10</w:t>
      </w:r>
      <w:r w:rsidR="006D141C" w:rsidRPr="005C228B">
        <w:rPr>
          <w:rFonts w:ascii="Times New Roman" w:hAnsi="Times New Roman" w:cs="Times New Roman"/>
          <w:kern w:val="0"/>
          <w:szCs w:val="24"/>
        </w:rPr>
        <w:t xml:space="preserve">.3 </w:t>
      </w:r>
      <w:r w:rsidR="006D141C" w:rsidRPr="005C228B">
        <w:rPr>
          <w:rFonts w:ascii="Times New Roman" w:hAnsi="Times New Roman" w:cs="Times New Roman"/>
          <w:kern w:val="0"/>
          <w:szCs w:val="24"/>
        </w:rPr>
        <w:t>涉及基金管理人、基金财产、基金托管业务的诉讼</w:t>
      </w:r>
      <w:bookmarkEnd w:id="37"/>
    </w:p>
    <w:p w14:paraId="4A4552B6" w14:textId="77777777" w:rsidR="006D141C" w:rsidRDefault="006D141C" w:rsidP="002D63A3">
      <w:pPr>
        <w:spacing w:before="29" w:line="288" w:lineRule="auto"/>
        <w:ind w:firstLineChars="200" w:firstLine="480"/>
        <w:rPr>
          <w:color w:val="000000"/>
          <w:sz w:val="24"/>
        </w:rPr>
      </w:pPr>
      <w:bookmarkStart w:id="38" w:name="_Toc331410120"/>
      <w:r w:rsidRPr="002D63A3">
        <w:rPr>
          <w:color w:val="000000"/>
          <w:sz w:val="24"/>
        </w:rPr>
        <w:t>本报告期内未发生涉及本基金管理人、基金财产、基金托管业务的诉讼事项。</w:t>
      </w:r>
    </w:p>
    <w:p w14:paraId="6082EF0D" w14:textId="77777777" w:rsidR="00B51124" w:rsidRPr="002D63A3" w:rsidRDefault="00B51124" w:rsidP="002D63A3">
      <w:pPr>
        <w:spacing w:before="29" w:line="288" w:lineRule="auto"/>
        <w:ind w:firstLineChars="200" w:firstLine="480"/>
        <w:rPr>
          <w:color w:val="000000"/>
          <w:sz w:val="24"/>
        </w:rPr>
      </w:pPr>
    </w:p>
    <w:p w14:paraId="1A19A4E2" w14:textId="77777777" w:rsidR="006D141C" w:rsidRPr="005C228B" w:rsidRDefault="00EE1CF9"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10</w:t>
      </w:r>
      <w:r w:rsidR="006D141C" w:rsidRPr="005C228B">
        <w:rPr>
          <w:rFonts w:ascii="Times New Roman" w:hAnsi="Times New Roman" w:cs="Times New Roman"/>
          <w:kern w:val="0"/>
          <w:szCs w:val="24"/>
        </w:rPr>
        <w:t xml:space="preserve">.4 </w:t>
      </w:r>
      <w:r w:rsidR="006D141C" w:rsidRPr="005C228B">
        <w:rPr>
          <w:rFonts w:ascii="Times New Roman" w:hAnsi="Times New Roman" w:cs="Times New Roman"/>
          <w:kern w:val="0"/>
          <w:szCs w:val="24"/>
        </w:rPr>
        <w:t>基金投资策略的改变</w:t>
      </w:r>
      <w:bookmarkEnd w:id="38"/>
    </w:p>
    <w:p w14:paraId="64D73FCD" w14:textId="77777777" w:rsidR="006D141C" w:rsidRDefault="006D141C" w:rsidP="002D63A3">
      <w:pPr>
        <w:spacing w:before="29" w:line="288" w:lineRule="auto"/>
        <w:ind w:firstLineChars="200" w:firstLine="480"/>
        <w:rPr>
          <w:color w:val="000000"/>
          <w:sz w:val="24"/>
        </w:rPr>
      </w:pPr>
      <w:bookmarkStart w:id="39" w:name="_Toc331410121"/>
      <w:r w:rsidRPr="002D63A3">
        <w:rPr>
          <w:color w:val="000000"/>
          <w:sz w:val="24"/>
        </w:rPr>
        <w:t>本基金本报告期内投资策略未发生改变。</w:t>
      </w:r>
    </w:p>
    <w:p w14:paraId="30B7832D" w14:textId="77777777" w:rsidR="00B51124" w:rsidRPr="002D63A3" w:rsidRDefault="00B51124" w:rsidP="002D63A3">
      <w:pPr>
        <w:spacing w:before="29" w:line="288" w:lineRule="auto"/>
        <w:ind w:firstLineChars="200" w:firstLine="480"/>
        <w:rPr>
          <w:color w:val="000000"/>
          <w:sz w:val="24"/>
        </w:rPr>
      </w:pPr>
    </w:p>
    <w:p w14:paraId="0B3017D0" w14:textId="77777777" w:rsidR="006D141C" w:rsidRPr="005C228B" w:rsidRDefault="00EE1CF9"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10</w:t>
      </w:r>
      <w:r w:rsidR="006D141C" w:rsidRPr="005C228B">
        <w:rPr>
          <w:rFonts w:ascii="Times New Roman" w:hAnsi="Times New Roman" w:cs="Times New Roman"/>
          <w:kern w:val="0"/>
          <w:szCs w:val="24"/>
        </w:rPr>
        <w:t>.5</w:t>
      </w:r>
      <w:r w:rsidR="00600D11" w:rsidRPr="005C228B">
        <w:rPr>
          <w:rFonts w:ascii="Times New Roman" w:hAnsi="Times New Roman" w:cs="Times New Roman"/>
          <w:kern w:val="0"/>
          <w:szCs w:val="24"/>
        </w:rPr>
        <w:t>报告期内改聘会计师事务所情况</w:t>
      </w:r>
      <w:bookmarkEnd w:id="39"/>
    </w:p>
    <w:p w14:paraId="4F0E3E75" w14:textId="77777777" w:rsidR="006D141C" w:rsidRDefault="006D141C" w:rsidP="002D63A3">
      <w:pPr>
        <w:spacing w:before="29" w:line="288" w:lineRule="auto"/>
        <w:ind w:firstLineChars="200" w:firstLine="480"/>
        <w:rPr>
          <w:color w:val="000000"/>
          <w:sz w:val="24"/>
        </w:rPr>
      </w:pPr>
      <w:bookmarkStart w:id="40" w:name="OLE_LINK3"/>
      <w:bookmarkStart w:id="41" w:name="_Toc331410122"/>
      <w:r w:rsidRPr="002D63A3">
        <w:rPr>
          <w:color w:val="000000"/>
          <w:sz w:val="24"/>
        </w:rPr>
        <w:t>本基金自基金合同生效日起聘请普华永道中天会计师事务所</w:t>
      </w:r>
      <w:r w:rsidRPr="002D63A3">
        <w:rPr>
          <w:color w:val="000000"/>
          <w:sz w:val="24"/>
        </w:rPr>
        <w:t xml:space="preserve"> (</w:t>
      </w:r>
      <w:r w:rsidRPr="002D63A3">
        <w:rPr>
          <w:color w:val="000000"/>
          <w:sz w:val="24"/>
        </w:rPr>
        <w:t>特殊普通合伙</w:t>
      </w:r>
      <w:r w:rsidRPr="002D63A3">
        <w:rPr>
          <w:color w:val="000000"/>
          <w:sz w:val="24"/>
        </w:rPr>
        <w:t>)</w:t>
      </w:r>
      <w:r w:rsidRPr="002D63A3">
        <w:rPr>
          <w:color w:val="000000"/>
          <w:sz w:val="24"/>
        </w:rPr>
        <w:t>为本基金提供审计服务。</w:t>
      </w:r>
    </w:p>
    <w:p w14:paraId="707EFBAC" w14:textId="77777777" w:rsidR="00B51124" w:rsidRPr="002D63A3" w:rsidRDefault="00B51124" w:rsidP="002D63A3">
      <w:pPr>
        <w:spacing w:before="29" w:line="288" w:lineRule="auto"/>
        <w:ind w:firstLineChars="200" w:firstLine="480"/>
        <w:rPr>
          <w:color w:val="000000"/>
          <w:sz w:val="24"/>
        </w:rPr>
      </w:pPr>
    </w:p>
    <w:bookmarkEnd w:id="40"/>
    <w:p w14:paraId="5289E846" w14:textId="77777777" w:rsidR="006D141C" w:rsidRPr="005C228B" w:rsidRDefault="00EE1CF9"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10</w:t>
      </w:r>
      <w:r w:rsidR="006D141C" w:rsidRPr="005C228B">
        <w:rPr>
          <w:rFonts w:ascii="Times New Roman" w:hAnsi="Times New Roman" w:cs="Times New Roman"/>
          <w:kern w:val="0"/>
          <w:szCs w:val="24"/>
        </w:rPr>
        <w:t xml:space="preserve">.6 </w:t>
      </w:r>
      <w:r w:rsidR="006D141C" w:rsidRPr="005C228B">
        <w:rPr>
          <w:rFonts w:ascii="Times New Roman" w:hAnsi="Times New Roman" w:cs="Times New Roman"/>
          <w:kern w:val="0"/>
          <w:szCs w:val="24"/>
        </w:rPr>
        <w:t>管理人、托管人及其高级管理人员受稽查或处罚等情况</w:t>
      </w:r>
      <w:bookmarkEnd w:id="41"/>
    </w:p>
    <w:p w14:paraId="0FA0A9C3" w14:textId="77777777" w:rsidR="006D141C" w:rsidRDefault="006D141C" w:rsidP="002D63A3">
      <w:pPr>
        <w:spacing w:before="29" w:line="288" w:lineRule="auto"/>
        <w:ind w:firstLineChars="200" w:firstLine="480"/>
        <w:rPr>
          <w:color w:val="000000"/>
          <w:sz w:val="24"/>
        </w:rPr>
      </w:pPr>
      <w:bookmarkStart w:id="42" w:name="_Toc331410123"/>
      <w:r w:rsidRPr="002D63A3">
        <w:rPr>
          <w:color w:val="000000"/>
          <w:sz w:val="24"/>
        </w:rPr>
        <w:t>本基金管理人、基金托管人及其高级管理人员本报告期内未受监管部门稽查或处罚。</w:t>
      </w:r>
    </w:p>
    <w:p w14:paraId="219D59A3" w14:textId="77777777" w:rsidR="00B51124" w:rsidRPr="002D63A3" w:rsidRDefault="00B51124" w:rsidP="002D63A3">
      <w:pPr>
        <w:spacing w:before="29" w:line="288" w:lineRule="auto"/>
        <w:ind w:firstLineChars="200" w:firstLine="480"/>
        <w:rPr>
          <w:color w:val="000000"/>
          <w:sz w:val="24"/>
        </w:rPr>
      </w:pPr>
    </w:p>
    <w:p w14:paraId="2C8473BE" w14:textId="77777777" w:rsidR="006D141C" w:rsidRPr="005C228B" w:rsidRDefault="00EE1CF9"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10</w:t>
      </w:r>
      <w:r w:rsidR="006D141C" w:rsidRPr="005C228B">
        <w:rPr>
          <w:rFonts w:ascii="Times New Roman" w:hAnsi="Times New Roman" w:cs="Times New Roman"/>
          <w:kern w:val="0"/>
          <w:szCs w:val="24"/>
        </w:rPr>
        <w:t xml:space="preserve">.7 </w:t>
      </w:r>
      <w:r w:rsidR="006D141C" w:rsidRPr="005C228B">
        <w:rPr>
          <w:rFonts w:ascii="Times New Roman" w:hAnsi="Times New Roman" w:cs="Times New Roman"/>
          <w:kern w:val="0"/>
          <w:szCs w:val="24"/>
        </w:rPr>
        <w:t>基金租用证券公司交易单元的有关情况</w:t>
      </w:r>
      <w:bookmarkEnd w:id="42"/>
    </w:p>
    <w:p w14:paraId="70591C55" w14:textId="77777777" w:rsidR="006D141C" w:rsidRPr="005C228B" w:rsidRDefault="00EE1CF9" w:rsidP="005C228B">
      <w:pPr>
        <w:pStyle w:val="20"/>
        <w:spacing w:before="29" w:after="0" w:line="288" w:lineRule="auto"/>
        <w:rPr>
          <w:rFonts w:ascii="Times New Roman" w:hAnsi="Times New Roman" w:cs="Times New Roman"/>
          <w:kern w:val="0"/>
          <w:szCs w:val="24"/>
        </w:rPr>
      </w:pPr>
      <w:bookmarkStart w:id="43" w:name="_Toc249760070"/>
      <w:r w:rsidRPr="005C228B">
        <w:rPr>
          <w:rFonts w:ascii="Times New Roman" w:hAnsi="Times New Roman" w:cs="Times New Roman"/>
          <w:kern w:val="0"/>
          <w:szCs w:val="24"/>
        </w:rPr>
        <w:t>10</w:t>
      </w:r>
      <w:r w:rsidR="006D141C" w:rsidRPr="005C228B">
        <w:rPr>
          <w:rFonts w:ascii="Times New Roman" w:hAnsi="Times New Roman" w:cs="Times New Roman"/>
          <w:kern w:val="0"/>
          <w:szCs w:val="24"/>
        </w:rPr>
        <w:t>.7.1</w:t>
      </w:r>
      <w:r w:rsidR="006D141C" w:rsidRPr="005C228B">
        <w:rPr>
          <w:rFonts w:ascii="Times New Roman" w:hAnsi="Times New Roman" w:cs="Times New Roman"/>
          <w:kern w:val="0"/>
          <w:szCs w:val="24"/>
        </w:rPr>
        <w:t>基金租用证券公司交易单元进行股票投资及佣金支付情况</w:t>
      </w:r>
      <w:bookmarkEnd w:id="43"/>
    </w:p>
    <w:p w14:paraId="25A0E0B1" w14:textId="77777777" w:rsidR="006D141C" w:rsidRPr="00E83606" w:rsidRDefault="006D141C" w:rsidP="00E83606">
      <w:pPr>
        <w:autoSpaceDE w:val="0"/>
        <w:autoSpaceDN w:val="0"/>
        <w:adjustRightInd w:val="0"/>
        <w:spacing w:before="29" w:line="288" w:lineRule="auto"/>
        <w:ind w:left="15"/>
        <w:jc w:val="right"/>
        <w:rPr>
          <w:color w:val="000000"/>
          <w:sz w:val="24"/>
        </w:rPr>
      </w:pPr>
      <w:r w:rsidRPr="00E83606">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6B4A69" w:rsidRPr="00247149" w14:paraId="23C9E00C" w14:textId="77777777"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27D8AADD" w14:textId="77777777" w:rsidR="006D141C" w:rsidRPr="007A03F3" w:rsidRDefault="006D141C" w:rsidP="007A03F3">
            <w:pPr>
              <w:autoSpaceDE w:val="0"/>
              <w:autoSpaceDN w:val="0"/>
              <w:spacing w:before="29" w:line="288" w:lineRule="auto"/>
              <w:jc w:val="center"/>
              <w:textAlignment w:val="bottom"/>
              <w:rPr>
                <w:bCs/>
                <w:color w:val="000000"/>
                <w:sz w:val="24"/>
              </w:rPr>
            </w:pPr>
            <w:bookmarkStart w:id="44" w:name="_Toc249760071"/>
            <w:r w:rsidRPr="007A03F3">
              <w:rPr>
                <w:bCs/>
                <w:color w:val="000000"/>
                <w:sz w:val="24"/>
              </w:rPr>
              <w:t>券商名称</w:t>
            </w:r>
          </w:p>
          <w:p w14:paraId="3E1F9B7B" w14:textId="77777777" w:rsidR="00C70D3A" w:rsidRPr="007A03F3" w:rsidRDefault="00C70D3A" w:rsidP="007A03F3">
            <w:pPr>
              <w:autoSpaceDE w:val="0"/>
              <w:autoSpaceDN w:val="0"/>
              <w:spacing w:before="29" w:line="288" w:lineRule="auto"/>
              <w:jc w:val="center"/>
              <w:textAlignment w:val="bottom"/>
              <w:rPr>
                <w:bCs/>
                <w:color w:val="000000"/>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14:paraId="5D9C8431"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14:paraId="588822B7"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14:paraId="79A8BB4A"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14:paraId="59260CE7" w14:textId="77777777" w:rsidR="006D141C" w:rsidRPr="00247149" w:rsidRDefault="006D141C" w:rsidP="007A03F3">
            <w:pPr>
              <w:autoSpaceDE w:val="0"/>
              <w:autoSpaceDN w:val="0"/>
              <w:spacing w:before="29" w:line="288" w:lineRule="auto"/>
              <w:jc w:val="center"/>
              <w:textAlignment w:val="bottom"/>
              <w:rPr>
                <w:rFonts w:eastAsiaTheme="minorEastAsia"/>
                <w:kern w:val="0"/>
                <w:szCs w:val="21"/>
              </w:rPr>
            </w:pPr>
            <w:r w:rsidRPr="007A03F3">
              <w:rPr>
                <w:bCs/>
                <w:color w:val="000000"/>
                <w:sz w:val="24"/>
              </w:rPr>
              <w:t>备注</w:t>
            </w:r>
          </w:p>
        </w:tc>
      </w:tr>
      <w:tr w:rsidR="006B4A69" w:rsidRPr="00247149" w14:paraId="75E6287A" w14:textId="77777777"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14:paraId="12A4F5F1" w14:textId="77777777" w:rsidR="006D141C" w:rsidRPr="00247149" w:rsidRDefault="006D141C">
            <w:pPr>
              <w:widowControl/>
              <w:jc w:val="left"/>
              <w:rPr>
                <w:rFonts w:eastAsiaTheme="minorEastAsia"/>
                <w:szCs w:val="21"/>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14:paraId="5D7BE043" w14:textId="77777777" w:rsidR="006D141C" w:rsidRPr="00247149" w:rsidRDefault="006D141C">
            <w:pPr>
              <w:widowControl/>
              <w:jc w:val="left"/>
              <w:rPr>
                <w:rFonts w:eastAsiaTheme="minorEastAsia"/>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74574FA4"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54973698"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48165456"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1BAE4F65"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09289B9A" w14:textId="77777777" w:rsidR="006D141C" w:rsidRPr="00247149" w:rsidRDefault="006D141C">
            <w:pPr>
              <w:widowControl/>
              <w:jc w:val="left"/>
              <w:rPr>
                <w:rFonts w:eastAsiaTheme="minorEastAsia"/>
                <w:kern w:val="0"/>
                <w:szCs w:val="21"/>
              </w:rPr>
            </w:pPr>
          </w:p>
        </w:tc>
      </w:tr>
      <w:tr w:rsidR="00A0391E" w14:paraId="0E00C285" w14:textId="77777777">
        <w:tc>
          <w:tcPr>
            <w:tcW w:w="1560" w:type="dxa"/>
            <w:vAlign w:val="center"/>
          </w:tcPr>
          <w:p w14:paraId="19ABBFBE" w14:textId="77777777" w:rsidR="00A0391E" w:rsidRDefault="002D5392">
            <w:pPr>
              <w:jc w:val="center"/>
            </w:pPr>
            <w:r>
              <w:rPr>
                <w:sz w:val="24"/>
              </w:rPr>
              <w:t>安信证券股份有限公司</w:t>
            </w:r>
          </w:p>
        </w:tc>
        <w:tc>
          <w:tcPr>
            <w:tcW w:w="780" w:type="dxa"/>
            <w:vAlign w:val="center"/>
          </w:tcPr>
          <w:p w14:paraId="6CE79365" w14:textId="77777777" w:rsidR="00A0391E" w:rsidRDefault="002D5392">
            <w:pPr>
              <w:jc w:val="center"/>
            </w:pPr>
            <w:r>
              <w:rPr>
                <w:sz w:val="24"/>
              </w:rPr>
              <w:t>2</w:t>
            </w:r>
          </w:p>
        </w:tc>
        <w:tc>
          <w:tcPr>
            <w:tcW w:w="1800" w:type="dxa"/>
            <w:vAlign w:val="center"/>
          </w:tcPr>
          <w:p w14:paraId="0B0E6C73" w14:textId="77777777" w:rsidR="00A0391E" w:rsidRDefault="002D5392">
            <w:pPr>
              <w:jc w:val="right"/>
            </w:pPr>
            <w:r>
              <w:rPr>
                <w:sz w:val="24"/>
              </w:rPr>
              <w:t>-</w:t>
            </w:r>
          </w:p>
        </w:tc>
        <w:tc>
          <w:tcPr>
            <w:tcW w:w="1080" w:type="dxa"/>
            <w:vAlign w:val="center"/>
          </w:tcPr>
          <w:p w14:paraId="43633AD7" w14:textId="77777777" w:rsidR="00A0391E" w:rsidRDefault="002D5392">
            <w:pPr>
              <w:jc w:val="right"/>
            </w:pPr>
            <w:r>
              <w:rPr>
                <w:sz w:val="24"/>
              </w:rPr>
              <w:t>-</w:t>
            </w:r>
          </w:p>
        </w:tc>
        <w:tc>
          <w:tcPr>
            <w:tcW w:w="1620" w:type="dxa"/>
            <w:vAlign w:val="center"/>
          </w:tcPr>
          <w:p w14:paraId="50D51362" w14:textId="77777777" w:rsidR="00A0391E" w:rsidRDefault="002D5392">
            <w:pPr>
              <w:jc w:val="right"/>
            </w:pPr>
            <w:r>
              <w:rPr>
                <w:sz w:val="24"/>
              </w:rPr>
              <w:t>-</w:t>
            </w:r>
          </w:p>
        </w:tc>
        <w:tc>
          <w:tcPr>
            <w:tcW w:w="1080" w:type="dxa"/>
            <w:vAlign w:val="center"/>
          </w:tcPr>
          <w:p w14:paraId="1955892B" w14:textId="77777777" w:rsidR="00A0391E" w:rsidRDefault="002D5392">
            <w:pPr>
              <w:jc w:val="right"/>
            </w:pPr>
            <w:r>
              <w:rPr>
                <w:sz w:val="24"/>
              </w:rPr>
              <w:t>-</w:t>
            </w:r>
          </w:p>
        </w:tc>
        <w:tc>
          <w:tcPr>
            <w:tcW w:w="1080" w:type="dxa"/>
            <w:vAlign w:val="center"/>
          </w:tcPr>
          <w:p w14:paraId="017C060D" w14:textId="77777777" w:rsidR="00A0391E" w:rsidRDefault="002D5392">
            <w:pPr>
              <w:jc w:val="center"/>
            </w:pPr>
            <w:r>
              <w:rPr>
                <w:sz w:val="24"/>
              </w:rPr>
              <w:t>-</w:t>
            </w:r>
          </w:p>
        </w:tc>
      </w:tr>
    </w:tbl>
    <w:p w14:paraId="4E3318B9" w14:textId="77777777" w:rsidR="006D141C" w:rsidRPr="00247149" w:rsidRDefault="006D141C" w:rsidP="006D141C">
      <w:pPr>
        <w:spacing w:line="288" w:lineRule="auto"/>
        <w:rPr>
          <w:rFonts w:eastAsiaTheme="minorEastAsia"/>
          <w:szCs w:val="21"/>
        </w:rPr>
      </w:pPr>
    </w:p>
    <w:p w14:paraId="19483D39" w14:textId="77777777" w:rsidR="006D141C" w:rsidRPr="005C228B" w:rsidRDefault="006D141C"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10.7.2</w:t>
      </w:r>
      <w:r w:rsidRPr="005C228B">
        <w:rPr>
          <w:rFonts w:ascii="Times New Roman" w:hAnsi="Times New Roman" w:cs="Times New Roman"/>
          <w:kern w:val="0"/>
          <w:szCs w:val="24"/>
        </w:rPr>
        <w:t>基金租用证券公司交易单元进行其他证券投资的情况</w:t>
      </w:r>
      <w:bookmarkEnd w:id="44"/>
    </w:p>
    <w:p w14:paraId="036184EF" w14:textId="77777777" w:rsidR="006D141C" w:rsidRPr="00E83606" w:rsidRDefault="00644AB5" w:rsidP="00E83606">
      <w:pPr>
        <w:autoSpaceDE w:val="0"/>
        <w:autoSpaceDN w:val="0"/>
        <w:adjustRightInd w:val="0"/>
        <w:spacing w:before="29" w:line="288" w:lineRule="auto"/>
        <w:ind w:left="15"/>
        <w:jc w:val="right"/>
        <w:rPr>
          <w:color w:val="000000"/>
          <w:sz w:val="24"/>
        </w:rPr>
      </w:pPr>
      <w:bookmarkStart w:id="45" w:name="_Toc249707408"/>
      <w:r w:rsidRPr="00E83606">
        <w:rPr>
          <w:color w:val="000000"/>
          <w:sz w:val="24"/>
        </w:rPr>
        <w:t>金额单位</w:t>
      </w:r>
      <w:r w:rsidR="006D141C" w:rsidRPr="00E83606">
        <w:rPr>
          <w:color w:val="000000"/>
          <w:sz w:val="24"/>
        </w:rPr>
        <w:t>：人民币元</w:t>
      </w:r>
      <w:bookmarkEnd w:id="4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6B4A69" w:rsidRPr="00247149" w14:paraId="12C54928" w14:textId="77777777"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4F357467" w14:textId="77777777" w:rsidR="004C5ABF"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券商名称</w:t>
            </w:r>
          </w:p>
          <w:p w14:paraId="50BF7A5E" w14:textId="77777777" w:rsidR="00C70D3A" w:rsidRPr="007A03F3" w:rsidRDefault="00C70D3A" w:rsidP="007A03F3">
            <w:pPr>
              <w:autoSpaceDE w:val="0"/>
              <w:autoSpaceDN w:val="0"/>
              <w:spacing w:before="29" w:line="288" w:lineRule="auto"/>
              <w:jc w:val="center"/>
              <w:textAlignment w:val="bottom"/>
              <w:rPr>
                <w:bCs/>
                <w:color w:val="000000"/>
                <w:sz w:val="24"/>
              </w:rPr>
            </w:pP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14:paraId="5CC65804"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14:paraId="402B728F"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14:paraId="5DD6C15F"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权证交易</w:t>
            </w:r>
          </w:p>
        </w:tc>
      </w:tr>
      <w:tr w:rsidR="006B4A69" w:rsidRPr="00247149" w14:paraId="11473732" w14:textId="77777777" w:rsidTr="009A5EF0">
        <w:trPr>
          <w:trHeight w:val="1389"/>
        </w:trPr>
        <w:tc>
          <w:tcPr>
            <w:tcW w:w="9000" w:type="dxa"/>
            <w:vMerge/>
            <w:tcBorders>
              <w:top w:val="single" w:sz="4" w:space="0" w:color="000000"/>
              <w:left w:val="single" w:sz="4" w:space="0" w:color="000000"/>
              <w:bottom w:val="single" w:sz="4" w:space="0" w:color="000000"/>
              <w:right w:val="single" w:sz="4" w:space="0" w:color="000000"/>
            </w:tcBorders>
            <w:vAlign w:val="center"/>
            <w:hideMark/>
          </w:tcPr>
          <w:p w14:paraId="35944FBC" w14:textId="77777777" w:rsidR="006D141C" w:rsidRPr="007A03F3" w:rsidRDefault="006D141C" w:rsidP="007A03F3">
            <w:pPr>
              <w:autoSpaceDE w:val="0"/>
              <w:autoSpaceDN w:val="0"/>
              <w:spacing w:before="29" w:line="288" w:lineRule="auto"/>
              <w:jc w:val="center"/>
              <w:textAlignment w:val="bottom"/>
              <w:rPr>
                <w:bCs/>
                <w:color w:val="000000"/>
                <w:sz w:val="24"/>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14:paraId="15C3AEB9"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0F12B75E"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5C11418D"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1D0CA51A"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092698FC"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8C7BA6A" w14:textId="77777777" w:rsidR="006D141C" w:rsidRPr="007A03F3" w:rsidRDefault="006D141C" w:rsidP="007A03F3">
            <w:pPr>
              <w:autoSpaceDE w:val="0"/>
              <w:autoSpaceDN w:val="0"/>
              <w:spacing w:before="29" w:line="288" w:lineRule="auto"/>
              <w:jc w:val="center"/>
              <w:textAlignment w:val="bottom"/>
              <w:rPr>
                <w:bCs/>
                <w:color w:val="000000"/>
                <w:sz w:val="24"/>
              </w:rPr>
            </w:pPr>
            <w:r w:rsidRPr="007A03F3">
              <w:rPr>
                <w:bCs/>
                <w:color w:val="000000"/>
                <w:sz w:val="24"/>
              </w:rPr>
              <w:t>占当期权证成交总额的比例</w:t>
            </w:r>
          </w:p>
        </w:tc>
      </w:tr>
      <w:tr w:rsidR="00A0391E" w14:paraId="11CDC2DF" w14:textId="77777777">
        <w:tc>
          <w:tcPr>
            <w:tcW w:w="1560" w:type="dxa"/>
            <w:vAlign w:val="center"/>
          </w:tcPr>
          <w:p w14:paraId="741D45F6" w14:textId="77777777" w:rsidR="00A0391E" w:rsidRDefault="002D5392">
            <w:pPr>
              <w:jc w:val="left"/>
            </w:pPr>
            <w:r>
              <w:rPr>
                <w:sz w:val="24"/>
              </w:rPr>
              <w:t>安信证券股份有限公司</w:t>
            </w:r>
          </w:p>
        </w:tc>
        <w:tc>
          <w:tcPr>
            <w:tcW w:w="1320" w:type="dxa"/>
            <w:vAlign w:val="center"/>
          </w:tcPr>
          <w:p w14:paraId="2211F58A" w14:textId="77777777" w:rsidR="00A0391E" w:rsidRDefault="002D5392">
            <w:pPr>
              <w:jc w:val="right"/>
            </w:pPr>
            <w:r>
              <w:rPr>
                <w:sz w:val="24"/>
              </w:rPr>
              <w:t>-</w:t>
            </w:r>
          </w:p>
        </w:tc>
        <w:tc>
          <w:tcPr>
            <w:tcW w:w="1080" w:type="dxa"/>
            <w:vAlign w:val="center"/>
          </w:tcPr>
          <w:p w14:paraId="26057CAF" w14:textId="77777777" w:rsidR="00A0391E" w:rsidRDefault="002D5392">
            <w:pPr>
              <w:jc w:val="right"/>
            </w:pPr>
            <w:r>
              <w:rPr>
                <w:sz w:val="24"/>
              </w:rPr>
              <w:t>-</w:t>
            </w:r>
          </w:p>
        </w:tc>
        <w:tc>
          <w:tcPr>
            <w:tcW w:w="1080" w:type="dxa"/>
            <w:vAlign w:val="center"/>
          </w:tcPr>
          <w:p w14:paraId="3B8D1F57" w14:textId="77777777" w:rsidR="00A0391E" w:rsidRDefault="002D5392">
            <w:pPr>
              <w:jc w:val="right"/>
            </w:pPr>
            <w:r>
              <w:rPr>
                <w:sz w:val="24"/>
              </w:rPr>
              <w:t>245,000,000.00</w:t>
            </w:r>
          </w:p>
        </w:tc>
        <w:tc>
          <w:tcPr>
            <w:tcW w:w="1260" w:type="dxa"/>
            <w:vAlign w:val="center"/>
          </w:tcPr>
          <w:p w14:paraId="2FF8174F" w14:textId="77777777" w:rsidR="00A0391E" w:rsidRDefault="002D5392">
            <w:pPr>
              <w:jc w:val="right"/>
            </w:pPr>
            <w:r>
              <w:rPr>
                <w:sz w:val="24"/>
              </w:rPr>
              <w:t>100.00%</w:t>
            </w:r>
          </w:p>
        </w:tc>
        <w:tc>
          <w:tcPr>
            <w:tcW w:w="1260" w:type="dxa"/>
            <w:vAlign w:val="center"/>
          </w:tcPr>
          <w:p w14:paraId="5BA30F35" w14:textId="77777777" w:rsidR="00A0391E" w:rsidRDefault="002D5392">
            <w:pPr>
              <w:jc w:val="right"/>
            </w:pPr>
            <w:r>
              <w:rPr>
                <w:sz w:val="24"/>
              </w:rPr>
              <w:t>-</w:t>
            </w:r>
          </w:p>
        </w:tc>
        <w:tc>
          <w:tcPr>
            <w:tcW w:w="1440" w:type="dxa"/>
            <w:vAlign w:val="center"/>
          </w:tcPr>
          <w:p w14:paraId="198B5878" w14:textId="77777777" w:rsidR="00A0391E" w:rsidRDefault="002D5392">
            <w:pPr>
              <w:jc w:val="right"/>
            </w:pPr>
            <w:r>
              <w:rPr>
                <w:sz w:val="24"/>
              </w:rPr>
              <w:t>-</w:t>
            </w:r>
          </w:p>
        </w:tc>
      </w:tr>
    </w:tbl>
    <w:p w14:paraId="1DB99F3C" w14:textId="77777777" w:rsidR="00A0391E" w:rsidRDefault="002D5392">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14:paraId="751E7971" w14:textId="77777777" w:rsidR="00A0391E" w:rsidRDefault="002D5392">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2D25CA2E" w14:textId="77777777" w:rsidR="006D141C" w:rsidRPr="00CF4192" w:rsidRDefault="006D141C" w:rsidP="009E08CE">
      <w:pPr>
        <w:tabs>
          <w:tab w:val="left" w:pos="426"/>
        </w:tabs>
        <w:spacing w:before="29" w:line="288" w:lineRule="auto"/>
        <w:ind w:firstLineChars="200" w:firstLine="480"/>
        <w:jc w:val="left"/>
        <w:rPr>
          <w:kern w:val="0"/>
          <w:sz w:val="24"/>
        </w:rPr>
      </w:pPr>
      <w:r w:rsidRPr="00CF4192">
        <w:rPr>
          <w:kern w:val="0"/>
          <w:sz w:val="24"/>
        </w:rPr>
        <w:t>3</w:t>
      </w:r>
      <w:r w:rsidRPr="00CF4192">
        <w:rPr>
          <w:kern w:val="0"/>
          <w:sz w:val="24"/>
        </w:rPr>
        <w:t>、租用证券公司交易单元的程序：首先根据租用证券公司交易单元的选择标准进行综合评价，然后根据评价选择基金交易单元。研究部提交方案，并上报公司批准。</w:t>
      </w:r>
    </w:p>
    <w:p w14:paraId="1DCA105E" w14:textId="77777777" w:rsidR="006D141C" w:rsidRPr="00247149" w:rsidRDefault="006D141C" w:rsidP="006D141C">
      <w:pPr>
        <w:spacing w:line="288" w:lineRule="auto"/>
        <w:rPr>
          <w:rFonts w:eastAsiaTheme="minorEastAsia"/>
          <w:szCs w:val="21"/>
        </w:rPr>
      </w:pPr>
    </w:p>
    <w:p w14:paraId="6BE2AED4" w14:textId="77777777" w:rsidR="0065332B" w:rsidRPr="005C228B" w:rsidRDefault="0065332B" w:rsidP="005C228B">
      <w:pPr>
        <w:pStyle w:val="20"/>
        <w:spacing w:before="29" w:after="0" w:line="288" w:lineRule="auto"/>
        <w:rPr>
          <w:rFonts w:ascii="Times New Roman" w:hAnsi="Times New Roman" w:cs="Times New Roman"/>
          <w:kern w:val="0"/>
          <w:szCs w:val="24"/>
        </w:rPr>
      </w:pPr>
      <w:r w:rsidRPr="005C228B">
        <w:rPr>
          <w:rFonts w:ascii="Times New Roman" w:hAnsi="Times New Roman" w:cs="Times New Roman"/>
          <w:kern w:val="0"/>
          <w:szCs w:val="24"/>
        </w:rPr>
        <w:t>10.8</w:t>
      </w:r>
      <w:r w:rsidRPr="005C228B">
        <w:rPr>
          <w:rFonts w:ascii="Times New Roman" w:hAnsi="Times New Roman" w:cs="Times New Roman"/>
          <w:kern w:val="0"/>
          <w:szCs w:val="24"/>
        </w:rPr>
        <w:t>偏离度绝对值超过</w:t>
      </w:r>
      <w:r w:rsidRPr="005C228B">
        <w:rPr>
          <w:rFonts w:ascii="Times New Roman" w:hAnsi="Times New Roman" w:cs="Times New Roman"/>
          <w:kern w:val="0"/>
          <w:szCs w:val="24"/>
        </w:rPr>
        <w:t>0.5%</w:t>
      </w:r>
      <w:r w:rsidRPr="005C228B">
        <w:rPr>
          <w:rFonts w:ascii="Times New Roman" w:hAnsi="Times New Roman" w:cs="Times New Roman"/>
          <w:kern w:val="0"/>
          <w:szCs w:val="24"/>
        </w:rPr>
        <w:t>的情况</w:t>
      </w:r>
    </w:p>
    <w:p w14:paraId="7259DC32" w14:textId="77777777" w:rsidR="0065332B" w:rsidRDefault="00ED3706" w:rsidP="00CF4192">
      <w:pPr>
        <w:tabs>
          <w:tab w:val="left" w:pos="426"/>
        </w:tabs>
        <w:spacing w:before="29" w:line="288" w:lineRule="auto"/>
        <w:jc w:val="left"/>
        <w:rPr>
          <w:kern w:val="0"/>
          <w:sz w:val="24"/>
        </w:rPr>
      </w:pPr>
      <w:r w:rsidRPr="00CF4192">
        <w:rPr>
          <w:kern w:val="0"/>
          <w:sz w:val="24"/>
        </w:rPr>
        <w:t>本基金本报告期内不存在偏离度绝对值超过</w:t>
      </w:r>
      <w:r w:rsidRPr="00CF4192">
        <w:rPr>
          <w:kern w:val="0"/>
          <w:sz w:val="24"/>
        </w:rPr>
        <w:t>0.5%</w:t>
      </w:r>
      <w:r w:rsidRPr="00CF4192">
        <w:rPr>
          <w:kern w:val="0"/>
          <w:sz w:val="24"/>
        </w:rPr>
        <w:t>的情况。</w:t>
      </w:r>
    </w:p>
    <w:p w14:paraId="7C615AA1" w14:textId="77777777" w:rsidR="00B41C4B" w:rsidRPr="00CF4192" w:rsidRDefault="00B41C4B" w:rsidP="00CF4192">
      <w:pPr>
        <w:tabs>
          <w:tab w:val="left" w:pos="426"/>
        </w:tabs>
        <w:spacing w:before="29" w:line="288" w:lineRule="auto"/>
        <w:jc w:val="left"/>
        <w:rPr>
          <w:kern w:val="0"/>
          <w:sz w:val="24"/>
        </w:rPr>
      </w:pPr>
    </w:p>
    <w:sectPr w:rsidR="00B41C4B" w:rsidRPr="00CF4192"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7BCCC" w14:textId="77777777" w:rsidR="009C1744" w:rsidRDefault="009C1744">
      <w:r>
        <w:separator/>
      </w:r>
    </w:p>
  </w:endnote>
  <w:endnote w:type="continuationSeparator" w:id="0">
    <w:p w14:paraId="6EAEAB82" w14:textId="77777777" w:rsidR="009C1744" w:rsidRDefault="009C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3CF95" w14:textId="77777777" w:rsidR="0044081B" w:rsidRDefault="0044081B"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ACF78A5" w14:textId="77777777" w:rsidR="0044081B" w:rsidRDefault="0044081B"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45CEB" w14:textId="77777777" w:rsidR="0044081B" w:rsidRDefault="0044081B" w:rsidP="00C03B3A">
    <w:pPr>
      <w:pStyle w:val="a6"/>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9E08CE">
      <w:rPr>
        <w:noProof/>
        <w:kern w:val="0"/>
        <w:szCs w:val="21"/>
      </w:rPr>
      <w:t>21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9E08CE">
      <w:rPr>
        <w:noProof/>
        <w:kern w:val="0"/>
        <w:szCs w:val="21"/>
      </w:rPr>
      <w:t>25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626E8" w14:textId="77777777" w:rsidR="009C1744" w:rsidRDefault="009C1744">
      <w:r>
        <w:separator/>
      </w:r>
    </w:p>
  </w:footnote>
  <w:footnote w:type="continuationSeparator" w:id="0">
    <w:p w14:paraId="3B8900B3" w14:textId="77777777" w:rsidR="009C1744" w:rsidRDefault="009C1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D1A9F" w14:textId="77777777" w:rsidR="0044081B" w:rsidRPr="00B827C8" w:rsidRDefault="0044081B" w:rsidP="00C35130">
    <w:pPr>
      <w:pStyle w:val="a9"/>
      <w:pBdr>
        <w:bottom w:val="single" w:sz="6" w:space="0" w:color="auto"/>
      </w:pBdr>
      <w:jc w:val="right"/>
    </w:pPr>
    <w:r w:rsidRPr="002862C3">
      <w:rPr>
        <w:noProof/>
      </w:rPr>
      <w:drawing>
        <wp:anchor distT="0" distB="0" distL="114300" distR="114300" simplePos="0" relativeHeight="251659264" behindDoc="0" locked="0" layoutInCell="1" allowOverlap="1" wp14:anchorId="7FFA4866" wp14:editId="3FB8742E">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3E51DC0"/>
    <w:multiLevelType w:val="multilevel"/>
    <w:tmpl w:val="0FD242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0"/>
  </w:num>
  <w:num w:numId="8">
    <w:abstractNumId w:val="5"/>
  </w:num>
  <w:num w:numId="9">
    <w:abstractNumId w:val="11"/>
  </w:num>
  <w:num w:numId="10">
    <w:abstractNumId w:val="1"/>
  </w:num>
  <w:num w:numId="11">
    <w:abstractNumId w:val="9"/>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3"/>
  </w:num>
  <w:num w:numId="15">
    <w:abstractNumId w:val="2"/>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7EE"/>
    <w:rsid w:val="000019B6"/>
    <w:rsid w:val="00001B39"/>
    <w:rsid w:val="00002644"/>
    <w:rsid w:val="00003577"/>
    <w:rsid w:val="0000403B"/>
    <w:rsid w:val="00004046"/>
    <w:rsid w:val="00004337"/>
    <w:rsid w:val="00005172"/>
    <w:rsid w:val="0000551D"/>
    <w:rsid w:val="00005911"/>
    <w:rsid w:val="0000736D"/>
    <w:rsid w:val="00007673"/>
    <w:rsid w:val="000102A7"/>
    <w:rsid w:val="0001064B"/>
    <w:rsid w:val="00010918"/>
    <w:rsid w:val="00010A83"/>
    <w:rsid w:val="00010A8E"/>
    <w:rsid w:val="00010AC3"/>
    <w:rsid w:val="00010C1F"/>
    <w:rsid w:val="00010F11"/>
    <w:rsid w:val="00011081"/>
    <w:rsid w:val="00011A79"/>
    <w:rsid w:val="00011EB5"/>
    <w:rsid w:val="0001280C"/>
    <w:rsid w:val="00013CAE"/>
    <w:rsid w:val="00015E49"/>
    <w:rsid w:val="00015F46"/>
    <w:rsid w:val="00016266"/>
    <w:rsid w:val="000162AF"/>
    <w:rsid w:val="00017581"/>
    <w:rsid w:val="0001767C"/>
    <w:rsid w:val="000176E8"/>
    <w:rsid w:val="00020583"/>
    <w:rsid w:val="00021813"/>
    <w:rsid w:val="00021DD4"/>
    <w:rsid w:val="000221FE"/>
    <w:rsid w:val="00023BE7"/>
    <w:rsid w:val="0002453B"/>
    <w:rsid w:val="00024C15"/>
    <w:rsid w:val="00024C62"/>
    <w:rsid w:val="00024CA0"/>
    <w:rsid w:val="00024F04"/>
    <w:rsid w:val="0002574C"/>
    <w:rsid w:val="00025C4A"/>
    <w:rsid w:val="000274FE"/>
    <w:rsid w:val="000276C9"/>
    <w:rsid w:val="0003228A"/>
    <w:rsid w:val="000322D5"/>
    <w:rsid w:val="0003271C"/>
    <w:rsid w:val="00032ADD"/>
    <w:rsid w:val="00032FE1"/>
    <w:rsid w:val="000331EA"/>
    <w:rsid w:val="000333D3"/>
    <w:rsid w:val="00033EC1"/>
    <w:rsid w:val="00034BA5"/>
    <w:rsid w:val="000358FE"/>
    <w:rsid w:val="00035CFA"/>
    <w:rsid w:val="000369E8"/>
    <w:rsid w:val="00037267"/>
    <w:rsid w:val="000378BC"/>
    <w:rsid w:val="00037CF2"/>
    <w:rsid w:val="00037FCF"/>
    <w:rsid w:val="000415E6"/>
    <w:rsid w:val="00041BC8"/>
    <w:rsid w:val="000421B8"/>
    <w:rsid w:val="000429DF"/>
    <w:rsid w:val="00042AAD"/>
    <w:rsid w:val="000430CA"/>
    <w:rsid w:val="0004381B"/>
    <w:rsid w:val="00043ABF"/>
    <w:rsid w:val="00043F09"/>
    <w:rsid w:val="00044158"/>
    <w:rsid w:val="000445E4"/>
    <w:rsid w:val="000452A9"/>
    <w:rsid w:val="000471B4"/>
    <w:rsid w:val="00047F2C"/>
    <w:rsid w:val="00050260"/>
    <w:rsid w:val="00050844"/>
    <w:rsid w:val="000510AB"/>
    <w:rsid w:val="000514E0"/>
    <w:rsid w:val="00053091"/>
    <w:rsid w:val="0005346A"/>
    <w:rsid w:val="000534CD"/>
    <w:rsid w:val="00053EED"/>
    <w:rsid w:val="0005448A"/>
    <w:rsid w:val="000548DA"/>
    <w:rsid w:val="00055AF1"/>
    <w:rsid w:val="000567F6"/>
    <w:rsid w:val="0005736C"/>
    <w:rsid w:val="000573B5"/>
    <w:rsid w:val="00057E5F"/>
    <w:rsid w:val="00060597"/>
    <w:rsid w:val="00060A2C"/>
    <w:rsid w:val="00060CB4"/>
    <w:rsid w:val="00061167"/>
    <w:rsid w:val="00062997"/>
    <w:rsid w:val="00063D34"/>
    <w:rsid w:val="0006475F"/>
    <w:rsid w:val="00064AE3"/>
    <w:rsid w:val="00064E2B"/>
    <w:rsid w:val="00064FC8"/>
    <w:rsid w:val="00066524"/>
    <w:rsid w:val="00066F28"/>
    <w:rsid w:val="000671A3"/>
    <w:rsid w:val="00067D13"/>
    <w:rsid w:val="00070C0F"/>
    <w:rsid w:val="00070CD1"/>
    <w:rsid w:val="00071022"/>
    <w:rsid w:val="0007171B"/>
    <w:rsid w:val="000717A1"/>
    <w:rsid w:val="00071E07"/>
    <w:rsid w:val="00072DE0"/>
    <w:rsid w:val="00073DB1"/>
    <w:rsid w:val="00073F87"/>
    <w:rsid w:val="000757D3"/>
    <w:rsid w:val="00075D99"/>
    <w:rsid w:val="00076397"/>
    <w:rsid w:val="000764CB"/>
    <w:rsid w:val="0007678B"/>
    <w:rsid w:val="00076CC5"/>
    <w:rsid w:val="000801F4"/>
    <w:rsid w:val="00080423"/>
    <w:rsid w:val="000805EB"/>
    <w:rsid w:val="0008141B"/>
    <w:rsid w:val="00081A3D"/>
    <w:rsid w:val="00081D05"/>
    <w:rsid w:val="0008226A"/>
    <w:rsid w:val="00082754"/>
    <w:rsid w:val="000836CE"/>
    <w:rsid w:val="00083BAF"/>
    <w:rsid w:val="000848B3"/>
    <w:rsid w:val="00084ADE"/>
    <w:rsid w:val="00084CE4"/>
    <w:rsid w:val="0008506D"/>
    <w:rsid w:val="00085F3E"/>
    <w:rsid w:val="000861D6"/>
    <w:rsid w:val="0008624A"/>
    <w:rsid w:val="000863CA"/>
    <w:rsid w:val="00086622"/>
    <w:rsid w:val="000866EC"/>
    <w:rsid w:val="00087011"/>
    <w:rsid w:val="000874BC"/>
    <w:rsid w:val="00087CF7"/>
    <w:rsid w:val="00087D8D"/>
    <w:rsid w:val="00087ECA"/>
    <w:rsid w:val="0009000C"/>
    <w:rsid w:val="00090277"/>
    <w:rsid w:val="000908ED"/>
    <w:rsid w:val="0009091B"/>
    <w:rsid w:val="000917D5"/>
    <w:rsid w:val="000919B7"/>
    <w:rsid w:val="0009218C"/>
    <w:rsid w:val="00094876"/>
    <w:rsid w:val="000951BC"/>
    <w:rsid w:val="000951F7"/>
    <w:rsid w:val="00095912"/>
    <w:rsid w:val="00095CE0"/>
    <w:rsid w:val="00096287"/>
    <w:rsid w:val="00096933"/>
    <w:rsid w:val="00096995"/>
    <w:rsid w:val="00096B18"/>
    <w:rsid w:val="00096F6F"/>
    <w:rsid w:val="00097230"/>
    <w:rsid w:val="000A1448"/>
    <w:rsid w:val="000A1BD6"/>
    <w:rsid w:val="000A1BFB"/>
    <w:rsid w:val="000A2807"/>
    <w:rsid w:val="000A2ACC"/>
    <w:rsid w:val="000A3022"/>
    <w:rsid w:val="000A38DE"/>
    <w:rsid w:val="000A457E"/>
    <w:rsid w:val="000A4672"/>
    <w:rsid w:val="000A4A1D"/>
    <w:rsid w:val="000A4F15"/>
    <w:rsid w:val="000A4FEF"/>
    <w:rsid w:val="000A53FD"/>
    <w:rsid w:val="000A549A"/>
    <w:rsid w:val="000A578A"/>
    <w:rsid w:val="000A72F2"/>
    <w:rsid w:val="000B0B43"/>
    <w:rsid w:val="000B0C56"/>
    <w:rsid w:val="000B2210"/>
    <w:rsid w:val="000B2B57"/>
    <w:rsid w:val="000B2C8D"/>
    <w:rsid w:val="000B36CC"/>
    <w:rsid w:val="000B3D24"/>
    <w:rsid w:val="000B3E43"/>
    <w:rsid w:val="000B417C"/>
    <w:rsid w:val="000B4365"/>
    <w:rsid w:val="000B5CC0"/>
    <w:rsid w:val="000B70BC"/>
    <w:rsid w:val="000B799A"/>
    <w:rsid w:val="000C01F9"/>
    <w:rsid w:val="000C0871"/>
    <w:rsid w:val="000C0CA5"/>
    <w:rsid w:val="000C0F55"/>
    <w:rsid w:val="000C127D"/>
    <w:rsid w:val="000C15BE"/>
    <w:rsid w:val="000C1723"/>
    <w:rsid w:val="000C1B20"/>
    <w:rsid w:val="000C224F"/>
    <w:rsid w:val="000C3FD9"/>
    <w:rsid w:val="000C4107"/>
    <w:rsid w:val="000C45E7"/>
    <w:rsid w:val="000C45F5"/>
    <w:rsid w:val="000C56EC"/>
    <w:rsid w:val="000C5E98"/>
    <w:rsid w:val="000C698D"/>
    <w:rsid w:val="000C705C"/>
    <w:rsid w:val="000C7AE4"/>
    <w:rsid w:val="000D01F4"/>
    <w:rsid w:val="000D0B89"/>
    <w:rsid w:val="000D1519"/>
    <w:rsid w:val="000D25A2"/>
    <w:rsid w:val="000D3145"/>
    <w:rsid w:val="000D36D1"/>
    <w:rsid w:val="000D4AAD"/>
    <w:rsid w:val="000D52DC"/>
    <w:rsid w:val="000D6054"/>
    <w:rsid w:val="000D619B"/>
    <w:rsid w:val="000D788B"/>
    <w:rsid w:val="000E0748"/>
    <w:rsid w:val="000E1940"/>
    <w:rsid w:val="000E315B"/>
    <w:rsid w:val="000E34ED"/>
    <w:rsid w:val="000E4456"/>
    <w:rsid w:val="000E5346"/>
    <w:rsid w:val="000E6184"/>
    <w:rsid w:val="000E645C"/>
    <w:rsid w:val="000E67FE"/>
    <w:rsid w:val="000E7BD1"/>
    <w:rsid w:val="000F0C0A"/>
    <w:rsid w:val="000F175F"/>
    <w:rsid w:val="000F17D1"/>
    <w:rsid w:val="000F1EA1"/>
    <w:rsid w:val="000F2065"/>
    <w:rsid w:val="000F22A3"/>
    <w:rsid w:val="000F2C75"/>
    <w:rsid w:val="000F3506"/>
    <w:rsid w:val="000F440F"/>
    <w:rsid w:val="000F593E"/>
    <w:rsid w:val="000F60F3"/>
    <w:rsid w:val="000F60FF"/>
    <w:rsid w:val="000F635F"/>
    <w:rsid w:val="000F6C61"/>
    <w:rsid w:val="00100349"/>
    <w:rsid w:val="00100C12"/>
    <w:rsid w:val="001013A8"/>
    <w:rsid w:val="00102C76"/>
    <w:rsid w:val="00102CC8"/>
    <w:rsid w:val="001030B5"/>
    <w:rsid w:val="0010352B"/>
    <w:rsid w:val="001049B6"/>
    <w:rsid w:val="00104DE3"/>
    <w:rsid w:val="001051C6"/>
    <w:rsid w:val="0010577B"/>
    <w:rsid w:val="00105C9C"/>
    <w:rsid w:val="00106772"/>
    <w:rsid w:val="001069ED"/>
    <w:rsid w:val="00106C1F"/>
    <w:rsid w:val="001072D6"/>
    <w:rsid w:val="001074FD"/>
    <w:rsid w:val="00110BFA"/>
    <w:rsid w:val="00110D0C"/>
    <w:rsid w:val="0011127E"/>
    <w:rsid w:val="001116BA"/>
    <w:rsid w:val="0011177A"/>
    <w:rsid w:val="0011179E"/>
    <w:rsid w:val="00111C71"/>
    <w:rsid w:val="00112BB2"/>
    <w:rsid w:val="00113EC5"/>
    <w:rsid w:val="001141C0"/>
    <w:rsid w:val="00116E31"/>
    <w:rsid w:val="00120019"/>
    <w:rsid w:val="00120825"/>
    <w:rsid w:val="00120EED"/>
    <w:rsid w:val="0012104D"/>
    <w:rsid w:val="001212B4"/>
    <w:rsid w:val="0012304E"/>
    <w:rsid w:val="001239C8"/>
    <w:rsid w:val="00123A56"/>
    <w:rsid w:val="00124420"/>
    <w:rsid w:val="001248EF"/>
    <w:rsid w:val="001257C7"/>
    <w:rsid w:val="00126502"/>
    <w:rsid w:val="00126AF2"/>
    <w:rsid w:val="00126DDF"/>
    <w:rsid w:val="001270BF"/>
    <w:rsid w:val="00127BAC"/>
    <w:rsid w:val="00127FF5"/>
    <w:rsid w:val="00131EC2"/>
    <w:rsid w:val="001322A7"/>
    <w:rsid w:val="00132C3C"/>
    <w:rsid w:val="00132E82"/>
    <w:rsid w:val="0013374F"/>
    <w:rsid w:val="00134B45"/>
    <w:rsid w:val="001353A2"/>
    <w:rsid w:val="00135467"/>
    <w:rsid w:val="00135C67"/>
    <w:rsid w:val="001364D3"/>
    <w:rsid w:val="001366C4"/>
    <w:rsid w:val="0013686A"/>
    <w:rsid w:val="0013718B"/>
    <w:rsid w:val="001374D4"/>
    <w:rsid w:val="00137BB5"/>
    <w:rsid w:val="00137BB9"/>
    <w:rsid w:val="00137D50"/>
    <w:rsid w:val="00140036"/>
    <w:rsid w:val="00140038"/>
    <w:rsid w:val="00142280"/>
    <w:rsid w:val="0014241E"/>
    <w:rsid w:val="001424C6"/>
    <w:rsid w:val="00142A56"/>
    <w:rsid w:val="001432A7"/>
    <w:rsid w:val="00143BE5"/>
    <w:rsid w:val="00144AAD"/>
    <w:rsid w:val="00144DF5"/>
    <w:rsid w:val="001455C7"/>
    <w:rsid w:val="00145A97"/>
    <w:rsid w:val="00146485"/>
    <w:rsid w:val="00146A28"/>
    <w:rsid w:val="00146EFD"/>
    <w:rsid w:val="00147492"/>
    <w:rsid w:val="00147D41"/>
    <w:rsid w:val="00147F3D"/>
    <w:rsid w:val="0015080E"/>
    <w:rsid w:val="00150AD6"/>
    <w:rsid w:val="00150B95"/>
    <w:rsid w:val="0015173F"/>
    <w:rsid w:val="00151B23"/>
    <w:rsid w:val="001520FB"/>
    <w:rsid w:val="001523CD"/>
    <w:rsid w:val="00152B88"/>
    <w:rsid w:val="001535AE"/>
    <w:rsid w:val="00153B40"/>
    <w:rsid w:val="00153BCF"/>
    <w:rsid w:val="00153C23"/>
    <w:rsid w:val="00154767"/>
    <w:rsid w:val="00154ADA"/>
    <w:rsid w:val="00154B08"/>
    <w:rsid w:val="0015531A"/>
    <w:rsid w:val="0015599E"/>
    <w:rsid w:val="001560F6"/>
    <w:rsid w:val="0015627E"/>
    <w:rsid w:val="00156E5B"/>
    <w:rsid w:val="00157418"/>
    <w:rsid w:val="00157B5A"/>
    <w:rsid w:val="0016050B"/>
    <w:rsid w:val="001610A0"/>
    <w:rsid w:val="0016380C"/>
    <w:rsid w:val="00163816"/>
    <w:rsid w:val="00163B27"/>
    <w:rsid w:val="0016425E"/>
    <w:rsid w:val="00164BF7"/>
    <w:rsid w:val="0016515F"/>
    <w:rsid w:val="00165317"/>
    <w:rsid w:val="00165795"/>
    <w:rsid w:val="001657AB"/>
    <w:rsid w:val="0017073D"/>
    <w:rsid w:val="00170D38"/>
    <w:rsid w:val="00171484"/>
    <w:rsid w:val="00171B8D"/>
    <w:rsid w:val="00171BAD"/>
    <w:rsid w:val="00171F2C"/>
    <w:rsid w:val="0017291A"/>
    <w:rsid w:val="00173AF1"/>
    <w:rsid w:val="001744B4"/>
    <w:rsid w:val="00174770"/>
    <w:rsid w:val="001751EF"/>
    <w:rsid w:val="001756A1"/>
    <w:rsid w:val="001761EE"/>
    <w:rsid w:val="0017675F"/>
    <w:rsid w:val="00176EAA"/>
    <w:rsid w:val="00177030"/>
    <w:rsid w:val="0017725A"/>
    <w:rsid w:val="00177C4B"/>
    <w:rsid w:val="00177F6A"/>
    <w:rsid w:val="001802CA"/>
    <w:rsid w:val="00182A38"/>
    <w:rsid w:val="0018325A"/>
    <w:rsid w:val="00183D7A"/>
    <w:rsid w:val="00184CAE"/>
    <w:rsid w:val="00185B0C"/>
    <w:rsid w:val="00186199"/>
    <w:rsid w:val="001869B5"/>
    <w:rsid w:val="00186F7A"/>
    <w:rsid w:val="00190AE2"/>
    <w:rsid w:val="00190E27"/>
    <w:rsid w:val="00191015"/>
    <w:rsid w:val="00191444"/>
    <w:rsid w:val="001928F7"/>
    <w:rsid w:val="00192B43"/>
    <w:rsid w:val="00193182"/>
    <w:rsid w:val="00193575"/>
    <w:rsid w:val="0019389D"/>
    <w:rsid w:val="00193B62"/>
    <w:rsid w:val="001943E8"/>
    <w:rsid w:val="00194537"/>
    <w:rsid w:val="0019563C"/>
    <w:rsid w:val="001956CA"/>
    <w:rsid w:val="00195B79"/>
    <w:rsid w:val="001970FC"/>
    <w:rsid w:val="001A088E"/>
    <w:rsid w:val="001A0D23"/>
    <w:rsid w:val="001A0F4A"/>
    <w:rsid w:val="001A109C"/>
    <w:rsid w:val="001A1B13"/>
    <w:rsid w:val="001A1D38"/>
    <w:rsid w:val="001A21A9"/>
    <w:rsid w:val="001A2A97"/>
    <w:rsid w:val="001A364F"/>
    <w:rsid w:val="001A36D0"/>
    <w:rsid w:val="001A39B7"/>
    <w:rsid w:val="001A42FA"/>
    <w:rsid w:val="001A4AEC"/>
    <w:rsid w:val="001A59D8"/>
    <w:rsid w:val="001A5FA6"/>
    <w:rsid w:val="001A668F"/>
    <w:rsid w:val="001A6F01"/>
    <w:rsid w:val="001A71CC"/>
    <w:rsid w:val="001A7F30"/>
    <w:rsid w:val="001B14E3"/>
    <w:rsid w:val="001B2067"/>
    <w:rsid w:val="001B2A0B"/>
    <w:rsid w:val="001B2F0C"/>
    <w:rsid w:val="001B30CA"/>
    <w:rsid w:val="001B3513"/>
    <w:rsid w:val="001B353A"/>
    <w:rsid w:val="001B3D3E"/>
    <w:rsid w:val="001B50CD"/>
    <w:rsid w:val="001B52FE"/>
    <w:rsid w:val="001B7890"/>
    <w:rsid w:val="001C005A"/>
    <w:rsid w:val="001C00CF"/>
    <w:rsid w:val="001C0806"/>
    <w:rsid w:val="001C25CB"/>
    <w:rsid w:val="001C2813"/>
    <w:rsid w:val="001C2F9C"/>
    <w:rsid w:val="001C330E"/>
    <w:rsid w:val="001C3399"/>
    <w:rsid w:val="001C37F6"/>
    <w:rsid w:val="001C4D9F"/>
    <w:rsid w:val="001C5289"/>
    <w:rsid w:val="001C55DA"/>
    <w:rsid w:val="001C6288"/>
    <w:rsid w:val="001C647F"/>
    <w:rsid w:val="001C67A1"/>
    <w:rsid w:val="001C7021"/>
    <w:rsid w:val="001C7C6D"/>
    <w:rsid w:val="001D0538"/>
    <w:rsid w:val="001D0634"/>
    <w:rsid w:val="001D0F6A"/>
    <w:rsid w:val="001D0F92"/>
    <w:rsid w:val="001D1B40"/>
    <w:rsid w:val="001D21BC"/>
    <w:rsid w:val="001D2E47"/>
    <w:rsid w:val="001D2FA5"/>
    <w:rsid w:val="001D35E0"/>
    <w:rsid w:val="001D4690"/>
    <w:rsid w:val="001D4934"/>
    <w:rsid w:val="001D5045"/>
    <w:rsid w:val="001D5494"/>
    <w:rsid w:val="001D5A44"/>
    <w:rsid w:val="001D61FB"/>
    <w:rsid w:val="001D6213"/>
    <w:rsid w:val="001D724B"/>
    <w:rsid w:val="001E0231"/>
    <w:rsid w:val="001E03BE"/>
    <w:rsid w:val="001E0AAA"/>
    <w:rsid w:val="001E0F28"/>
    <w:rsid w:val="001E11D3"/>
    <w:rsid w:val="001E15F1"/>
    <w:rsid w:val="001E1C4F"/>
    <w:rsid w:val="001E287E"/>
    <w:rsid w:val="001E2A6A"/>
    <w:rsid w:val="001E3410"/>
    <w:rsid w:val="001E3DC2"/>
    <w:rsid w:val="001E56FF"/>
    <w:rsid w:val="001E5C6B"/>
    <w:rsid w:val="001E6EBF"/>
    <w:rsid w:val="001E7681"/>
    <w:rsid w:val="001F0307"/>
    <w:rsid w:val="001F03E1"/>
    <w:rsid w:val="001F13CF"/>
    <w:rsid w:val="001F221F"/>
    <w:rsid w:val="001F27F5"/>
    <w:rsid w:val="001F3CC6"/>
    <w:rsid w:val="001F3F50"/>
    <w:rsid w:val="001F4530"/>
    <w:rsid w:val="001F5CE2"/>
    <w:rsid w:val="001F5DBA"/>
    <w:rsid w:val="001F5DE3"/>
    <w:rsid w:val="001F5F74"/>
    <w:rsid w:val="002010DE"/>
    <w:rsid w:val="00201962"/>
    <w:rsid w:val="00201B58"/>
    <w:rsid w:val="002022A6"/>
    <w:rsid w:val="00202968"/>
    <w:rsid w:val="00202C32"/>
    <w:rsid w:val="00203973"/>
    <w:rsid w:val="00203AEF"/>
    <w:rsid w:val="00203AFC"/>
    <w:rsid w:val="00203E53"/>
    <w:rsid w:val="00206DC9"/>
    <w:rsid w:val="00211A26"/>
    <w:rsid w:val="00212249"/>
    <w:rsid w:val="002125F7"/>
    <w:rsid w:val="00212DEF"/>
    <w:rsid w:val="0021397C"/>
    <w:rsid w:val="00214463"/>
    <w:rsid w:val="00214687"/>
    <w:rsid w:val="00214756"/>
    <w:rsid w:val="002156CA"/>
    <w:rsid w:val="00215CF2"/>
    <w:rsid w:val="00215D9F"/>
    <w:rsid w:val="00216310"/>
    <w:rsid w:val="00216BCE"/>
    <w:rsid w:val="002174FA"/>
    <w:rsid w:val="00217867"/>
    <w:rsid w:val="00220542"/>
    <w:rsid w:val="00220D7F"/>
    <w:rsid w:val="002210EB"/>
    <w:rsid w:val="00221174"/>
    <w:rsid w:val="002223DB"/>
    <w:rsid w:val="00222DE3"/>
    <w:rsid w:val="002233F0"/>
    <w:rsid w:val="00223DFB"/>
    <w:rsid w:val="002243BF"/>
    <w:rsid w:val="0022498A"/>
    <w:rsid w:val="00225756"/>
    <w:rsid w:val="00225ADC"/>
    <w:rsid w:val="00225CEB"/>
    <w:rsid w:val="0022692D"/>
    <w:rsid w:val="00227BC1"/>
    <w:rsid w:val="00227D61"/>
    <w:rsid w:val="002313DE"/>
    <w:rsid w:val="002318F3"/>
    <w:rsid w:val="0023202F"/>
    <w:rsid w:val="00232A33"/>
    <w:rsid w:val="00232C2D"/>
    <w:rsid w:val="00232C4A"/>
    <w:rsid w:val="0023323F"/>
    <w:rsid w:val="00234202"/>
    <w:rsid w:val="002359EB"/>
    <w:rsid w:val="00235BBA"/>
    <w:rsid w:val="002363AB"/>
    <w:rsid w:val="00236933"/>
    <w:rsid w:val="0023727B"/>
    <w:rsid w:val="00237579"/>
    <w:rsid w:val="00237675"/>
    <w:rsid w:val="00237C6D"/>
    <w:rsid w:val="0024096B"/>
    <w:rsid w:val="00241582"/>
    <w:rsid w:val="00241B45"/>
    <w:rsid w:val="00241D98"/>
    <w:rsid w:val="002424D7"/>
    <w:rsid w:val="0024260D"/>
    <w:rsid w:val="00242657"/>
    <w:rsid w:val="00242843"/>
    <w:rsid w:val="002428F6"/>
    <w:rsid w:val="00242FA2"/>
    <w:rsid w:val="002443FF"/>
    <w:rsid w:val="00245012"/>
    <w:rsid w:val="0024504E"/>
    <w:rsid w:val="00245761"/>
    <w:rsid w:val="0024651F"/>
    <w:rsid w:val="00247149"/>
    <w:rsid w:val="00247729"/>
    <w:rsid w:val="00247A05"/>
    <w:rsid w:val="00250BEF"/>
    <w:rsid w:val="0025158D"/>
    <w:rsid w:val="00251C7E"/>
    <w:rsid w:val="00252697"/>
    <w:rsid w:val="0025281A"/>
    <w:rsid w:val="00253D3C"/>
    <w:rsid w:val="002541AE"/>
    <w:rsid w:val="002544D7"/>
    <w:rsid w:val="00254679"/>
    <w:rsid w:val="00255292"/>
    <w:rsid w:val="00257578"/>
    <w:rsid w:val="00260200"/>
    <w:rsid w:val="00260867"/>
    <w:rsid w:val="00260B06"/>
    <w:rsid w:val="0026117C"/>
    <w:rsid w:val="00261D93"/>
    <w:rsid w:val="00262029"/>
    <w:rsid w:val="002620BD"/>
    <w:rsid w:val="00263BBD"/>
    <w:rsid w:val="002648D8"/>
    <w:rsid w:val="00265AFB"/>
    <w:rsid w:val="00267EE3"/>
    <w:rsid w:val="00267F59"/>
    <w:rsid w:val="002700E9"/>
    <w:rsid w:val="00270CE9"/>
    <w:rsid w:val="00270E19"/>
    <w:rsid w:val="0027235A"/>
    <w:rsid w:val="00273F86"/>
    <w:rsid w:val="002741BE"/>
    <w:rsid w:val="00274E00"/>
    <w:rsid w:val="002751AF"/>
    <w:rsid w:val="002752EA"/>
    <w:rsid w:val="00275EAD"/>
    <w:rsid w:val="00276B03"/>
    <w:rsid w:val="002773FB"/>
    <w:rsid w:val="002774F0"/>
    <w:rsid w:val="002774F3"/>
    <w:rsid w:val="00277722"/>
    <w:rsid w:val="00277C9A"/>
    <w:rsid w:val="002802FC"/>
    <w:rsid w:val="002806BD"/>
    <w:rsid w:val="00281155"/>
    <w:rsid w:val="002813C5"/>
    <w:rsid w:val="00281C90"/>
    <w:rsid w:val="00282C23"/>
    <w:rsid w:val="0028315D"/>
    <w:rsid w:val="00283885"/>
    <w:rsid w:val="002839A4"/>
    <w:rsid w:val="0028459B"/>
    <w:rsid w:val="00284C5F"/>
    <w:rsid w:val="0028507E"/>
    <w:rsid w:val="00285242"/>
    <w:rsid w:val="00285279"/>
    <w:rsid w:val="00285C35"/>
    <w:rsid w:val="00286183"/>
    <w:rsid w:val="002862C3"/>
    <w:rsid w:val="002873F0"/>
    <w:rsid w:val="00287762"/>
    <w:rsid w:val="00287B8F"/>
    <w:rsid w:val="002900DF"/>
    <w:rsid w:val="00290793"/>
    <w:rsid w:val="0029134E"/>
    <w:rsid w:val="002916E3"/>
    <w:rsid w:val="00291A70"/>
    <w:rsid w:val="00291F6F"/>
    <w:rsid w:val="0029379A"/>
    <w:rsid w:val="00293C97"/>
    <w:rsid w:val="002942CB"/>
    <w:rsid w:val="00294D8F"/>
    <w:rsid w:val="0029523C"/>
    <w:rsid w:val="00295D5A"/>
    <w:rsid w:val="00295E0F"/>
    <w:rsid w:val="002962F1"/>
    <w:rsid w:val="002964F9"/>
    <w:rsid w:val="0029690F"/>
    <w:rsid w:val="002969CC"/>
    <w:rsid w:val="00296C79"/>
    <w:rsid w:val="00297BC2"/>
    <w:rsid w:val="00297D85"/>
    <w:rsid w:val="00297EFE"/>
    <w:rsid w:val="002A07F4"/>
    <w:rsid w:val="002A090A"/>
    <w:rsid w:val="002A0B47"/>
    <w:rsid w:val="002A1220"/>
    <w:rsid w:val="002A1381"/>
    <w:rsid w:val="002A1F14"/>
    <w:rsid w:val="002A2678"/>
    <w:rsid w:val="002A2BB2"/>
    <w:rsid w:val="002A2E01"/>
    <w:rsid w:val="002A32E5"/>
    <w:rsid w:val="002A398F"/>
    <w:rsid w:val="002A3DFD"/>
    <w:rsid w:val="002A46A7"/>
    <w:rsid w:val="002A5808"/>
    <w:rsid w:val="002A5C6B"/>
    <w:rsid w:val="002A5D31"/>
    <w:rsid w:val="002A602A"/>
    <w:rsid w:val="002A6224"/>
    <w:rsid w:val="002A714F"/>
    <w:rsid w:val="002A75D7"/>
    <w:rsid w:val="002B09C0"/>
    <w:rsid w:val="002B1851"/>
    <w:rsid w:val="002B27FF"/>
    <w:rsid w:val="002B2F4E"/>
    <w:rsid w:val="002B36AA"/>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4FC6"/>
    <w:rsid w:val="002C5777"/>
    <w:rsid w:val="002C5889"/>
    <w:rsid w:val="002C65FA"/>
    <w:rsid w:val="002C661D"/>
    <w:rsid w:val="002C675F"/>
    <w:rsid w:val="002C7C89"/>
    <w:rsid w:val="002D0054"/>
    <w:rsid w:val="002D1A0F"/>
    <w:rsid w:val="002D1ACC"/>
    <w:rsid w:val="002D22BF"/>
    <w:rsid w:val="002D237C"/>
    <w:rsid w:val="002D2AB1"/>
    <w:rsid w:val="002D32E3"/>
    <w:rsid w:val="002D33F1"/>
    <w:rsid w:val="002D353D"/>
    <w:rsid w:val="002D52AD"/>
    <w:rsid w:val="002D5392"/>
    <w:rsid w:val="002D58D8"/>
    <w:rsid w:val="002D5EB1"/>
    <w:rsid w:val="002D63A3"/>
    <w:rsid w:val="002D758D"/>
    <w:rsid w:val="002E0394"/>
    <w:rsid w:val="002E0644"/>
    <w:rsid w:val="002E0D96"/>
    <w:rsid w:val="002E0FEB"/>
    <w:rsid w:val="002E171B"/>
    <w:rsid w:val="002E2E3E"/>
    <w:rsid w:val="002E319D"/>
    <w:rsid w:val="002E49B3"/>
    <w:rsid w:val="002E4AD5"/>
    <w:rsid w:val="002E4C2D"/>
    <w:rsid w:val="002F0F79"/>
    <w:rsid w:val="002F1C9E"/>
    <w:rsid w:val="002F1EB2"/>
    <w:rsid w:val="002F25C3"/>
    <w:rsid w:val="002F280E"/>
    <w:rsid w:val="002F2CBB"/>
    <w:rsid w:val="002F32B7"/>
    <w:rsid w:val="002F3470"/>
    <w:rsid w:val="002F3588"/>
    <w:rsid w:val="002F3709"/>
    <w:rsid w:val="002F3A6C"/>
    <w:rsid w:val="002F4296"/>
    <w:rsid w:val="002F5777"/>
    <w:rsid w:val="002F60EA"/>
    <w:rsid w:val="002F680E"/>
    <w:rsid w:val="002F72F2"/>
    <w:rsid w:val="00300951"/>
    <w:rsid w:val="00300E8A"/>
    <w:rsid w:val="003023C9"/>
    <w:rsid w:val="00302CA8"/>
    <w:rsid w:val="00302DE9"/>
    <w:rsid w:val="003033F4"/>
    <w:rsid w:val="00304860"/>
    <w:rsid w:val="00304E23"/>
    <w:rsid w:val="00305084"/>
    <w:rsid w:val="00305C9B"/>
    <w:rsid w:val="00306408"/>
    <w:rsid w:val="00307249"/>
    <w:rsid w:val="00312C47"/>
    <w:rsid w:val="00312DAE"/>
    <w:rsid w:val="003132DB"/>
    <w:rsid w:val="00313336"/>
    <w:rsid w:val="003137CA"/>
    <w:rsid w:val="00313918"/>
    <w:rsid w:val="00315263"/>
    <w:rsid w:val="003153CB"/>
    <w:rsid w:val="003166DE"/>
    <w:rsid w:val="003171A3"/>
    <w:rsid w:val="00317226"/>
    <w:rsid w:val="0031785D"/>
    <w:rsid w:val="003201F9"/>
    <w:rsid w:val="003204E9"/>
    <w:rsid w:val="0032050A"/>
    <w:rsid w:val="0032078F"/>
    <w:rsid w:val="00320AF3"/>
    <w:rsid w:val="00320B7B"/>
    <w:rsid w:val="0032160D"/>
    <w:rsid w:val="00321618"/>
    <w:rsid w:val="00321E8C"/>
    <w:rsid w:val="00321F3A"/>
    <w:rsid w:val="00321FDA"/>
    <w:rsid w:val="00322318"/>
    <w:rsid w:val="00322A86"/>
    <w:rsid w:val="00323041"/>
    <w:rsid w:val="003238F3"/>
    <w:rsid w:val="00323AE8"/>
    <w:rsid w:val="00323B32"/>
    <w:rsid w:val="00324548"/>
    <w:rsid w:val="00324E1A"/>
    <w:rsid w:val="003251F4"/>
    <w:rsid w:val="00325408"/>
    <w:rsid w:val="003257CB"/>
    <w:rsid w:val="003266A1"/>
    <w:rsid w:val="00326927"/>
    <w:rsid w:val="003275D0"/>
    <w:rsid w:val="003303E3"/>
    <w:rsid w:val="00330651"/>
    <w:rsid w:val="00331178"/>
    <w:rsid w:val="00331A88"/>
    <w:rsid w:val="003329EA"/>
    <w:rsid w:val="00332C6E"/>
    <w:rsid w:val="00332D73"/>
    <w:rsid w:val="00333592"/>
    <w:rsid w:val="003338BE"/>
    <w:rsid w:val="00334850"/>
    <w:rsid w:val="00334AF9"/>
    <w:rsid w:val="00335D43"/>
    <w:rsid w:val="00336AA2"/>
    <w:rsid w:val="00337B1B"/>
    <w:rsid w:val="00340069"/>
    <w:rsid w:val="00340436"/>
    <w:rsid w:val="003405DA"/>
    <w:rsid w:val="003407A5"/>
    <w:rsid w:val="0034096C"/>
    <w:rsid w:val="003410A1"/>
    <w:rsid w:val="00341188"/>
    <w:rsid w:val="0034147B"/>
    <w:rsid w:val="003422AD"/>
    <w:rsid w:val="003424CB"/>
    <w:rsid w:val="003439DB"/>
    <w:rsid w:val="00343CC1"/>
    <w:rsid w:val="00344CF8"/>
    <w:rsid w:val="00344FBE"/>
    <w:rsid w:val="003454B9"/>
    <w:rsid w:val="003455AF"/>
    <w:rsid w:val="00346759"/>
    <w:rsid w:val="00347BC2"/>
    <w:rsid w:val="00350238"/>
    <w:rsid w:val="003502AD"/>
    <w:rsid w:val="0035109C"/>
    <w:rsid w:val="00351752"/>
    <w:rsid w:val="00351F0A"/>
    <w:rsid w:val="00352648"/>
    <w:rsid w:val="00353AC6"/>
    <w:rsid w:val="003542B7"/>
    <w:rsid w:val="0035432B"/>
    <w:rsid w:val="00354765"/>
    <w:rsid w:val="00354E10"/>
    <w:rsid w:val="00355C23"/>
    <w:rsid w:val="00357B15"/>
    <w:rsid w:val="00357BB3"/>
    <w:rsid w:val="003602EA"/>
    <w:rsid w:val="00360E61"/>
    <w:rsid w:val="00360F81"/>
    <w:rsid w:val="00361195"/>
    <w:rsid w:val="00361812"/>
    <w:rsid w:val="00361E7E"/>
    <w:rsid w:val="003633B0"/>
    <w:rsid w:val="003648F2"/>
    <w:rsid w:val="00364FA1"/>
    <w:rsid w:val="00365966"/>
    <w:rsid w:val="003664FE"/>
    <w:rsid w:val="00366A56"/>
    <w:rsid w:val="00366B02"/>
    <w:rsid w:val="003671F5"/>
    <w:rsid w:val="00370AA4"/>
    <w:rsid w:val="003711F2"/>
    <w:rsid w:val="003717FC"/>
    <w:rsid w:val="00371F5D"/>
    <w:rsid w:val="00371FF4"/>
    <w:rsid w:val="0037202E"/>
    <w:rsid w:val="003723C2"/>
    <w:rsid w:val="0037275D"/>
    <w:rsid w:val="00372797"/>
    <w:rsid w:val="003744F5"/>
    <w:rsid w:val="0037470E"/>
    <w:rsid w:val="00375CC4"/>
    <w:rsid w:val="00376103"/>
    <w:rsid w:val="003767B3"/>
    <w:rsid w:val="00376B49"/>
    <w:rsid w:val="00376FC5"/>
    <w:rsid w:val="00377520"/>
    <w:rsid w:val="00380D36"/>
    <w:rsid w:val="00380F49"/>
    <w:rsid w:val="003820F1"/>
    <w:rsid w:val="003822D3"/>
    <w:rsid w:val="00382836"/>
    <w:rsid w:val="00382A6D"/>
    <w:rsid w:val="0038480C"/>
    <w:rsid w:val="00384DC9"/>
    <w:rsid w:val="0038566E"/>
    <w:rsid w:val="00385AF5"/>
    <w:rsid w:val="00385C66"/>
    <w:rsid w:val="00386630"/>
    <w:rsid w:val="00386A6C"/>
    <w:rsid w:val="00386C8E"/>
    <w:rsid w:val="00387876"/>
    <w:rsid w:val="00390379"/>
    <w:rsid w:val="00390741"/>
    <w:rsid w:val="00390953"/>
    <w:rsid w:val="003909FB"/>
    <w:rsid w:val="00390B25"/>
    <w:rsid w:val="00390DD9"/>
    <w:rsid w:val="003911A9"/>
    <w:rsid w:val="00392958"/>
    <w:rsid w:val="00392AE5"/>
    <w:rsid w:val="00395A8A"/>
    <w:rsid w:val="00395CAA"/>
    <w:rsid w:val="00395E6D"/>
    <w:rsid w:val="00396588"/>
    <w:rsid w:val="00396863"/>
    <w:rsid w:val="00396C77"/>
    <w:rsid w:val="00397156"/>
    <w:rsid w:val="003971DB"/>
    <w:rsid w:val="00397960"/>
    <w:rsid w:val="003A035E"/>
    <w:rsid w:val="003A0663"/>
    <w:rsid w:val="003A0E36"/>
    <w:rsid w:val="003A1FE0"/>
    <w:rsid w:val="003A3BC4"/>
    <w:rsid w:val="003A458A"/>
    <w:rsid w:val="003A4FE2"/>
    <w:rsid w:val="003A551D"/>
    <w:rsid w:val="003A7E6F"/>
    <w:rsid w:val="003A7F4B"/>
    <w:rsid w:val="003B05F2"/>
    <w:rsid w:val="003B20FE"/>
    <w:rsid w:val="003B2F13"/>
    <w:rsid w:val="003B3353"/>
    <w:rsid w:val="003B405E"/>
    <w:rsid w:val="003B4712"/>
    <w:rsid w:val="003B47EB"/>
    <w:rsid w:val="003B48BA"/>
    <w:rsid w:val="003B57D3"/>
    <w:rsid w:val="003B59CA"/>
    <w:rsid w:val="003B59E1"/>
    <w:rsid w:val="003B6067"/>
    <w:rsid w:val="003C0892"/>
    <w:rsid w:val="003C08E3"/>
    <w:rsid w:val="003C09B5"/>
    <w:rsid w:val="003C0F62"/>
    <w:rsid w:val="003C1176"/>
    <w:rsid w:val="003C1D9A"/>
    <w:rsid w:val="003C1E61"/>
    <w:rsid w:val="003C1F58"/>
    <w:rsid w:val="003C29DD"/>
    <w:rsid w:val="003C48B1"/>
    <w:rsid w:val="003C5189"/>
    <w:rsid w:val="003C57A7"/>
    <w:rsid w:val="003C5C2B"/>
    <w:rsid w:val="003C652C"/>
    <w:rsid w:val="003C6943"/>
    <w:rsid w:val="003C6BD2"/>
    <w:rsid w:val="003C7294"/>
    <w:rsid w:val="003C792F"/>
    <w:rsid w:val="003C7ABD"/>
    <w:rsid w:val="003C7C3D"/>
    <w:rsid w:val="003D08F8"/>
    <w:rsid w:val="003D124B"/>
    <w:rsid w:val="003D18F3"/>
    <w:rsid w:val="003D2CC1"/>
    <w:rsid w:val="003D4FFC"/>
    <w:rsid w:val="003D51ED"/>
    <w:rsid w:val="003D569B"/>
    <w:rsid w:val="003D78B5"/>
    <w:rsid w:val="003E099F"/>
    <w:rsid w:val="003E19FF"/>
    <w:rsid w:val="003E244F"/>
    <w:rsid w:val="003E37AE"/>
    <w:rsid w:val="003E5165"/>
    <w:rsid w:val="003E5CC8"/>
    <w:rsid w:val="003E62A6"/>
    <w:rsid w:val="003E695F"/>
    <w:rsid w:val="003E6C9B"/>
    <w:rsid w:val="003E6D39"/>
    <w:rsid w:val="003E6E1A"/>
    <w:rsid w:val="003E6E89"/>
    <w:rsid w:val="003E709C"/>
    <w:rsid w:val="003E712E"/>
    <w:rsid w:val="003E726D"/>
    <w:rsid w:val="003E764E"/>
    <w:rsid w:val="003E7B89"/>
    <w:rsid w:val="003F0B30"/>
    <w:rsid w:val="003F0FA3"/>
    <w:rsid w:val="003F276B"/>
    <w:rsid w:val="003F3163"/>
    <w:rsid w:val="003F4241"/>
    <w:rsid w:val="003F4B8A"/>
    <w:rsid w:val="003F4CF1"/>
    <w:rsid w:val="003F61FC"/>
    <w:rsid w:val="003F62BB"/>
    <w:rsid w:val="003F6F2B"/>
    <w:rsid w:val="003F6FEC"/>
    <w:rsid w:val="003F732D"/>
    <w:rsid w:val="003F7C45"/>
    <w:rsid w:val="00400241"/>
    <w:rsid w:val="0040132C"/>
    <w:rsid w:val="004019B7"/>
    <w:rsid w:val="00401BBA"/>
    <w:rsid w:val="00401D41"/>
    <w:rsid w:val="0040231A"/>
    <w:rsid w:val="00402525"/>
    <w:rsid w:val="004049BD"/>
    <w:rsid w:val="00404EB5"/>
    <w:rsid w:val="00405085"/>
    <w:rsid w:val="00405D28"/>
    <w:rsid w:val="004066FC"/>
    <w:rsid w:val="00407481"/>
    <w:rsid w:val="00407C10"/>
    <w:rsid w:val="00407E90"/>
    <w:rsid w:val="004113B4"/>
    <w:rsid w:val="00413323"/>
    <w:rsid w:val="00413513"/>
    <w:rsid w:val="00413BAE"/>
    <w:rsid w:val="00414503"/>
    <w:rsid w:val="00414827"/>
    <w:rsid w:val="004153B3"/>
    <w:rsid w:val="0041542F"/>
    <w:rsid w:val="00415772"/>
    <w:rsid w:val="004163FD"/>
    <w:rsid w:val="0041683D"/>
    <w:rsid w:val="00416C10"/>
    <w:rsid w:val="00417976"/>
    <w:rsid w:val="00417A0E"/>
    <w:rsid w:val="0042053A"/>
    <w:rsid w:val="004213D6"/>
    <w:rsid w:val="00421C75"/>
    <w:rsid w:val="00422440"/>
    <w:rsid w:val="00422916"/>
    <w:rsid w:val="00423BA3"/>
    <w:rsid w:val="00423F84"/>
    <w:rsid w:val="00424213"/>
    <w:rsid w:val="00424EF3"/>
    <w:rsid w:val="00426180"/>
    <w:rsid w:val="004267DB"/>
    <w:rsid w:val="004268BB"/>
    <w:rsid w:val="00426A4B"/>
    <w:rsid w:val="00430724"/>
    <w:rsid w:val="00431047"/>
    <w:rsid w:val="00431B86"/>
    <w:rsid w:val="0043305A"/>
    <w:rsid w:val="004339AD"/>
    <w:rsid w:val="00433EED"/>
    <w:rsid w:val="00434392"/>
    <w:rsid w:val="00434992"/>
    <w:rsid w:val="00435941"/>
    <w:rsid w:val="00437C96"/>
    <w:rsid w:val="0044081B"/>
    <w:rsid w:val="004408EC"/>
    <w:rsid w:val="004416A4"/>
    <w:rsid w:val="00441896"/>
    <w:rsid w:val="00441E6A"/>
    <w:rsid w:val="00442A6D"/>
    <w:rsid w:val="00442AEE"/>
    <w:rsid w:val="00443C00"/>
    <w:rsid w:val="00443C8F"/>
    <w:rsid w:val="00444C60"/>
    <w:rsid w:val="00444E35"/>
    <w:rsid w:val="0044502D"/>
    <w:rsid w:val="00445F6B"/>
    <w:rsid w:val="0044674B"/>
    <w:rsid w:val="00447CEF"/>
    <w:rsid w:val="00447E28"/>
    <w:rsid w:val="00450BA9"/>
    <w:rsid w:val="00451082"/>
    <w:rsid w:val="004519B9"/>
    <w:rsid w:val="00452481"/>
    <w:rsid w:val="004528FA"/>
    <w:rsid w:val="00453042"/>
    <w:rsid w:val="00453DC8"/>
    <w:rsid w:val="00455165"/>
    <w:rsid w:val="004573C2"/>
    <w:rsid w:val="00457804"/>
    <w:rsid w:val="00460672"/>
    <w:rsid w:val="00460AEF"/>
    <w:rsid w:val="00460C52"/>
    <w:rsid w:val="00460FCA"/>
    <w:rsid w:val="00461678"/>
    <w:rsid w:val="00462279"/>
    <w:rsid w:val="00462DCC"/>
    <w:rsid w:val="004646BF"/>
    <w:rsid w:val="00464744"/>
    <w:rsid w:val="00464D92"/>
    <w:rsid w:val="004665E3"/>
    <w:rsid w:val="0046760F"/>
    <w:rsid w:val="0047237D"/>
    <w:rsid w:val="00472561"/>
    <w:rsid w:val="004731F1"/>
    <w:rsid w:val="00473EB5"/>
    <w:rsid w:val="0047456B"/>
    <w:rsid w:val="00475251"/>
    <w:rsid w:val="0047531F"/>
    <w:rsid w:val="0047582A"/>
    <w:rsid w:val="00475E5E"/>
    <w:rsid w:val="00477366"/>
    <w:rsid w:val="00477400"/>
    <w:rsid w:val="00480B1D"/>
    <w:rsid w:val="00480BC8"/>
    <w:rsid w:val="00481265"/>
    <w:rsid w:val="004813CC"/>
    <w:rsid w:val="004814BF"/>
    <w:rsid w:val="00481742"/>
    <w:rsid w:val="00482649"/>
    <w:rsid w:val="00483630"/>
    <w:rsid w:val="004836EA"/>
    <w:rsid w:val="00483ECB"/>
    <w:rsid w:val="00483F72"/>
    <w:rsid w:val="004843FD"/>
    <w:rsid w:val="00485215"/>
    <w:rsid w:val="00485340"/>
    <w:rsid w:val="0048587E"/>
    <w:rsid w:val="0048799A"/>
    <w:rsid w:val="00487C2B"/>
    <w:rsid w:val="004900FF"/>
    <w:rsid w:val="0049125B"/>
    <w:rsid w:val="00491C58"/>
    <w:rsid w:val="00491FAB"/>
    <w:rsid w:val="00492081"/>
    <w:rsid w:val="0049227D"/>
    <w:rsid w:val="0049297D"/>
    <w:rsid w:val="004929F2"/>
    <w:rsid w:val="00492F5E"/>
    <w:rsid w:val="004946F2"/>
    <w:rsid w:val="00495A03"/>
    <w:rsid w:val="00495E28"/>
    <w:rsid w:val="00497079"/>
    <w:rsid w:val="00497450"/>
    <w:rsid w:val="00497F49"/>
    <w:rsid w:val="004A119E"/>
    <w:rsid w:val="004A1BBA"/>
    <w:rsid w:val="004A23C2"/>
    <w:rsid w:val="004A3336"/>
    <w:rsid w:val="004A3E3C"/>
    <w:rsid w:val="004A4069"/>
    <w:rsid w:val="004A484E"/>
    <w:rsid w:val="004A6513"/>
    <w:rsid w:val="004B0E6D"/>
    <w:rsid w:val="004B16E8"/>
    <w:rsid w:val="004B24BF"/>
    <w:rsid w:val="004B2CA5"/>
    <w:rsid w:val="004B3609"/>
    <w:rsid w:val="004B3E45"/>
    <w:rsid w:val="004B412E"/>
    <w:rsid w:val="004B4C51"/>
    <w:rsid w:val="004B5B92"/>
    <w:rsid w:val="004B6250"/>
    <w:rsid w:val="004B66F3"/>
    <w:rsid w:val="004B6B05"/>
    <w:rsid w:val="004B76B1"/>
    <w:rsid w:val="004B7800"/>
    <w:rsid w:val="004C0057"/>
    <w:rsid w:val="004C0541"/>
    <w:rsid w:val="004C0652"/>
    <w:rsid w:val="004C0BBF"/>
    <w:rsid w:val="004C1D08"/>
    <w:rsid w:val="004C1D55"/>
    <w:rsid w:val="004C2836"/>
    <w:rsid w:val="004C2C46"/>
    <w:rsid w:val="004C405B"/>
    <w:rsid w:val="004C4550"/>
    <w:rsid w:val="004C4E53"/>
    <w:rsid w:val="004C54CA"/>
    <w:rsid w:val="004C5856"/>
    <w:rsid w:val="004C5ABF"/>
    <w:rsid w:val="004C5D03"/>
    <w:rsid w:val="004C617D"/>
    <w:rsid w:val="004C7235"/>
    <w:rsid w:val="004C7955"/>
    <w:rsid w:val="004C7A02"/>
    <w:rsid w:val="004C7BCC"/>
    <w:rsid w:val="004D0213"/>
    <w:rsid w:val="004D047F"/>
    <w:rsid w:val="004D1035"/>
    <w:rsid w:val="004D1529"/>
    <w:rsid w:val="004D16C7"/>
    <w:rsid w:val="004D16D2"/>
    <w:rsid w:val="004D29F1"/>
    <w:rsid w:val="004D29F3"/>
    <w:rsid w:val="004D3D96"/>
    <w:rsid w:val="004D40BB"/>
    <w:rsid w:val="004D5316"/>
    <w:rsid w:val="004D575C"/>
    <w:rsid w:val="004D5ACC"/>
    <w:rsid w:val="004D606D"/>
    <w:rsid w:val="004D650F"/>
    <w:rsid w:val="004D68E2"/>
    <w:rsid w:val="004D7269"/>
    <w:rsid w:val="004D74EE"/>
    <w:rsid w:val="004D7E1C"/>
    <w:rsid w:val="004D7F01"/>
    <w:rsid w:val="004E08FC"/>
    <w:rsid w:val="004E0B6E"/>
    <w:rsid w:val="004E0D3F"/>
    <w:rsid w:val="004E13BC"/>
    <w:rsid w:val="004E2133"/>
    <w:rsid w:val="004E2BD2"/>
    <w:rsid w:val="004E358C"/>
    <w:rsid w:val="004E395B"/>
    <w:rsid w:val="004E5642"/>
    <w:rsid w:val="004E5EDB"/>
    <w:rsid w:val="004E60FB"/>
    <w:rsid w:val="004E73A5"/>
    <w:rsid w:val="004E758A"/>
    <w:rsid w:val="004E7BA7"/>
    <w:rsid w:val="004F0279"/>
    <w:rsid w:val="004F1C42"/>
    <w:rsid w:val="004F23CE"/>
    <w:rsid w:val="004F2C5A"/>
    <w:rsid w:val="004F31EA"/>
    <w:rsid w:val="004F4601"/>
    <w:rsid w:val="004F779C"/>
    <w:rsid w:val="004F7846"/>
    <w:rsid w:val="004F7EBF"/>
    <w:rsid w:val="005000A6"/>
    <w:rsid w:val="005000D4"/>
    <w:rsid w:val="005004EE"/>
    <w:rsid w:val="005007AB"/>
    <w:rsid w:val="00500B1E"/>
    <w:rsid w:val="00500B24"/>
    <w:rsid w:val="00500C17"/>
    <w:rsid w:val="00501B03"/>
    <w:rsid w:val="00502416"/>
    <w:rsid w:val="0050277D"/>
    <w:rsid w:val="005027F4"/>
    <w:rsid w:val="005036C2"/>
    <w:rsid w:val="0050492E"/>
    <w:rsid w:val="005051C9"/>
    <w:rsid w:val="00506389"/>
    <w:rsid w:val="00507000"/>
    <w:rsid w:val="00507FC5"/>
    <w:rsid w:val="00510A69"/>
    <w:rsid w:val="00510CAF"/>
    <w:rsid w:val="0051114C"/>
    <w:rsid w:val="00511597"/>
    <w:rsid w:val="00511915"/>
    <w:rsid w:val="00511E4E"/>
    <w:rsid w:val="005128C5"/>
    <w:rsid w:val="00512905"/>
    <w:rsid w:val="00512D8B"/>
    <w:rsid w:val="00512DE2"/>
    <w:rsid w:val="00512E85"/>
    <w:rsid w:val="0051346B"/>
    <w:rsid w:val="00513597"/>
    <w:rsid w:val="005136C7"/>
    <w:rsid w:val="0051478B"/>
    <w:rsid w:val="00514C1C"/>
    <w:rsid w:val="0051524F"/>
    <w:rsid w:val="005152CF"/>
    <w:rsid w:val="0051566A"/>
    <w:rsid w:val="00515D7B"/>
    <w:rsid w:val="00515DD8"/>
    <w:rsid w:val="005166E9"/>
    <w:rsid w:val="00517280"/>
    <w:rsid w:val="00517917"/>
    <w:rsid w:val="0052009E"/>
    <w:rsid w:val="005200F7"/>
    <w:rsid w:val="00520AB5"/>
    <w:rsid w:val="0052155D"/>
    <w:rsid w:val="00521596"/>
    <w:rsid w:val="00522066"/>
    <w:rsid w:val="005222FA"/>
    <w:rsid w:val="00524A64"/>
    <w:rsid w:val="00525177"/>
    <w:rsid w:val="00525740"/>
    <w:rsid w:val="00525E59"/>
    <w:rsid w:val="00526A91"/>
    <w:rsid w:val="005278EE"/>
    <w:rsid w:val="00527D3A"/>
    <w:rsid w:val="00530A21"/>
    <w:rsid w:val="005310DD"/>
    <w:rsid w:val="00531851"/>
    <w:rsid w:val="005318CC"/>
    <w:rsid w:val="0053199E"/>
    <w:rsid w:val="00531D65"/>
    <w:rsid w:val="0053281B"/>
    <w:rsid w:val="005334E4"/>
    <w:rsid w:val="005349B1"/>
    <w:rsid w:val="00535AA4"/>
    <w:rsid w:val="00535DA3"/>
    <w:rsid w:val="00535E64"/>
    <w:rsid w:val="005364A6"/>
    <w:rsid w:val="005364AE"/>
    <w:rsid w:val="0053652C"/>
    <w:rsid w:val="0053659B"/>
    <w:rsid w:val="005368A0"/>
    <w:rsid w:val="005374BC"/>
    <w:rsid w:val="00541B30"/>
    <w:rsid w:val="005427DC"/>
    <w:rsid w:val="00543188"/>
    <w:rsid w:val="005432F0"/>
    <w:rsid w:val="00543367"/>
    <w:rsid w:val="0054384E"/>
    <w:rsid w:val="00543BFA"/>
    <w:rsid w:val="00543C68"/>
    <w:rsid w:val="0054655E"/>
    <w:rsid w:val="00546601"/>
    <w:rsid w:val="00547D9C"/>
    <w:rsid w:val="00547DA1"/>
    <w:rsid w:val="005501BC"/>
    <w:rsid w:val="0055068D"/>
    <w:rsid w:val="00551BAB"/>
    <w:rsid w:val="00551C53"/>
    <w:rsid w:val="0055221B"/>
    <w:rsid w:val="005526DC"/>
    <w:rsid w:val="005535B7"/>
    <w:rsid w:val="00554CAC"/>
    <w:rsid w:val="0055513C"/>
    <w:rsid w:val="00555ED3"/>
    <w:rsid w:val="0055637C"/>
    <w:rsid w:val="00556B00"/>
    <w:rsid w:val="0055753F"/>
    <w:rsid w:val="00557618"/>
    <w:rsid w:val="00557782"/>
    <w:rsid w:val="005600B5"/>
    <w:rsid w:val="00560C94"/>
    <w:rsid w:val="00560FD5"/>
    <w:rsid w:val="00561C0A"/>
    <w:rsid w:val="00562765"/>
    <w:rsid w:val="0056283B"/>
    <w:rsid w:val="005628DC"/>
    <w:rsid w:val="0056291C"/>
    <w:rsid w:val="0056331D"/>
    <w:rsid w:val="00563E82"/>
    <w:rsid w:val="0056464E"/>
    <w:rsid w:val="005646BB"/>
    <w:rsid w:val="005647F9"/>
    <w:rsid w:val="00564B19"/>
    <w:rsid w:val="00564C4B"/>
    <w:rsid w:val="00565A63"/>
    <w:rsid w:val="00566588"/>
    <w:rsid w:val="0056662E"/>
    <w:rsid w:val="00566A26"/>
    <w:rsid w:val="00566F6B"/>
    <w:rsid w:val="00567012"/>
    <w:rsid w:val="00567EA5"/>
    <w:rsid w:val="00570050"/>
    <w:rsid w:val="00570514"/>
    <w:rsid w:val="00571A41"/>
    <w:rsid w:val="005721D0"/>
    <w:rsid w:val="0057275D"/>
    <w:rsid w:val="00572919"/>
    <w:rsid w:val="005733C4"/>
    <w:rsid w:val="00574103"/>
    <w:rsid w:val="0057597B"/>
    <w:rsid w:val="00575B68"/>
    <w:rsid w:val="00575DA6"/>
    <w:rsid w:val="005772E9"/>
    <w:rsid w:val="0057737F"/>
    <w:rsid w:val="00577C45"/>
    <w:rsid w:val="005800A9"/>
    <w:rsid w:val="00580488"/>
    <w:rsid w:val="005804AA"/>
    <w:rsid w:val="0058074D"/>
    <w:rsid w:val="00580FD1"/>
    <w:rsid w:val="00581630"/>
    <w:rsid w:val="005824E6"/>
    <w:rsid w:val="00582FAD"/>
    <w:rsid w:val="00583489"/>
    <w:rsid w:val="0058391F"/>
    <w:rsid w:val="00583A80"/>
    <w:rsid w:val="00584188"/>
    <w:rsid w:val="00584D68"/>
    <w:rsid w:val="00584E33"/>
    <w:rsid w:val="00585AD4"/>
    <w:rsid w:val="00586392"/>
    <w:rsid w:val="00586819"/>
    <w:rsid w:val="00586E9A"/>
    <w:rsid w:val="00587419"/>
    <w:rsid w:val="005905CF"/>
    <w:rsid w:val="00590FE4"/>
    <w:rsid w:val="00591D9C"/>
    <w:rsid w:val="0059282D"/>
    <w:rsid w:val="005932C1"/>
    <w:rsid w:val="00593440"/>
    <w:rsid w:val="005936BF"/>
    <w:rsid w:val="00593DE5"/>
    <w:rsid w:val="0059592B"/>
    <w:rsid w:val="00596617"/>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6FF"/>
    <w:rsid w:val="005A4AFF"/>
    <w:rsid w:val="005A4B4C"/>
    <w:rsid w:val="005A5417"/>
    <w:rsid w:val="005A65F0"/>
    <w:rsid w:val="005A7058"/>
    <w:rsid w:val="005A7758"/>
    <w:rsid w:val="005A7E90"/>
    <w:rsid w:val="005B011E"/>
    <w:rsid w:val="005B028B"/>
    <w:rsid w:val="005B0CBC"/>
    <w:rsid w:val="005B2E84"/>
    <w:rsid w:val="005B352F"/>
    <w:rsid w:val="005B369A"/>
    <w:rsid w:val="005B3E66"/>
    <w:rsid w:val="005B3EFE"/>
    <w:rsid w:val="005B3FE8"/>
    <w:rsid w:val="005B4215"/>
    <w:rsid w:val="005B436C"/>
    <w:rsid w:val="005B4F97"/>
    <w:rsid w:val="005B52A4"/>
    <w:rsid w:val="005B5CA4"/>
    <w:rsid w:val="005B6E01"/>
    <w:rsid w:val="005B7164"/>
    <w:rsid w:val="005B7476"/>
    <w:rsid w:val="005B7688"/>
    <w:rsid w:val="005B7849"/>
    <w:rsid w:val="005B7B0E"/>
    <w:rsid w:val="005B7FE4"/>
    <w:rsid w:val="005C06CF"/>
    <w:rsid w:val="005C0DFA"/>
    <w:rsid w:val="005C0FF0"/>
    <w:rsid w:val="005C16DB"/>
    <w:rsid w:val="005C219B"/>
    <w:rsid w:val="005C228B"/>
    <w:rsid w:val="005C3A23"/>
    <w:rsid w:val="005C3B87"/>
    <w:rsid w:val="005C47FF"/>
    <w:rsid w:val="005C492F"/>
    <w:rsid w:val="005C4B4C"/>
    <w:rsid w:val="005C5409"/>
    <w:rsid w:val="005C55EF"/>
    <w:rsid w:val="005C628C"/>
    <w:rsid w:val="005C6765"/>
    <w:rsid w:val="005C69AC"/>
    <w:rsid w:val="005C6CEB"/>
    <w:rsid w:val="005C722E"/>
    <w:rsid w:val="005C74C6"/>
    <w:rsid w:val="005C752A"/>
    <w:rsid w:val="005C7576"/>
    <w:rsid w:val="005C7759"/>
    <w:rsid w:val="005D01A4"/>
    <w:rsid w:val="005D15AE"/>
    <w:rsid w:val="005D1A7B"/>
    <w:rsid w:val="005D1EDD"/>
    <w:rsid w:val="005D456F"/>
    <w:rsid w:val="005D45B3"/>
    <w:rsid w:val="005D4AB3"/>
    <w:rsid w:val="005D4B6B"/>
    <w:rsid w:val="005D4CEB"/>
    <w:rsid w:val="005D4CEF"/>
    <w:rsid w:val="005D5344"/>
    <w:rsid w:val="005D5DA8"/>
    <w:rsid w:val="005D61EB"/>
    <w:rsid w:val="005D7A56"/>
    <w:rsid w:val="005E0AE0"/>
    <w:rsid w:val="005E286D"/>
    <w:rsid w:val="005E2E18"/>
    <w:rsid w:val="005E5CE8"/>
    <w:rsid w:val="005E5E2F"/>
    <w:rsid w:val="005F04E6"/>
    <w:rsid w:val="005F0DF2"/>
    <w:rsid w:val="005F0FB6"/>
    <w:rsid w:val="005F17EC"/>
    <w:rsid w:val="005F1C2F"/>
    <w:rsid w:val="005F2104"/>
    <w:rsid w:val="005F39D5"/>
    <w:rsid w:val="005F3AB5"/>
    <w:rsid w:val="005F3E05"/>
    <w:rsid w:val="005F43B9"/>
    <w:rsid w:val="005F4CA3"/>
    <w:rsid w:val="005F55D6"/>
    <w:rsid w:val="005F5A8F"/>
    <w:rsid w:val="005F5CA9"/>
    <w:rsid w:val="005F6682"/>
    <w:rsid w:val="005F6828"/>
    <w:rsid w:val="005F68CB"/>
    <w:rsid w:val="005F6BDE"/>
    <w:rsid w:val="005F7665"/>
    <w:rsid w:val="005F7799"/>
    <w:rsid w:val="005F78FC"/>
    <w:rsid w:val="00600242"/>
    <w:rsid w:val="00600D11"/>
    <w:rsid w:val="00600F0B"/>
    <w:rsid w:val="006033E3"/>
    <w:rsid w:val="006038CD"/>
    <w:rsid w:val="00605FC7"/>
    <w:rsid w:val="00606218"/>
    <w:rsid w:val="0060631B"/>
    <w:rsid w:val="0060677D"/>
    <w:rsid w:val="00606CA3"/>
    <w:rsid w:val="00606E91"/>
    <w:rsid w:val="00607018"/>
    <w:rsid w:val="006077ED"/>
    <w:rsid w:val="00610954"/>
    <w:rsid w:val="00610CBE"/>
    <w:rsid w:val="00610E1F"/>
    <w:rsid w:val="006119CA"/>
    <w:rsid w:val="006131B2"/>
    <w:rsid w:val="0061321C"/>
    <w:rsid w:val="00614CA1"/>
    <w:rsid w:val="00615098"/>
    <w:rsid w:val="00615A9D"/>
    <w:rsid w:val="00615C2C"/>
    <w:rsid w:val="00616D2C"/>
    <w:rsid w:val="0061799C"/>
    <w:rsid w:val="0062038A"/>
    <w:rsid w:val="006203A8"/>
    <w:rsid w:val="006207DF"/>
    <w:rsid w:val="00620E02"/>
    <w:rsid w:val="00620E59"/>
    <w:rsid w:val="00621132"/>
    <w:rsid w:val="006214F9"/>
    <w:rsid w:val="006224ED"/>
    <w:rsid w:val="00622656"/>
    <w:rsid w:val="0062386E"/>
    <w:rsid w:val="00623D9A"/>
    <w:rsid w:val="00623F01"/>
    <w:rsid w:val="006242FB"/>
    <w:rsid w:val="00624738"/>
    <w:rsid w:val="00625D15"/>
    <w:rsid w:val="00625D90"/>
    <w:rsid w:val="00626E2D"/>
    <w:rsid w:val="006272DE"/>
    <w:rsid w:val="00627D48"/>
    <w:rsid w:val="00627D94"/>
    <w:rsid w:val="0063033A"/>
    <w:rsid w:val="006304D3"/>
    <w:rsid w:val="00630AB9"/>
    <w:rsid w:val="00630B42"/>
    <w:rsid w:val="0063104D"/>
    <w:rsid w:val="006310FC"/>
    <w:rsid w:val="00631688"/>
    <w:rsid w:val="006320D8"/>
    <w:rsid w:val="00632540"/>
    <w:rsid w:val="00632E88"/>
    <w:rsid w:val="0063454C"/>
    <w:rsid w:val="00634A68"/>
    <w:rsid w:val="00634DBB"/>
    <w:rsid w:val="00636337"/>
    <w:rsid w:val="00637C26"/>
    <w:rsid w:val="00640443"/>
    <w:rsid w:val="00640732"/>
    <w:rsid w:val="00641C79"/>
    <w:rsid w:val="00642072"/>
    <w:rsid w:val="0064372D"/>
    <w:rsid w:val="006440ED"/>
    <w:rsid w:val="0064467C"/>
    <w:rsid w:val="00644827"/>
    <w:rsid w:val="00644AB5"/>
    <w:rsid w:val="00645213"/>
    <w:rsid w:val="00645293"/>
    <w:rsid w:val="006468CB"/>
    <w:rsid w:val="00651B78"/>
    <w:rsid w:val="00652263"/>
    <w:rsid w:val="0065238F"/>
    <w:rsid w:val="00652881"/>
    <w:rsid w:val="00652985"/>
    <w:rsid w:val="0065332B"/>
    <w:rsid w:val="006533AE"/>
    <w:rsid w:val="00654BFA"/>
    <w:rsid w:val="006551AE"/>
    <w:rsid w:val="00661974"/>
    <w:rsid w:val="006623E2"/>
    <w:rsid w:val="006624E3"/>
    <w:rsid w:val="006640F9"/>
    <w:rsid w:val="00664551"/>
    <w:rsid w:val="00664685"/>
    <w:rsid w:val="00664872"/>
    <w:rsid w:val="00664B95"/>
    <w:rsid w:val="00665D5F"/>
    <w:rsid w:val="006676A0"/>
    <w:rsid w:val="006704F3"/>
    <w:rsid w:val="00670857"/>
    <w:rsid w:val="00670FB2"/>
    <w:rsid w:val="00671124"/>
    <w:rsid w:val="006725C1"/>
    <w:rsid w:val="006727B0"/>
    <w:rsid w:val="0067307E"/>
    <w:rsid w:val="006739C0"/>
    <w:rsid w:val="00673F6D"/>
    <w:rsid w:val="00674850"/>
    <w:rsid w:val="00675116"/>
    <w:rsid w:val="00675969"/>
    <w:rsid w:val="00675D03"/>
    <w:rsid w:val="00676016"/>
    <w:rsid w:val="006765F7"/>
    <w:rsid w:val="00676EA7"/>
    <w:rsid w:val="00680A93"/>
    <w:rsid w:val="00682A8C"/>
    <w:rsid w:val="00682EFD"/>
    <w:rsid w:val="00683F61"/>
    <w:rsid w:val="00684EA3"/>
    <w:rsid w:val="00686A36"/>
    <w:rsid w:val="00687AD5"/>
    <w:rsid w:val="0069091D"/>
    <w:rsid w:val="00691363"/>
    <w:rsid w:val="00691428"/>
    <w:rsid w:val="0069211A"/>
    <w:rsid w:val="00692B81"/>
    <w:rsid w:val="00692C4F"/>
    <w:rsid w:val="006949D2"/>
    <w:rsid w:val="00694C5F"/>
    <w:rsid w:val="00695251"/>
    <w:rsid w:val="006953EF"/>
    <w:rsid w:val="00695689"/>
    <w:rsid w:val="00695ADE"/>
    <w:rsid w:val="00695C0D"/>
    <w:rsid w:val="00695CAE"/>
    <w:rsid w:val="00696356"/>
    <w:rsid w:val="006964EC"/>
    <w:rsid w:val="006968EA"/>
    <w:rsid w:val="00697CB5"/>
    <w:rsid w:val="006A015D"/>
    <w:rsid w:val="006A2EA3"/>
    <w:rsid w:val="006A3CC1"/>
    <w:rsid w:val="006A4899"/>
    <w:rsid w:val="006A527D"/>
    <w:rsid w:val="006A62E1"/>
    <w:rsid w:val="006A6566"/>
    <w:rsid w:val="006A72C6"/>
    <w:rsid w:val="006A7310"/>
    <w:rsid w:val="006A7C22"/>
    <w:rsid w:val="006B02DA"/>
    <w:rsid w:val="006B0439"/>
    <w:rsid w:val="006B08FB"/>
    <w:rsid w:val="006B1877"/>
    <w:rsid w:val="006B2065"/>
    <w:rsid w:val="006B225F"/>
    <w:rsid w:val="006B275B"/>
    <w:rsid w:val="006B30BF"/>
    <w:rsid w:val="006B38C6"/>
    <w:rsid w:val="006B3940"/>
    <w:rsid w:val="006B45A6"/>
    <w:rsid w:val="006B4A69"/>
    <w:rsid w:val="006B62F0"/>
    <w:rsid w:val="006B6998"/>
    <w:rsid w:val="006B6C6B"/>
    <w:rsid w:val="006C09B6"/>
    <w:rsid w:val="006C09C0"/>
    <w:rsid w:val="006C168D"/>
    <w:rsid w:val="006C18AF"/>
    <w:rsid w:val="006C2341"/>
    <w:rsid w:val="006C24A9"/>
    <w:rsid w:val="006C2BF5"/>
    <w:rsid w:val="006C39FD"/>
    <w:rsid w:val="006C4A40"/>
    <w:rsid w:val="006C4E56"/>
    <w:rsid w:val="006C61CD"/>
    <w:rsid w:val="006C642C"/>
    <w:rsid w:val="006C6FC6"/>
    <w:rsid w:val="006C7830"/>
    <w:rsid w:val="006C7BB9"/>
    <w:rsid w:val="006C7D50"/>
    <w:rsid w:val="006D141C"/>
    <w:rsid w:val="006D2425"/>
    <w:rsid w:val="006D2771"/>
    <w:rsid w:val="006D2CF3"/>
    <w:rsid w:val="006D2D08"/>
    <w:rsid w:val="006D2F35"/>
    <w:rsid w:val="006D3228"/>
    <w:rsid w:val="006D3290"/>
    <w:rsid w:val="006D349E"/>
    <w:rsid w:val="006D41EF"/>
    <w:rsid w:val="006D4A94"/>
    <w:rsid w:val="006D53AA"/>
    <w:rsid w:val="006D555D"/>
    <w:rsid w:val="006D6993"/>
    <w:rsid w:val="006E0D09"/>
    <w:rsid w:val="006E222A"/>
    <w:rsid w:val="006E241F"/>
    <w:rsid w:val="006E24EE"/>
    <w:rsid w:val="006E25BD"/>
    <w:rsid w:val="006E2697"/>
    <w:rsid w:val="006E3379"/>
    <w:rsid w:val="006E34B7"/>
    <w:rsid w:val="006E36B8"/>
    <w:rsid w:val="006E3874"/>
    <w:rsid w:val="006E493B"/>
    <w:rsid w:val="006E5585"/>
    <w:rsid w:val="006E5E32"/>
    <w:rsid w:val="006E5FB7"/>
    <w:rsid w:val="006E633A"/>
    <w:rsid w:val="006E6A14"/>
    <w:rsid w:val="006E6B16"/>
    <w:rsid w:val="006E6DE8"/>
    <w:rsid w:val="006E780C"/>
    <w:rsid w:val="006F0BA7"/>
    <w:rsid w:val="006F0F01"/>
    <w:rsid w:val="006F0F3C"/>
    <w:rsid w:val="006F148F"/>
    <w:rsid w:val="006F1628"/>
    <w:rsid w:val="006F174D"/>
    <w:rsid w:val="006F1DBC"/>
    <w:rsid w:val="006F1F41"/>
    <w:rsid w:val="006F32EF"/>
    <w:rsid w:val="006F3615"/>
    <w:rsid w:val="006F3C54"/>
    <w:rsid w:val="006F4CD8"/>
    <w:rsid w:val="006F53D9"/>
    <w:rsid w:val="006F5812"/>
    <w:rsid w:val="006F609A"/>
    <w:rsid w:val="006F616A"/>
    <w:rsid w:val="006F73E9"/>
    <w:rsid w:val="007004DC"/>
    <w:rsid w:val="0070094A"/>
    <w:rsid w:val="00700C4C"/>
    <w:rsid w:val="00701093"/>
    <w:rsid w:val="0070109C"/>
    <w:rsid w:val="007022C4"/>
    <w:rsid w:val="007026E9"/>
    <w:rsid w:val="00702E2B"/>
    <w:rsid w:val="00703C8B"/>
    <w:rsid w:val="00703E1E"/>
    <w:rsid w:val="00703E8A"/>
    <w:rsid w:val="00704F60"/>
    <w:rsid w:val="00706EA3"/>
    <w:rsid w:val="007078BE"/>
    <w:rsid w:val="00707D5A"/>
    <w:rsid w:val="00710BF6"/>
    <w:rsid w:val="00711522"/>
    <w:rsid w:val="007118A6"/>
    <w:rsid w:val="007124FE"/>
    <w:rsid w:val="00712533"/>
    <w:rsid w:val="00713186"/>
    <w:rsid w:val="007132C6"/>
    <w:rsid w:val="00713757"/>
    <w:rsid w:val="00713758"/>
    <w:rsid w:val="007137D8"/>
    <w:rsid w:val="00714064"/>
    <w:rsid w:val="0071409E"/>
    <w:rsid w:val="00716B1B"/>
    <w:rsid w:val="00716BD2"/>
    <w:rsid w:val="00717772"/>
    <w:rsid w:val="007200E5"/>
    <w:rsid w:val="00720949"/>
    <w:rsid w:val="00720C17"/>
    <w:rsid w:val="007215EC"/>
    <w:rsid w:val="00721A6F"/>
    <w:rsid w:val="00721AF1"/>
    <w:rsid w:val="0072280F"/>
    <w:rsid w:val="00722B5E"/>
    <w:rsid w:val="007235F5"/>
    <w:rsid w:val="00723B2C"/>
    <w:rsid w:val="00724F7C"/>
    <w:rsid w:val="007253CC"/>
    <w:rsid w:val="00726087"/>
    <w:rsid w:val="00726E79"/>
    <w:rsid w:val="00726F5A"/>
    <w:rsid w:val="0072708F"/>
    <w:rsid w:val="00730BC7"/>
    <w:rsid w:val="00730E81"/>
    <w:rsid w:val="00731000"/>
    <w:rsid w:val="00731204"/>
    <w:rsid w:val="007319BC"/>
    <w:rsid w:val="0073222B"/>
    <w:rsid w:val="00732582"/>
    <w:rsid w:val="00732BF2"/>
    <w:rsid w:val="00732D1D"/>
    <w:rsid w:val="007332C4"/>
    <w:rsid w:val="0073352E"/>
    <w:rsid w:val="00733C18"/>
    <w:rsid w:val="00734381"/>
    <w:rsid w:val="00734B0E"/>
    <w:rsid w:val="00736034"/>
    <w:rsid w:val="0073681C"/>
    <w:rsid w:val="0073725B"/>
    <w:rsid w:val="00737B67"/>
    <w:rsid w:val="00737E2F"/>
    <w:rsid w:val="0074033C"/>
    <w:rsid w:val="0074050E"/>
    <w:rsid w:val="00740B66"/>
    <w:rsid w:val="00741AF8"/>
    <w:rsid w:val="00741EBE"/>
    <w:rsid w:val="00742181"/>
    <w:rsid w:val="007424EC"/>
    <w:rsid w:val="00742EDA"/>
    <w:rsid w:val="007440FA"/>
    <w:rsid w:val="00744201"/>
    <w:rsid w:val="007453E1"/>
    <w:rsid w:val="00745604"/>
    <w:rsid w:val="00745FCE"/>
    <w:rsid w:val="00746130"/>
    <w:rsid w:val="00746A40"/>
    <w:rsid w:val="00746D83"/>
    <w:rsid w:val="00746E6A"/>
    <w:rsid w:val="00747598"/>
    <w:rsid w:val="00747B2E"/>
    <w:rsid w:val="00750358"/>
    <w:rsid w:val="007520A3"/>
    <w:rsid w:val="007526F5"/>
    <w:rsid w:val="00753F05"/>
    <w:rsid w:val="00754717"/>
    <w:rsid w:val="00754836"/>
    <w:rsid w:val="00754FB9"/>
    <w:rsid w:val="00755CDF"/>
    <w:rsid w:val="00756730"/>
    <w:rsid w:val="00756C36"/>
    <w:rsid w:val="00757042"/>
    <w:rsid w:val="007578C3"/>
    <w:rsid w:val="00757A4C"/>
    <w:rsid w:val="00760895"/>
    <w:rsid w:val="007608F1"/>
    <w:rsid w:val="00762ABF"/>
    <w:rsid w:val="00762DB1"/>
    <w:rsid w:val="00764A94"/>
    <w:rsid w:val="00764B26"/>
    <w:rsid w:val="00764EA6"/>
    <w:rsid w:val="007651A9"/>
    <w:rsid w:val="007651E5"/>
    <w:rsid w:val="0076524F"/>
    <w:rsid w:val="00765584"/>
    <w:rsid w:val="007655A0"/>
    <w:rsid w:val="007665B2"/>
    <w:rsid w:val="007670DC"/>
    <w:rsid w:val="00767356"/>
    <w:rsid w:val="00770C23"/>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819A1"/>
    <w:rsid w:val="00783BA5"/>
    <w:rsid w:val="00783BF5"/>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35FB"/>
    <w:rsid w:val="00794196"/>
    <w:rsid w:val="00794C47"/>
    <w:rsid w:val="00794FFF"/>
    <w:rsid w:val="00796289"/>
    <w:rsid w:val="00796964"/>
    <w:rsid w:val="00796D4D"/>
    <w:rsid w:val="007971B8"/>
    <w:rsid w:val="00797637"/>
    <w:rsid w:val="007A0018"/>
    <w:rsid w:val="007A03F3"/>
    <w:rsid w:val="007A0ADE"/>
    <w:rsid w:val="007A1580"/>
    <w:rsid w:val="007A1B35"/>
    <w:rsid w:val="007A338C"/>
    <w:rsid w:val="007A3680"/>
    <w:rsid w:val="007A380E"/>
    <w:rsid w:val="007A3BCD"/>
    <w:rsid w:val="007A4265"/>
    <w:rsid w:val="007A5214"/>
    <w:rsid w:val="007A53B7"/>
    <w:rsid w:val="007A59B8"/>
    <w:rsid w:val="007A65AF"/>
    <w:rsid w:val="007A7682"/>
    <w:rsid w:val="007A7B23"/>
    <w:rsid w:val="007A7F42"/>
    <w:rsid w:val="007B0E0E"/>
    <w:rsid w:val="007B2862"/>
    <w:rsid w:val="007B2BFA"/>
    <w:rsid w:val="007B2FD8"/>
    <w:rsid w:val="007B3968"/>
    <w:rsid w:val="007B44C3"/>
    <w:rsid w:val="007B45AF"/>
    <w:rsid w:val="007B4DD0"/>
    <w:rsid w:val="007B611E"/>
    <w:rsid w:val="007B6528"/>
    <w:rsid w:val="007B662A"/>
    <w:rsid w:val="007B71DC"/>
    <w:rsid w:val="007B7743"/>
    <w:rsid w:val="007C04F4"/>
    <w:rsid w:val="007C2139"/>
    <w:rsid w:val="007C27DE"/>
    <w:rsid w:val="007C299E"/>
    <w:rsid w:val="007C2F23"/>
    <w:rsid w:val="007C3165"/>
    <w:rsid w:val="007C4A88"/>
    <w:rsid w:val="007C4EF9"/>
    <w:rsid w:val="007C525F"/>
    <w:rsid w:val="007C5321"/>
    <w:rsid w:val="007C5E8A"/>
    <w:rsid w:val="007C5F4B"/>
    <w:rsid w:val="007C626A"/>
    <w:rsid w:val="007C6AAB"/>
    <w:rsid w:val="007C7B84"/>
    <w:rsid w:val="007D0C4D"/>
    <w:rsid w:val="007D17BB"/>
    <w:rsid w:val="007D1FE9"/>
    <w:rsid w:val="007D28C9"/>
    <w:rsid w:val="007D326B"/>
    <w:rsid w:val="007D38F0"/>
    <w:rsid w:val="007D3CC8"/>
    <w:rsid w:val="007D430A"/>
    <w:rsid w:val="007D47FB"/>
    <w:rsid w:val="007D4DD3"/>
    <w:rsid w:val="007D576A"/>
    <w:rsid w:val="007D62F9"/>
    <w:rsid w:val="007D63A4"/>
    <w:rsid w:val="007D6542"/>
    <w:rsid w:val="007E1AA2"/>
    <w:rsid w:val="007E1F2C"/>
    <w:rsid w:val="007E279D"/>
    <w:rsid w:val="007E2805"/>
    <w:rsid w:val="007E2D69"/>
    <w:rsid w:val="007E3B9A"/>
    <w:rsid w:val="007E3EEF"/>
    <w:rsid w:val="007E46E8"/>
    <w:rsid w:val="007E470F"/>
    <w:rsid w:val="007E4C1F"/>
    <w:rsid w:val="007E4F44"/>
    <w:rsid w:val="007E5D1B"/>
    <w:rsid w:val="007E5E94"/>
    <w:rsid w:val="007E6D7D"/>
    <w:rsid w:val="007F01DE"/>
    <w:rsid w:val="007F0759"/>
    <w:rsid w:val="007F0BCC"/>
    <w:rsid w:val="007F156E"/>
    <w:rsid w:val="007F1AD9"/>
    <w:rsid w:val="007F1CF3"/>
    <w:rsid w:val="007F25C0"/>
    <w:rsid w:val="007F30BB"/>
    <w:rsid w:val="007F5626"/>
    <w:rsid w:val="007F5F52"/>
    <w:rsid w:val="007F672A"/>
    <w:rsid w:val="007F6A1D"/>
    <w:rsid w:val="007F77C6"/>
    <w:rsid w:val="007F79D4"/>
    <w:rsid w:val="008003A1"/>
    <w:rsid w:val="008006B7"/>
    <w:rsid w:val="00800FDB"/>
    <w:rsid w:val="00802081"/>
    <w:rsid w:val="008020F6"/>
    <w:rsid w:val="0080298E"/>
    <w:rsid w:val="00803833"/>
    <w:rsid w:val="008039DA"/>
    <w:rsid w:val="00804316"/>
    <w:rsid w:val="008044F8"/>
    <w:rsid w:val="00806461"/>
    <w:rsid w:val="008064C1"/>
    <w:rsid w:val="00810580"/>
    <w:rsid w:val="0081096D"/>
    <w:rsid w:val="00810EAD"/>
    <w:rsid w:val="00811833"/>
    <w:rsid w:val="00814BDE"/>
    <w:rsid w:val="00814DBC"/>
    <w:rsid w:val="008174D4"/>
    <w:rsid w:val="0082002E"/>
    <w:rsid w:val="0082083C"/>
    <w:rsid w:val="00820C54"/>
    <w:rsid w:val="00820DC5"/>
    <w:rsid w:val="00820F37"/>
    <w:rsid w:val="00820FE6"/>
    <w:rsid w:val="00821A66"/>
    <w:rsid w:val="00821E4E"/>
    <w:rsid w:val="00822476"/>
    <w:rsid w:val="00822882"/>
    <w:rsid w:val="00822A1E"/>
    <w:rsid w:val="008238C7"/>
    <w:rsid w:val="00825268"/>
    <w:rsid w:val="0082571C"/>
    <w:rsid w:val="00825B94"/>
    <w:rsid w:val="00825BB4"/>
    <w:rsid w:val="00825F68"/>
    <w:rsid w:val="00826FE7"/>
    <w:rsid w:val="008273D2"/>
    <w:rsid w:val="00830E92"/>
    <w:rsid w:val="008320ED"/>
    <w:rsid w:val="00832A0F"/>
    <w:rsid w:val="00833444"/>
    <w:rsid w:val="008353D5"/>
    <w:rsid w:val="00835408"/>
    <w:rsid w:val="008358A2"/>
    <w:rsid w:val="008359DA"/>
    <w:rsid w:val="00837CEF"/>
    <w:rsid w:val="00837E2F"/>
    <w:rsid w:val="00840035"/>
    <w:rsid w:val="008421A0"/>
    <w:rsid w:val="00842637"/>
    <w:rsid w:val="00842661"/>
    <w:rsid w:val="008428A9"/>
    <w:rsid w:val="008433AB"/>
    <w:rsid w:val="008439CE"/>
    <w:rsid w:val="00844112"/>
    <w:rsid w:val="008456C9"/>
    <w:rsid w:val="0084611D"/>
    <w:rsid w:val="00846177"/>
    <w:rsid w:val="0084654D"/>
    <w:rsid w:val="00846C9F"/>
    <w:rsid w:val="008474FB"/>
    <w:rsid w:val="00847BD6"/>
    <w:rsid w:val="00850137"/>
    <w:rsid w:val="008505AD"/>
    <w:rsid w:val="00850C62"/>
    <w:rsid w:val="00850C94"/>
    <w:rsid w:val="00851284"/>
    <w:rsid w:val="00852248"/>
    <w:rsid w:val="008527D2"/>
    <w:rsid w:val="00852B48"/>
    <w:rsid w:val="008531F2"/>
    <w:rsid w:val="0085474D"/>
    <w:rsid w:val="00856481"/>
    <w:rsid w:val="008567A2"/>
    <w:rsid w:val="00856E6C"/>
    <w:rsid w:val="00857DE1"/>
    <w:rsid w:val="00860793"/>
    <w:rsid w:val="00860D8F"/>
    <w:rsid w:val="00861327"/>
    <w:rsid w:val="00862468"/>
    <w:rsid w:val="00862510"/>
    <w:rsid w:val="00863011"/>
    <w:rsid w:val="00863447"/>
    <w:rsid w:val="00863C5B"/>
    <w:rsid w:val="00863D2E"/>
    <w:rsid w:val="00864E32"/>
    <w:rsid w:val="00865075"/>
    <w:rsid w:val="0086615F"/>
    <w:rsid w:val="0086748F"/>
    <w:rsid w:val="00867E81"/>
    <w:rsid w:val="0087015C"/>
    <w:rsid w:val="00871705"/>
    <w:rsid w:val="00872299"/>
    <w:rsid w:val="00872757"/>
    <w:rsid w:val="00872A1F"/>
    <w:rsid w:val="00872CE4"/>
    <w:rsid w:val="008733D2"/>
    <w:rsid w:val="00873AA4"/>
    <w:rsid w:val="00873C30"/>
    <w:rsid w:val="00873CA8"/>
    <w:rsid w:val="00873F5D"/>
    <w:rsid w:val="0087570C"/>
    <w:rsid w:val="00875A8D"/>
    <w:rsid w:val="008773BA"/>
    <w:rsid w:val="00877B62"/>
    <w:rsid w:val="00880362"/>
    <w:rsid w:val="00881015"/>
    <w:rsid w:val="008810B0"/>
    <w:rsid w:val="00881326"/>
    <w:rsid w:val="00881665"/>
    <w:rsid w:val="008819B6"/>
    <w:rsid w:val="00881AAC"/>
    <w:rsid w:val="008836B7"/>
    <w:rsid w:val="00883F7C"/>
    <w:rsid w:val="008841D3"/>
    <w:rsid w:val="00884987"/>
    <w:rsid w:val="00884BE0"/>
    <w:rsid w:val="00884D74"/>
    <w:rsid w:val="00884F71"/>
    <w:rsid w:val="00887B10"/>
    <w:rsid w:val="00887BF9"/>
    <w:rsid w:val="00887DE6"/>
    <w:rsid w:val="0089106C"/>
    <w:rsid w:val="0089214A"/>
    <w:rsid w:val="00892226"/>
    <w:rsid w:val="008922FA"/>
    <w:rsid w:val="00892997"/>
    <w:rsid w:val="00892D3E"/>
    <w:rsid w:val="008936DC"/>
    <w:rsid w:val="0089370C"/>
    <w:rsid w:val="0089391D"/>
    <w:rsid w:val="00893E53"/>
    <w:rsid w:val="008945EB"/>
    <w:rsid w:val="00894C2A"/>
    <w:rsid w:val="00895389"/>
    <w:rsid w:val="0089690B"/>
    <w:rsid w:val="00896A5F"/>
    <w:rsid w:val="0089728F"/>
    <w:rsid w:val="0089756B"/>
    <w:rsid w:val="008976C0"/>
    <w:rsid w:val="00897708"/>
    <w:rsid w:val="00897D88"/>
    <w:rsid w:val="008A17AF"/>
    <w:rsid w:val="008A1ED9"/>
    <w:rsid w:val="008A2C65"/>
    <w:rsid w:val="008A2F16"/>
    <w:rsid w:val="008A36AE"/>
    <w:rsid w:val="008A4609"/>
    <w:rsid w:val="008A48C3"/>
    <w:rsid w:val="008A4E18"/>
    <w:rsid w:val="008A520C"/>
    <w:rsid w:val="008A5493"/>
    <w:rsid w:val="008A596C"/>
    <w:rsid w:val="008A64C4"/>
    <w:rsid w:val="008A6BF7"/>
    <w:rsid w:val="008A6CC1"/>
    <w:rsid w:val="008A72FB"/>
    <w:rsid w:val="008A7F03"/>
    <w:rsid w:val="008B0EA9"/>
    <w:rsid w:val="008B1823"/>
    <w:rsid w:val="008B1B4E"/>
    <w:rsid w:val="008B208F"/>
    <w:rsid w:val="008B20D9"/>
    <w:rsid w:val="008B2BDF"/>
    <w:rsid w:val="008B4198"/>
    <w:rsid w:val="008B586A"/>
    <w:rsid w:val="008B6651"/>
    <w:rsid w:val="008B6E16"/>
    <w:rsid w:val="008B6E9D"/>
    <w:rsid w:val="008B7110"/>
    <w:rsid w:val="008B7A20"/>
    <w:rsid w:val="008B7ECF"/>
    <w:rsid w:val="008C09CB"/>
    <w:rsid w:val="008C0DF9"/>
    <w:rsid w:val="008C131E"/>
    <w:rsid w:val="008C2029"/>
    <w:rsid w:val="008C267C"/>
    <w:rsid w:val="008C2E44"/>
    <w:rsid w:val="008C33AE"/>
    <w:rsid w:val="008C3427"/>
    <w:rsid w:val="008C3BC2"/>
    <w:rsid w:val="008C40A4"/>
    <w:rsid w:val="008C4F76"/>
    <w:rsid w:val="008C55AD"/>
    <w:rsid w:val="008C61D6"/>
    <w:rsid w:val="008C649D"/>
    <w:rsid w:val="008C64F1"/>
    <w:rsid w:val="008C7C1A"/>
    <w:rsid w:val="008D0C47"/>
    <w:rsid w:val="008D0DC1"/>
    <w:rsid w:val="008D1BB0"/>
    <w:rsid w:val="008D203C"/>
    <w:rsid w:val="008D20FF"/>
    <w:rsid w:val="008D2B9A"/>
    <w:rsid w:val="008D3163"/>
    <w:rsid w:val="008D3DE6"/>
    <w:rsid w:val="008D4223"/>
    <w:rsid w:val="008D44CC"/>
    <w:rsid w:val="008D46E3"/>
    <w:rsid w:val="008D4CED"/>
    <w:rsid w:val="008D50F9"/>
    <w:rsid w:val="008D5432"/>
    <w:rsid w:val="008D5CAF"/>
    <w:rsid w:val="008D6478"/>
    <w:rsid w:val="008D6709"/>
    <w:rsid w:val="008E083A"/>
    <w:rsid w:val="008E0DF8"/>
    <w:rsid w:val="008E12AD"/>
    <w:rsid w:val="008E2152"/>
    <w:rsid w:val="008E22FF"/>
    <w:rsid w:val="008E2450"/>
    <w:rsid w:val="008E2CA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165"/>
    <w:rsid w:val="008F2477"/>
    <w:rsid w:val="008F2BCD"/>
    <w:rsid w:val="008F3879"/>
    <w:rsid w:val="008F3BFE"/>
    <w:rsid w:val="008F40F4"/>
    <w:rsid w:val="008F5442"/>
    <w:rsid w:val="008F636D"/>
    <w:rsid w:val="008F653E"/>
    <w:rsid w:val="008F7769"/>
    <w:rsid w:val="008F7DBF"/>
    <w:rsid w:val="009004FE"/>
    <w:rsid w:val="00901014"/>
    <w:rsid w:val="009010F0"/>
    <w:rsid w:val="00901162"/>
    <w:rsid w:val="00901B53"/>
    <w:rsid w:val="0090223A"/>
    <w:rsid w:val="009028E2"/>
    <w:rsid w:val="009039FE"/>
    <w:rsid w:val="00903E9A"/>
    <w:rsid w:val="009048A5"/>
    <w:rsid w:val="00905404"/>
    <w:rsid w:val="00905E19"/>
    <w:rsid w:val="00906477"/>
    <w:rsid w:val="00906478"/>
    <w:rsid w:val="00906753"/>
    <w:rsid w:val="00907264"/>
    <w:rsid w:val="009074B9"/>
    <w:rsid w:val="0090765F"/>
    <w:rsid w:val="0091029A"/>
    <w:rsid w:val="00910CF7"/>
    <w:rsid w:val="00911305"/>
    <w:rsid w:val="0091162B"/>
    <w:rsid w:val="009119B8"/>
    <w:rsid w:val="00912590"/>
    <w:rsid w:val="00912A71"/>
    <w:rsid w:val="00913200"/>
    <w:rsid w:val="00914EAB"/>
    <w:rsid w:val="009152D8"/>
    <w:rsid w:val="009156E8"/>
    <w:rsid w:val="00915A1D"/>
    <w:rsid w:val="009209ED"/>
    <w:rsid w:val="00921C54"/>
    <w:rsid w:val="00922567"/>
    <w:rsid w:val="009228DB"/>
    <w:rsid w:val="00922D49"/>
    <w:rsid w:val="009236B9"/>
    <w:rsid w:val="00923DD8"/>
    <w:rsid w:val="00925E37"/>
    <w:rsid w:val="00925EDD"/>
    <w:rsid w:val="00925F20"/>
    <w:rsid w:val="00927899"/>
    <w:rsid w:val="00927D0E"/>
    <w:rsid w:val="00930968"/>
    <w:rsid w:val="009309DA"/>
    <w:rsid w:val="00931040"/>
    <w:rsid w:val="0093158D"/>
    <w:rsid w:val="00931663"/>
    <w:rsid w:val="00931D22"/>
    <w:rsid w:val="00932CC7"/>
    <w:rsid w:val="00935306"/>
    <w:rsid w:val="00936688"/>
    <w:rsid w:val="00937683"/>
    <w:rsid w:val="00937AC9"/>
    <w:rsid w:val="00937CFA"/>
    <w:rsid w:val="00940291"/>
    <w:rsid w:val="009406B3"/>
    <w:rsid w:val="0094102B"/>
    <w:rsid w:val="00942286"/>
    <w:rsid w:val="00942FCE"/>
    <w:rsid w:val="00943524"/>
    <w:rsid w:val="00943748"/>
    <w:rsid w:val="00943CEE"/>
    <w:rsid w:val="009444F4"/>
    <w:rsid w:val="00944674"/>
    <w:rsid w:val="00945A58"/>
    <w:rsid w:val="00945CC4"/>
    <w:rsid w:val="00945CF5"/>
    <w:rsid w:val="0094691C"/>
    <w:rsid w:val="00947C95"/>
    <w:rsid w:val="00947EED"/>
    <w:rsid w:val="009500A1"/>
    <w:rsid w:val="0095037E"/>
    <w:rsid w:val="00951D97"/>
    <w:rsid w:val="00951DA9"/>
    <w:rsid w:val="00951E63"/>
    <w:rsid w:val="00952230"/>
    <w:rsid w:val="00952266"/>
    <w:rsid w:val="00952A37"/>
    <w:rsid w:val="00952AAD"/>
    <w:rsid w:val="009532F7"/>
    <w:rsid w:val="009535B4"/>
    <w:rsid w:val="00953B2B"/>
    <w:rsid w:val="00954567"/>
    <w:rsid w:val="009547B3"/>
    <w:rsid w:val="00954A89"/>
    <w:rsid w:val="00956671"/>
    <w:rsid w:val="00957466"/>
    <w:rsid w:val="009576F7"/>
    <w:rsid w:val="00957A36"/>
    <w:rsid w:val="00960722"/>
    <w:rsid w:val="00961356"/>
    <w:rsid w:val="00961396"/>
    <w:rsid w:val="00961449"/>
    <w:rsid w:val="00962401"/>
    <w:rsid w:val="00962510"/>
    <w:rsid w:val="0096260B"/>
    <w:rsid w:val="0096275C"/>
    <w:rsid w:val="009627FF"/>
    <w:rsid w:val="00962A27"/>
    <w:rsid w:val="00962B9D"/>
    <w:rsid w:val="00962EDC"/>
    <w:rsid w:val="00963346"/>
    <w:rsid w:val="00964DAF"/>
    <w:rsid w:val="00964E3D"/>
    <w:rsid w:val="009664D5"/>
    <w:rsid w:val="0096705C"/>
    <w:rsid w:val="009670B3"/>
    <w:rsid w:val="009670C1"/>
    <w:rsid w:val="00967657"/>
    <w:rsid w:val="00970C69"/>
    <w:rsid w:val="00971F1C"/>
    <w:rsid w:val="0097211D"/>
    <w:rsid w:val="009724F9"/>
    <w:rsid w:val="0097263C"/>
    <w:rsid w:val="00972DD0"/>
    <w:rsid w:val="00972DF9"/>
    <w:rsid w:val="00972E10"/>
    <w:rsid w:val="009738AD"/>
    <w:rsid w:val="00974694"/>
    <w:rsid w:val="009746CA"/>
    <w:rsid w:val="00974E7C"/>
    <w:rsid w:val="00977134"/>
    <w:rsid w:val="00980013"/>
    <w:rsid w:val="00980E65"/>
    <w:rsid w:val="00981963"/>
    <w:rsid w:val="009831B9"/>
    <w:rsid w:val="00983C82"/>
    <w:rsid w:val="009841EB"/>
    <w:rsid w:val="009844D6"/>
    <w:rsid w:val="00984520"/>
    <w:rsid w:val="00984B9C"/>
    <w:rsid w:val="0098545C"/>
    <w:rsid w:val="00985828"/>
    <w:rsid w:val="00985B68"/>
    <w:rsid w:val="009862F1"/>
    <w:rsid w:val="0098702A"/>
    <w:rsid w:val="009871EA"/>
    <w:rsid w:val="00990967"/>
    <w:rsid w:val="009913A3"/>
    <w:rsid w:val="00991675"/>
    <w:rsid w:val="00991A56"/>
    <w:rsid w:val="00992BA2"/>
    <w:rsid w:val="00992F83"/>
    <w:rsid w:val="0099344F"/>
    <w:rsid w:val="00993A3C"/>
    <w:rsid w:val="0099508A"/>
    <w:rsid w:val="009974EB"/>
    <w:rsid w:val="00997549"/>
    <w:rsid w:val="00997A12"/>
    <w:rsid w:val="00997E9A"/>
    <w:rsid w:val="009A06F5"/>
    <w:rsid w:val="009A0ACC"/>
    <w:rsid w:val="009A1126"/>
    <w:rsid w:val="009A2B9D"/>
    <w:rsid w:val="009A3F13"/>
    <w:rsid w:val="009A43A1"/>
    <w:rsid w:val="009A4A31"/>
    <w:rsid w:val="009A5564"/>
    <w:rsid w:val="009A5781"/>
    <w:rsid w:val="009A5EF0"/>
    <w:rsid w:val="009A73E6"/>
    <w:rsid w:val="009A7469"/>
    <w:rsid w:val="009B0060"/>
    <w:rsid w:val="009B07EE"/>
    <w:rsid w:val="009B1584"/>
    <w:rsid w:val="009B1B32"/>
    <w:rsid w:val="009B21CA"/>
    <w:rsid w:val="009B2251"/>
    <w:rsid w:val="009B2648"/>
    <w:rsid w:val="009B424E"/>
    <w:rsid w:val="009B4317"/>
    <w:rsid w:val="009B4EBB"/>
    <w:rsid w:val="009B529C"/>
    <w:rsid w:val="009B5650"/>
    <w:rsid w:val="009B6A17"/>
    <w:rsid w:val="009B7332"/>
    <w:rsid w:val="009B7420"/>
    <w:rsid w:val="009B7B46"/>
    <w:rsid w:val="009C0294"/>
    <w:rsid w:val="009C03E5"/>
    <w:rsid w:val="009C08B6"/>
    <w:rsid w:val="009C0920"/>
    <w:rsid w:val="009C12C3"/>
    <w:rsid w:val="009C1744"/>
    <w:rsid w:val="009C18F9"/>
    <w:rsid w:val="009C196C"/>
    <w:rsid w:val="009C1B5C"/>
    <w:rsid w:val="009C36E6"/>
    <w:rsid w:val="009C3730"/>
    <w:rsid w:val="009C37BD"/>
    <w:rsid w:val="009C3888"/>
    <w:rsid w:val="009C3AAC"/>
    <w:rsid w:val="009C4D19"/>
    <w:rsid w:val="009C53AC"/>
    <w:rsid w:val="009C5F6C"/>
    <w:rsid w:val="009C5FDB"/>
    <w:rsid w:val="009C693E"/>
    <w:rsid w:val="009C6B2C"/>
    <w:rsid w:val="009C6ED6"/>
    <w:rsid w:val="009C70CB"/>
    <w:rsid w:val="009C7623"/>
    <w:rsid w:val="009D07F9"/>
    <w:rsid w:val="009D14EB"/>
    <w:rsid w:val="009D1B18"/>
    <w:rsid w:val="009D1E70"/>
    <w:rsid w:val="009D1EA4"/>
    <w:rsid w:val="009D27AA"/>
    <w:rsid w:val="009D2BFD"/>
    <w:rsid w:val="009D2FF8"/>
    <w:rsid w:val="009D3F20"/>
    <w:rsid w:val="009D428F"/>
    <w:rsid w:val="009D4991"/>
    <w:rsid w:val="009D597B"/>
    <w:rsid w:val="009D5BB5"/>
    <w:rsid w:val="009D683D"/>
    <w:rsid w:val="009D696D"/>
    <w:rsid w:val="009D6993"/>
    <w:rsid w:val="009D6ED2"/>
    <w:rsid w:val="009E08B3"/>
    <w:rsid w:val="009E08CE"/>
    <w:rsid w:val="009E0F1A"/>
    <w:rsid w:val="009E140D"/>
    <w:rsid w:val="009E187B"/>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A35"/>
    <w:rsid w:val="009F6344"/>
    <w:rsid w:val="009F6550"/>
    <w:rsid w:val="009F6B65"/>
    <w:rsid w:val="009F786E"/>
    <w:rsid w:val="009F7C74"/>
    <w:rsid w:val="00A0008E"/>
    <w:rsid w:val="00A00902"/>
    <w:rsid w:val="00A0098B"/>
    <w:rsid w:val="00A01084"/>
    <w:rsid w:val="00A0294E"/>
    <w:rsid w:val="00A0391E"/>
    <w:rsid w:val="00A039FF"/>
    <w:rsid w:val="00A03DBE"/>
    <w:rsid w:val="00A04524"/>
    <w:rsid w:val="00A05AC7"/>
    <w:rsid w:val="00A05ACE"/>
    <w:rsid w:val="00A05C3C"/>
    <w:rsid w:val="00A06FB9"/>
    <w:rsid w:val="00A1028D"/>
    <w:rsid w:val="00A10E3B"/>
    <w:rsid w:val="00A11464"/>
    <w:rsid w:val="00A114B9"/>
    <w:rsid w:val="00A13A65"/>
    <w:rsid w:val="00A13E97"/>
    <w:rsid w:val="00A14589"/>
    <w:rsid w:val="00A14AE3"/>
    <w:rsid w:val="00A14FCF"/>
    <w:rsid w:val="00A16675"/>
    <w:rsid w:val="00A17EB7"/>
    <w:rsid w:val="00A21955"/>
    <w:rsid w:val="00A2253E"/>
    <w:rsid w:val="00A22CD6"/>
    <w:rsid w:val="00A234EC"/>
    <w:rsid w:val="00A24128"/>
    <w:rsid w:val="00A2417A"/>
    <w:rsid w:val="00A24C51"/>
    <w:rsid w:val="00A24EC5"/>
    <w:rsid w:val="00A25642"/>
    <w:rsid w:val="00A26668"/>
    <w:rsid w:val="00A2681F"/>
    <w:rsid w:val="00A27804"/>
    <w:rsid w:val="00A27C85"/>
    <w:rsid w:val="00A3051A"/>
    <w:rsid w:val="00A32438"/>
    <w:rsid w:val="00A3276D"/>
    <w:rsid w:val="00A32F4D"/>
    <w:rsid w:val="00A334D1"/>
    <w:rsid w:val="00A336F1"/>
    <w:rsid w:val="00A339CD"/>
    <w:rsid w:val="00A34257"/>
    <w:rsid w:val="00A35AFE"/>
    <w:rsid w:val="00A3655D"/>
    <w:rsid w:val="00A36822"/>
    <w:rsid w:val="00A36AB5"/>
    <w:rsid w:val="00A374FD"/>
    <w:rsid w:val="00A3754B"/>
    <w:rsid w:val="00A378AC"/>
    <w:rsid w:val="00A402DD"/>
    <w:rsid w:val="00A4069E"/>
    <w:rsid w:val="00A40A1F"/>
    <w:rsid w:val="00A40BBF"/>
    <w:rsid w:val="00A411D1"/>
    <w:rsid w:val="00A43389"/>
    <w:rsid w:val="00A434A7"/>
    <w:rsid w:val="00A43E71"/>
    <w:rsid w:val="00A44D38"/>
    <w:rsid w:val="00A45753"/>
    <w:rsid w:val="00A457B8"/>
    <w:rsid w:val="00A47B15"/>
    <w:rsid w:val="00A5094A"/>
    <w:rsid w:val="00A51708"/>
    <w:rsid w:val="00A52F84"/>
    <w:rsid w:val="00A533CC"/>
    <w:rsid w:val="00A54284"/>
    <w:rsid w:val="00A5465A"/>
    <w:rsid w:val="00A54767"/>
    <w:rsid w:val="00A54FB5"/>
    <w:rsid w:val="00A56B05"/>
    <w:rsid w:val="00A56C06"/>
    <w:rsid w:val="00A56E50"/>
    <w:rsid w:val="00A5726C"/>
    <w:rsid w:val="00A57678"/>
    <w:rsid w:val="00A57972"/>
    <w:rsid w:val="00A579F5"/>
    <w:rsid w:val="00A57F83"/>
    <w:rsid w:val="00A60A06"/>
    <w:rsid w:val="00A60E2F"/>
    <w:rsid w:val="00A61AB1"/>
    <w:rsid w:val="00A627AD"/>
    <w:rsid w:val="00A62DBA"/>
    <w:rsid w:val="00A630FA"/>
    <w:rsid w:val="00A63246"/>
    <w:rsid w:val="00A63284"/>
    <w:rsid w:val="00A63458"/>
    <w:rsid w:val="00A6372D"/>
    <w:rsid w:val="00A64CB8"/>
    <w:rsid w:val="00A64F23"/>
    <w:rsid w:val="00A66065"/>
    <w:rsid w:val="00A66291"/>
    <w:rsid w:val="00A66BDE"/>
    <w:rsid w:val="00A67018"/>
    <w:rsid w:val="00A6709C"/>
    <w:rsid w:val="00A671D2"/>
    <w:rsid w:val="00A67289"/>
    <w:rsid w:val="00A672F3"/>
    <w:rsid w:val="00A673DC"/>
    <w:rsid w:val="00A675E9"/>
    <w:rsid w:val="00A7076E"/>
    <w:rsid w:val="00A709BE"/>
    <w:rsid w:val="00A70D85"/>
    <w:rsid w:val="00A7162E"/>
    <w:rsid w:val="00A7163C"/>
    <w:rsid w:val="00A72D71"/>
    <w:rsid w:val="00A73112"/>
    <w:rsid w:val="00A734BD"/>
    <w:rsid w:val="00A73617"/>
    <w:rsid w:val="00A747D2"/>
    <w:rsid w:val="00A7503D"/>
    <w:rsid w:val="00A75123"/>
    <w:rsid w:val="00A7520B"/>
    <w:rsid w:val="00A7533E"/>
    <w:rsid w:val="00A75705"/>
    <w:rsid w:val="00A75F35"/>
    <w:rsid w:val="00A76205"/>
    <w:rsid w:val="00A7638B"/>
    <w:rsid w:val="00A765A9"/>
    <w:rsid w:val="00A77C69"/>
    <w:rsid w:val="00A80826"/>
    <w:rsid w:val="00A812B1"/>
    <w:rsid w:val="00A82C61"/>
    <w:rsid w:val="00A8301B"/>
    <w:rsid w:val="00A83049"/>
    <w:rsid w:val="00A8368D"/>
    <w:rsid w:val="00A83945"/>
    <w:rsid w:val="00A83953"/>
    <w:rsid w:val="00A83CD7"/>
    <w:rsid w:val="00A83DA6"/>
    <w:rsid w:val="00A8400B"/>
    <w:rsid w:val="00A8416A"/>
    <w:rsid w:val="00A846DA"/>
    <w:rsid w:val="00A853D8"/>
    <w:rsid w:val="00A8661E"/>
    <w:rsid w:val="00A8695A"/>
    <w:rsid w:val="00A86ACF"/>
    <w:rsid w:val="00A8708E"/>
    <w:rsid w:val="00A903B6"/>
    <w:rsid w:val="00A90F4F"/>
    <w:rsid w:val="00A92579"/>
    <w:rsid w:val="00A936F9"/>
    <w:rsid w:val="00A94736"/>
    <w:rsid w:val="00A947AA"/>
    <w:rsid w:val="00A947FB"/>
    <w:rsid w:val="00A94888"/>
    <w:rsid w:val="00A94DD5"/>
    <w:rsid w:val="00A9568B"/>
    <w:rsid w:val="00A9681C"/>
    <w:rsid w:val="00A96867"/>
    <w:rsid w:val="00A96B3D"/>
    <w:rsid w:val="00AA18E4"/>
    <w:rsid w:val="00AA1B53"/>
    <w:rsid w:val="00AA1D4E"/>
    <w:rsid w:val="00AA1DEA"/>
    <w:rsid w:val="00AA256D"/>
    <w:rsid w:val="00AA311D"/>
    <w:rsid w:val="00AA3556"/>
    <w:rsid w:val="00AA35FD"/>
    <w:rsid w:val="00AA3DB7"/>
    <w:rsid w:val="00AA41D3"/>
    <w:rsid w:val="00AA4501"/>
    <w:rsid w:val="00AA4792"/>
    <w:rsid w:val="00AB0039"/>
    <w:rsid w:val="00AB0D96"/>
    <w:rsid w:val="00AB15A3"/>
    <w:rsid w:val="00AB177A"/>
    <w:rsid w:val="00AB216D"/>
    <w:rsid w:val="00AB2D40"/>
    <w:rsid w:val="00AB3012"/>
    <w:rsid w:val="00AB321C"/>
    <w:rsid w:val="00AB473F"/>
    <w:rsid w:val="00AB4C91"/>
    <w:rsid w:val="00AB4E3B"/>
    <w:rsid w:val="00AB5381"/>
    <w:rsid w:val="00AB5880"/>
    <w:rsid w:val="00AB688F"/>
    <w:rsid w:val="00AB6CD0"/>
    <w:rsid w:val="00AB75EA"/>
    <w:rsid w:val="00AB786A"/>
    <w:rsid w:val="00AB788B"/>
    <w:rsid w:val="00AB7AA2"/>
    <w:rsid w:val="00AC0A22"/>
    <w:rsid w:val="00AC1515"/>
    <w:rsid w:val="00AC2234"/>
    <w:rsid w:val="00AC3F49"/>
    <w:rsid w:val="00AC3FE1"/>
    <w:rsid w:val="00AC3FF3"/>
    <w:rsid w:val="00AC4BC1"/>
    <w:rsid w:val="00AC5715"/>
    <w:rsid w:val="00AD04BD"/>
    <w:rsid w:val="00AD0765"/>
    <w:rsid w:val="00AD0EB9"/>
    <w:rsid w:val="00AD0F00"/>
    <w:rsid w:val="00AD42E9"/>
    <w:rsid w:val="00AD55A8"/>
    <w:rsid w:val="00AD5CA4"/>
    <w:rsid w:val="00AD6A91"/>
    <w:rsid w:val="00AD7214"/>
    <w:rsid w:val="00AE04DB"/>
    <w:rsid w:val="00AE0A44"/>
    <w:rsid w:val="00AE0F6F"/>
    <w:rsid w:val="00AE1066"/>
    <w:rsid w:val="00AE14DD"/>
    <w:rsid w:val="00AE16D1"/>
    <w:rsid w:val="00AE2F76"/>
    <w:rsid w:val="00AE2FA5"/>
    <w:rsid w:val="00AE3A4F"/>
    <w:rsid w:val="00AE43D7"/>
    <w:rsid w:val="00AE4518"/>
    <w:rsid w:val="00AE544F"/>
    <w:rsid w:val="00AE5D7F"/>
    <w:rsid w:val="00AE79F0"/>
    <w:rsid w:val="00AF07B0"/>
    <w:rsid w:val="00AF109C"/>
    <w:rsid w:val="00AF1752"/>
    <w:rsid w:val="00AF3CDA"/>
    <w:rsid w:val="00AF42FC"/>
    <w:rsid w:val="00AF4AC5"/>
    <w:rsid w:val="00AF4C2C"/>
    <w:rsid w:val="00AF597D"/>
    <w:rsid w:val="00AF5FD2"/>
    <w:rsid w:val="00AF6EC1"/>
    <w:rsid w:val="00AF784D"/>
    <w:rsid w:val="00AF7AE0"/>
    <w:rsid w:val="00AF7CE9"/>
    <w:rsid w:val="00B00331"/>
    <w:rsid w:val="00B014A1"/>
    <w:rsid w:val="00B01A80"/>
    <w:rsid w:val="00B046AF"/>
    <w:rsid w:val="00B06036"/>
    <w:rsid w:val="00B061B4"/>
    <w:rsid w:val="00B06ECC"/>
    <w:rsid w:val="00B07C27"/>
    <w:rsid w:val="00B07FB2"/>
    <w:rsid w:val="00B10017"/>
    <w:rsid w:val="00B1004A"/>
    <w:rsid w:val="00B101CE"/>
    <w:rsid w:val="00B106AD"/>
    <w:rsid w:val="00B109D0"/>
    <w:rsid w:val="00B10DE1"/>
    <w:rsid w:val="00B10FF8"/>
    <w:rsid w:val="00B11E02"/>
    <w:rsid w:val="00B12710"/>
    <w:rsid w:val="00B12F0D"/>
    <w:rsid w:val="00B13A85"/>
    <w:rsid w:val="00B13BC7"/>
    <w:rsid w:val="00B13CD4"/>
    <w:rsid w:val="00B153D8"/>
    <w:rsid w:val="00B154DE"/>
    <w:rsid w:val="00B15814"/>
    <w:rsid w:val="00B15AA4"/>
    <w:rsid w:val="00B16688"/>
    <w:rsid w:val="00B17B14"/>
    <w:rsid w:val="00B17B97"/>
    <w:rsid w:val="00B203C4"/>
    <w:rsid w:val="00B20748"/>
    <w:rsid w:val="00B20863"/>
    <w:rsid w:val="00B20BEC"/>
    <w:rsid w:val="00B20CDD"/>
    <w:rsid w:val="00B22683"/>
    <w:rsid w:val="00B22BC9"/>
    <w:rsid w:val="00B22E81"/>
    <w:rsid w:val="00B232FE"/>
    <w:rsid w:val="00B236C9"/>
    <w:rsid w:val="00B23996"/>
    <w:rsid w:val="00B23A8A"/>
    <w:rsid w:val="00B23CB2"/>
    <w:rsid w:val="00B24030"/>
    <w:rsid w:val="00B240CC"/>
    <w:rsid w:val="00B24E14"/>
    <w:rsid w:val="00B2561A"/>
    <w:rsid w:val="00B256C1"/>
    <w:rsid w:val="00B25A64"/>
    <w:rsid w:val="00B25B94"/>
    <w:rsid w:val="00B271F2"/>
    <w:rsid w:val="00B27613"/>
    <w:rsid w:val="00B31884"/>
    <w:rsid w:val="00B31D19"/>
    <w:rsid w:val="00B320A4"/>
    <w:rsid w:val="00B32AB3"/>
    <w:rsid w:val="00B32DAE"/>
    <w:rsid w:val="00B32E0C"/>
    <w:rsid w:val="00B33825"/>
    <w:rsid w:val="00B34BB2"/>
    <w:rsid w:val="00B34E7C"/>
    <w:rsid w:val="00B35AF6"/>
    <w:rsid w:val="00B36228"/>
    <w:rsid w:val="00B3645D"/>
    <w:rsid w:val="00B366A3"/>
    <w:rsid w:val="00B368EA"/>
    <w:rsid w:val="00B37EEF"/>
    <w:rsid w:val="00B418AD"/>
    <w:rsid w:val="00B41B2F"/>
    <w:rsid w:val="00B41C4B"/>
    <w:rsid w:val="00B42F1A"/>
    <w:rsid w:val="00B43790"/>
    <w:rsid w:val="00B443D9"/>
    <w:rsid w:val="00B44531"/>
    <w:rsid w:val="00B46521"/>
    <w:rsid w:val="00B46563"/>
    <w:rsid w:val="00B46587"/>
    <w:rsid w:val="00B47A17"/>
    <w:rsid w:val="00B47AD2"/>
    <w:rsid w:val="00B47CF7"/>
    <w:rsid w:val="00B50007"/>
    <w:rsid w:val="00B50686"/>
    <w:rsid w:val="00B50AC7"/>
    <w:rsid w:val="00B50C50"/>
    <w:rsid w:val="00B51124"/>
    <w:rsid w:val="00B513C0"/>
    <w:rsid w:val="00B51EA5"/>
    <w:rsid w:val="00B53708"/>
    <w:rsid w:val="00B53DCB"/>
    <w:rsid w:val="00B5428F"/>
    <w:rsid w:val="00B54370"/>
    <w:rsid w:val="00B54A9E"/>
    <w:rsid w:val="00B54DEA"/>
    <w:rsid w:val="00B55185"/>
    <w:rsid w:val="00B55C03"/>
    <w:rsid w:val="00B55F0B"/>
    <w:rsid w:val="00B56A70"/>
    <w:rsid w:val="00B5774E"/>
    <w:rsid w:val="00B5786B"/>
    <w:rsid w:val="00B60638"/>
    <w:rsid w:val="00B606F8"/>
    <w:rsid w:val="00B61923"/>
    <w:rsid w:val="00B621D6"/>
    <w:rsid w:val="00B63AF2"/>
    <w:rsid w:val="00B65747"/>
    <w:rsid w:val="00B65D6F"/>
    <w:rsid w:val="00B65FAD"/>
    <w:rsid w:val="00B66174"/>
    <w:rsid w:val="00B67B37"/>
    <w:rsid w:val="00B67C23"/>
    <w:rsid w:val="00B7079B"/>
    <w:rsid w:val="00B70C6E"/>
    <w:rsid w:val="00B70DC7"/>
    <w:rsid w:val="00B721A4"/>
    <w:rsid w:val="00B72B5B"/>
    <w:rsid w:val="00B72EFF"/>
    <w:rsid w:val="00B750C2"/>
    <w:rsid w:val="00B756CB"/>
    <w:rsid w:val="00B75735"/>
    <w:rsid w:val="00B758F1"/>
    <w:rsid w:val="00B77142"/>
    <w:rsid w:val="00B80879"/>
    <w:rsid w:val="00B80A2C"/>
    <w:rsid w:val="00B80D3B"/>
    <w:rsid w:val="00B8135C"/>
    <w:rsid w:val="00B814BB"/>
    <w:rsid w:val="00B81730"/>
    <w:rsid w:val="00B81B36"/>
    <w:rsid w:val="00B81B61"/>
    <w:rsid w:val="00B81F60"/>
    <w:rsid w:val="00B82123"/>
    <w:rsid w:val="00B82309"/>
    <w:rsid w:val="00B823D4"/>
    <w:rsid w:val="00B827C8"/>
    <w:rsid w:val="00B8314A"/>
    <w:rsid w:val="00B841AC"/>
    <w:rsid w:val="00B85873"/>
    <w:rsid w:val="00B859F1"/>
    <w:rsid w:val="00B85E95"/>
    <w:rsid w:val="00B865B0"/>
    <w:rsid w:val="00B865DC"/>
    <w:rsid w:val="00B870E8"/>
    <w:rsid w:val="00B875E3"/>
    <w:rsid w:val="00B87C29"/>
    <w:rsid w:val="00B90780"/>
    <w:rsid w:val="00B90968"/>
    <w:rsid w:val="00B91BC2"/>
    <w:rsid w:val="00B91E59"/>
    <w:rsid w:val="00B9240D"/>
    <w:rsid w:val="00B94960"/>
    <w:rsid w:val="00B96F6E"/>
    <w:rsid w:val="00B97EDB"/>
    <w:rsid w:val="00B97F6C"/>
    <w:rsid w:val="00BA22A8"/>
    <w:rsid w:val="00BA309F"/>
    <w:rsid w:val="00BA3E48"/>
    <w:rsid w:val="00BA4905"/>
    <w:rsid w:val="00BA4BD3"/>
    <w:rsid w:val="00BA6E49"/>
    <w:rsid w:val="00BB0187"/>
    <w:rsid w:val="00BB0E56"/>
    <w:rsid w:val="00BB1EB3"/>
    <w:rsid w:val="00BB2678"/>
    <w:rsid w:val="00BB3077"/>
    <w:rsid w:val="00BB33A8"/>
    <w:rsid w:val="00BB3927"/>
    <w:rsid w:val="00BB3D8C"/>
    <w:rsid w:val="00BB4B39"/>
    <w:rsid w:val="00BB53AF"/>
    <w:rsid w:val="00BB5883"/>
    <w:rsid w:val="00BB5C26"/>
    <w:rsid w:val="00BB6A40"/>
    <w:rsid w:val="00BB746B"/>
    <w:rsid w:val="00BB7749"/>
    <w:rsid w:val="00BC013A"/>
    <w:rsid w:val="00BC0715"/>
    <w:rsid w:val="00BC162A"/>
    <w:rsid w:val="00BC18ED"/>
    <w:rsid w:val="00BC1E82"/>
    <w:rsid w:val="00BC2343"/>
    <w:rsid w:val="00BC4CB9"/>
    <w:rsid w:val="00BC5482"/>
    <w:rsid w:val="00BC5824"/>
    <w:rsid w:val="00BC702F"/>
    <w:rsid w:val="00BC7FEF"/>
    <w:rsid w:val="00BD0ECF"/>
    <w:rsid w:val="00BD30C8"/>
    <w:rsid w:val="00BD38F4"/>
    <w:rsid w:val="00BD3EB4"/>
    <w:rsid w:val="00BD42DD"/>
    <w:rsid w:val="00BD4816"/>
    <w:rsid w:val="00BD489C"/>
    <w:rsid w:val="00BD4C5B"/>
    <w:rsid w:val="00BD5359"/>
    <w:rsid w:val="00BD53A5"/>
    <w:rsid w:val="00BD5C65"/>
    <w:rsid w:val="00BD7BCC"/>
    <w:rsid w:val="00BD7EA8"/>
    <w:rsid w:val="00BE0717"/>
    <w:rsid w:val="00BE0DBF"/>
    <w:rsid w:val="00BE16E9"/>
    <w:rsid w:val="00BE2730"/>
    <w:rsid w:val="00BE2A17"/>
    <w:rsid w:val="00BE2BD2"/>
    <w:rsid w:val="00BE2F2F"/>
    <w:rsid w:val="00BE31BE"/>
    <w:rsid w:val="00BE3A1D"/>
    <w:rsid w:val="00BE3B92"/>
    <w:rsid w:val="00BE3C6E"/>
    <w:rsid w:val="00BE487E"/>
    <w:rsid w:val="00BE6018"/>
    <w:rsid w:val="00BE653D"/>
    <w:rsid w:val="00BE6BA7"/>
    <w:rsid w:val="00BE7086"/>
    <w:rsid w:val="00BE7278"/>
    <w:rsid w:val="00BF1F57"/>
    <w:rsid w:val="00BF20FD"/>
    <w:rsid w:val="00BF2239"/>
    <w:rsid w:val="00BF22C6"/>
    <w:rsid w:val="00BF34C2"/>
    <w:rsid w:val="00BF3804"/>
    <w:rsid w:val="00BF3B4E"/>
    <w:rsid w:val="00BF3EE7"/>
    <w:rsid w:val="00BF4086"/>
    <w:rsid w:val="00BF426C"/>
    <w:rsid w:val="00BF4594"/>
    <w:rsid w:val="00BF58D0"/>
    <w:rsid w:val="00BF6027"/>
    <w:rsid w:val="00BF6702"/>
    <w:rsid w:val="00BF7952"/>
    <w:rsid w:val="00BF7D6A"/>
    <w:rsid w:val="00C0021D"/>
    <w:rsid w:val="00C00300"/>
    <w:rsid w:val="00C00A6C"/>
    <w:rsid w:val="00C00B8B"/>
    <w:rsid w:val="00C013E1"/>
    <w:rsid w:val="00C01611"/>
    <w:rsid w:val="00C02BDB"/>
    <w:rsid w:val="00C02D59"/>
    <w:rsid w:val="00C02FE3"/>
    <w:rsid w:val="00C030B6"/>
    <w:rsid w:val="00C03284"/>
    <w:rsid w:val="00C034E1"/>
    <w:rsid w:val="00C03B3A"/>
    <w:rsid w:val="00C03CD4"/>
    <w:rsid w:val="00C03EF8"/>
    <w:rsid w:val="00C04694"/>
    <w:rsid w:val="00C050C4"/>
    <w:rsid w:val="00C050D7"/>
    <w:rsid w:val="00C05B5F"/>
    <w:rsid w:val="00C07D5A"/>
    <w:rsid w:val="00C10086"/>
    <w:rsid w:val="00C104CC"/>
    <w:rsid w:val="00C11521"/>
    <w:rsid w:val="00C11F40"/>
    <w:rsid w:val="00C142AD"/>
    <w:rsid w:val="00C142C1"/>
    <w:rsid w:val="00C14A30"/>
    <w:rsid w:val="00C152FE"/>
    <w:rsid w:val="00C15A6C"/>
    <w:rsid w:val="00C15D1B"/>
    <w:rsid w:val="00C15D64"/>
    <w:rsid w:val="00C16739"/>
    <w:rsid w:val="00C168DD"/>
    <w:rsid w:val="00C176CC"/>
    <w:rsid w:val="00C21031"/>
    <w:rsid w:val="00C221B9"/>
    <w:rsid w:val="00C225EA"/>
    <w:rsid w:val="00C22CCE"/>
    <w:rsid w:val="00C232BC"/>
    <w:rsid w:val="00C23BA2"/>
    <w:rsid w:val="00C23BD7"/>
    <w:rsid w:val="00C2485F"/>
    <w:rsid w:val="00C248B1"/>
    <w:rsid w:val="00C24B63"/>
    <w:rsid w:val="00C262A0"/>
    <w:rsid w:val="00C26A4E"/>
    <w:rsid w:val="00C26B1E"/>
    <w:rsid w:val="00C27E69"/>
    <w:rsid w:val="00C30AE8"/>
    <w:rsid w:val="00C31195"/>
    <w:rsid w:val="00C31774"/>
    <w:rsid w:val="00C3180E"/>
    <w:rsid w:val="00C32AF2"/>
    <w:rsid w:val="00C32DB5"/>
    <w:rsid w:val="00C33051"/>
    <w:rsid w:val="00C33204"/>
    <w:rsid w:val="00C338EB"/>
    <w:rsid w:val="00C34389"/>
    <w:rsid w:val="00C3465D"/>
    <w:rsid w:val="00C347D5"/>
    <w:rsid w:val="00C34DCD"/>
    <w:rsid w:val="00C35130"/>
    <w:rsid w:val="00C366B4"/>
    <w:rsid w:val="00C371C9"/>
    <w:rsid w:val="00C379E9"/>
    <w:rsid w:val="00C37A2C"/>
    <w:rsid w:val="00C37DF0"/>
    <w:rsid w:val="00C403CD"/>
    <w:rsid w:val="00C41123"/>
    <w:rsid w:val="00C41351"/>
    <w:rsid w:val="00C41B32"/>
    <w:rsid w:val="00C42041"/>
    <w:rsid w:val="00C42363"/>
    <w:rsid w:val="00C4340A"/>
    <w:rsid w:val="00C43934"/>
    <w:rsid w:val="00C439FB"/>
    <w:rsid w:val="00C43AA8"/>
    <w:rsid w:val="00C43F23"/>
    <w:rsid w:val="00C441A4"/>
    <w:rsid w:val="00C442E0"/>
    <w:rsid w:val="00C463C9"/>
    <w:rsid w:val="00C47648"/>
    <w:rsid w:val="00C47852"/>
    <w:rsid w:val="00C50011"/>
    <w:rsid w:val="00C5254B"/>
    <w:rsid w:val="00C55D39"/>
    <w:rsid w:val="00C55FBF"/>
    <w:rsid w:val="00C56136"/>
    <w:rsid w:val="00C56FEC"/>
    <w:rsid w:val="00C57CC1"/>
    <w:rsid w:val="00C57E68"/>
    <w:rsid w:val="00C601C9"/>
    <w:rsid w:val="00C60606"/>
    <w:rsid w:val="00C61BB0"/>
    <w:rsid w:val="00C623C6"/>
    <w:rsid w:val="00C627B8"/>
    <w:rsid w:val="00C631D3"/>
    <w:rsid w:val="00C631EF"/>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91D"/>
    <w:rsid w:val="00C72C6F"/>
    <w:rsid w:val="00C73391"/>
    <w:rsid w:val="00C74453"/>
    <w:rsid w:val="00C7473A"/>
    <w:rsid w:val="00C74785"/>
    <w:rsid w:val="00C75AB0"/>
    <w:rsid w:val="00C75F13"/>
    <w:rsid w:val="00C76166"/>
    <w:rsid w:val="00C76B7B"/>
    <w:rsid w:val="00C76BBD"/>
    <w:rsid w:val="00C76DE2"/>
    <w:rsid w:val="00C772BA"/>
    <w:rsid w:val="00C802D1"/>
    <w:rsid w:val="00C8036C"/>
    <w:rsid w:val="00C80CD8"/>
    <w:rsid w:val="00C80E5C"/>
    <w:rsid w:val="00C80F23"/>
    <w:rsid w:val="00C81151"/>
    <w:rsid w:val="00C82AE7"/>
    <w:rsid w:val="00C82CC6"/>
    <w:rsid w:val="00C839CB"/>
    <w:rsid w:val="00C8451B"/>
    <w:rsid w:val="00C84593"/>
    <w:rsid w:val="00C850A3"/>
    <w:rsid w:val="00C8520A"/>
    <w:rsid w:val="00C85C32"/>
    <w:rsid w:val="00C85F45"/>
    <w:rsid w:val="00C86197"/>
    <w:rsid w:val="00C864C9"/>
    <w:rsid w:val="00C86C8C"/>
    <w:rsid w:val="00C87568"/>
    <w:rsid w:val="00C87FD0"/>
    <w:rsid w:val="00C90DB6"/>
    <w:rsid w:val="00C92603"/>
    <w:rsid w:val="00C92652"/>
    <w:rsid w:val="00C928B9"/>
    <w:rsid w:val="00C9394F"/>
    <w:rsid w:val="00C93B1A"/>
    <w:rsid w:val="00C9444E"/>
    <w:rsid w:val="00C94D90"/>
    <w:rsid w:val="00C96F5F"/>
    <w:rsid w:val="00C97055"/>
    <w:rsid w:val="00CA0658"/>
    <w:rsid w:val="00CA194C"/>
    <w:rsid w:val="00CA2B4F"/>
    <w:rsid w:val="00CA30C3"/>
    <w:rsid w:val="00CA3E4F"/>
    <w:rsid w:val="00CA4ACD"/>
    <w:rsid w:val="00CA5633"/>
    <w:rsid w:val="00CA5927"/>
    <w:rsid w:val="00CA635E"/>
    <w:rsid w:val="00CA6BB0"/>
    <w:rsid w:val="00CA70CE"/>
    <w:rsid w:val="00CA79EC"/>
    <w:rsid w:val="00CB002C"/>
    <w:rsid w:val="00CB059E"/>
    <w:rsid w:val="00CB193F"/>
    <w:rsid w:val="00CB1E4B"/>
    <w:rsid w:val="00CB259F"/>
    <w:rsid w:val="00CB3985"/>
    <w:rsid w:val="00CB39C2"/>
    <w:rsid w:val="00CB44E4"/>
    <w:rsid w:val="00CB48E3"/>
    <w:rsid w:val="00CB4C8C"/>
    <w:rsid w:val="00CB4E90"/>
    <w:rsid w:val="00CB5850"/>
    <w:rsid w:val="00CB5C99"/>
    <w:rsid w:val="00CB6053"/>
    <w:rsid w:val="00CB6278"/>
    <w:rsid w:val="00CB633B"/>
    <w:rsid w:val="00CB658B"/>
    <w:rsid w:val="00CB6782"/>
    <w:rsid w:val="00CB6A79"/>
    <w:rsid w:val="00CB6E3E"/>
    <w:rsid w:val="00CC080A"/>
    <w:rsid w:val="00CC0D0F"/>
    <w:rsid w:val="00CC1275"/>
    <w:rsid w:val="00CC12EE"/>
    <w:rsid w:val="00CC1FCC"/>
    <w:rsid w:val="00CC3767"/>
    <w:rsid w:val="00CC3BA8"/>
    <w:rsid w:val="00CC42B1"/>
    <w:rsid w:val="00CC5767"/>
    <w:rsid w:val="00CC5D2F"/>
    <w:rsid w:val="00CC68CC"/>
    <w:rsid w:val="00CC701E"/>
    <w:rsid w:val="00CC7380"/>
    <w:rsid w:val="00CC7735"/>
    <w:rsid w:val="00CD0310"/>
    <w:rsid w:val="00CD0667"/>
    <w:rsid w:val="00CD1347"/>
    <w:rsid w:val="00CD2299"/>
    <w:rsid w:val="00CD2E48"/>
    <w:rsid w:val="00CD3E25"/>
    <w:rsid w:val="00CD4826"/>
    <w:rsid w:val="00CD4E19"/>
    <w:rsid w:val="00CD6219"/>
    <w:rsid w:val="00CD700F"/>
    <w:rsid w:val="00CD72DB"/>
    <w:rsid w:val="00CD7319"/>
    <w:rsid w:val="00CE0228"/>
    <w:rsid w:val="00CE0C10"/>
    <w:rsid w:val="00CE1155"/>
    <w:rsid w:val="00CE148E"/>
    <w:rsid w:val="00CE208D"/>
    <w:rsid w:val="00CE2453"/>
    <w:rsid w:val="00CE356D"/>
    <w:rsid w:val="00CE3FA4"/>
    <w:rsid w:val="00CE44F8"/>
    <w:rsid w:val="00CE5277"/>
    <w:rsid w:val="00CE5B4D"/>
    <w:rsid w:val="00CE6358"/>
    <w:rsid w:val="00CE6686"/>
    <w:rsid w:val="00CE6E97"/>
    <w:rsid w:val="00CE7327"/>
    <w:rsid w:val="00CE7868"/>
    <w:rsid w:val="00CE796C"/>
    <w:rsid w:val="00CE7A54"/>
    <w:rsid w:val="00CF1B70"/>
    <w:rsid w:val="00CF1DD1"/>
    <w:rsid w:val="00CF2067"/>
    <w:rsid w:val="00CF2161"/>
    <w:rsid w:val="00CF2307"/>
    <w:rsid w:val="00CF26AE"/>
    <w:rsid w:val="00CF2D54"/>
    <w:rsid w:val="00CF311F"/>
    <w:rsid w:val="00CF3BF1"/>
    <w:rsid w:val="00CF4192"/>
    <w:rsid w:val="00CF5047"/>
    <w:rsid w:val="00CF7989"/>
    <w:rsid w:val="00D0074D"/>
    <w:rsid w:val="00D01344"/>
    <w:rsid w:val="00D01B90"/>
    <w:rsid w:val="00D01DFA"/>
    <w:rsid w:val="00D024CD"/>
    <w:rsid w:val="00D0271E"/>
    <w:rsid w:val="00D03489"/>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293B"/>
    <w:rsid w:val="00D129A8"/>
    <w:rsid w:val="00D12FB9"/>
    <w:rsid w:val="00D13184"/>
    <w:rsid w:val="00D135F2"/>
    <w:rsid w:val="00D13D00"/>
    <w:rsid w:val="00D13FEB"/>
    <w:rsid w:val="00D145DA"/>
    <w:rsid w:val="00D147C0"/>
    <w:rsid w:val="00D15696"/>
    <w:rsid w:val="00D15C51"/>
    <w:rsid w:val="00D16C68"/>
    <w:rsid w:val="00D200BD"/>
    <w:rsid w:val="00D201AA"/>
    <w:rsid w:val="00D204A7"/>
    <w:rsid w:val="00D20AA5"/>
    <w:rsid w:val="00D21D4D"/>
    <w:rsid w:val="00D22399"/>
    <w:rsid w:val="00D23359"/>
    <w:rsid w:val="00D251EF"/>
    <w:rsid w:val="00D26531"/>
    <w:rsid w:val="00D2662C"/>
    <w:rsid w:val="00D27B99"/>
    <w:rsid w:val="00D27FA3"/>
    <w:rsid w:val="00D30B1A"/>
    <w:rsid w:val="00D3176C"/>
    <w:rsid w:val="00D31B3F"/>
    <w:rsid w:val="00D32257"/>
    <w:rsid w:val="00D32755"/>
    <w:rsid w:val="00D3287F"/>
    <w:rsid w:val="00D32E3E"/>
    <w:rsid w:val="00D33751"/>
    <w:rsid w:val="00D35D4A"/>
    <w:rsid w:val="00D36F6E"/>
    <w:rsid w:val="00D372B0"/>
    <w:rsid w:val="00D37343"/>
    <w:rsid w:val="00D4205E"/>
    <w:rsid w:val="00D429AB"/>
    <w:rsid w:val="00D43038"/>
    <w:rsid w:val="00D45243"/>
    <w:rsid w:val="00D47399"/>
    <w:rsid w:val="00D47BB2"/>
    <w:rsid w:val="00D47D04"/>
    <w:rsid w:val="00D5056A"/>
    <w:rsid w:val="00D510A0"/>
    <w:rsid w:val="00D522CB"/>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47DE"/>
    <w:rsid w:val="00D64E4E"/>
    <w:rsid w:val="00D6501F"/>
    <w:rsid w:val="00D65347"/>
    <w:rsid w:val="00D67A9E"/>
    <w:rsid w:val="00D67D12"/>
    <w:rsid w:val="00D705FF"/>
    <w:rsid w:val="00D70B0C"/>
    <w:rsid w:val="00D7145C"/>
    <w:rsid w:val="00D744BC"/>
    <w:rsid w:val="00D74736"/>
    <w:rsid w:val="00D7585A"/>
    <w:rsid w:val="00D76982"/>
    <w:rsid w:val="00D77C53"/>
    <w:rsid w:val="00D77D69"/>
    <w:rsid w:val="00D77E96"/>
    <w:rsid w:val="00D80618"/>
    <w:rsid w:val="00D807DF"/>
    <w:rsid w:val="00D82339"/>
    <w:rsid w:val="00D82494"/>
    <w:rsid w:val="00D82FF2"/>
    <w:rsid w:val="00D83774"/>
    <w:rsid w:val="00D84A4B"/>
    <w:rsid w:val="00D8509F"/>
    <w:rsid w:val="00D85753"/>
    <w:rsid w:val="00D874BF"/>
    <w:rsid w:val="00D90A81"/>
    <w:rsid w:val="00D90B7D"/>
    <w:rsid w:val="00D90DCE"/>
    <w:rsid w:val="00D92168"/>
    <w:rsid w:val="00D9225B"/>
    <w:rsid w:val="00D9231C"/>
    <w:rsid w:val="00D92A5E"/>
    <w:rsid w:val="00D935BD"/>
    <w:rsid w:val="00D93EA4"/>
    <w:rsid w:val="00D940B5"/>
    <w:rsid w:val="00D95717"/>
    <w:rsid w:val="00D9582D"/>
    <w:rsid w:val="00D95CB0"/>
    <w:rsid w:val="00D9654F"/>
    <w:rsid w:val="00D966FE"/>
    <w:rsid w:val="00D9739F"/>
    <w:rsid w:val="00D977C0"/>
    <w:rsid w:val="00D97E14"/>
    <w:rsid w:val="00DA00A3"/>
    <w:rsid w:val="00DA03E9"/>
    <w:rsid w:val="00DA13F3"/>
    <w:rsid w:val="00DA2B68"/>
    <w:rsid w:val="00DA2DE3"/>
    <w:rsid w:val="00DA2FFE"/>
    <w:rsid w:val="00DA3633"/>
    <w:rsid w:val="00DA400B"/>
    <w:rsid w:val="00DA49E9"/>
    <w:rsid w:val="00DA5288"/>
    <w:rsid w:val="00DA6172"/>
    <w:rsid w:val="00DA6443"/>
    <w:rsid w:val="00DA6B5E"/>
    <w:rsid w:val="00DA6C2E"/>
    <w:rsid w:val="00DA6EE8"/>
    <w:rsid w:val="00DA7146"/>
    <w:rsid w:val="00DA716A"/>
    <w:rsid w:val="00DA7B82"/>
    <w:rsid w:val="00DB0C97"/>
    <w:rsid w:val="00DB1F4F"/>
    <w:rsid w:val="00DB2CD0"/>
    <w:rsid w:val="00DB2D9C"/>
    <w:rsid w:val="00DB354F"/>
    <w:rsid w:val="00DB37EE"/>
    <w:rsid w:val="00DB401F"/>
    <w:rsid w:val="00DB40A4"/>
    <w:rsid w:val="00DB4450"/>
    <w:rsid w:val="00DB4EE7"/>
    <w:rsid w:val="00DB4FB5"/>
    <w:rsid w:val="00DB521D"/>
    <w:rsid w:val="00DB5971"/>
    <w:rsid w:val="00DB5D51"/>
    <w:rsid w:val="00DB5F53"/>
    <w:rsid w:val="00DB7B69"/>
    <w:rsid w:val="00DC0A2F"/>
    <w:rsid w:val="00DC0DBE"/>
    <w:rsid w:val="00DC1F2F"/>
    <w:rsid w:val="00DC234A"/>
    <w:rsid w:val="00DC41E4"/>
    <w:rsid w:val="00DC496E"/>
    <w:rsid w:val="00DC5116"/>
    <w:rsid w:val="00DC62B4"/>
    <w:rsid w:val="00DC7C77"/>
    <w:rsid w:val="00DC7FD5"/>
    <w:rsid w:val="00DD02FF"/>
    <w:rsid w:val="00DD24F9"/>
    <w:rsid w:val="00DD26EC"/>
    <w:rsid w:val="00DD2DFB"/>
    <w:rsid w:val="00DD3604"/>
    <w:rsid w:val="00DD3F4D"/>
    <w:rsid w:val="00DD4036"/>
    <w:rsid w:val="00DD5337"/>
    <w:rsid w:val="00DD5520"/>
    <w:rsid w:val="00DD567E"/>
    <w:rsid w:val="00DD6F2E"/>
    <w:rsid w:val="00DD72E1"/>
    <w:rsid w:val="00DD7A65"/>
    <w:rsid w:val="00DD7EA2"/>
    <w:rsid w:val="00DE00F2"/>
    <w:rsid w:val="00DE117F"/>
    <w:rsid w:val="00DE1337"/>
    <w:rsid w:val="00DE142B"/>
    <w:rsid w:val="00DE2D17"/>
    <w:rsid w:val="00DE353C"/>
    <w:rsid w:val="00DE401C"/>
    <w:rsid w:val="00DE4C2A"/>
    <w:rsid w:val="00DE6253"/>
    <w:rsid w:val="00DE68E6"/>
    <w:rsid w:val="00DE6E2F"/>
    <w:rsid w:val="00DE6F47"/>
    <w:rsid w:val="00DE7D13"/>
    <w:rsid w:val="00DF007B"/>
    <w:rsid w:val="00DF1EAE"/>
    <w:rsid w:val="00DF380E"/>
    <w:rsid w:val="00DF3816"/>
    <w:rsid w:val="00DF3818"/>
    <w:rsid w:val="00DF3F94"/>
    <w:rsid w:val="00DF4369"/>
    <w:rsid w:val="00DF4682"/>
    <w:rsid w:val="00DF5970"/>
    <w:rsid w:val="00DF5B14"/>
    <w:rsid w:val="00DF63FA"/>
    <w:rsid w:val="00DF66E2"/>
    <w:rsid w:val="00DF6CAF"/>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07F8E"/>
    <w:rsid w:val="00E1043E"/>
    <w:rsid w:val="00E104FA"/>
    <w:rsid w:val="00E1082A"/>
    <w:rsid w:val="00E10956"/>
    <w:rsid w:val="00E110B5"/>
    <w:rsid w:val="00E11166"/>
    <w:rsid w:val="00E12818"/>
    <w:rsid w:val="00E12CAE"/>
    <w:rsid w:val="00E12D39"/>
    <w:rsid w:val="00E13182"/>
    <w:rsid w:val="00E1392B"/>
    <w:rsid w:val="00E13D31"/>
    <w:rsid w:val="00E14523"/>
    <w:rsid w:val="00E14972"/>
    <w:rsid w:val="00E14CB9"/>
    <w:rsid w:val="00E151F2"/>
    <w:rsid w:val="00E15383"/>
    <w:rsid w:val="00E15AB5"/>
    <w:rsid w:val="00E15C82"/>
    <w:rsid w:val="00E15C87"/>
    <w:rsid w:val="00E1738C"/>
    <w:rsid w:val="00E17482"/>
    <w:rsid w:val="00E17DFA"/>
    <w:rsid w:val="00E201C0"/>
    <w:rsid w:val="00E21ABD"/>
    <w:rsid w:val="00E22775"/>
    <w:rsid w:val="00E22D28"/>
    <w:rsid w:val="00E22F81"/>
    <w:rsid w:val="00E22F87"/>
    <w:rsid w:val="00E230E3"/>
    <w:rsid w:val="00E23C97"/>
    <w:rsid w:val="00E24727"/>
    <w:rsid w:val="00E24FFA"/>
    <w:rsid w:val="00E2583E"/>
    <w:rsid w:val="00E2596A"/>
    <w:rsid w:val="00E265A7"/>
    <w:rsid w:val="00E27B80"/>
    <w:rsid w:val="00E30EDF"/>
    <w:rsid w:val="00E31B43"/>
    <w:rsid w:val="00E31FBA"/>
    <w:rsid w:val="00E33513"/>
    <w:rsid w:val="00E33996"/>
    <w:rsid w:val="00E33A4F"/>
    <w:rsid w:val="00E33F3E"/>
    <w:rsid w:val="00E341E5"/>
    <w:rsid w:val="00E34315"/>
    <w:rsid w:val="00E35C78"/>
    <w:rsid w:val="00E35FBC"/>
    <w:rsid w:val="00E36AAE"/>
    <w:rsid w:val="00E37198"/>
    <w:rsid w:val="00E3774C"/>
    <w:rsid w:val="00E37D2E"/>
    <w:rsid w:val="00E41313"/>
    <w:rsid w:val="00E41773"/>
    <w:rsid w:val="00E41ACD"/>
    <w:rsid w:val="00E42FE6"/>
    <w:rsid w:val="00E43327"/>
    <w:rsid w:val="00E45FD6"/>
    <w:rsid w:val="00E460B6"/>
    <w:rsid w:val="00E46BD2"/>
    <w:rsid w:val="00E46D0E"/>
    <w:rsid w:val="00E473D4"/>
    <w:rsid w:val="00E474CF"/>
    <w:rsid w:val="00E47849"/>
    <w:rsid w:val="00E47AB5"/>
    <w:rsid w:val="00E513F6"/>
    <w:rsid w:val="00E51EC6"/>
    <w:rsid w:val="00E52F3B"/>
    <w:rsid w:val="00E52F80"/>
    <w:rsid w:val="00E53D94"/>
    <w:rsid w:val="00E53DEA"/>
    <w:rsid w:val="00E5424B"/>
    <w:rsid w:val="00E544BA"/>
    <w:rsid w:val="00E55B64"/>
    <w:rsid w:val="00E564F4"/>
    <w:rsid w:val="00E6033A"/>
    <w:rsid w:val="00E604A9"/>
    <w:rsid w:val="00E616DB"/>
    <w:rsid w:val="00E62442"/>
    <w:rsid w:val="00E627A4"/>
    <w:rsid w:val="00E630ED"/>
    <w:rsid w:val="00E638E4"/>
    <w:rsid w:val="00E6436A"/>
    <w:rsid w:val="00E6437C"/>
    <w:rsid w:val="00E65237"/>
    <w:rsid w:val="00E661C5"/>
    <w:rsid w:val="00E67862"/>
    <w:rsid w:val="00E67B85"/>
    <w:rsid w:val="00E70ACF"/>
    <w:rsid w:val="00E70D46"/>
    <w:rsid w:val="00E712A9"/>
    <w:rsid w:val="00E713BC"/>
    <w:rsid w:val="00E713E1"/>
    <w:rsid w:val="00E72444"/>
    <w:rsid w:val="00E728F0"/>
    <w:rsid w:val="00E736CC"/>
    <w:rsid w:val="00E7410F"/>
    <w:rsid w:val="00E74D45"/>
    <w:rsid w:val="00E74EC5"/>
    <w:rsid w:val="00E76B86"/>
    <w:rsid w:val="00E80833"/>
    <w:rsid w:val="00E809F3"/>
    <w:rsid w:val="00E80C21"/>
    <w:rsid w:val="00E818BE"/>
    <w:rsid w:val="00E820BD"/>
    <w:rsid w:val="00E82252"/>
    <w:rsid w:val="00E8227B"/>
    <w:rsid w:val="00E8342F"/>
    <w:rsid w:val="00E83606"/>
    <w:rsid w:val="00E8375C"/>
    <w:rsid w:val="00E8377C"/>
    <w:rsid w:val="00E83E84"/>
    <w:rsid w:val="00E84210"/>
    <w:rsid w:val="00E844CD"/>
    <w:rsid w:val="00E847A7"/>
    <w:rsid w:val="00E84FE5"/>
    <w:rsid w:val="00E86682"/>
    <w:rsid w:val="00E86E79"/>
    <w:rsid w:val="00E906B4"/>
    <w:rsid w:val="00E9095B"/>
    <w:rsid w:val="00E9145E"/>
    <w:rsid w:val="00E91B24"/>
    <w:rsid w:val="00E926B8"/>
    <w:rsid w:val="00E927BF"/>
    <w:rsid w:val="00E92BE5"/>
    <w:rsid w:val="00E936DA"/>
    <w:rsid w:val="00E9399B"/>
    <w:rsid w:val="00E939A7"/>
    <w:rsid w:val="00E94008"/>
    <w:rsid w:val="00E94762"/>
    <w:rsid w:val="00E956BA"/>
    <w:rsid w:val="00E96B52"/>
    <w:rsid w:val="00EA0018"/>
    <w:rsid w:val="00EA08BE"/>
    <w:rsid w:val="00EA0A85"/>
    <w:rsid w:val="00EA14B0"/>
    <w:rsid w:val="00EA2244"/>
    <w:rsid w:val="00EA3098"/>
    <w:rsid w:val="00EA3419"/>
    <w:rsid w:val="00EA4884"/>
    <w:rsid w:val="00EA4DDC"/>
    <w:rsid w:val="00EA5F71"/>
    <w:rsid w:val="00EA6BAE"/>
    <w:rsid w:val="00EA6E0D"/>
    <w:rsid w:val="00EA6FA7"/>
    <w:rsid w:val="00EB04C7"/>
    <w:rsid w:val="00EB067F"/>
    <w:rsid w:val="00EB17BE"/>
    <w:rsid w:val="00EB19B9"/>
    <w:rsid w:val="00EB1A1B"/>
    <w:rsid w:val="00EB1F02"/>
    <w:rsid w:val="00EB2E64"/>
    <w:rsid w:val="00EB3290"/>
    <w:rsid w:val="00EB5BC5"/>
    <w:rsid w:val="00EB6097"/>
    <w:rsid w:val="00EB6212"/>
    <w:rsid w:val="00EB6BB5"/>
    <w:rsid w:val="00EB6E30"/>
    <w:rsid w:val="00EB7618"/>
    <w:rsid w:val="00EB7B51"/>
    <w:rsid w:val="00EB7B91"/>
    <w:rsid w:val="00EB7F93"/>
    <w:rsid w:val="00EC034B"/>
    <w:rsid w:val="00EC06A1"/>
    <w:rsid w:val="00EC086C"/>
    <w:rsid w:val="00EC1720"/>
    <w:rsid w:val="00EC2DB7"/>
    <w:rsid w:val="00EC337D"/>
    <w:rsid w:val="00EC3789"/>
    <w:rsid w:val="00EC42D0"/>
    <w:rsid w:val="00EC5EFE"/>
    <w:rsid w:val="00EC638F"/>
    <w:rsid w:val="00EC7927"/>
    <w:rsid w:val="00EC7EE1"/>
    <w:rsid w:val="00ED095E"/>
    <w:rsid w:val="00ED1A0B"/>
    <w:rsid w:val="00ED1EF0"/>
    <w:rsid w:val="00ED27DD"/>
    <w:rsid w:val="00ED3706"/>
    <w:rsid w:val="00ED5162"/>
    <w:rsid w:val="00ED5669"/>
    <w:rsid w:val="00ED5766"/>
    <w:rsid w:val="00ED659C"/>
    <w:rsid w:val="00ED697C"/>
    <w:rsid w:val="00ED7B90"/>
    <w:rsid w:val="00EE06CA"/>
    <w:rsid w:val="00EE0A56"/>
    <w:rsid w:val="00EE1CF9"/>
    <w:rsid w:val="00EE20E6"/>
    <w:rsid w:val="00EE25BA"/>
    <w:rsid w:val="00EE31D6"/>
    <w:rsid w:val="00EE43AD"/>
    <w:rsid w:val="00EE4874"/>
    <w:rsid w:val="00EE48D6"/>
    <w:rsid w:val="00EE4A6E"/>
    <w:rsid w:val="00EE4BAB"/>
    <w:rsid w:val="00EE6E8E"/>
    <w:rsid w:val="00EE7922"/>
    <w:rsid w:val="00EE79A6"/>
    <w:rsid w:val="00EF0A63"/>
    <w:rsid w:val="00EF11DF"/>
    <w:rsid w:val="00EF130D"/>
    <w:rsid w:val="00EF30E0"/>
    <w:rsid w:val="00EF3D05"/>
    <w:rsid w:val="00EF42CF"/>
    <w:rsid w:val="00EF469B"/>
    <w:rsid w:val="00EF4D56"/>
    <w:rsid w:val="00EF5403"/>
    <w:rsid w:val="00EF567D"/>
    <w:rsid w:val="00EF5F11"/>
    <w:rsid w:val="00EF6111"/>
    <w:rsid w:val="00EF7792"/>
    <w:rsid w:val="00F005A0"/>
    <w:rsid w:val="00F006CF"/>
    <w:rsid w:val="00F00924"/>
    <w:rsid w:val="00F01835"/>
    <w:rsid w:val="00F01DE9"/>
    <w:rsid w:val="00F0229D"/>
    <w:rsid w:val="00F02B1B"/>
    <w:rsid w:val="00F032BB"/>
    <w:rsid w:val="00F032C8"/>
    <w:rsid w:val="00F03567"/>
    <w:rsid w:val="00F03DD3"/>
    <w:rsid w:val="00F0402B"/>
    <w:rsid w:val="00F044C6"/>
    <w:rsid w:val="00F045A1"/>
    <w:rsid w:val="00F04BBE"/>
    <w:rsid w:val="00F06616"/>
    <w:rsid w:val="00F0688E"/>
    <w:rsid w:val="00F07485"/>
    <w:rsid w:val="00F10BC6"/>
    <w:rsid w:val="00F11352"/>
    <w:rsid w:val="00F11AD0"/>
    <w:rsid w:val="00F12313"/>
    <w:rsid w:val="00F12D5D"/>
    <w:rsid w:val="00F13D34"/>
    <w:rsid w:val="00F14602"/>
    <w:rsid w:val="00F1498D"/>
    <w:rsid w:val="00F14DDF"/>
    <w:rsid w:val="00F152AD"/>
    <w:rsid w:val="00F15BA3"/>
    <w:rsid w:val="00F15BB3"/>
    <w:rsid w:val="00F15C96"/>
    <w:rsid w:val="00F165B7"/>
    <w:rsid w:val="00F16685"/>
    <w:rsid w:val="00F20C9C"/>
    <w:rsid w:val="00F21827"/>
    <w:rsid w:val="00F21993"/>
    <w:rsid w:val="00F21A00"/>
    <w:rsid w:val="00F223DF"/>
    <w:rsid w:val="00F2285F"/>
    <w:rsid w:val="00F23133"/>
    <w:rsid w:val="00F23155"/>
    <w:rsid w:val="00F23DD4"/>
    <w:rsid w:val="00F23EE4"/>
    <w:rsid w:val="00F24236"/>
    <w:rsid w:val="00F24E0E"/>
    <w:rsid w:val="00F25707"/>
    <w:rsid w:val="00F26693"/>
    <w:rsid w:val="00F26A13"/>
    <w:rsid w:val="00F27D3B"/>
    <w:rsid w:val="00F31261"/>
    <w:rsid w:val="00F315BD"/>
    <w:rsid w:val="00F31BB3"/>
    <w:rsid w:val="00F31C67"/>
    <w:rsid w:val="00F323C3"/>
    <w:rsid w:val="00F32A15"/>
    <w:rsid w:val="00F32EE6"/>
    <w:rsid w:val="00F32F3C"/>
    <w:rsid w:val="00F339EC"/>
    <w:rsid w:val="00F3443B"/>
    <w:rsid w:val="00F34FDD"/>
    <w:rsid w:val="00F35279"/>
    <w:rsid w:val="00F35F1A"/>
    <w:rsid w:val="00F36130"/>
    <w:rsid w:val="00F3644F"/>
    <w:rsid w:val="00F36497"/>
    <w:rsid w:val="00F36A08"/>
    <w:rsid w:val="00F36B71"/>
    <w:rsid w:val="00F36F7D"/>
    <w:rsid w:val="00F373AE"/>
    <w:rsid w:val="00F4032F"/>
    <w:rsid w:val="00F40360"/>
    <w:rsid w:val="00F40444"/>
    <w:rsid w:val="00F40CE6"/>
    <w:rsid w:val="00F41B59"/>
    <w:rsid w:val="00F42099"/>
    <w:rsid w:val="00F423BD"/>
    <w:rsid w:val="00F42D9A"/>
    <w:rsid w:val="00F431C5"/>
    <w:rsid w:val="00F432FF"/>
    <w:rsid w:val="00F456D2"/>
    <w:rsid w:val="00F45B08"/>
    <w:rsid w:val="00F45C9A"/>
    <w:rsid w:val="00F46431"/>
    <w:rsid w:val="00F469AD"/>
    <w:rsid w:val="00F4715C"/>
    <w:rsid w:val="00F47C9F"/>
    <w:rsid w:val="00F50CE8"/>
    <w:rsid w:val="00F51361"/>
    <w:rsid w:val="00F51F08"/>
    <w:rsid w:val="00F52330"/>
    <w:rsid w:val="00F52C19"/>
    <w:rsid w:val="00F54101"/>
    <w:rsid w:val="00F54603"/>
    <w:rsid w:val="00F54772"/>
    <w:rsid w:val="00F54869"/>
    <w:rsid w:val="00F55458"/>
    <w:rsid w:val="00F556B2"/>
    <w:rsid w:val="00F565E8"/>
    <w:rsid w:val="00F56CB4"/>
    <w:rsid w:val="00F5754B"/>
    <w:rsid w:val="00F576DE"/>
    <w:rsid w:val="00F57747"/>
    <w:rsid w:val="00F578BC"/>
    <w:rsid w:val="00F60D77"/>
    <w:rsid w:val="00F633F1"/>
    <w:rsid w:val="00F63BF7"/>
    <w:rsid w:val="00F6453E"/>
    <w:rsid w:val="00F65015"/>
    <w:rsid w:val="00F65215"/>
    <w:rsid w:val="00F65617"/>
    <w:rsid w:val="00F65A88"/>
    <w:rsid w:val="00F66494"/>
    <w:rsid w:val="00F710BE"/>
    <w:rsid w:val="00F712C1"/>
    <w:rsid w:val="00F71D68"/>
    <w:rsid w:val="00F71D7B"/>
    <w:rsid w:val="00F72016"/>
    <w:rsid w:val="00F72DAD"/>
    <w:rsid w:val="00F736D2"/>
    <w:rsid w:val="00F74C38"/>
    <w:rsid w:val="00F7564C"/>
    <w:rsid w:val="00F76220"/>
    <w:rsid w:val="00F769BE"/>
    <w:rsid w:val="00F7735C"/>
    <w:rsid w:val="00F77BD5"/>
    <w:rsid w:val="00F820B3"/>
    <w:rsid w:val="00F82E6B"/>
    <w:rsid w:val="00F83096"/>
    <w:rsid w:val="00F833FA"/>
    <w:rsid w:val="00F83662"/>
    <w:rsid w:val="00F838C0"/>
    <w:rsid w:val="00F83E0A"/>
    <w:rsid w:val="00F85F83"/>
    <w:rsid w:val="00F8637D"/>
    <w:rsid w:val="00F90A2C"/>
    <w:rsid w:val="00F912FD"/>
    <w:rsid w:val="00F917F5"/>
    <w:rsid w:val="00F91D43"/>
    <w:rsid w:val="00F9367F"/>
    <w:rsid w:val="00F937EA"/>
    <w:rsid w:val="00F946B3"/>
    <w:rsid w:val="00F952BE"/>
    <w:rsid w:val="00F95411"/>
    <w:rsid w:val="00F95642"/>
    <w:rsid w:val="00F96339"/>
    <w:rsid w:val="00F97859"/>
    <w:rsid w:val="00F97973"/>
    <w:rsid w:val="00F97B71"/>
    <w:rsid w:val="00FA06A3"/>
    <w:rsid w:val="00FA1225"/>
    <w:rsid w:val="00FA24D2"/>
    <w:rsid w:val="00FA2CFC"/>
    <w:rsid w:val="00FA2DDA"/>
    <w:rsid w:val="00FA34CA"/>
    <w:rsid w:val="00FA3E3E"/>
    <w:rsid w:val="00FA49D4"/>
    <w:rsid w:val="00FA4A55"/>
    <w:rsid w:val="00FA4C5C"/>
    <w:rsid w:val="00FA4D4F"/>
    <w:rsid w:val="00FA5447"/>
    <w:rsid w:val="00FA54E8"/>
    <w:rsid w:val="00FA5FE8"/>
    <w:rsid w:val="00FA61C2"/>
    <w:rsid w:val="00FA668B"/>
    <w:rsid w:val="00FA67CF"/>
    <w:rsid w:val="00FA71DD"/>
    <w:rsid w:val="00FA7EA7"/>
    <w:rsid w:val="00FB2D17"/>
    <w:rsid w:val="00FB2F69"/>
    <w:rsid w:val="00FB368B"/>
    <w:rsid w:val="00FB3A3A"/>
    <w:rsid w:val="00FB3F0C"/>
    <w:rsid w:val="00FB4217"/>
    <w:rsid w:val="00FB4379"/>
    <w:rsid w:val="00FB45FF"/>
    <w:rsid w:val="00FB5D97"/>
    <w:rsid w:val="00FB61EA"/>
    <w:rsid w:val="00FB6C7A"/>
    <w:rsid w:val="00FB732E"/>
    <w:rsid w:val="00FB79F7"/>
    <w:rsid w:val="00FC09E7"/>
    <w:rsid w:val="00FC1CA5"/>
    <w:rsid w:val="00FC1D8E"/>
    <w:rsid w:val="00FC2733"/>
    <w:rsid w:val="00FC2979"/>
    <w:rsid w:val="00FC4FA1"/>
    <w:rsid w:val="00FC67A5"/>
    <w:rsid w:val="00FC6D6C"/>
    <w:rsid w:val="00FD109D"/>
    <w:rsid w:val="00FD1C3C"/>
    <w:rsid w:val="00FD24F6"/>
    <w:rsid w:val="00FD2AE8"/>
    <w:rsid w:val="00FD2DB1"/>
    <w:rsid w:val="00FD38A8"/>
    <w:rsid w:val="00FD4832"/>
    <w:rsid w:val="00FD5016"/>
    <w:rsid w:val="00FD5D62"/>
    <w:rsid w:val="00FD6AC8"/>
    <w:rsid w:val="00FD6C73"/>
    <w:rsid w:val="00FE055B"/>
    <w:rsid w:val="00FE0A6C"/>
    <w:rsid w:val="00FE128A"/>
    <w:rsid w:val="00FE151B"/>
    <w:rsid w:val="00FE1727"/>
    <w:rsid w:val="00FE2551"/>
    <w:rsid w:val="00FE3192"/>
    <w:rsid w:val="00FE3638"/>
    <w:rsid w:val="00FE3A67"/>
    <w:rsid w:val="00FE3EA1"/>
    <w:rsid w:val="00FE4818"/>
    <w:rsid w:val="00FE4CA4"/>
    <w:rsid w:val="00FE5AE4"/>
    <w:rsid w:val="00FE5D80"/>
    <w:rsid w:val="00FE637F"/>
    <w:rsid w:val="00FE64EE"/>
    <w:rsid w:val="00FE73F7"/>
    <w:rsid w:val="00FE745E"/>
    <w:rsid w:val="00FE7865"/>
    <w:rsid w:val="00FF0BB0"/>
    <w:rsid w:val="00FF1342"/>
    <w:rsid w:val="00FF1513"/>
    <w:rsid w:val="00FF1577"/>
    <w:rsid w:val="00FF2145"/>
    <w:rsid w:val="00FF3334"/>
    <w:rsid w:val="00FF4115"/>
    <w:rsid w:val="00FF47A2"/>
    <w:rsid w:val="00FF59BE"/>
    <w:rsid w:val="00FF5A68"/>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1152C"/>
  <w15:docId w15:val="{0D01A899-8505-456E-AE06-608925AF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3422AD"/>
    <w:pPr>
      <w:widowControl/>
      <w:spacing w:line="360" w:lineRule="auto"/>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3422AD"/>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qFormat/>
    <w:rsid w:val="00A44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4962280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23026755">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142524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79228920">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4586988">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45571676">
      <w:bodyDiv w:val="1"/>
      <w:marLeft w:val="0"/>
      <w:marRight w:val="0"/>
      <w:marTop w:val="0"/>
      <w:marBottom w:val="0"/>
      <w:divBdr>
        <w:top w:val="none" w:sz="0" w:space="0" w:color="auto"/>
        <w:left w:val="none" w:sz="0" w:space="0" w:color="auto"/>
        <w:bottom w:val="none" w:sz="0" w:space="0" w:color="auto"/>
        <w:right w:val="none" w:sz="0" w:space="0" w:color="auto"/>
      </w:divBdr>
      <w:divsChild>
        <w:div w:id="2085028460">
          <w:marLeft w:val="0"/>
          <w:marRight w:val="0"/>
          <w:marTop w:val="0"/>
          <w:marBottom w:val="0"/>
          <w:divBdr>
            <w:top w:val="none" w:sz="0" w:space="0" w:color="auto"/>
            <w:left w:val="none" w:sz="0" w:space="0" w:color="auto"/>
            <w:bottom w:val="none" w:sz="0" w:space="0" w:color="auto"/>
            <w:right w:val="none" w:sz="0" w:space="0" w:color="auto"/>
          </w:divBdr>
        </w:div>
      </w:divsChild>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05938988">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778E7-6904-46FB-A4D1-52289C9C0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2554</Words>
  <Characters>14563</Characters>
  <Application>Microsoft Office Word</Application>
  <DocSecurity>0</DocSecurity>
  <Lines>121</Lines>
  <Paragraphs>34</Paragraphs>
  <ScaleCrop>false</ScaleCrop>
  <Company/>
  <LinksUpToDate>false</LinksUpToDate>
  <CharactersWithSpaces>17083</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孙文婷</cp:lastModifiedBy>
  <cp:revision>17</cp:revision>
  <cp:lastPrinted>2007-07-19T00:46:00Z</cp:lastPrinted>
  <dcterms:created xsi:type="dcterms:W3CDTF">2015-08-26T03:31:00Z</dcterms:created>
  <dcterms:modified xsi:type="dcterms:W3CDTF">2015-08-27T10:45:00Z</dcterms:modified>
</cp:coreProperties>
</file>