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交银施罗德定期支付双息平衡混合型证券投资基金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基金托管人：中国农业银行股份有限公司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中国农业银行股份有限公司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vAlign w:val="center"/>
          </w:tcPr>
          <w:p w:rsidR="001548F9" w:rsidRPr="0060695C" w:rsidRDefault="001548F9" w:rsidP="00AC6DDA">
            <w:pPr>
              <w:spacing w:before="29" w:line="288" w:lineRule="auto"/>
              <w:jc w:val="center"/>
              <w:rPr>
                <w:sz w:val="24"/>
              </w:rPr>
            </w:pPr>
            <w:r w:rsidRPr="0060695C">
              <w:rPr>
                <w:sz w:val="24"/>
              </w:rPr>
              <w:t>交银定期支付双息平衡混合</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519732</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519732</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vAlign w:val="center"/>
          </w:tcPr>
          <w:p w:rsidR="005914A2" w:rsidRPr="0060695C" w:rsidRDefault="005914A2" w:rsidP="00AC6DDA">
            <w:pPr>
              <w:spacing w:before="29" w:line="288" w:lineRule="auto"/>
              <w:jc w:val="center"/>
              <w:rPr>
                <w:sz w:val="24"/>
              </w:rPr>
            </w:pPr>
            <w:r w:rsidRPr="0060695C">
              <w:rPr>
                <w:sz w:val="24"/>
              </w:rPr>
              <w:t>2013</w:t>
            </w:r>
            <w:r w:rsidRPr="0060695C">
              <w:rPr>
                <w:sz w:val="24"/>
              </w:rPr>
              <w:t>年</w:t>
            </w:r>
            <w:r w:rsidRPr="0060695C">
              <w:rPr>
                <w:sz w:val="24"/>
              </w:rPr>
              <w:t>9</w:t>
            </w:r>
            <w:r w:rsidRPr="0060695C">
              <w:rPr>
                <w:sz w:val="24"/>
              </w:rPr>
              <w:t>月</w:t>
            </w:r>
            <w:r w:rsidRPr="0060695C">
              <w:rPr>
                <w:sz w:val="24"/>
              </w:rPr>
              <w:t>4</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vAlign w:val="center"/>
          </w:tcPr>
          <w:p w:rsidR="005914A2" w:rsidRPr="0060695C" w:rsidRDefault="005914A2" w:rsidP="00AC6DDA">
            <w:pPr>
              <w:spacing w:before="29" w:line="288" w:lineRule="auto"/>
              <w:jc w:val="center"/>
              <w:rPr>
                <w:sz w:val="24"/>
              </w:rPr>
            </w:pPr>
            <w:r w:rsidRPr="0060695C">
              <w:rPr>
                <w:sz w:val="24"/>
              </w:rPr>
              <w:t>中国农业银行股份有限公司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vAlign w:val="center"/>
          </w:tcPr>
          <w:p w:rsidR="005914A2" w:rsidRPr="0060695C" w:rsidRDefault="005914A2" w:rsidP="00AC6DDA">
            <w:pPr>
              <w:spacing w:before="29" w:line="288" w:lineRule="auto"/>
              <w:jc w:val="center"/>
              <w:rPr>
                <w:sz w:val="24"/>
              </w:rPr>
            </w:pPr>
            <w:r w:rsidRPr="0060695C">
              <w:rPr>
                <w:sz w:val="24"/>
              </w:rPr>
              <w:t>80,083,984.56</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本基金精选具有长期增长潜力和较好分红能力的股票，以及具有较高息票率的债券，力争实现基金资产的长期增值。</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50%×</w:t>
            </w:r>
            <w:r w:rsidRPr="0060695C">
              <w:rPr>
                <w:sz w:val="24"/>
              </w:rPr>
              <w:t>中证红利指数收益率</w:t>
            </w:r>
            <w:r w:rsidRPr="0060695C">
              <w:rPr>
                <w:sz w:val="24"/>
              </w:rPr>
              <w:t>+50%×</w:t>
            </w:r>
            <w:r w:rsidRPr="0060695C">
              <w:rPr>
                <w:sz w:val="24"/>
              </w:rPr>
              <w:t>中债综合全价指数收益率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本基金是一只混合型基金，在证券投资基金中属于较高风险的品种，其长期平均风险和预期收益高于货币市场基金和债券型基金，低于股票型基金。</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中国农业银行股份有限公司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林葛</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010-66060069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tgxxpl@abchina.com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95599</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010-68121816</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91,913,509.29</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84,128,975.85</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0.6481</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43.61%</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0.864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149,257,500.61</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1.864</w:t>
            </w:r>
          </w:p>
        </w:tc>
      </w:tr>
    </w:tbl>
    <w:bookmarkEnd w:id="14"/>
    <w:bookmarkEnd w:id="15"/>
    <w:p w:rsidR="004440A5" w:rsidRDefault="00C25E6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4440A5">
        <w:tc>
          <w:tcPr>
            <w:tcW w:w="1497" w:type="dxa"/>
            <w:vAlign w:val="center"/>
          </w:tcPr>
          <w:p w:rsidR="004440A5" w:rsidRDefault="00C25E60">
            <w:pPr>
              <w:jc w:val="left"/>
            </w:pPr>
            <w:r>
              <w:rPr>
                <w:color w:val="000000"/>
                <w:sz w:val="24"/>
              </w:rPr>
              <w:t>过去一个月</w:t>
            </w:r>
          </w:p>
        </w:tc>
        <w:tc>
          <w:tcPr>
            <w:tcW w:w="1251" w:type="dxa"/>
            <w:vAlign w:val="center"/>
          </w:tcPr>
          <w:p w:rsidR="004440A5" w:rsidRDefault="00C25E60">
            <w:pPr>
              <w:jc w:val="center"/>
            </w:pPr>
            <w:r>
              <w:rPr>
                <w:color w:val="000000"/>
                <w:sz w:val="24"/>
              </w:rPr>
              <w:t>-12.73%</w:t>
            </w:r>
          </w:p>
        </w:tc>
        <w:tc>
          <w:tcPr>
            <w:tcW w:w="1250" w:type="dxa"/>
            <w:vAlign w:val="center"/>
          </w:tcPr>
          <w:p w:rsidR="004440A5" w:rsidRDefault="00C25E60">
            <w:pPr>
              <w:jc w:val="center"/>
            </w:pPr>
            <w:r>
              <w:rPr>
                <w:color w:val="000000"/>
                <w:sz w:val="24"/>
              </w:rPr>
              <w:t>3.11%</w:t>
            </w:r>
          </w:p>
        </w:tc>
        <w:tc>
          <w:tcPr>
            <w:tcW w:w="1250" w:type="dxa"/>
            <w:vAlign w:val="center"/>
          </w:tcPr>
          <w:p w:rsidR="004440A5" w:rsidRDefault="00C25E60">
            <w:pPr>
              <w:jc w:val="center"/>
            </w:pPr>
            <w:r>
              <w:rPr>
                <w:color w:val="000000"/>
                <w:sz w:val="24"/>
              </w:rPr>
              <w:t>-2.08%</w:t>
            </w:r>
          </w:p>
        </w:tc>
        <w:tc>
          <w:tcPr>
            <w:tcW w:w="1250" w:type="dxa"/>
            <w:vAlign w:val="center"/>
          </w:tcPr>
          <w:p w:rsidR="004440A5" w:rsidRDefault="00C25E60">
            <w:pPr>
              <w:jc w:val="center"/>
            </w:pPr>
            <w:r>
              <w:rPr>
                <w:color w:val="000000"/>
                <w:sz w:val="24"/>
              </w:rPr>
              <w:t>1.78%</w:t>
            </w:r>
          </w:p>
        </w:tc>
        <w:tc>
          <w:tcPr>
            <w:tcW w:w="1250" w:type="dxa"/>
            <w:vAlign w:val="center"/>
          </w:tcPr>
          <w:p w:rsidR="004440A5" w:rsidRDefault="00C25E60">
            <w:pPr>
              <w:jc w:val="center"/>
            </w:pPr>
            <w:r>
              <w:rPr>
                <w:color w:val="000000"/>
                <w:sz w:val="24"/>
              </w:rPr>
              <w:t>-10.65%</w:t>
            </w:r>
          </w:p>
        </w:tc>
        <w:tc>
          <w:tcPr>
            <w:tcW w:w="1250" w:type="dxa"/>
            <w:vAlign w:val="center"/>
          </w:tcPr>
          <w:p w:rsidR="004440A5" w:rsidRDefault="00C25E60">
            <w:pPr>
              <w:jc w:val="center"/>
            </w:pPr>
            <w:r>
              <w:rPr>
                <w:color w:val="000000"/>
                <w:sz w:val="24"/>
              </w:rPr>
              <w:t>1.33%</w:t>
            </w:r>
          </w:p>
        </w:tc>
      </w:tr>
      <w:tr w:rsidR="004440A5">
        <w:tc>
          <w:tcPr>
            <w:tcW w:w="1497" w:type="dxa"/>
            <w:vAlign w:val="center"/>
          </w:tcPr>
          <w:p w:rsidR="004440A5" w:rsidRDefault="00C25E60">
            <w:pPr>
              <w:jc w:val="left"/>
            </w:pPr>
            <w:r>
              <w:rPr>
                <w:color w:val="000000"/>
                <w:sz w:val="24"/>
              </w:rPr>
              <w:lastRenderedPageBreak/>
              <w:t>过去三个月</w:t>
            </w:r>
          </w:p>
        </w:tc>
        <w:tc>
          <w:tcPr>
            <w:tcW w:w="1251" w:type="dxa"/>
            <w:vAlign w:val="center"/>
          </w:tcPr>
          <w:p w:rsidR="004440A5" w:rsidRDefault="00C25E60">
            <w:pPr>
              <w:jc w:val="center"/>
            </w:pPr>
            <w:r>
              <w:rPr>
                <w:color w:val="000000"/>
                <w:sz w:val="24"/>
              </w:rPr>
              <w:t>16.87%</w:t>
            </w:r>
          </w:p>
        </w:tc>
        <w:tc>
          <w:tcPr>
            <w:tcW w:w="1250" w:type="dxa"/>
            <w:vAlign w:val="center"/>
          </w:tcPr>
          <w:p w:rsidR="004440A5" w:rsidRDefault="00C25E60">
            <w:pPr>
              <w:jc w:val="center"/>
            </w:pPr>
            <w:r>
              <w:rPr>
                <w:color w:val="000000"/>
                <w:sz w:val="24"/>
              </w:rPr>
              <w:t>2.46%</w:t>
            </w:r>
          </w:p>
        </w:tc>
        <w:tc>
          <w:tcPr>
            <w:tcW w:w="1250" w:type="dxa"/>
            <w:vAlign w:val="center"/>
          </w:tcPr>
          <w:p w:rsidR="004440A5" w:rsidRDefault="00C25E60">
            <w:pPr>
              <w:jc w:val="center"/>
            </w:pPr>
            <w:r>
              <w:rPr>
                <w:color w:val="000000"/>
                <w:sz w:val="24"/>
              </w:rPr>
              <w:t>12.22%</w:t>
            </w:r>
          </w:p>
        </w:tc>
        <w:tc>
          <w:tcPr>
            <w:tcW w:w="1250" w:type="dxa"/>
            <w:vAlign w:val="center"/>
          </w:tcPr>
          <w:p w:rsidR="004440A5" w:rsidRDefault="00C25E60">
            <w:pPr>
              <w:jc w:val="center"/>
            </w:pPr>
            <w:r>
              <w:rPr>
                <w:color w:val="000000"/>
                <w:sz w:val="24"/>
              </w:rPr>
              <w:t>1.37%</w:t>
            </w:r>
          </w:p>
        </w:tc>
        <w:tc>
          <w:tcPr>
            <w:tcW w:w="1250" w:type="dxa"/>
            <w:vAlign w:val="center"/>
          </w:tcPr>
          <w:p w:rsidR="004440A5" w:rsidRDefault="00C25E60">
            <w:pPr>
              <w:jc w:val="center"/>
            </w:pPr>
            <w:r>
              <w:rPr>
                <w:color w:val="000000"/>
                <w:sz w:val="24"/>
              </w:rPr>
              <w:t>4.65%</w:t>
            </w:r>
          </w:p>
        </w:tc>
        <w:tc>
          <w:tcPr>
            <w:tcW w:w="1250" w:type="dxa"/>
            <w:vAlign w:val="center"/>
          </w:tcPr>
          <w:p w:rsidR="004440A5" w:rsidRDefault="00C25E60">
            <w:pPr>
              <w:jc w:val="center"/>
            </w:pPr>
            <w:r>
              <w:rPr>
                <w:color w:val="000000"/>
                <w:sz w:val="24"/>
              </w:rPr>
              <w:t>1.09%</w:t>
            </w:r>
          </w:p>
        </w:tc>
      </w:tr>
      <w:tr w:rsidR="004440A5">
        <w:tc>
          <w:tcPr>
            <w:tcW w:w="1497" w:type="dxa"/>
            <w:vAlign w:val="center"/>
          </w:tcPr>
          <w:p w:rsidR="004440A5" w:rsidRDefault="00C25E60">
            <w:pPr>
              <w:jc w:val="left"/>
            </w:pPr>
            <w:r>
              <w:rPr>
                <w:color w:val="000000"/>
                <w:sz w:val="24"/>
              </w:rPr>
              <w:t>过去六个月</w:t>
            </w:r>
          </w:p>
        </w:tc>
        <w:tc>
          <w:tcPr>
            <w:tcW w:w="1251" w:type="dxa"/>
            <w:vAlign w:val="center"/>
          </w:tcPr>
          <w:p w:rsidR="004440A5" w:rsidRDefault="00C25E60">
            <w:pPr>
              <w:jc w:val="center"/>
            </w:pPr>
            <w:r>
              <w:rPr>
                <w:color w:val="000000"/>
                <w:sz w:val="24"/>
              </w:rPr>
              <w:t>43.61%</w:t>
            </w:r>
          </w:p>
        </w:tc>
        <w:tc>
          <w:tcPr>
            <w:tcW w:w="1250" w:type="dxa"/>
            <w:vAlign w:val="center"/>
          </w:tcPr>
          <w:p w:rsidR="004440A5" w:rsidRDefault="00C25E60">
            <w:pPr>
              <w:jc w:val="center"/>
            </w:pPr>
            <w:r>
              <w:rPr>
                <w:color w:val="000000"/>
                <w:sz w:val="24"/>
              </w:rPr>
              <w:t>2.05%</w:t>
            </w:r>
          </w:p>
        </w:tc>
        <w:tc>
          <w:tcPr>
            <w:tcW w:w="1250" w:type="dxa"/>
            <w:vAlign w:val="center"/>
          </w:tcPr>
          <w:p w:rsidR="004440A5" w:rsidRDefault="00C25E60">
            <w:pPr>
              <w:jc w:val="center"/>
            </w:pPr>
            <w:r>
              <w:rPr>
                <w:color w:val="000000"/>
                <w:sz w:val="24"/>
              </w:rPr>
              <w:t>23.55%</w:t>
            </w:r>
          </w:p>
        </w:tc>
        <w:tc>
          <w:tcPr>
            <w:tcW w:w="1250" w:type="dxa"/>
            <w:vAlign w:val="center"/>
          </w:tcPr>
          <w:p w:rsidR="004440A5" w:rsidRDefault="00C25E60">
            <w:pPr>
              <w:jc w:val="center"/>
            </w:pPr>
            <w:r>
              <w:rPr>
                <w:color w:val="000000"/>
                <w:sz w:val="24"/>
              </w:rPr>
              <w:t>1.15%</w:t>
            </w:r>
          </w:p>
        </w:tc>
        <w:tc>
          <w:tcPr>
            <w:tcW w:w="1250" w:type="dxa"/>
            <w:vAlign w:val="center"/>
          </w:tcPr>
          <w:p w:rsidR="004440A5" w:rsidRDefault="00C25E60">
            <w:pPr>
              <w:jc w:val="center"/>
            </w:pPr>
            <w:r>
              <w:rPr>
                <w:color w:val="000000"/>
                <w:sz w:val="24"/>
              </w:rPr>
              <w:t>20.06%</w:t>
            </w:r>
          </w:p>
        </w:tc>
        <w:tc>
          <w:tcPr>
            <w:tcW w:w="1250" w:type="dxa"/>
            <w:vAlign w:val="center"/>
          </w:tcPr>
          <w:p w:rsidR="004440A5" w:rsidRDefault="00C25E60">
            <w:pPr>
              <w:jc w:val="center"/>
            </w:pPr>
            <w:r>
              <w:rPr>
                <w:color w:val="000000"/>
                <w:sz w:val="24"/>
              </w:rPr>
              <w:t>0.90%</w:t>
            </w:r>
          </w:p>
        </w:tc>
      </w:tr>
      <w:tr w:rsidR="004440A5">
        <w:tc>
          <w:tcPr>
            <w:tcW w:w="1497" w:type="dxa"/>
            <w:vAlign w:val="center"/>
          </w:tcPr>
          <w:p w:rsidR="004440A5" w:rsidRDefault="00C25E60">
            <w:pPr>
              <w:jc w:val="left"/>
            </w:pPr>
            <w:r>
              <w:rPr>
                <w:color w:val="000000"/>
                <w:sz w:val="24"/>
              </w:rPr>
              <w:t>过去一年</w:t>
            </w:r>
          </w:p>
        </w:tc>
        <w:tc>
          <w:tcPr>
            <w:tcW w:w="1251" w:type="dxa"/>
            <w:vAlign w:val="center"/>
          </w:tcPr>
          <w:p w:rsidR="004440A5" w:rsidRDefault="00C25E60">
            <w:pPr>
              <w:jc w:val="center"/>
            </w:pPr>
            <w:r>
              <w:rPr>
                <w:color w:val="000000"/>
                <w:sz w:val="24"/>
              </w:rPr>
              <w:t>80.10%</w:t>
            </w:r>
          </w:p>
        </w:tc>
        <w:tc>
          <w:tcPr>
            <w:tcW w:w="1250" w:type="dxa"/>
            <w:vAlign w:val="center"/>
          </w:tcPr>
          <w:p w:rsidR="004440A5" w:rsidRDefault="00C25E60">
            <w:pPr>
              <w:jc w:val="center"/>
            </w:pPr>
            <w:r>
              <w:rPr>
                <w:color w:val="000000"/>
                <w:sz w:val="24"/>
              </w:rPr>
              <w:t>1.62%</w:t>
            </w:r>
          </w:p>
        </w:tc>
        <w:tc>
          <w:tcPr>
            <w:tcW w:w="1250" w:type="dxa"/>
            <w:vAlign w:val="center"/>
          </w:tcPr>
          <w:p w:rsidR="004440A5" w:rsidRDefault="00C25E60">
            <w:pPr>
              <w:jc w:val="center"/>
            </w:pPr>
            <w:r>
              <w:rPr>
                <w:color w:val="000000"/>
                <w:sz w:val="24"/>
              </w:rPr>
              <w:t>55.75%</w:t>
            </w:r>
          </w:p>
        </w:tc>
        <w:tc>
          <w:tcPr>
            <w:tcW w:w="1250" w:type="dxa"/>
            <w:vAlign w:val="center"/>
          </w:tcPr>
          <w:p w:rsidR="004440A5" w:rsidRDefault="00C25E60">
            <w:pPr>
              <w:jc w:val="center"/>
            </w:pPr>
            <w:r>
              <w:rPr>
                <w:color w:val="000000"/>
                <w:sz w:val="24"/>
              </w:rPr>
              <w:t>0.91%</w:t>
            </w:r>
          </w:p>
        </w:tc>
        <w:tc>
          <w:tcPr>
            <w:tcW w:w="1250" w:type="dxa"/>
            <w:vAlign w:val="center"/>
          </w:tcPr>
          <w:p w:rsidR="004440A5" w:rsidRDefault="00C25E60">
            <w:pPr>
              <w:jc w:val="center"/>
            </w:pPr>
            <w:r>
              <w:rPr>
                <w:color w:val="000000"/>
                <w:sz w:val="24"/>
              </w:rPr>
              <w:t>24.35%</w:t>
            </w:r>
          </w:p>
        </w:tc>
        <w:tc>
          <w:tcPr>
            <w:tcW w:w="1250" w:type="dxa"/>
            <w:vAlign w:val="center"/>
          </w:tcPr>
          <w:p w:rsidR="004440A5" w:rsidRDefault="00C25E60">
            <w:pPr>
              <w:jc w:val="center"/>
            </w:pPr>
            <w:r>
              <w:rPr>
                <w:color w:val="000000"/>
                <w:sz w:val="24"/>
              </w:rPr>
              <w:t>0.71%</w:t>
            </w:r>
          </w:p>
        </w:tc>
      </w:tr>
      <w:tr w:rsidR="004440A5">
        <w:tc>
          <w:tcPr>
            <w:tcW w:w="1497" w:type="dxa"/>
            <w:vAlign w:val="center"/>
          </w:tcPr>
          <w:p w:rsidR="004440A5" w:rsidRDefault="00C25E60">
            <w:pPr>
              <w:jc w:val="left"/>
            </w:pPr>
            <w:r>
              <w:rPr>
                <w:color w:val="000000"/>
                <w:sz w:val="24"/>
              </w:rPr>
              <w:t>自基金合同生效起至今</w:t>
            </w:r>
          </w:p>
        </w:tc>
        <w:tc>
          <w:tcPr>
            <w:tcW w:w="1251" w:type="dxa"/>
            <w:vAlign w:val="center"/>
          </w:tcPr>
          <w:p w:rsidR="004440A5" w:rsidRDefault="00C25E60">
            <w:pPr>
              <w:jc w:val="center"/>
            </w:pPr>
            <w:r>
              <w:rPr>
                <w:color w:val="000000"/>
                <w:sz w:val="24"/>
              </w:rPr>
              <w:t>86.40%</w:t>
            </w:r>
          </w:p>
        </w:tc>
        <w:tc>
          <w:tcPr>
            <w:tcW w:w="1250" w:type="dxa"/>
            <w:vAlign w:val="center"/>
          </w:tcPr>
          <w:p w:rsidR="004440A5" w:rsidRDefault="00C25E60">
            <w:pPr>
              <w:jc w:val="center"/>
            </w:pPr>
            <w:r>
              <w:rPr>
                <w:color w:val="000000"/>
                <w:sz w:val="24"/>
              </w:rPr>
              <w:t>1.24%</w:t>
            </w:r>
          </w:p>
        </w:tc>
        <w:tc>
          <w:tcPr>
            <w:tcW w:w="1250" w:type="dxa"/>
            <w:vAlign w:val="center"/>
          </w:tcPr>
          <w:p w:rsidR="004440A5" w:rsidRDefault="00C25E60">
            <w:pPr>
              <w:jc w:val="center"/>
            </w:pPr>
            <w:r>
              <w:rPr>
                <w:color w:val="000000"/>
                <w:sz w:val="24"/>
              </w:rPr>
              <w:t>54.31%</w:t>
            </w:r>
          </w:p>
        </w:tc>
        <w:tc>
          <w:tcPr>
            <w:tcW w:w="1250" w:type="dxa"/>
            <w:vAlign w:val="center"/>
          </w:tcPr>
          <w:p w:rsidR="004440A5" w:rsidRDefault="00C25E60">
            <w:pPr>
              <w:jc w:val="center"/>
            </w:pPr>
            <w:r>
              <w:rPr>
                <w:color w:val="000000"/>
                <w:sz w:val="24"/>
              </w:rPr>
              <w:t>0.78%</w:t>
            </w:r>
          </w:p>
        </w:tc>
        <w:tc>
          <w:tcPr>
            <w:tcW w:w="1250" w:type="dxa"/>
            <w:vAlign w:val="center"/>
          </w:tcPr>
          <w:p w:rsidR="004440A5" w:rsidRDefault="00C25E60">
            <w:pPr>
              <w:jc w:val="center"/>
            </w:pPr>
            <w:r>
              <w:rPr>
                <w:color w:val="000000"/>
                <w:sz w:val="24"/>
              </w:rPr>
              <w:t>32.09%</w:t>
            </w:r>
          </w:p>
        </w:tc>
        <w:tc>
          <w:tcPr>
            <w:tcW w:w="1250" w:type="dxa"/>
            <w:vAlign w:val="center"/>
          </w:tcPr>
          <w:p w:rsidR="004440A5" w:rsidRDefault="00C25E60">
            <w:pPr>
              <w:jc w:val="center"/>
            </w:pPr>
            <w:r>
              <w:rPr>
                <w:color w:val="000000"/>
                <w:sz w:val="24"/>
              </w:rPr>
              <w:t>0.46%</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w:t>
      </w:r>
      <w:r w:rsidRPr="0060695C">
        <w:rPr>
          <w:kern w:val="0"/>
          <w:sz w:val="24"/>
        </w:rPr>
        <w:t>50%×</w:t>
      </w:r>
      <w:r w:rsidRPr="0060695C">
        <w:rPr>
          <w:kern w:val="0"/>
          <w:sz w:val="24"/>
        </w:rPr>
        <w:t>中证红利指数收益率</w:t>
      </w:r>
      <w:r w:rsidRPr="0060695C">
        <w:rPr>
          <w:kern w:val="0"/>
          <w:sz w:val="24"/>
        </w:rPr>
        <w:t>+50%×</w:t>
      </w:r>
      <w:r w:rsidRPr="0060695C">
        <w:rPr>
          <w:kern w:val="0"/>
          <w:sz w:val="24"/>
        </w:rPr>
        <w:t>中债综合全价指数收益率，每日进行再平衡过程。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交银施罗德定期支付双息平衡混合型证券投资基金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2013</w:t>
      </w:r>
      <w:r w:rsidR="001548F9" w:rsidRPr="0060695C">
        <w:rPr>
          <w:rFonts w:ascii="Times New Roman" w:hAnsi="Times New Roman"/>
          <w:sz w:val="24"/>
          <w:szCs w:val="24"/>
        </w:rPr>
        <w:t>年</w:t>
      </w:r>
      <w:r w:rsidR="001548F9" w:rsidRPr="0060695C">
        <w:rPr>
          <w:rFonts w:ascii="Times New Roman" w:hAnsi="Times New Roman"/>
          <w:sz w:val="24"/>
          <w:szCs w:val="24"/>
        </w:rPr>
        <w:t>9</w:t>
      </w:r>
      <w:r w:rsidR="001548F9" w:rsidRPr="0060695C">
        <w:rPr>
          <w:rFonts w:ascii="Times New Roman" w:hAnsi="Times New Roman"/>
          <w:sz w:val="24"/>
          <w:szCs w:val="24"/>
        </w:rPr>
        <w:t>月</w:t>
      </w:r>
      <w:r w:rsidR="001548F9" w:rsidRPr="0060695C">
        <w:rPr>
          <w:rFonts w:ascii="Times New Roman" w:hAnsi="Times New Roman"/>
          <w:sz w:val="24"/>
          <w:szCs w:val="24"/>
        </w:rPr>
        <w:t>4</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0DDF58DE" wp14:editId="4C61068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4440A5" w:rsidRDefault="00C25E60">
      <w:pPr>
        <w:spacing w:before="29" w:line="288" w:lineRule="auto"/>
        <w:ind w:firstLineChars="200" w:firstLine="480"/>
        <w:rPr>
          <w:color w:val="000000"/>
          <w:sz w:val="24"/>
        </w:rPr>
      </w:pPr>
      <w:r>
        <w:rPr>
          <w:color w:val="000000"/>
          <w:sz w:val="24"/>
        </w:rPr>
        <w:lastRenderedPageBreak/>
        <w:t xml:space="preserve">   </w:t>
      </w: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 xml:space="preserve">  </w:t>
      </w: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4440A5">
        <w:tc>
          <w:tcPr>
            <w:tcW w:w="1033" w:type="dxa"/>
            <w:vAlign w:val="center"/>
          </w:tcPr>
          <w:p w:rsidR="004440A5" w:rsidRDefault="00C25E60">
            <w:pPr>
              <w:jc w:val="center"/>
            </w:pPr>
            <w:r>
              <w:rPr>
                <w:color w:val="000000"/>
                <w:sz w:val="24"/>
              </w:rPr>
              <w:t>张迎军</w:t>
            </w:r>
          </w:p>
        </w:tc>
        <w:tc>
          <w:tcPr>
            <w:tcW w:w="1416" w:type="dxa"/>
            <w:vAlign w:val="center"/>
          </w:tcPr>
          <w:p w:rsidR="004440A5" w:rsidRDefault="00C25E60">
            <w:pPr>
              <w:jc w:val="center"/>
            </w:pPr>
            <w:r>
              <w:rPr>
                <w:color w:val="000000"/>
                <w:sz w:val="24"/>
              </w:rPr>
              <w:t>交银蓝筹股票、交银优势行业混合、交银定期支付双息平衡混合的基金经理，公司投资副总监</w:t>
            </w:r>
          </w:p>
        </w:tc>
        <w:tc>
          <w:tcPr>
            <w:tcW w:w="1126" w:type="dxa"/>
            <w:vAlign w:val="center"/>
          </w:tcPr>
          <w:p w:rsidR="004440A5" w:rsidRDefault="00C25E60">
            <w:pPr>
              <w:jc w:val="center"/>
            </w:pPr>
            <w:r>
              <w:rPr>
                <w:color w:val="000000"/>
                <w:sz w:val="24"/>
              </w:rPr>
              <w:t>2013-09-04</w:t>
            </w:r>
          </w:p>
        </w:tc>
        <w:tc>
          <w:tcPr>
            <w:tcW w:w="1192" w:type="dxa"/>
            <w:vAlign w:val="center"/>
          </w:tcPr>
          <w:p w:rsidR="004440A5" w:rsidRDefault="00C25E60">
            <w:pPr>
              <w:jc w:val="center"/>
            </w:pPr>
            <w:r>
              <w:rPr>
                <w:color w:val="000000"/>
                <w:sz w:val="24"/>
              </w:rPr>
              <w:t>-</w:t>
            </w:r>
          </w:p>
        </w:tc>
        <w:tc>
          <w:tcPr>
            <w:tcW w:w="1169" w:type="dxa"/>
            <w:vAlign w:val="center"/>
          </w:tcPr>
          <w:p w:rsidR="004440A5" w:rsidRDefault="00C25E60">
            <w:pPr>
              <w:jc w:val="center"/>
            </w:pPr>
            <w:r>
              <w:rPr>
                <w:color w:val="000000"/>
                <w:sz w:val="24"/>
              </w:rPr>
              <w:t>15</w:t>
            </w:r>
            <w:r>
              <w:rPr>
                <w:color w:val="000000"/>
                <w:sz w:val="24"/>
              </w:rPr>
              <w:t>年</w:t>
            </w:r>
          </w:p>
        </w:tc>
        <w:tc>
          <w:tcPr>
            <w:tcW w:w="3062" w:type="dxa"/>
            <w:vAlign w:val="center"/>
          </w:tcPr>
          <w:p w:rsidR="004440A5" w:rsidRDefault="00C25E60">
            <w:r>
              <w:rPr>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color w:val="000000"/>
                <w:sz w:val="24"/>
              </w:rPr>
              <w:t>年加入交银施罗德基金管理有限公司，历任固定收益部副总经理、权益部副总经理。</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2012</w:t>
            </w:r>
            <w:r>
              <w:rPr>
                <w:color w:val="000000"/>
                <w:sz w:val="24"/>
              </w:rPr>
              <w:t>年</w:t>
            </w:r>
            <w:r>
              <w:rPr>
                <w:color w:val="000000"/>
                <w:sz w:val="24"/>
              </w:rPr>
              <w:t>2</w:t>
            </w:r>
            <w:r>
              <w:rPr>
                <w:color w:val="000000"/>
                <w:sz w:val="24"/>
              </w:rPr>
              <w:t>月</w:t>
            </w:r>
            <w:r>
              <w:rPr>
                <w:color w:val="000000"/>
                <w:sz w:val="24"/>
              </w:rPr>
              <w:t>2</w:t>
            </w:r>
            <w:r>
              <w:rPr>
                <w:color w:val="000000"/>
                <w:sz w:val="24"/>
              </w:rPr>
              <w:t>日担任交银施罗德优势行业灵活配置混合型证券投资基金转型前的交银施罗德保本混合型证券投资基金基金经理，</w:t>
            </w:r>
            <w:r>
              <w:rPr>
                <w:color w:val="000000"/>
                <w:sz w:val="24"/>
              </w:rPr>
              <w:t>2011</w:t>
            </w:r>
            <w:r>
              <w:rPr>
                <w:color w:val="000000"/>
                <w:sz w:val="24"/>
              </w:rPr>
              <w:t>年</w:t>
            </w:r>
            <w:r>
              <w:rPr>
                <w:color w:val="000000"/>
                <w:sz w:val="24"/>
              </w:rPr>
              <w:t>5</w:t>
            </w:r>
            <w:r>
              <w:rPr>
                <w:color w:val="000000"/>
                <w:sz w:val="24"/>
              </w:rPr>
              <w:t>月</w:t>
            </w:r>
            <w:r>
              <w:rPr>
                <w:color w:val="000000"/>
                <w:sz w:val="24"/>
              </w:rPr>
              <w:t>3</w:t>
            </w:r>
            <w:r>
              <w:rPr>
                <w:color w:val="000000"/>
                <w:sz w:val="24"/>
              </w:rPr>
              <w:t>日至</w:t>
            </w:r>
            <w:r>
              <w:rPr>
                <w:color w:val="000000"/>
                <w:sz w:val="24"/>
              </w:rPr>
              <w:t>2013</w:t>
            </w:r>
            <w:r>
              <w:rPr>
                <w:color w:val="000000"/>
                <w:sz w:val="24"/>
              </w:rPr>
              <w:t>年</w:t>
            </w:r>
            <w:r>
              <w:rPr>
                <w:color w:val="000000"/>
                <w:sz w:val="24"/>
              </w:rPr>
              <w:t>9</w:t>
            </w:r>
            <w:r>
              <w:rPr>
                <w:color w:val="000000"/>
                <w:sz w:val="24"/>
              </w:rPr>
              <w:t>月</w:t>
            </w:r>
            <w:r>
              <w:rPr>
                <w:color w:val="000000"/>
                <w:sz w:val="24"/>
              </w:rPr>
              <w:t>2</w:t>
            </w:r>
            <w:r>
              <w:rPr>
                <w:color w:val="000000"/>
                <w:sz w:val="24"/>
              </w:rPr>
              <w:t>日担任交银施罗德趋势优先股票证券投资基金基金经理。</w:t>
            </w:r>
          </w:p>
        </w:tc>
      </w:tr>
      <w:tr w:rsidR="004440A5">
        <w:tc>
          <w:tcPr>
            <w:tcW w:w="1033" w:type="dxa"/>
            <w:vAlign w:val="center"/>
          </w:tcPr>
          <w:p w:rsidR="004440A5" w:rsidRDefault="00C25E60">
            <w:pPr>
              <w:jc w:val="center"/>
            </w:pPr>
            <w:r>
              <w:rPr>
                <w:color w:val="000000"/>
                <w:sz w:val="24"/>
              </w:rPr>
              <w:t>李德亮</w:t>
            </w:r>
          </w:p>
        </w:tc>
        <w:tc>
          <w:tcPr>
            <w:tcW w:w="1416" w:type="dxa"/>
            <w:vAlign w:val="center"/>
          </w:tcPr>
          <w:p w:rsidR="004440A5" w:rsidRDefault="00C25E60">
            <w:pPr>
              <w:jc w:val="center"/>
            </w:pPr>
            <w:r>
              <w:rPr>
                <w:color w:val="000000"/>
                <w:sz w:val="24"/>
              </w:rPr>
              <w:t>交银蓝筹股票、交银定期支付双息平衡混合、</w:t>
            </w:r>
            <w:r>
              <w:rPr>
                <w:color w:val="000000"/>
                <w:sz w:val="24"/>
              </w:rPr>
              <w:lastRenderedPageBreak/>
              <w:t>交银强化回报债券的基金经理</w:t>
            </w:r>
          </w:p>
        </w:tc>
        <w:tc>
          <w:tcPr>
            <w:tcW w:w="1126" w:type="dxa"/>
            <w:vAlign w:val="center"/>
          </w:tcPr>
          <w:p w:rsidR="004440A5" w:rsidRDefault="00C25E60">
            <w:pPr>
              <w:jc w:val="center"/>
            </w:pPr>
            <w:r>
              <w:rPr>
                <w:color w:val="000000"/>
                <w:sz w:val="24"/>
              </w:rPr>
              <w:lastRenderedPageBreak/>
              <w:t>2013-09-04</w:t>
            </w:r>
          </w:p>
        </w:tc>
        <w:tc>
          <w:tcPr>
            <w:tcW w:w="1192" w:type="dxa"/>
            <w:vAlign w:val="center"/>
          </w:tcPr>
          <w:p w:rsidR="004440A5" w:rsidRDefault="00C25E60">
            <w:pPr>
              <w:jc w:val="center"/>
            </w:pPr>
            <w:r>
              <w:rPr>
                <w:color w:val="000000"/>
                <w:sz w:val="24"/>
              </w:rPr>
              <w:t>-</w:t>
            </w:r>
          </w:p>
        </w:tc>
        <w:tc>
          <w:tcPr>
            <w:tcW w:w="1169" w:type="dxa"/>
            <w:vAlign w:val="center"/>
          </w:tcPr>
          <w:p w:rsidR="004440A5" w:rsidRDefault="00C25E60">
            <w:pPr>
              <w:jc w:val="center"/>
            </w:pPr>
            <w:r>
              <w:rPr>
                <w:color w:val="000000"/>
                <w:sz w:val="24"/>
              </w:rPr>
              <w:t>9</w:t>
            </w:r>
            <w:r>
              <w:rPr>
                <w:color w:val="000000"/>
                <w:sz w:val="24"/>
              </w:rPr>
              <w:t>年</w:t>
            </w:r>
          </w:p>
        </w:tc>
        <w:tc>
          <w:tcPr>
            <w:tcW w:w="3062" w:type="dxa"/>
            <w:vAlign w:val="center"/>
          </w:tcPr>
          <w:p w:rsidR="004440A5" w:rsidRDefault="00C25E60">
            <w:r>
              <w:rPr>
                <w:color w:val="000000"/>
                <w:sz w:val="24"/>
              </w:rPr>
              <w:t>李德亮先生，同济大学管理学学士，中国人民银行研究生部金融学硕士。</w:t>
            </w:r>
            <w:r>
              <w:rPr>
                <w:color w:val="000000"/>
                <w:sz w:val="24"/>
              </w:rPr>
              <w:t>2006</w:t>
            </w:r>
            <w:r>
              <w:rPr>
                <w:color w:val="000000"/>
                <w:sz w:val="24"/>
              </w:rPr>
              <w:t>年加入交银施罗德基金管理有</w:t>
            </w:r>
            <w:r>
              <w:rPr>
                <w:color w:val="000000"/>
                <w:sz w:val="24"/>
              </w:rPr>
              <w:lastRenderedPageBreak/>
              <w:t>限公司，历任行业分析师、基金经理助理。</w:t>
            </w:r>
          </w:p>
        </w:tc>
      </w:tr>
    </w:tbl>
    <w:p w:rsidR="004440A5" w:rsidRDefault="00C25E6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rsidR="004440A5" w:rsidRDefault="00C25E6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4440A5" w:rsidRDefault="00C25E60">
      <w:pPr>
        <w:tabs>
          <w:tab w:val="left" w:pos="426"/>
        </w:tabs>
        <w:spacing w:before="29" w:line="288" w:lineRule="auto"/>
        <w:jc w:val="left"/>
        <w:rPr>
          <w:kern w:val="0"/>
          <w:sz w:val="24"/>
        </w:rPr>
      </w:pPr>
      <w:r>
        <w:rPr>
          <w:kern w:val="0"/>
          <w:sz w:val="24"/>
        </w:rPr>
        <w:t xml:space="preserve">    3</w:t>
      </w:r>
      <w:r>
        <w:rPr>
          <w:kern w:val="0"/>
          <w:sz w:val="24"/>
        </w:rPr>
        <w:t>、</w:t>
      </w:r>
      <w:r>
        <w:rPr>
          <w:kern w:val="0"/>
          <w:sz w:val="24"/>
        </w:rPr>
        <w:t>2015</w:t>
      </w:r>
      <w:r>
        <w:rPr>
          <w:kern w:val="0"/>
          <w:sz w:val="24"/>
        </w:rPr>
        <w:t>年</w:t>
      </w:r>
      <w:r>
        <w:rPr>
          <w:kern w:val="0"/>
          <w:sz w:val="24"/>
        </w:rPr>
        <w:t>7</w:t>
      </w:r>
      <w:r>
        <w:rPr>
          <w:kern w:val="0"/>
          <w:sz w:val="24"/>
        </w:rPr>
        <w:t>月</w:t>
      </w:r>
      <w:r>
        <w:rPr>
          <w:kern w:val="0"/>
          <w:sz w:val="24"/>
        </w:rPr>
        <w:t>11</w:t>
      </w:r>
      <w:r>
        <w:rPr>
          <w:kern w:val="0"/>
          <w:sz w:val="24"/>
        </w:rPr>
        <w:t>日本基金管理人发布公告，经公司领导办公会议审议通过，张迎军先生自</w:t>
      </w:r>
      <w:r>
        <w:rPr>
          <w:kern w:val="0"/>
          <w:sz w:val="24"/>
        </w:rPr>
        <w:t>2015</w:t>
      </w:r>
      <w:r>
        <w:rPr>
          <w:kern w:val="0"/>
          <w:sz w:val="24"/>
        </w:rPr>
        <w:t>年</w:t>
      </w:r>
      <w:r>
        <w:rPr>
          <w:kern w:val="0"/>
          <w:sz w:val="24"/>
        </w:rPr>
        <w:t>7</w:t>
      </w:r>
      <w:r>
        <w:rPr>
          <w:kern w:val="0"/>
          <w:sz w:val="24"/>
        </w:rPr>
        <w:t>月</w:t>
      </w:r>
      <w:r>
        <w:rPr>
          <w:kern w:val="0"/>
          <w:sz w:val="24"/>
        </w:rPr>
        <w:t>11</w:t>
      </w:r>
      <w:r>
        <w:rPr>
          <w:kern w:val="0"/>
          <w:sz w:val="24"/>
        </w:rPr>
        <w:t>日起不再担任本基金基金经理。除此之外基金经理（或基金经理小组）期后变动（如有）敬请关注基金管理人发布的相关公告。</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4440A5" w:rsidRDefault="00C25E6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4440A5" w:rsidRDefault="00C25E6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440A5" w:rsidRDefault="00C25E6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440A5" w:rsidRDefault="00C25E6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A23A1C">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4440A5" w:rsidRDefault="00C25E60">
      <w:pPr>
        <w:spacing w:before="29" w:line="288" w:lineRule="auto"/>
        <w:ind w:firstLineChars="200" w:firstLine="480"/>
        <w:rPr>
          <w:color w:val="000000"/>
          <w:sz w:val="24"/>
        </w:rPr>
      </w:pPr>
      <w:r>
        <w:rPr>
          <w:color w:val="000000"/>
          <w:sz w:val="24"/>
        </w:rPr>
        <w:t>2015</w:t>
      </w:r>
      <w:r>
        <w:rPr>
          <w:color w:val="000000"/>
          <w:sz w:val="24"/>
        </w:rPr>
        <w:t>年上半年前期，在赚钱效应和居民大类资产重新配置的背景下，资金快速进入股市，投资者的杠杆率也在不断攀升，推动指数屡创新高。结构上，创业板和中小板表现最为抢眼，大盘蓝筹股则略逊一筹。</w:t>
      </w:r>
      <w:r>
        <w:rPr>
          <w:color w:val="000000"/>
          <w:sz w:val="24"/>
        </w:rPr>
        <w:t>5</w:t>
      </w:r>
      <w:r>
        <w:rPr>
          <w:color w:val="000000"/>
          <w:sz w:val="24"/>
        </w:rPr>
        <w:t>月下旬开始，资金的供需面逐步呈现紧平衡态势，赚钱效应开始下降，</w:t>
      </w:r>
      <w:r>
        <w:rPr>
          <w:color w:val="000000"/>
          <w:sz w:val="24"/>
        </w:rPr>
        <w:t>6</w:t>
      </w:r>
      <w:r>
        <w:rPr>
          <w:color w:val="000000"/>
          <w:sz w:val="24"/>
        </w:rPr>
        <w:t>月下旬市场连续暴跌，其中创业板的下跌尤为惨烈。</w:t>
      </w:r>
    </w:p>
    <w:p w:rsidR="00C02A8F" w:rsidRPr="0060695C" w:rsidRDefault="00C02A8F" w:rsidP="00AC6DDA">
      <w:pPr>
        <w:spacing w:before="29" w:line="288" w:lineRule="auto"/>
        <w:ind w:firstLineChars="200" w:firstLine="480"/>
        <w:rPr>
          <w:color w:val="000000"/>
          <w:sz w:val="24"/>
        </w:rPr>
      </w:pPr>
      <w:r w:rsidRPr="0060695C">
        <w:rPr>
          <w:color w:val="000000"/>
          <w:sz w:val="24"/>
        </w:rPr>
        <w:t>本基金在年初预见到了市场将延续上行态势，因此仓位一直维持在较高水平，配置上偏向中小盘个股。</w:t>
      </w:r>
      <w:r w:rsidRPr="0060695C">
        <w:rPr>
          <w:color w:val="000000"/>
          <w:sz w:val="24"/>
        </w:rPr>
        <w:t>6</w:t>
      </w:r>
      <w:r w:rsidRPr="0060695C">
        <w:rPr>
          <w:color w:val="000000"/>
          <w:sz w:val="24"/>
        </w:rPr>
        <w:t>月下旬降低了一定的股票仓位，但由于市场下跌幅度超出预期，净值回撤幅度依然较大。总体看，上半年区间净值涨幅跑赢业绩比较基准。</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1.864</w:t>
      </w:r>
      <w:r w:rsidRPr="0060695C">
        <w:rPr>
          <w:color w:val="000000"/>
          <w:sz w:val="24"/>
        </w:rPr>
        <w:t>元，本报告期份额净值增长率为</w:t>
      </w:r>
      <w:r w:rsidRPr="0060695C">
        <w:rPr>
          <w:color w:val="000000"/>
          <w:sz w:val="24"/>
        </w:rPr>
        <w:t>43.61%</w:t>
      </w:r>
      <w:r w:rsidRPr="0060695C">
        <w:rPr>
          <w:color w:val="000000"/>
          <w:sz w:val="24"/>
        </w:rPr>
        <w:t>，同期业绩比较基准增长率为</w:t>
      </w:r>
      <w:r w:rsidRPr="0060695C">
        <w:rPr>
          <w:color w:val="000000"/>
          <w:sz w:val="24"/>
        </w:rPr>
        <w:t>23.55%</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在从基本面角度来看，经济依旧低迷，盈利层面对市场的支持力度有限。货币政策仍然处于宽松状态，无风险利率下行预期和居民大类资产配置的市场主导逻辑依旧没有遭到破坏，因此判断市场仍有投资机会。但</w:t>
      </w:r>
      <w:r w:rsidRPr="0060695C">
        <w:rPr>
          <w:color w:val="000000"/>
          <w:sz w:val="24"/>
        </w:rPr>
        <w:t>6</w:t>
      </w:r>
      <w:r w:rsidRPr="0060695C">
        <w:rPr>
          <w:color w:val="000000"/>
          <w:sz w:val="24"/>
        </w:rPr>
        <w:t>月下旬以来的暴跌对市场风险偏好形成了较大的伤害，市场资金流入将受到压制，因此市场需要较长的时间来进行自我修复。展望下半年，预计市场整体将呈现震荡寻底的格局，赚钱效应下降，触底之后蓝筹和中小盘个股都存在阿尔法投资机会，精选个股的阶段到来。</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4440A5" w:rsidRDefault="00C25E6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440A5" w:rsidRDefault="00C25E6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color w:val="000000"/>
          <w:sz w:val="24"/>
        </w:rPr>
        <w:lastRenderedPageBreak/>
        <w:t>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A23A1C" w:rsidRPr="0060695C" w:rsidRDefault="00A23A1C" w:rsidP="00AC6DDA">
      <w:pPr>
        <w:spacing w:before="29" w:line="288" w:lineRule="auto"/>
        <w:ind w:firstLineChars="200" w:firstLine="480"/>
        <w:rPr>
          <w:color w:val="000000"/>
          <w:sz w:val="24"/>
        </w:rPr>
      </w:pPr>
    </w:p>
    <w:p w:rsidR="00A23A1C" w:rsidRPr="004D7B20" w:rsidRDefault="00A23A1C" w:rsidP="00A23A1C">
      <w:pPr>
        <w:pStyle w:val="20"/>
        <w:spacing w:before="29" w:after="0" w:line="288" w:lineRule="auto"/>
        <w:rPr>
          <w:rFonts w:ascii="Times New Roman" w:hAnsi="Times New Roman"/>
          <w:kern w:val="0"/>
          <w:szCs w:val="24"/>
        </w:rPr>
      </w:pPr>
      <w:bookmarkStart w:id="36" w:name="_Toc428208423"/>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6"/>
    </w:p>
    <w:p w:rsidR="00A23A1C" w:rsidRPr="00BF5260" w:rsidRDefault="00A23A1C" w:rsidP="00A23A1C">
      <w:pPr>
        <w:spacing w:before="29" w:line="288" w:lineRule="auto"/>
        <w:ind w:firstLineChars="200" w:firstLine="480"/>
        <w:rPr>
          <w:color w:val="000000"/>
          <w:sz w:val="24"/>
        </w:rPr>
      </w:pPr>
      <w:r w:rsidRPr="00BF5260">
        <w:rPr>
          <w:rFonts w:hint="eastAsia"/>
          <w:color w:val="000000"/>
          <w:sz w:val="24"/>
        </w:rPr>
        <w:t>本基金本报告期内无需预警说明。</w:t>
      </w:r>
    </w:p>
    <w:p w:rsidR="004266C8" w:rsidRPr="00A23A1C"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lastRenderedPageBreak/>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会计主体：交银施罗德定期支付双息平衡混合型证券投资基金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6C5149" w:rsidRPr="0060695C" w:rsidTr="003B0A69">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1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479"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231"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410" w:type="dxa"/>
            <w:vAlign w:val="center"/>
          </w:tcPr>
          <w:p w:rsidR="006C5149" w:rsidRPr="0060695C" w:rsidRDefault="006C5149" w:rsidP="00AC6DDA">
            <w:pPr>
              <w:spacing w:before="29" w:line="288" w:lineRule="auto"/>
              <w:jc w:val="right"/>
              <w:rPr>
                <w:color w:val="000000"/>
                <w:sz w:val="24"/>
              </w:rPr>
            </w:pPr>
          </w:p>
        </w:tc>
        <w:tc>
          <w:tcPr>
            <w:tcW w:w="2479" w:type="dxa"/>
            <w:vAlign w:val="center"/>
          </w:tcPr>
          <w:p w:rsidR="006C5149" w:rsidRPr="0060695C" w:rsidRDefault="006C5149" w:rsidP="00AC6DDA">
            <w:pPr>
              <w:spacing w:before="29" w:line="288" w:lineRule="auto"/>
              <w:jc w:val="right"/>
              <w:rPr>
                <w:color w:val="000000"/>
                <w:sz w:val="24"/>
              </w:rPr>
            </w:pP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231" w:type="dxa"/>
            <w:vAlign w:val="center"/>
          </w:tcPr>
          <w:p w:rsidR="006C5149" w:rsidRPr="0060695C" w:rsidRDefault="006C5149" w:rsidP="003B0A69">
            <w:pPr>
              <w:pStyle w:val="af6"/>
              <w:spacing w:before="29" w:beforeAutospacing="0" w:line="288" w:lineRule="auto"/>
              <w:jc w:val="center"/>
              <w:rPr>
                <w:color w:val="000000"/>
              </w:rPr>
            </w:pPr>
            <w:r>
              <w:t>6.4.7.1</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71,437,254.57</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6,487,393.91</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2,174,664.36</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1,774,694.37</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100,053.88</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133,411.94</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6.4.7.2</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83,023,369.38</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217,030,277.16</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80,495,107.58</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152,435,215.16</w:t>
            </w:r>
          </w:p>
        </w:tc>
      </w:tr>
      <w:tr w:rsidR="006C5149" w:rsidRPr="0060695C" w:rsidTr="003B0A69">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3B0A69">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2,528,261.80</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64,595,062.00</w:t>
            </w:r>
          </w:p>
        </w:tc>
      </w:tr>
      <w:tr w:rsidR="006C5149" w:rsidRPr="0060695C" w:rsidTr="003B0A69">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3B0A69">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231" w:type="dxa"/>
            <w:vAlign w:val="center"/>
          </w:tcPr>
          <w:p w:rsidR="007529D6" w:rsidRPr="00DA42C4" w:rsidRDefault="007529D6" w:rsidP="00344669">
            <w:pPr>
              <w:spacing w:line="360" w:lineRule="auto"/>
              <w:jc w:val="right"/>
              <w:rPr>
                <w:rFonts w:eastAsiaTheme="minorEastAsia"/>
                <w:color w:val="000000"/>
                <w:szCs w:val="21"/>
              </w:rPr>
            </w:pPr>
          </w:p>
        </w:tc>
        <w:tc>
          <w:tcPr>
            <w:tcW w:w="241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479"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3B0A69">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6.4.7.3</w:t>
            </w: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3B0A69">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6.4.7.4</w:t>
            </w: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3B0A69">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5,402,982.30</w:t>
            </w:r>
          </w:p>
        </w:tc>
      </w:tr>
      <w:tr w:rsidR="007529D6" w:rsidRPr="0060695C" w:rsidTr="003B0A69">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6.4.7.5</w:t>
            </w: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17,293.41</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411,603.04</w:t>
            </w:r>
          </w:p>
        </w:tc>
      </w:tr>
      <w:tr w:rsidR="007529D6" w:rsidRPr="0060695C" w:rsidTr="003B0A69">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3B0A69">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38,441.67</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971,146.53</w:t>
            </w:r>
          </w:p>
        </w:tc>
      </w:tr>
      <w:tr w:rsidR="007529D6" w:rsidRPr="0060695C" w:rsidTr="003B0A69">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3B0A69">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6.4.7.6</w:t>
            </w: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3B0A69">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156,791,077.27</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232,211,509.25</w:t>
            </w:r>
          </w:p>
        </w:tc>
      </w:tr>
      <w:tr w:rsidR="006C5149" w:rsidRPr="0060695C" w:rsidTr="003B0A69">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1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479"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p>
        </w:tc>
        <w:tc>
          <w:tcPr>
            <w:tcW w:w="2479" w:type="dxa"/>
            <w:vAlign w:val="center"/>
          </w:tcPr>
          <w:p w:rsidR="006C5149" w:rsidRPr="0060695C" w:rsidRDefault="006C5149" w:rsidP="00AC6DDA">
            <w:pPr>
              <w:spacing w:before="29" w:line="288" w:lineRule="auto"/>
              <w:jc w:val="right"/>
              <w:rPr>
                <w:color w:val="000000"/>
                <w:sz w:val="24"/>
              </w:rPr>
            </w:pP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6.4.7.3</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lastRenderedPageBreak/>
              <w:t>应付证券清算款</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149.00</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3,444,238.43</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6,912,499.90</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3,075,020.38</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237,648.17</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286,371.70</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39,608.01</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47,728.64</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6.4.7.7</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172,907.48</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364,354.83</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32,800.00</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32,800.00</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6.4.7.8</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137,964.10</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258,023.63</w:t>
            </w:r>
          </w:p>
        </w:tc>
      </w:tr>
      <w:tr w:rsidR="006C5149" w:rsidRPr="0060695C" w:rsidTr="003B0A69">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7,533,576.66</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7,508,537.61</w:t>
            </w:r>
          </w:p>
        </w:tc>
      </w:tr>
      <w:tr w:rsidR="006C5149" w:rsidRPr="0060695C" w:rsidTr="003B0A69">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b/>
                <w:color w:val="000000"/>
                <w:sz w:val="24"/>
              </w:rPr>
            </w:pPr>
          </w:p>
        </w:tc>
        <w:tc>
          <w:tcPr>
            <w:tcW w:w="2479" w:type="dxa"/>
            <w:vAlign w:val="center"/>
          </w:tcPr>
          <w:p w:rsidR="006C5149" w:rsidRPr="0060695C" w:rsidRDefault="006C5149" w:rsidP="00AC6DDA">
            <w:pPr>
              <w:spacing w:before="29" w:line="288" w:lineRule="auto"/>
              <w:jc w:val="right"/>
              <w:rPr>
                <w:b/>
                <w:color w:val="000000"/>
                <w:sz w:val="24"/>
              </w:rPr>
            </w:pP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6.4.7.9</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80,083,984.56</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173,082,094.97</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6.4.7.10</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69,173,516.05</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51,620,876.67</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149,257,500.61</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224,702,971.64</w:t>
            </w:r>
          </w:p>
        </w:tc>
      </w:tr>
      <w:tr w:rsidR="006C5149" w:rsidRPr="0060695C" w:rsidTr="003B0A69">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156,791,077.27</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232,211,509.25</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1.864</w:t>
      </w:r>
      <w:r w:rsidR="006C5149" w:rsidRPr="0060695C">
        <w:rPr>
          <w:kern w:val="0"/>
          <w:sz w:val="24"/>
        </w:rPr>
        <w:t>元，基金份额总额</w:t>
      </w:r>
      <w:r w:rsidR="006C5149" w:rsidRPr="0060695C">
        <w:rPr>
          <w:kern w:val="0"/>
          <w:sz w:val="24"/>
        </w:rPr>
        <w:t>80</w:t>
      </w:r>
      <w:r w:rsidR="005F50B0">
        <w:rPr>
          <w:kern w:val="0"/>
          <w:sz w:val="24"/>
        </w:rPr>
        <w:t>,</w:t>
      </w:r>
      <w:r w:rsidR="006C5149" w:rsidRPr="0060695C">
        <w:rPr>
          <w:kern w:val="0"/>
          <w:sz w:val="24"/>
        </w:rPr>
        <w:t>083</w:t>
      </w:r>
      <w:r w:rsidR="005F50B0">
        <w:rPr>
          <w:kern w:val="0"/>
          <w:sz w:val="24"/>
        </w:rPr>
        <w:t>,</w:t>
      </w:r>
      <w:r w:rsidR="006C5149" w:rsidRPr="0060695C">
        <w:rPr>
          <w:kern w:val="0"/>
          <w:sz w:val="24"/>
        </w:rPr>
        <w:t>984.56</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交银施罗德定期支付双息平衡混合型证券投资基金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126"/>
        <w:gridCol w:w="2196"/>
      </w:tblGrid>
      <w:tr w:rsidR="006C5149" w:rsidRPr="0060695C" w:rsidTr="003B0A69">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258"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126"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196"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3B0A69">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126" w:type="dxa"/>
            <w:vAlign w:val="center"/>
          </w:tcPr>
          <w:p w:rsidR="006C5149" w:rsidRPr="0060695C" w:rsidRDefault="006C5149" w:rsidP="00AC6DDA">
            <w:pPr>
              <w:spacing w:before="29" w:line="288" w:lineRule="auto"/>
              <w:jc w:val="right"/>
              <w:rPr>
                <w:b/>
                <w:color w:val="000000"/>
                <w:sz w:val="24"/>
              </w:rPr>
            </w:pPr>
            <w:r w:rsidRPr="0060695C">
              <w:rPr>
                <w:b/>
                <w:color w:val="000000"/>
                <w:sz w:val="24"/>
              </w:rPr>
              <w:t>86,875,403.52</w:t>
            </w:r>
          </w:p>
        </w:tc>
        <w:tc>
          <w:tcPr>
            <w:tcW w:w="2196"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11,877,490.26</w:t>
            </w:r>
          </w:p>
        </w:tc>
      </w:tr>
      <w:tr w:rsidR="006C5149" w:rsidRPr="0060695C" w:rsidTr="003B0A69">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586,784.53</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5,310,469.44</w:t>
            </w:r>
          </w:p>
        </w:tc>
      </w:tr>
      <w:tr w:rsidR="006C5149" w:rsidRPr="0060695C" w:rsidTr="003B0A69">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6.4.7.11</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100,873.38</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1,253,357.52</w:t>
            </w:r>
          </w:p>
        </w:tc>
      </w:tr>
      <w:tr w:rsidR="006C5149" w:rsidRPr="0060695C" w:rsidTr="003B0A69">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273,000.33</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3,564,422.78</w:t>
            </w:r>
          </w:p>
        </w:tc>
      </w:tr>
      <w:tr w:rsidR="006C5149" w:rsidRPr="0060695C" w:rsidTr="003B0A69">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资产支持证券利息收入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3B0A69">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lastRenderedPageBreak/>
              <w:t>买入返售金融资产收入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212,910.82</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492,689.14</w:t>
            </w:r>
          </w:p>
        </w:tc>
      </w:tr>
      <w:tr w:rsidR="006C5149" w:rsidRPr="0060695C" w:rsidTr="003B0A69">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3B0A69">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93,889,969.67</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4,830,724.24</w:t>
            </w:r>
          </w:p>
        </w:tc>
      </w:tr>
      <w:tr w:rsidR="006C5149" w:rsidRPr="0060695C" w:rsidTr="003B0A69">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6.4.7.12</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78,728,826.52</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1,165,189.24</w:t>
            </w:r>
          </w:p>
        </w:tc>
      </w:tr>
      <w:tr w:rsidR="006C5149" w:rsidRPr="0060695C" w:rsidTr="003B0A69">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3B0A69">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6.4.7.13</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15,028,553.45</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2,260,842.34</w:t>
            </w:r>
          </w:p>
        </w:tc>
      </w:tr>
      <w:tr w:rsidR="006C5149" w:rsidRPr="0060695C" w:rsidTr="003B0A69">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6.4.7.14</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3B0A69">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258" w:type="dxa"/>
            <w:vAlign w:val="center"/>
          </w:tcPr>
          <w:p w:rsidR="008F704B" w:rsidRPr="00015CC4" w:rsidRDefault="008F704B" w:rsidP="00015CC4">
            <w:pPr>
              <w:spacing w:before="29" w:line="288" w:lineRule="auto"/>
              <w:jc w:val="right"/>
              <w:rPr>
                <w:color w:val="000000"/>
                <w:sz w:val="24"/>
              </w:rPr>
            </w:pPr>
          </w:p>
        </w:tc>
        <w:tc>
          <w:tcPr>
            <w:tcW w:w="2126"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196"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3B0A69">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6.4.7.15</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3B0A69">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6.4.7.16</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132,589.70</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1,404,692.66</w:t>
            </w:r>
          </w:p>
        </w:tc>
      </w:tr>
      <w:tr w:rsidR="008F704B" w:rsidRPr="0060695C" w:rsidTr="003B0A69">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6.4.7.17</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-7,784,533.44</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1,527,914.85</w:t>
            </w:r>
          </w:p>
        </w:tc>
      </w:tr>
      <w:tr w:rsidR="008F704B" w:rsidRPr="0060695C" w:rsidTr="003B0A69">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3B0A69">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6.4.7.18</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183,182.76</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208,381.73</w:t>
            </w:r>
          </w:p>
        </w:tc>
      </w:tr>
      <w:tr w:rsidR="008F704B" w:rsidRPr="0060695C" w:rsidTr="003B0A69">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126"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2,746,427.67</w:t>
            </w:r>
          </w:p>
        </w:tc>
        <w:tc>
          <w:tcPr>
            <w:tcW w:w="2196" w:type="dxa"/>
            <w:vAlign w:val="center"/>
          </w:tcPr>
          <w:p w:rsidR="008F704B" w:rsidRPr="0060695C" w:rsidRDefault="008F704B" w:rsidP="00AC6DDA">
            <w:pPr>
              <w:spacing w:before="29" w:line="288" w:lineRule="auto"/>
              <w:jc w:val="right"/>
              <w:rPr>
                <w:b/>
                <w:color w:val="000000"/>
                <w:sz w:val="24"/>
              </w:rPr>
            </w:pPr>
            <w:r w:rsidRPr="0060695C">
              <w:rPr>
                <w:b/>
                <w:color w:val="000000"/>
                <w:sz w:val="24"/>
              </w:rPr>
              <w:t>5,259,227.78</w:t>
            </w:r>
          </w:p>
        </w:tc>
      </w:tr>
      <w:tr w:rsidR="008F704B" w:rsidRPr="0060695C" w:rsidTr="003B0A69">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1,568,520.35</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2,988,891.69</w:t>
            </w:r>
          </w:p>
        </w:tc>
      </w:tr>
      <w:tr w:rsidR="008F704B" w:rsidRPr="0060695C" w:rsidTr="003B0A69">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261,420.03</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498,148.66</w:t>
            </w:r>
          </w:p>
        </w:tc>
      </w:tr>
      <w:tr w:rsidR="008F704B" w:rsidRPr="0060695C" w:rsidTr="003B0A69">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3B0A69">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6.4.7.19</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772,461.92</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815,455.20</w:t>
            </w:r>
          </w:p>
        </w:tc>
      </w:tr>
      <w:tr w:rsidR="008F704B" w:rsidRPr="0060695C" w:rsidTr="003B0A69">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1,268.43</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760,854.24</w:t>
            </w:r>
          </w:p>
        </w:tc>
      </w:tr>
      <w:tr w:rsidR="008F704B" w:rsidRPr="0060695C" w:rsidTr="003B0A69">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1,268.43</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760,854.24</w:t>
            </w:r>
          </w:p>
        </w:tc>
      </w:tr>
      <w:tr w:rsidR="008F704B" w:rsidRPr="0060695C" w:rsidTr="003B0A69">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6.4.7.20</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142,756.94</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195,877.99</w:t>
            </w:r>
          </w:p>
        </w:tc>
      </w:tr>
      <w:tr w:rsidR="008F704B" w:rsidRPr="0060695C" w:rsidTr="003B0A69">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126" w:type="dxa"/>
            <w:vAlign w:val="center"/>
          </w:tcPr>
          <w:p w:rsidR="008F704B" w:rsidRPr="0060695C" w:rsidRDefault="008F704B" w:rsidP="00AC6DDA">
            <w:pPr>
              <w:spacing w:before="29" w:line="288" w:lineRule="auto"/>
              <w:jc w:val="right"/>
              <w:rPr>
                <w:b/>
                <w:color w:val="000000"/>
                <w:sz w:val="24"/>
              </w:rPr>
            </w:pPr>
            <w:r w:rsidRPr="0060695C">
              <w:rPr>
                <w:b/>
                <w:color w:val="000000"/>
                <w:sz w:val="24"/>
              </w:rPr>
              <w:t>84,128,975.85</w:t>
            </w:r>
          </w:p>
        </w:tc>
        <w:tc>
          <w:tcPr>
            <w:tcW w:w="2196" w:type="dxa"/>
            <w:vAlign w:val="center"/>
          </w:tcPr>
          <w:p w:rsidR="008F704B" w:rsidRPr="0060695C" w:rsidRDefault="008F704B" w:rsidP="00AC6DDA">
            <w:pPr>
              <w:spacing w:before="29" w:line="288" w:lineRule="auto"/>
              <w:jc w:val="right"/>
              <w:rPr>
                <w:b/>
                <w:color w:val="000000"/>
                <w:sz w:val="24"/>
              </w:rPr>
            </w:pPr>
            <w:r w:rsidRPr="0060695C">
              <w:rPr>
                <w:b/>
                <w:color w:val="000000"/>
                <w:sz w:val="24"/>
              </w:rPr>
              <w:t>6,618,262.48</w:t>
            </w:r>
          </w:p>
        </w:tc>
      </w:tr>
      <w:tr w:rsidR="008F704B" w:rsidRPr="0060695C" w:rsidTr="003B0A69">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3B0A69">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126" w:type="dxa"/>
            <w:vAlign w:val="center"/>
          </w:tcPr>
          <w:p w:rsidR="008F704B" w:rsidRPr="0060695C" w:rsidRDefault="008F704B" w:rsidP="00AC6DDA">
            <w:pPr>
              <w:spacing w:before="29" w:line="288" w:lineRule="auto"/>
              <w:jc w:val="right"/>
              <w:rPr>
                <w:b/>
                <w:color w:val="000000"/>
                <w:sz w:val="24"/>
              </w:rPr>
            </w:pPr>
            <w:r w:rsidRPr="0060695C">
              <w:rPr>
                <w:b/>
                <w:color w:val="000000"/>
                <w:sz w:val="24"/>
              </w:rPr>
              <w:t>84,128,975.85</w:t>
            </w:r>
          </w:p>
        </w:tc>
        <w:tc>
          <w:tcPr>
            <w:tcW w:w="2196" w:type="dxa"/>
            <w:vAlign w:val="center"/>
          </w:tcPr>
          <w:p w:rsidR="008F704B" w:rsidRPr="0060695C" w:rsidRDefault="008F704B" w:rsidP="00AC6DDA">
            <w:pPr>
              <w:spacing w:before="29" w:line="288" w:lineRule="auto"/>
              <w:jc w:val="right"/>
              <w:rPr>
                <w:b/>
                <w:color w:val="000000"/>
                <w:sz w:val="24"/>
              </w:rPr>
            </w:pPr>
            <w:r w:rsidRPr="0060695C">
              <w:rPr>
                <w:b/>
                <w:color w:val="000000"/>
                <w:sz w:val="24"/>
              </w:rPr>
              <w:t>6,618,262.48</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交银施罗德定期支付双息平衡混合型证券投资基金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173,082,094.97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51,620,876.67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224,702,971.64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84,128,975.85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84,128,975.85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-92,998,110.41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-66,576,336.47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-159,574,446.88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31,068,166.80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16,678,883.57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47,747,050.37</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-124,066,277.21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-83,255,220.04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-207,321,497.25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80,083,984.56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69,173,516.05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149,257,500.61</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511,343,232.12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6,837,027.19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518,180,259.31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6,618,262.48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6,618,262.48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-179,734,306.87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-1,931,127.56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-181,665,434.43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5,128,198.04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85,154.91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5,213,352.95</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-184,862,504.91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-2,016,282.47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-186,878,787.38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lastRenderedPageBreak/>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331,608,925.25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11,524,162.11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343,133,087.36</w:t>
            </w:r>
          </w:p>
        </w:tc>
      </w:tr>
    </w:tbl>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4440A5" w:rsidRDefault="00C25E60">
      <w:pPr>
        <w:spacing w:before="29" w:line="288" w:lineRule="auto"/>
        <w:ind w:firstLineChars="200" w:firstLine="480"/>
        <w:rPr>
          <w:color w:val="000000"/>
          <w:sz w:val="24"/>
        </w:rPr>
      </w:pPr>
      <w:r>
        <w:rPr>
          <w:color w:val="000000"/>
          <w:sz w:val="24"/>
        </w:rPr>
        <w:t>交银施罗德定期支付双息平衡混合型证券投资基金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[2013]753</w:t>
      </w:r>
      <w:r>
        <w:rPr>
          <w:color w:val="000000"/>
          <w:sz w:val="24"/>
        </w:rPr>
        <w:t>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w:t>
      </w:r>
      <w:r>
        <w:rPr>
          <w:color w:val="000000"/>
          <w:sz w:val="24"/>
        </w:rPr>
        <w:t>641,999,732.41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550</w:t>
      </w:r>
      <w:r>
        <w:rPr>
          <w:color w:val="000000"/>
          <w:sz w:val="24"/>
        </w:rPr>
        <w:t>号验资报告予以验证。经向中国证监会备案，《交银施罗德定期支付双息平衡混合型证券投资基金基金合同》于</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642,313,653.44</w:t>
      </w:r>
      <w:r>
        <w:rPr>
          <w:color w:val="000000"/>
          <w:sz w:val="24"/>
        </w:rPr>
        <w:t>份基金份额，其中认购资金利息折合</w:t>
      </w:r>
      <w:r>
        <w:rPr>
          <w:color w:val="000000"/>
          <w:sz w:val="24"/>
        </w:rPr>
        <w:t>313,921.03</w:t>
      </w:r>
      <w:r>
        <w:rPr>
          <w:color w:val="000000"/>
          <w:sz w:val="24"/>
        </w:rPr>
        <w:t>份基金份额。本基金的基金管理人为交银施罗德基金管理有限公司，基金托管人为中国农业银行股份有限公司。</w:t>
      </w:r>
    </w:p>
    <w:p w:rsidR="004440A5" w:rsidRDefault="00C25E60">
      <w:pPr>
        <w:spacing w:before="29" w:line="288" w:lineRule="auto"/>
        <w:ind w:firstLineChars="200" w:firstLine="480"/>
        <w:rPr>
          <w:color w:val="000000"/>
          <w:sz w:val="24"/>
        </w:rPr>
      </w:pPr>
      <w:r>
        <w:rPr>
          <w:color w:val="000000"/>
          <w:sz w:val="24"/>
        </w:rPr>
        <w:t>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6%</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sidRPr="0060695C">
        <w:rPr>
          <w:color w:val="000000"/>
          <w:sz w:val="24"/>
        </w:rPr>
        <w:t>(</w:t>
      </w:r>
      <w:r w:rsidRPr="0060695C">
        <w:rPr>
          <w:color w:val="000000"/>
          <w:sz w:val="24"/>
        </w:rPr>
        <w:t>含中小板、创业板及其他中国证监会允许基金投资的股票</w:t>
      </w:r>
      <w:r w:rsidRPr="0060695C">
        <w:rPr>
          <w:color w:val="000000"/>
          <w:sz w:val="24"/>
        </w:rPr>
        <w:t>)</w:t>
      </w:r>
      <w:r w:rsidRPr="0060695C">
        <w:rPr>
          <w:color w:val="000000"/>
          <w:sz w:val="24"/>
        </w:rPr>
        <w:t>、债券、货币市场工具、权证以及法律法规或中国证监会允许基金投资的其它金融工具</w:t>
      </w:r>
      <w:r w:rsidRPr="0060695C">
        <w:rPr>
          <w:color w:val="000000"/>
          <w:sz w:val="24"/>
        </w:rPr>
        <w:t>(</w:t>
      </w:r>
      <w:r w:rsidRPr="0060695C">
        <w:rPr>
          <w:color w:val="000000"/>
          <w:sz w:val="24"/>
        </w:rPr>
        <w:t>但须符合中国证监会的相关规定</w:t>
      </w:r>
      <w:r w:rsidRPr="0060695C">
        <w:rPr>
          <w:color w:val="000000"/>
          <w:sz w:val="24"/>
        </w:rPr>
        <w:t>)</w:t>
      </w:r>
      <w:r w:rsidRPr="0060695C">
        <w:rPr>
          <w:color w:val="000000"/>
          <w:sz w:val="24"/>
        </w:rPr>
        <w:t>。本基金投资于股票、权证等权益类资产占基金资产净值的</w:t>
      </w:r>
      <w:r w:rsidRPr="0060695C">
        <w:rPr>
          <w:color w:val="000000"/>
          <w:sz w:val="24"/>
        </w:rPr>
        <w:t>30%-70%</w:t>
      </w:r>
      <w:r w:rsidRPr="0060695C">
        <w:rPr>
          <w:color w:val="000000"/>
          <w:sz w:val="24"/>
        </w:rPr>
        <w:t>，其中权证的投资比例不超过基金资产净值的</w:t>
      </w:r>
      <w:r w:rsidRPr="0060695C">
        <w:rPr>
          <w:color w:val="000000"/>
          <w:sz w:val="24"/>
        </w:rPr>
        <w:t>3%</w:t>
      </w:r>
      <w:r w:rsidRPr="0060695C">
        <w:rPr>
          <w:color w:val="000000"/>
          <w:sz w:val="24"/>
        </w:rPr>
        <w:t>；债券、资产支持证券、货币市场工具、银行存款等固定收益类资产和现金不低于基金资产净值的</w:t>
      </w:r>
      <w:r w:rsidRPr="0060695C">
        <w:rPr>
          <w:color w:val="000000"/>
          <w:sz w:val="24"/>
        </w:rPr>
        <w:t>30%</w:t>
      </w:r>
      <w:r w:rsidRPr="0060695C">
        <w:rPr>
          <w:color w:val="000000"/>
          <w:sz w:val="24"/>
        </w:rPr>
        <w:t>，其中现金或到期日在一年以内的政府债券投资比例不低于基金资产净值的</w:t>
      </w:r>
      <w:r w:rsidRPr="0060695C">
        <w:rPr>
          <w:color w:val="000000"/>
          <w:sz w:val="24"/>
        </w:rPr>
        <w:t>5%</w:t>
      </w:r>
      <w:r w:rsidRPr="0060695C">
        <w:rPr>
          <w:color w:val="000000"/>
          <w:sz w:val="24"/>
        </w:rPr>
        <w:t>。本基金的业绩比较基准为</w:t>
      </w:r>
      <w:r w:rsidRPr="0060695C">
        <w:rPr>
          <w:color w:val="000000"/>
          <w:sz w:val="24"/>
        </w:rPr>
        <w:t>50%×</w:t>
      </w:r>
      <w:r w:rsidRPr="0060695C">
        <w:rPr>
          <w:color w:val="000000"/>
          <w:sz w:val="24"/>
        </w:rPr>
        <w:t>中证红利指数收益率</w:t>
      </w:r>
      <w:r w:rsidRPr="0060695C">
        <w:rPr>
          <w:color w:val="000000"/>
          <w:sz w:val="24"/>
        </w:rPr>
        <w:t>+50%×</w:t>
      </w:r>
      <w:r w:rsidRPr="0060695C">
        <w:rPr>
          <w:color w:val="000000"/>
          <w:sz w:val="24"/>
        </w:rPr>
        <w:t>中债综合全价指数收益率。</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lastRenderedPageBreak/>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w:t>
      </w:r>
      <w:r w:rsidR="005F50B0" w:rsidRPr="0060695C">
        <w:rPr>
          <w:color w:val="000000"/>
          <w:sz w:val="24"/>
        </w:rPr>
        <w:t>《交银施罗德</w:t>
      </w:r>
      <w:r w:rsidR="005F50B0">
        <w:rPr>
          <w:rFonts w:hint="eastAsia"/>
          <w:color w:val="000000"/>
          <w:sz w:val="24"/>
        </w:rPr>
        <w:t>定期支付</w:t>
      </w:r>
      <w:r w:rsidR="005F50B0">
        <w:rPr>
          <w:color w:val="000000"/>
          <w:sz w:val="24"/>
        </w:rPr>
        <w:t>双息平衡混合型</w:t>
      </w:r>
      <w:r w:rsidR="005F50B0" w:rsidRPr="0060695C">
        <w:rPr>
          <w:color w:val="000000"/>
          <w:sz w:val="24"/>
        </w:rPr>
        <w:t>证券投资基金基金合同》</w:t>
      </w:r>
      <w:r w:rsidRPr="0060695C">
        <w:rPr>
          <w:color w:val="000000"/>
          <w:sz w:val="24"/>
        </w:rPr>
        <w:t>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4440A5" w:rsidRDefault="00C25E6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4440A5" w:rsidRDefault="00C25E60">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w:t>
      </w:r>
      <w:r>
        <w:rPr>
          <w:color w:val="000000"/>
          <w:sz w:val="24"/>
        </w:rPr>
        <w:lastRenderedPageBreak/>
        <w:t>债券的差价收入不予征收营业税。</w:t>
      </w:r>
    </w:p>
    <w:p w:rsidR="004440A5" w:rsidRDefault="00C25E6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4440A5" w:rsidRDefault="00C25E6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7200" w:type="dxa"/>
        <w:tblInd w:w="108" w:type="dxa"/>
        <w:tblCellMar>
          <w:left w:w="0" w:type="dxa"/>
          <w:right w:w="0" w:type="dxa"/>
        </w:tblCellMar>
        <w:tblLook w:val="04A0" w:firstRow="1" w:lastRow="0" w:firstColumn="1" w:lastColumn="0" w:noHBand="0" w:noVBand="1"/>
      </w:tblPr>
      <w:tblGrid>
        <w:gridCol w:w="4160"/>
        <w:gridCol w:w="3040"/>
      </w:tblGrid>
      <w:tr w:rsidR="005F50B0" w:rsidTr="0096122E">
        <w:tc>
          <w:tcPr>
            <w:tcW w:w="5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F50B0" w:rsidRDefault="005F50B0" w:rsidP="0096122E">
            <w:pPr>
              <w:spacing w:before="29" w:line="288" w:lineRule="auto"/>
              <w:jc w:val="center"/>
              <w:rPr>
                <w:color w:val="000000"/>
                <w:kern w:val="0"/>
                <w:sz w:val="24"/>
              </w:rPr>
            </w:pPr>
            <w:r>
              <w:rPr>
                <w:rFonts w:ascii="宋体" w:hAnsi="宋体" w:hint="eastAsia"/>
                <w:color w:val="000000"/>
                <w:sz w:val="24"/>
              </w:rPr>
              <w:t>关联方名称</w:t>
            </w:r>
          </w:p>
        </w:tc>
        <w:tc>
          <w:tcPr>
            <w:tcW w:w="37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F50B0" w:rsidRDefault="005F50B0" w:rsidP="0096122E">
            <w:pPr>
              <w:spacing w:before="29" w:line="288" w:lineRule="auto"/>
              <w:jc w:val="center"/>
              <w:rPr>
                <w:color w:val="000000"/>
                <w:sz w:val="24"/>
              </w:rPr>
            </w:pPr>
            <w:r>
              <w:rPr>
                <w:rFonts w:ascii="宋体" w:hAnsi="宋体" w:hint="eastAsia"/>
                <w:color w:val="000000"/>
                <w:sz w:val="24"/>
              </w:rPr>
              <w:t>与本基金的关系</w:t>
            </w:r>
          </w:p>
        </w:tc>
      </w:tr>
      <w:tr w:rsidR="005F50B0" w:rsidTr="0096122E">
        <w:tc>
          <w:tcPr>
            <w:tcW w:w="521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F50B0" w:rsidRDefault="005F50B0" w:rsidP="0096122E">
            <w:pPr>
              <w:jc w:val="left"/>
              <w:rPr>
                <w:szCs w:val="21"/>
              </w:rPr>
            </w:pPr>
            <w:r>
              <w:rPr>
                <w:rFonts w:ascii="宋体" w:hAnsi="宋体" w:hint="eastAsia"/>
                <w:color w:val="000000"/>
                <w:sz w:val="24"/>
              </w:rPr>
              <w:t>交银施罗德基金管理有限公司（</w:t>
            </w:r>
            <w:r>
              <w:rPr>
                <w:color w:val="000000"/>
                <w:sz w:val="24"/>
              </w:rPr>
              <w:t>“</w:t>
            </w:r>
            <w:r>
              <w:rPr>
                <w:rFonts w:ascii="宋体" w:hAnsi="宋体" w:hint="eastAsia"/>
                <w:color w:val="000000"/>
                <w:sz w:val="24"/>
              </w:rPr>
              <w:t>交银施罗德基金公司</w:t>
            </w:r>
            <w:r>
              <w:rPr>
                <w:color w:val="000000"/>
                <w:sz w:val="24"/>
              </w:rPr>
              <w:t>”</w:t>
            </w:r>
            <w:r>
              <w:rPr>
                <w:rFonts w:ascii="宋体" w:hAnsi="宋体" w:hint="eastAsia"/>
                <w:color w:val="000000"/>
                <w:sz w:val="24"/>
              </w:rPr>
              <w:t>）</w:t>
            </w:r>
          </w:p>
        </w:tc>
        <w:tc>
          <w:tcPr>
            <w:tcW w:w="37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50B0" w:rsidRDefault="005F50B0" w:rsidP="0096122E">
            <w:pPr>
              <w:jc w:val="left"/>
            </w:pPr>
            <w:r>
              <w:rPr>
                <w:rFonts w:ascii="宋体" w:hAnsi="宋体" w:hint="eastAsia"/>
                <w:color w:val="000000"/>
                <w:sz w:val="24"/>
              </w:rPr>
              <w:t>基金管理人、基金销售机构</w:t>
            </w:r>
          </w:p>
        </w:tc>
      </w:tr>
      <w:tr w:rsidR="005F50B0" w:rsidTr="0096122E">
        <w:tc>
          <w:tcPr>
            <w:tcW w:w="521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F50B0" w:rsidRDefault="005F50B0" w:rsidP="0096122E">
            <w:pPr>
              <w:jc w:val="left"/>
            </w:pPr>
            <w:r>
              <w:rPr>
                <w:rFonts w:ascii="宋体" w:hAnsi="宋体" w:hint="eastAsia"/>
                <w:color w:val="000000"/>
                <w:sz w:val="24"/>
              </w:rPr>
              <w:t>中国农业银行股份有限公司（</w:t>
            </w:r>
            <w:r>
              <w:rPr>
                <w:color w:val="000000"/>
                <w:sz w:val="24"/>
              </w:rPr>
              <w:t>“</w:t>
            </w:r>
            <w:r>
              <w:rPr>
                <w:rFonts w:ascii="宋体" w:hAnsi="宋体" w:hint="eastAsia"/>
                <w:color w:val="000000"/>
                <w:sz w:val="24"/>
              </w:rPr>
              <w:t>中国农业银行</w:t>
            </w:r>
            <w:r>
              <w:rPr>
                <w:color w:val="000000"/>
                <w:sz w:val="24"/>
              </w:rPr>
              <w:t>”</w:t>
            </w:r>
            <w:r>
              <w:rPr>
                <w:rFonts w:ascii="宋体" w:hAnsi="宋体" w:hint="eastAsia"/>
                <w:color w:val="000000"/>
                <w:sz w:val="24"/>
              </w:rPr>
              <w:t>）</w:t>
            </w:r>
          </w:p>
        </w:tc>
        <w:tc>
          <w:tcPr>
            <w:tcW w:w="37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50B0" w:rsidRDefault="005F50B0" w:rsidP="0096122E">
            <w:pPr>
              <w:jc w:val="left"/>
            </w:pPr>
            <w:r>
              <w:rPr>
                <w:rFonts w:ascii="宋体" w:hAnsi="宋体" w:hint="eastAsia"/>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w:t>
      </w:r>
      <w:r w:rsidR="00A23A1C" w:rsidRPr="00A23A1C">
        <w:rPr>
          <w:rFonts w:hint="eastAsia"/>
          <w:color w:val="000000"/>
          <w:sz w:val="24"/>
        </w:rPr>
        <w:t>及上年度可比期间</w:t>
      </w:r>
      <w:r w:rsidRPr="0060695C">
        <w:rPr>
          <w:color w:val="000000"/>
          <w:sz w:val="24"/>
        </w:rPr>
        <w:t>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1,568,520.35</w:t>
            </w:r>
          </w:p>
        </w:tc>
        <w:tc>
          <w:tcPr>
            <w:tcW w:w="2657" w:type="dxa"/>
            <w:vAlign w:val="center"/>
          </w:tcPr>
          <w:p w:rsidR="001548F9" w:rsidRPr="0060695C" w:rsidRDefault="001548F9" w:rsidP="00AC6DDA">
            <w:pPr>
              <w:spacing w:before="29" w:line="288" w:lineRule="auto"/>
              <w:jc w:val="right"/>
              <w:rPr>
                <w:sz w:val="24"/>
              </w:rPr>
            </w:pPr>
            <w:r w:rsidRPr="0060695C">
              <w:rPr>
                <w:sz w:val="24"/>
              </w:rPr>
              <w:t>2,988,891.69</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lastRenderedPageBreak/>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801,714.63</w:t>
            </w:r>
          </w:p>
        </w:tc>
        <w:tc>
          <w:tcPr>
            <w:tcW w:w="2657" w:type="dxa"/>
            <w:vAlign w:val="center"/>
          </w:tcPr>
          <w:p w:rsidR="001548F9" w:rsidRPr="0060695C" w:rsidRDefault="001548F9" w:rsidP="00AC6DDA">
            <w:pPr>
              <w:spacing w:before="29" w:line="288" w:lineRule="auto"/>
              <w:jc w:val="right"/>
              <w:rPr>
                <w:sz w:val="24"/>
              </w:rPr>
            </w:pPr>
            <w:r w:rsidRPr="0060695C">
              <w:rPr>
                <w:sz w:val="24"/>
              </w:rPr>
              <w:t>1,439,425.86</w:t>
            </w:r>
          </w:p>
        </w:tc>
      </w:tr>
    </w:tbl>
    <w:p w:rsidR="004440A5" w:rsidRDefault="00C25E6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 xml:space="preserve">×1.5% ÷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261,420.03</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498,148.66</w:t>
            </w:r>
          </w:p>
        </w:tc>
      </w:tr>
    </w:tbl>
    <w:p w:rsidR="004440A5" w:rsidRDefault="00C25E6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 xml:space="preserve">×0.25% ÷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w:t>
      </w:r>
      <w:r w:rsidR="00A23A1C" w:rsidRPr="00A23A1C">
        <w:rPr>
          <w:rFonts w:hint="eastAsia"/>
          <w:kern w:val="0"/>
          <w:sz w:val="24"/>
        </w:rPr>
        <w:t>及上年度可比期间</w:t>
      </w:r>
      <w:r w:rsidRPr="0060695C">
        <w:rPr>
          <w:kern w:val="0"/>
          <w:sz w:val="24"/>
        </w:rPr>
        <w:t>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本报告期内及上年度可比期间未发生基金管理人运用固有资金投资本基金的情况。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1798"/>
        <w:gridCol w:w="1701"/>
        <w:gridCol w:w="1708"/>
        <w:gridCol w:w="1807"/>
      </w:tblGrid>
      <w:tr w:rsidR="00300128" w:rsidRPr="0060695C" w:rsidTr="003B0A69">
        <w:tc>
          <w:tcPr>
            <w:tcW w:w="2171"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499"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515"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3B0A69">
        <w:tc>
          <w:tcPr>
            <w:tcW w:w="2171" w:type="dxa"/>
            <w:vMerge/>
            <w:vAlign w:val="center"/>
          </w:tcPr>
          <w:p w:rsidR="00300128" w:rsidRPr="0060695C" w:rsidRDefault="00300128" w:rsidP="00AC6DDA">
            <w:pPr>
              <w:widowControl/>
              <w:spacing w:before="29" w:line="288" w:lineRule="auto"/>
              <w:jc w:val="left"/>
              <w:rPr>
                <w:color w:val="000000"/>
                <w:sz w:val="24"/>
              </w:rPr>
            </w:pPr>
          </w:p>
        </w:tc>
        <w:tc>
          <w:tcPr>
            <w:tcW w:w="1798"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01"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708"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807"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4440A5" w:rsidTr="003B0A69">
        <w:tc>
          <w:tcPr>
            <w:tcW w:w="2171" w:type="dxa"/>
            <w:vAlign w:val="center"/>
          </w:tcPr>
          <w:p w:rsidR="004440A5" w:rsidRDefault="00C25E60">
            <w:pPr>
              <w:jc w:val="left"/>
            </w:pPr>
            <w:r>
              <w:rPr>
                <w:sz w:val="24"/>
              </w:rPr>
              <w:lastRenderedPageBreak/>
              <w:t>中国农业银行股份有限公司</w:t>
            </w:r>
          </w:p>
        </w:tc>
        <w:tc>
          <w:tcPr>
            <w:tcW w:w="1798" w:type="dxa"/>
            <w:vAlign w:val="center"/>
          </w:tcPr>
          <w:p w:rsidR="004440A5" w:rsidRDefault="00C25E60">
            <w:pPr>
              <w:jc w:val="right"/>
            </w:pPr>
            <w:r>
              <w:rPr>
                <w:sz w:val="24"/>
              </w:rPr>
              <w:t>71,437,254.57</w:t>
            </w:r>
          </w:p>
        </w:tc>
        <w:tc>
          <w:tcPr>
            <w:tcW w:w="1701" w:type="dxa"/>
            <w:vAlign w:val="center"/>
          </w:tcPr>
          <w:p w:rsidR="004440A5" w:rsidRDefault="00C25E60">
            <w:pPr>
              <w:jc w:val="right"/>
            </w:pPr>
            <w:r>
              <w:rPr>
                <w:sz w:val="24"/>
              </w:rPr>
              <w:t>84,458.07</w:t>
            </w:r>
          </w:p>
        </w:tc>
        <w:tc>
          <w:tcPr>
            <w:tcW w:w="1708" w:type="dxa"/>
            <w:vAlign w:val="center"/>
          </w:tcPr>
          <w:p w:rsidR="004440A5" w:rsidRDefault="00C25E60">
            <w:pPr>
              <w:jc w:val="right"/>
            </w:pPr>
            <w:r>
              <w:rPr>
                <w:sz w:val="24"/>
              </w:rPr>
              <w:t>11,590,710.31</w:t>
            </w:r>
          </w:p>
        </w:tc>
        <w:tc>
          <w:tcPr>
            <w:tcW w:w="1807" w:type="dxa"/>
            <w:vAlign w:val="center"/>
          </w:tcPr>
          <w:p w:rsidR="004440A5" w:rsidRDefault="00C25E60">
            <w:pPr>
              <w:jc w:val="right"/>
            </w:pPr>
            <w:r>
              <w:rPr>
                <w:sz w:val="24"/>
              </w:rPr>
              <w:t>36,044.14</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w:t>
      </w:r>
      <w:r w:rsidR="005F50B0">
        <w:rPr>
          <w:rFonts w:hint="eastAsia"/>
          <w:kern w:val="0"/>
          <w:sz w:val="24"/>
        </w:rPr>
        <w:t>及</w:t>
      </w:r>
      <w:r w:rsidR="005F50B0">
        <w:rPr>
          <w:kern w:val="0"/>
          <w:sz w:val="24"/>
        </w:rPr>
        <w:t>上年度可比期间</w:t>
      </w:r>
      <w:r w:rsidRPr="0060695C">
        <w:rPr>
          <w:kern w:val="0"/>
          <w:sz w:val="24"/>
        </w:rPr>
        <w:t>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w:t>
      </w:r>
      <w:r w:rsidR="005F50B0">
        <w:rPr>
          <w:rFonts w:hint="eastAsia"/>
          <w:kern w:val="0"/>
          <w:sz w:val="24"/>
        </w:rPr>
        <w:t>及</w:t>
      </w:r>
      <w:r w:rsidR="005F50B0">
        <w:rPr>
          <w:kern w:val="0"/>
          <w:sz w:val="24"/>
        </w:rPr>
        <w:t>上年度可比期间</w:t>
      </w:r>
      <w:r w:rsidRPr="0060695C">
        <w:rPr>
          <w:color w:val="000000"/>
          <w:sz w:val="24"/>
        </w:rPr>
        <w:t>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4440A5">
        <w:tc>
          <w:tcPr>
            <w:tcW w:w="616" w:type="dxa"/>
            <w:vAlign w:val="center"/>
          </w:tcPr>
          <w:p w:rsidR="004440A5" w:rsidRDefault="00C25E60">
            <w:pPr>
              <w:jc w:val="center"/>
            </w:pPr>
            <w:r>
              <w:rPr>
                <w:sz w:val="24"/>
              </w:rPr>
              <w:t>000732</w:t>
            </w:r>
          </w:p>
        </w:tc>
        <w:tc>
          <w:tcPr>
            <w:tcW w:w="686" w:type="dxa"/>
            <w:vAlign w:val="center"/>
          </w:tcPr>
          <w:p w:rsidR="004440A5" w:rsidRDefault="00C25E60">
            <w:pPr>
              <w:jc w:val="center"/>
            </w:pPr>
            <w:r>
              <w:rPr>
                <w:sz w:val="24"/>
              </w:rPr>
              <w:t>泰禾集团</w:t>
            </w:r>
          </w:p>
        </w:tc>
        <w:tc>
          <w:tcPr>
            <w:tcW w:w="742" w:type="dxa"/>
            <w:vAlign w:val="center"/>
          </w:tcPr>
          <w:p w:rsidR="004440A5" w:rsidRDefault="00C25E60">
            <w:pPr>
              <w:jc w:val="center"/>
            </w:pPr>
            <w:r>
              <w:rPr>
                <w:sz w:val="24"/>
              </w:rPr>
              <w:t>2015-06-25</w:t>
            </w:r>
          </w:p>
        </w:tc>
        <w:tc>
          <w:tcPr>
            <w:tcW w:w="798" w:type="dxa"/>
            <w:vAlign w:val="center"/>
          </w:tcPr>
          <w:p w:rsidR="004440A5" w:rsidRDefault="00C25E60">
            <w:pPr>
              <w:jc w:val="center"/>
            </w:pPr>
            <w:r>
              <w:rPr>
                <w:sz w:val="24"/>
              </w:rPr>
              <w:t>重大事项</w:t>
            </w:r>
          </w:p>
        </w:tc>
        <w:tc>
          <w:tcPr>
            <w:tcW w:w="798" w:type="dxa"/>
            <w:vAlign w:val="center"/>
          </w:tcPr>
          <w:p w:rsidR="004440A5" w:rsidRDefault="00C25E60">
            <w:pPr>
              <w:jc w:val="right"/>
            </w:pPr>
            <w:r>
              <w:rPr>
                <w:sz w:val="24"/>
              </w:rPr>
              <w:t>34.20</w:t>
            </w:r>
          </w:p>
        </w:tc>
        <w:tc>
          <w:tcPr>
            <w:tcW w:w="686" w:type="dxa"/>
            <w:vAlign w:val="center"/>
          </w:tcPr>
          <w:p w:rsidR="004440A5" w:rsidRDefault="00C25E60">
            <w:pPr>
              <w:jc w:val="center"/>
            </w:pPr>
            <w:r>
              <w:rPr>
                <w:sz w:val="24"/>
              </w:rPr>
              <w:t>2015-07-02</w:t>
            </w:r>
          </w:p>
        </w:tc>
        <w:tc>
          <w:tcPr>
            <w:tcW w:w="658" w:type="dxa"/>
            <w:vAlign w:val="center"/>
          </w:tcPr>
          <w:p w:rsidR="004440A5" w:rsidRDefault="00C25E60">
            <w:pPr>
              <w:jc w:val="right"/>
            </w:pPr>
            <w:r>
              <w:rPr>
                <w:sz w:val="24"/>
              </w:rPr>
              <w:t>30.78</w:t>
            </w:r>
          </w:p>
        </w:tc>
        <w:tc>
          <w:tcPr>
            <w:tcW w:w="1049" w:type="dxa"/>
            <w:vAlign w:val="center"/>
          </w:tcPr>
          <w:p w:rsidR="004440A5" w:rsidRDefault="00C25E60">
            <w:pPr>
              <w:jc w:val="right"/>
            </w:pPr>
            <w:r>
              <w:rPr>
                <w:sz w:val="24"/>
              </w:rPr>
              <w:t>90,000</w:t>
            </w:r>
          </w:p>
        </w:tc>
        <w:tc>
          <w:tcPr>
            <w:tcW w:w="1218" w:type="dxa"/>
            <w:vAlign w:val="center"/>
          </w:tcPr>
          <w:p w:rsidR="004440A5" w:rsidRDefault="00C25E60">
            <w:pPr>
              <w:jc w:val="right"/>
            </w:pPr>
            <w:r>
              <w:rPr>
                <w:sz w:val="24"/>
              </w:rPr>
              <w:t>2,492,391.09</w:t>
            </w:r>
          </w:p>
        </w:tc>
        <w:tc>
          <w:tcPr>
            <w:tcW w:w="1160" w:type="dxa"/>
            <w:vAlign w:val="center"/>
          </w:tcPr>
          <w:p w:rsidR="004440A5" w:rsidRDefault="00C25E60">
            <w:pPr>
              <w:jc w:val="right"/>
            </w:pPr>
            <w:r>
              <w:rPr>
                <w:sz w:val="24"/>
              </w:rPr>
              <w:t>3,078,000.00</w:t>
            </w:r>
          </w:p>
        </w:tc>
        <w:tc>
          <w:tcPr>
            <w:tcW w:w="601" w:type="dxa"/>
            <w:vAlign w:val="center"/>
          </w:tcPr>
          <w:p w:rsidR="004440A5" w:rsidRDefault="00C25E60">
            <w:pPr>
              <w:jc w:val="center"/>
            </w:pPr>
            <w:r>
              <w:rPr>
                <w:sz w:val="24"/>
              </w:rPr>
              <w:t>-</w:t>
            </w:r>
          </w:p>
        </w:tc>
      </w:tr>
      <w:tr w:rsidR="004440A5">
        <w:tc>
          <w:tcPr>
            <w:tcW w:w="616" w:type="dxa"/>
            <w:vAlign w:val="center"/>
          </w:tcPr>
          <w:p w:rsidR="004440A5" w:rsidRDefault="00C25E60">
            <w:pPr>
              <w:jc w:val="center"/>
            </w:pPr>
            <w:r>
              <w:rPr>
                <w:sz w:val="24"/>
              </w:rPr>
              <w:t>002739</w:t>
            </w:r>
          </w:p>
        </w:tc>
        <w:tc>
          <w:tcPr>
            <w:tcW w:w="686" w:type="dxa"/>
            <w:vAlign w:val="center"/>
          </w:tcPr>
          <w:p w:rsidR="004440A5" w:rsidRDefault="00C25E60">
            <w:pPr>
              <w:jc w:val="center"/>
            </w:pPr>
            <w:r>
              <w:rPr>
                <w:sz w:val="24"/>
              </w:rPr>
              <w:t>万达院线</w:t>
            </w:r>
          </w:p>
        </w:tc>
        <w:tc>
          <w:tcPr>
            <w:tcW w:w="742" w:type="dxa"/>
            <w:vAlign w:val="center"/>
          </w:tcPr>
          <w:p w:rsidR="004440A5" w:rsidRDefault="00C25E60">
            <w:pPr>
              <w:jc w:val="center"/>
            </w:pPr>
            <w:r>
              <w:rPr>
                <w:sz w:val="24"/>
              </w:rPr>
              <w:t>2015-05-14</w:t>
            </w:r>
          </w:p>
        </w:tc>
        <w:tc>
          <w:tcPr>
            <w:tcW w:w="798" w:type="dxa"/>
            <w:vAlign w:val="center"/>
          </w:tcPr>
          <w:p w:rsidR="004440A5" w:rsidRDefault="00C25E60">
            <w:pPr>
              <w:jc w:val="center"/>
            </w:pPr>
            <w:r>
              <w:rPr>
                <w:sz w:val="24"/>
              </w:rPr>
              <w:t>重大事项</w:t>
            </w:r>
          </w:p>
        </w:tc>
        <w:tc>
          <w:tcPr>
            <w:tcW w:w="798" w:type="dxa"/>
            <w:vAlign w:val="center"/>
          </w:tcPr>
          <w:p w:rsidR="004440A5" w:rsidRDefault="00C25E60">
            <w:pPr>
              <w:jc w:val="right"/>
            </w:pPr>
            <w:r>
              <w:rPr>
                <w:sz w:val="24"/>
              </w:rPr>
              <w:t>221.88</w:t>
            </w:r>
          </w:p>
        </w:tc>
        <w:tc>
          <w:tcPr>
            <w:tcW w:w="686" w:type="dxa"/>
            <w:vAlign w:val="center"/>
          </w:tcPr>
          <w:p w:rsidR="004440A5" w:rsidRDefault="00C25E60">
            <w:pPr>
              <w:jc w:val="center"/>
            </w:pPr>
            <w:r>
              <w:rPr>
                <w:sz w:val="24"/>
              </w:rPr>
              <w:t>2015-07-03</w:t>
            </w:r>
          </w:p>
        </w:tc>
        <w:tc>
          <w:tcPr>
            <w:tcW w:w="658" w:type="dxa"/>
            <w:vAlign w:val="center"/>
          </w:tcPr>
          <w:p w:rsidR="004440A5" w:rsidRDefault="00C25E60">
            <w:pPr>
              <w:jc w:val="right"/>
            </w:pPr>
            <w:r>
              <w:rPr>
                <w:sz w:val="24"/>
              </w:rPr>
              <w:t>219.68</w:t>
            </w:r>
          </w:p>
        </w:tc>
        <w:tc>
          <w:tcPr>
            <w:tcW w:w="1049" w:type="dxa"/>
            <w:vAlign w:val="center"/>
          </w:tcPr>
          <w:p w:rsidR="004440A5" w:rsidRDefault="00C25E60">
            <w:pPr>
              <w:jc w:val="right"/>
            </w:pPr>
            <w:r>
              <w:rPr>
                <w:sz w:val="24"/>
              </w:rPr>
              <w:t>33,000</w:t>
            </w:r>
          </w:p>
        </w:tc>
        <w:tc>
          <w:tcPr>
            <w:tcW w:w="1218" w:type="dxa"/>
            <w:vAlign w:val="center"/>
          </w:tcPr>
          <w:p w:rsidR="004440A5" w:rsidRDefault="00C25E60">
            <w:pPr>
              <w:jc w:val="right"/>
            </w:pPr>
            <w:r>
              <w:rPr>
                <w:sz w:val="24"/>
              </w:rPr>
              <w:t>2,907,882.45</w:t>
            </w:r>
          </w:p>
        </w:tc>
        <w:tc>
          <w:tcPr>
            <w:tcW w:w="1160" w:type="dxa"/>
            <w:vAlign w:val="center"/>
          </w:tcPr>
          <w:p w:rsidR="004440A5" w:rsidRDefault="00C25E60">
            <w:pPr>
              <w:jc w:val="right"/>
            </w:pPr>
            <w:r>
              <w:rPr>
                <w:sz w:val="24"/>
              </w:rPr>
              <w:t>7,322,040.00</w:t>
            </w:r>
          </w:p>
        </w:tc>
        <w:tc>
          <w:tcPr>
            <w:tcW w:w="601" w:type="dxa"/>
            <w:vAlign w:val="center"/>
          </w:tcPr>
          <w:p w:rsidR="004440A5" w:rsidRDefault="00C25E60">
            <w:pPr>
              <w:jc w:val="center"/>
            </w:pPr>
            <w:r>
              <w:rPr>
                <w:sz w:val="24"/>
              </w:rPr>
              <w:t>-</w:t>
            </w:r>
          </w:p>
        </w:tc>
      </w:tr>
      <w:tr w:rsidR="004440A5">
        <w:tc>
          <w:tcPr>
            <w:tcW w:w="616" w:type="dxa"/>
            <w:vAlign w:val="center"/>
          </w:tcPr>
          <w:p w:rsidR="004440A5" w:rsidRDefault="00C25E60">
            <w:pPr>
              <w:jc w:val="center"/>
            </w:pPr>
            <w:r>
              <w:rPr>
                <w:sz w:val="24"/>
              </w:rPr>
              <w:t>600074</w:t>
            </w:r>
          </w:p>
        </w:tc>
        <w:tc>
          <w:tcPr>
            <w:tcW w:w="686" w:type="dxa"/>
            <w:vAlign w:val="center"/>
          </w:tcPr>
          <w:p w:rsidR="004440A5" w:rsidRDefault="00C25E60">
            <w:pPr>
              <w:jc w:val="center"/>
            </w:pPr>
            <w:r>
              <w:rPr>
                <w:sz w:val="24"/>
              </w:rPr>
              <w:t>保千里</w:t>
            </w:r>
          </w:p>
        </w:tc>
        <w:tc>
          <w:tcPr>
            <w:tcW w:w="742" w:type="dxa"/>
            <w:vAlign w:val="center"/>
          </w:tcPr>
          <w:p w:rsidR="004440A5" w:rsidRDefault="00C25E60">
            <w:pPr>
              <w:jc w:val="center"/>
            </w:pPr>
            <w:r>
              <w:rPr>
                <w:sz w:val="24"/>
              </w:rPr>
              <w:t>2015-06-26</w:t>
            </w:r>
          </w:p>
        </w:tc>
        <w:tc>
          <w:tcPr>
            <w:tcW w:w="798" w:type="dxa"/>
            <w:vAlign w:val="center"/>
          </w:tcPr>
          <w:p w:rsidR="004440A5" w:rsidRDefault="00C25E60">
            <w:pPr>
              <w:jc w:val="center"/>
            </w:pPr>
            <w:r>
              <w:rPr>
                <w:sz w:val="24"/>
              </w:rPr>
              <w:t>重大事项</w:t>
            </w:r>
          </w:p>
        </w:tc>
        <w:tc>
          <w:tcPr>
            <w:tcW w:w="798" w:type="dxa"/>
            <w:vAlign w:val="center"/>
          </w:tcPr>
          <w:p w:rsidR="004440A5" w:rsidRDefault="00C25E60">
            <w:pPr>
              <w:jc w:val="right"/>
            </w:pPr>
            <w:r>
              <w:rPr>
                <w:sz w:val="24"/>
              </w:rPr>
              <w:t>18.48</w:t>
            </w:r>
          </w:p>
        </w:tc>
        <w:tc>
          <w:tcPr>
            <w:tcW w:w="686" w:type="dxa"/>
            <w:vAlign w:val="center"/>
          </w:tcPr>
          <w:p w:rsidR="004440A5" w:rsidRDefault="00C25E60">
            <w:pPr>
              <w:jc w:val="center"/>
            </w:pPr>
            <w:r>
              <w:rPr>
                <w:sz w:val="24"/>
              </w:rPr>
              <w:t>-</w:t>
            </w:r>
          </w:p>
        </w:tc>
        <w:tc>
          <w:tcPr>
            <w:tcW w:w="658" w:type="dxa"/>
            <w:vAlign w:val="center"/>
          </w:tcPr>
          <w:p w:rsidR="004440A5" w:rsidRDefault="00C25E60">
            <w:pPr>
              <w:jc w:val="right"/>
            </w:pPr>
            <w:r>
              <w:rPr>
                <w:sz w:val="24"/>
              </w:rPr>
              <w:t>-</w:t>
            </w:r>
          </w:p>
        </w:tc>
        <w:tc>
          <w:tcPr>
            <w:tcW w:w="1049" w:type="dxa"/>
            <w:vAlign w:val="center"/>
          </w:tcPr>
          <w:p w:rsidR="004440A5" w:rsidRDefault="00C25E60">
            <w:pPr>
              <w:jc w:val="right"/>
            </w:pPr>
            <w:r>
              <w:rPr>
                <w:sz w:val="24"/>
              </w:rPr>
              <w:t>306,460</w:t>
            </w:r>
          </w:p>
        </w:tc>
        <w:tc>
          <w:tcPr>
            <w:tcW w:w="1218" w:type="dxa"/>
            <w:vAlign w:val="center"/>
          </w:tcPr>
          <w:p w:rsidR="004440A5" w:rsidRDefault="00C25E60">
            <w:pPr>
              <w:jc w:val="right"/>
            </w:pPr>
            <w:r>
              <w:rPr>
                <w:sz w:val="24"/>
              </w:rPr>
              <w:t>2,495,350.67</w:t>
            </w:r>
          </w:p>
        </w:tc>
        <w:tc>
          <w:tcPr>
            <w:tcW w:w="1160" w:type="dxa"/>
            <w:vAlign w:val="center"/>
          </w:tcPr>
          <w:p w:rsidR="004440A5" w:rsidRDefault="00C25E60">
            <w:pPr>
              <w:jc w:val="right"/>
            </w:pPr>
            <w:r>
              <w:rPr>
                <w:sz w:val="24"/>
              </w:rPr>
              <w:t>5,663,380.80</w:t>
            </w:r>
          </w:p>
        </w:tc>
        <w:tc>
          <w:tcPr>
            <w:tcW w:w="601" w:type="dxa"/>
            <w:vAlign w:val="center"/>
          </w:tcPr>
          <w:p w:rsidR="004440A5" w:rsidRDefault="00C25E60">
            <w:pPr>
              <w:jc w:val="center"/>
            </w:pPr>
            <w:r>
              <w:rPr>
                <w:sz w:val="24"/>
              </w:rPr>
              <w:t>-</w:t>
            </w:r>
          </w:p>
        </w:tc>
      </w:tr>
      <w:tr w:rsidR="004440A5">
        <w:tc>
          <w:tcPr>
            <w:tcW w:w="616" w:type="dxa"/>
            <w:vAlign w:val="center"/>
          </w:tcPr>
          <w:p w:rsidR="004440A5" w:rsidRDefault="00C25E60">
            <w:pPr>
              <w:jc w:val="center"/>
            </w:pPr>
            <w:r>
              <w:rPr>
                <w:sz w:val="24"/>
              </w:rPr>
              <w:t>002170</w:t>
            </w:r>
          </w:p>
        </w:tc>
        <w:tc>
          <w:tcPr>
            <w:tcW w:w="686" w:type="dxa"/>
            <w:vAlign w:val="center"/>
          </w:tcPr>
          <w:p w:rsidR="004440A5" w:rsidRDefault="00C25E60">
            <w:pPr>
              <w:jc w:val="center"/>
            </w:pPr>
            <w:r>
              <w:rPr>
                <w:sz w:val="24"/>
              </w:rPr>
              <w:t>芭田股份</w:t>
            </w:r>
          </w:p>
        </w:tc>
        <w:tc>
          <w:tcPr>
            <w:tcW w:w="742" w:type="dxa"/>
            <w:vAlign w:val="center"/>
          </w:tcPr>
          <w:p w:rsidR="004440A5" w:rsidRDefault="00C25E60">
            <w:pPr>
              <w:jc w:val="center"/>
            </w:pPr>
            <w:r>
              <w:rPr>
                <w:sz w:val="24"/>
              </w:rPr>
              <w:t>2015-05-26</w:t>
            </w:r>
          </w:p>
        </w:tc>
        <w:tc>
          <w:tcPr>
            <w:tcW w:w="798" w:type="dxa"/>
            <w:vAlign w:val="center"/>
          </w:tcPr>
          <w:p w:rsidR="004440A5" w:rsidRDefault="00C25E60">
            <w:pPr>
              <w:jc w:val="center"/>
            </w:pPr>
            <w:r>
              <w:rPr>
                <w:sz w:val="24"/>
              </w:rPr>
              <w:t>重大事项</w:t>
            </w:r>
          </w:p>
        </w:tc>
        <w:tc>
          <w:tcPr>
            <w:tcW w:w="798" w:type="dxa"/>
            <w:vAlign w:val="center"/>
          </w:tcPr>
          <w:p w:rsidR="004440A5" w:rsidRDefault="00C25E60">
            <w:pPr>
              <w:jc w:val="right"/>
            </w:pPr>
            <w:r>
              <w:rPr>
                <w:sz w:val="24"/>
              </w:rPr>
              <w:t>22.78</w:t>
            </w:r>
          </w:p>
        </w:tc>
        <w:tc>
          <w:tcPr>
            <w:tcW w:w="686" w:type="dxa"/>
            <w:vAlign w:val="center"/>
          </w:tcPr>
          <w:p w:rsidR="004440A5" w:rsidRDefault="00C25E60">
            <w:pPr>
              <w:jc w:val="center"/>
            </w:pPr>
            <w:r>
              <w:rPr>
                <w:sz w:val="24"/>
              </w:rPr>
              <w:t>2015-07-28</w:t>
            </w:r>
          </w:p>
        </w:tc>
        <w:tc>
          <w:tcPr>
            <w:tcW w:w="658" w:type="dxa"/>
            <w:vAlign w:val="center"/>
          </w:tcPr>
          <w:p w:rsidR="004440A5" w:rsidRDefault="00C25E60">
            <w:pPr>
              <w:jc w:val="right"/>
            </w:pPr>
            <w:r>
              <w:rPr>
                <w:sz w:val="24"/>
              </w:rPr>
              <w:t>23.51</w:t>
            </w:r>
          </w:p>
        </w:tc>
        <w:tc>
          <w:tcPr>
            <w:tcW w:w="1049" w:type="dxa"/>
            <w:vAlign w:val="center"/>
          </w:tcPr>
          <w:p w:rsidR="004440A5" w:rsidRDefault="00C25E60">
            <w:pPr>
              <w:jc w:val="right"/>
            </w:pPr>
            <w:r>
              <w:rPr>
                <w:sz w:val="24"/>
              </w:rPr>
              <w:t>194,020</w:t>
            </w:r>
          </w:p>
        </w:tc>
        <w:tc>
          <w:tcPr>
            <w:tcW w:w="1218" w:type="dxa"/>
            <w:vAlign w:val="center"/>
          </w:tcPr>
          <w:p w:rsidR="004440A5" w:rsidRDefault="00C25E60">
            <w:pPr>
              <w:jc w:val="right"/>
            </w:pPr>
            <w:r>
              <w:rPr>
                <w:sz w:val="24"/>
              </w:rPr>
              <w:t>2,545,880.40</w:t>
            </w:r>
          </w:p>
        </w:tc>
        <w:tc>
          <w:tcPr>
            <w:tcW w:w="1160" w:type="dxa"/>
            <w:vAlign w:val="center"/>
          </w:tcPr>
          <w:p w:rsidR="004440A5" w:rsidRDefault="00C25E60">
            <w:pPr>
              <w:jc w:val="right"/>
            </w:pPr>
            <w:r>
              <w:rPr>
                <w:sz w:val="24"/>
              </w:rPr>
              <w:t>4,419,775.60</w:t>
            </w:r>
          </w:p>
        </w:tc>
        <w:tc>
          <w:tcPr>
            <w:tcW w:w="601" w:type="dxa"/>
            <w:vAlign w:val="center"/>
          </w:tcPr>
          <w:p w:rsidR="004440A5" w:rsidRDefault="00C25E60">
            <w:pPr>
              <w:jc w:val="center"/>
            </w:pPr>
            <w:r>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tabs>
          <w:tab w:val="left" w:pos="426"/>
        </w:tabs>
        <w:spacing w:before="29" w:line="288" w:lineRule="auto"/>
        <w:jc w:val="left"/>
        <w:rPr>
          <w:bCs/>
          <w:color w:val="000000"/>
          <w:sz w:val="24"/>
        </w:rPr>
      </w:pPr>
      <w:r w:rsidRPr="0060695C">
        <w:rPr>
          <w:kern w:val="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lastRenderedPageBreak/>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80,495,107.58</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51.34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80,495,107.58</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51.34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2,528,261.80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1.61</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2,528,261.80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1.61</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73,611,918.93</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46.95</w:t>
            </w:r>
          </w:p>
        </w:tc>
      </w:tr>
      <w:tr w:rsidR="00B65701" w:rsidRPr="0060695C" w:rsidTr="00C17210">
        <w:tc>
          <w:tcPr>
            <w:tcW w:w="1080" w:type="dxa"/>
            <w:vAlign w:val="center"/>
          </w:tcPr>
          <w:p w:rsidR="00B65701" w:rsidRPr="0060695C" w:rsidRDefault="00A23A1C"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155,788.96</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0.10</w:t>
            </w:r>
          </w:p>
        </w:tc>
      </w:tr>
      <w:tr w:rsidR="00B65701" w:rsidRPr="0060695C" w:rsidTr="00C17210">
        <w:tc>
          <w:tcPr>
            <w:tcW w:w="1080" w:type="dxa"/>
            <w:vAlign w:val="center"/>
          </w:tcPr>
          <w:p w:rsidR="00B65701" w:rsidRPr="0060695C" w:rsidRDefault="00A23A1C"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156,791,077.27</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30,569,112.40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20.48</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lastRenderedPageBreak/>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28,064,345.82</w:t>
            </w:r>
          </w:p>
        </w:tc>
        <w:tc>
          <w:tcPr>
            <w:tcW w:w="2160" w:type="dxa"/>
            <w:vAlign w:val="center"/>
          </w:tcPr>
          <w:p w:rsidR="001548F9" w:rsidRPr="0060695C" w:rsidRDefault="001548F9" w:rsidP="00AC6DDA">
            <w:pPr>
              <w:spacing w:before="29" w:line="288" w:lineRule="auto"/>
              <w:jc w:val="right"/>
              <w:rPr>
                <w:sz w:val="24"/>
              </w:rPr>
            </w:pPr>
            <w:r w:rsidRPr="0060695C">
              <w:rPr>
                <w:sz w:val="24"/>
              </w:rPr>
              <w:t>18.80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4,274,200.00</w:t>
            </w:r>
          </w:p>
        </w:tc>
        <w:tc>
          <w:tcPr>
            <w:tcW w:w="2160" w:type="dxa"/>
            <w:vAlign w:val="center"/>
          </w:tcPr>
          <w:p w:rsidR="001548F9" w:rsidRPr="0060695C" w:rsidRDefault="001548F9" w:rsidP="00AC6DDA">
            <w:pPr>
              <w:spacing w:before="29" w:line="288" w:lineRule="auto"/>
              <w:jc w:val="right"/>
              <w:rPr>
                <w:sz w:val="24"/>
              </w:rPr>
            </w:pPr>
            <w:r w:rsidRPr="0060695C">
              <w:rPr>
                <w:sz w:val="24"/>
              </w:rPr>
              <w:t>2.86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3,078,000.00</w:t>
            </w:r>
          </w:p>
        </w:tc>
        <w:tc>
          <w:tcPr>
            <w:tcW w:w="2160" w:type="dxa"/>
            <w:vAlign w:val="center"/>
          </w:tcPr>
          <w:p w:rsidR="001548F9" w:rsidRPr="0060695C" w:rsidRDefault="001548F9" w:rsidP="00AC6DDA">
            <w:pPr>
              <w:spacing w:before="29" w:line="288" w:lineRule="auto"/>
              <w:jc w:val="right"/>
              <w:rPr>
                <w:sz w:val="24"/>
              </w:rPr>
            </w:pPr>
            <w:r w:rsidRPr="0060695C">
              <w:rPr>
                <w:sz w:val="24"/>
              </w:rPr>
              <w:t>2.06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1,895,409.36</w:t>
            </w:r>
          </w:p>
        </w:tc>
        <w:tc>
          <w:tcPr>
            <w:tcW w:w="2160" w:type="dxa"/>
            <w:vAlign w:val="center"/>
          </w:tcPr>
          <w:p w:rsidR="001548F9" w:rsidRPr="0060695C" w:rsidRDefault="001548F9" w:rsidP="00AC6DDA">
            <w:pPr>
              <w:spacing w:before="29" w:line="288" w:lineRule="auto"/>
              <w:jc w:val="right"/>
              <w:rPr>
                <w:sz w:val="24"/>
              </w:rPr>
            </w:pPr>
            <w:r w:rsidRPr="0060695C">
              <w:rPr>
                <w:sz w:val="24"/>
              </w:rPr>
              <w:t>1.27</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5,292,000.00</w:t>
            </w:r>
          </w:p>
        </w:tc>
        <w:tc>
          <w:tcPr>
            <w:tcW w:w="2160" w:type="dxa"/>
            <w:vAlign w:val="center"/>
          </w:tcPr>
          <w:p w:rsidR="001548F9" w:rsidRPr="0060695C" w:rsidRDefault="001548F9" w:rsidP="00AC6DDA">
            <w:pPr>
              <w:spacing w:before="29" w:line="288" w:lineRule="auto"/>
              <w:jc w:val="right"/>
              <w:rPr>
                <w:sz w:val="24"/>
              </w:rPr>
            </w:pPr>
            <w:r w:rsidRPr="0060695C">
              <w:rPr>
                <w:sz w:val="24"/>
              </w:rPr>
              <w:t>3.55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7,322,040.00</w:t>
            </w:r>
          </w:p>
        </w:tc>
        <w:tc>
          <w:tcPr>
            <w:tcW w:w="2160" w:type="dxa"/>
            <w:vAlign w:val="center"/>
          </w:tcPr>
          <w:p w:rsidR="001548F9" w:rsidRPr="0060695C" w:rsidRDefault="001548F9" w:rsidP="00AC6DDA">
            <w:pPr>
              <w:spacing w:before="29" w:line="288" w:lineRule="auto"/>
              <w:jc w:val="right"/>
              <w:rPr>
                <w:sz w:val="24"/>
              </w:rPr>
            </w:pPr>
            <w:r w:rsidRPr="0060695C">
              <w:rPr>
                <w:sz w:val="24"/>
              </w:rPr>
              <w:t>4.91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80,495,107.58</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53.93</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A23A1C">
        <w:rPr>
          <w:rFonts w:ascii="Times New Roman" w:hAnsi="Times New Roman" w:hint="eastAsia"/>
          <w:kern w:val="0"/>
          <w:szCs w:val="24"/>
        </w:rPr>
        <w:t>前十名</w:t>
      </w:r>
      <w:r w:rsidRPr="0060695C">
        <w:rPr>
          <w:rFonts w:ascii="Times New Roman" w:hAnsi="Times New Roman"/>
          <w:kern w:val="0"/>
          <w:szCs w:val="24"/>
        </w:rPr>
        <w:t>股票投资明细</w:t>
      </w:r>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4440A5">
        <w:tc>
          <w:tcPr>
            <w:tcW w:w="862" w:type="dxa"/>
            <w:vAlign w:val="center"/>
          </w:tcPr>
          <w:p w:rsidR="004440A5" w:rsidRDefault="00C25E60">
            <w:pPr>
              <w:jc w:val="center"/>
            </w:pPr>
            <w:r>
              <w:rPr>
                <w:color w:val="000000"/>
                <w:sz w:val="24"/>
              </w:rPr>
              <w:t>1</w:t>
            </w:r>
          </w:p>
        </w:tc>
        <w:tc>
          <w:tcPr>
            <w:tcW w:w="1346" w:type="dxa"/>
            <w:vAlign w:val="center"/>
          </w:tcPr>
          <w:p w:rsidR="004440A5" w:rsidRDefault="00C25E60">
            <w:pPr>
              <w:jc w:val="center"/>
            </w:pPr>
            <w:r>
              <w:rPr>
                <w:color w:val="000000"/>
                <w:sz w:val="24"/>
              </w:rPr>
              <w:t>300166</w:t>
            </w:r>
          </w:p>
        </w:tc>
        <w:tc>
          <w:tcPr>
            <w:tcW w:w="1795" w:type="dxa"/>
            <w:vAlign w:val="center"/>
          </w:tcPr>
          <w:p w:rsidR="004440A5" w:rsidRDefault="00C25E60">
            <w:pPr>
              <w:jc w:val="center"/>
            </w:pPr>
            <w:r>
              <w:rPr>
                <w:color w:val="000000"/>
                <w:sz w:val="24"/>
              </w:rPr>
              <w:t>东方国信</w:t>
            </w:r>
          </w:p>
        </w:tc>
        <w:tc>
          <w:tcPr>
            <w:tcW w:w="1681" w:type="dxa"/>
            <w:vAlign w:val="center"/>
          </w:tcPr>
          <w:p w:rsidR="004440A5" w:rsidRDefault="00C25E60">
            <w:pPr>
              <w:jc w:val="right"/>
            </w:pPr>
            <w:r>
              <w:rPr>
                <w:color w:val="000000"/>
                <w:sz w:val="24"/>
              </w:rPr>
              <w:t>297,461</w:t>
            </w:r>
          </w:p>
        </w:tc>
        <w:tc>
          <w:tcPr>
            <w:tcW w:w="1795" w:type="dxa"/>
            <w:vAlign w:val="center"/>
          </w:tcPr>
          <w:p w:rsidR="004440A5" w:rsidRDefault="00C25E60">
            <w:pPr>
              <w:jc w:val="right"/>
            </w:pPr>
            <w:r>
              <w:rPr>
                <w:color w:val="000000"/>
                <w:sz w:val="24"/>
              </w:rPr>
              <w:t>10,684,799.12</w:t>
            </w:r>
          </w:p>
        </w:tc>
        <w:tc>
          <w:tcPr>
            <w:tcW w:w="1519" w:type="dxa"/>
            <w:vAlign w:val="center"/>
          </w:tcPr>
          <w:p w:rsidR="004440A5" w:rsidRDefault="00C25E60">
            <w:pPr>
              <w:jc w:val="right"/>
            </w:pPr>
            <w:r>
              <w:rPr>
                <w:color w:val="000000"/>
                <w:sz w:val="24"/>
              </w:rPr>
              <w:t>7.16</w:t>
            </w:r>
          </w:p>
        </w:tc>
      </w:tr>
      <w:tr w:rsidR="004440A5">
        <w:tc>
          <w:tcPr>
            <w:tcW w:w="862" w:type="dxa"/>
            <w:vAlign w:val="center"/>
          </w:tcPr>
          <w:p w:rsidR="004440A5" w:rsidRDefault="00C25E60">
            <w:pPr>
              <w:jc w:val="center"/>
            </w:pPr>
            <w:r>
              <w:rPr>
                <w:color w:val="000000"/>
                <w:sz w:val="24"/>
              </w:rPr>
              <w:t>2</w:t>
            </w:r>
          </w:p>
        </w:tc>
        <w:tc>
          <w:tcPr>
            <w:tcW w:w="1346" w:type="dxa"/>
            <w:vAlign w:val="center"/>
          </w:tcPr>
          <w:p w:rsidR="004440A5" w:rsidRDefault="00C25E60">
            <w:pPr>
              <w:jc w:val="center"/>
            </w:pPr>
            <w:r>
              <w:rPr>
                <w:color w:val="000000"/>
                <w:sz w:val="24"/>
              </w:rPr>
              <w:t>600570</w:t>
            </w:r>
          </w:p>
        </w:tc>
        <w:tc>
          <w:tcPr>
            <w:tcW w:w="1795" w:type="dxa"/>
            <w:vAlign w:val="center"/>
          </w:tcPr>
          <w:p w:rsidR="004440A5" w:rsidRDefault="00C25E60">
            <w:pPr>
              <w:jc w:val="center"/>
            </w:pPr>
            <w:r>
              <w:rPr>
                <w:color w:val="000000"/>
                <w:sz w:val="24"/>
              </w:rPr>
              <w:t>恒生电子</w:t>
            </w:r>
          </w:p>
        </w:tc>
        <w:tc>
          <w:tcPr>
            <w:tcW w:w="1681" w:type="dxa"/>
            <w:vAlign w:val="center"/>
          </w:tcPr>
          <w:p w:rsidR="004440A5" w:rsidRDefault="00C25E60">
            <w:pPr>
              <w:jc w:val="right"/>
            </w:pPr>
            <w:r>
              <w:rPr>
                <w:color w:val="000000"/>
                <w:sz w:val="24"/>
              </w:rPr>
              <w:t>75,000</w:t>
            </w:r>
          </w:p>
        </w:tc>
        <w:tc>
          <w:tcPr>
            <w:tcW w:w="1795" w:type="dxa"/>
            <w:vAlign w:val="center"/>
          </w:tcPr>
          <w:p w:rsidR="004440A5" w:rsidRDefault="00C25E60">
            <w:pPr>
              <w:jc w:val="right"/>
            </w:pPr>
            <w:r>
              <w:rPr>
                <w:color w:val="000000"/>
                <w:sz w:val="24"/>
              </w:rPr>
              <w:t>8,403,750.00</w:t>
            </w:r>
          </w:p>
        </w:tc>
        <w:tc>
          <w:tcPr>
            <w:tcW w:w="1519" w:type="dxa"/>
            <w:vAlign w:val="center"/>
          </w:tcPr>
          <w:p w:rsidR="004440A5" w:rsidRDefault="00C25E60">
            <w:pPr>
              <w:jc w:val="right"/>
            </w:pPr>
            <w:r>
              <w:rPr>
                <w:color w:val="000000"/>
                <w:sz w:val="24"/>
              </w:rPr>
              <w:t>5.63</w:t>
            </w:r>
          </w:p>
        </w:tc>
      </w:tr>
      <w:tr w:rsidR="004440A5">
        <w:tc>
          <w:tcPr>
            <w:tcW w:w="862" w:type="dxa"/>
            <w:vAlign w:val="center"/>
          </w:tcPr>
          <w:p w:rsidR="004440A5" w:rsidRDefault="00C25E60">
            <w:pPr>
              <w:jc w:val="center"/>
            </w:pPr>
            <w:r>
              <w:rPr>
                <w:color w:val="000000"/>
                <w:sz w:val="24"/>
              </w:rPr>
              <w:t>3</w:t>
            </w:r>
          </w:p>
        </w:tc>
        <w:tc>
          <w:tcPr>
            <w:tcW w:w="1346" w:type="dxa"/>
            <w:vAlign w:val="center"/>
          </w:tcPr>
          <w:p w:rsidR="004440A5" w:rsidRDefault="00C25E60">
            <w:pPr>
              <w:jc w:val="center"/>
            </w:pPr>
            <w:r>
              <w:rPr>
                <w:color w:val="000000"/>
                <w:sz w:val="24"/>
              </w:rPr>
              <w:t>002739</w:t>
            </w:r>
          </w:p>
        </w:tc>
        <w:tc>
          <w:tcPr>
            <w:tcW w:w="1795" w:type="dxa"/>
            <w:vAlign w:val="center"/>
          </w:tcPr>
          <w:p w:rsidR="004440A5" w:rsidRDefault="00C25E60">
            <w:pPr>
              <w:jc w:val="center"/>
            </w:pPr>
            <w:r>
              <w:rPr>
                <w:color w:val="000000"/>
                <w:sz w:val="24"/>
              </w:rPr>
              <w:t>万达院线</w:t>
            </w:r>
          </w:p>
        </w:tc>
        <w:tc>
          <w:tcPr>
            <w:tcW w:w="1681" w:type="dxa"/>
            <w:vAlign w:val="center"/>
          </w:tcPr>
          <w:p w:rsidR="004440A5" w:rsidRDefault="00C25E60">
            <w:pPr>
              <w:jc w:val="right"/>
            </w:pPr>
            <w:r>
              <w:rPr>
                <w:color w:val="000000"/>
                <w:sz w:val="24"/>
              </w:rPr>
              <w:t>33,000</w:t>
            </w:r>
          </w:p>
        </w:tc>
        <w:tc>
          <w:tcPr>
            <w:tcW w:w="1795" w:type="dxa"/>
            <w:vAlign w:val="center"/>
          </w:tcPr>
          <w:p w:rsidR="004440A5" w:rsidRDefault="00C25E60">
            <w:pPr>
              <w:jc w:val="right"/>
            </w:pPr>
            <w:r>
              <w:rPr>
                <w:color w:val="000000"/>
                <w:sz w:val="24"/>
              </w:rPr>
              <w:t>7,322,040.00</w:t>
            </w:r>
          </w:p>
        </w:tc>
        <w:tc>
          <w:tcPr>
            <w:tcW w:w="1519" w:type="dxa"/>
            <w:vAlign w:val="center"/>
          </w:tcPr>
          <w:p w:rsidR="004440A5" w:rsidRDefault="00C25E60">
            <w:pPr>
              <w:jc w:val="right"/>
            </w:pPr>
            <w:r>
              <w:rPr>
                <w:color w:val="000000"/>
                <w:sz w:val="24"/>
              </w:rPr>
              <w:t>4.91</w:t>
            </w:r>
          </w:p>
        </w:tc>
      </w:tr>
      <w:tr w:rsidR="004440A5">
        <w:tc>
          <w:tcPr>
            <w:tcW w:w="862" w:type="dxa"/>
            <w:vAlign w:val="center"/>
          </w:tcPr>
          <w:p w:rsidR="004440A5" w:rsidRDefault="00C25E60">
            <w:pPr>
              <w:jc w:val="center"/>
            </w:pPr>
            <w:r>
              <w:rPr>
                <w:color w:val="000000"/>
                <w:sz w:val="24"/>
              </w:rPr>
              <w:t>4</w:t>
            </w:r>
          </w:p>
        </w:tc>
        <w:tc>
          <w:tcPr>
            <w:tcW w:w="1346" w:type="dxa"/>
            <w:vAlign w:val="center"/>
          </w:tcPr>
          <w:p w:rsidR="004440A5" w:rsidRDefault="00C25E60">
            <w:pPr>
              <w:jc w:val="center"/>
            </w:pPr>
            <w:r>
              <w:rPr>
                <w:color w:val="000000"/>
                <w:sz w:val="24"/>
              </w:rPr>
              <w:t>600074</w:t>
            </w:r>
          </w:p>
        </w:tc>
        <w:tc>
          <w:tcPr>
            <w:tcW w:w="1795" w:type="dxa"/>
            <w:vAlign w:val="center"/>
          </w:tcPr>
          <w:p w:rsidR="004440A5" w:rsidRDefault="00C25E60">
            <w:pPr>
              <w:jc w:val="center"/>
            </w:pPr>
            <w:r>
              <w:rPr>
                <w:color w:val="000000"/>
                <w:sz w:val="24"/>
              </w:rPr>
              <w:t>保千里</w:t>
            </w:r>
          </w:p>
        </w:tc>
        <w:tc>
          <w:tcPr>
            <w:tcW w:w="1681" w:type="dxa"/>
            <w:vAlign w:val="center"/>
          </w:tcPr>
          <w:p w:rsidR="004440A5" w:rsidRDefault="00C25E60">
            <w:pPr>
              <w:jc w:val="right"/>
            </w:pPr>
            <w:r>
              <w:rPr>
                <w:color w:val="000000"/>
                <w:sz w:val="24"/>
              </w:rPr>
              <w:t>306,460</w:t>
            </w:r>
          </w:p>
        </w:tc>
        <w:tc>
          <w:tcPr>
            <w:tcW w:w="1795" w:type="dxa"/>
            <w:vAlign w:val="center"/>
          </w:tcPr>
          <w:p w:rsidR="004440A5" w:rsidRDefault="00C25E60">
            <w:pPr>
              <w:jc w:val="right"/>
            </w:pPr>
            <w:r>
              <w:rPr>
                <w:color w:val="000000"/>
                <w:sz w:val="24"/>
              </w:rPr>
              <w:t>5,663,380.80</w:t>
            </w:r>
          </w:p>
        </w:tc>
        <w:tc>
          <w:tcPr>
            <w:tcW w:w="1519" w:type="dxa"/>
            <w:vAlign w:val="center"/>
          </w:tcPr>
          <w:p w:rsidR="004440A5" w:rsidRDefault="00C25E60">
            <w:pPr>
              <w:jc w:val="right"/>
            </w:pPr>
            <w:r>
              <w:rPr>
                <w:color w:val="000000"/>
                <w:sz w:val="24"/>
              </w:rPr>
              <w:t>3.79</w:t>
            </w:r>
          </w:p>
        </w:tc>
      </w:tr>
      <w:tr w:rsidR="004440A5">
        <w:tc>
          <w:tcPr>
            <w:tcW w:w="862" w:type="dxa"/>
            <w:vAlign w:val="center"/>
          </w:tcPr>
          <w:p w:rsidR="004440A5" w:rsidRDefault="00C25E60">
            <w:pPr>
              <w:jc w:val="center"/>
            </w:pPr>
            <w:r>
              <w:rPr>
                <w:color w:val="000000"/>
                <w:sz w:val="24"/>
              </w:rPr>
              <w:t>5</w:t>
            </w:r>
          </w:p>
        </w:tc>
        <w:tc>
          <w:tcPr>
            <w:tcW w:w="1346" w:type="dxa"/>
            <w:vAlign w:val="center"/>
          </w:tcPr>
          <w:p w:rsidR="004440A5" w:rsidRDefault="00C25E60">
            <w:pPr>
              <w:jc w:val="center"/>
            </w:pPr>
            <w:r>
              <w:rPr>
                <w:color w:val="000000"/>
                <w:sz w:val="24"/>
              </w:rPr>
              <w:t>300332</w:t>
            </w:r>
          </w:p>
        </w:tc>
        <w:tc>
          <w:tcPr>
            <w:tcW w:w="1795" w:type="dxa"/>
            <w:vAlign w:val="center"/>
          </w:tcPr>
          <w:p w:rsidR="004440A5" w:rsidRDefault="00C25E60">
            <w:pPr>
              <w:jc w:val="center"/>
            </w:pPr>
            <w:r>
              <w:rPr>
                <w:color w:val="000000"/>
                <w:sz w:val="24"/>
              </w:rPr>
              <w:t>天壕节能</w:t>
            </w:r>
          </w:p>
        </w:tc>
        <w:tc>
          <w:tcPr>
            <w:tcW w:w="1681" w:type="dxa"/>
            <w:vAlign w:val="center"/>
          </w:tcPr>
          <w:p w:rsidR="004440A5" w:rsidRDefault="00C25E60">
            <w:pPr>
              <w:jc w:val="right"/>
            </w:pPr>
            <w:r>
              <w:rPr>
                <w:color w:val="000000"/>
                <w:sz w:val="24"/>
              </w:rPr>
              <w:t>210,000</w:t>
            </w:r>
          </w:p>
        </w:tc>
        <w:tc>
          <w:tcPr>
            <w:tcW w:w="1795" w:type="dxa"/>
            <w:vAlign w:val="center"/>
          </w:tcPr>
          <w:p w:rsidR="004440A5" w:rsidRDefault="00C25E60">
            <w:pPr>
              <w:jc w:val="right"/>
            </w:pPr>
            <w:r>
              <w:rPr>
                <w:color w:val="000000"/>
                <w:sz w:val="24"/>
              </w:rPr>
              <w:t>5,292,000.00</w:t>
            </w:r>
          </w:p>
        </w:tc>
        <w:tc>
          <w:tcPr>
            <w:tcW w:w="1519" w:type="dxa"/>
            <w:vAlign w:val="center"/>
          </w:tcPr>
          <w:p w:rsidR="004440A5" w:rsidRDefault="00C25E60">
            <w:pPr>
              <w:jc w:val="right"/>
            </w:pPr>
            <w:r>
              <w:rPr>
                <w:color w:val="000000"/>
                <w:sz w:val="24"/>
              </w:rPr>
              <w:t>3.55</w:t>
            </w:r>
          </w:p>
        </w:tc>
      </w:tr>
      <w:tr w:rsidR="004440A5">
        <w:tc>
          <w:tcPr>
            <w:tcW w:w="862" w:type="dxa"/>
            <w:vAlign w:val="center"/>
          </w:tcPr>
          <w:p w:rsidR="004440A5" w:rsidRDefault="00C25E60">
            <w:pPr>
              <w:jc w:val="center"/>
            </w:pPr>
            <w:r>
              <w:rPr>
                <w:color w:val="000000"/>
                <w:sz w:val="24"/>
              </w:rPr>
              <w:t>6</w:t>
            </w:r>
          </w:p>
        </w:tc>
        <w:tc>
          <w:tcPr>
            <w:tcW w:w="1346" w:type="dxa"/>
            <w:vAlign w:val="center"/>
          </w:tcPr>
          <w:p w:rsidR="004440A5" w:rsidRDefault="00C25E60">
            <w:pPr>
              <w:jc w:val="center"/>
            </w:pPr>
            <w:r>
              <w:rPr>
                <w:color w:val="000000"/>
                <w:sz w:val="24"/>
              </w:rPr>
              <w:t>002390</w:t>
            </w:r>
          </w:p>
        </w:tc>
        <w:tc>
          <w:tcPr>
            <w:tcW w:w="1795" w:type="dxa"/>
            <w:vAlign w:val="center"/>
          </w:tcPr>
          <w:p w:rsidR="004440A5" w:rsidRDefault="00C25E60">
            <w:pPr>
              <w:jc w:val="center"/>
            </w:pPr>
            <w:r>
              <w:rPr>
                <w:color w:val="000000"/>
                <w:sz w:val="24"/>
              </w:rPr>
              <w:t>信邦制药</w:t>
            </w:r>
          </w:p>
        </w:tc>
        <w:tc>
          <w:tcPr>
            <w:tcW w:w="1681" w:type="dxa"/>
            <w:vAlign w:val="center"/>
          </w:tcPr>
          <w:p w:rsidR="004440A5" w:rsidRDefault="00C25E60">
            <w:pPr>
              <w:jc w:val="right"/>
            </w:pPr>
            <w:r>
              <w:rPr>
                <w:color w:val="000000"/>
                <w:sz w:val="24"/>
              </w:rPr>
              <w:t>294,800</w:t>
            </w:r>
          </w:p>
        </w:tc>
        <w:tc>
          <w:tcPr>
            <w:tcW w:w="1795" w:type="dxa"/>
            <w:vAlign w:val="center"/>
          </w:tcPr>
          <w:p w:rsidR="004440A5" w:rsidRDefault="00C25E60">
            <w:pPr>
              <w:jc w:val="right"/>
            </w:pPr>
            <w:r>
              <w:rPr>
                <w:color w:val="000000"/>
                <w:sz w:val="24"/>
              </w:rPr>
              <w:t>5,271,024.00</w:t>
            </w:r>
          </w:p>
        </w:tc>
        <w:tc>
          <w:tcPr>
            <w:tcW w:w="1519" w:type="dxa"/>
            <w:vAlign w:val="center"/>
          </w:tcPr>
          <w:p w:rsidR="004440A5" w:rsidRDefault="00C25E60">
            <w:pPr>
              <w:jc w:val="right"/>
            </w:pPr>
            <w:r>
              <w:rPr>
                <w:color w:val="000000"/>
                <w:sz w:val="24"/>
              </w:rPr>
              <w:t>3.53</w:t>
            </w:r>
          </w:p>
        </w:tc>
      </w:tr>
      <w:tr w:rsidR="004440A5">
        <w:tc>
          <w:tcPr>
            <w:tcW w:w="862" w:type="dxa"/>
            <w:vAlign w:val="center"/>
          </w:tcPr>
          <w:p w:rsidR="004440A5" w:rsidRDefault="00C25E60">
            <w:pPr>
              <w:jc w:val="center"/>
            </w:pPr>
            <w:r>
              <w:rPr>
                <w:color w:val="000000"/>
                <w:sz w:val="24"/>
              </w:rPr>
              <w:t>7</w:t>
            </w:r>
          </w:p>
        </w:tc>
        <w:tc>
          <w:tcPr>
            <w:tcW w:w="1346" w:type="dxa"/>
            <w:vAlign w:val="center"/>
          </w:tcPr>
          <w:p w:rsidR="004440A5" w:rsidRDefault="00C25E60">
            <w:pPr>
              <w:jc w:val="center"/>
            </w:pPr>
            <w:r>
              <w:rPr>
                <w:color w:val="000000"/>
                <w:sz w:val="24"/>
              </w:rPr>
              <w:t>002373</w:t>
            </w:r>
          </w:p>
        </w:tc>
        <w:tc>
          <w:tcPr>
            <w:tcW w:w="1795" w:type="dxa"/>
            <w:vAlign w:val="center"/>
          </w:tcPr>
          <w:p w:rsidR="004440A5" w:rsidRDefault="00C25E60">
            <w:pPr>
              <w:jc w:val="center"/>
            </w:pPr>
            <w:r>
              <w:rPr>
                <w:color w:val="000000"/>
                <w:sz w:val="24"/>
              </w:rPr>
              <w:t>千方科技</w:t>
            </w:r>
          </w:p>
        </w:tc>
        <w:tc>
          <w:tcPr>
            <w:tcW w:w="1681" w:type="dxa"/>
            <w:vAlign w:val="center"/>
          </w:tcPr>
          <w:p w:rsidR="004440A5" w:rsidRDefault="00C25E60">
            <w:pPr>
              <w:jc w:val="right"/>
            </w:pPr>
            <w:r>
              <w:rPr>
                <w:color w:val="000000"/>
                <w:sz w:val="24"/>
              </w:rPr>
              <w:t>115,000</w:t>
            </w:r>
          </w:p>
        </w:tc>
        <w:tc>
          <w:tcPr>
            <w:tcW w:w="1795" w:type="dxa"/>
            <w:vAlign w:val="center"/>
          </w:tcPr>
          <w:p w:rsidR="004440A5" w:rsidRDefault="00C25E60">
            <w:pPr>
              <w:jc w:val="right"/>
            </w:pPr>
            <w:r>
              <w:rPr>
                <w:color w:val="000000"/>
                <w:sz w:val="24"/>
              </w:rPr>
              <w:t>4,978,350.00</w:t>
            </w:r>
          </w:p>
        </w:tc>
        <w:tc>
          <w:tcPr>
            <w:tcW w:w="1519" w:type="dxa"/>
            <w:vAlign w:val="center"/>
          </w:tcPr>
          <w:p w:rsidR="004440A5" w:rsidRDefault="00C25E60">
            <w:pPr>
              <w:jc w:val="right"/>
            </w:pPr>
            <w:r>
              <w:rPr>
                <w:color w:val="000000"/>
                <w:sz w:val="24"/>
              </w:rPr>
              <w:t>3.34</w:t>
            </w:r>
          </w:p>
        </w:tc>
      </w:tr>
      <w:tr w:rsidR="004440A5">
        <w:tc>
          <w:tcPr>
            <w:tcW w:w="862" w:type="dxa"/>
            <w:vAlign w:val="center"/>
          </w:tcPr>
          <w:p w:rsidR="004440A5" w:rsidRDefault="00C25E60">
            <w:pPr>
              <w:jc w:val="center"/>
            </w:pPr>
            <w:r>
              <w:rPr>
                <w:color w:val="000000"/>
                <w:sz w:val="24"/>
              </w:rPr>
              <w:t>8</w:t>
            </w:r>
          </w:p>
        </w:tc>
        <w:tc>
          <w:tcPr>
            <w:tcW w:w="1346" w:type="dxa"/>
            <w:vAlign w:val="center"/>
          </w:tcPr>
          <w:p w:rsidR="004440A5" w:rsidRDefault="00C25E60">
            <w:pPr>
              <w:jc w:val="center"/>
            </w:pPr>
            <w:r>
              <w:rPr>
                <w:color w:val="000000"/>
                <w:sz w:val="24"/>
              </w:rPr>
              <w:t>002170</w:t>
            </w:r>
          </w:p>
        </w:tc>
        <w:tc>
          <w:tcPr>
            <w:tcW w:w="1795" w:type="dxa"/>
            <w:vAlign w:val="center"/>
          </w:tcPr>
          <w:p w:rsidR="004440A5" w:rsidRDefault="00C25E60">
            <w:pPr>
              <w:jc w:val="center"/>
            </w:pPr>
            <w:r>
              <w:rPr>
                <w:color w:val="000000"/>
                <w:sz w:val="24"/>
              </w:rPr>
              <w:t>芭田股份</w:t>
            </w:r>
          </w:p>
        </w:tc>
        <w:tc>
          <w:tcPr>
            <w:tcW w:w="1681" w:type="dxa"/>
            <w:vAlign w:val="center"/>
          </w:tcPr>
          <w:p w:rsidR="004440A5" w:rsidRDefault="00C25E60">
            <w:pPr>
              <w:jc w:val="right"/>
            </w:pPr>
            <w:r>
              <w:rPr>
                <w:color w:val="000000"/>
                <w:sz w:val="24"/>
              </w:rPr>
              <w:t>194,020</w:t>
            </w:r>
          </w:p>
        </w:tc>
        <w:tc>
          <w:tcPr>
            <w:tcW w:w="1795" w:type="dxa"/>
            <w:vAlign w:val="center"/>
          </w:tcPr>
          <w:p w:rsidR="004440A5" w:rsidRDefault="00C25E60">
            <w:pPr>
              <w:jc w:val="right"/>
            </w:pPr>
            <w:r>
              <w:rPr>
                <w:color w:val="000000"/>
                <w:sz w:val="24"/>
              </w:rPr>
              <w:t>4,419,775.60</w:t>
            </w:r>
          </w:p>
        </w:tc>
        <w:tc>
          <w:tcPr>
            <w:tcW w:w="1519" w:type="dxa"/>
            <w:vAlign w:val="center"/>
          </w:tcPr>
          <w:p w:rsidR="004440A5" w:rsidRDefault="00C25E60">
            <w:pPr>
              <w:jc w:val="right"/>
            </w:pPr>
            <w:r>
              <w:rPr>
                <w:color w:val="000000"/>
                <w:sz w:val="24"/>
              </w:rPr>
              <w:t>2.96</w:t>
            </w:r>
          </w:p>
        </w:tc>
      </w:tr>
      <w:tr w:rsidR="004440A5">
        <w:tc>
          <w:tcPr>
            <w:tcW w:w="862" w:type="dxa"/>
            <w:vAlign w:val="center"/>
          </w:tcPr>
          <w:p w:rsidR="004440A5" w:rsidRDefault="00C25E60">
            <w:pPr>
              <w:jc w:val="center"/>
            </w:pPr>
            <w:r>
              <w:rPr>
                <w:color w:val="000000"/>
                <w:sz w:val="24"/>
              </w:rPr>
              <w:t>9</w:t>
            </w:r>
          </w:p>
        </w:tc>
        <w:tc>
          <w:tcPr>
            <w:tcW w:w="1346" w:type="dxa"/>
            <w:vAlign w:val="center"/>
          </w:tcPr>
          <w:p w:rsidR="004440A5" w:rsidRDefault="00C25E60">
            <w:pPr>
              <w:jc w:val="center"/>
            </w:pPr>
            <w:r>
              <w:rPr>
                <w:color w:val="000000"/>
                <w:sz w:val="24"/>
              </w:rPr>
              <w:t>000801</w:t>
            </w:r>
          </w:p>
        </w:tc>
        <w:tc>
          <w:tcPr>
            <w:tcW w:w="1795" w:type="dxa"/>
            <w:vAlign w:val="center"/>
          </w:tcPr>
          <w:p w:rsidR="004440A5" w:rsidRDefault="00C25E60">
            <w:pPr>
              <w:jc w:val="center"/>
            </w:pPr>
            <w:r>
              <w:rPr>
                <w:color w:val="000000"/>
                <w:sz w:val="24"/>
              </w:rPr>
              <w:t>四川九洲</w:t>
            </w:r>
          </w:p>
        </w:tc>
        <w:tc>
          <w:tcPr>
            <w:tcW w:w="1681" w:type="dxa"/>
            <w:vAlign w:val="center"/>
          </w:tcPr>
          <w:p w:rsidR="004440A5" w:rsidRDefault="00C25E60">
            <w:pPr>
              <w:jc w:val="right"/>
            </w:pPr>
            <w:r>
              <w:rPr>
                <w:color w:val="000000"/>
                <w:sz w:val="24"/>
              </w:rPr>
              <w:t>160,000</w:t>
            </w:r>
          </w:p>
        </w:tc>
        <w:tc>
          <w:tcPr>
            <w:tcW w:w="1795" w:type="dxa"/>
            <w:vAlign w:val="center"/>
          </w:tcPr>
          <w:p w:rsidR="004440A5" w:rsidRDefault="00C25E60">
            <w:pPr>
              <w:jc w:val="right"/>
            </w:pPr>
            <w:r>
              <w:rPr>
                <w:color w:val="000000"/>
                <w:sz w:val="24"/>
              </w:rPr>
              <w:t>4,400,000.00</w:t>
            </w:r>
          </w:p>
        </w:tc>
        <w:tc>
          <w:tcPr>
            <w:tcW w:w="1519" w:type="dxa"/>
            <w:vAlign w:val="center"/>
          </w:tcPr>
          <w:p w:rsidR="004440A5" w:rsidRDefault="00C25E60">
            <w:pPr>
              <w:jc w:val="right"/>
            </w:pPr>
            <w:r>
              <w:rPr>
                <w:color w:val="000000"/>
                <w:sz w:val="24"/>
              </w:rPr>
              <w:t>2.95</w:t>
            </w:r>
          </w:p>
        </w:tc>
      </w:tr>
      <w:tr w:rsidR="004440A5">
        <w:tc>
          <w:tcPr>
            <w:tcW w:w="862" w:type="dxa"/>
            <w:vAlign w:val="center"/>
          </w:tcPr>
          <w:p w:rsidR="004440A5" w:rsidRDefault="00C25E60">
            <w:pPr>
              <w:jc w:val="center"/>
            </w:pPr>
            <w:r>
              <w:rPr>
                <w:color w:val="000000"/>
                <w:sz w:val="24"/>
              </w:rPr>
              <w:t>10</w:t>
            </w:r>
          </w:p>
        </w:tc>
        <w:tc>
          <w:tcPr>
            <w:tcW w:w="1346" w:type="dxa"/>
            <w:vAlign w:val="center"/>
          </w:tcPr>
          <w:p w:rsidR="004440A5" w:rsidRDefault="00C25E60">
            <w:pPr>
              <w:jc w:val="center"/>
            </w:pPr>
            <w:r>
              <w:rPr>
                <w:color w:val="000000"/>
                <w:sz w:val="24"/>
              </w:rPr>
              <w:t>601336</w:t>
            </w:r>
          </w:p>
        </w:tc>
        <w:tc>
          <w:tcPr>
            <w:tcW w:w="1795" w:type="dxa"/>
            <w:vAlign w:val="center"/>
          </w:tcPr>
          <w:p w:rsidR="004440A5" w:rsidRDefault="00C25E60">
            <w:pPr>
              <w:jc w:val="center"/>
            </w:pPr>
            <w:r>
              <w:rPr>
                <w:color w:val="000000"/>
                <w:sz w:val="24"/>
              </w:rPr>
              <w:t>新华保险</w:t>
            </w:r>
          </w:p>
        </w:tc>
        <w:tc>
          <w:tcPr>
            <w:tcW w:w="1681" w:type="dxa"/>
            <w:vAlign w:val="center"/>
          </w:tcPr>
          <w:p w:rsidR="004440A5" w:rsidRDefault="00C25E60">
            <w:pPr>
              <w:jc w:val="right"/>
            </w:pPr>
            <w:r>
              <w:rPr>
                <w:color w:val="000000"/>
                <w:sz w:val="24"/>
              </w:rPr>
              <w:t>70,000</w:t>
            </w:r>
          </w:p>
        </w:tc>
        <w:tc>
          <w:tcPr>
            <w:tcW w:w="1795" w:type="dxa"/>
            <w:vAlign w:val="center"/>
          </w:tcPr>
          <w:p w:rsidR="004440A5" w:rsidRDefault="00C25E60">
            <w:pPr>
              <w:jc w:val="right"/>
            </w:pPr>
            <w:r>
              <w:rPr>
                <w:color w:val="000000"/>
                <w:sz w:val="24"/>
              </w:rPr>
              <w:t>4,274,200.00</w:t>
            </w:r>
          </w:p>
        </w:tc>
        <w:tc>
          <w:tcPr>
            <w:tcW w:w="1519" w:type="dxa"/>
            <w:vAlign w:val="center"/>
          </w:tcPr>
          <w:p w:rsidR="004440A5" w:rsidRDefault="00C25E60">
            <w:pPr>
              <w:jc w:val="right"/>
            </w:pPr>
            <w:r>
              <w:rPr>
                <w:color w:val="000000"/>
                <w:sz w:val="24"/>
              </w:rPr>
              <w:t>2.86</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5"/>
      <w:r w:rsidRPr="0060695C">
        <w:rPr>
          <w:rFonts w:ascii="Times New Roman" w:hAnsi="Times New Roman"/>
          <w:kern w:val="0"/>
          <w:szCs w:val="24"/>
        </w:rPr>
        <w:t>7.4</w:t>
      </w:r>
      <w:bookmarkStart w:id="62" w:name="_Toc234814103"/>
      <w:r w:rsidRPr="0060695C">
        <w:rPr>
          <w:rFonts w:ascii="Times New Roman" w:hAnsi="Times New Roman"/>
          <w:kern w:val="0"/>
          <w:szCs w:val="24"/>
        </w:rPr>
        <w:t>报告期内股票投资组合的重大变动</w:t>
      </w:r>
      <w:bookmarkEnd w:id="61"/>
      <w:bookmarkEnd w:id="62"/>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4440A5">
        <w:tc>
          <w:tcPr>
            <w:tcW w:w="869" w:type="dxa"/>
            <w:vAlign w:val="center"/>
          </w:tcPr>
          <w:p w:rsidR="004440A5" w:rsidRDefault="00C25E60">
            <w:pPr>
              <w:jc w:val="center"/>
            </w:pPr>
            <w:r>
              <w:rPr>
                <w:sz w:val="24"/>
              </w:rPr>
              <w:t>1</w:t>
            </w:r>
          </w:p>
        </w:tc>
        <w:tc>
          <w:tcPr>
            <w:tcW w:w="1650" w:type="dxa"/>
            <w:vAlign w:val="center"/>
          </w:tcPr>
          <w:p w:rsidR="004440A5" w:rsidRDefault="00C25E60">
            <w:pPr>
              <w:jc w:val="center"/>
            </w:pPr>
            <w:r>
              <w:rPr>
                <w:sz w:val="24"/>
              </w:rPr>
              <w:t>300054</w:t>
            </w:r>
          </w:p>
        </w:tc>
        <w:tc>
          <w:tcPr>
            <w:tcW w:w="1980" w:type="dxa"/>
            <w:vAlign w:val="center"/>
          </w:tcPr>
          <w:p w:rsidR="004440A5" w:rsidRDefault="00C25E60">
            <w:pPr>
              <w:jc w:val="center"/>
            </w:pPr>
            <w:r>
              <w:rPr>
                <w:sz w:val="24"/>
              </w:rPr>
              <w:t>鼎龙股份</w:t>
            </w:r>
          </w:p>
        </w:tc>
        <w:tc>
          <w:tcPr>
            <w:tcW w:w="2879" w:type="dxa"/>
            <w:vAlign w:val="center"/>
          </w:tcPr>
          <w:p w:rsidR="004440A5" w:rsidRDefault="00C25E60">
            <w:pPr>
              <w:jc w:val="right"/>
            </w:pPr>
            <w:r>
              <w:rPr>
                <w:sz w:val="24"/>
              </w:rPr>
              <w:t>9,616,064.55</w:t>
            </w:r>
          </w:p>
        </w:tc>
        <w:tc>
          <w:tcPr>
            <w:tcW w:w="1620" w:type="dxa"/>
            <w:vAlign w:val="center"/>
          </w:tcPr>
          <w:p w:rsidR="004440A5" w:rsidRDefault="00C25E60">
            <w:pPr>
              <w:jc w:val="right"/>
            </w:pPr>
            <w:r>
              <w:rPr>
                <w:sz w:val="24"/>
              </w:rPr>
              <w:t>4.28</w:t>
            </w:r>
          </w:p>
        </w:tc>
      </w:tr>
      <w:tr w:rsidR="004440A5">
        <w:tc>
          <w:tcPr>
            <w:tcW w:w="869" w:type="dxa"/>
            <w:vAlign w:val="center"/>
          </w:tcPr>
          <w:p w:rsidR="004440A5" w:rsidRDefault="00C25E60">
            <w:pPr>
              <w:jc w:val="center"/>
            </w:pPr>
            <w:r>
              <w:rPr>
                <w:sz w:val="24"/>
              </w:rPr>
              <w:t>2</w:t>
            </w:r>
          </w:p>
        </w:tc>
        <w:tc>
          <w:tcPr>
            <w:tcW w:w="1650" w:type="dxa"/>
            <w:vAlign w:val="center"/>
          </w:tcPr>
          <w:p w:rsidR="004440A5" w:rsidRDefault="00C25E60">
            <w:pPr>
              <w:jc w:val="center"/>
            </w:pPr>
            <w:r>
              <w:rPr>
                <w:sz w:val="24"/>
              </w:rPr>
              <w:t>002324</w:t>
            </w:r>
          </w:p>
        </w:tc>
        <w:tc>
          <w:tcPr>
            <w:tcW w:w="1980" w:type="dxa"/>
            <w:vAlign w:val="center"/>
          </w:tcPr>
          <w:p w:rsidR="004440A5" w:rsidRDefault="00C25E60">
            <w:pPr>
              <w:jc w:val="center"/>
            </w:pPr>
            <w:r>
              <w:rPr>
                <w:sz w:val="24"/>
              </w:rPr>
              <w:t>普利特</w:t>
            </w:r>
          </w:p>
        </w:tc>
        <w:tc>
          <w:tcPr>
            <w:tcW w:w="2879" w:type="dxa"/>
            <w:vAlign w:val="center"/>
          </w:tcPr>
          <w:p w:rsidR="004440A5" w:rsidRDefault="00C25E60">
            <w:pPr>
              <w:jc w:val="right"/>
            </w:pPr>
            <w:r>
              <w:rPr>
                <w:sz w:val="24"/>
              </w:rPr>
              <w:t>6,528,931.73</w:t>
            </w:r>
          </w:p>
        </w:tc>
        <w:tc>
          <w:tcPr>
            <w:tcW w:w="1620" w:type="dxa"/>
            <w:vAlign w:val="center"/>
          </w:tcPr>
          <w:p w:rsidR="004440A5" w:rsidRDefault="00C25E60">
            <w:pPr>
              <w:jc w:val="right"/>
            </w:pPr>
            <w:r>
              <w:rPr>
                <w:sz w:val="24"/>
              </w:rPr>
              <w:t>2.91</w:t>
            </w:r>
          </w:p>
        </w:tc>
      </w:tr>
      <w:tr w:rsidR="004440A5">
        <w:tc>
          <w:tcPr>
            <w:tcW w:w="869" w:type="dxa"/>
            <w:vAlign w:val="center"/>
          </w:tcPr>
          <w:p w:rsidR="004440A5" w:rsidRDefault="00C25E60">
            <w:pPr>
              <w:jc w:val="center"/>
            </w:pPr>
            <w:r>
              <w:rPr>
                <w:sz w:val="24"/>
              </w:rPr>
              <w:t>3</w:t>
            </w:r>
          </w:p>
        </w:tc>
        <w:tc>
          <w:tcPr>
            <w:tcW w:w="1650" w:type="dxa"/>
            <w:vAlign w:val="center"/>
          </w:tcPr>
          <w:p w:rsidR="004440A5" w:rsidRDefault="00C25E60">
            <w:pPr>
              <w:jc w:val="center"/>
            </w:pPr>
            <w:r>
              <w:rPr>
                <w:sz w:val="24"/>
              </w:rPr>
              <w:t>300232</w:t>
            </w:r>
          </w:p>
        </w:tc>
        <w:tc>
          <w:tcPr>
            <w:tcW w:w="1980" w:type="dxa"/>
            <w:vAlign w:val="center"/>
          </w:tcPr>
          <w:p w:rsidR="004440A5" w:rsidRDefault="00C25E60">
            <w:pPr>
              <w:jc w:val="center"/>
            </w:pPr>
            <w:r>
              <w:rPr>
                <w:sz w:val="24"/>
              </w:rPr>
              <w:t>洲明科技</w:t>
            </w:r>
          </w:p>
        </w:tc>
        <w:tc>
          <w:tcPr>
            <w:tcW w:w="2879" w:type="dxa"/>
            <w:vAlign w:val="center"/>
          </w:tcPr>
          <w:p w:rsidR="004440A5" w:rsidRDefault="00C25E60">
            <w:pPr>
              <w:jc w:val="right"/>
            </w:pPr>
            <w:r>
              <w:rPr>
                <w:sz w:val="24"/>
              </w:rPr>
              <w:t>5,913,936.00</w:t>
            </w:r>
          </w:p>
        </w:tc>
        <w:tc>
          <w:tcPr>
            <w:tcW w:w="1620" w:type="dxa"/>
            <w:vAlign w:val="center"/>
          </w:tcPr>
          <w:p w:rsidR="004440A5" w:rsidRDefault="00C25E60">
            <w:pPr>
              <w:jc w:val="right"/>
            </w:pPr>
            <w:r>
              <w:rPr>
                <w:sz w:val="24"/>
              </w:rPr>
              <w:t>2.63</w:t>
            </w:r>
          </w:p>
        </w:tc>
      </w:tr>
      <w:tr w:rsidR="004440A5">
        <w:tc>
          <w:tcPr>
            <w:tcW w:w="869" w:type="dxa"/>
            <w:vAlign w:val="center"/>
          </w:tcPr>
          <w:p w:rsidR="004440A5" w:rsidRDefault="00C25E60">
            <w:pPr>
              <w:jc w:val="center"/>
            </w:pPr>
            <w:r>
              <w:rPr>
                <w:sz w:val="24"/>
              </w:rPr>
              <w:t>4</w:t>
            </w:r>
          </w:p>
        </w:tc>
        <w:tc>
          <w:tcPr>
            <w:tcW w:w="1650" w:type="dxa"/>
            <w:vAlign w:val="center"/>
          </w:tcPr>
          <w:p w:rsidR="004440A5" w:rsidRDefault="00C25E60">
            <w:pPr>
              <w:jc w:val="center"/>
            </w:pPr>
            <w:r>
              <w:rPr>
                <w:sz w:val="24"/>
              </w:rPr>
              <w:t>300332</w:t>
            </w:r>
          </w:p>
        </w:tc>
        <w:tc>
          <w:tcPr>
            <w:tcW w:w="1980" w:type="dxa"/>
            <w:vAlign w:val="center"/>
          </w:tcPr>
          <w:p w:rsidR="004440A5" w:rsidRDefault="00C25E60">
            <w:pPr>
              <w:jc w:val="center"/>
            </w:pPr>
            <w:r>
              <w:rPr>
                <w:sz w:val="24"/>
              </w:rPr>
              <w:t>天壕节能</w:t>
            </w:r>
          </w:p>
        </w:tc>
        <w:tc>
          <w:tcPr>
            <w:tcW w:w="2879" w:type="dxa"/>
            <w:vAlign w:val="center"/>
          </w:tcPr>
          <w:p w:rsidR="004440A5" w:rsidRDefault="00C25E60">
            <w:pPr>
              <w:jc w:val="right"/>
            </w:pPr>
            <w:r>
              <w:rPr>
                <w:sz w:val="24"/>
              </w:rPr>
              <w:t>5,897,853.83</w:t>
            </w:r>
          </w:p>
        </w:tc>
        <w:tc>
          <w:tcPr>
            <w:tcW w:w="1620" w:type="dxa"/>
            <w:vAlign w:val="center"/>
          </w:tcPr>
          <w:p w:rsidR="004440A5" w:rsidRDefault="00C25E60">
            <w:pPr>
              <w:jc w:val="right"/>
            </w:pPr>
            <w:r>
              <w:rPr>
                <w:sz w:val="24"/>
              </w:rPr>
              <w:t>2.62</w:t>
            </w:r>
          </w:p>
        </w:tc>
      </w:tr>
      <w:tr w:rsidR="004440A5">
        <w:tc>
          <w:tcPr>
            <w:tcW w:w="869" w:type="dxa"/>
            <w:vAlign w:val="center"/>
          </w:tcPr>
          <w:p w:rsidR="004440A5" w:rsidRDefault="00C25E60">
            <w:pPr>
              <w:jc w:val="center"/>
            </w:pPr>
            <w:r>
              <w:rPr>
                <w:sz w:val="24"/>
              </w:rPr>
              <w:t>5</w:t>
            </w:r>
          </w:p>
        </w:tc>
        <w:tc>
          <w:tcPr>
            <w:tcW w:w="1650" w:type="dxa"/>
            <w:vAlign w:val="center"/>
          </w:tcPr>
          <w:p w:rsidR="004440A5" w:rsidRDefault="00C25E60">
            <w:pPr>
              <w:jc w:val="center"/>
            </w:pPr>
            <w:r>
              <w:rPr>
                <w:sz w:val="24"/>
              </w:rPr>
              <w:t>600570</w:t>
            </w:r>
          </w:p>
        </w:tc>
        <w:tc>
          <w:tcPr>
            <w:tcW w:w="1980" w:type="dxa"/>
            <w:vAlign w:val="center"/>
          </w:tcPr>
          <w:p w:rsidR="004440A5" w:rsidRDefault="00C25E60">
            <w:pPr>
              <w:jc w:val="center"/>
            </w:pPr>
            <w:r>
              <w:rPr>
                <w:sz w:val="24"/>
              </w:rPr>
              <w:t>恒生电子</w:t>
            </w:r>
          </w:p>
        </w:tc>
        <w:tc>
          <w:tcPr>
            <w:tcW w:w="2879" w:type="dxa"/>
            <w:vAlign w:val="center"/>
          </w:tcPr>
          <w:p w:rsidR="004440A5" w:rsidRDefault="00C25E60">
            <w:pPr>
              <w:jc w:val="right"/>
            </w:pPr>
            <w:r>
              <w:rPr>
                <w:sz w:val="24"/>
              </w:rPr>
              <w:t>5,885,561.20</w:t>
            </w:r>
          </w:p>
        </w:tc>
        <w:tc>
          <w:tcPr>
            <w:tcW w:w="1620" w:type="dxa"/>
            <w:vAlign w:val="center"/>
          </w:tcPr>
          <w:p w:rsidR="004440A5" w:rsidRDefault="00C25E60">
            <w:pPr>
              <w:jc w:val="right"/>
            </w:pPr>
            <w:r>
              <w:rPr>
                <w:sz w:val="24"/>
              </w:rPr>
              <w:t>2.62</w:t>
            </w:r>
          </w:p>
        </w:tc>
      </w:tr>
      <w:tr w:rsidR="004440A5">
        <w:tc>
          <w:tcPr>
            <w:tcW w:w="869" w:type="dxa"/>
            <w:vAlign w:val="center"/>
          </w:tcPr>
          <w:p w:rsidR="004440A5" w:rsidRDefault="00C25E60">
            <w:pPr>
              <w:jc w:val="center"/>
            </w:pPr>
            <w:r>
              <w:rPr>
                <w:sz w:val="24"/>
              </w:rPr>
              <w:t>6</w:t>
            </w:r>
          </w:p>
        </w:tc>
        <w:tc>
          <w:tcPr>
            <w:tcW w:w="1650" w:type="dxa"/>
            <w:vAlign w:val="center"/>
          </w:tcPr>
          <w:p w:rsidR="004440A5" w:rsidRDefault="00C25E60">
            <w:pPr>
              <w:jc w:val="center"/>
            </w:pPr>
            <w:r>
              <w:rPr>
                <w:sz w:val="24"/>
              </w:rPr>
              <w:t>300024</w:t>
            </w:r>
          </w:p>
        </w:tc>
        <w:tc>
          <w:tcPr>
            <w:tcW w:w="1980" w:type="dxa"/>
            <w:vAlign w:val="center"/>
          </w:tcPr>
          <w:p w:rsidR="004440A5" w:rsidRDefault="00C25E60">
            <w:pPr>
              <w:jc w:val="center"/>
            </w:pPr>
            <w:r>
              <w:rPr>
                <w:sz w:val="24"/>
              </w:rPr>
              <w:t>机器人</w:t>
            </w:r>
          </w:p>
        </w:tc>
        <w:tc>
          <w:tcPr>
            <w:tcW w:w="2879" w:type="dxa"/>
            <w:vAlign w:val="center"/>
          </w:tcPr>
          <w:p w:rsidR="004440A5" w:rsidRDefault="00C25E60">
            <w:pPr>
              <w:jc w:val="right"/>
            </w:pPr>
            <w:r>
              <w:rPr>
                <w:sz w:val="24"/>
              </w:rPr>
              <w:t>5,883,200.35</w:t>
            </w:r>
          </w:p>
        </w:tc>
        <w:tc>
          <w:tcPr>
            <w:tcW w:w="1620" w:type="dxa"/>
            <w:vAlign w:val="center"/>
          </w:tcPr>
          <w:p w:rsidR="004440A5" w:rsidRDefault="00C25E60">
            <w:pPr>
              <w:jc w:val="right"/>
            </w:pPr>
            <w:r>
              <w:rPr>
                <w:sz w:val="24"/>
              </w:rPr>
              <w:t>2.62</w:t>
            </w:r>
          </w:p>
        </w:tc>
      </w:tr>
      <w:tr w:rsidR="004440A5">
        <w:tc>
          <w:tcPr>
            <w:tcW w:w="869" w:type="dxa"/>
            <w:vAlign w:val="center"/>
          </w:tcPr>
          <w:p w:rsidR="004440A5" w:rsidRDefault="00C25E60">
            <w:pPr>
              <w:jc w:val="center"/>
            </w:pPr>
            <w:r>
              <w:rPr>
                <w:sz w:val="24"/>
              </w:rPr>
              <w:t>7</w:t>
            </w:r>
          </w:p>
        </w:tc>
        <w:tc>
          <w:tcPr>
            <w:tcW w:w="1650" w:type="dxa"/>
            <w:vAlign w:val="center"/>
          </w:tcPr>
          <w:p w:rsidR="004440A5" w:rsidRDefault="00C25E60">
            <w:pPr>
              <w:jc w:val="center"/>
            </w:pPr>
            <w:r>
              <w:rPr>
                <w:sz w:val="24"/>
              </w:rPr>
              <w:t>002180</w:t>
            </w:r>
          </w:p>
        </w:tc>
        <w:tc>
          <w:tcPr>
            <w:tcW w:w="1980" w:type="dxa"/>
            <w:vAlign w:val="center"/>
          </w:tcPr>
          <w:p w:rsidR="004440A5" w:rsidRDefault="00C25E60">
            <w:pPr>
              <w:jc w:val="center"/>
            </w:pPr>
            <w:r>
              <w:rPr>
                <w:sz w:val="24"/>
              </w:rPr>
              <w:t>艾派克</w:t>
            </w:r>
          </w:p>
        </w:tc>
        <w:tc>
          <w:tcPr>
            <w:tcW w:w="2879" w:type="dxa"/>
            <w:vAlign w:val="center"/>
          </w:tcPr>
          <w:p w:rsidR="004440A5" w:rsidRDefault="00C25E60">
            <w:pPr>
              <w:jc w:val="right"/>
            </w:pPr>
            <w:r>
              <w:rPr>
                <w:sz w:val="24"/>
              </w:rPr>
              <w:t>5,880,178.62</w:t>
            </w:r>
          </w:p>
        </w:tc>
        <w:tc>
          <w:tcPr>
            <w:tcW w:w="1620" w:type="dxa"/>
            <w:vAlign w:val="center"/>
          </w:tcPr>
          <w:p w:rsidR="004440A5" w:rsidRDefault="00C25E60">
            <w:pPr>
              <w:jc w:val="right"/>
            </w:pPr>
            <w:r>
              <w:rPr>
                <w:sz w:val="24"/>
              </w:rPr>
              <w:t>2.62</w:t>
            </w:r>
          </w:p>
        </w:tc>
      </w:tr>
      <w:tr w:rsidR="004440A5">
        <w:tc>
          <w:tcPr>
            <w:tcW w:w="869" w:type="dxa"/>
            <w:vAlign w:val="center"/>
          </w:tcPr>
          <w:p w:rsidR="004440A5" w:rsidRDefault="00C25E60">
            <w:pPr>
              <w:jc w:val="center"/>
            </w:pPr>
            <w:r>
              <w:rPr>
                <w:sz w:val="24"/>
              </w:rPr>
              <w:t>8</w:t>
            </w:r>
          </w:p>
        </w:tc>
        <w:tc>
          <w:tcPr>
            <w:tcW w:w="1650" w:type="dxa"/>
            <w:vAlign w:val="center"/>
          </w:tcPr>
          <w:p w:rsidR="004440A5" w:rsidRDefault="00C25E60">
            <w:pPr>
              <w:jc w:val="center"/>
            </w:pPr>
            <w:r>
              <w:rPr>
                <w:sz w:val="24"/>
              </w:rPr>
              <w:t>002170</w:t>
            </w:r>
          </w:p>
        </w:tc>
        <w:tc>
          <w:tcPr>
            <w:tcW w:w="1980" w:type="dxa"/>
            <w:vAlign w:val="center"/>
          </w:tcPr>
          <w:p w:rsidR="004440A5" w:rsidRDefault="00C25E60">
            <w:pPr>
              <w:jc w:val="center"/>
            </w:pPr>
            <w:r>
              <w:rPr>
                <w:sz w:val="24"/>
              </w:rPr>
              <w:t>芭田股份</w:t>
            </w:r>
          </w:p>
        </w:tc>
        <w:tc>
          <w:tcPr>
            <w:tcW w:w="2879" w:type="dxa"/>
            <w:vAlign w:val="center"/>
          </w:tcPr>
          <w:p w:rsidR="004440A5" w:rsidRDefault="00C25E60">
            <w:pPr>
              <w:jc w:val="right"/>
            </w:pPr>
            <w:r>
              <w:rPr>
                <w:sz w:val="24"/>
              </w:rPr>
              <w:t>5,707,957.81</w:t>
            </w:r>
          </w:p>
        </w:tc>
        <w:tc>
          <w:tcPr>
            <w:tcW w:w="1620" w:type="dxa"/>
            <w:vAlign w:val="center"/>
          </w:tcPr>
          <w:p w:rsidR="004440A5" w:rsidRDefault="00C25E60">
            <w:pPr>
              <w:jc w:val="right"/>
            </w:pPr>
            <w:r>
              <w:rPr>
                <w:sz w:val="24"/>
              </w:rPr>
              <w:t>2.54</w:t>
            </w:r>
          </w:p>
        </w:tc>
      </w:tr>
      <w:tr w:rsidR="004440A5">
        <w:tc>
          <w:tcPr>
            <w:tcW w:w="869" w:type="dxa"/>
            <w:vAlign w:val="center"/>
          </w:tcPr>
          <w:p w:rsidR="004440A5" w:rsidRDefault="00C25E60">
            <w:pPr>
              <w:jc w:val="center"/>
            </w:pPr>
            <w:r>
              <w:rPr>
                <w:sz w:val="24"/>
              </w:rPr>
              <w:t>9</w:t>
            </w:r>
          </w:p>
        </w:tc>
        <w:tc>
          <w:tcPr>
            <w:tcW w:w="1650" w:type="dxa"/>
            <w:vAlign w:val="center"/>
          </w:tcPr>
          <w:p w:rsidR="004440A5" w:rsidRDefault="00C25E60">
            <w:pPr>
              <w:jc w:val="center"/>
            </w:pPr>
            <w:r>
              <w:rPr>
                <w:sz w:val="24"/>
              </w:rPr>
              <w:t>002341</w:t>
            </w:r>
          </w:p>
        </w:tc>
        <w:tc>
          <w:tcPr>
            <w:tcW w:w="1980" w:type="dxa"/>
            <w:vAlign w:val="center"/>
          </w:tcPr>
          <w:p w:rsidR="004440A5" w:rsidRDefault="00C25E60">
            <w:pPr>
              <w:jc w:val="center"/>
            </w:pPr>
            <w:r>
              <w:rPr>
                <w:sz w:val="24"/>
              </w:rPr>
              <w:t>新纶科技</w:t>
            </w:r>
          </w:p>
        </w:tc>
        <w:tc>
          <w:tcPr>
            <w:tcW w:w="2879" w:type="dxa"/>
            <w:vAlign w:val="center"/>
          </w:tcPr>
          <w:p w:rsidR="004440A5" w:rsidRDefault="00C25E60">
            <w:pPr>
              <w:jc w:val="right"/>
            </w:pPr>
            <w:r>
              <w:rPr>
                <w:sz w:val="24"/>
              </w:rPr>
              <w:t>5,521,506.45</w:t>
            </w:r>
          </w:p>
        </w:tc>
        <w:tc>
          <w:tcPr>
            <w:tcW w:w="1620" w:type="dxa"/>
            <w:vAlign w:val="center"/>
          </w:tcPr>
          <w:p w:rsidR="004440A5" w:rsidRDefault="00C25E60">
            <w:pPr>
              <w:jc w:val="right"/>
            </w:pPr>
            <w:r>
              <w:rPr>
                <w:sz w:val="24"/>
              </w:rPr>
              <w:t>2.46</w:t>
            </w:r>
          </w:p>
        </w:tc>
      </w:tr>
      <w:tr w:rsidR="004440A5">
        <w:tc>
          <w:tcPr>
            <w:tcW w:w="869" w:type="dxa"/>
            <w:vAlign w:val="center"/>
          </w:tcPr>
          <w:p w:rsidR="004440A5" w:rsidRDefault="00C25E60">
            <w:pPr>
              <w:jc w:val="center"/>
            </w:pPr>
            <w:r>
              <w:rPr>
                <w:sz w:val="24"/>
              </w:rPr>
              <w:t>10</w:t>
            </w:r>
          </w:p>
        </w:tc>
        <w:tc>
          <w:tcPr>
            <w:tcW w:w="1650" w:type="dxa"/>
            <w:vAlign w:val="center"/>
          </w:tcPr>
          <w:p w:rsidR="004440A5" w:rsidRDefault="00C25E60">
            <w:pPr>
              <w:jc w:val="center"/>
            </w:pPr>
            <w:r>
              <w:rPr>
                <w:sz w:val="24"/>
              </w:rPr>
              <w:t>002280</w:t>
            </w:r>
          </w:p>
        </w:tc>
        <w:tc>
          <w:tcPr>
            <w:tcW w:w="1980" w:type="dxa"/>
            <w:vAlign w:val="center"/>
          </w:tcPr>
          <w:p w:rsidR="004440A5" w:rsidRDefault="00C25E60">
            <w:pPr>
              <w:jc w:val="center"/>
            </w:pPr>
            <w:r>
              <w:rPr>
                <w:sz w:val="24"/>
              </w:rPr>
              <w:t>联络互动</w:t>
            </w:r>
          </w:p>
        </w:tc>
        <w:tc>
          <w:tcPr>
            <w:tcW w:w="2879" w:type="dxa"/>
            <w:vAlign w:val="center"/>
          </w:tcPr>
          <w:p w:rsidR="004440A5" w:rsidRDefault="00C25E60">
            <w:pPr>
              <w:jc w:val="right"/>
            </w:pPr>
            <w:r>
              <w:rPr>
                <w:sz w:val="24"/>
              </w:rPr>
              <w:t>5,513,406.60</w:t>
            </w:r>
          </w:p>
        </w:tc>
        <w:tc>
          <w:tcPr>
            <w:tcW w:w="1620" w:type="dxa"/>
            <w:vAlign w:val="center"/>
          </w:tcPr>
          <w:p w:rsidR="004440A5" w:rsidRDefault="00C25E60">
            <w:pPr>
              <w:jc w:val="right"/>
            </w:pPr>
            <w:r>
              <w:rPr>
                <w:sz w:val="24"/>
              </w:rPr>
              <w:t>2.45</w:t>
            </w:r>
          </w:p>
        </w:tc>
      </w:tr>
      <w:tr w:rsidR="004440A5">
        <w:tc>
          <w:tcPr>
            <w:tcW w:w="869" w:type="dxa"/>
            <w:vAlign w:val="center"/>
          </w:tcPr>
          <w:p w:rsidR="004440A5" w:rsidRDefault="00C25E60">
            <w:pPr>
              <w:jc w:val="center"/>
            </w:pPr>
            <w:r>
              <w:rPr>
                <w:sz w:val="24"/>
              </w:rPr>
              <w:t>11</w:t>
            </w:r>
          </w:p>
        </w:tc>
        <w:tc>
          <w:tcPr>
            <w:tcW w:w="1650" w:type="dxa"/>
            <w:vAlign w:val="center"/>
          </w:tcPr>
          <w:p w:rsidR="004440A5" w:rsidRDefault="00C25E60">
            <w:pPr>
              <w:jc w:val="center"/>
            </w:pPr>
            <w:r>
              <w:rPr>
                <w:sz w:val="24"/>
              </w:rPr>
              <w:t>002373</w:t>
            </w:r>
          </w:p>
        </w:tc>
        <w:tc>
          <w:tcPr>
            <w:tcW w:w="1980" w:type="dxa"/>
            <w:vAlign w:val="center"/>
          </w:tcPr>
          <w:p w:rsidR="004440A5" w:rsidRDefault="00C25E60">
            <w:pPr>
              <w:jc w:val="center"/>
            </w:pPr>
            <w:r>
              <w:rPr>
                <w:sz w:val="24"/>
              </w:rPr>
              <w:t>千方科技</w:t>
            </w:r>
          </w:p>
        </w:tc>
        <w:tc>
          <w:tcPr>
            <w:tcW w:w="2879" w:type="dxa"/>
            <w:vAlign w:val="center"/>
          </w:tcPr>
          <w:p w:rsidR="004440A5" w:rsidRDefault="00C25E60">
            <w:pPr>
              <w:jc w:val="right"/>
            </w:pPr>
            <w:r>
              <w:rPr>
                <w:sz w:val="24"/>
              </w:rPr>
              <w:t>5,243,214.00</w:t>
            </w:r>
          </w:p>
        </w:tc>
        <w:tc>
          <w:tcPr>
            <w:tcW w:w="1620" w:type="dxa"/>
            <w:vAlign w:val="center"/>
          </w:tcPr>
          <w:p w:rsidR="004440A5" w:rsidRDefault="00C25E60">
            <w:pPr>
              <w:jc w:val="right"/>
            </w:pPr>
            <w:r>
              <w:rPr>
                <w:sz w:val="24"/>
              </w:rPr>
              <w:t>2.33</w:t>
            </w:r>
          </w:p>
        </w:tc>
      </w:tr>
      <w:tr w:rsidR="004440A5">
        <w:tc>
          <w:tcPr>
            <w:tcW w:w="869" w:type="dxa"/>
            <w:vAlign w:val="center"/>
          </w:tcPr>
          <w:p w:rsidR="004440A5" w:rsidRDefault="00C25E60">
            <w:pPr>
              <w:jc w:val="center"/>
            </w:pPr>
            <w:r>
              <w:rPr>
                <w:sz w:val="24"/>
              </w:rPr>
              <w:t>12</w:t>
            </w:r>
          </w:p>
        </w:tc>
        <w:tc>
          <w:tcPr>
            <w:tcW w:w="1650" w:type="dxa"/>
            <w:vAlign w:val="center"/>
          </w:tcPr>
          <w:p w:rsidR="004440A5" w:rsidRDefault="00C25E60">
            <w:pPr>
              <w:jc w:val="center"/>
            </w:pPr>
            <w:r>
              <w:rPr>
                <w:sz w:val="24"/>
              </w:rPr>
              <w:t>600074</w:t>
            </w:r>
          </w:p>
        </w:tc>
        <w:tc>
          <w:tcPr>
            <w:tcW w:w="1980" w:type="dxa"/>
            <w:vAlign w:val="center"/>
          </w:tcPr>
          <w:p w:rsidR="004440A5" w:rsidRDefault="00C25E60">
            <w:pPr>
              <w:jc w:val="center"/>
            </w:pPr>
            <w:r>
              <w:rPr>
                <w:sz w:val="24"/>
              </w:rPr>
              <w:t>保千里</w:t>
            </w:r>
          </w:p>
        </w:tc>
        <w:tc>
          <w:tcPr>
            <w:tcW w:w="2879" w:type="dxa"/>
            <w:vAlign w:val="center"/>
          </w:tcPr>
          <w:p w:rsidR="004440A5" w:rsidRDefault="00C25E60">
            <w:pPr>
              <w:jc w:val="right"/>
            </w:pPr>
            <w:r>
              <w:rPr>
                <w:sz w:val="24"/>
              </w:rPr>
              <w:t>4,885,174.54</w:t>
            </w:r>
          </w:p>
        </w:tc>
        <w:tc>
          <w:tcPr>
            <w:tcW w:w="1620" w:type="dxa"/>
            <w:vAlign w:val="center"/>
          </w:tcPr>
          <w:p w:rsidR="004440A5" w:rsidRDefault="00C25E60">
            <w:pPr>
              <w:jc w:val="right"/>
            </w:pPr>
            <w:r>
              <w:rPr>
                <w:sz w:val="24"/>
              </w:rPr>
              <w:t>2.17</w:t>
            </w:r>
          </w:p>
        </w:tc>
      </w:tr>
      <w:tr w:rsidR="004440A5">
        <w:tc>
          <w:tcPr>
            <w:tcW w:w="869" w:type="dxa"/>
            <w:vAlign w:val="center"/>
          </w:tcPr>
          <w:p w:rsidR="004440A5" w:rsidRDefault="00C25E60">
            <w:pPr>
              <w:jc w:val="center"/>
            </w:pPr>
            <w:r>
              <w:rPr>
                <w:sz w:val="24"/>
              </w:rPr>
              <w:t>13</w:t>
            </w:r>
          </w:p>
        </w:tc>
        <w:tc>
          <w:tcPr>
            <w:tcW w:w="1650" w:type="dxa"/>
            <w:vAlign w:val="center"/>
          </w:tcPr>
          <w:p w:rsidR="004440A5" w:rsidRDefault="00C25E60">
            <w:pPr>
              <w:jc w:val="center"/>
            </w:pPr>
            <w:r>
              <w:rPr>
                <w:sz w:val="24"/>
              </w:rPr>
              <w:t>600617</w:t>
            </w:r>
          </w:p>
        </w:tc>
        <w:tc>
          <w:tcPr>
            <w:tcW w:w="1980" w:type="dxa"/>
            <w:vAlign w:val="center"/>
          </w:tcPr>
          <w:p w:rsidR="004440A5" w:rsidRDefault="00C25E60">
            <w:pPr>
              <w:jc w:val="center"/>
            </w:pPr>
            <w:r>
              <w:rPr>
                <w:sz w:val="24"/>
              </w:rPr>
              <w:t>国新能源</w:t>
            </w:r>
          </w:p>
        </w:tc>
        <w:tc>
          <w:tcPr>
            <w:tcW w:w="2879" w:type="dxa"/>
            <w:vAlign w:val="center"/>
          </w:tcPr>
          <w:p w:rsidR="004440A5" w:rsidRDefault="00C25E60">
            <w:pPr>
              <w:jc w:val="right"/>
            </w:pPr>
            <w:r>
              <w:rPr>
                <w:sz w:val="24"/>
              </w:rPr>
              <w:t>4,285,529.60</w:t>
            </w:r>
          </w:p>
        </w:tc>
        <w:tc>
          <w:tcPr>
            <w:tcW w:w="1620" w:type="dxa"/>
            <w:vAlign w:val="center"/>
          </w:tcPr>
          <w:p w:rsidR="004440A5" w:rsidRDefault="00C25E60">
            <w:pPr>
              <w:jc w:val="right"/>
            </w:pPr>
            <w:r>
              <w:rPr>
                <w:sz w:val="24"/>
              </w:rPr>
              <w:t>1.91</w:t>
            </w:r>
          </w:p>
        </w:tc>
      </w:tr>
      <w:tr w:rsidR="004440A5">
        <w:tc>
          <w:tcPr>
            <w:tcW w:w="869" w:type="dxa"/>
            <w:vAlign w:val="center"/>
          </w:tcPr>
          <w:p w:rsidR="004440A5" w:rsidRDefault="00C25E60">
            <w:pPr>
              <w:jc w:val="center"/>
            </w:pPr>
            <w:r>
              <w:rPr>
                <w:sz w:val="24"/>
              </w:rPr>
              <w:t>14</w:t>
            </w:r>
          </w:p>
        </w:tc>
        <w:tc>
          <w:tcPr>
            <w:tcW w:w="1650" w:type="dxa"/>
            <w:vAlign w:val="center"/>
          </w:tcPr>
          <w:p w:rsidR="004440A5" w:rsidRDefault="00C25E60">
            <w:pPr>
              <w:jc w:val="center"/>
            </w:pPr>
            <w:r>
              <w:rPr>
                <w:sz w:val="24"/>
              </w:rPr>
              <w:t>000732</w:t>
            </w:r>
          </w:p>
        </w:tc>
        <w:tc>
          <w:tcPr>
            <w:tcW w:w="1980" w:type="dxa"/>
            <w:vAlign w:val="center"/>
          </w:tcPr>
          <w:p w:rsidR="004440A5" w:rsidRDefault="00C25E60">
            <w:pPr>
              <w:jc w:val="center"/>
            </w:pPr>
            <w:r>
              <w:rPr>
                <w:sz w:val="24"/>
              </w:rPr>
              <w:t>泰禾集团</w:t>
            </w:r>
          </w:p>
        </w:tc>
        <w:tc>
          <w:tcPr>
            <w:tcW w:w="2879" w:type="dxa"/>
            <w:vAlign w:val="center"/>
          </w:tcPr>
          <w:p w:rsidR="004440A5" w:rsidRDefault="00C25E60">
            <w:pPr>
              <w:jc w:val="right"/>
            </w:pPr>
            <w:r>
              <w:rPr>
                <w:sz w:val="24"/>
              </w:rPr>
              <w:t>4,153,985.15</w:t>
            </w:r>
          </w:p>
        </w:tc>
        <w:tc>
          <w:tcPr>
            <w:tcW w:w="1620" w:type="dxa"/>
            <w:vAlign w:val="center"/>
          </w:tcPr>
          <w:p w:rsidR="004440A5" w:rsidRDefault="00C25E60">
            <w:pPr>
              <w:jc w:val="right"/>
            </w:pPr>
            <w:r>
              <w:rPr>
                <w:sz w:val="24"/>
              </w:rPr>
              <w:t>1.85</w:t>
            </w:r>
          </w:p>
        </w:tc>
      </w:tr>
      <w:tr w:rsidR="004440A5">
        <w:tc>
          <w:tcPr>
            <w:tcW w:w="869" w:type="dxa"/>
            <w:vAlign w:val="center"/>
          </w:tcPr>
          <w:p w:rsidR="004440A5" w:rsidRDefault="00C25E60">
            <w:pPr>
              <w:jc w:val="center"/>
            </w:pPr>
            <w:r>
              <w:rPr>
                <w:sz w:val="24"/>
              </w:rPr>
              <w:t>15</w:t>
            </w:r>
          </w:p>
        </w:tc>
        <w:tc>
          <w:tcPr>
            <w:tcW w:w="1650" w:type="dxa"/>
            <w:vAlign w:val="center"/>
          </w:tcPr>
          <w:p w:rsidR="004440A5" w:rsidRDefault="00C25E60">
            <w:pPr>
              <w:jc w:val="center"/>
            </w:pPr>
            <w:r>
              <w:rPr>
                <w:sz w:val="24"/>
              </w:rPr>
              <w:t>600875</w:t>
            </w:r>
          </w:p>
        </w:tc>
        <w:tc>
          <w:tcPr>
            <w:tcW w:w="1980" w:type="dxa"/>
            <w:vAlign w:val="center"/>
          </w:tcPr>
          <w:p w:rsidR="004440A5" w:rsidRDefault="00C25E60">
            <w:pPr>
              <w:jc w:val="center"/>
            </w:pPr>
            <w:r>
              <w:rPr>
                <w:sz w:val="24"/>
              </w:rPr>
              <w:t>东方电气</w:t>
            </w:r>
          </w:p>
        </w:tc>
        <w:tc>
          <w:tcPr>
            <w:tcW w:w="2879" w:type="dxa"/>
            <w:vAlign w:val="center"/>
          </w:tcPr>
          <w:p w:rsidR="004440A5" w:rsidRDefault="00C25E60">
            <w:pPr>
              <w:jc w:val="right"/>
            </w:pPr>
            <w:r>
              <w:rPr>
                <w:sz w:val="24"/>
              </w:rPr>
              <w:t>4,140,544.84</w:t>
            </w:r>
          </w:p>
        </w:tc>
        <w:tc>
          <w:tcPr>
            <w:tcW w:w="1620" w:type="dxa"/>
            <w:vAlign w:val="center"/>
          </w:tcPr>
          <w:p w:rsidR="004440A5" w:rsidRDefault="00C25E60">
            <w:pPr>
              <w:jc w:val="right"/>
            </w:pPr>
            <w:r>
              <w:rPr>
                <w:sz w:val="24"/>
              </w:rPr>
              <w:t>1.84</w:t>
            </w:r>
          </w:p>
        </w:tc>
      </w:tr>
      <w:tr w:rsidR="004440A5">
        <w:tc>
          <w:tcPr>
            <w:tcW w:w="869" w:type="dxa"/>
            <w:vAlign w:val="center"/>
          </w:tcPr>
          <w:p w:rsidR="004440A5" w:rsidRDefault="00C25E60">
            <w:pPr>
              <w:jc w:val="center"/>
            </w:pPr>
            <w:r>
              <w:rPr>
                <w:sz w:val="24"/>
              </w:rPr>
              <w:t>16</w:t>
            </w:r>
          </w:p>
        </w:tc>
        <w:tc>
          <w:tcPr>
            <w:tcW w:w="1650" w:type="dxa"/>
            <w:vAlign w:val="center"/>
          </w:tcPr>
          <w:p w:rsidR="004440A5" w:rsidRDefault="00C25E60">
            <w:pPr>
              <w:jc w:val="center"/>
            </w:pPr>
            <w:r>
              <w:rPr>
                <w:sz w:val="24"/>
              </w:rPr>
              <w:t>002400</w:t>
            </w:r>
          </w:p>
        </w:tc>
        <w:tc>
          <w:tcPr>
            <w:tcW w:w="1980" w:type="dxa"/>
            <w:vAlign w:val="center"/>
          </w:tcPr>
          <w:p w:rsidR="004440A5" w:rsidRDefault="00C25E60">
            <w:pPr>
              <w:jc w:val="center"/>
            </w:pPr>
            <w:r>
              <w:rPr>
                <w:sz w:val="24"/>
              </w:rPr>
              <w:t>省广股份</w:t>
            </w:r>
          </w:p>
        </w:tc>
        <w:tc>
          <w:tcPr>
            <w:tcW w:w="2879" w:type="dxa"/>
            <w:vAlign w:val="center"/>
          </w:tcPr>
          <w:p w:rsidR="004440A5" w:rsidRDefault="00C25E60">
            <w:pPr>
              <w:jc w:val="right"/>
            </w:pPr>
            <w:r>
              <w:rPr>
                <w:sz w:val="24"/>
              </w:rPr>
              <w:t>4,080,211.04</w:t>
            </w:r>
          </w:p>
        </w:tc>
        <w:tc>
          <w:tcPr>
            <w:tcW w:w="1620" w:type="dxa"/>
            <w:vAlign w:val="center"/>
          </w:tcPr>
          <w:p w:rsidR="004440A5" w:rsidRDefault="00C25E60">
            <w:pPr>
              <w:jc w:val="right"/>
            </w:pPr>
            <w:r>
              <w:rPr>
                <w:sz w:val="24"/>
              </w:rPr>
              <w:t>1.82</w:t>
            </w:r>
          </w:p>
        </w:tc>
      </w:tr>
      <w:tr w:rsidR="004440A5">
        <w:tc>
          <w:tcPr>
            <w:tcW w:w="869" w:type="dxa"/>
            <w:vAlign w:val="center"/>
          </w:tcPr>
          <w:p w:rsidR="004440A5" w:rsidRDefault="00C25E60">
            <w:pPr>
              <w:jc w:val="center"/>
            </w:pPr>
            <w:r>
              <w:rPr>
                <w:sz w:val="24"/>
              </w:rPr>
              <w:t>17</w:t>
            </w:r>
          </w:p>
        </w:tc>
        <w:tc>
          <w:tcPr>
            <w:tcW w:w="1650" w:type="dxa"/>
            <w:vAlign w:val="center"/>
          </w:tcPr>
          <w:p w:rsidR="004440A5" w:rsidRDefault="00C25E60">
            <w:pPr>
              <w:jc w:val="center"/>
            </w:pPr>
            <w:r>
              <w:rPr>
                <w:sz w:val="24"/>
              </w:rPr>
              <w:t>300055</w:t>
            </w:r>
          </w:p>
        </w:tc>
        <w:tc>
          <w:tcPr>
            <w:tcW w:w="1980" w:type="dxa"/>
            <w:vAlign w:val="center"/>
          </w:tcPr>
          <w:p w:rsidR="004440A5" w:rsidRDefault="00C25E60">
            <w:pPr>
              <w:jc w:val="center"/>
            </w:pPr>
            <w:r>
              <w:rPr>
                <w:sz w:val="24"/>
              </w:rPr>
              <w:t>万邦达</w:t>
            </w:r>
          </w:p>
        </w:tc>
        <w:tc>
          <w:tcPr>
            <w:tcW w:w="2879" w:type="dxa"/>
            <w:vAlign w:val="center"/>
          </w:tcPr>
          <w:p w:rsidR="004440A5" w:rsidRDefault="00C25E60">
            <w:pPr>
              <w:jc w:val="right"/>
            </w:pPr>
            <w:r>
              <w:rPr>
                <w:sz w:val="24"/>
              </w:rPr>
              <w:t>4,006,434.00</w:t>
            </w:r>
          </w:p>
        </w:tc>
        <w:tc>
          <w:tcPr>
            <w:tcW w:w="1620" w:type="dxa"/>
            <w:vAlign w:val="center"/>
          </w:tcPr>
          <w:p w:rsidR="004440A5" w:rsidRDefault="00C25E60">
            <w:pPr>
              <w:jc w:val="right"/>
            </w:pPr>
            <w:r>
              <w:rPr>
                <w:sz w:val="24"/>
              </w:rPr>
              <w:t>1.78</w:t>
            </w:r>
          </w:p>
        </w:tc>
      </w:tr>
      <w:tr w:rsidR="004440A5">
        <w:tc>
          <w:tcPr>
            <w:tcW w:w="869" w:type="dxa"/>
            <w:vAlign w:val="center"/>
          </w:tcPr>
          <w:p w:rsidR="004440A5" w:rsidRDefault="00C25E60">
            <w:pPr>
              <w:jc w:val="center"/>
            </w:pPr>
            <w:r>
              <w:rPr>
                <w:sz w:val="24"/>
              </w:rPr>
              <w:t>18</w:t>
            </w:r>
          </w:p>
        </w:tc>
        <w:tc>
          <w:tcPr>
            <w:tcW w:w="1650" w:type="dxa"/>
            <w:vAlign w:val="center"/>
          </w:tcPr>
          <w:p w:rsidR="004440A5" w:rsidRDefault="00C25E60">
            <w:pPr>
              <w:jc w:val="center"/>
            </w:pPr>
            <w:r>
              <w:rPr>
                <w:sz w:val="24"/>
              </w:rPr>
              <w:t>000801</w:t>
            </w:r>
          </w:p>
        </w:tc>
        <w:tc>
          <w:tcPr>
            <w:tcW w:w="1980" w:type="dxa"/>
            <w:vAlign w:val="center"/>
          </w:tcPr>
          <w:p w:rsidR="004440A5" w:rsidRDefault="00C25E60">
            <w:pPr>
              <w:jc w:val="center"/>
            </w:pPr>
            <w:r>
              <w:rPr>
                <w:sz w:val="24"/>
              </w:rPr>
              <w:t>四川九洲</w:t>
            </w:r>
          </w:p>
        </w:tc>
        <w:tc>
          <w:tcPr>
            <w:tcW w:w="2879" w:type="dxa"/>
            <w:vAlign w:val="center"/>
          </w:tcPr>
          <w:p w:rsidR="004440A5" w:rsidRDefault="00C25E60">
            <w:pPr>
              <w:jc w:val="right"/>
            </w:pPr>
            <w:r>
              <w:rPr>
                <w:sz w:val="24"/>
              </w:rPr>
              <w:t>3,950,225.17</w:t>
            </w:r>
          </w:p>
        </w:tc>
        <w:tc>
          <w:tcPr>
            <w:tcW w:w="1620" w:type="dxa"/>
            <w:vAlign w:val="center"/>
          </w:tcPr>
          <w:p w:rsidR="004440A5" w:rsidRDefault="00C25E60">
            <w:pPr>
              <w:jc w:val="right"/>
            </w:pPr>
            <w:r>
              <w:rPr>
                <w:sz w:val="24"/>
              </w:rPr>
              <w:t>1.76</w:t>
            </w:r>
          </w:p>
        </w:tc>
      </w:tr>
      <w:tr w:rsidR="004440A5">
        <w:tc>
          <w:tcPr>
            <w:tcW w:w="869" w:type="dxa"/>
            <w:vAlign w:val="center"/>
          </w:tcPr>
          <w:p w:rsidR="004440A5" w:rsidRDefault="00C25E60">
            <w:pPr>
              <w:jc w:val="center"/>
            </w:pPr>
            <w:r>
              <w:rPr>
                <w:sz w:val="24"/>
              </w:rPr>
              <w:t>19</w:t>
            </w:r>
          </w:p>
        </w:tc>
        <w:tc>
          <w:tcPr>
            <w:tcW w:w="1650" w:type="dxa"/>
            <w:vAlign w:val="center"/>
          </w:tcPr>
          <w:p w:rsidR="004440A5" w:rsidRDefault="00C25E60">
            <w:pPr>
              <w:jc w:val="center"/>
            </w:pPr>
            <w:r>
              <w:rPr>
                <w:sz w:val="24"/>
              </w:rPr>
              <w:t>300367</w:t>
            </w:r>
          </w:p>
        </w:tc>
        <w:tc>
          <w:tcPr>
            <w:tcW w:w="1980" w:type="dxa"/>
            <w:vAlign w:val="center"/>
          </w:tcPr>
          <w:p w:rsidR="004440A5" w:rsidRDefault="00C25E60">
            <w:pPr>
              <w:jc w:val="center"/>
            </w:pPr>
            <w:r>
              <w:rPr>
                <w:sz w:val="24"/>
              </w:rPr>
              <w:t>东方网力</w:t>
            </w:r>
          </w:p>
        </w:tc>
        <w:tc>
          <w:tcPr>
            <w:tcW w:w="2879" w:type="dxa"/>
            <w:vAlign w:val="center"/>
          </w:tcPr>
          <w:p w:rsidR="004440A5" w:rsidRDefault="00C25E60">
            <w:pPr>
              <w:jc w:val="right"/>
            </w:pPr>
            <w:r>
              <w:rPr>
                <w:sz w:val="24"/>
              </w:rPr>
              <w:t>3,536,684.62</w:t>
            </w:r>
          </w:p>
        </w:tc>
        <w:tc>
          <w:tcPr>
            <w:tcW w:w="1620" w:type="dxa"/>
            <w:vAlign w:val="center"/>
          </w:tcPr>
          <w:p w:rsidR="004440A5" w:rsidRDefault="00C25E60">
            <w:pPr>
              <w:jc w:val="right"/>
            </w:pPr>
            <w:r>
              <w:rPr>
                <w:sz w:val="24"/>
              </w:rPr>
              <w:t>1.57</w:t>
            </w:r>
          </w:p>
        </w:tc>
      </w:tr>
      <w:tr w:rsidR="004440A5">
        <w:tc>
          <w:tcPr>
            <w:tcW w:w="869" w:type="dxa"/>
            <w:vAlign w:val="center"/>
          </w:tcPr>
          <w:p w:rsidR="004440A5" w:rsidRDefault="00C25E60">
            <w:pPr>
              <w:jc w:val="center"/>
            </w:pPr>
            <w:r>
              <w:rPr>
                <w:sz w:val="24"/>
              </w:rPr>
              <w:t>20</w:t>
            </w:r>
          </w:p>
        </w:tc>
        <w:tc>
          <w:tcPr>
            <w:tcW w:w="1650" w:type="dxa"/>
            <w:vAlign w:val="center"/>
          </w:tcPr>
          <w:p w:rsidR="004440A5" w:rsidRDefault="00C25E60">
            <w:pPr>
              <w:jc w:val="center"/>
            </w:pPr>
            <w:r>
              <w:rPr>
                <w:sz w:val="24"/>
              </w:rPr>
              <w:t>002739</w:t>
            </w:r>
          </w:p>
        </w:tc>
        <w:tc>
          <w:tcPr>
            <w:tcW w:w="1980" w:type="dxa"/>
            <w:vAlign w:val="center"/>
          </w:tcPr>
          <w:p w:rsidR="004440A5" w:rsidRDefault="00C25E60">
            <w:pPr>
              <w:jc w:val="center"/>
            </w:pPr>
            <w:r>
              <w:rPr>
                <w:sz w:val="24"/>
              </w:rPr>
              <w:t>万达院线</w:t>
            </w:r>
          </w:p>
        </w:tc>
        <w:tc>
          <w:tcPr>
            <w:tcW w:w="2879" w:type="dxa"/>
            <w:vAlign w:val="center"/>
          </w:tcPr>
          <w:p w:rsidR="004440A5" w:rsidRDefault="00C25E60">
            <w:pPr>
              <w:jc w:val="right"/>
            </w:pPr>
            <w:r>
              <w:rPr>
                <w:sz w:val="24"/>
              </w:rPr>
              <w:t>3,524,706.00</w:t>
            </w:r>
          </w:p>
        </w:tc>
        <w:tc>
          <w:tcPr>
            <w:tcW w:w="1620" w:type="dxa"/>
            <w:vAlign w:val="center"/>
          </w:tcPr>
          <w:p w:rsidR="004440A5" w:rsidRDefault="00C25E60">
            <w:pPr>
              <w:jc w:val="right"/>
            </w:pPr>
            <w:r>
              <w:rPr>
                <w:sz w:val="24"/>
              </w:rPr>
              <w:t>1.57</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w:t>
      </w:r>
      <w:r w:rsidRPr="0060695C">
        <w:rPr>
          <w:kern w:val="0"/>
          <w:sz w:val="24"/>
        </w:rPr>
        <w:lastRenderedPageBreak/>
        <w:t>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4440A5">
        <w:tc>
          <w:tcPr>
            <w:tcW w:w="869" w:type="dxa"/>
            <w:vAlign w:val="center"/>
          </w:tcPr>
          <w:p w:rsidR="004440A5" w:rsidRDefault="00C25E60">
            <w:pPr>
              <w:jc w:val="center"/>
            </w:pPr>
            <w:r>
              <w:t>1</w:t>
            </w:r>
          </w:p>
        </w:tc>
        <w:tc>
          <w:tcPr>
            <w:tcW w:w="1650" w:type="dxa"/>
            <w:vAlign w:val="center"/>
          </w:tcPr>
          <w:p w:rsidR="004440A5" w:rsidRDefault="00C25E60">
            <w:pPr>
              <w:jc w:val="center"/>
            </w:pPr>
            <w:r>
              <w:t>601318</w:t>
            </w:r>
          </w:p>
        </w:tc>
        <w:tc>
          <w:tcPr>
            <w:tcW w:w="1980" w:type="dxa"/>
            <w:vAlign w:val="center"/>
          </w:tcPr>
          <w:p w:rsidR="004440A5" w:rsidRDefault="00C25E60">
            <w:pPr>
              <w:jc w:val="center"/>
            </w:pPr>
            <w:r>
              <w:t>中国平安</w:t>
            </w:r>
          </w:p>
        </w:tc>
        <w:tc>
          <w:tcPr>
            <w:tcW w:w="2879" w:type="dxa"/>
            <w:vAlign w:val="center"/>
          </w:tcPr>
          <w:p w:rsidR="004440A5" w:rsidRDefault="00C25E60">
            <w:pPr>
              <w:jc w:val="right"/>
            </w:pPr>
            <w:r>
              <w:t>17,280,975.81</w:t>
            </w:r>
          </w:p>
        </w:tc>
        <w:tc>
          <w:tcPr>
            <w:tcW w:w="1620" w:type="dxa"/>
            <w:vAlign w:val="center"/>
          </w:tcPr>
          <w:p w:rsidR="004440A5" w:rsidRDefault="00C25E60">
            <w:pPr>
              <w:jc w:val="right"/>
            </w:pPr>
            <w:r>
              <w:t>7.69</w:t>
            </w:r>
          </w:p>
        </w:tc>
      </w:tr>
      <w:tr w:rsidR="004440A5">
        <w:tc>
          <w:tcPr>
            <w:tcW w:w="869" w:type="dxa"/>
            <w:vAlign w:val="center"/>
          </w:tcPr>
          <w:p w:rsidR="004440A5" w:rsidRDefault="00C25E60">
            <w:pPr>
              <w:jc w:val="center"/>
            </w:pPr>
            <w:r>
              <w:t>2</w:t>
            </w:r>
          </w:p>
        </w:tc>
        <w:tc>
          <w:tcPr>
            <w:tcW w:w="1650" w:type="dxa"/>
            <w:vAlign w:val="center"/>
          </w:tcPr>
          <w:p w:rsidR="004440A5" w:rsidRDefault="00C25E60">
            <w:pPr>
              <w:jc w:val="center"/>
            </w:pPr>
            <w:r>
              <w:t>300380</w:t>
            </w:r>
          </w:p>
        </w:tc>
        <w:tc>
          <w:tcPr>
            <w:tcW w:w="1980" w:type="dxa"/>
            <w:vAlign w:val="center"/>
          </w:tcPr>
          <w:p w:rsidR="004440A5" w:rsidRDefault="00C25E60">
            <w:pPr>
              <w:jc w:val="center"/>
            </w:pPr>
            <w:r>
              <w:t>安硕信息</w:t>
            </w:r>
          </w:p>
        </w:tc>
        <w:tc>
          <w:tcPr>
            <w:tcW w:w="2879" w:type="dxa"/>
            <w:vAlign w:val="center"/>
          </w:tcPr>
          <w:p w:rsidR="004440A5" w:rsidRDefault="00C25E60">
            <w:pPr>
              <w:jc w:val="right"/>
            </w:pPr>
            <w:r>
              <w:t>11,952,946.00</w:t>
            </w:r>
          </w:p>
        </w:tc>
        <w:tc>
          <w:tcPr>
            <w:tcW w:w="1620" w:type="dxa"/>
            <w:vAlign w:val="center"/>
          </w:tcPr>
          <w:p w:rsidR="004440A5" w:rsidRDefault="00C25E60">
            <w:pPr>
              <w:jc w:val="right"/>
            </w:pPr>
            <w:r>
              <w:t>5.32</w:t>
            </w:r>
          </w:p>
        </w:tc>
      </w:tr>
      <w:tr w:rsidR="004440A5">
        <w:tc>
          <w:tcPr>
            <w:tcW w:w="869" w:type="dxa"/>
            <w:vAlign w:val="center"/>
          </w:tcPr>
          <w:p w:rsidR="004440A5" w:rsidRDefault="00C25E60">
            <w:pPr>
              <w:jc w:val="center"/>
            </w:pPr>
            <w:r>
              <w:t>3</w:t>
            </w:r>
          </w:p>
        </w:tc>
        <w:tc>
          <w:tcPr>
            <w:tcW w:w="1650" w:type="dxa"/>
            <w:vAlign w:val="center"/>
          </w:tcPr>
          <w:p w:rsidR="004440A5" w:rsidRDefault="00C25E60">
            <w:pPr>
              <w:jc w:val="center"/>
            </w:pPr>
            <w:r>
              <w:t>300232</w:t>
            </w:r>
          </w:p>
        </w:tc>
        <w:tc>
          <w:tcPr>
            <w:tcW w:w="1980" w:type="dxa"/>
            <w:vAlign w:val="center"/>
          </w:tcPr>
          <w:p w:rsidR="004440A5" w:rsidRDefault="00C25E60">
            <w:pPr>
              <w:jc w:val="center"/>
            </w:pPr>
            <w:r>
              <w:t>洲明科技</w:t>
            </w:r>
          </w:p>
        </w:tc>
        <w:tc>
          <w:tcPr>
            <w:tcW w:w="2879" w:type="dxa"/>
            <w:vAlign w:val="center"/>
          </w:tcPr>
          <w:p w:rsidR="004440A5" w:rsidRDefault="00C25E60">
            <w:pPr>
              <w:jc w:val="right"/>
            </w:pPr>
            <w:r>
              <w:t>10,461,413.13</w:t>
            </w:r>
          </w:p>
        </w:tc>
        <w:tc>
          <w:tcPr>
            <w:tcW w:w="1620" w:type="dxa"/>
            <w:vAlign w:val="center"/>
          </w:tcPr>
          <w:p w:rsidR="004440A5" w:rsidRDefault="00C25E60">
            <w:pPr>
              <w:jc w:val="right"/>
            </w:pPr>
            <w:r>
              <w:t>4.66</w:t>
            </w:r>
          </w:p>
        </w:tc>
      </w:tr>
      <w:tr w:rsidR="004440A5">
        <w:tc>
          <w:tcPr>
            <w:tcW w:w="869" w:type="dxa"/>
            <w:vAlign w:val="center"/>
          </w:tcPr>
          <w:p w:rsidR="004440A5" w:rsidRDefault="00C25E60">
            <w:pPr>
              <w:jc w:val="center"/>
            </w:pPr>
            <w:r>
              <w:t>4</w:t>
            </w:r>
          </w:p>
        </w:tc>
        <w:tc>
          <w:tcPr>
            <w:tcW w:w="1650" w:type="dxa"/>
            <w:vAlign w:val="center"/>
          </w:tcPr>
          <w:p w:rsidR="004440A5" w:rsidRDefault="00C25E60">
            <w:pPr>
              <w:jc w:val="center"/>
            </w:pPr>
            <w:r>
              <w:t>002324</w:t>
            </w:r>
          </w:p>
        </w:tc>
        <w:tc>
          <w:tcPr>
            <w:tcW w:w="1980" w:type="dxa"/>
            <w:vAlign w:val="center"/>
          </w:tcPr>
          <w:p w:rsidR="004440A5" w:rsidRDefault="00C25E60">
            <w:pPr>
              <w:jc w:val="center"/>
            </w:pPr>
            <w:r>
              <w:t>普利特</w:t>
            </w:r>
          </w:p>
        </w:tc>
        <w:tc>
          <w:tcPr>
            <w:tcW w:w="2879" w:type="dxa"/>
            <w:vAlign w:val="center"/>
          </w:tcPr>
          <w:p w:rsidR="004440A5" w:rsidRDefault="00C25E60">
            <w:pPr>
              <w:jc w:val="right"/>
            </w:pPr>
            <w:r>
              <w:t>10,448,623.82</w:t>
            </w:r>
          </w:p>
        </w:tc>
        <w:tc>
          <w:tcPr>
            <w:tcW w:w="1620" w:type="dxa"/>
            <w:vAlign w:val="center"/>
          </w:tcPr>
          <w:p w:rsidR="004440A5" w:rsidRDefault="00C25E60">
            <w:pPr>
              <w:jc w:val="right"/>
            </w:pPr>
            <w:r>
              <w:t>4.65</w:t>
            </w:r>
          </w:p>
        </w:tc>
      </w:tr>
      <w:tr w:rsidR="004440A5">
        <w:tc>
          <w:tcPr>
            <w:tcW w:w="869" w:type="dxa"/>
            <w:vAlign w:val="center"/>
          </w:tcPr>
          <w:p w:rsidR="004440A5" w:rsidRDefault="00C25E60">
            <w:pPr>
              <w:jc w:val="center"/>
            </w:pPr>
            <w:r>
              <w:t>5</w:t>
            </w:r>
          </w:p>
        </w:tc>
        <w:tc>
          <w:tcPr>
            <w:tcW w:w="1650" w:type="dxa"/>
            <w:vAlign w:val="center"/>
          </w:tcPr>
          <w:p w:rsidR="004440A5" w:rsidRDefault="00C25E60">
            <w:pPr>
              <w:jc w:val="center"/>
            </w:pPr>
            <w:r>
              <w:t>002375</w:t>
            </w:r>
          </w:p>
        </w:tc>
        <w:tc>
          <w:tcPr>
            <w:tcW w:w="1980" w:type="dxa"/>
            <w:vAlign w:val="center"/>
          </w:tcPr>
          <w:p w:rsidR="004440A5" w:rsidRDefault="00C25E60">
            <w:pPr>
              <w:jc w:val="center"/>
            </w:pPr>
            <w:r>
              <w:t>亚厦股份</w:t>
            </w:r>
          </w:p>
        </w:tc>
        <w:tc>
          <w:tcPr>
            <w:tcW w:w="2879" w:type="dxa"/>
            <w:vAlign w:val="center"/>
          </w:tcPr>
          <w:p w:rsidR="004440A5" w:rsidRDefault="00C25E60">
            <w:pPr>
              <w:jc w:val="right"/>
            </w:pPr>
            <w:r>
              <w:t>10,324,709.28</w:t>
            </w:r>
          </w:p>
        </w:tc>
        <w:tc>
          <w:tcPr>
            <w:tcW w:w="1620" w:type="dxa"/>
            <w:vAlign w:val="center"/>
          </w:tcPr>
          <w:p w:rsidR="004440A5" w:rsidRDefault="00C25E60">
            <w:pPr>
              <w:jc w:val="right"/>
            </w:pPr>
            <w:r>
              <w:t>4.59</w:t>
            </w:r>
          </w:p>
        </w:tc>
      </w:tr>
      <w:tr w:rsidR="004440A5">
        <w:tc>
          <w:tcPr>
            <w:tcW w:w="869" w:type="dxa"/>
            <w:vAlign w:val="center"/>
          </w:tcPr>
          <w:p w:rsidR="004440A5" w:rsidRDefault="00C25E60">
            <w:pPr>
              <w:jc w:val="center"/>
            </w:pPr>
            <w:r>
              <w:t>6</w:t>
            </w:r>
          </w:p>
        </w:tc>
        <w:tc>
          <w:tcPr>
            <w:tcW w:w="1650" w:type="dxa"/>
            <w:vAlign w:val="center"/>
          </w:tcPr>
          <w:p w:rsidR="004440A5" w:rsidRDefault="00C25E60">
            <w:pPr>
              <w:jc w:val="center"/>
            </w:pPr>
            <w:r>
              <w:t>600376</w:t>
            </w:r>
          </w:p>
        </w:tc>
        <w:tc>
          <w:tcPr>
            <w:tcW w:w="1980" w:type="dxa"/>
            <w:vAlign w:val="center"/>
          </w:tcPr>
          <w:p w:rsidR="004440A5" w:rsidRDefault="00C25E60">
            <w:pPr>
              <w:jc w:val="center"/>
            </w:pPr>
            <w:r>
              <w:t>首开股份</w:t>
            </w:r>
          </w:p>
        </w:tc>
        <w:tc>
          <w:tcPr>
            <w:tcW w:w="2879" w:type="dxa"/>
            <w:vAlign w:val="center"/>
          </w:tcPr>
          <w:p w:rsidR="004440A5" w:rsidRDefault="00C25E60">
            <w:pPr>
              <w:jc w:val="right"/>
            </w:pPr>
            <w:r>
              <w:t>9,657,064.00</w:t>
            </w:r>
          </w:p>
        </w:tc>
        <w:tc>
          <w:tcPr>
            <w:tcW w:w="1620" w:type="dxa"/>
            <w:vAlign w:val="center"/>
          </w:tcPr>
          <w:p w:rsidR="004440A5" w:rsidRDefault="00C25E60">
            <w:pPr>
              <w:jc w:val="right"/>
            </w:pPr>
            <w:r>
              <w:t>4.30</w:t>
            </w:r>
          </w:p>
        </w:tc>
      </w:tr>
      <w:tr w:rsidR="004440A5">
        <w:tc>
          <w:tcPr>
            <w:tcW w:w="869" w:type="dxa"/>
            <w:vAlign w:val="center"/>
          </w:tcPr>
          <w:p w:rsidR="004440A5" w:rsidRDefault="00C25E60">
            <w:pPr>
              <w:jc w:val="center"/>
            </w:pPr>
            <w:r>
              <w:t>7</w:t>
            </w:r>
          </w:p>
        </w:tc>
        <w:tc>
          <w:tcPr>
            <w:tcW w:w="1650" w:type="dxa"/>
            <w:vAlign w:val="center"/>
          </w:tcPr>
          <w:p w:rsidR="004440A5" w:rsidRDefault="00C25E60">
            <w:pPr>
              <w:jc w:val="center"/>
            </w:pPr>
            <w:r>
              <w:t>600804</w:t>
            </w:r>
          </w:p>
        </w:tc>
        <w:tc>
          <w:tcPr>
            <w:tcW w:w="1980" w:type="dxa"/>
            <w:vAlign w:val="center"/>
          </w:tcPr>
          <w:p w:rsidR="004440A5" w:rsidRDefault="00C25E60">
            <w:pPr>
              <w:jc w:val="center"/>
            </w:pPr>
            <w:r>
              <w:t>鹏博士</w:t>
            </w:r>
          </w:p>
        </w:tc>
        <w:tc>
          <w:tcPr>
            <w:tcW w:w="2879" w:type="dxa"/>
            <w:vAlign w:val="center"/>
          </w:tcPr>
          <w:p w:rsidR="004440A5" w:rsidRDefault="00C25E60">
            <w:pPr>
              <w:jc w:val="right"/>
            </w:pPr>
            <w:r>
              <w:t>9,312,917.00</w:t>
            </w:r>
          </w:p>
        </w:tc>
        <w:tc>
          <w:tcPr>
            <w:tcW w:w="1620" w:type="dxa"/>
            <w:vAlign w:val="center"/>
          </w:tcPr>
          <w:p w:rsidR="004440A5" w:rsidRDefault="00C25E60">
            <w:pPr>
              <w:jc w:val="right"/>
            </w:pPr>
            <w:r>
              <w:t>4.14</w:t>
            </w:r>
          </w:p>
        </w:tc>
      </w:tr>
      <w:tr w:rsidR="004440A5">
        <w:tc>
          <w:tcPr>
            <w:tcW w:w="869" w:type="dxa"/>
            <w:vAlign w:val="center"/>
          </w:tcPr>
          <w:p w:rsidR="004440A5" w:rsidRDefault="00C25E60">
            <w:pPr>
              <w:jc w:val="center"/>
            </w:pPr>
            <w:r>
              <w:t>8</w:t>
            </w:r>
          </w:p>
        </w:tc>
        <w:tc>
          <w:tcPr>
            <w:tcW w:w="1650" w:type="dxa"/>
            <w:vAlign w:val="center"/>
          </w:tcPr>
          <w:p w:rsidR="004440A5" w:rsidRDefault="00C25E60">
            <w:pPr>
              <w:jc w:val="center"/>
            </w:pPr>
            <w:r>
              <w:t>601336</w:t>
            </w:r>
          </w:p>
        </w:tc>
        <w:tc>
          <w:tcPr>
            <w:tcW w:w="1980" w:type="dxa"/>
            <w:vAlign w:val="center"/>
          </w:tcPr>
          <w:p w:rsidR="004440A5" w:rsidRDefault="00C25E60">
            <w:pPr>
              <w:jc w:val="center"/>
            </w:pPr>
            <w:r>
              <w:t>新华保险</w:t>
            </w:r>
          </w:p>
        </w:tc>
        <w:tc>
          <w:tcPr>
            <w:tcW w:w="2879" w:type="dxa"/>
            <w:vAlign w:val="center"/>
          </w:tcPr>
          <w:p w:rsidR="004440A5" w:rsidRDefault="00C25E60">
            <w:pPr>
              <w:jc w:val="right"/>
            </w:pPr>
            <w:r>
              <w:t>9,275,167.24</w:t>
            </w:r>
          </w:p>
        </w:tc>
        <w:tc>
          <w:tcPr>
            <w:tcW w:w="1620" w:type="dxa"/>
            <w:vAlign w:val="center"/>
          </w:tcPr>
          <w:p w:rsidR="004440A5" w:rsidRDefault="00C25E60">
            <w:pPr>
              <w:jc w:val="right"/>
            </w:pPr>
            <w:r>
              <w:t>4.13</w:t>
            </w:r>
          </w:p>
        </w:tc>
      </w:tr>
      <w:tr w:rsidR="004440A5">
        <w:tc>
          <w:tcPr>
            <w:tcW w:w="869" w:type="dxa"/>
            <w:vAlign w:val="center"/>
          </w:tcPr>
          <w:p w:rsidR="004440A5" w:rsidRDefault="00C25E60">
            <w:pPr>
              <w:jc w:val="center"/>
            </w:pPr>
            <w:r>
              <w:t>9</w:t>
            </w:r>
          </w:p>
        </w:tc>
        <w:tc>
          <w:tcPr>
            <w:tcW w:w="1650" w:type="dxa"/>
            <w:vAlign w:val="center"/>
          </w:tcPr>
          <w:p w:rsidR="004440A5" w:rsidRDefault="00C25E60">
            <w:pPr>
              <w:jc w:val="center"/>
            </w:pPr>
            <w:r>
              <w:t>300347</w:t>
            </w:r>
          </w:p>
        </w:tc>
        <w:tc>
          <w:tcPr>
            <w:tcW w:w="1980" w:type="dxa"/>
            <w:vAlign w:val="center"/>
          </w:tcPr>
          <w:p w:rsidR="004440A5" w:rsidRDefault="00C25E60">
            <w:pPr>
              <w:jc w:val="center"/>
            </w:pPr>
            <w:r>
              <w:t>泰格医药</w:t>
            </w:r>
          </w:p>
        </w:tc>
        <w:tc>
          <w:tcPr>
            <w:tcW w:w="2879" w:type="dxa"/>
            <w:vAlign w:val="center"/>
          </w:tcPr>
          <w:p w:rsidR="004440A5" w:rsidRDefault="00C25E60">
            <w:pPr>
              <w:jc w:val="right"/>
            </w:pPr>
            <w:r>
              <w:t>8,501,856.00</w:t>
            </w:r>
          </w:p>
        </w:tc>
        <w:tc>
          <w:tcPr>
            <w:tcW w:w="1620" w:type="dxa"/>
            <w:vAlign w:val="center"/>
          </w:tcPr>
          <w:p w:rsidR="004440A5" w:rsidRDefault="00C25E60">
            <w:pPr>
              <w:jc w:val="right"/>
            </w:pPr>
            <w:r>
              <w:t>3.78</w:t>
            </w:r>
          </w:p>
        </w:tc>
      </w:tr>
      <w:tr w:rsidR="004440A5">
        <w:tc>
          <w:tcPr>
            <w:tcW w:w="869" w:type="dxa"/>
            <w:vAlign w:val="center"/>
          </w:tcPr>
          <w:p w:rsidR="004440A5" w:rsidRDefault="00C25E60">
            <w:pPr>
              <w:jc w:val="center"/>
            </w:pPr>
            <w:r>
              <w:t>10</w:t>
            </w:r>
          </w:p>
        </w:tc>
        <w:tc>
          <w:tcPr>
            <w:tcW w:w="1650" w:type="dxa"/>
            <w:vAlign w:val="center"/>
          </w:tcPr>
          <w:p w:rsidR="004440A5" w:rsidRDefault="00C25E60">
            <w:pPr>
              <w:jc w:val="center"/>
            </w:pPr>
            <w:r>
              <w:t>300024</w:t>
            </w:r>
          </w:p>
        </w:tc>
        <w:tc>
          <w:tcPr>
            <w:tcW w:w="1980" w:type="dxa"/>
            <w:vAlign w:val="center"/>
          </w:tcPr>
          <w:p w:rsidR="004440A5" w:rsidRDefault="00C25E60">
            <w:pPr>
              <w:jc w:val="center"/>
            </w:pPr>
            <w:r>
              <w:t>机器人</w:t>
            </w:r>
          </w:p>
        </w:tc>
        <w:tc>
          <w:tcPr>
            <w:tcW w:w="2879" w:type="dxa"/>
            <w:vAlign w:val="center"/>
          </w:tcPr>
          <w:p w:rsidR="004440A5" w:rsidRDefault="00C25E60">
            <w:pPr>
              <w:jc w:val="right"/>
            </w:pPr>
            <w:r>
              <w:t>7,206,941.00</w:t>
            </w:r>
          </w:p>
        </w:tc>
        <w:tc>
          <w:tcPr>
            <w:tcW w:w="1620" w:type="dxa"/>
            <w:vAlign w:val="center"/>
          </w:tcPr>
          <w:p w:rsidR="004440A5" w:rsidRDefault="00C25E60">
            <w:pPr>
              <w:jc w:val="right"/>
            </w:pPr>
            <w:r>
              <w:t>3.21</w:t>
            </w:r>
          </w:p>
        </w:tc>
      </w:tr>
      <w:tr w:rsidR="004440A5">
        <w:tc>
          <w:tcPr>
            <w:tcW w:w="869" w:type="dxa"/>
            <w:vAlign w:val="center"/>
          </w:tcPr>
          <w:p w:rsidR="004440A5" w:rsidRDefault="00C25E60">
            <w:pPr>
              <w:jc w:val="center"/>
            </w:pPr>
            <w:r>
              <w:t>11</w:t>
            </w:r>
          </w:p>
        </w:tc>
        <w:tc>
          <w:tcPr>
            <w:tcW w:w="1650" w:type="dxa"/>
            <w:vAlign w:val="center"/>
          </w:tcPr>
          <w:p w:rsidR="004440A5" w:rsidRDefault="00C25E60">
            <w:pPr>
              <w:jc w:val="center"/>
            </w:pPr>
            <w:r>
              <w:t>002170</w:t>
            </w:r>
          </w:p>
        </w:tc>
        <w:tc>
          <w:tcPr>
            <w:tcW w:w="1980" w:type="dxa"/>
            <w:vAlign w:val="center"/>
          </w:tcPr>
          <w:p w:rsidR="004440A5" w:rsidRDefault="00C25E60">
            <w:pPr>
              <w:jc w:val="center"/>
            </w:pPr>
            <w:r>
              <w:t>芭田股份</w:t>
            </w:r>
          </w:p>
        </w:tc>
        <w:tc>
          <w:tcPr>
            <w:tcW w:w="2879" w:type="dxa"/>
            <w:vAlign w:val="center"/>
          </w:tcPr>
          <w:p w:rsidR="004440A5" w:rsidRDefault="00C25E60">
            <w:pPr>
              <w:jc w:val="right"/>
            </w:pPr>
            <w:r>
              <w:t>6,992,457.66</w:t>
            </w:r>
          </w:p>
        </w:tc>
        <w:tc>
          <w:tcPr>
            <w:tcW w:w="1620" w:type="dxa"/>
            <w:vAlign w:val="center"/>
          </w:tcPr>
          <w:p w:rsidR="004440A5" w:rsidRDefault="00C25E60">
            <w:pPr>
              <w:jc w:val="right"/>
            </w:pPr>
            <w:r>
              <w:t>3.11</w:t>
            </w:r>
          </w:p>
        </w:tc>
      </w:tr>
      <w:tr w:rsidR="004440A5">
        <w:tc>
          <w:tcPr>
            <w:tcW w:w="869" w:type="dxa"/>
            <w:vAlign w:val="center"/>
          </w:tcPr>
          <w:p w:rsidR="004440A5" w:rsidRDefault="00C25E60">
            <w:pPr>
              <w:jc w:val="center"/>
            </w:pPr>
            <w:r>
              <w:t>12</w:t>
            </w:r>
          </w:p>
        </w:tc>
        <w:tc>
          <w:tcPr>
            <w:tcW w:w="1650" w:type="dxa"/>
            <w:vAlign w:val="center"/>
          </w:tcPr>
          <w:p w:rsidR="004440A5" w:rsidRDefault="00C25E60">
            <w:pPr>
              <w:jc w:val="center"/>
            </w:pPr>
            <w:r>
              <w:t>601668</w:t>
            </w:r>
          </w:p>
        </w:tc>
        <w:tc>
          <w:tcPr>
            <w:tcW w:w="1980" w:type="dxa"/>
            <w:vAlign w:val="center"/>
          </w:tcPr>
          <w:p w:rsidR="004440A5" w:rsidRDefault="00C25E60">
            <w:pPr>
              <w:jc w:val="center"/>
            </w:pPr>
            <w:r>
              <w:t>中国建筑</w:t>
            </w:r>
          </w:p>
        </w:tc>
        <w:tc>
          <w:tcPr>
            <w:tcW w:w="2879" w:type="dxa"/>
            <w:vAlign w:val="center"/>
          </w:tcPr>
          <w:p w:rsidR="004440A5" w:rsidRDefault="00C25E60">
            <w:pPr>
              <w:jc w:val="right"/>
            </w:pPr>
            <w:r>
              <w:t>6,739,000.00</w:t>
            </w:r>
          </w:p>
        </w:tc>
        <w:tc>
          <w:tcPr>
            <w:tcW w:w="1620" w:type="dxa"/>
            <w:vAlign w:val="center"/>
          </w:tcPr>
          <w:p w:rsidR="004440A5" w:rsidRDefault="00C25E60">
            <w:pPr>
              <w:jc w:val="right"/>
            </w:pPr>
            <w:r>
              <w:t>3.00</w:t>
            </w:r>
          </w:p>
        </w:tc>
      </w:tr>
      <w:tr w:rsidR="004440A5">
        <w:tc>
          <w:tcPr>
            <w:tcW w:w="869" w:type="dxa"/>
            <w:vAlign w:val="center"/>
          </w:tcPr>
          <w:p w:rsidR="004440A5" w:rsidRDefault="00C25E60">
            <w:pPr>
              <w:jc w:val="center"/>
            </w:pPr>
            <w:r>
              <w:t>13</w:t>
            </w:r>
          </w:p>
        </w:tc>
        <w:tc>
          <w:tcPr>
            <w:tcW w:w="1650" w:type="dxa"/>
            <w:vAlign w:val="center"/>
          </w:tcPr>
          <w:p w:rsidR="004440A5" w:rsidRDefault="00C25E60">
            <w:pPr>
              <w:jc w:val="center"/>
            </w:pPr>
            <w:r>
              <w:t>600887</w:t>
            </w:r>
          </w:p>
        </w:tc>
        <w:tc>
          <w:tcPr>
            <w:tcW w:w="1980" w:type="dxa"/>
            <w:vAlign w:val="center"/>
          </w:tcPr>
          <w:p w:rsidR="004440A5" w:rsidRDefault="00C25E60">
            <w:pPr>
              <w:jc w:val="center"/>
            </w:pPr>
            <w:r>
              <w:t>伊利股份</w:t>
            </w:r>
          </w:p>
        </w:tc>
        <w:tc>
          <w:tcPr>
            <w:tcW w:w="2879" w:type="dxa"/>
            <w:vAlign w:val="center"/>
          </w:tcPr>
          <w:p w:rsidR="004440A5" w:rsidRDefault="00C25E60">
            <w:pPr>
              <w:jc w:val="right"/>
            </w:pPr>
            <w:r>
              <w:t>6,678,157.42</w:t>
            </w:r>
          </w:p>
        </w:tc>
        <w:tc>
          <w:tcPr>
            <w:tcW w:w="1620" w:type="dxa"/>
            <w:vAlign w:val="center"/>
          </w:tcPr>
          <w:p w:rsidR="004440A5" w:rsidRDefault="00C25E60">
            <w:pPr>
              <w:jc w:val="right"/>
            </w:pPr>
            <w:r>
              <w:t>2.97</w:t>
            </w:r>
          </w:p>
        </w:tc>
      </w:tr>
      <w:tr w:rsidR="004440A5">
        <w:tc>
          <w:tcPr>
            <w:tcW w:w="869" w:type="dxa"/>
            <w:vAlign w:val="center"/>
          </w:tcPr>
          <w:p w:rsidR="004440A5" w:rsidRDefault="00C25E60">
            <w:pPr>
              <w:jc w:val="center"/>
            </w:pPr>
            <w:r>
              <w:t>14</w:t>
            </w:r>
          </w:p>
        </w:tc>
        <w:tc>
          <w:tcPr>
            <w:tcW w:w="1650" w:type="dxa"/>
            <w:vAlign w:val="center"/>
          </w:tcPr>
          <w:p w:rsidR="004440A5" w:rsidRDefault="00C25E60">
            <w:pPr>
              <w:jc w:val="center"/>
            </w:pPr>
            <w:r>
              <w:t>002341</w:t>
            </w:r>
          </w:p>
        </w:tc>
        <w:tc>
          <w:tcPr>
            <w:tcW w:w="1980" w:type="dxa"/>
            <w:vAlign w:val="center"/>
          </w:tcPr>
          <w:p w:rsidR="004440A5" w:rsidRDefault="00C25E60">
            <w:pPr>
              <w:jc w:val="center"/>
            </w:pPr>
            <w:r>
              <w:t>新纶科技</w:t>
            </w:r>
          </w:p>
        </w:tc>
        <w:tc>
          <w:tcPr>
            <w:tcW w:w="2879" w:type="dxa"/>
            <w:vAlign w:val="center"/>
          </w:tcPr>
          <w:p w:rsidR="004440A5" w:rsidRDefault="00C25E60">
            <w:pPr>
              <w:jc w:val="right"/>
            </w:pPr>
            <w:r>
              <w:t>6,382,256.00</w:t>
            </w:r>
          </w:p>
        </w:tc>
        <w:tc>
          <w:tcPr>
            <w:tcW w:w="1620" w:type="dxa"/>
            <w:vAlign w:val="center"/>
          </w:tcPr>
          <w:p w:rsidR="004440A5" w:rsidRDefault="00C25E60">
            <w:pPr>
              <w:jc w:val="right"/>
            </w:pPr>
            <w:r>
              <w:t>2.84</w:t>
            </w:r>
          </w:p>
        </w:tc>
      </w:tr>
      <w:tr w:rsidR="004440A5">
        <w:tc>
          <w:tcPr>
            <w:tcW w:w="869" w:type="dxa"/>
            <w:vAlign w:val="center"/>
          </w:tcPr>
          <w:p w:rsidR="004440A5" w:rsidRDefault="00C25E60">
            <w:pPr>
              <w:jc w:val="center"/>
            </w:pPr>
            <w:r>
              <w:t>15</w:t>
            </w:r>
          </w:p>
        </w:tc>
        <w:tc>
          <w:tcPr>
            <w:tcW w:w="1650" w:type="dxa"/>
            <w:vAlign w:val="center"/>
          </w:tcPr>
          <w:p w:rsidR="004440A5" w:rsidRDefault="00C25E60">
            <w:pPr>
              <w:jc w:val="center"/>
            </w:pPr>
            <w:r>
              <w:t>300055</w:t>
            </w:r>
          </w:p>
        </w:tc>
        <w:tc>
          <w:tcPr>
            <w:tcW w:w="1980" w:type="dxa"/>
            <w:vAlign w:val="center"/>
          </w:tcPr>
          <w:p w:rsidR="004440A5" w:rsidRDefault="00C25E60">
            <w:pPr>
              <w:jc w:val="center"/>
            </w:pPr>
            <w:r>
              <w:t>万邦达</w:t>
            </w:r>
          </w:p>
        </w:tc>
        <w:tc>
          <w:tcPr>
            <w:tcW w:w="2879" w:type="dxa"/>
            <w:vAlign w:val="center"/>
          </w:tcPr>
          <w:p w:rsidR="004440A5" w:rsidRDefault="00C25E60">
            <w:pPr>
              <w:jc w:val="right"/>
            </w:pPr>
            <w:r>
              <w:t>6,115,045.60</w:t>
            </w:r>
          </w:p>
        </w:tc>
        <w:tc>
          <w:tcPr>
            <w:tcW w:w="1620" w:type="dxa"/>
            <w:vAlign w:val="center"/>
          </w:tcPr>
          <w:p w:rsidR="004440A5" w:rsidRDefault="00C25E60">
            <w:pPr>
              <w:jc w:val="right"/>
            </w:pPr>
            <w:r>
              <w:t>2.72</w:t>
            </w:r>
          </w:p>
        </w:tc>
      </w:tr>
      <w:tr w:rsidR="004440A5">
        <w:tc>
          <w:tcPr>
            <w:tcW w:w="869" w:type="dxa"/>
            <w:vAlign w:val="center"/>
          </w:tcPr>
          <w:p w:rsidR="004440A5" w:rsidRDefault="00C25E60">
            <w:pPr>
              <w:jc w:val="center"/>
            </w:pPr>
            <w:r>
              <w:t>16</w:t>
            </w:r>
          </w:p>
        </w:tc>
        <w:tc>
          <w:tcPr>
            <w:tcW w:w="1650" w:type="dxa"/>
            <w:vAlign w:val="center"/>
          </w:tcPr>
          <w:p w:rsidR="004440A5" w:rsidRDefault="00C25E60">
            <w:pPr>
              <w:jc w:val="center"/>
            </w:pPr>
            <w:r>
              <w:t>002081</w:t>
            </w:r>
          </w:p>
        </w:tc>
        <w:tc>
          <w:tcPr>
            <w:tcW w:w="1980" w:type="dxa"/>
            <w:vAlign w:val="center"/>
          </w:tcPr>
          <w:p w:rsidR="004440A5" w:rsidRDefault="00C25E60">
            <w:pPr>
              <w:jc w:val="center"/>
            </w:pPr>
            <w:r>
              <w:t>金</w:t>
            </w:r>
            <w:r>
              <w:t xml:space="preserve"> </w:t>
            </w:r>
            <w:r>
              <w:t>螳</w:t>
            </w:r>
            <w:r>
              <w:t xml:space="preserve"> </w:t>
            </w:r>
            <w:r>
              <w:t>螂</w:t>
            </w:r>
          </w:p>
        </w:tc>
        <w:tc>
          <w:tcPr>
            <w:tcW w:w="2879" w:type="dxa"/>
            <w:vAlign w:val="center"/>
          </w:tcPr>
          <w:p w:rsidR="004440A5" w:rsidRDefault="00C25E60">
            <w:pPr>
              <w:jc w:val="right"/>
            </w:pPr>
            <w:r>
              <w:t>6,103,847.42</w:t>
            </w:r>
          </w:p>
        </w:tc>
        <w:tc>
          <w:tcPr>
            <w:tcW w:w="1620" w:type="dxa"/>
            <w:vAlign w:val="center"/>
          </w:tcPr>
          <w:p w:rsidR="004440A5" w:rsidRDefault="00C25E60">
            <w:pPr>
              <w:jc w:val="right"/>
            </w:pPr>
            <w:r>
              <w:t>2.72</w:t>
            </w:r>
          </w:p>
        </w:tc>
      </w:tr>
      <w:tr w:rsidR="004440A5">
        <w:tc>
          <w:tcPr>
            <w:tcW w:w="869" w:type="dxa"/>
            <w:vAlign w:val="center"/>
          </w:tcPr>
          <w:p w:rsidR="004440A5" w:rsidRDefault="00C25E60">
            <w:pPr>
              <w:jc w:val="center"/>
            </w:pPr>
            <w:r>
              <w:t>17</w:t>
            </w:r>
          </w:p>
        </w:tc>
        <w:tc>
          <w:tcPr>
            <w:tcW w:w="1650" w:type="dxa"/>
            <w:vAlign w:val="center"/>
          </w:tcPr>
          <w:p w:rsidR="004440A5" w:rsidRDefault="00C25E60">
            <w:pPr>
              <w:jc w:val="center"/>
            </w:pPr>
            <w:r>
              <w:t>600000</w:t>
            </w:r>
          </w:p>
        </w:tc>
        <w:tc>
          <w:tcPr>
            <w:tcW w:w="1980" w:type="dxa"/>
            <w:vAlign w:val="center"/>
          </w:tcPr>
          <w:p w:rsidR="004440A5" w:rsidRDefault="00C25E60">
            <w:pPr>
              <w:jc w:val="center"/>
            </w:pPr>
            <w:r>
              <w:t>浦发银行</w:t>
            </w:r>
          </w:p>
        </w:tc>
        <w:tc>
          <w:tcPr>
            <w:tcW w:w="2879" w:type="dxa"/>
            <w:vAlign w:val="center"/>
          </w:tcPr>
          <w:p w:rsidR="004440A5" w:rsidRDefault="00C25E60">
            <w:pPr>
              <w:jc w:val="right"/>
            </w:pPr>
            <w:r>
              <w:t>6,078,018.00</w:t>
            </w:r>
          </w:p>
        </w:tc>
        <w:tc>
          <w:tcPr>
            <w:tcW w:w="1620" w:type="dxa"/>
            <w:vAlign w:val="center"/>
          </w:tcPr>
          <w:p w:rsidR="004440A5" w:rsidRDefault="00C25E60">
            <w:pPr>
              <w:jc w:val="right"/>
            </w:pPr>
            <w:r>
              <w:t>2.70</w:t>
            </w:r>
          </w:p>
        </w:tc>
      </w:tr>
      <w:tr w:rsidR="004440A5">
        <w:tc>
          <w:tcPr>
            <w:tcW w:w="869" w:type="dxa"/>
            <w:vAlign w:val="center"/>
          </w:tcPr>
          <w:p w:rsidR="004440A5" w:rsidRDefault="00C25E60">
            <w:pPr>
              <w:jc w:val="center"/>
            </w:pPr>
            <w:r>
              <w:t>18</w:t>
            </w:r>
          </w:p>
        </w:tc>
        <w:tc>
          <w:tcPr>
            <w:tcW w:w="1650" w:type="dxa"/>
            <w:vAlign w:val="center"/>
          </w:tcPr>
          <w:p w:rsidR="004440A5" w:rsidRDefault="00C25E60">
            <w:pPr>
              <w:jc w:val="center"/>
            </w:pPr>
            <w:r>
              <w:t>600149</w:t>
            </w:r>
          </w:p>
        </w:tc>
        <w:tc>
          <w:tcPr>
            <w:tcW w:w="1980" w:type="dxa"/>
            <w:vAlign w:val="center"/>
          </w:tcPr>
          <w:p w:rsidR="004440A5" w:rsidRDefault="00C25E60">
            <w:pPr>
              <w:jc w:val="center"/>
            </w:pPr>
            <w:r>
              <w:t>廊坊发展</w:t>
            </w:r>
          </w:p>
        </w:tc>
        <w:tc>
          <w:tcPr>
            <w:tcW w:w="2879" w:type="dxa"/>
            <w:vAlign w:val="center"/>
          </w:tcPr>
          <w:p w:rsidR="004440A5" w:rsidRDefault="00C25E60">
            <w:pPr>
              <w:jc w:val="right"/>
            </w:pPr>
            <w:r>
              <w:t>5,686,263.35</w:t>
            </w:r>
          </w:p>
        </w:tc>
        <w:tc>
          <w:tcPr>
            <w:tcW w:w="1620" w:type="dxa"/>
            <w:vAlign w:val="center"/>
          </w:tcPr>
          <w:p w:rsidR="004440A5" w:rsidRDefault="00C25E60">
            <w:pPr>
              <w:jc w:val="right"/>
            </w:pPr>
            <w:r>
              <w:t>2.53</w:t>
            </w:r>
          </w:p>
        </w:tc>
      </w:tr>
      <w:tr w:rsidR="004440A5">
        <w:tc>
          <w:tcPr>
            <w:tcW w:w="869" w:type="dxa"/>
            <w:vAlign w:val="center"/>
          </w:tcPr>
          <w:p w:rsidR="004440A5" w:rsidRDefault="00C25E60">
            <w:pPr>
              <w:jc w:val="center"/>
            </w:pPr>
            <w:r>
              <w:t>19</w:t>
            </w:r>
          </w:p>
        </w:tc>
        <w:tc>
          <w:tcPr>
            <w:tcW w:w="1650" w:type="dxa"/>
            <w:vAlign w:val="center"/>
          </w:tcPr>
          <w:p w:rsidR="004440A5" w:rsidRDefault="00C25E60">
            <w:pPr>
              <w:jc w:val="center"/>
            </w:pPr>
            <w:r>
              <w:t>000069</w:t>
            </w:r>
          </w:p>
        </w:tc>
        <w:tc>
          <w:tcPr>
            <w:tcW w:w="1980" w:type="dxa"/>
            <w:vAlign w:val="center"/>
          </w:tcPr>
          <w:p w:rsidR="004440A5" w:rsidRDefault="00C25E60">
            <w:pPr>
              <w:jc w:val="center"/>
            </w:pPr>
            <w:r>
              <w:t>华侨城Ａ</w:t>
            </w:r>
          </w:p>
        </w:tc>
        <w:tc>
          <w:tcPr>
            <w:tcW w:w="2879" w:type="dxa"/>
            <w:vAlign w:val="center"/>
          </w:tcPr>
          <w:p w:rsidR="004440A5" w:rsidRDefault="00C25E60">
            <w:pPr>
              <w:jc w:val="right"/>
            </w:pPr>
            <w:r>
              <w:t>5,649,804.20</w:t>
            </w:r>
          </w:p>
        </w:tc>
        <w:tc>
          <w:tcPr>
            <w:tcW w:w="1620" w:type="dxa"/>
            <w:vAlign w:val="center"/>
          </w:tcPr>
          <w:p w:rsidR="004440A5" w:rsidRDefault="00C25E60">
            <w:pPr>
              <w:jc w:val="right"/>
            </w:pPr>
            <w:r>
              <w:t>2.51</w:t>
            </w:r>
          </w:p>
        </w:tc>
      </w:tr>
      <w:tr w:rsidR="004440A5">
        <w:tc>
          <w:tcPr>
            <w:tcW w:w="869" w:type="dxa"/>
            <w:vAlign w:val="center"/>
          </w:tcPr>
          <w:p w:rsidR="004440A5" w:rsidRDefault="00C25E60">
            <w:pPr>
              <w:jc w:val="center"/>
            </w:pPr>
            <w:r>
              <w:t>20</w:t>
            </w:r>
          </w:p>
        </w:tc>
        <w:tc>
          <w:tcPr>
            <w:tcW w:w="1650" w:type="dxa"/>
            <w:vAlign w:val="center"/>
          </w:tcPr>
          <w:p w:rsidR="004440A5" w:rsidRDefault="00C25E60">
            <w:pPr>
              <w:jc w:val="center"/>
            </w:pPr>
            <w:r>
              <w:t>002644</w:t>
            </w:r>
          </w:p>
        </w:tc>
        <w:tc>
          <w:tcPr>
            <w:tcW w:w="1980" w:type="dxa"/>
            <w:vAlign w:val="center"/>
          </w:tcPr>
          <w:p w:rsidR="004440A5" w:rsidRDefault="00C25E60">
            <w:pPr>
              <w:jc w:val="center"/>
            </w:pPr>
            <w:r>
              <w:t>佛慈制药</w:t>
            </w:r>
          </w:p>
        </w:tc>
        <w:tc>
          <w:tcPr>
            <w:tcW w:w="2879" w:type="dxa"/>
            <w:vAlign w:val="center"/>
          </w:tcPr>
          <w:p w:rsidR="004440A5" w:rsidRDefault="00C25E60">
            <w:pPr>
              <w:jc w:val="right"/>
            </w:pPr>
            <w:r>
              <w:t>5,545,341.70</w:t>
            </w:r>
          </w:p>
        </w:tc>
        <w:tc>
          <w:tcPr>
            <w:tcW w:w="1620" w:type="dxa"/>
            <w:vAlign w:val="center"/>
          </w:tcPr>
          <w:p w:rsidR="004440A5" w:rsidRDefault="00C25E60">
            <w:pPr>
              <w:jc w:val="right"/>
            </w:pPr>
            <w:r>
              <w:t>2.47</w:t>
            </w:r>
          </w:p>
        </w:tc>
      </w:tr>
      <w:tr w:rsidR="004440A5">
        <w:tc>
          <w:tcPr>
            <w:tcW w:w="869" w:type="dxa"/>
            <w:vAlign w:val="center"/>
          </w:tcPr>
          <w:p w:rsidR="004440A5" w:rsidRDefault="00C25E60">
            <w:pPr>
              <w:jc w:val="center"/>
            </w:pPr>
            <w:r>
              <w:lastRenderedPageBreak/>
              <w:t>21</w:t>
            </w:r>
          </w:p>
        </w:tc>
        <w:tc>
          <w:tcPr>
            <w:tcW w:w="1650" w:type="dxa"/>
            <w:vAlign w:val="center"/>
          </w:tcPr>
          <w:p w:rsidR="004440A5" w:rsidRDefault="00C25E60">
            <w:pPr>
              <w:jc w:val="center"/>
            </w:pPr>
            <w:r>
              <w:t>601818</w:t>
            </w:r>
          </w:p>
        </w:tc>
        <w:tc>
          <w:tcPr>
            <w:tcW w:w="1980" w:type="dxa"/>
            <w:vAlign w:val="center"/>
          </w:tcPr>
          <w:p w:rsidR="004440A5" w:rsidRDefault="00C25E60">
            <w:pPr>
              <w:jc w:val="center"/>
            </w:pPr>
            <w:r>
              <w:t>光大银行</w:t>
            </w:r>
          </w:p>
        </w:tc>
        <w:tc>
          <w:tcPr>
            <w:tcW w:w="2879" w:type="dxa"/>
            <w:vAlign w:val="center"/>
          </w:tcPr>
          <w:p w:rsidR="004440A5" w:rsidRDefault="00C25E60">
            <w:pPr>
              <w:jc w:val="right"/>
            </w:pPr>
            <w:r>
              <w:t>5,499,800.00</w:t>
            </w:r>
          </w:p>
        </w:tc>
        <w:tc>
          <w:tcPr>
            <w:tcW w:w="1620" w:type="dxa"/>
            <w:vAlign w:val="center"/>
          </w:tcPr>
          <w:p w:rsidR="004440A5" w:rsidRDefault="00C25E60">
            <w:pPr>
              <w:jc w:val="right"/>
            </w:pPr>
            <w:r>
              <w:t>2.45</w:t>
            </w:r>
          </w:p>
        </w:tc>
      </w:tr>
      <w:tr w:rsidR="004440A5">
        <w:tc>
          <w:tcPr>
            <w:tcW w:w="869" w:type="dxa"/>
            <w:vAlign w:val="center"/>
          </w:tcPr>
          <w:p w:rsidR="004440A5" w:rsidRDefault="00C25E60">
            <w:pPr>
              <w:jc w:val="center"/>
            </w:pPr>
            <w:r>
              <w:t>22</w:t>
            </w:r>
          </w:p>
        </w:tc>
        <w:tc>
          <w:tcPr>
            <w:tcW w:w="1650" w:type="dxa"/>
            <w:vAlign w:val="center"/>
          </w:tcPr>
          <w:p w:rsidR="004440A5" w:rsidRDefault="00C25E60">
            <w:pPr>
              <w:jc w:val="center"/>
            </w:pPr>
            <w:r>
              <w:t>300262</w:t>
            </w:r>
          </w:p>
        </w:tc>
        <w:tc>
          <w:tcPr>
            <w:tcW w:w="1980" w:type="dxa"/>
            <w:vAlign w:val="center"/>
          </w:tcPr>
          <w:p w:rsidR="004440A5" w:rsidRDefault="00C25E60">
            <w:pPr>
              <w:jc w:val="center"/>
            </w:pPr>
            <w:r>
              <w:t>巴安水务</w:t>
            </w:r>
          </w:p>
        </w:tc>
        <w:tc>
          <w:tcPr>
            <w:tcW w:w="2879" w:type="dxa"/>
            <w:vAlign w:val="center"/>
          </w:tcPr>
          <w:p w:rsidR="004440A5" w:rsidRDefault="00C25E60">
            <w:pPr>
              <w:jc w:val="right"/>
            </w:pPr>
            <w:r>
              <w:t>5,449,574.46</w:t>
            </w:r>
          </w:p>
        </w:tc>
        <w:tc>
          <w:tcPr>
            <w:tcW w:w="1620" w:type="dxa"/>
            <w:vAlign w:val="center"/>
          </w:tcPr>
          <w:p w:rsidR="004440A5" w:rsidRDefault="00C25E60">
            <w:pPr>
              <w:jc w:val="right"/>
            </w:pPr>
            <w:r>
              <w:t>2.43</w:t>
            </w:r>
          </w:p>
        </w:tc>
      </w:tr>
      <w:tr w:rsidR="004440A5">
        <w:tc>
          <w:tcPr>
            <w:tcW w:w="869" w:type="dxa"/>
            <w:vAlign w:val="center"/>
          </w:tcPr>
          <w:p w:rsidR="004440A5" w:rsidRDefault="00C25E60">
            <w:pPr>
              <w:jc w:val="center"/>
            </w:pPr>
            <w:r>
              <w:t>23</w:t>
            </w:r>
          </w:p>
        </w:tc>
        <w:tc>
          <w:tcPr>
            <w:tcW w:w="1650" w:type="dxa"/>
            <w:vAlign w:val="center"/>
          </w:tcPr>
          <w:p w:rsidR="004440A5" w:rsidRDefault="00C25E60">
            <w:pPr>
              <w:jc w:val="center"/>
            </w:pPr>
            <w:r>
              <w:t>600617</w:t>
            </w:r>
          </w:p>
        </w:tc>
        <w:tc>
          <w:tcPr>
            <w:tcW w:w="1980" w:type="dxa"/>
            <w:vAlign w:val="center"/>
          </w:tcPr>
          <w:p w:rsidR="004440A5" w:rsidRDefault="00C25E60">
            <w:pPr>
              <w:jc w:val="center"/>
            </w:pPr>
            <w:r>
              <w:t>国新能源</w:t>
            </w:r>
          </w:p>
        </w:tc>
        <w:tc>
          <w:tcPr>
            <w:tcW w:w="2879" w:type="dxa"/>
            <w:vAlign w:val="center"/>
          </w:tcPr>
          <w:p w:rsidR="004440A5" w:rsidRDefault="00C25E60">
            <w:pPr>
              <w:jc w:val="right"/>
            </w:pPr>
            <w:r>
              <w:t>5,224,226.62</w:t>
            </w:r>
          </w:p>
        </w:tc>
        <w:tc>
          <w:tcPr>
            <w:tcW w:w="1620" w:type="dxa"/>
            <w:vAlign w:val="center"/>
          </w:tcPr>
          <w:p w:rsidR="004440A5" w:rsidRDefault="00C25E60">
            <w:pPr>
              <w:jc w:val="right"/>
            </w:pPr>
            <w:r>
              <w:t>2.32</w:t>
            </w:r>
          </w:p>
        </w:tc>
      </w:tr>
      <w:tr w:rsidR="004440A5">
        <w:tc>
          <w:tcPr>
            <w:tcW w:w="869" w:type="dxa"/>
            <w:vAlign w:val="center"/>
          </w:tcPr>
          <w:p w:rsidR="004440A5" w:rsidRDefault="00C25E60">
            <w:pPr>
              <w:jc w:val="center"/>
            </w:pPr>
            <w:r>
              <w:t>24</w:t>
            </w:r>
          </w:p>
        </w:tc>
        <w:tc>
          <w:tcPr>
            <w:tcW w:w="1650" w:type="dxa"/>
            <w:vAlign w:val="center"/>
          </w:tcPr>
          <w:p w:rsidR="004440A5" w:rsidRDefault="00C25E60">
            <w:pPr>
              <w:jc w:val="center"/>
            </w:pPr>
            <w:r>
              <w:t>000685</w:t>
            </w:r>
          </w:p>
        </w:tc>
        <w:tc>
          <w:tcPr>
            <w:tcW w:w="1980" w:type="dxa"/>
            <w:vAlign w:val="center"/>
          </w:tcPr>
          <w:p w:rsidR="004440A5" w:rsidRDefault="00C25E60">
            <w:pPr>
              <w:jc w:val="center"/>
            </w:pPr>
            <w:r>
              <w:t>中山公用</w:t>
            </w:r>
          </w:p>
        </w:tc>
        <w:tc>
          <w:tcPr>
            <w:tcW w:w="2879" w:type="dxa"/>
            <w:vAlign w:val="center"/>
          </w:tcPr>
          <w:p w:rsidR="004440A5" w:rsidRDefault="00C25E60">
            <w:pPr>
              <w:jc w:val="right"/>
            </w:pPr>
            <w:r>
              <w:t>5,053,101.28</w:t>
            </w:r>
          </w:p>
        </w:tc>
        <w:tc>
          <w:tcPr>
            <w:tcW w:w="1620" w:type="dxa"/>
            <w:vAlign w:val="center"/>
          </w:tcPr>
          <w:p w:rsidR="004440A5" w:rsidRDefault="00C25E60">
            <w:pPr>
              <w:jc w:val="right"/>
            </w:pPr>
            <w:r>
              <w:t>2.25</w:t>
            </w:r>
          </w:p>
        </w:tc>
      </w:tr>
      <w:tr w:rsidR="004440A5">
        <w:tc>
          <w:tcPr>
            <w:tcW w:w="869" w:type="dxa"/>
            <w:vAlign w:val="center"/>
          </w:tcPr>
          <w:p w:rsidR="004440A5" w:rsidRDefault="00C25E60">
            <w:pPr>
              <w:jc w:val="center"/>
            </w:pPr>
            <w:r>
              <w:t>25</w:t>
            </w:r>
          </w:p>
        </w:tc>
        <w:tc>
          <w:tcPr>
            <w:tcW w:w="1650" w:type="dxa"/>
            <w:vAlign w:val="center"/>
          </w:tcPr>
          <w:p w:rsidR="004440A5" w:rsidRDefault="00C25E60">
            <w:pPr>
              <w:jc w:val="center"/>
            </w:pPr>
            <w:r>
              <w:t>300115</w:t>
            </w:r>
          </w:p>
        </w:tc>
        <w:tc>
          <w:tcPr>
            <w:tcW w:w="1980" w:type="dxa"/>
            <w:vAlign w:val="center"/>
          </w:tcPr>
          <w:p w:rsidR="004440A5" w:rsidRDefault="00C25E60">
            <w:pPr>
              <w:jc w:val="center"/>
            </w:pPr>
            <w:r>
              <w:t>长盈精密</w:t>
            </w:r>
          </w:p>
        </w:tc>
        <w:tc>
          <w:tcPr>
            <w:tcW w:w="2879" w:type="dxa"/>
            <w:vAlign w:val="center"/>
          </w:tcPr>
          <w:p w:rsidR="004440A5" w:rsidRDefault="00C25E60">
            <w:pPr>
              <w:jc w:val="right"/>
            </w:pPr>
            <w:r>
              <w:t>5,035,090.00</w:t>
            </w:r>
          </w:p>
        </w:tc>
        <w:tc>
          <w:tcPr>
            <w:tcW w:w="1620" w:type="dxa"/>
            <w:vAlign w:val="center"/>
          </w:tcPr>
          <w:p w:rsidR="004440A5" w:rsidRDefault="00C25E60">
            <w:pPr>
              <w:jc w:val="right"/>
            </w:pPr>
            <w:r>
              <w:t>2.24</w:t>
            </w:r>
          </w:p>
        </w:tc>
      </w:tr>
      <w:tr w:rsidR="004440A5">
        <w:tc>
          <w:tcPr>
            <w:tcW w:w="869" w:type="dxa"/>
            <w:vAlign w:val="center"/>
          </w:tcPr>
          <w:p w:rsidR="004440A5" w:rsidRDefault="00C25E60">
            <w:pPr>
              <w:jc w:val="center"/>
            </w:pPr>
            <w:r>
              <w:t>26</w:t>
            </w:r>
          </w:p>
        </w:tc>
        <w:tc>
          <w:tcPr>
            <w:tcW w:w="1650" w:type="dxa"/>
            <w:vAlign w:val="center"/>
          </w:tcPr>
          <w:p w:rsidR="004440A5" w:rsidRDefault="00C25E60">
            <w:pPr>
              <w:jc w:val="center"/>
            </w:pPr>
            <w:r>
              <w:t>300054</w:t>
            </w:r>
          </w:p>
        </w:tc>
        <w:tc>
          <w:tcPr>
            <w:tcW w:w="1980" w:type="dxa"/>
            <w:vAlign w:val="center"/>
          </w:tcPr>
          <w:p w:rsidR="004440A5" w:rsidRDefault="00C25E60">
            <w:pPr>
              <w:jc w:val="center"/>
            </w:pPr>
            <w:r>
              <w:t>鼎龙股份</w:t>
            </w:r>
          </w:p>
        </w:tc>
        <w:tc>
          <w:tcPr>
            <w:tcW w:w="2879" w:type="dxa"/>
            <w:vAlign w:val="center"/>
          </w:tcPr>
          <w:p w:rsidR="004440A5" w:rsidRDefault="00C25E60">
            <w:pPr>
              <w:jc w:val="right"/>
            </w:pPr>
            <w:r>
              <w:t>4,832,782.60</w:t>
            </w:r>
          </w:p>
        </w:tc>
        <w:tc>
          <w:tcPr>
            <w:tcW w:w="1620" w:type="dxa"/>
            <w:vAlign w:val="center"/>
          </w:tcPr>
          <w:p w:rsidR="004440A5" w:rsidRDefault="00C25E60">
            <w:pPr>
              <w:jc w:val="right"/>
            </w:pPr>
            <w:r>
              <w:t>2.15</w:t>
            </w:r>
          </w:p>
        </w:tc>
      </w:tr>
      <w:tr w:rsidR="004440A5">
        <w:tc>
          <w:tcPr>
            <w:tcW w:w="869" w:type="dxa"/>
            <w:vAlign w:val="center"/>
          </w:tcPr>
          <w:p w:rsidR="004440A5" w:rsidRDefault="00C25E60">
            <w:pPr>
              <w:jc w:val="center"/>
            </w:pPr>
            <w:r>
              <w:t>27</w:t>
            </w:r>
          </w:p>
        </w:tc>
        <w:tc>
          <w:tcPr>
            <w:tcW w:w="1650" w:type="dxa"/>
            <w:vAlign w:val="center"/>
          </w:tcPr>
          <w:p w:rsidR="004440A5" w:rsidRDefault="00C25E60">
            <w:pPr>
              <w:jc w:val="center"/>
            </w:pPr>
            <w:r>
              <w:t>002271</w:t>
            </w:r>
          </w:p>
        </w:tc>
        <w:tc>
          <w:tcPr>
            <w:tcW w:w="1980" w:type="dxa"/>
            <w:vAlign w:val="center"/>
          </w:tcPr>
          <w:p w:rsidR="004440A5" w:rsidRDefault="00C25E60">
            <w:pPr>
              <w:jc w:val="center"/>
            </w:pPr>
            <w:r>
              <w:t>东方雨虹</w:t>
            </w:r>
          </w:p>
        </w:tc>
        <w:tc>
          <w:tcPr>
            <w:tcW w:w="2879" w:type="dxa"/>
            <w:vAlign w:val="center"/>
          </w:tcPr>
          <w:p w:rsidR="004440A5" w:rsidRDefault="00C25E60">
            <w:pPr>
              <w:jc w:val="right"/>
            </w:pPr>
            <w:r>
              <w:t>4,643,076.00</w:t>
            </w:r>
          </w:p>
        </w:tc>
        <w:tc>
          <w:tcPr>
            <w:tcW w:w="1620" w:type="dxa"/>
            <w:vAlign w:val="center"/>
          </w:tcPr>
          <w:p w:rsidR="004440A5" w:rsidRDefault="00C25E60">
            <w:pPr>
              <w:jc w:val="right"/>
            </w:pPr>
            <w:r>
              <w:t>2.07</w:t>
            </w:r>
          </w:p>
        </w:tc>
      </w:tr>
      <w:tr w:rsidR="004440A5">
        <w:tc>
          <w:tcPr>
            <w:tcW w:w="869" w:type="dxa"/>
            <w:vAlign w:val="center"/>
          </w:tcPr>
          <w:p w:rsidR="004440A5" w:rsidRDefault="00C25E60">
            <w:pPr>
              <w:jc w:val="center"/>
            </w:pPr>
            <w:r>
              <w:t>28</w:t>
            </w:r>
          </w:p>
        </w:tc>
        <w:tc>
          <w:tcPr>
            <w:tcW w:w="1650" w:type="dxa"/>
            <w:vAlign w:val="center"/>
          </w:tcPr>
          <w:p w:rsidR="004440A5" w:rsidRDefault="00C25E60">
            <w:pPr>
              <w:jc w:val="center"/>
            </w:pPr>
            <w:r>
              <w:t>600074</w:t>
            </w:r>
          </w:p>
        </w:tc>
        <w:tc>
          <w:tcPr>
            <w:tcW w:w="1980" w:type="dxa"/>
            <w:vAlign w:val="center"/>
          </w:tcPr>
          <w:p w:rsidR="004440A5" w:rsidRDefault="00C25E60">
            <w:pPr>
              <w:jc w:val="center"/>
            </w:pPr>
            <w:r>
              <w:t>保千里</w:t>
            </w:r>
          </w:p>
        </w:tc>
        <w:tc>
          <w:tcPr>
            <w:tcW w:w="2879" w:type="dxa"/>
            <w:vAlign w:val="center"/>
          </w:tcPr>
          <w:p w:rsidR="004440A5" w:rsidRDefault="00C25E60">
            <w:pPr>
              <w:jc w:val="right"/>
            </w:pPr>
            <w:r>
              <w:t>4,532,271.54</w:t>
            </w:r>
          </w:p>
        </w:tc>
        <w:tc>
          <w:tcPr>
            <w:tcW w:w="1620" w:type="dxa"/>
            <w:vAlign w:val="center"/>
          </w:tcPr>
          <w:p w:rsidR="004440A5" w:rsidRDefault="00C25E60">
            <w:pPr>
              <w:jc w:val="right"/>
            </w:pPr>
            <w:r>
              <w:t>2.02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149,992,460.61</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305,874,914.45</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3"/>
      <w:bookmarkEnd w:id="64"/>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2,528,261.80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1.69</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2,528,261.80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1.69</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7"/>
      <w:r w:rsidRPr="0060695C">
        <w:rPr>
          <w:rFonts w:ascii="Times New Roman" w:hAnsi="Times New Roman"/>
          <w:kern w:val="0"/>
          <w:szCs w:val="24"/>
        </w:rPr>
        <w:t>7.6</w:t>
      </w:r>
      <w:bookmarkStart w:id="66" w:name="_Toc234814105"/>
      <w:r w:rsidRPr="0060695C">
        <w:rPr>
          <w:rFonts w:ascii="Times New Roman" w:hAnsi="Times New Roman"/>
          <w:kern w:val="0"/>
          <w:szCs w:val="24"/>
        </w:rPr>
        <w:t>期末按公允价值占基金资产净值比例大小</w:t>
      </w:r>
      <w:r w:rsidR="00A23A1C" w:rsidRPr="0060695C">
        <w:rPr>
          <w:rFonts w:ascii="Times New Roman" w:hAnsi="Times New Roman"/>
          <w:kern w:val="0"/>
          <w:szCs w:val="24"/>
        </w:rPr>
        <w:t>排</w:t>
      </w:r>
      <w:r w:rsidR="00A23A1C">
        <w:rPr>
          <w:rFonts w:ascii="Times New Roman" w:hAnsi="Times New Roman" w:hint="eastAsia"/>
          <w:kern w:val="0"/>
          <w:szCs w:val="24"/>
        </w:rPr>
        <w:t>序</w:t>
      </w:r>
      <w:r w:rsidRPr="0060695C">
        <w:rPr>
          <w:rFonts w:ascii="Times New Roman" w:hAnsi="Times New Roman"/>
          <w:kern w:val="0"/>
          <w:szCs w:val="24"/>
        </w:rPr>
        <w:t>的前五名债券投资明细</w:t>
      </w:r>
      <w:bookmarkEnd w:id="65"/>
      <w:bookmarkEnd w:id="6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4440A5">
        <w:tc>
          <w:tcPr>
            <w:tcW w:w="1320" w:type="dxa"/>
            <w:vAlign w:val="center"/>
          </w:tcPr>
          <w:p w:rsidR="004440A5" w:rsidRDefault="00C25E60">
            <w:pPr>
              <w:jc w:val="center"/>
            </w:pPr>
            <w:r>
              <w:rPr>
                <w:color w:val="000000"/>
                <w:sz w:val="24"/>
              </w:rPr>
              <w:t>1</w:t>
            </w:r>
          </w:p>
        </w:tc>
        <w:tc>
          <w:tcPr>
            <w:tcW w:w="1382" w:type="dxa"/>
            <w:vAlign w:val="center"/>
          </w:tcPr>
          <w:p w:rsidR="004440A5" w:rsidRDefault="00C25E60">
            <w:pPr>
              <w:jc w:val="center"/>
            </w:pPr>
            <w:r>
              <w:rPr>
                <w:color w:val="000000"/>
                <w:sz w:val="24"/>
              </w:rPr>
              <w:t>113501</w:t>
            </w:r>
          </w:p>
        </w:tc>
        <w:tc>
          <w:tcPr>
            <w:tcW w:w="1353" w:type="dxa"/>
            <w:vAlign w:val="center"/>
          </w:tcPr>
          <w:p w:rsidR="004440A5" w:rsidRDefault="00C25E60">
            <w:pPr>
              <w:jc w:val="center"/>
            </w:pPr>
            <w:r>
              <w:rPr>
                <w:color w:val="000000"/>
                <w:sz w:val="24"/>
              </w:rPr>
              <w:t>洛钼转债</w:t>
            </w:r>
          </w:p>
        </w:tc>
        <w:tc>
          <w:tcPr>
            <w:tcW w:w="1505" w:type="dxa"/>
            <w:vAlign w:val="center"/>
          </w:tcPr>
          <w:p w:rsidR="004440A5" w:rsidRDefault="00C25E60">
            <w:pPr>
              <w:jc w:val="right"/>
            </w:pPr>
            <w:r>
              <w:rPr>
                <w:color w:val="000000"/>
                <w:sz w:val="24"/>
              </w:rPr>
              <w:t>14,670</w:t>
            </w:r>
          </w:p>
        </w:tc>
        <w:tc>
          <w:tcPr>
            <w:tcW w:w="1737" w:type="dxa"/>
            <w:vAlign w:val="center"/>
          </w:tcPr>
          <w:p w:rsidR="004440A5" w:rsidRDefault="00C25E60">
            <w:pPr>
              <w:jc w:val="right"/>
            </w:pPr>
            <w:r>
              <w:rPr>
                <w:color w:val="000000"/>
                <w:sz w:val="24"/>
              </w:rPr>
              <w:t>2,045,584.80</w:t>
            </w:r>
          </w:p>
        </w:tc>
        <w:tc>
          <w:tcPr>
            <w:tcW w:w="1701" w:type="dxa"/>
            <w:vAlign w:val="center"/>
          </w:tcPr>
          <w:p w:rsidR="004440A5" w:rsidRDefault="00C25E60">
            <w:pPr>
              <w:jc w:val="right"/>
            </w:pPr>
            <w:r>
              <w:rPr>
                <w:color w:val="000000"/>
                <w:sz w:val="24"/>
              </w:rPr>
              <w:t>1.37</w:t>
            </w:r>
          </w:p>
        </w:tc>
      </w:tr>
      <w:tr w:rsidR="004440A5">
        <w:tc>
          <w:tcPr>
            <w:tcW w:w="1320" w:type="dxa"/>
            <w:vAlign w:val="center"/>
          </w:tcPr>
          <w:p w:rsidR="004440A5" w:rsidRDefault="00C25E60">
            <w:pPr>
              <w:jc w:val="center"/>
            </w:pPr>
            <w:r>
              <w:rPr>
                <w:color w:val="000000"/>
                <w:sz w:val="24"/>
              </w:rPr>
              <w:t>2</w:t>
            </w:r>
          </w:p>
        </w:tc>
        <w:tc>
          <w:tcPr>
            <w:tcW w:w="1382" w:type="dxa"/>
            <w:vAlign w:val="center"/>
          </w:tcPr>
          <w:p w:rsidR="004440A5" w:rsidRDefault="00C25E60">
            <w:pPr>
              <w:jc w:val="center"/>
            </w:pPr>
            <w:r>
              <w:rPr>
                <w:color w:val="000000"/>
                <w:sz w:val="24"/>
              </w:rPr>
              <w:t>128009</w:t>
            </w:r>
          </w:p>
        </w:tc>
        <w:tc>
          <w:tcPr>
            <w:tcW w:w="1353" w:type="dxa"/>
            <w:vAlign w:val="center"/>
          </w:tcPr>
          <w:p w:rsidR="004440A5" w:rsidRDefault="00C25E60">
            <w:pPr>
              <w:jc w:val="center"/>
            </w:pPr>
            <w:r>
              <w:rPr>
                <w:color w:val="000000"/>
                <w:sz w:val="24"/>
              </w:rPr>
              <w:t>歌尔转债</w:t>
            </w:r>
          </w:p>
        </w:tc>
        <w:tc>
          <w:tcPr>
            <w:tcW w:w="1505" w:type="dxa"/>
            <w:vAlign w:val="center"/>
          </w:tcPr>
          <w:p w:rsidR="004440A5" w:rsidRDefault="00C25E60">
            <w:pPr>
              <w:jc w:val="right"/>
            </w:pPr>
            <w:r>
              <w:rPr>
                <w:color w:val="000000"/>
                <w:sz w:val="24"/>
              </w:rPr>
              <w:t>2,390</w:t>
            </w:r>
          </w:p>
        </w:tc>
        <w:tc>
          <w:tcPr>
            <w:tcW w:w="1737" w:type="dxa"/>
            <w:vAlign w:val="center"/>
          </w:tcPr>
          <w:p w:rsidR="004440A5" w:rsidRDefault="00C25E60">
            <w:pPr>
              <w:jc w:val="right"/>
            </w:pPr>
            <w:r>
              <w:rPr>
                <w:color w:val="000000"/>
                <w:sz w:val="24"/>
              </w:rPr>
              <w:t>379,484.20</w:t>
            </w:r>
          </w:p>
        </w:tc>
        <w:tc>
          <w:tcPr>
            <w:tcW w:w="1701" w:type="dxa"/>
            <w:vAlign w:val="center"/>
          </w:tcPr>
          <w:p w:rsidR="004440A5" w:rsidRDefault="00C25E60">
            <w:pPr>
              <w:jc w:val="right"/>
            </w:pPr>
            <w:r>
              <w:rPr>
                <w:color w:val="000000"/>
                <w:sz w:val="24"/>
              </w:rPr>
              <w:t>0.25</w:t>
            </w:r>
          </w:p>
        </w:tc>
      </w:tr>
      <w:tr w:rsidR="004440A5">
        <w:tc>
          <w:tcPr>
            <w:tcW w:w="1320" w:type="dxa"/>
            <w:vAlign w:val="center"/>
          </w:tcPr>
          <w:p w:rsidR="004440A5" w:rsidRDefault="00C25E60">
            <w:pPr>
              <w:jc w:val="center"/>
            </w:pPr>
            <w:r>
              <w:rPr>
                <w:color w:val="000000"/>
                <w:sz w:val="24"/>
              </w:rPr>
              <w:t>3</w:t>
            </w:r>
          </w:p>
        </w:tc>
        <w:tc>
          <w:tcPr>
            <w:tcW w:w="1382" w:type="dxa"/>
            <w:vAlign w:val="center"/>
          </w:tcPr>
          <w:p w:rsidR="004440A5" w:rsidRDefault="00C25E60">
            <w:pPr>
              <w:jc w:val="center"/>
            </w:pPr>
            <w:r>
              <w:rPr>
                <w:color w:val="000000"/>
                <w:sz w:val="24"/>
              </w:rPr>
              <w:t>113008</w:t>
            </w:r>
          </w:p>
        </w:tc>
        <w:tc>
          <w:tcPr>
            <w:tcW w:w="1353" w:type="dxa"/>
            <w:vAlign w:val="center"/>
          </w:tcPr>
          <w:p w:rsidR="004440A5" w:rsidRDefault="00C25E60">
            <w:pPr>
              <w:jc w:val="center"/>
            </w:pPr>
            <w:r>
              <w:rPr>
                <w:color w:val="000000"/>
                <w:sz w:val="24"/>
              </w:rPr>
              <w:t>电气转债</w:t>
            </w:r>
          </w:p>
        </w:tc>
        <w:tc>
          <w:tcPr>
            <w:tcW w:w="1505" w:type="dxa"/>
            <w:vAlign w:val="center"/>
          </w:tcPr>
          <w:p w:rsidR="004440A5" w:rsidRDefault="00C25E60">
            <w:pPr>
              <w:jc w:val="right"/>
            </w:pPr>
            <w:r>
              <w:rPr>
                <w:color w:val="000000"/>
                <w:sz w:val="24"/>
              </w:rPr>
              <w:t>570</w:t>
            </w:r>
          </w:p>
        </w:tc>
        <w:tc>
          <w:tcPr>
            <w:tcW w:w="1737" w:type="dxa"/>
            <w:vAlign w:val="center"/>
          </w:tcPr>
          <w:p w:rsidR="004440A5" w:rsidRDefault="00C25E60">
            <w:pPr>
              <w:jc w:val="right"/>
            </w:pPr>
            <w:r>
              <w:rPr>
                <w:color w:val="000000"/>
                <w:sz w:val="24"/>
              </w:rPr>
              <w:t>103,192.80</w:t>
            </w:r>
          </w:p>
        </w:tc>
        <w:tc>
          <w:tcPr>
            <w:tcW w:w="1701" w:type="dxa"/>
            <w:vAlign w:val="center"/>
          </w:tcPr>
          <w:p w:rsidR="004440A5" w:rsidRDefault="00C25E60">
            <w:pPr>
              <w:jc w:val="right"/>
            </w:pPr>
            <w:r>
              <w:rPr>
                <w:color w:val="000000"/>
                <w:sz w:val="24"/>
              </w:rPr>
              <w:t>0.07</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w:t>
      </w:r>
      <w:r w:rsidR="00A23A1C" w:rsidRPr="0060695C">
        <w:rPr>
          <w:rFonts w:ascii="Times New Roman" w:hAnsi="Times New Roman"/>
          <w:kern w:val="0"/>
          <w:szCs w:val="24"/>
        </w:rPr>
        <w:t>排</w:t>
      </w:r>
      <w:r w:rsidR="00A23A1C">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7"/>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9D5807" w:rsidRPr="00564DC2"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1548F9" w:rsidRPr="0060695C" w:rsidRDefault="001548F9" w:rsidP="00AC6DDA">
      <w:pPr>
        <w:pStyle w:val="20"/>
        <w:spacing w:before="29" w:after="0" w:line="288" w:lineRule="auto"/>
        <w:rPr>
          <w:rFonts w:ascii="Times New Roman" w:hAnsi="Times New Roman"/>
          <w:kern w:val="0"/>
          <w:szCs w:val="24"/>
        </w:rPr>
      </w:pPr>
      <w:bookmarkStart w:id="69"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A23A1C" w:rsidRPr="0060695C">
        <w:rPr>
          <w:rFonts w:ascii="Times New Roman" w:hAnsi="Times New Roman"/>
          <w:kern w:val="0"/>
          <w:szCs w:val="24"/>
        </w:rPr>
        <w:t>排</w:t>
      </w:r>
      <w:r w:rsidR="00A23A1C">
        <w:rPr>
          <w:rFonts w:ascii="Times New Roman" w:hAnsi="Times New Roman" w:hint="eastAsia"/>
          <w:kern w:val="0"/>
          <w:szCs w:val="24"/>
        </w:rPr>
        <w:t>序</w:t>
      </w:r>
      <w:r w:rsidRPr="0060695C">
        <w:rPr>
          <w:rFonts w:ascii="Times New Roman" w:hAnsi="Times New Roman"/>
          <w:kern w:val="0"/>
          <w:szCs w:val="24"/>
        </w:rPr>
        <w:t>的前五名权证投资明细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Pr="0060695C"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100,053.88</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17,293.41</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lastRenderedPageBreak/>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38,441.67</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155,788.96</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60695C" w:rsidTr="006F27D4">
        <w:tc>
          <w:tcPr>
            <w:tcW w:w="191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82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75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794"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1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Pr="0060695C">
              <w:rPr>
                <w:color w:val="000000"/>
                <w:sz w:val="24"/>
              </w:rPr>
              <w:t>(%)</w:t>
            </w:r>
          </w:p>
        </w:tc>
      </w:tr>
      <w:tr w:rsidR="004440A5">
        <w:tc>
          <w:tcPr>
            <w:tcW w:w="1911" w:type="dxa"/>
            <w:vAlign w:val="center"/>
          </w:tcPr>
          <w:p w:rsidR="004440A5" w:rsidRDefault="00C25E60">
            <w:pPr>
              <w:jc w:val="center"/>
            </w:pPr>
            <w:r>
              <w:rPr>
                <w:color w:val="000000"/>
                <w:sz w:val="24"/>
              </w:rPr>
              <w:t>1</w:t>
            </w:r>
          </w:p>
        </w:tc>
        <w:tc>
          <w:tcPr>
            <w:tcW w:w="1828" w:type="dxa"/>
            <w:vAlign w:val="center"/>
          </w:tcPr>
          <w:p w:rsidR="004440A5" w:rsidRDefault="00C25E60">
            <w:pPr>
              <w:jc w:val="center"/>
            </w:pPr>
            <w:r>
              <w:rPr>
                <w:color w:val="000000"/>
                <w:sz w:val="24"/>
              </w:rPr>
              <w:t>113501</w:t>
            </w:r>
          </w:p>
        </w:tc>
        <w:tc>
          <w:tcPr>
            <w:tcW w:w="1752" w:type="dxa"/>
            <w:vAlign w:val="center"/>
          </w:tcPr>
          <w:p w:rsidR="004440A5" w:rsidRDefault="00C25E60">
            <w:pPr>
              <w:jc w:val="center"/>
            </w:pPr>
            <w:r>
              <w:rPr>
                <w:color w:val="000000"/>
                <w:sz w:val="24"/>
              </w:rPr>
              <w:t>洛钼转债</w:t>
            </w:r>
          </w:p>
        </w:tc>
        <w:tc>
          <w:tcPr>
            <w:tcW w:w="1794" w:type="dxa"/>
            <w:vAlign w:val="center"/>
          </w:tcPr>
          <w:p w:rsidR="004440A5" w:rsidRDefault="00C25E60">
            <w:pPr>
              <w:jc w:val="right"/>
            </w:pPr>
            <w:r>
              <w:rPr>
                <w:color w:val="000000"/>
                <w:sz w:val="24"/>
              </w:rPr>
              <w:t>2,045,584.80</w:t>
            </w:r>
          </w:p>
        </w:tc>
        <w:tc>
          <w:tcPr>
            <w:tcW w:w="1713" w:type="dxa"/>
            <w:vAlign w:val="center"/>
          </w:tcPr>
          <w:p w:rsidR="004440A5" w:rsidRDefault="00C25E60">
            <w:pPr>
              <w:jc w:val="right"/>
            </w:pPr>
            <w:r>
              <w:rPr>
                <w:color w:val="000000"/>
                <w:sz w:val="24"/>
              </w:rPr>
              <w:t>1.37</w:t>
            </w:r>
          </w:p>
        </w:tc>
      </w:tr>
      <w:tr w:rsidR="004440A5">
        <w:tc>
          <w:tcPr>
            <w:tcW w:w="1911" w:type="dxa"/>
            <w:vAlign w:val="center"/>
          </w:tcPr>
          <w:p w:rsidR="004440A5" w:rsidRDefault="00C25E60">
            <w:pPr>
              <w:jc w:val="center"/>
            </w:pPr>
            <w:r>
              <w:rPr>
                <w:color w:val="000000"/>
                <w:sz w:val="24"/>
              </w:rPr>
              <w:t>2</w:t>
            </w:r>
          </w:p>
        </w:tc>
        <w:tc>
          <w:tcPr>
            <w:tcW w:w="1828" w:type="dxa"/>
            <w:vAlign w:val="center"/>
          </w:tcPr>
          <w:p w:rsidR="004440A5" w:rsidRDefault="00C25E60">
            <w:pPr>
              <w:jc w:val="center"/>
            </w:pPr>
            <w:r>
              <w:rPr>
                <w:color w:val="000000"/>
                <w:sz w:val="24"/>
              </w:rPr>
              <w:t>128009</w:t>
            </w:r>
          </w:p>
        </w:tc>
        <w:tc>
          <w:tcPr>
            <w:tcW w:w="1752" w:type="dxa"/>
            <w:vAlign w:val="center"/>
          </w:tcPr>
          <w:p w:rsidR="004440A5" w:rsidRDefault="00C25E60">
            <w:pPr>
              <w:jc w:val="center"/>
            </w:pPr>
            <w:r>
              <w:rPr>
                <w:color w:val="000000"/>
                <w:sz w:val="24"/>
              </w:rPr>
              <w:t>歌尔转债</w:t>
            </w:r>
          </w:p>
        </w:tc>
        <w:tc>
          <w:tcPr>
            <w:tcW w:w="1794" w:type="dxa"/>
            <w:vAlign w:val="center"/>
          </w:tcPr>
          <w:p w:rsidR="004440A5" w:rsidRDefault="00C25E60">
            <w:pPr>
              <w:jc w:val="right"/>
            </w:pPr>
            <w:r>
              <w:rPr>
                <w:color w:val="000000"/>
                <w:sz w:val="24"/>
              </w:rPr>
              <w:t>379,484.20</w:t>
            </w:r>
          </w:p>
        </w:tc>
        <w:tc>
          <w:tcPr>
            <w:tcW w:w="1713" w:type="dxa"/>
            <w:vAlign w:val="center"/>
          </w:tcPr>
          <w:p w:rsidR="004440A5" w:rsidRDefault="00C25E60">
            <w:pPr>
              <w:jc w:val="right"/>
            </w:pPr>
            <w:r>
              <w:rPr>
                <w:color w:val="000000"/>
                <w:sz w:val="24"/>
              </w:rPr>
              <w:t>0.25</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4440A5">
        <w:tc>
          <w:tcPr>
            <w:tcW w:w="1145" w:type="dxa"/>
            <w:vAlign w:val="center"/>
          </w:tcPr>
          <w:p w:rsidR="004440A5" w:rsidRDefault="00C25E60">
            <w:pPr>
              <w:jc w:val="center"/>
            </w:pPr>
            <w:r>
              <w:rPr>
                <w:color w:val="000000"/>
                <w:sz w:val="24"/>
              </w:rPr>
              <w:t>1</w:t>
            </w:r>
          </w:p>
        </w:tc>
        <w:tc>
          <w:tcPr>
            <w:tcW w:w="1376" w:type="dxa"/>
            <w:vAlign w:val="center"/>
          </w:tcPr>
          <w:p w:rsidR="004440A5" w:rsidRDefault="00C25E60">
            <w:pPr>
              <w:jc w:val="center"/>
            </w:pPr>
            <w:r>
              <w:rPr>
                <w:color w:val="000000"/>
                <w:sz w:val="24"/>
              </w:rPr>
              <w:t>002739</w:t>
            </w:r>
          </w:p>
        </w:tc>
        <w:tc>
          <w:tcPr>
            <w:tcW w:w="1375" w:type="dxa"/>
            <w:vAlign w:val="center"/>
          </w:tcPr>
          <w:p w:rsidR="004440A5" w:rsidRDefault="00C25E60">
            <w:pPr>
              <w:jc w:val="center"/>
            </w:pPr>
            <w:r>
              <w:rPr>
                <w:color w:val="000000"/>
                <w:sz w:val="24"/>
              </w:rPr>
              <w:t>万达院线</w:t>
            </w:r>
          </w:p>
        </w:tc>
        <w:tc>
          <w:tcPr>
            <w:tcW w:w="1908" w:type="dxa"/>
            <w:vAlign w:val="center"/>
          </w:tcPr>
          <w:p w:rsidR="004440A5" w:rsidRDefault="00C25E60">
            <w:pPr>
              <w:jc w:val="right"/>
            </w:pPr>
            <w:r>
              <w:rPr>
                <w:color w:val="000000"/>
                <w:sz w:val="24"/>
              </w:rPr>
              <w:t>7,322,040.00</w:t>
            </w:r>
          </w:p>
        </w:tc>
        <w:tc>
          <w:tcPr>
            <w:tcW w:w="1749" w:type="dxa"/>
            <w:vAlign w:val="center"/>
          </w:tcPr>
          <w:p w:rsidR="004440A5" w:rsidRDefault="00C25E60">
            <w:pPr>
              <w:jc w:val="right"/>
            </w:pPr>
            <w:r>
              <w:rPr>
                <w:color w:val="000000"/>
                <w:sz w:val="24"/>
              </w:rPr>
              <w:t>4.91</w:t>
            </w:r>
          </w:p>
        </w:tc>
        <w:tc>
          <w:tcPr>
            <w:tcW w:w="1445" w:type="dxa"/>
            <w:vAlign w:val="center"/>
          </w:tcPr>
          <w:p w:rsidR="004440A5" w:rsidRDefault="00C25E60">
            <w:pPr>
              <w:jc w:val="right"/>
            </w:pPr>
            <w:r>
              <w:rPr>
                <w:color w:val="000000"/>
                <w:sz w:val="24"/>
              </w:rPr>
              <w:t>重大事项</w:t>
            </w:r>
          </w:p>
        </w:tc>
      </w:tr>
      <w:tr w:rsidR="004440A5">
        <w:tc>
          <w:tcPr>
            <w:tcW w:w="1145" w:type="dxa"/>
            <w:vAlign w:val="center"/>
          </w:tcPr>
          <w:p w:rsidR="004440A5" w:rsidRDefault="00C25E60">
            <w:pPr>
              <w:jc w:val="center"/>
            </w:pPr>
            <w:r>
              <w:rPr>
                <w:color w:val="000000"/>
                <w:sz w:val="24"/>
              </w:rPr>
              <w:t>2</w:t>
            </w:r>
          </w:p>
        </w:tc>
        <w:tc>
          <w:tcPr>
            <w:tcW w:w="1376" w:type="dxa"/>
            <w:vAlign w:val="center"/>
          </w:tcPr>
          <w:p w:rsidR="004440A5" w:rsidRDefault="00C25E60">
            <w:pPr>
              <w:jc w:val="center"/>
            </w:pPr>
            <w:r>
              <w:rPr>
                <w:color w:val="000000"/>
                <w:sz w:val="24"/>
              </w:rPr>
              <w:t>600074</w:t>
            </w:r>
          </w:p>
        </w:tc>
        <w:tc>
          <w:tcPr>
            <w:tcW w:w="1375" w:type="dxa"/>
            <w:vAlign w:val="center"/>
          </w:tcPr>
          <w:p w:rsidR="004440A5" w:rsidRDefault="00C25E60">
            <w:pPr>
              <w:jc w:val="center"/>
            </w:pPr>
            <w:r>
              <w:rPr>
                <w:color w:val="000000"/>
                <w:sz w:val="24"/>
              </w:rPr>
              <w:t>保千里</w:t>
            </w:r>
          </w:p>
        </w:tc>
        <w:tc>
          <w:tcPr>
            <w:tcW w:w="1908" w:type="dxa"/>
            <w:vAlign w:val="center"/>
          </w:tcPr>
          <w:p w:rsidR="004440A5" w:rsidRDefault="00C25E60">
            <w:pPr>
              <w:jc w:val="right"/>
            </w:pPr>
            <w:r>
              <w:rPr>
                <w:color w:val="000000"/>
                <w:sz w:val="24"/>
              </w:rPr>
              <w:t>5,663,380.80</w:t>
            </w:r>
          </w:p>
        </w:tc>
        <w:tc>
          <w:tcPr>
            <w:tcW w:w="1749" w:type="dxa"/>
            <w:vAlign w:val="center"/>
          </w:tcPr>
          <w:p w:rsidR="004440A5" w:rsidRDefault="00C25E60">
            <w:pPr>
              <w:jc w:val="right"/>
            </w:pPr>
            <w:r>
              <w:rPr>
                <w:color w:val="000000"/>
                <w:sz w:val="24"/>
              </w:rPr>
              <w:t>3.79</w:t>
            </w:r>
          </w:p>
        </w:tc>
        <w:tc>
          <w:tcPr>
            <w:tcW w:w="1445" w:type="dxa"/>
            <w:vAlign w:val="center"/>
          </w:tcPr>
          <w:p w:rsidR="004440A5" w:rsidRDefault="00C25E60">
            <w:pPr>
              <w:jc w:val="right"/>
            </w:pPr>
            <w:r>
              <w:rPr>
                <w:color w:val="000000"/>
                <w:sz w:val="24"/>
              </w:rPr>
              <w:t>重大事项</w:t>
            </w:r>
          </w:p>
        </w:tc>
      </w:tr>
      <w:tr w:rsidR="004440A5">
        <w:tc>
          <w:tcPr>
            <w:tcW w:w="1145" w:type="dxa"/>
            <w:vAlign w:val="center"/>
          </w:tcPr>
          <w:p w:rsidR="004440A5" w:rsidRDefault="00C25E60">
            <w:pPr>
              <w:jc w:val="center"/>
            </w:pPr>
            <w:r>
              <w:rPr>
                <w:color w:val="000000"/>
                <w:sz w:val="24"/>
              </w:rPr>
              <w:t>3</w:t>
            </w:r>
          </w:p>
        </w:tc>
        <w:tc>
          <w:tcPr>
            <w:tcW w:w="1376" w:type="dxa"/>
            <w:vAlign w:val="center"/>
          </w:tcPr>
          <w:p w:rsidR="004440A5" w:rsidRDefault="00C25E60">
            <w:pPr>
              <w:jc w:val="center"/>
            </w:pPr>
            <w:r>
              <w:rPr>
                <w:color w:val="000000"/>
                <w:sz w:val="24"/>
              </w:rPr>
              <w:t>002170</w:t>
            </w:r>
          </w:p>
        </w:tc>
        <w:tc>
          <w:tcPr>
            <w:tcW w:w="1375" w:type="dxa"/>
            <w:vAlign w:val="center"/>
          </w:tcPr>
          <w:p w:rsidR="004440A5" w:rsidRDefault="00C25E60">
            <w:pPr>
              <w:jc w:val="center"/>
            </w:pPr>
            <w:r>
              <w:rPr>
                <w:color w:val="000000"/>
                <w:sz w:val="24"/>
              </w:rPr>
              <w:t>芭田股份</w:t>
            </w:r>
          </w:p>
        </w:tc>
        <w:tc>
          <w:tcPr>
            <w:tcW w:w="1908" w:type="dxa"/>
            <w:vAlign w:val="center"/>
          </w:tcPr>
          <w:p w:rsidR="004440A5" w:rsidRDefault="00C25E60">
            <w:pPr>
              <w:jc w:val="right"/>
            </w:pPr>
            <w:r>
              <w:rPr>
                <w:color w:val="000000"/>
                <w:sz w:val="24"/>
              </w:rPr>
              <w:t>4,419,775.60</w:t>
            </w:r>
          </w:p>
        </w:tc>
        <w:tc>
          <w:tcPr>
            <w:tcW w:w="1749" w:type="dxa"/>
            <w:vAlign w:val="center"/>
          </w:tcPr>
          <w:p w:rsidR="004440A5" w:rsidRDefault="00C25E60">
            <w:pPr>
              <w:jc w:val="right"/>
            </w:pPr>
            <w:r>
              <w:rPr>
                <w:color w:val="000000"/>
                <w:sz w:val="24"/>
              </w:rPr>
              <w:t>2.96</w:t>
            </w:r>
          </w:p>
        </w:tc>
        <w:tc>
          <w:tcPr>
            <w:tcW w:w="1445" w:type="dxa"/>
            <w:vAlign w:val="center"/>
          </w:tcPr>
          <w:p w:rsidR="004440A5" w:rsidRDefault="00C25E60">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639" w:type="dxa"/>
        <w:tblInd w:w="108" w:type="dxa"/>
        <w:tblLayout w:type="fixed"/>
        <w:tblLook w:val="00A0" w:firstRow="1" w:lastRow="0" w:firstColumn="1" w:lastColumn="0" w:noHBand="0" w:noVBand="0"/>
      </w:tblPr>
      <w:tblGrid>
        <w:gridCol w:w="927"/>
        <w:gridCol w:w="1625"/>
        <w:gridCol w:w="1276"/>
        <w:gridCol w:w="1701"/>
        <w:gridCol w:w="1842"/>
        <w:gridCol w:w="2268"/>
      </w:tblGrid>
      <w:tr w:rsidR="00A23A1C" w:rsidRPr="0060695C" w:rsidTr="003B0A69">
        <w:tc>
          <w:tcPr>
            <w:tcW w:w="927" w:type="dxa"/>
            <w:vMerge w:val="restart"/>
            <w:tcBorders>
              <w:top w:val="single" w:sz="8" w:space="0" w:color="000000"/>
              <w:left w:val="single" w:sz="8" w:space="0" w:color="000000"/>
              <w:right w:val="single" w:sz="8" w:space="0" w:color="000000"/>
            </w:tcBorders>
            <w:vAlign w:val="center"/>
          </w:tcPr>
          <w:p w:rsidR="004440A5" w:rsidRDefault="00C25E60">
            <w:pPr>
              <w:jc w:val="center"/>
            </w:pPr>
            <w:r>
              <w:t>持有人户数</w:t>
            </w:r>
            <w:r>
              <w:t>(</w:t>
            </w:r>
            <w:r>
              <w:t>户</w:t>
            </w:r>
            <w:r>
              <w:t>)</w:t>
            </w:r>
          </w:p>
        </w:tc>
        <w:tc>
          <w:tcPr>
            <w:tcW w:w="1625"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7087"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A23A1C" w:rsidRPr="0060695C" w:rsidTr="003B0A69">
        <w:tc>
          <w:tcPr>
            <w:tcW w:w="927" w:type="dxa"/>
            <w:vMerge/>
            <w:tcBorders>
              <w:left w:val="single" w:sz="8" w:space="0" w:color="000000"/>
              <w:right w:val="single" w:sz="8" w:space="0" w:color="000000"/>
            </w:tcBorders>
            <w:vAlign w:val="center"/>
          </w:tcPr>
          <w:p w:rsidR="004440A5" w:rsidRDefault="004440A5">
            <w:pPr>
              <w:jc w:val="left"/>
            </w:pPr>
          </w:p>
        </w:tc>
        <w:tc>
          <w:tcPr>
            <w:tcW w:w="1625"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977"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411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A23A1C" w:rsidRPr="0060695C" w:rsidTr="003B0A69">
        <w:tc>
          <w:tcPr>
            <w:tcW w:w="927" w:type="dxa"/>
            <w:vMerge/>
            <w:tcBorders>
              <w:left w:val="single" w:sz="8" w:space="0" w:color="000000"/>
              <w:bottom w:val="single" w:sz="8" w:space="0" w:color="000000"/>
              <w:right w:val="single" w:sz="8" w:space="0" w:color="000000"/>
            </w:tcBorders>
            <w:vAlign w:val="center"/>
          </w:tcPr>
          <w:p w:rsidR="004440A5" w:rsidRDefault="004440A5">
            <w:pPr>
              <w:jc w:val="left"/>
            </w:pPr>
          </w:p>
        </w:tc>
        <w:tc>
          <w:tcPr>
            <w:tcW w:w="1625"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70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1842"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2268"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A23A1C" w:rsidRPr="0060695C" w:rsidTr="003B0A69">
        <w:tc>
          <w:tcPr>
            <w:tcW w:w="927" w:type="dxa"/>
            <w:tcBorders>
              <w:top w:val="single" w:sz="8" w:space="0" w:color="000000"/>
              <w:left w:val="single" w:sz="8" w:space="0" w:color="000000"/>
              <w:bottom w:val="single" w:sz="8" w:space="0" w:color="000000"/>
              <w:right w:val="single" w:sz="8" w:space="0" w:color="000000"/>
            </w:tcBorders>
            <w:vAlign w:val="center"/>
          </w:tcPr>
          <w:p w:rsidR="004440A5" w:rsidRDefault="00C25E60">
            <w:pPr>
              <w:jc w:val="center"/>
            </w:pPr>
            <w:r>
              <w:rPr>
                <w:bCs/>
                <w:color w:val="000000"/>
                <w:sz w:val="24"/>
              </w:rPr>
              <w:t>1,761</w:t>
            </w:r>
          </w:p>
        </w:tc>
        <w:tc>
          <w:tcPr>
            <w:tcW w:w="1625"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45,476.43</w:t>
            </w:r>
          </w:p>
        </w:tc>
        <w:tc>
          <w:tcPr>
            <w:tcW w:w="127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w:t>
            </w:r>
          </w:p>
        </w:tc>
        <w:tc>
          <w:tcPr>
            <w:tcW w:w="170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80,083,984.56</w:t>
            </w:r>
          </w:p>
        </w:tc>
        <w:tc>
          <w:tcPr>
            <w:tcW w:w="2268"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lastRenderedPageBreak/>
        <w:t xml:space="preserve">8.2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DF5C7F" w:rsidRPr="0060695C" w:rsidTr="003B0A69">
        <w:tc>
          <w:tcPr>
            <w:tcW w:w="41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27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3B0A69">
        <w:tc>
          <w:tcPr>
            <w:tcW w:w="4111"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2727"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889.72</w:t>
            </w:r>
          </w:p>
        </w:tc>
        <w:tc>
          <w:tcPr>
            <w:tcW w:w="2160"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0.00%</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935"/>
        <w:gridCol w:w="5529"/>
      </w:tblGrid>
      <w:tr w:rsidR="009D5E21" w:rsidRPr="009D5CCC" w:rsidTr="003B0A69">
        <w:trPr>
          <w:trHeight w:val="285"/>
        </w:trPr>
        <w:tc>
          <w:tcPr>
            <w:tcW w:w="2079"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项目</w:t>
            </w:r>
          </w:p>
        </w:tc>
        <w:tc>
          <w:tcPr>
            <w:tcW w:w="2921"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3B0A69">
        <w:trPr>
          <w:trHeight w:val="713"/>
        </w:trPr>
        <w:tc>
          <w:tcPr>
            <w:tcW w:w="2079"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921"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0</w:t>
            </w:r>
          </w:p>
        </w:tc>
      </w:tr>
      <w:tr w:rsidR="009D5E21" w:rsidRPr="009D5CCC" w:rsidTr="003B0A69">
        <w:trPr>
          <w:trHeight w:val="285"/>
        </w:trPr>
        <w:tc>
          <w:tcPr>
            <w:tcW w:w="2079"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本基金基金经理持有本开放式基金</w:t>
            </w:r>
          </w:p>
        </w:tc>
        <w:tc>
          <w:tcPr>
            <w:tcW w:w="2921"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60695C">
        <w:rPr>
          <w:b/>
          <w:bCs/>
          <w:szCs w:val="24"/>
          <w:lang w:val="en-US"/>
        </w:rPr>
        <w:t>9</w:t>
      </w:r>
      <w:r w:rsidRPr="0060695C">
        <w:rPr>
          <w:b/>
          <w:bCs/>
          <w:szCs w:val="24"/>
          <w:lang w:val="en-US"/>
        </w:rPr>
        <w:t>开放式基金份额变动</w:t>
      </w:r>
      <w:bookmarkEnd w:id="76"/>
      <w:bookmarkEnd w:id="77"/>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2013</w:t>
            </w:r>
            <w:r w:rsidRPr="0060695C">
              <w:rPr>
                <w:sz w:val="24"/>
              </w:rPr>
              <w:t>年</w:t>
            </w:r>
            <w:r w:rsidRPr="0060695C">
              <w:rPr>
                <w:sz w:val="24"/>
              </w:rPr>
              <w:t>9</w:t>
            </w:r>
            <w:r w:rsidRPr="0060695C">
              <w:rPr>
                <w:sz w:val="24"/>
              </w:rPr>
              <w:t>月</w:t>
            </w:r>
            <w:r w:rsidRPr="0060695C">
              <w:rPr>
                <w:sz w:val="24"/>
              </w:rPr>
              <w:t>4</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642,313,653.44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173,082,094.97</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31,068,166.80</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124,066,277.21</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80,083,984.56</w:t>
            </w:r>
          </w:p>
        </w:tc>
      </w:tr>
    </w:tbl>
    <w:p w:rsidR="004440A5" w:rsidRDefault="00C25E6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Default="005A09F2" w:rsidP="00AC6DDA">
      <w:pPr>
        <w:tabs>
          <w:tab w:val="left" w:pos="426"/>
        </w:tabs>
        <w:spacing w:before="29" w:line="288" w:lineRule="auto"/>
        <w:jc w:val="left"/>
        <w:rPr>
          <w:kern w:val="0"/>
          <w:sz w:val="24"/>
        </w:rPr>
      </w:pPr>
      <w:r w:rsidRPr="0060695C">
        <w:rPr>
          <w:kern w:val="0"/>
          <w:sz w:val="24"/>
        </w:rPr>
        <w:t>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60695C">
        <w:rPr>
          <w:b/>
          <w:bCs/>
          <w:szCs w:val="24"/>
          <w:lang w:val="en-US"/>
        </w:rPr>
        <w:t xml:space="preserve">10  </w:t>
      </w:r>
      <w:r w:rsidRPr="0060695C">
        <w:rPr>
          <w:b/>
          <w:bCs/>
          <w:szCs w:val="24"/>
          <w:lang w:val="en-US"/>
        </w:rPr>
        <w:t>重大事件揭示</w:t>
      </w:r>
      <w:bookmarkEnd w:id="78"/>
      <w:bookmarkEnd w:id="79"/>
    </w:p>
    <w:p w:rsidR="001548F9" w:rsidRPr="0060695C" w:rsidRDefault="001548F9" w:rsidP="00AC6DDA">
      <w:pPr>
        <w:pStyle w:val="20"/>
        <w:spacing w:before="29" w:after="0" w:line="288" w:lineRule="auto"/>
        <w:rPr>
          <w:rFonts w:ascii="Times New Roman" w:hAnsi="Times New Roman"/>
          <w:kern w:val="0"/>
          <w:szCs w:val="24"/>
        </w:rPr>
      </w:pPr>
      <w:bookmarkStart w:id="80"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0"/>
    </w:p>
    <w:p w:rsidR="001548F9" w:rsidRDefault="001548F9" w:rsidP="00AC6DDA">
      <w:pPr>
        <w:spacing w:before="29" w:line="288" w:lineRule="auto"/>
        <w:ind w:firstLineChars="200" w:firstLine="480"/>
        <w:rPr>
          <w:color w:val="000000"/>
          <w:sz w:val="24"/>
        </w:rPr>
      </w:pPr>
      <w:bookmarkStart w:id="81"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1"/>
    </w:p>
    <w:p w:rsidR="004440A5" w:rsidRDefault="00C25E60">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440A5" w:rsidRDefault="00C25E60">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4440A5" w:rsidRDefault="00C25E60">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4440A5" w:rsidRDefault="00C25E60">
      <w:pPr>
        <w:spacing w:before="29" w:line="288" w:lineRule="auto"/>
        <w:ind w:firstLineChars="200" w:firstLine="480"/>
        <w:rPr>
          <w:color w:val="000000"/>
          <w:sz w:val="24"/>
        </w:rPr>
      </w:pPr>
      <w:r>
        <w:rPr>
          <w:color w:val="000000"/>
          <w:sz w:val="24"/>
        </w:rPr>
        <w:lastRenderedPageBreak/>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r>
        <w:rPr>
          <w:color w:val="000000"/>
          <w:sz w:val="24"/>
        </w:rPr>
        <w:t xml:space="preserve"> </w:t>
      </w:r>
    </w:p>
    <w:p w:rsidR="001548F9" w:rsidRDefault="001548F9" w:rsidP="00AC6DDA">
      <w:pPr>
        <w:spacing w:before="29" w:line="288" w:lineRule="auto"/>
        <w:ind w:firstLineChars="200" w:firstLine="480"/>
        <w:rPr>
          <w:color w:val="000000"/>
          <w:sz w:val="24"/>
        </w:rPr>
      </w:pPr>
      <w:bookmarkStart w:id="82"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2"/>
    </w:p>
    <w:p w:rsidR="001548F9" w:rsidRDefault="001548F9" w:rsidP="00AC6DDA">
      <w:pPr>
        <w:spacing w:before="29" w:line="288" w:lineRule="auto"/>
        <w:ind w:firstLineChars="200" w:firstLine="480"/>
        <w:rPr>
          <w:color w:val="000000"/>
          <w:sz w:val="24"/>
        </w:rPr>
      </w:pPr>
      <w:bookmarkStart w:id="83"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3"/>
    </w:p>
    <w:p w:rsidR="001548F9" w:rsidRDefault="001548F9" w:rsidP="00AC6DDA">
      <w:pPr>
        <w:spacing w:before="29" w:line="288" w:lineRule="auto"/>
        <w:ind w:firstLineChars="200" w:firstLine="480"/>
        <w:rPr>
          <w:color w:val="000000"/>
          <w:sz w:val="24"/>
        </w:rPr>
      </w:pPr>
      <w:bookmarkStart w:id="84"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4"/>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5" w:name="OLE_LINK3"/>
      <w:bookmarkStart w:id="86"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5"/>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A242EE" w:rsidRPr="0060695C">
        <w:rPr>
          <w:rFonts w:ascii="Times New Roman" w:hAnsi="Times New Roman"/>
          <w:szCs w:val="24"/>
        </w:rPr>
        <w:t>管理人、托管人及其高级管理人员受</w:t>
      </w:r>
      <w:r w:rsidR="002E79E4" w:rsidRPr="0060695C">
        <w:rPr>
          <w:rFonts w:ascii="Times New Roman" w:hAnsi="Times New Roman"/>
          <w:szCs w:val="24"/>
        </w:rPr>
        <w:t>稽查或处罚</w:t>
      </w:r>
      <w:r w:rsidR="00A23A1C">
        <w:rPr>
          <w:rFonts w:ascii="Times New Roman" w:hAnsi="Times New Roman" w:hint="eastAsia"/>
          <w:szCs w:val="24"/>
        </w:rPr>
        <w:t>等</w:t>
      </w:r>
      <w:r w:rsidR="00A242EE" w:rsidRPr="0060695C">
        <w:rPr>
          <w:rFonts w:ascii="Times New Roman" w:hAnsi="Times New Roman"/>
          <w:szCs w:val="24"/>
        </w:rPr>
        <w:t>情况</w:t>
      </w:r>
      <w:bookmarkEnd w:id="86"/>
    </w:p>
    <w:p w:rsidR="001548F9" w:rsidRDefault="001548F9" w:rsidP="00AC6DDA">
      <w:pPr>
        <w:spacing w:before="29" w:line="288" w:lineRule="auto"/>
        <w:ind w:firstLineChars="200" w:firstLine="480"/>
        <w:rPr>
          <w:color w:val="000000"/>
          <w:sz w:val="24"/>
        </w:rPr>
      </w:pPr>
      <w:bookmarkStart w:id="87"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7"/>
    </w:p>
    <w:p w:rsidR="001548F9" w:rsidRPr="0060695C" w:rsidRDefault="001548F9" w:rsidP="00AC6DDA">
      <w:pPr>
        <w:spacing w:before="29" w:line="288" w:lineRule="auto"/>
        <w:rPr>
          <w:b/>
          <w:sz w:val="24"/>
        </w:rPr>
      </w:pPr>
      <w:bookmarkStart w:id="88" w:name="_Toc249760070"/>
      <w:r w:rsidRPr="0060695C">
        <w:rPr>
          <w:b/>
          <w:sz w:val="24"/>
        </w:rPr>
        <w:t xml:space="preserve">10.7.1 </w:t>
      </w:r>
      <w:r w:rsidRPr="0060695C">
        <w:rPr>
          <w:b/>
          <w:sz w:val="24"/>
        </w:rPr>
        <w:t>基金租用证券公司交易单元进行股票投资及佣金支付情况</w:t>
      </w:r>
      <w:bookmarkEnd w:id="88"/>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9"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4440A5">
        <w:tc>
          <w:tcPr>
            <w:tcW w:w="1559" w:type="dxa"/>
            <w:vAlign w:val="center"/>
          </w:tcPr>
          <w:p w:rsidR="004440A5" w:rsidRDefault="00C25E60">
            <w:pPr>
              <w:jc w:val="center"/>
            </w:pPr>
            <w:r>
              <w:rPr>
                <w:color w:val="000000"/>
                <w:sz w:val="24"/>
              </w:rPr>
              <w:t>国金证券股份有限公司</w:t>
            </w:r>
          </w:p>
        </w:tc>
        <w:tc>
          <w:tcPr>
            <w:tcW w:w="779" w:type="dxa"/>
            <w:vAlign w:val="center"/>
          </w:tcPr>
          <w:p w:rsidR="004440A5" w:rsidRDefault="00C25E60">
            <w:pPr>
              <w:jc w:val="center"/>
            </w:pPr>
            <w:r>
              <w:rPr>
                <w:color w:val="000000"/>
                <w:sz w:val="24"/>
              </w:rPr>
              <w:t>2</w:t>
            </w:r>
          </w:p>
        </w:tc>
        <w:tc>
          <w:tcPr>
            <w:tcW w:w="1800" w:type="dxa"/>
            <w:vAlign w:val="center"/>
          </w:tcPr>
          <w:p w:rsidR="004440A5" w:rsidRDefault="00C25E60">
            <w:pPr>
              <w:jc w:val="right"/>
            </w:pPr>
            <w:r>
              <w:rPr>
                <w:color w:val="000000"/>
                <w:sz w:val="24"/>
              </w:rPr>
              <w:t>91,218,154.57</w:t>
            </w:r>
          </w:p>
        </w:tc>
        <w:tc>
          <w:tcPr>
            <w:tcW w:w="1080" w:type="dxa"/>
            <w:vAlign w:val="center"/>
          </w:tcPr>
          <w:p w:rsidR="004440A5" w:rsidRDefault="00C25E60">
            <w:pPr>
              <w:jc w:val="right"/>
            </w:pPr>
            <w:r>
              <w:rPr>
                <w:color w:val="000000"/>
                <w:sz w:val="24"/>
              </w:rPr>
              <w:t>20.01%</w:t>
            </w:r>
          </w:p>
        </w:tc>
        <w:tc>
          <w:tcPr>
            <w:tcW w:w="1620" w:type="dxa"/>
            <w:vAlign w:val="center"/>
          </w:tcPr>
          <w:p w:rsidR="004440A5" w:rsidRDefault="00C25E60">
            <w:pPr>
              <w:jc w:val="right"/>
            </w:pPr>
            <w:r>
              <w:rPr>
                <w:color w:val="000000"/>
                <w:sz w:val="24"/>
              </w:rPr>
              <w:t>83,045.32</w:t>
            </w:r>
          </w:p>
        </w:tc>
        <w:tc>
          <w:tcPr>
            <w:tcW w:w="1080" w:type="dxa"/>
            <w:vAlign w:val="center"/>
          </w:tcPr>
          <w:p w:rsidR="004440A5" w:rsidRDefault="00C25E60">
            <w:pPr>
              <w:jc w:val="right"/>
            </w:pPr>
            <w:r>
              <w:rPr>
                <w:color w:val="000000"/>
                <w:sz w:val="24"/>
              </w:rPr>
              <w:t>20.01%</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长城证券有限责任公司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6,686,076.54</w:t>
            </w:r>
          </w:p>
        </w:tc>
        <w:tc>
          <w:tcPr>
            <w:tcW w:w="1080" w:type="dxa"/>
            <w:vAlign w:val="center"/>
          </w:tcPr>
          <w:p w:rsidR="004440A5" w:rsidRDefault="00C25E60">
            <w:pPr>
              <w:jc w:val="right"/>
            </w:pPr>
            <w:r>
              <w:rPr>
                <w:color w:val="000000"/>
                <w:sz w:val="24"/>
              </w:rPr>
              <w:t>1.47%</w:t>
            </w:r>
          </w:p>
        </w:tc>
        <w:tc>
          <w:tcPr>
            <w:tcW w:w="1620" w:type="dxa"/>
            <w:vAlign w:val="center"/>
          </w:tcPr>
          <w:p w:rsidR="004440A5" w:rsidRDefault="00C25E60">
            <w:pPr>
              <w:jc w:val="right"/>
            </w:pPr>
            <w:r>
              <w:rPr>
                <w:color w:val="000000"/>
                <w:sz w:val="24"/>
              </w:rPr>
              <w:t>6,087.05</w:t>
            </w:r>
          </w:p>
        </w:tc>
        <w:tc>
          <w:tcPr>
            <w:tcW w:w="1080" w:type="dxa"/>
            <w:vAlign w:val="center"/>
          </w:tcPr>
          <w:p w:rsidR="004440A5" w:rsidRDefault="00C25E60">
            <w:pPr>
              <w:jc w:val="right"/>
            </w:pPr>
            <w:r>
              <w:rPr>
                <w:color w:val="000000"/>
                <w:sz w:val="24"/>
              </w:rPr>
              <w:t>1.47%</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中信证券股份有限公司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5,469,803.00</w:t>
            </w:r>
          </w:p>
        </w:tc>
        <w:tc>
          <w:tcPr>
            <w:tcW w:w="1080" w:type="dxa"/>
            <w:vAlign w:val="center"/>
          </w:tcPr>
          <w:p w:rsidR="004440A5" w:rsidRDefault="00C25E60">
            <w:pPr>
              <w:jc w:val="right"/>
            </w:pPr>
            <w:r>
              <w:rPr>
                <w:color w:val="000000"/>
                <w:sz w:val="24"/>
              </w:rPr>
              <w:t>1.20%</w:t>
            </w:r>
          </w:p>
        </w:tc>
        <w:tc>
          <w:tcPr>
            <w:tcW w:w="1620" w:type="dxa"/>
            <w:vAlign w:val="center"/>
          </w:tcPr>
          <w:p w:rsidR="004440A5" w:rsidRDefault="00C25E60">
            <w:pPr>
              <w:jc w:val="right"/>
            </w:pPr>
            <w:r>
              <w:rPr>
                <w:color w:val="000000"/>
                <w:sz w:val="24"/>
              </w:rPr>
              <w:t>4,979.68</w:t>
            </w:r>
          </w:p>
        </w:tc>
        <w:tc>
          <w:tcPr>
            <w:tcW w:w="1080" w:type="dxa"/>
            <w:vAlign w:val="center"/>
          </w:tcPr>
          <w:p w:rsidR="004440A5" w:rsidRDefault="00C25E60">
            <w:pPr>
              <w:jc w:val="right"/>
            </w:pPr>
            <w:r>
              <w:rPr>
                <w:color w:val="000000"/>
                <w:sz w:val="24"/>
              </w:rPr>
              <w:t>1.20%</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瑞银证券有限责任公司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52,965,575.95</w:t>
            </w:r>
          </w:p>
        </w:tc>
        <w:tc>
          <w:tcPr>
            <w:tcW w:w="1080" w:type="dxa"/>
            <w:vAlign w:val="center"/>
          </w:tcPr>
          <w:p w:rsidR="004440A5" w:rsidRDefault="00C25E60">
            <w:pPr>
              <w:jc w:val="right"/>
            </w:pPr>
            <w:r>
              <w:rPr>
                <w:color w:val="000000"/>
                <w:sz w:val="24"/>
              </w:rPr>
              <w:t>11.62%</w:t>
            </w:r>
          </w:p>
        </w:tc>
        <w:tc>
          <w:tcPr>
            <w:tcW w:w="1620" w:type="dxa"/>
            <w:vAlign w:val="center"/>
          </w:tcPr>
          <w:p w:rsidR="004440A5" w:rsidRDefault="00C25E60">
            <w:pPr>
              <w:jc w:val="right"/>
            </w:pPr>
            <w:r>
              <w:rPr>
                <w:color w:val="000000"/>
                <w:sz w:val="24"/>
              </w:rPr>
              <w:t>48,219.81</w:t>
            </w:r>
          </w:p>
        </w:tc>
        <w:tc>
          <w:tcPr>
            <w:tcW w:w="1080" w:type="dxa"/>
            <w:vAlign w:val="center"/>
          </w:tcPr>
          <w:p w:rsidR="004440A5" w:rsidRDefault="00C25E60">
            <w:pPr>
              <w:jc w:val="right"/>
            </w:pPr>
            <w:r>
              <w:rPr>
                <w:color w:val="000000"/>
                <w:sz w:val="24"/>
              </w:rPr>
              <w:t>11.62%</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华泰证券股份有限公司</w:t>
            </w:r>
          </w:p>
        </w:tc>
        <w:tc>
          <w:tcPr>
            <w:tcW w:w="779" w:type="dxa"/>
            <w:vAlign w:val="center"/>
          </w:tcPr>
          <w:p w:rsidR="004440A5" w:rsidRDefault="00C25E60">
            <w:pPr>
              <w:jc w:val="center"/>
            </w:pPr>
            <w:r>
              <w:rPr>
                <w:color w:val="000000"/>
                <w:sz w:val="24"/>
              </w:rPr>
              <w:t>2</w:t>
            </w:r>
          </w:p>
        </w:tc>
        <w:tc>
          <w:tcPr>
            <w:tcW w:w="1800" w:type="dxa"/>
            <w:vAlign w:val="center"/>
          </w:tcPr>
          <w:p w:rsidR="004440A5" w:rsidRDefault="00C25E60">
            <w:pPr>
              <w:jc w:val="right"/>
            </w:pPr>
            <w:r>
              <w:rPr>
                <w:color w:val="000000"/>
                <w:sz w:val="24"/>
              </w:rPr>
              <w:t>52,069,574.37</w:t>
            </w:r>
          </w:p>
        </w:tc>
        <w:tc>
          <w:tcPr>
            <w:tcW w:w="1080" w:type="dxa"/>
            <w:vAlign w:val="center"/>
          </w:tcPr>
          <w:p w:rsidR="004440A5" w:rsidRDefault="00C25E60">
            <w:pPr>
              <w:jc w:val="right"/>
            </w:pPr>
            <w:r>
              <w:rPr>
                <w:color w:val="000000"/>
                <w:sz w:val="24"/>
              </w:rPr>
              <w:t>11.42%</w:t>
            </w:r>
          </w:p>
        </w:tc>
        <w:tc>
          <w:tcPr>
            <w:tcW w:w="1620" w:type="dxa"/>
            <w:vAlign w:val="center"/>
          </w:tcPr>
          <w:p w:rsidR="004440A5" w:rsidRDefault="00C25E60">
            <w:pPr>
              <w:jc w:val="right"/>
            </w:pPr>
            <w:r>
              <w:rPr>
                <w:color w:val="000000"/>
                <w:sz w:val="24"/>
              </w:rPr>
              <w:t>47,404.24</w:t>
            </w:r>
          </w:p>
        </w:tc>
        <w:tc>
          <w:tcPr>
            <w:tcW w:w="1080" w:type="dxa"/>
            <w:vAlign w:val="center"/>
          </w:tcPr>
          <w:p w:rsidR="004440A5" w:rsidRDefault="00C25E60">
            <w:pPr>
              <w:jc w:val="right"/>
            </w:pPr>
            <w:r>
              <w:rPr>
                <w:color w:val="000000"/>
                <w:sz w:val="24"/>
              </w:rPr>
              <w:t>11.42%</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中国中投证券有限责任</w:t>
            </w:r>
            <w:r>
              <w:rPr>
                <w:color w:val="000000"/>
                <w:sz w:val="24"/>
              </w:rPr>
              <w:lastRenderedPageBreak/>
              <w:t>公司</w:t>
            </w:r>
          </w:p>
        </w:tc>
        <w:tc>
          <w:tcPr>
            <w:tcW w:w="779" w:type="dxa"/>
            <w:vAlign w:val="center"/>
          </w:tcPr>
          <w:p w:rsidR="004440A5" w:rsidRDefault="00C25E60">
            <w:pPr>
              <w:jc w:val="center"/>
            </w:pPr>
            <w:r>
              <w:rPr>
                <w:color w:val="000000"/>
                <w:sz w:val="24"/>
              </w:rPr>
              <w:lastRenderedPageBreak/>
              <w:t>1</w:t>
            </w:r>
          </w:p>
        </w:tc>
        <w:tc>
          <w:tcPr>
            <w:tcW w:w="1800" w:type="dxa"/>
            <w:vAlign w:val="center"/>
          </w:tcPr>
          <w:p w:rsidR="004440A5" w:rsidRDefault="00C25E60">
            <w:pPr>
              <w:jc w:val="right"/>
            </w:pPr>
            <w:r>
              <w:rPr>
                <w:color w:val="000000"/>
                <w:sz w:val="24"/>
              </w:rPr>
              <w:t>4,778,715.00</w:t>
            </w:r>
          </w:p>
        </w:tc>
        <w:tc>
          <w:tcPr>
            <w:tcW w:w="1080" w:type="dxa"/>
            <w:vAlign w:val="center"/>
          </w:tcPr>
          <w:p w:rsidR="004440A5" w:rsidRDefault="00C25E60">
            <w:pPr>
              <w:jc w:val="right"/>
            </w:pPr>
            <w:r>
              <w:rPr>
                <w:color w:val="000000"/>
                <w:sz w:val="24"/>
              </w:rPr>
              <w:t>1.05%</w:t>
            </w:r>
          </w:p>
        </w:tc>
        <w:tc>
          <w:tcPr>
            <w:tcW w:w="1620" w:type="dxa"/>
            <w:vAlign w:val="center"/>
          </w:tcPr>
          <w:p w:rsidR="004440A5" w:rsidRDefault="00C25E60">
            <w:pPr>
              <w:jc w:val="right"/>
            </w:pPr>
            <w:r>
              <w:rPr>
                <w:color w:val="000000"/>
                <w:sz w:val="24"/>
              </w:rPr>
              <w:t>4,350.59</w:t>
            </w:r>
          </w:p>
        </w:tc>
        <w:tc>
          <w:tcPr>
            <w:tcW w:w="1080" w:type="dxa"/>
            <w:vAlign w:val="center"/>
          </w:tcPr>
          <w:p w:rsidR="004440A5" w:rsidRDefault="00C25E60">
            <w:pPr>
              <w:jc w:val="right"/>
            </w:pPr>
            <w:r>
              <w:rPr>
                <w:color w:val="000000"/>
                <w:sz w:val="24"/>
              </w:rPr>
              <w:t>1.05%</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lastRenderedPageBreak/>
              <w:t>光大证券股份有限公司</w:t>
            </w:r>
          </w:p>
        </w:tc>
        <w:tc>
          <w:tcPr>
            <w:tcW w:w="779" w:type="dxa"/>
            <w:vAlign w:val="center"/>
          </w:tcPr>
          <w:p w:rsidR="004440A5" w:rsidRDefault="00C25E60">
            <w:pPr>
              <w:jc w:val="center"/>
            </w:pPr>
            <w:r>
              <w:rPr>
                <w:color w:val="000000"/>
                <w:sz w:val="24"/>
              </w:rPr>
              <w:t>2</w:t>
            </w:r>
          </w:p>
        </w:tc>
        <w:tc>
          <w:tcPr>
            <w:tcW w:w="1800" w:type="dxa"/>
            <w:vAlign w:val="center"/>
          </w:tcPr>
          <w:p w:rsidR="004440A5" w:rsidRDefault="00C25E60">
            <w:pPr>
              <w:jc w:val="right"/>
            </w:pPr>
            <w:r>
              <w:rPr>
                <w:color w:val="000000"/>
                <w:sz w:val="24"/>
              </w:rPr>
              <w:t>41,997,882.05</w:t>
            </w:r>
          </w:p>
        </w:tc>
        <w:tc>
          <w:tcPr>
            <w:tcW w:w="1080" w:type="dxa"/>
            <w:vAlign w:val="center"/>
          </w:tcPr>
          <w:p w:rsidR="004440A5" w:rsidRDefault="00C25E60">
            <w:pPr>
              <w:jc w:val="right"/>
            </w:pPr>
            <w:r>
              <w:rPr>
                <w:color w:val="000000"/>
                <w:sz w:val="24"/>
              </w:rPr>
              <w:t>9.21%</w:t>
            </w:r>
          </w:p>
        </w:tc>
        <w:tc>
          <w:tcPr>
            <w:tcW w:w="1620" w:type="dxa"/>
            <w:vAlign w:val="center"/>
          </w:tcPr>
          <w:p w:rsidR="004440A5" w:rsidRDefault="00C25E60">
            <w:pPr>
              <w:jc w:val="right"/>
            </w:pPr>
            <w:r>
              <w:rPr>
                <w:color w:val="000000"/>
                <w:sz w:val="24"/>
              </w:rPr>
              <w:t>38,235.00</w:t>
            </w:r>
          </w:p>
        </w:tc>
        <w:tc>
          <w:tcPr>
            <w:tcW w:w="1080" w:type="dxa"/>
            <w:vAlign w:val="center"/>
          </w:tcPr>
          <w:p w:rsidR="004440A5" w:rsidRDefault="00C25E60">
            <w:pPr>
              <w:jc w:val="right"/>
            </w:pPr>
            <w:r>
              <w:rPr>
                <w:color w:val="000000"/>
                <w:sz w:val="24"/>
              </w:rPr>
              <w:t>9.21%</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申万宏源证券有限公司</w:t>
            </w:r>
          </w:p>
        </w:tc>
        <w:tc>
          <w:tcPr>
            <w:tcW w:w="779" w:type="dxa"/>
            <w:vAlign w:val="center"/>
          </w:tcPr>
          <w:p w:rsidR="004440A5" w:rsidRDefault="00C25E60">
            <w:pPr>
              <w:jc w:val="center"/>
            </w:pPr>
            <w:r>
              <w:rPr>
                <w:color w:val="000000"/>
                <w:sz w:val="24"/>
              </w:rPr>
              <w:t>3</w:t>
            </w:r>
          </w:p>
        </w:tc>
        <w:tc>
          <w:tcPr>
            <w:tcW w:w="1800" w:type="dxa"/>
            <w:vAlign w:val="center"/>
          </w:tcPr>
          <w:p w:rsidR="004440A5" w:rsidRDefault="00C25E60">
            <w:pPr>
              <w:jc w:val="right"/>
            </w:pPr>
            <w:r>
              <w:rPr>
                <w:color w:val="000000"/>
                <w:sz w:val="24"/>
              </w:rPr>
              <w:t>37,324,978.32</w:t>
            </w:r>
          </w:p>
        </w:tc>
        <w:tc>
          <w:tcPr>
            <w:tcW w:w="1080" w:type="dxa"/>
            <w:vAlign w:val="center"/>
          </w:tcPr>
          <w:p w:rsidR="004440A5" w:rsidRDefault="00C25E60">
            <w:pPr>
              <w:jc w:val="right"/>
            </w:pPr>
            <w:r>
              <w:rPr>
                <w:color w:val="000000"/>
                <w:sz w:val="24"/>
              </w:rPr>
              <w:t>8.19%</w:t>
            </w:r>
          </w:p>
        </w:tc>
        <w:tc>
          <w:tcPr>
            <w:tcW w:w="1620" w:type="dxa"/>
            <w:vAlign w:val="center"/>
          </w:tcPr>
          <w:p w:rsidR="004440A5" w:rsidRDefault="00C25E60">
            <w:pPr>
              <w:jc w:val="right"/>
            </w:pPr>
            <w:r>
              <w:rPr>
                <w:color w:val="000000"/>
                <w:sz w:val="24"/>
              </w:rPr>
              <w:t>33,980.70</w:t>
            </w:r>
          </w:p>
        </w:tc>
        <w:tc>
          <w:tcPr>
            <w:tcW w:w="1080" w:type="dxa"/>
            <w:vAlign w:val="center"/>
          </w:tcPr>
          <w:p w:rsidR="004440A5" w:rsidRDefault="00C25E60">
            <w:pPr>
              <w:jc w:val="right"/>
            </w:pPr>
            <w:r>
              <w:rPr>
                <w:color w:val="000000"/>
                <w:sz w:val="24"/>
              </w:rPr>
              <w:t>8.19%</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国泰君安证券股份有限公司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35,806,679.70</w:t>
            </w:r>
          </w:p>
        </w:tc>
        <w:tc>
          <w:tcPr>
            <w:tcW w:w="1080" w:type="dxa"/>
            <w:vAlign w:val="center"/>
          </w:tcPr>
          <w:p w:rsidR="004440A5" w:rsidRDefault="00C25E60">
            <w:pPr>
              <w:jc w:val="right"/>
            </w:pPr>
            <w:r>
              <w:rPr>
                <w:color w:val="000000"/>
                <w:sz w:val="24"/>
              </w:rPr>
              <w:t>7.86%</w:t>
            </w:r>
          </w:p>
        </w:tc>
        <w:tc>
          <w:tcPr>
            <w:tcW w:w="1620" w:type="dxa"/>
            <w:vAlign w:val="center"/>
          </w:tcPr>
          <w:p w:rsidR="004440A5" w:rsidRDefault="00C25E60">
            <w:pPr>
              <w:jc w:val="right"/>
            </w:pPr>
            <w:r>
              <w:rPr>
                <w:color w:val="000000"/>
                <w:sz w:val="24"/>
              </w:rPr>
              <w:t>32,598.35</w:t>
            </w:r>
          </w:p>
        </w:tc>
        <w:tc>
          <w:tcPr>
            <w:tcW w:w="1080" w:type="dxa"/>
            <w:vAlign w:val="center"/>
          </w:tcPr>
          <w:p w:rsidR="004440A5" w:rsidRDefault="00C25E60">
            <w:pPr>
              <w:jc w:val="right"/>
            </w:pPr>
            <w:r>
              <w:rPr>
                <w:color w:val="000000"/>
                <w:sz w:val="24"/>
              </w:rPr>
              <w:t>7.86%</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安信证券股份有限公司</w:t>
            </w:r>
          </w:p>
        </w:tc>
        <w:tc>
          <w:tcPr>
            <w:tcW w:w="779" w:type="dxa"/>
            <w:vAlign w:val="center"/>
          </w:tcPr>
          <w:p w:rsidR="004440A5" w:rsidRDefault="00C25E60">
            <w:pPr>
              <w:jc w:val="center"/>
            </w:pPr>
            <w:r>
              <w:rPr>
                <w:color w:val="000000"/>
                <w:sz w:val="24"/>
              </w:rPr>
              <w:t>2</w:t>
            </w:r>
          </w:p>
        </w:tc>
        <w:tc>
          <w:tcPr>
            <w:tcW w:w="1800" w:type="dxa"/>
            <w:vAlign w:val="center"/>
          </w:tcPr>
          <w:p w:rsidR="004440A5" w:rsidRDefault="00C25E60">
            <w:pPr>
              <w:jc w:val="right"/>
            </w:pPr>
            <w:r>
              <w:rPr>
                <w:color w:val="000000"/>
                <w:sz w:val="24"/>
              </w:rPr>
              <w:t>33,663,705.52</w:t>
            </w:r>
          </w:p>
        </w:tc>
        <w:tc>
          <w:tcPr>
            <w:tcW w:w="1080" w:type="dxa"/>
            <w:vAlign w:val="center"/>
          </w:tcPr>
          <w:p w:rsidR="004440A5" w:rsidRDefault="00C25E60">
            <w:pPr>
              <w:jc w:val="right"/>
            </w:pPr>
            <w:r>
              <w:rPr>
                <w:color w:val="000000"/>
                <w:sz w:val="24"/>
              </w:rPr>
              <w:t>7.38%</w:t>
            </w:r>
          </w:p>
        </w:tc>
        <w:tc>
          <w:tcPr>
            <w:tcW w:w="1620" w:type="dxa"/>
            <w:vAlign w:val="center"/>
          </w:tcPr>
          <w:p w:rsidR="004440A5" w:rsidRDefault="00C25E60">
            <w:pPr>
              <w:jc w:val="right"/>
            </w:pPr>
            <w:r>
              <w:rPr>
                <w:color w:val="000000"/>
                <w:sz w:val="24"/>
              </w:rPr>
              <w:t>30,647.60</w:t>
            </w:r>
          </w:p>
        </w:tc>
        <w:tc>
          <w:tcPr>
            <w:tcW w:w="1080" w:type="dxa"/>
            <w:vAlign w:val="center"/>
          </w:tcPr>
          <w:p w:rsidR="004440A5" w:rsidRDefault="00C25E60">
            <w:pPr>
              <w:jc w:val="right"/>
            </w:pPr>
            <w:r>
              <w:rPr>
                <w:color w:val="000000"/>
                <w:sz w:val="24"/>
              </w:rPr>
              <w:t>7.38%</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兴业证券股份有限公司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29,205,754.93</w:t>
            </w:r>
          </w:p>
        </w:tc>
        <w:tc>
          <w:tcPr>
            <w:tcW w:w="1080" w:type="dxa"/>
            <w:vAlign w:val="center"/>
          </w:tcPr>
          <w:p w:rsidR="004440A5" w:rsidRDefault="00C25E60">
            <w:pPr>
              <w:jc w:val="right"/>
            </w:pPr>
            <w:r>
              <w:rPr>
                <w:color w:val="000000"/>
                <w:sz w:val="24"/>
              </w:rPr>
              <w:t>6.41%</w:t>
            </w:r>
          </w:p>
        </w:tc>
        <w:tc>
          <w:tcPr>
            <w:tcW w:w="1620" w:type="dxa"/>
            <w:vAlign w:val="center"/>
          </w:tcPr>
          <w:p w:rsidR="004440A5" w:rsidRDefault="00C25E60">
            <w:pPr>
              <w:jc w:val="right"/>
            </w:pPr>
            <w:r>
              <w:rPr>
                <w:color w:val="000000"/>
                <w:sz w:val="24"/>
              </w:rPr>
              <w:t>26,588.93</w:t>
            </w:r>
          </w:p>
        </w:tc>
        <w:tc>
          <w:tcPr>
            <w:tcW w:w="1080" w:type="dxa"/>
            <w:vAlign w:val="center"/>
          </w:tcPr>
          <w:p w:rsidR="004440A5" w:rsidRDefault="00C25E60">
            <w:pPr>
              <w:jc w:val="right"/>
            </w:pPr>
            <w:r>
              <w:rPr>
                <w:color w:val="000000"/>
                <w:sz w:val="24"/>
              </w:rPr>
              <w:t>6.41%</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中国国际金融有限公司</w:t>
            </w:r>
          </w:p>
        </w:tc>
        <w:tc>
          <w:tcPr>
            <w:tcW w:w="779" w:type="dxa"/>
            <w:vAlign w:val="center"/>
          </w:tcPr>
          <w:p w:rsidR="004440A5" w:rsidRDefault="00C25E60">
            <w:pPr>
              <w:jc w:val="center"/>
            </w:pPr>
            <w:r>
              <w:rPr>
                <w:color w:val="000000"/>
                <w:sz w:val="24"/>
              </w:rPr>
              <w:t>2</w:t>
            </w:r>
          </w:p>
        </w:tc>
        <w:tc>
          <w:tcPr>
            <w:tcW w:w="1800" w:type="dxa"/>
            <w:vAlign w:val="center"/>
          </w:tcPr>
          <w:p w:rsidR="004440A5" w:rsidRDefault="00C25E60">
            <w:pPr>
              <w:jc w:val="right"/>
            </w:pPr>
            <w:r>
              <w:rPr>
                <w:color w:val="000000"/>
                <w:sz w:val="24"/>
              </w:rPr>
              <w:t>25,333,018.12</w:t>
            </w:r>
          </w:p>
        </w:tc>
        <w:tc>
          <w:tcPr>
            <w:tcW w:w="1080" w:type="dxa"/>
            <w:vAlign w:val="center"/>
          </w:tcPr>
          <w:p w:rsidR="004440A5" w:rsidRDefault="00C25E60">
            <w:pPr>
              <w:jc w:val="right"/>
            </w:pPr>
            <w:r>
              <w:rPr>
                <w:color w:val="000000"/>
                <w:sz w:val="24"/>
              </w:rPr>
              <w:t>5.56%</w:t>
            </w:r>
          </w:p>
        </w:tc>
        <w:tc>
          <w:tcPr>
            <w:tcW w:w="1620" w:type="dxa"/>
            <w:vAlign w:val="center"/>
          </w:tcPr>
          <w:p w:rsidR="004440A5" w:rsidRDefault="00C25E60">
            <w:pPr>
              <w:jc w:val="right"/>
            </w:pPr>
            <w:r>
              <w:rPr>
                <w:color w:val="000000"/>
                <w:sz w:val="24"/>
              </w:rPr>
              <w:t>23,063.17</w:t>
            </w:r>
          </w:p>
        </w:tc>
        <w:tc>
          <w:tcPr>
            <w:tcW w:w="1080" w:type="dxa"/>
            <w:vAlign w:val="center"/>
          </w:tcPr>
          <w:p w:rsidR="004440A5" w:rsidRDefault="00C25E60">
            <w:pPr>
              <w:jc w:val="right"/>
            </w:pPr>
            <w:r>
              <w:rPr>
                <w:color w:val="000000"/>
                <w:sz w:val="24"/>
              </w:rPr>
              <w:t>5.56%</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国信证券股份有限公司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2,331,324.62</w:t>
            </w:r>
          </w:p>
        </w:tc>
        <w:tc>
          <w:tcPr>
            <w:tcW w:w="1080" w:type="dxa"/>
            <w:vAlign w:val="center"/>
          </w:tcPr>
          <w:p w:rsidR="004440A5" w:rsidRDefault="00C25E60">
            <w:pPr>
              <w:jc w:val="right"/>
            </w:pPr>
            <w:r>
              <w:rPr>
                <w:color w:val="000000"/>
                <w:sz w:val="24"/>
              </w:rPr>
              <w:t>0.51%</w:t>
            </w:r>
          </w:p>
        </w:tc>
        <w:tc>
          <w:tcPr>
            <w:tcW w:w="1620" w:type="dxa"/>
            <w:vAlign w:val="center"/>
          </w:tcPr>
          <w:p w:rsidR="004440A5" w:rsidRDefault="00C25E60">
            <w:pPr>
              <w:jc w:val="right"/>
            </w:pPr>
            <w:r>
              <w:rPr>
                <w:color w:val="000000"/>
                <w:sz w:val="24"/>
              </w:rPr>
              <w:t>2,122.44</w:t>
            </w:r>
          </w:p>
        </w:tc>
        <w:tc>
          <w:tcPr>
            <w:tcW w:w="1080" w:type="dxa"/>
            <w:vAlign w:val="center"/>
          </w:tcPr>
          <w:p w:rsidR="004440A5" w:rsidRDefault="00C25E60">
            <w:pPr>
              <w:jc w:val="right"/>
            </w:pPr>
            <w:r>
              <w:rPr>
                <w:color w:val="000000"/>
                <w:sz w:val="24"/>
              </w:rPr>
              <w:t>0.51%</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国海证券股份有限公司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23,029,339.38</w:t>
            </w:r>
          </w:p>
        </w:tc>
        <w:tc>
          <w:tcPr>
            <w:tcW w:w="1080" w:type="dxa"/>
            <w:vAlign w:val="center"/>
          </w:tcPr>
          <w:p w:rsidR="004440A5" w:rsidRDefault="00C25E60">
            <w:pPr>
              <w:jc w:val="right"/>
            </w:pPr>
            <w:r>
              <w:rPr>
                <w:color w:val="000000"/>
                <w:sz w:val="24"/>
              </w:rPr>
              <w:t>5.05%</w:t>
            </w:r>
          </w:p>
        </w:tc>
        <w:tc>
          <w:tcPr>
            <w:tcW w:w="1620" w:type="dxa"/>
            <w:vAlign w:val="center"/>
          </w:tcPr>
          <w:p w:rsidR="004440A5" w:rsidRDefault="00C25E60">
            <w:pPr>
              <w:jc w:val="right"/>
            </w:pPr>
            <w:r>
              <w:rPr>
                <w:color w:val="000000"/>
                <w:sz w:val="24"/>
              </w:rPr>
              <w:t>20,965.93</w:t>
            </w:r>
          </w:p>
        </w:tc>
        <w:tc>
          <w:tcPr>
            <w:tcW w:w="1080" w:type="dxa"/>
            <w:vAlign w:val="center"/>
          </w:tcPr>
          <w:p w:rsidR="004440A5" w:rsidRDefault="00C25E60">
            <w:pPr>
              <w:jc w:val="right"/>
            </w:pPr>
            <w:r>
              <w:rPr>
                <w:color w:val="000000"/>
                <w:sz w:val="24"/>
              </w:rPr>
              <w:t>5.05%</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华创证券有限责任公司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1,608,131.99</w:t>
            </w:r>
          </w:p>
        </w:tc>
        <w:tc>
          <w:tcPr>
            <w:tcW w:w="1080" w:type="dxa"/>
            <w:vAlign w:val="center"/>
          </w:tcPr>
          <w:p w:rsidR="004440A5" w:rsidRDefault="00C25E60">
            <w:pPr>
              <w:jc w:val="right"/>
            </w:pPr>
            <w:r>
              <w:rPr>
                <w:color w:val="000000"/>
                <w:sz w:val="24"/>
              </w:rPr>
              <w:t>0.35%</w:t>
            </w:r>
          </w:p>
        </w:tc>
        <w:tc>
          <w:tcPr>
            <w:tcW w:w="1620" w:type="dxa"/>
            <w:vAlign w:val="center"/>
          </w:tcPr>
          <w:p w:rsidR="004440A5" w:rsidRDefault="00C25E60">
            <w:pPr>
              <w:jc w:val="right"/>
            </w:pPr>
            <w:r>
              <w:rPr>
                <w:color w:val="000000"/>
                <w:sz w:val="24"/>
              </w:rPr>
              <w:t>1,464.03</w:t>
            </w:r>
          </w:p>
        </w:tc>
        <w:tc>
          <w:tcPr>
            <w:tcW w:w="1080" w:type="dxa"/>
            <w:vAlign w:val="center"/>
          </w:tcPr>
          <w:p w:rsidR="004440A5" w:rsidRDefault="00C25E60">
            <w:pPr>
              <w:jc w:val="right"/>
            </w:pPr>
            <w:r>
              <w:rPr>
                <w:color w:val="000000"/>
                <w:sz w:val="24"/>
              </w:rPr>
              <w:t>0.35%</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海通证券股份有限公司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11,304,501.00</w:t>
            </w:r>
          </w:p>
        </w:tc>
        <w:tc>
          <w:tcPr>
            <w:tcW w:w="1080" w:type="dxa"/>
            <w:vAlign w:val="center"/>
          </w:tcPr>
          <w:p w:rsidR="004440A5" w:rsidRDefault="00C25E60">
            <w:pPr>
              <w:jc w:val="right"/>
            </w:pPr>
            <w:r>
              <w:rPr>
                <w:color w:val="000000"/>
                <w:sz w:val="24"/>
              </w:rPr>
              <w:t>2.48%</w:t>
            </w:r>
          </w:p>
        </w:tc>
        <w:tc>
          <w:tcPr>
            <w:tcW w:w="1620" w:type="dxa"/>
            <w:vAlign w:val="center"/>
          </w:tcPr>
          <w:p w:rsidR="004440A5" w:rsidRDefault="00C25E60">
            <w:pPr>
              <w:jc w:val="right"/>
            </w:pPr>
            <w:r>
              <w:rPr>
                <w:color w:val="000000"/>
                <w:sz w:val="24"/>
              </w:rPr>
              <w:t>10,291.54</w:t>
            </w:r>
          </w:p>
        </w:tc>
        <w:tc>
          <w:tcPr>
            <w:tcW w:w="1080" w:type="dxa"/>
            <w:vAlign w:val="center"/>
          </w:tcPr>
          <w:p w:rsidR="004440A5" w:rsidRDefault="00C25E60">
            <w:pPr>
              <w:jc w:val="right"/>
            </w:pPr>
            <w:r>
              <w:rPr>
                <w:color w:val="000000"/>
                <w:sz w:val="24"/>
              </w:rPr>
              <w:t>2.48%</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招商证券股份有限公司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1,056,000.00</w:t>
            </w:r>
          </w:p>
        </w:tc>
        <w:tc>
          <w:tcPr>
            <w:tcW w:w="1080" w:type="dxa"/>
            <w:vAlign w:val="center"/>
          </w:tcPr>
          <w:p w:rsidR="004440A5" w:rsidRDefault="00C25E60">
            <w:pPr>
              <w:jc w:val="right"/>
            </w:pPr>
            <w:r>
              <w:rPr>
                <w:color w:val="000000"/>
                <w:sz w:val="24"/>
              </w:rPr>
              <w:t>0.23%</w:t>
            </w:r>
          </w:p>
        </w:tc>
        <w:tc>
          <w:tcPr>
            <w:tcW w:w="1620" w:type="dxa"/>
            <w:vAlign w:val="center"/>
          </w:tcPr>
          <w:p w:rsidR="004440A5" w:rsidRDefault="00C25E60">
            <w:pPr>
              <w:jc w:val="right"/>
            </w:pPr>
            <w:r>
              <w:rPr>
                <w:color w:val="000000"/>
                <w:sz w:val="24"/>
              </w:rPr>
              <w:t>961.42</w:t>
            </w:r>
          </w:p>
        </w:tc>
        <w:tc>
          <w:tcPr>
            <w:tcW w:w="1080" w:type="dxa"/>
            <w:vAlign w:val="center"/>
          </w:tcPr>
          <w:p w:rsidR="004440A5" w:rsidRDefault="00C25E60">
            <w:pPr>
              <w:jc w:val="right"/>
            </w:pPr>
            <w:r>
              <w:rPr>
                <w:color w:val="000000"/>
                <w:sz w:val="24"/>
              </w:rPr>
              <w:t>0.23%</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中银国际证券有限责任公司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w:t>
            </w:r>
          </w:p>
        </w:tc>
        <w:tc>
          <w:tcPr>
            <w:tcW w:w="1080" w:type="dxa"/>
            <w:vAlign w:val="center"/>
          </w:tcPr>
          <w:p w:rsidR="004440A5" w:rsidRDefault="00C25E60">
            <w:pPr>
              <w:jc w:val="right"/>
            </w:pPr>
            <w:r>
              <w:rPr>
                <w:color w:val="000000"/>
                <w:sz w:val="24"/>
              </w:rPr>
              <w:t>-</w:t>
            </w:r>
          </w:p>
        </w:tc>
        <w:tc>
          <w:tcPr>
            <w:tcW w:w="1620" w:type="dxa"/>
            <w:vAlign w:val="center"/>
          </w:tcPr>
          <w:p w:rsidR="004440A5" w:rsidRDefault="00C25E60">
            <w:pPr>
              <w:jc w:val="right"/>
            </w:pPr>
            <w:r>
              <w:rPr>
                <w:color w:val="000000"/>
                <w:sz w:val="24"/>
              </w:rPr>
              <w:t>-</w:t>
            </w:r>
          </w:p>
        </w:tc>
        <w:tc>
          <w:tcPr>
            <w:tcW w:w="1080" w:type="dxa"/>
            <w:vAlign w:val="center"/>
          </w:tcPr>
          <w:p w:rsidR="004440A5" w:rsidRDefault="00C25E60">
            <w:pPr>
              <w:jc w:val="right"/>
            </w:pPr>
            <w:r>
              <w:rPr>
                <w:color w:val="000000"/>
                <w:sz w:val="24"/>
              </w:rPr>
              <w:t>-</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中信建投证券股份有限公司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w:t>
            </w:r>
          </w:p>
        </w:tc>
        <w:tc>
          <w:tcPr>
            <w:tcW w:w="1080" w:type="dxa"/>
            <w:vAlign w:val="center"/>
          </w:tcPr>
          <w:p w:rsidR="004440A5" w:rsidRDefault="00C25E60">
            <w:pPr>
              <w:jc w:val="right"/>
            </w:pPr>
            <w:r>
              <w:rPr>
                <w:color w:val="000000"/>
                <w:sz w:val="24"/>
              </w:rPr>
              <w:t>-</w:t>
            </w:r>
          </w:p>
        </w:tc>
        <w:tc>
          <w:tcPr>
            <w:tcW w:w="1620" w:type="dxa"/>
            <w:vAlign w:val="center"/>
          </w:tcPr>
          <w:p w:rsidR="004440A5" w:rsidRDefault="00C25E60">
            <w:pPr>
              <w:jc w:val="right"/>
            </w:pPr>
            <w:r>
              <w:rPr>
                <w:color w:val="000000"/>
                <w:sz w:val="24"/>
              </w:rPr>
              <w:t>-</w:t>
            </w:r>
          </w:p>
        </w:tc>
        <w:tc>
          <w:tcPr>
            <w:tcW w:w="1080" w:type="dxa"/>
            <w:vAlign w:val="center"/>
          </w:tcPr>
          <w:p w:rsidR="004440A5" w:rsidRDefault="00C25E60">
            <w:pPr>
              <w:jc w:val="right"/>
            </w:pPr>
            <w:r>
              <w:rPr>
                <w:color w:val="000000"/>
                <w:sz w:val="24"/>
              </w:rPr>
              <w:t>-</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西部证券股份有限公司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w:t>
            </w:r>
          </w:p>
        </w:tc>
        <w:tc>
          <w:tcPr>
            <w:tcW w:w="1080" w:type="dxa"/>
            <w:vAlign w:val="center"/>
          </w:tcPr>
          <w:p w:rsidR="004440A5" w:rsidRDefault="00C25E60">
            <w:pPr>
              <w:jc w:val="right"/>
            </w:pPr>
            <w:r>
              <w:rPr>
                <w:color w:val="000000"/>
                <w:sz w:val="24"/>
              </w:rPr>
              <w:t>-</w:t>
            </w:r>
          </w:p>
        </w:tc>
        <w:tc>
          <w:tcPr>
            <w:tcW w:w="1620" w:type="dxa"/>
            <w:vAlign w:val="center"/>
          </w:tcPr>
          <w:p w:rsidR="004440A5" w:rsidRDefault="00C25E60">
            <w:pPr>
              <w:jc w:val="right"/>
            </w:pPr>
            <w:r>
              <w:rPr>
                <w:color w:val="000000"/>
                <w:sz w:val="24"/>
              </w:rPr>
              <w:t>-</w:t>
            </w:r>
          </w:p>
        </w:tc>
        <w:tc>
          <w:tcPr>
            <w:tcW w:w="1080" w:type="dxa"/>
            <w:vAlign w:val="center"/>
          </w:tcPr>
          <w:p w:rsidR="004440A5" w:rsidRDefault="00C25E60">
            <w:pPr>
              <w:jc w:val="right"/>
            </w:pPr>
            <w:r>
              <w:rPr>
                <w:color w:val="000000"/>
                <w:sz w:val="24"/>
              </w:rPr>
              <w:t>-</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华西证券股份有限公司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w:t>
            </w:r>
          </w:p>
        </w:tc>
        <w:tc>
          <w:tcPr>
            <w:tcW w:w="1080" w:type="dxa"/>
            <w:vAlign w:val="center"/>
          </w:tcPr>
          <w:p w:rsidR="004440A5" w:rsidRDefault="00C25E60">
            <w:pPr>
              <w:jc w:val="right"/>
            </w:pPr>
            <w:r>
              <w:rPr>
                <w:color w:val="000000"/>
                <w:sz w:val="24"/>
              </w:rPr>
              <w:t>-</w:t>
            </w:r>
          </w:p>
        </w:tc>
        <w:tc>
          <w:tcPr>
            <w:tcW w:w="1620" w:type="dxa"/>
            <w:vAlign w:val="center"/>
          </w:tcPr>
          <w:p w:rsidR="004440A5" w:rsidRDefault="00C25E60">
            <w:pPr>
              <w:jc w:val="right"/>
            </w:pPr>
            <w:r>
              <w:rPr>
                <w:color w:val="000000"/>
                <w:sz w:val="24"/>
              </w:rPr>
              <w:t>-</w:t>
            </w:r>
          </w:p>
        </w:tc>
        <w:tc>
          <w:tcPr>
            <w:tcW w:w="1080" w:type="dxa"/>
            <w:vAlign w:val="center"/>
          </w:tcPr>
          <w:p w:rsidR="004440A5" w:rsidRDefault="00C25E60">
            <w:pPr>
              <w:jc w:val="right"/>
            </w:pPr>
            <w:r>
              <w:rPr>
                <w:color w:val="000000"/>
                <w:sz w:val="24"/>
              </w:rPr>
              <w:t>-</w:t>
            </w:r>
          </w:p>
        </w:tc>
        <w:tc>
          <w:tcPr>
            <w:tcW w:w="1080" w:type="dxa"/>
            <w:vAlign w:val="center"/>
          </w:tcPr>
          <w:p w:rsidR="004440A5" w:rsidRDefault="00C25E60">
            <w:pPr>
              <w:jc w:val="left"/>
            </w:pPr>
            <w:r>
              <w:rPr>
                <w:color w:val="000000"/>
                <w:sz w:val="24"/>
              </w:rPr>
              <w:t>-</w:t>
            </w:r>
          </w:p>
        </w:tc>
      </w:tr>
      <w:tr w:rsidR="004440A5">
        <w:tc>
          <w:tcPr>
            <w:tcW w:w="1559" w:type="dxa"/>
            <w:vAlign w:val="center"/>
          </w:tcPr>
          <w:p w:rsidR="004440A5" w:rsidRDefault="00C25E60">
            <w:pPr>
              <w:jc w:val="center"/>
            </w:pPr>
            <w:r>
              <w:rPr>
                <w:color w:val="000000"/>
                <w:sz w:val="24"/>
              </w:rPr>
              <w:t>兴业证券股份有限公司</w:t>
            </w:r>
          </w:p>
        </w:tc>
        <w:tc>
          <w:tcPr>
            <w:tcW w:w="779" w:type="dxa"/>
            <w:vAlign w:val="center"/>
          </w:tcPr>
          <w:p w:rsidR="004440A5" w:rsidRDefault="00C25E60">
            <w:pPr>
              <w:jc w:val="center"/>
            </w:pPr>
            <w:r>
              <w:rPr>
                <w:color w:val="000000"/>
                <w:sz w:val="24"/>
              </w:rPr>
              <w:t>1</w:t>
            </w:r>
          </w:p>
        </w:tc>
        <w:tc>
          <w:tcPr>
            <w:tcW w:w="1800" w:type="dxa"/>
            <w:vAlign w:val="center"/>
          </w:tcPr>
          <w:p w:rsidR="004440A5" w:rsidRDefault="00C25E60">
            <w:pPr>
              <w:jc w:val="right"/>
            </w:pPr>
            <w:r>
              <w:rPr>
                <w:color w:val="000000"/>
                <w:sz w:val="24"/>
              </w:rPr>
              <w:t>-</w:t>
            </w:r>
          </w:p>
        </w:tc>
        <w:tc>
          <w:tcPr>
            <w:tcW w:w="1080" w:type="dxa"/>
            <w:vAlign w:val="center"/>
          </w:tcPr>
          <w:p w:rsidR="004440A5" w:rsidRDefault="00C25E60">
            <w:pPr>
              <w:jc w:val="right"/>
            </w:pPr>
            <w:r>
              <w:rPr>
                <w:color w:val="000000"/>
                <w:sz w:val="24"/>
              </w:rPr>
              <w:t>-</w:t>
            </w:r>
          </w:p>
        </w:tc>
        <w:tc>
          <w:tcPr>
            <w:tcW w:w="1620" w:type="dxa"/>
            <w:vAlign w:val="center"/>
          </w:tcPr>
          <w:p w:rsidR="004440A5" w:rsidRDefault="00C25E60">
            <w:pPr>
              <w:jc w:val="right"/>
            </w:pPr>
            <w:r>
              <w:rPr>
                <w:color w:val="000000"/>
                <w:sz w:val="24"/>
              </w:rPr>
              <w:t>-</w:t>
            </w:r>
          </w:p>
        </w:tc>
        <w:tc>
          <w:tcPr>
            <w:tcW w:w="1080" w:type="dxa"/>
            <w:vAlign w:val="center"/>
          </w:tcPr>
          <w:p w:rsidR="004440A5" w:rsidRDefault="00C25E60">
            <w:pPr>
              <w:jc w:val="right"/>
            </w:pPr>
            <w:r>
              <w:rPr>
                <w:color w:val="000000"/>
                <w:sz w:val="24"/>
              </w:rPr>
              <w:t>-</w:t>
            </w:r>
          </w:p>
        </w:tc>
        <w:tc>
          <w:tcPr>
            <w:tcW w:w="1080" w:type="dxa"/>
            <w:vAlign w:val="center"/>
          </w:tcPr>
          <w:p w:rsidR="004440A5" w:rsidRDefault="00C25E60">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9"/>
    </w:p>
    <w:p w:rsidR="001548F9" w:rsidRPr="0060695C" w:rsidRDefault="001548F9" w:rsidP="00AC6DDA">
      <w:pPr>
        <w:spacing w:before="29" w:line="288" w:lineRule="auto"/>
        <w:ind w:firstLine="420"/>
        <w:jc w:val="right"/>
        <w:rPr>
          <w:color w:val="000000"/>
          <w:sz w:val="24"/>
        </w:rPr>
      </w:pPr>
      <w:bookmarkStart w:id="90"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9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135"/>
        <w:gridCol w:w="1264"/>
        <w:gridCol w:w="1429"/>
        <w:gridCol w:w="1559"/>
        <w:gridCol w:w="849"/>
        <w:gridCol w:w="1203"/>
      </w:tblGrid>
      <w:tr w:rsidR="00FD7A40" w:rsidRPr="0060695C" w:rsidTr="003B0A69">
        <w:tc>
          <w:tcPr>
            <w:tcW w:w="1559" w:type="dxa"/>
            <w:vMerge w:val="restart"/>
            <w:vAlign w:val="center"/>
          </w:tcPr>
          <w:p w:rsidR="00FD7A40" w:rsidRPr="0060695C" w:rsidRDefault="00FD7A40" w:rsidP="00AC6DDA">
            <w:pPr>
              <w:spacing w:before="29" w:line="288" w:lineRule="auto"/>
              <w:jc w:val="center"/>
              <w:rPr>
                <w:color w:val="000000"/>
                <w:kern w:val="0"/>
                <w:sz w:val="24"/>
              </w:rPr>
            </w:pPr>
            <w:bookmarkStart w:id="91" w:name="_Toc331410125"/>
            <w:r w:rsidRPr="0060695C">
              <w:rPr>
                <w:color w:val="000000"/>
                <w:sz w:val="24"/>
              </w:rPr>
              <w:t>券商名称</w:t>
            </w:r>
          </w:p>
        </w:tc>
        <w:tc>
          <w:tcPr>
            <w:tcW w:w="2399"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988"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052"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3B0A69">
        <w:tc>
          <w:tcPr>
            <w:tcW w:w="1559" w:type="dxa"/>
            <w:vMerge/>
            <w:vAlign w:val="center"/>
          </w:tcPr>
          <w:p w:rsidR="00FD7A40" w:rsidRPr="0060695C" w:rsidRDefault="00FD7A40" w:rsidP="00AC6DDA">
            <w:pPr>
              <w:widowControl/>
              <w:spacing w:before="29" w:line="288" w:lineRule="auto"/>
              <w:jc w:val="left"/>
              <w:rPr>
                <w:color w:val="000000"/>
                <w:kern w:val="0"/>
                <w:sz w:val="24"/>
              </w:rPr>
            </w:pPr>
          </w:p>
        </w:tc>
        <w:tc>
          <w:tcPr>
            <w:tcW w:w="1135"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64" w:type="dxa"/>
            <w:vAlign w:val="center"/>
          </w:tcPr>
          <w:p w:rsidR="00FD7A40" w:rsidRPr="0060695C" w:rsidRDefault="00FD7A40">
            <w:pPr>
              <w:spacing w:before="29" w:line="288" w:lineRule="auto"/>
              <w:jc w:val="center"/>
              <w:rPr>
                <w:color w:val="000000"/>
                <w:sz w:val="24"/>
              </w:rPr>
            </w:pPr>
            <w:r w:rsidRPr="0060695C">
              <w:rPr>
                <w:color w:val="000000"/>
                <w:sz w:val="24"/>
              </w:rPr>
              <w:t>占当期债券成交总</w:t>
            </w:r>
            <w:r w:rsidRPr="0060695C">
              <w:rPr>
                <w:color w:val="000000"/>
                <w:sz w:val="24"/>
              </w:rPr>
              <w:lastRenderedPageBreak/>
              <w:t>额的比例</w:t>
            </w:r>
          </w:p>
        </w:tc>
        <w:tc>
          <w:tcPr>
            <w:tcW w:w="1429" w:type="dxa"/>
            <w:vAlign w:val="center"/>
          </w:tcPr>
          <w:p w:rsidR="00FD7A40" w:rsidRPr="0060695C" w:rsidRDefault="00FD7A40" w:rsidP="00AC6DDA">
            <w:pPr>
              <w:spacing w:before="29" w:line="288" w:lineRule="auto"/>
              <w:jc w:val="center"/>
              <w:rPr>
                <w:color w:val="000000"/>
                <w:sz w:val="24"/>
              </w:rPr>
            </w:pPr>
            <w:r w:rsidRPr="0060695C">
              <w:rPr>
                <w:color w:val="000000"/>
                <w:sz w:val="24"/>
              </w:rPr>
              <w:lastRenderedPageBreak/>
              <w:t>成交金额</w:t>
            </w:r>
          </w:p>
        </w:tc>
        <w:tc>
          <w:tcPr>
            <w:tcW w:w="1559" w:type="dxa"/>
            <w:vAlign w:val="center"/>
          </w:tcPr>
          <w:p w:rsidR="00FD7A40" w:rsidRPr="0060695C" w:rsidRDefault="00FD7A40">
            <w:pPr>
              <w:spacing w:before="29" w:line="288" w:lineRule="auto"/>
              <w:jc w:val="center"/>
              <w:rPr>
                <w:color w:val="000000"/>
                <w:sz w:val="24"/>
              </w:rPr>
            </w:pPr>
            <w:r w:rsidRPr="0060695C">
              <w:rPr>
                <w:color w:val="000000"/>
                <w:sz w:val="24"/>
              </w:rPr>
              <w:t>占当期回购成交总额的</w:t>
            </w:r>
            <w:r w:rsidRPr="0060695C">
              <w:rPr>
                <w:color w:val="000000"/>
                <w:sz w:val="24"/>
              </w:rPr>
              <w:lastRenderedPageBreak/>
              <w:t>比例</w:t>
            </w:r>
          </w:p>
        </w:tc>
        <w:tc>
          <w:tcPr>
            <w:tcW w:w="849" w:type="dxa"/>
            <w:vAlign w:val="center"/>
          </w:tcPr>
          <w:p w:rsidR="00FD7A40" w:rsidRPr="0060695C" w:rsidRDefault="00FD7A40" w:rsidP="00AC6DDA">
            <w:pPr>
              <w:spacing w:before="29" w:line="288" w:lineRule="auto"/>
              <w:jc w:val="center"/>
              <w:rPr>
                <w:color w:val="000000"/>
                <w:sz w:val="24"/>
              </w:rPr>
            </w:pPr>
            <w:r w:rsidRPr="0060695C">
              <w:rPr>
                <w:color w:val="000000"/>
                <w:sz w:val="24"/>
              </w:rPr>
              <w:lastRenderedPageBreak/>
              <w:t>成交金额</w:t>
            </w:r>
          </w:p>
        </w:tc>
        <w:tc>
          <w:tcPr>
            <w:tcW w:w="1203" w:type="dxa"/>
            <w:vAlign w:val="center"/>
          </w:tcPr>
          <w:p w:rsidR="00FD7A40" w:rsidRPr="0060695C" w:rsidRDefault="00FD7A40">
            <w:pPr>
              <w:spacing w:before="29" w:line="288" w:lineRule="auto"/>
              <w:jc w:val="center"/>
              <w:rPr>
                <w:color w:val="000000"/>
                <w:sz w:val="24"/>
              </w:rPr>
            </w:pPr>
            <w:r w:rsidRPr="0060695C">
              <w:rPr>
                <w:color w:val="000000"/>
                <w:sz w:val="24"/>
              </w:rPr>
              <w:t>占当期权证成交总</w:t>
            </w:r>
            <w:r w:rsidRPr="0060695C">
              <w:rPr>
                <w:color w:val="000000"/>
                <w:sz w:val="24"/>
              </w:rPr>
              <w:lastRenderedPageBreak/>
              <w:t>额的比例</w:t>
            </w:r>
          </w:p>
        </w:tc>
      </w:tr>
      <w:tr w:rsidR="004440A5" w:rsidTr="003B0A69">
        <w:tc>
          <w:tcPr>
            <w:tcW w:w="1559" w:type="dxa"/>
            <w:vAlign w:val="center"/>
          </w:tcPr>
          <w:p w:rsidR="004440A5" w:rsidRDefault="00C25E60">
            <w:pPr>
              <w:jc w:val="left"/>
            </w:pPr>
            <w:r>
              <w:rPr>
                <w:color w:val="000000"/>
                <w:sz w:val="24"/>
              </w:rPr>
              <w:lastRenderedPageBreak/>
              <w:t>国金证券股份有限公司</w:t>
            </w:r>
          </w:p>
        </w:tc>
        <w:tc>
          <w:tcPr>
            <w:tcW w:w="1135" w:type="dxa"/>
            <w:vAlign w:val="center"/>
          </w:tcPr>
          <w:p w:rsidR="004440A5" w:rsidRDefault="00C25E60">
            <w:pPr>
              <w:jc w:val="right"/>
            </w:pPr>
            <w:r>
              <w:rPr>
                <w:color w:val="000000"/>
                <w:sz w:val="24"/>
              </w:rPr>
              <w:t>38,676,908.70</w:t>
            </w:r>
          </w:p>
        </w:tc>
        <w:tc>
          <w:tcPr>
            <w:tcW w:w="1264" w:type="dxa"/>
            <w:vAlign w:val="center"/>
          </w:tcPr>
          <w:p w:rsidR="004440A5" w:rsidRDefault="00C25E60">
            <w:pPr>
              <w:jc w:val="right"/>
            </w:pPr>
            <w:r>
              <w:rPr>
                <w:color w:val="000000"/>
                <w:sz w:val="24"/>
              </w:rPr>
              <w:t>35.02%</w:t>
            </w:r>
          </w:p>
        </w:tc>
        <w:tc>
          <w:tcPr>
            <w:tcW w:w="1429" w:type="dxa"/>
            <w:vAlign w:val="center"/>
          </w:tcPr>
          <w:p w:rsidR="004440A5" w:rsidRDefault="00C25E60">
            <w:pPr>
              <w:jc w:val="right"/>
            </w:pPr>
            <w:r>
              <w:rPr>
                <w:color w:val="000000"/>
                <w:sz w:val="24"/>
              </w:rPr>
              <w:t>258,000,000.00</w:t>
            </w:r>
          </w:p>
        </w:tc>
        <w:tc>
          <w:tcPr>
            <w:tcW w:w="1559" w:type="dxa"/>
            <w:vAlign w:val="center"/>
          </w:tcPr>
          <w:p w:rsidR="004440A5" w:rsidRDefault="00C25E60">
            <w:pPr>
              <w:jc w:val="right"/>
            </w:pPr>
            <w:r>
              <w:rPr>
                <w:color w:val="000000"/>
                <w:sz w:val="24"/>
              </w:rPr>
              <w:t>14.80%</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r w:rsidR="004440A5" w:rsidTr="003B0A69">
        <w:tc>
          <w:tcPr>
            <w:tcW w:w="1559" w:type="dxa"/>
            <w:vAlign w:val="center"/>
          </w:tcPr>
          <w:p w:rsidR="004440A5" w:rsidRDefault="00C25E60">
            <w:pPr>
              <w:jc w:val="left"/>
            </w:pPr>
            <w:r>
              <w:rPr>
                <w:color w:val="000000"/>
                <w:sz w:val="24"/>
              </w:rPr>
              <w:t>长城证券有限责任公司</w:t>
            </w:r>
          </w:p>
        </w:tc>
        <w:tc>
          <w:tcPr>
            <w:tcW w:w="1135" w:type="dxa"/>
            <w:vAlign w:val="center"/>
          </w:tcPr>
          <w:p w:rsidR="004440A5" w:rsidRDefault="00C25E60">
            <w:pPr>
              <w:jc w:val="right"/>
            </w:pPr>
            <w:r>
              <w:rPr>
                <w:color w:val="000000"/>
                <w:sz w:val="24"/>
              </w:rPr>
              <w:t>-</w:t>
            </w:r>
          </w:p>
        </w:tc>
        <w:tc>
          <w:tcPr>
            <w:tcW w:w="1264" w:type="dxa"/>
            <w:vAlign w:val="center"/>
          </w:tcPr>
          <w:p w:rsidR="004440A5" w:rsidRDefault="00C25E60">
            <w:pPr>
              <w:jc w:val="right"/>
            </w:pPr>
            <w:r>
              <w:rPr>
                <w:color w:val="000000"/>
                <w:sz w:val="24"/>
              </w:rPr>
              <w:t>-</w:t>
            </w:r>
          </w:p>
        </w:tc>
        <w:tc>
          <w:tcPr>
            <w:tcW w:w="1429" w:type="dxa"/>
            <w:vAlign w:val="center"/>
          </w:tcPr>
          <w:p w:rsidR="004440A5" w:rsidRDefault="00C25E60">
            <w:pPr>
              <w:jc w:val="right"/>
            </w:pPr>
            <w:r>
              <w:rPr>
                <w:color w:val="000000"/>
                <w:sz w:val="24"/>
              </w:rPr>
              <w:t>45,000,000.00</w:t>
            </w:r>
          </w:p>
        </w:tc>
        <w:tc>
          <w:tcPr>
            <w:tcW w:w="1559" w:type="dxa"/>
            <w:vAlign w:val="center"/>
          </w:tcPr>
          <w:p w:rsidR="004440A5" w:rsidRDefault="00C25E60">
            <w:pPr>
              <w:jc w:val="right"/>
            </w:pPr>
            <w:r>
              <w:rPr>
                <w:color w:val="000000"/>
                <w:sz w:val="24"/>
              </w:rPr>
              <w:t>2.58%</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r w:rsidR="004440A5" w:rsidTr="003B0A69">
        <w:tc>
          <w:tcPr>
            <w:tcW w:w="1559" w:type="dxa"/>
            <w:vAlign w:val="center"/>
          </w:tcPr>
          <w:p w:rsidR="004440A5" w:rsidRDefault="00C25E60">
            <w:pPr>
              <w:jc w:val="left"/>
            </w:pPr>
            <w:r>
              <w:rPr>
                <w:color w:val="000000"/>
                <w:sz w:val="24"/>
              </w:rPr>
              <w:t>华泰证券股份有限公司</w:t>
            </w:r>
          </w:p>
        </w:tc>
        <w:tc>
          <w:tcPr>
            <w:tcW w:w="1135" w:type="dxa"/>
            <w:vAlign w:val="center"/>
          </w:tcPr>
          <w:p w:rsidR="004440A5" w:rsidRDefault="00C25E60">
            <w:pPr>
              <w:jc w:val="right"/>
            </w:pPr>
            <w:r>
              <w:rPr>
                <w:color w:val="000000"/>
                <w:sz w:val="24"/>
              </w:rPr>
              <w:t>228,690.00</w:t>
            </w:r>
          </w:p>
        </w:tc>
        <w:tc>
          <w:tcPr>
            <w:tcW w:w="1264" w:type="dxa"/>
            <w:vAlign w:val="center"/>
          </w:tcPr>
          <w:p w:rsidR="004440A5" w:rsidRDefault="00C25E60">
            <w:pPr>
              <w:jc w:val="right"/>
            </w:pPr>
            <w:r>
              <w:rPr>
                <w:color w:val="000000"/>
                <w:sz w:val="24"/>
              </w:rPr>
              <w:t>0.21%</w:t>
            </w:r>
          </w:p>
        </w:tc>
        <w:tc>
          <w:tcPr>
            <w:tcW w:w="1429" w:type="dxa"/>
            <w:vAlign w:val="center"/>
          </w:tcPr>
          <w:p w:rsidR="004440A5" w:rsidRDefault="00C25E60">
            <w:pPr>
              <w:jc w:val="right"/>
            </w:pPr>
            <w:r>
              <w:rPr>
                <w:color w:val="000000"/>
                <w:sz w:val="24"/>
              </w:rPr>
              <w:t>-</w:t>
            </w:r>
          </w:p>
        </w:tc>
        <w:tc>
          <w:tcPr>
            <w:tcW w:w="1559" w:type="dxa"/>
            <w:vAlign w:val="center"/>
          </w:tcPr>
          <w:p w:rsidR="004440A5" w:rsidRDefault="00C25E60">
            <w:pPr>
              <w:jc w:val="right"/>
            </w:pPr>
            <w:r>
              <w:rPr>
                <w:color w:val="000000"/>
                <w:sz w:val="24"/>
              </w:rPr>
              <w:t>-</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r w:rsidR="004440A5" w:rsidTr="003B0A69">
        <w:tc>
          <w:tcPr>
            <w:tcW w:w="1559" w:type="dxa"/>
            <w:vAlign w:val="center"/>
          </w:tcPr>
          <w:p w:rsidR="004440A5" w:rsidRDefault="00C25E60">
            <w:pPr>
              <w:jc w:val="left"/>
            </w:pPr>
            <w:r>
              <w:rPr>
                <w:color w:val="000000"/>
                <w:sz w:val="24"/>
              </w:rPr>
              <w:t>中国中投证券有限责任公司</w:t>
            </w:r>
          </w:p>
        </w:tc>
        <w:tc>
          <w:tcPr>
            <w:tcW w:w="1135" w:type="dxa"/>
            <w:vAlign w:val="center"/>
          </w:tcPr>
          <w:p w:rsidR="004440A5" w:rsidRDefault="00C25E60">
            <w:pPr>
              <w:jc w:val="right"/>
            </w:pPr>
            <w:r>
              <w:rPr>
                <w:color w:val="000000"/>
                <w:sz w:val="24"/>
              </w:rPr>
              <w:t>3,451,855.10</w:t>
            </w:r>
          </w:p>
        </w:tc>
        <w:tc>
          <w:tcPr>
            <w:tcW w:w="1264" w:type="dxa"/>
            <w:vAlign w:val="center"/>
          </w:tcPr>
          <w:p w:rsidR="004440A5" w:rsidRDefault="00C25E60">
            <w:pPr>
              <w:jc w:val="right"/>
            </w:pPr>
            <w:r>
              <w:rPr>
                <w:color w:val="000000"/>
                <w:sz w:val="24"/>
              </w:rPr>
              <w:t>3.13%</w:t>
            </w:r>
          </w:p>
        </w:tc>
        <w:tc>
          <w:tcPr>
            <w:tcW w:w="1429" w:type="dxa"/>
            <w:vAlign w:val="center"/>
          </w:tcPr>
          <w:p w:rsidR="004440A5" w:rsidRDefault="00C25E60">
            <w:pPr>
              <w:jc w:val="right"/>
            </w:pPr>
            <w:r>
              <w:rPr>
                <w:color w:val="000000"/>
                <w:sz w:val="24"/>
              </w:rPr>
              <w:t>167,500,000.00</w:t>
            </w:r>
          </w:p>
        </w:tc>
        <w:tc>
          <w:tcPr>
            <w:tcW w:w="1559" w:type="dxa"/>
            <w:vAlign w:val="center"/>
          </w:tcPr>
          <w:p w:rsidR="004440A5" w:rsidRDefault="00C25E60">
            <w:pPr>
              <w:jc w:val="right"/>
            </w:pPr>
            <w:r>
              <w:rPr>
                <w:color w:val="000000"/>
                <w:sz w:val="24"/>
              </w:rPr>
              <w:t>9.61%</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r w:rsidR="004440A5" w:rsidTr="003B0A69">
        <w:tc>
          <w:tcPr>
            <w:tcW w:w="1559" w:type="dxa"/>
            <w:vAlign w:val="center"/>
          </w:tcPr>
          <w:p w:rsidR="004440A5" w:rsidRDefault="00C25E60">
            <w:pPr>
              <w:jc w:val="left"/>
            </w:pPr>
            <w:r>
              <w:rPr>
                <w:color w:val="000000"/>
                <w:sz w:val="24"/>
              </w:rPr>
              <w:t>光大证券股份有限公司</w:t>
            </w:r>
          </w:p>
        </w:tc>
        <w:tc>
          <w:tcPr>
            <w:tcW w:w="1135" w:type="dxa"/>
            <w:vAlign w:val="center"/>
          </w:tcPr>
          <w:p w:rsidR="004440A5" w:rsidRDefault="00C25E60">
            <w:pPr>
              <w:jc w:val="right"/>
            </w:pPr>
            <w:r>
              <w:rPr>
                <w:color w:val="000000"/>
                <w:sz w:val="24"/>
              </w:rPr>
              <w:t>8,532,739.80</w:t>
            </w:r>
          </w:p>
        </w:tc>
        <w:tc>
          <w:tcPr>
            <w:tcW w:w="1264" w:type="dxa"/>
            <w:vAlign w:val="center"/>
          </w:tcPr>
          <w:p w:rsidR="004440A5" w:rsidRDefault="00C25E60">
            <w:pPr>
              <w:jc w:val="right"/>
            </w:pPr>
            <w:r>
              <w:rPr>
                <w:color w:val="000000"/>
                <w:sz w:val="24"/>
              </w:rPr>
              <w:t>7.73%</w:t>
            </w:r>
          </w:p>
        </w:tc>
        <w:tc>
          <w:tcPr>
            <w:tcW w:w="1429" w:type="dxa"/>
            <w:vAlign w:val="center"/>
          </w:tcPr>
          <w:p w:rsidR="004440A5" w:rsidRDefault="00C25E60">
            <w:pPr>
              <w:jc w:val="right"/>
            </w:pPr>
            <w:r>
              <w:rPr>
                <w:color w:val="000000"/>
                <w:sz w:val="24"/>
              </w:rPr>
              <w:t>146,800,000.00</w:t>
            </w:r>
          </w:p>
        </w:tc>
        <w:tc>
          <w:tcPr>
            <w:tcW w:w="1559" w:type="dxa"/>
            <w:vAlign w:val="center"/>
          </w:tcPr>
          <w:p w:rsidR="004440A5" w:rsidRDefault="00C25E60">
            <w:pPr>
              <w:jc w:val="right"/>
            </w:pPr>
            <w:r>
              <w:rPr>
                <w:color w:val="000000"/>
                <w:sz w:val="24"/>
              </w:rPr>
              <w:t>8.42%</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r w:rsidR="004440A5" w:rsidTr="003B0A69">
        <w:tc>
          <w:tcPr>
            <w:tcW w:w="1559" w:type="dxa"/>
            <w:vAlign w:val="center"/>
          </w:tcPr>
          <w:p w:rsidR="004440A5" w:rsidRDefault="00C25E60">
            <w:pPr>
              <w:jc w:val="left"/>
            </w:pPr>
            <w:r>
              <w:rPr>
                <w:color w:val="000000"/>
                <w:sz w:val="24"/>
              </w:rPr>
              <w:t>申万宏源证券有限公司</w:t>
            </w:r>
          </w:p>
        </w:tc>
        <w:tc>
          <w:tcPr>
            <w:tcW w:w="1135" w:type="dxa"/>
            <w:vAlign w:val="center"/>
          </w:tcPr>
          <w:p w:rsidR="004440A5" w:rsidRDefault="00C25E60">
            <w:pPr>
              <w:jc w:val="right"/>
            </w:pPr>
            <w:r>
              <w:rPr>
                <w:color w:val="000000"/>
                <w:sz w:val="24"/>
              </w:rPr>
              <w:t>1,274,111.38</w:t>
            </w:r>
          </w:p>
        </w:tc>
        <w:tc>
          <w:tcPr>
            <w:tcW w:w="1264" w:type="dxa"/>
            <w:vAlign w:val="center"/>
          </w:tcPr>
          <w:p w:rsidR="004440A5" w:rsidRDefault="00C25E60">
            <w:pPr>
              <w:jc w:val="right"/>
            </w:pPr>
            <w:r>
              <w:rPr>
                <w:color w:val="000000"/>
                <w:sz w:val="24"/>
              </w:rPr>
              <w:t>1.15%</w:t>
            </w:r>
          </w:p>
        </w:tc>
        <w:tc>
          <w:tcPr>
            <w:tcW w:w="1429" w:type="dxa"/>
            <w:vAlign w:val="center"/>
          </w:tcPr>
          <w:p w:rsidR="004440A5" w:rsidRDefault="00C25E60">
            <w:pPr>
              <w:jc w:val="right"/>
            </w:pPr>
            <w:r>
              <w:rPr>
                <w:color w:val="000000"/>
                <w:sz w:val="24"/>
              </w:rPr>
              <w:t>-</w:t>
            </w:r>
          </w:p>
        </w:tc>
        <w:tc>
          <w:tcPr>
            <w:tcW w:w="1559" w:type="dxa"/>
            <w:vAlign w:val="center"/>
          </w:tcPr>
          <w:p w:rsidR="004440A5" w:rsidRDefault="00C25E60">
            <w:pPr>
              <w:jc w:val="right"/>
            </w:pPr>
            <w:r>
              <w:rPr>
                <w:color w:val="000000"/>
                <w:sz w:val="24"/>
              </w:rPr>
              <w:t>-</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r w:rsidR="004440A5" w:rsidTr="003B0A69">
        <w:tc>
          <w:tcPr>
            <w:tcW w:w="1559" w:type="dxa"/>
            <w:vAlign w:val="center"/>
          </w:tcPr>
          <w:p w:rsidR="004440A5" w:rsidRDefault="00C25E60">
            <w:pPr>
              <w:jc w:val="left"/>
            </w:pPr>
            <w:r>
              <w:rPr>
                <w:color w:val="000000"/>
                <w:sz w:val="24"/>
              </w:rPr>
              <w:t>国泰君安证券股份有限公司</w:t>
            </w:r>
          </w:p>
        </w:tc>
        <w:tc>
          <w:tcPr>
            <w:tcW w:w="1135" w:type="dxa"/>
            <w:vAlign w:val="center"/>
          </w:tcPr>
          <w:p w:rsidR="004440A5" w:rsidRDefault="00C25E60">
            <w:pPr>
              <w:jc w:val="right"/>
            </w:pPr>
            <w:r>
              <w:rPr>
                <w:color w:val="000000"/>
                <w:sz w:val="24"/>
              </w:rPr>
              <w:t>15,252,449.40</w:t>
            </w:r>
          </w:p>
        </w:tc>
        <w:tc>
          <w:tcPr>
            <w:tcW w:w="1264" w:type="dxa"/>
            <w:vAlign w:val="center"/>
          </w:tcPr>
          <w:p w:rsidR="004440A5" w:rsidRDefault="00C25E60">
            <w:pPr>
              <w:jc w:val="right"/>
            </w:pPr>
            <w:r>
              <w:rPr>
                <w:color w:val="000000"/>
                <w:sz w:val="24"/>
              </w:rPr>
              <w:t>13.81%</w:t>
            </w:r>
          </w:p>
        </w:tc>
        <w:tc>
          <w:tcPr>
            <w:tcW w:w="1429" w:type="dxa"/>
            <w:vAlign w:val="center"/>
          </w:tcPr>
          <w:p w:rsidR="004440A5" w:rsidRDefault="00C25E60">
            <w:pPr>
              <w:jc w:val="right"/>
            </w:pPr>
            <w:r>
              <w:rPr>
                <w:color w:val="000000"/>
                <w:sz w:val="24"/>
              </w:rPr>
              <w:t>124,000,000.00</w:t>
            </w:r>
          </w:p>
        </w:tc>
        <w:tc>
          <w:tcPr>
            <w:tcW w:w="1559" w:type="dxa"/>
            <w:vAlign w:val="center"/>
          </w:tcPr>
          <w:p w:rsidR="004440A5" w:rsidRDefault="00C25E60">
            <w:pPr>
              <w:jc w:val="right"/>
            </w:pPr>
            <w:r>
              <w:rPr>
                <w:color w:val="000000"/>
                <w:sz w:val="24"/>
              </w:rPr>
              <w:t>7.11%</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r w:rsidR="004440A5" w:rsidTr="003B0A69">
        <w:tc>
          <w:tcPr>
            <w:tcW w:w="1559" w:type="dxa"/>
            <w:vAlign w:val="center"/>
          </w:tcPr>
          <w:p w:rsidR="004440A5" w:rsidRDefault="00C25E60">
            <w:pPr>
              <w:jc w:val="left"/>
            </w:pPr>
            <w:r>
              <w:rPr>
                <w:color w:val="000000"/>
                <w:sz w:val="24"/>
              </w:rPr>
              <w:t>安信证券股份有限公司</w:t>
            </w:r>
          </w:p>
        </w:tc>
        <w:tc>
          <w:tcPr>
            <w:tcW w:w="1135" w:type="dxa"/>
            <w:vAlign w:val="center"/>
          </w:tcPr>
          <w:p w:rsidR="004440A5" w:rsidRDefault="00C25E60">
            <w:pPr>
              <w:jc w:val="right"/>
            </w:pPr>
            <w:r>
              <w:rPr>
                <w:color w:val="000000"/>
                <w:sz w:val="24"/>
              </w:rPr>
              <w:t>18,206,732.90</w:t>
            </w:r>
          </w:p>
        </w:tc>
        <w:tc>
          <w:tcPr>
            <w:tcW w:w="1264" w:type="dxa"/>
            <w:vAlign w:val="center"/>
          </w:tcPr>
          <w:p w:rsidR="004440A5" w:rsidRDefault="00C25E60">
            <w:pPr>
              <w:jc w:val="right"/>
            </w:pPr>
            <w:r>
              <w:rPr>
                <w:color w:val="000000"/>
                <w:sz w:val="24"/>
              </w:rPr>
              <w:t>16.49%</w:t>
            </w:r>
          </w:p>
        </w:tc>
        <w:tc>
          <w:tcPr>
            <w:tcW w:w="1429" w:type="dxa"/>
            <w:vAlign w:val="center"/>
          </w:tcPr>
          <w:p w:rsidR="004440A5" w:rsidRDefault="00C25E60">
            <w:pPr>
              <w:jc w:val="right"/>
            </w:pPr>
            <w:r>
              <w:rPr>
                <w:color w:val="000000"/>
                <w:sz w:val="24"/>
              </w:rPr>
              <w:t>358,800,000.00</w:t>
            </w:r>
          </w:p>
        </w:tc>
        <w:tc>
          <w:tcPr>
            <w:tcW w:w="1559" w:type="dxa"/>
            <w:vAlign w:val="center"/>
          </w:tcPr>
          <w:p w:rsidR="004440A5" w:rsidRDefault="00C25E60">
            <w:pPr>
              <w:jc w:val="right"/>
            </w:pPr>
            <w:r>
              <w:rPr>
                <w:color w:val="000000"/>
                <w:sz w:val="24"/>
              </w:rPr>
              <w:t>20.58%</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r w:rsidR="004440A5" w:rsidTr="003B0A69">
        <w:tc>
          <w:tcPr>
            <w:tcW w:w="1559" w:type="dxa"/>
            <w:vAlign w:val="center"/>
          </w:tcPr>
          <w:p w:rsidR="004440A5" w:rsidRDefault="00C25E60">
            <w:pPr>
              <w:jc w:val="left"/>
            </w:pPr>
            <w:r>
              <w:rPr>
                <w:color w:val="000000"/>
                <w:sz w:val="24"/>
              </w:rPr>
              <w:t>兴业证券股份有限公司</w:t>
            </w:r>
          </w:p>
        </w:tc>
        <w:tc>
          <w:tcPr>
            <w:tcW w:w="1135" w:type="dxa"/>
            <w:vAlign w:val="center"/>
          </w:tcPr>
          <w:p w:rsidR="004440A5" w:rsidRDefault="00C25E60">
            <w:pPr>
              <w:jc w:val="right"/>
            </w:pPr>
            <w:r>
              <w:rPr>
                <w:color w:val="000000"/>
                <w:sz w:val="24"/>
              </w:rPr>
              <w:t>19,340,271.40</w:t>
            </w:r>
          </w:p>
        </w:tc>
        <w:tc>
          <w:tcPr>
            <w:tcW w:w="1264" w:type="dxa"/>
            <w:vAlign w:val="center"/>
          </w:tcPr>
          <w:p w:rsidR="004440A5" w:rsidRDefault="00C25E60">
            <w:pPr>
              <w:jc w:val="right"/>
            </w:pPr>
            <w:r>
              <w:rPr>
                <w:color w:val="000000"/>
                <w:sz w:val="24"/>
              </w:rPr>
              <w:t>17.51%</w:t>
            </w:r>
          </w:p>
        </w:tc>
        <w:tc>
          <w:tcPr>
            <w:tcW w:w="1429" w:type="dxa"/>
            <w:vAlign w:val="center"/>
          </w:tcPr>
          <w:p w:rsidR="004440A5" w:rsidRDefault="00C25E60">
            <w:pPr>
              <w:jc w:val="right"/>
            </w:pPr>
            <w:r>
              <w:rPr>
                <w:color w:val="000000"/>
                <w:sz w:val="24"/>
              </w:rPr>
              <w:t>267,000,000.00</w:t>
            </w:r>
          </w:p>
        </w:tc>
        <w:tc>
          <w:tcPr>
            <w:tcW w:w="1559" w:type="dxa"/>
            <w:vAlign w:val="center"/>
          </w:tcPr>
          <w:p w:rsidR="004440A5" w:rsidRDefault="00C25E60">
            <w:pPr>
              <w:jc w:val="right"/>
            </w:pPr>
            <w:r>
              <w:rPr>
                <w:color w:val="000000"/>
                <w:sz w:val="24"/>
              </w:rPr>
              <w:t>15.31%</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r w:rsidR="004440A5" w:rsidTr="003B0A69">
        <w:tc>
          <w:tcPr>
            <w:tcW w:w="1559" w:type="dxa"/>
            <w:vAlign w:val="center"/>
          </w:tcPr>
          <w:p w:rsidR="004440A5" w:rsidRDefault="00C25E60">
            <w:pPr>
              <w:jc w:val="left"/>
            </w:pPr>
            <w:r>
              <w:rPr>
                <w:color w:val="000000"/>
                <w:sz w:val="24"/>
              </w:rPr>
              <w:t>中国国际金融有限公司</w:t>
            </w:r>
          </w:p>
        </w:tc>
        <w:tc>
          <w:tcPr>
            <w:tcW w:w="1135" w:type="dxa"/>
            <w:vAlign w:val="center"/>
          </w:tcPr>
          <w:p w:rsidR="004440A5" w:rsidRDefault="00C25E60">
            <w:pPr>
              <w:jc w:val="right"/>
            </w:pPr>
            <w:r>
              <w:rPr>
                <w:color w:val="000000"/>
                <w:sz w:val="24"/>
              </w:rPr>
              <w:t>-</w:t>
            </w:r>
          </w:p>
        </w:tc>
        <w:tc>
          <w:tcPr>
            <w:tcW w:w="1264" w:type="dxa"/>
            <w:vAlign w:val="center"/>
          </w:tcPr>
          <w:p w:rsidR="004440A5" w:rsidRDefault="00C25E60">
            <w:pPr>
              <w:jc w:val="right"/>
            </w:pPr>
            <w:r>
              <w:rPr>
                <w:color w:val="000000"/>
                <w:sz w:val="24"/>
              </w:rPr>
              <w:t>-</w:t>
            </w:r>
          </w:p>
        </w:tc>
        <w:tc>
          <w:tcPr>
            <w:tcW w:w="1429" w:type="dxa"/>
            <w:vAlign w:val="center"/>
          </w:tcPr>
          <w:p w:rsidR="004440A5" w:rsidRDefault="00C25E60">
            <w:pPr>
              <w:jc w:val="right"/>
            </w:pPr>
            <w:r>
              <w:rPr>
                <w:color w:val="000000"/>
                <w:sz w:val="24"/>
              </w:rPr>
              <w:t>85,000,000.00</w:t>
            </w:r>
          </w:p>
        </w:tc>
        <w:tc>
          <w:tcPr>
            <w:tcW w:w="1559" w:type="dxa"/>
            <w:vAlign w:val="center"/>
          </w:tcPr>
          <w:p w:rsidR="004440A5" w:rsidRDefault="00C25E60">
            <w:pPr>
              <w:jc w:val="right"/>
            </w:pPr>
            <w:r>
              <w:rPr>
                <w:color w:val="000000"/>
                <w:sz w:val="24"/>
              </w:rPr>
              <w:t>4.87%</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r w:rsidR="004440A5" w:rsidTr="003B0A69">
        <w:tc>
          <w:tcPr>
            <w:tcW w:w="1559" w:type="dxa"/>
            <w:vAlign w:val="center"/>
          </w:tcPr>
          <w:p w:rsidR="004440A5" w:rsidRDefault="00C25E60">
            <w:pPr>
              <w:jc w:val="left"/>
            </w:pPr>
            <w:r>
              <w:rPr>
                <w:color w:val="000000"/>
                <w:sz w:val="24"/>
              </w:rPr>
              <w:t>国信证券股份有限公司</w:t>
            </w:r>
          </w:p>
        </w:tc>
        <w:tc>
          <w:tcPr>
            <w:tcW w:w="1135" w:type="dxa"/>
            <w:vAlign w:val="center"/>
          </w:tcPr>
          <w:p w:rsidR="004440A5" w:rsidRDefault="00C25E60">
            <w:pPr>
              <w:jc w:val="right"/>
            </w:pPr>
            <w:r>
              <w:rPr>
                <w:color w:val="000000"/>
                <w:sz w:val="24"/>
              </w:rPr>
              <w:t>-</w:t>
            </w:r>
          </w:p>
        </w:tc>
        <w:tc>
          <w:tcPr>
            <w:tcW w:w="1264" w:type="dxa"/>
            <w:vAlign w:val="center"/>
          </w:tcPr>
          <w:p w:rsidR="004440A5" w:rsidRDefault="00C25E60">
            <w:pPr>
              <w:jc w:val="right"/>
            </w:pPr>
            <w:r>
              <w:rPr>
                <w:color w:val="000000"/>
                <w:sz w:val="24"/>
              </w:rPr>
              <w:t>-</w:t>
            </w:r>
          </w:p>
        </w:tc>
        <w:tc>
          <w:tcPr>
            <w:tcW w:w="1429" w:type="dxa"/>
            <w:vAlign w:val="center"/>
          </w:tcPr>
          <w:p w:rsidR="004440A5" w:rsidRDefault="00C25E60">
            <w:pPr>
              <w:jc w:val="right"/>
            </w:pPr>
            <w:r>
              <w:rPr>
                <w:color w:val="000000"/>
                <w:sz w:val="24"/>
              </w:rPr>
              <w:t>88,300,000.00</w:t>
            </w:r>
          </w:p>
        </w:tc>
        <w:tc>
          <w:tcPr>
            <w:tcW w:w="1559" w:type="dxa"/>
            <w:vAlign w:val="center"/>
          </w:tcPr>
          <w:p w:rsidR="004440A5" w:rsidRDefault="00C25E60">
            <w:pPr>
              <w:jc w:val="right"/>
            </w:pPr>
            <w:r>
              <w:rPr>
                <w:color w:val="000000"/>
                <w:sz w:val="24"/>
              </w:rPr>
              <w:t>5.06%</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r w:rsidR="004440A5" w:rsidTr="003B0A69">
        <w:tc>
          <w:tcPr>
            <w:tcW w:w="1559" w:type="dxa"/>
            <w:vAlign w:val="center"/>
          </w:tcPr>
          <w:p w:rsidR="004440A5" w:rsidRDefault="00C25E60">
            <w:pPr>
              <w:jc w:val="left"/>
            </w:pPr>
            <w:r>
              <w:rPr>
                <w:color w:val="000000"/>
                <w:sz w:val="24"/>
              </w:rPr>
              <w:t>国海证券股份有限公司</w:t>
            </w:r>
          </w:p>
        </w:tc>
        <w:tc>
          <w:tcPr>
            <w:tcW w:w="1135" w:type="dxa"/>
            <w:vAlign w:val="center"/>
          </w:tcPr>
          <w:p w:rsidR="004440A5" w:rsidRDefault="00C25E60">
            <w:pPr>
              <w:jc w:val="right"/>
            </w:pPr>
            <w:r>
              <w:rPr>
                <w:color w:val="000000"/>
                <w:sz w:val="24"/>
              </w:rPr>
              <w:t>12,753.00</w:t>
            </w:r>
          </w:p>
        </w:tc>
        <w:tc>
          <w:tcPr>
            <w:tcW w:w="1264" w:type="dxa"/>
            <w:vAlign w:val="center"/>
          </w:tcPr>
          <w:p w:rsidR="004440A5" w:rsidRDefault="00C25E60">
            <w:pPr>
              <w:jc w:val="right"/>
            </w:pPr>
            <w:r>
              <w:rPr>
                <w:color w:val="000000"/>
                <w:sz w:val="24"/>
              </w:rPr>
              <w:t>0.01%</w:t>
            </w:r>
          </w:p>
        </w:tc>
        <w:tc>
          <w:tcPr>
            <w:tcW w:w="1429" w:type="dxa"/>
            <w:vAlign w:val="center"/>
          </w:tcPr>
          <w:p w:rsidR="004440A5" w:rsidRDefault="00C25E60">
            <w:pPr>
              <w:jc w:val="right"/>
            </w:pPr>
            <w:r>
              <w:rPr>
                <w:color w:val="000000"/>
                <w:sz w:val="24"/>
              </w:rPr>
              <w:t>-</w:t>
            </w:r>
          </w:p>
        </w:tc>
        <w:tc>
          <w:tcPr>
            <w:tcW w:w="1559" w:type="dxa"/>
            <w:vAlign w:val="center"/>
          </w:tcPr>
          <w:p w:rsidR="004440A5" w:rsidRDefault="00C25E60">
            <w:pPr>
              <w:jc w:val="right"/>
            </w:pPr>
            <w:r>
              <w:rPr>
                <w:color w:val="000000"/>
                <w:sz w:val="24"/>
              </w:rPr>
              <w:t>-</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r w:rsidR="004440A5" w:rsidTr="003B0A69">
        <w:tc>
          <w:tcPr>
            <w:tcW w:w="1559" w:type="dxa"/>
            <w:vAlign w:val="center"/>
          </w:tcPr>
          <w:p w:rsidR="004440A5" w:rsidRDefault="00C25E60">
            <w:pPr>
              <w:jc w:val="left"/>
            </w:pPr>
            <w:r>
              <w:rPr>
                <w:color w:val="000000"/>
                <w:sz w:val="24"/>
              </w:rPr>
              <w:t>招商证券股份有限公司</w:t>
            </w:r>
          </w:p>
        </w:tc>
        <w:tc>
          <w:tcPr>
            <w:tcW w:w="1135" w:type="dxa"/>
            <w:vAlign w:val="center"/>
          </w:tcPr>
          <w:p w:rsidR="004440A5" w:rsidRDefault="00C25E60">
            <w:pPr>
              <w:jc w:val="right"/>
            </w:pPr>
            <w:r>
              <w:rPr>
                <w:color w:val="000000"/>
                <w:sz w:val="24"/>
              </w:rPr>
              <w:t>-</w:t>
            </w:r>
          </w:p>
        </w:tc>
        <w:tc>
          <w:tcPr>
            <w:tcW w:w="1264" w:type="dxa"/>
            <w:vAlign w:val="center"/>
          </w:tcPr>
          <w:p w:rsidR="004440A5" w:rsidRDefault="00C25E60">
            <w:pPr>
              <w:jc w:val="right"/>
            </w:pPr>
            <w:r>
              <w:rPr>
                <w:color w:val="000000"/>
                <w:sz w:val="24"/>
              </w:rPr>
              <w:t>-</w:t>
            </w:r>
          </w:p>
        </w:tc>
        <w:tc>
          <w:tcPr>
            <w:tcW w:w="1429" w:type="dxa"/>
            <w:vAlign w:val="center"/>
          </w:tcPr>
          <w:p w:rsidR="004440A5" w:rsidRDefault="00C25E60">
            <w:pPr>
              <w:jc w:val="right"/>
            </w:pPr>
            <w:r>
              <w:rPr>
                <w:color w:val="000000"/>
                <w:sz w:val="24"/>
              </w:rPr>
              <w:t>70,000,000.00</w:t>
            </w:r>
          </w:p>
        </w:tc>
        <w:tc>
          <w:tcPr>
            <w:tcW w:w="1559" w:type="dxa"/>
            <w:vAlign w:val="center"/>
          </w:tcPr>
          <w:p w:rsidR="004440A5" w:rsidRDefault="00C25E60">
            <w:pPr>
              <w:jc w:val="right"/>
            </w:pPr>
            <w:r>
              <w:rPr>
                <w:color w:val="000000"/>
                <w:sz w:val="24"/>
              </w:rPr>
              <w:t>4.01%</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r w:rsidR="004440A5" w:rsidTr="003B0A69">
        <w:tc>
          <w:tcPr>
            <w:tcW w:w="1559" w:type="dxa"/>
            <w:vAlign w:val="center"/>
          </w:tcPr>
          <w:p w:rsidR="004440A5" w:rsidRDefault="00C25E60">
            <w:pPr>
              <w:jc w:val="left"/>
            </w:pPr>
            <w:r>
              <w:rPr>
                <w:color w:val="000000"/>
                <w:sz w:val="24"/>
              </w:rPr>
              <w:t>中信建投证券股份有限公司</w:t>
            </w:r>
          </w:p>
        </w:tc>
        <w:tc>
          <w:tcPr>
            <w:tcW w:w="1135" w:type="dxa"/>
            <w:vAlign w:val="center"/>
          </w:tcPr>
          <w:p w:rsidR="004440A5" w:rsidRDefault="00C25E60">
            <w:pPr>
              <w:jc w:val="right"/>
            </w:pPr>
            <w:r>
              <w:rPr>
                <w:color w:val="000000"/>
                <w:sz w:val="24"/>
              </w:rPr>
              <w:t>5,457,611.40</w:t>
            </w:r>
          </w:p>
        </w:tc>
        <w:tc>
          <w:tcPr>
            <w:tcW w:w="1264" w:type="dxa"/>
            <w:vAlign w:val="center"/>
          </w:tcPr>
          <w:p w:rsidR="004440A5" w:rsidRDefault="00C25E60">
            <w:pPr>
              <w:jc w:val="right"/>
            </w:pPr>
            <w:r>
              <w:rPr>
                <w:color w:val="000000"/>
                <w:sz w:val="24"/>
              </w:rPr>
              <w:t>4.94%</w:t>
            </w:r>
          </w:p>
        </w:tc>
        <w:tc>
          <w:tcPr>
            <w:tcW w:w="1429" w:type="dxa"/>
            <w:vAlign w:val="center"/>
          </w:tcPr>
          <w:p w:rsidR="004440A5" w:rsidRDefault="00C25E60">
            <w:pPr>
              <w:jc w:val="right"/>
            </w:pPr>
            <w:r>
              <w:rPr>
                <w:color w:val="000000"/>
                <w:sz w:val="24"/>
              </w:rPr>
              <w:t>133,200,000.00</w:t>
            </w:r>
          </w:p>
        </w:tc>
        <w:tc>
          <w:tcPr>
            <w:tcW w:w="1559" w:type="dxa"/>
            <w:vAlign w:val="center"/>
          </w:tcPr>
          <w:p w:rsidR="004440A5" w:rsidRDefault="00C25E60">
            <w:pPr>
              <w:jc w:val="right"/>
            </w:pPr>
            <w:r>
              <w:rPr>
                <w:color w:val="000000"/>
                <w:sz w:val="24"/>
              </w:rPr>
              <w:t>7.64%</w:t>
            </w:r>
          </w:p>
        </w:tc>
        <w:tc>
          <w:tcPr>
            <w:tcW w:w="849" w:type="dxa"/>
            <w:vAlign w:val="center"/>
          </w:tcPr>
          <w:p w:rsidR="004440A5" w:rsidRDefault="00C25E60">
            <w:pPr>
              <w:jc w:val="right"/>
            </w:pPr>
            <w:r>
              <w:rPr>
                <w:color w:val="000000"/>
                <w:sz w:val="24"/>
              </w:rPr>
              <w:t>-</w:t>
            </w:r>
          </w:p>
        </w:tc>
        <w:tc>
          <w:tcPr>
            <w:tcW w:w="1203" w:type="dxa"/>
            <w:vAlign w:val="center"/>
          </w:tcPr>
          <w:p w:rsidR="004440A5" w:rsidRDefault="00C25E60">
            <w:pPr>
              <w:jc w:val="right"/>
            </w:pPr>
            <w:r>
              <w:rPr>
                <w:color w:val="000000"/>
                <w:sz w:val="24"/>
              </w:rPr>
              <w:t>-</w:t>
            </w:r>
          </w:p>
        </w:tc>
      </w:tr>
    </w:tbl>
    <w:p w:rsidR="00FD7A40" w:rsidRPr="0060695C" w:rsidRDefault="00FD7A40" w:rsidP="00AC6DDA">
      <w:pPr>
        <w:autoSpaceDE w:val="0"/>
        <w:autoSpaceDN w:val="0"/>
        <w:adjustRightInd w:val="0"/>
        <w:spacing w:before="29" w:line="288" w:lineRule="auto"/>
        <w:jc w:val="left"/>
        <w:rPr>
          <w:color w:val="000000"/>
          <w:sz w:val="24"/>
        </w:rPr>
      </w:pPr>
    </w:p>
    <w:p w:rsidR="004440A5" w:rsidRDefault="00C25E6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、报告期内，本基金新增加交易单元为华西证券股份有限公司，其它交易单元未发生变化；</w:t>
      </w:r>
    </w:p>
    <w:p w:rsidR="004440A5" w:rsidRDefault="00C25E60">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lastRenderedPageBreak/>
        <w:t xml:space="preserve">11 </w:t>
      </w:r>
      <w:r w:rsidRPr="0060695C">
        <w:rPr>
          <w:b/>
          <w:bCs/>
          <w:szCs w:val="24"/>
          <w:lang w:val="en-US"/>
        </w:rPr>
        <w:t>影响投资者决策的其他重要信息</w:t>
      </w:r>
      <w:bookmarkEnd w:id="91"/>
    </w:p>
    <w:p w:rsidR="004440A5" w:rsidRDefault="00C25E60">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60695C" w:rsidRDefault="001548F9"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w:t>
      </w:r>
      <w:r w:rsidRPr="0060695C">
        <w:rPr>
          <w:color w:val="000000"/>
          <w:sz w:val="24"/>
        </w:rPr>
        <w:t>3</w:t>
      </w:r>
      <w:r w:rsidRPr="0060695C">
        <w:rPr>
          <w:color w:val="000000"/>
          <w:sz w:val="24"/>
        </w:rPr>
        <w:t>月</w:t>
      </w:r>
      <w:r w:rsidRPr="0060695C">
        <w:rPr>
          <w:color w:val="000000"/>
          <w:sz w:val="24"/>
        </w:rPr>
        <w:t>19</w:t>
      </w:r>
      <w:r w:rsidRPr="0060695C">
        <w:rPr>
          <w:color w:val="000000"/>
          <w:sz w:val="24"/>
        </w:rPr>
        <w:t>日当日进行的上述相关调整对前一估值日各基金资产净值的影响不超过</w:t>
      </w:r>
      <w:r w:rsidRPr="0060695C">
        <w:rPr>
          <w:color w:val="000000"/>
          <w:sz w:val="24"/>
        </w:rPr>
        <w:t>0.50%</w:t>
      </w:r>
      <w:r w:rsidRPr="0060695C">
        <w:rPr>
          <w:color w:val="000000"/>
          <w:sz w:val="24"/>
        </w:rPr>
        <w:t>。</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355" w:rsidRDefault="00437355">
      <w:r>
        <w:separator/>
      </w:r>
    </w:p>
  </w:endnote>
  <w:endnote w:type="continuationSeparator" w:id="0">
    <w:p w:rsidR="00437355" w:rsidRDefault="0043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3B0A69">
      <w:rPr>
        <w:noProof/>
        <w:kern w:val="0"/>
        <w:szCs w:val="21"/>
      </w:rPr>
      <w:t>2</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3B0A69">
      <w:rPr>
        <w:noProof/>
        <w:kern w:val="0"/>
        <w:szCs w:val="21"/>
      </w:rPr>
      <w:t>30</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355" w:rsidRDefault="00437355">
      <w:r>
        <w:separator/>
      </w:r>
    </w:p>
  </w:footnote>
  <w:footnote w:type="continuationSeparator" w:id="0">
    <w:p w:rsidR="00437355" w:rsidRDefault="00437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交银施罗德定期支付双息平衡混合型证券投资基金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0B2C"/>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0A69"/>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355"/>
    <w:rsid w:val="00437C96"/>
    <w:rsid w:val="004408EC"/>
    <w:rsid w:val="004416A4"/>
    <w:rsid w:val="00441E6A"/>
    <w:rsid w:val="00442AEE"/>
    <w:rsid w:val="00443C8F"/>
    <w:rsid w:val="004440A5"/>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223"/>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0B0"/>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1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5E60"/>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2CA"/>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D301D00-4DD3-4865-86C7-560990AE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85C7-B3F5-4D18-89BC-D5BC2C1F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3344</Words>
  <Characters>19064</Characters>
  <Application>Microsoft Office Word</Application>
  <DocSecurity>0</DocSecurity>
  <Lines>158</Lines>
  <Paragraphs>44</Paragraphs>
  <ScaleCrop>false</ScaleCrop>
  <Company/>
  <LinksUpToDate>false</LinksUpToDate>
  <CharactersWithSpaces>22364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827</cp:revision>
  <cp:lastPrinted>2007-07-19T00:46:00Z</cp:lastPrinted>
  <dcterms:created xsi:type="dcterms:W3CDTF">2013-08-19T07:44:00Z</dcterms:created>
  <dcterms:modified xsi:type="dcterms:W3CDTF">2015-08-27T10:27:00Z</dcterms:modified>
</cp:coreProperties>
</file>