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交银施罗德成长股票证券投资基金</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基金托管人：中国农业银行股份有限公司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报告送出日期：二〇一五年八月二十九日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601FE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28468153"/>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28468154"/>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241822" w:rsidRDefault="00B07DDB">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241822" w:rsidRDefault="00B07DDB">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41822" w:rsidRDefault="00B07DDB">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241822" w:rsidRDefault="00B07DDB">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241822" w:rsidRDefault="00B07DDB">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122BF5" w:rsidRDefault="00CD1187">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28468153" w:history="1">
        <w:r w:rsidR="00122BF5" w:rsidRPr="006B45E4">
          <w:rPr>
            <w:rStyle w:val="a8"/>
            <w:b/>
            <w:bCs/>
            <w:noProof/>
          </w:rPr>
          <w:t xml:space="preserve">§1  </w:t>
        </w:r>
        <w:r w:rsidR="00122BF5" w:rsidRPr="006B45E4">
          <w:rPr>
            <w:rStyle w:val="a8"/>
            <w:rFonts w:hint="eastAsia"/>
            <w:b/>
            <w:bCs/>
            <w:noProof/>
          </w:rPr>
          <w:t>重要提示及目录</w:t>
        </w:r>
        <w:r w:rsidR="00122BF5">
          <w:rPr>
            <w:noProof/>
            <w:webHidden/>
          </w:rPr>
          <w:tab/>
        </w:r>
        <w:r w:rsidR="00122BF5">
          <w:rPr>
            <w:noProof/>
            <w:webHidden/>
          </w:rPr>
          <w:fldChar w:fldCharType="begin"/>
        </w:r>
        <w:r w:rsidR="00122BF5">
          <w:rPr>
            <w:noProof/>
            <w:webHidden/>
          </w:rPr>
          <w:instrText xml:space="preserve"> PAGEREF _Toc428468153 \h </w:instrText>
        </w:r>
        <w:r w:rsidR="00122BF5">
          <w:rPr>
            <w:noProof/>
            <w:webHidden/>
          </w:rPr>
        </w:r>
        <w:r w:rsidR="00122BF5">
          <w:rPr>
            <w:noProof/>
            <w:webHidden/>
          </w:rPr>
          <w:fldChar w:fldCharType="separate"/>
        </w:r>
        <w:r w:rsidR="00122BF5">
          <w:rPr>
            <w:noProof/>
            <w:webHidden/>
          </w:rPr>
          <w:t>2</w:t>
        </w:r>
        <w:r w:rsidR="00122BF5">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54" w:history="1">
        <w:r w:rsidRPr="006B45E4">
          <w:rPr>
            <w:rStyle w:val="a8"/>
            <w:noProof/>
          </w:rPr>
          <w:t xml:space="preserve">1.1 </w:t>
        </w:r>
        <w:r w:rsidRPr="006B45E4">
          <w:rPr>
            <w:rStyle w:val="a8"/>
            <w:rFonts w:hint="eastAsia"/>
            <w:noProof/>
          </w:rPr>
          <w:t>重要提示</w:t>
        </w:r>
        <w:r>
          <w:rPr>
            <w:noProof/>
            <w:webHidden/>
          </w:rPr>
          <w:tab/>
        </w:r>
        <w:r>
          <w:rPr>
            <w:noProof/>
            <w:webHidden/>
          </w:rPr>
          <w:fldChar w:fldCharType="begin"/>
        </w:r>
        <w:r>
          <w:rPr>
            <w:noProof/>
            <w:webHidden/>
          </w:rPr>
          <w:instrText xml:space="preserve"> PAGEREF _Toc428468154 \h </w:instrText>
        </w:r>
        <w:r>
          <w:rPr>
            <w:noProof/>
            <w:webHidden/>
          </w:rPr>
        </w:r>
        <w:r>
          <w:rPr>
            <w:noProof/>
            <w:webHidden/>
          </w:rPr>
          <w:fldChar w:fldCharType="separate"/>
        </w:r>
        <w:r>
          <w:rPr>
            <w:noProof/>
            <w:webHidden/>
          </w:rPr>
          <w:t>2</w:t>
        </w:r>
        <w:r>
          <w:rPr>
            <w:noProof/>
            <w:webHidden/>
          </w:rPr>
          <w:fldChar w:fldCharType="end"/>
        </w:r>
      </w:hyperlink>
    </w:p>
    <w:p w:rsidR="00122BF5" w:rsidRDefault="00122BF5">
      <w:pPr>
        <w:pStyle w:val="11"/>
        <w:rPr>
          <w:rFonts w:asciiTheme="minorHAnsi" w:eastAsiaTheme="minorEastAsia" w:hAnsiTheme="minorHAnsi" w:cstheme="minorBidi"/>
          <w:noProof/>
          <w:szCs w:val="22"/>
        </w:rPr>
      </w:pPr>
      <w:hyperlink w:anchor="_Toc428468155" w:history="1">
        <w:r w:rsidRPr="006B45E4">
          <w:rPr>
            <w:rStyle w:val="a8"/>
            <w:b/>
            <w:bCs/>
            <w:noProof/>
          </w:rPr>
          <w:t xml:space="preserve">§2  </w:t>
        </w:r>
        <w:r w:rsidRPr="006B45E4">
          <w:rPr>
            <w:rStyle w:val="a8"/>
            <w:rFonts w:hint="eastAsia"/>
            <w:b/>
            <w:bCs/>
            <w:noProof/>
          </w:rPr>
          <w:t>基金简介</w:t>
        </w:r>
        <w:r>
          <w:rPr>
            <w:noProof/>
            <w:webHidden/>
          </w:rPr>
          <w:tab/>
        </w:r>
        <w:r>
          <w:rPr>
            <w:noProof/>
            <w:webHidden/>
          </w:rPr>
          <w:fldChar w:fldCharType="begin"/>
        </w:r>
        <w:r>
          <w:rPr>
            <w:noProof/>
            <w:webHidden/>
          </w:rPr>
          <w:instrText xml:space="preserve"> PAGEREF _Toc428468155 \h </w:instrText>
        </w:r>
        <w:r>
          <w:rPr>
            <w:noProof/>
            <w:webHidden/>
          </w:rPr>
        </w:r>
        <w:r>
          <w:rPr>
            <w:noProof/>
            <w:webHidden/>
          </w:rPr>
          <w:fldChar w:fldCharType="separate"/>
        </w:r>
        <w:r>
          <w:rPr>
            <w:noProof/>
            <w:webHidden/>
          </w:rPr>
          <w:t>5</w:t>
        </w:r>
        <w:r>
          <w:rPr>
            <w:noProof/>
            <w:webHidden/>
          </w:rPr>
          <w:fldChar w:fldCharType="end"/>
        </w:r>
      </w:hyperlink>
    </w:p>
    <w:p w:rsidR="00122BF5" w:rsidRDefault="00122BF5">
      <w:pPr>
        <w:pStyle w:val="22"/>
        <w:tabs>
          <w:tab w:val="left" w:pos="1050"/>
        </w:tabs>
        <w:rPr>
          <w:rFonts w:asciiTheme="minorHAnsi" w:eastAsiaTheme="minorEastAsia" w:hAnsiTheme="minorHAnsi" w:cstheme="minorBidi"/>
          <w:noProof/>
          <w:kern w:val="2"/>
          <w:szCs w:val="22"/>
        </w:rPr>
      </w:pPr>
      <w:hyperlink w:anchor="_Toc428468156" w:history="1">
        <w:r w:rsidRPr="006B45E4">
          <w:rPr>
            <w:rStyle w:val="a8"/>
            <w:noProof/>
          </w:rPr>
          <w:t>2.1</w:t>
        </w:r>
        <w:r>
          <w:rPr>
            <w:rFonts w:asciiTheme="minorHAnsi" w:eastAsiaTheme="minorEastAsia" w:hAnsiTheme="minorHAnsi" w:cstheme="minorBidi"/>
            <w:noProof/>
            <w:kern w:val="2"/>
            <w:szCs w:val="22"/>
          </w:rPr>
          <w:tab/>
        </w:r>
        <w:r w:rsidRPr="006B45E4">
          <w:rPr>
            <w:rStyle w:val="a8"/>
            <w:rFonts w:hint="eastAsia"/>
            <w:noProof/>
          </w:rPr>
          <w:t>基金基本情况</w:t>
        </w:r>
        <w:r>
          <w:rPr>
            <w:noProof/>
            <w:webHidden/>
          </w:rPr>
          <w:tab/>
        </w:r>
        <w:r>
          <w:rPr>
            <w:noProof/>
            <w:webHidden/>
          </w:rPr>
          <w:fldChar w:fldCharType="begin"/>
        </w:r>
        <w:r>
          <w:rPr>
            <w:noProof/>
            <w:webHidden/>
          </w:rPr>
          <w:instrText xml:space="preserve"> PAGEREF _Toc428468156 \h </w:instrText>
        </w:r>
        <w:r>
          <w:rPr>
            <w:noProof/>
            <w:webHidden/>
          </w:rPr>
        </w:r>
        <w:r>
          <w:rPr>
            <w:noProof/>
            <w:webHidden/>
          </w:rPr>
          <w:fldChar w:fldCharType="separate"/>
        </w:r>
        <w:r>
          <w:rPr>
            <w:noProof/>
            <w:webHidden/>
          </w:rPr>
          <w:t>5</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57" w:history="1">
        <w:r w:rsidRPr="006B45E4">
          <w:rPr>
            <w:rStyle w:val="a8"/>
            <w:noProof/>
          </w:rPr>
          <w:t xml:space="preserve">2.2 </w:t>
        </w:r>
        <w:r w:rsidRPr="006B45E4">
          <w:rPr>
            <w:rStyle w:val="a8"/>
            <w:rFonts w:hint="eastAsia"/>
            <w:noProof/>
          </w:rPr>
          <w:t>基金产品说明</w:t>
        </w:r>
        <w:r>
          <w:rPr>
            <w:noProof/>
            <w:webHidden/>
          </w:rPr>
          <w:tab/>
        </w:r>
        <w:r>
          <w:rPr>
            <w:noProof/>
            <w:webHidden/>
          </w:rPr>
          <w:fldChar w:fldCharType="begin"/>
        </w:r>
        <w:r>
          <w:rPr>
            <w:noProof/>
            <w:webHidden/>
          </w:rPr>
          <w:instrText xml:space="preserve"> PAGEREF _Toc428468157 \h </w:instrText>
        </w:r>
        <w:r>
          <w:rPr>
            <w:noProof/>
            <w:webHidden/>
          </w:rPr>
        </w:r>
        <w:r>
          <w:rPr>
            <w:noProof/>
            <w:webHidden/>
          </w:rPr>
          <w:fldChar w:fldCharType="separate"/>
        </w:r>
        <w:r>
          <w:rPr>
            <w:noProof/>
            <w:webHidden/>
          </w:rPr>
          <w:t>5</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58" w:history="1">
        <w:r w:rsidRPr="006B45E4">
          <w:rPr>
            <w:rStyle w:val="a8"/>
            <w:noProof/>
          </w:rPr>
          <w:t xml:space="preserve">2.3 </w:t>
        </w:r>
        <w:r w:rsidRPr="006B45E4">
          <w:rPr>
            <w:rStyle w:val="a8"/>
            <w:rFonts w:hint="eastAsia"/>
            <w:noProof/>
          </w:rPr>
          <w:t>基金管理人和基金托管人</w:t>
        </w:r>
        <w:r>
          <w:rPr>
            <w:noProof/>
            <w:webHidden/>
          </w:rPr>
          <w:tab/>
        </w:r>
        <w:r>
          <w:rPr>
            <w:noProof/>
            <w:webHidden/>
          </w:rPr>
          <w:fldChar w:fldCharType="begin"/>
        </w:r>
        <w:r>
          <w:rPr>
            <w:noProof/>
            <w:webHidden/>
          </w:rPr>
          <w:instrText xml:space="preserve"> PAGEREF _Toc428468158 \h </w:instrText>
        </w:r>
        <w:r>
          <w:rPr>
            <w:noProof/>
            <w:webHidden/>
          </w:rPr>
        </w:r>
        <w:r>
          <w:rPr>
            <w:noProof/>
            <w:webHidden/>
          </w:rPr>
          <w:fldChar w:fldCharType="separate"/>
        </w:r>
        <w:r>
          <w:rPr>
            <w:noProof/>
            <w:webHidden/>
          </w:rPr>
          <w:t>5</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59" w:history="1">
        <w:r w:rsidRPr="006B45E4">
          <w:rPr>
            <w:rStyle w:val="a8"/>
            <w:noProof/>
          </w:rPr>
          <w:t xml:space="preserve">2.4 </w:t>
        </w:r>
        <w:r w:rsidRPr="006B45E4">
          <w:rPr>
            <w:rStyle w:val="a8"/>
            <w:rFonts w:hint="eastAsia"/>
            <w:noProof/>
          </w:rPr>
          <w:t>信息披露方式</w:t>
        </w:r>
        <w:r>
          <w:rPr>
            <w:noProof/>
            <w:webHidden/>
          </w:rPr>
          <w:tab/>
        </w:r>
        <w:r>
          <w:rPr>
            <w:noProof/>
            <w:webHidden/>
          </w:rPr>
          <w:fldChar w:fldCharType="begin"/>
        </w:r>
        <w:r>
          <w:rPr>
            <w:noProof/>
            <w:webHidden/>
          </w:rPr>
          <w:instrText xml:space="preserve"> PAGEREF _Toc428468159 \h </w:instrText>
        </w:r>
        <w:r>
          <w:rPr>
            <w:noProof/>
            <w:webHidden/>
          </w:rPr>
        </w:r>
        <w:r>
          <w:rPr>
            <w:noProof/>
            <w:webHidden/>
          </w:rPr>
          <w:fldChar w:fldCharType="separate"/>
        </w:r>
        <w:r>
          <w:rPr>
            <w:noProof/>
            <w:webHidden/>
          </w:rPr>
          <w:t>6</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60" w:history="1">
        <w:r w:rsidRPr="006B45E4">
          <w:rPr>
            <w:rStyle w:val="a8"/>
            <w:noProof/>
          </w:rPr>
          <w:t xml:space="preserve">2.5 </w:t>
        </w:r>
        <w:r w:rsidRPr="006B45E4">
          <w:rPr>
            <w:rStyle w:val="a8"/>
            <w:rFonts w:hint="eastAsia"/>
            <w:noProof/>
          </w:rPr>
          <w:t>其他相关资料</w:t>
        </w:r>
        <w:r>
          <w:rPr>
            <w:noProof/>
            <w:webHidden/>
          </w:rPr>
          <w:tab/>
        </w:r>
        <w:r>
          <w:rPr>
            <w:noProof/>
            <w:webHidden/>
          </w:rPr>
          <w:fldChar w:fldCharType="begin"/>
        </w:r>
        <w:r>
          <w:rPr>
            <w:noProof/>
            <w:webHidden/>
          </w:rPr>
          <w:instrText xml:space="preserve"> PAGEREF _Toc428468160 \h </w:instrText>
        </w:r>
        <w:r>
          <w:rPr>
            <w:noProof/>
            <w:webHidden/>
          </w:rPr>
        </w:r>
        <w:r>
          <w:rPr>
            <w:noProof/>
            <w:webHidden/>
          </w:rPr>
          <w:fldChar w:fldCharType="separate"/>
        </w:r>
        <w:r>
          <w:rPr>
            <w:noProof/>
            <w:webHidden/>
          </w:rPr>
          <w:t>6</w:t>
        </w:r>
        <w:r>
          <w:rPr>
            <w:noProof/>
            <w:webHidden/>
          </w:rPr>
          <w:fldChar w:fldCharType="end"/>
        </w:r>
      </w:hyperlink>
    </w:p>
    <w:p w:rsidR="00122BF5" w:rsidRDefault="00122BF5">
      <w:pPr>
        <w:pStyle w:val="11"/>
        <w:rPr>
          <w:rFonts w:asciiTheme="minorHAnsi" w:eastAsiaTheme="minorEastAsia" w:hAnsiTheme="minorHAnsi" w:cstheme="minorBidi"/>
          <w:noProof/>
          <w:szCs w:val="22"/>
        </w:rPr>
      </w:pPr>
      <w:hyperlink w:anchor="_Toc428468161" w:history="1">
        <w:r w:rsidRPr="006B45E4">
          <w:rPr>
            <w:rStyle w:val="a8"/>
            <w:b/>
            <w:bCs/>
            <w:noProof/>
          </w:rPr>
          <w:t xml:space="preserve">§3  </w:t>
        </w:r>
        <w:r w:rsidRPr="006B45E4">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_Toc428468161 \h </w:instrText>
        </w:r>
        <w:r>
          <w:rPr>
            <w:noProof/>
            <w:webHidden/>
          </w:rPr>
        </w:r>
        <w:r>
          <w:rPr>
            <w:noProof/>
            <w:webHidden/>
          </w:rPr>
          <w:fldChar w:fldCharType="separate"/>
        </w:r>
        <w:r>
          <w:rPr>
            <w:noProof/>
            <w:webHidden/>
          </w:rPr>
          <w:t>6</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62" w:history="1">
        <w:r w:rsidRPr="006B45E4">
          <w:rPr>
            <w:rStyle w:val="a8"/>
            <w:noProof/>
          </w:rPr>
          <w:t xml:space="preserve">3.1 </w:t>
        </w:r>
        <w:r w:rsidRPr="006B45E4">
          <w:rPr>
            <w:rStyle w:val="a8"/>
            <w:rFonts w:hint="eastAsia"/>
            <w:noProof/>
          </w:rPr>
          <w:t>主要会计数据和财务指标</w:t>
        </w:r>
        <w:r>
          <w:rPr>
            <w:noProof/>
            <w:webHidden/>
          </w:rPr>
          <w:tab/>
        </w:r>
        <w:r>
          <w:rPr>
            <w:noProof/>
            <w:webHidden/>
          </w:rPr>
          <w:fldChar w:fldCharType="begin"/>
        </w:r>
        <w:r>
          <w:rPr>
            <w:noProof/>
            <w:webHidden/>
          </w:rPr>
          <w:instrText xml:space="preserve"> PAGEREF _Toc428468162 \h </w:instrText>
        </w:r>
        <w:r>
          <w:rPr>
            <w:noProof/>
            <w:webHidden/>
          </w:rPr>
        </w:r>
        <w:r>
          <w:rPr>
            <w:noProof/>
            <w:webHidden/>
          </w:rPr>
          <w:fldChar w:fldCharType="separate"/>
        </w:r>
        <w:r>
          <w:rPr>
            <w:noProof/>
            <w:webHidden/>
          </w:rPr>
          <w:t>6</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63" w:history="1">
        <w:r w:rsidRPr="006B45E4">
          <w:rPr>
            <w:rStyle w:val="a8"/>
            <w:noProof/>
          </w:rPr>
          <w:t xml:space="preserve">3.2 </w:t>
        </w:r>
        <w:r w:rsidRPr="006B45E4">
          <w:rPr>
            <w:rStyle w:val="a8"/>
            <w:rFonts w:hint="eastAsia"/>
            <w:noProof/>
          </w:rPr>
          <w:t>基金净值表现</w:t>
        </w:r>
        <w:r>
          <w:rPr>
            <w:noProof/>
            <w:webHidden/>
          </w:rPr>
          <w:tab/>
        </w:r>
        <w:r>
          <w:rPr>
            <w:noProof/>
            <w:webHidden/>
          </w:rPr>
          <w:fldChar w:fldCharType="begin"/>
        </w:r>
        <w:r>
          <w:rPr>
            <w:noProof/>
            <w:webHidden/>
          </w:rPr>
          <w:instrText xml:space="preserve"> PAGEREF _Toc428468163 \h </w:instrText>
        </w:r>
        <w:r>
          <w:rPr>
            <w:noProof/>
            <w:webHidden/>
          </w:rPr>
        </w:r>
        <w:r>
          <w:rPr>
            <w:noProof/>
            <w:webHidden/>
          </w:rPr>
          <w:fldChar w:fldCharType="separate"/>
        </w:r>
        <w:r>
          <w:rPr>
            <w:noProof/>
            <w:webHidden/>
          </w:rPr>
          <w:t>7</w:t>
        </w:r>
        <w:r>
          <w:rPr>
            <w:noProof/>
            <w:webHidden/>
          </w:rPr>
          <w:fldChar w:fldCharType="end"/>
        </w:r>
      </w:hyperlink>
    </w:p>
    <w:p w:rsidR="00122BF5" w:rsidRDefault="00122BF5">
      <w:pPr>
        <w:pStyle w:val="11"/>
        <w:rPr>
          <w:rFonts w:asciiTheme="minorHAnsi" w:eastAsiaTheme="minorEastAsia" w:hAnsiTheme="minorHAnsi" w:cstheme="minorBidi"/>
          <w:noProof/>
          <w:szCs w:val="22"/>
        </w:rPr>
      </w:pPr>
      <w:hyperlink w:anchor="_Toc428468164" w:history="1">
        <w:r w:rsidRPr="006B45E4">
          <w:rPr>
            <w:rStyle w:val="a8"/>
            <w:b/>
            <w:bCs/>
            <w:noProof/>
          </w:rPr>
          <w:t xml:space="preserve">§4  </w:t>
        </w:r>
        <w:r w:rsidRPr="006B45E4">
          <w:rPr>
            <w:rStyle w:val="a8"/>
            <w:rFonts w:hint="eastAsia"/>
            <w:b/>
            <w:bCs/>
            <w:noProof/>
          </w:rPr>
          <w:t>管理人报告</w:t>
        </w:r>
        <w:r>
          <w:rPr>
            <w:noProof/>
            <w:webHidden/>
          </w:rPr>
          <w:tab/>
        </w:r>
        <w:r>
          <w:rPr>
            <w:noProof/>
            <w:webHidden/>
          </w:rPr>
          <w:fldChar w:fldCharType="begin"/>
        </w:r>
        <w:r>
          <w:rPr>
            <w:noProof/>
            <w:webHidden/>
          </w:rPr>
          <w:instrText xml:space="preserve"> PAGEREF _Toc428468164 \h </w:instrText>
        </w:r>
        <w:r>
          <w:rPr>
            <w:noProof/>
            <w:webHidden/>
          </w:rPr>
        </w:r>
        <w:r>
          <w:rPr>
            <w:noProof/>
            <w:webHidden/>
          </w:rPr>
          <w:fldChar w:fldCharType="separate"/>
        </w:r>
        <w:r>
          <w:rPr>
            <w:noProof/>
            <w:webHidden/>
          </w:rPr>
          <w:t>8</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65" w:history="1">
        <w:r w:rsidRPr="006B45E4">
          <w:rPr>
            <w:rStyle w:val="a8"/>
            <w:noProof/>
          </w:rPr>
          <w:t xml:space="preserve">4.1 </w:t>
        </w:r>
        <w:r w:rsidRPr="006B45E4">
          <w:rPr>
            <w:rStyle w:val="a8"/>
            <w:rFonts w:hint="eastAsia"/>
            <w:noProof/>
          </w:rPr>
          <w:t>基金管理人及基金经理情况</w:t>
        </w:r>
        <w:r>
          <w:rPr>
            <w:noProof/>
            <w:webHidden/>
          </w:rPr>
          <w:tab/>
        </w:r>
        <w:r>
          <w:rPr>
            <w:noProof/>
            <w:webHidden/>
          </w:rPr>
          <w:fldChar w:fldCharType="begin"/>
        </w:r>
        <w:r>
          <w:rPr>
            <w:noProof/>
            <w:webHidden/>
          </w:rPr>
          <w:instrText xml:space="preserve"> PAGEREF _Toc428468165 \h </w:instrText>
        </w:r>
        <w:r>
          <w:rPr>
            <w:noProof/>
            <w:webHidden/>
          </w:rPr>
        </w:r>
        <w:r>
          <w:rPr>
            <w:noProof/>
            <w:webHidden/>
          </w:rPr>
          <w:fldChar w:fldCharType="separate"/>
        </w:r>
        <w:r>
          <w:rPr>
            <w:noProof/>
            <w:webHidden/>
          </w:rPr>
          <w:t>8</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66" w:history="1">
        <w:r w:rsidRPr="006B45E4">
          <w:rPr>
            <w:rStyle w:val="a8"/>
            <w:noProof/>
          </w:rPr>
          <w:t xml:space="preserve">4.2 </w:t>
        </w:r>
        <w:r w:rsidRPr="006B45E4">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_Toc428468166 \h </w:instrText>
        </w:r>
        <w:r>
          <w:rPr>
            <w:noProof/>
            <w:webHidden/>
          </w:rPr>
        </w:r>
        <w:r>
          <w:rPr>
            <w:noProof/>
            <w:webHidden/>
          </w:rPr>
          <w:fldChar w:fldCharType="separate"/>
        </w:r>
        <w:r>
          <w:rPr>
            <w:noProof/>
            <w:webHidden/>
          </w:rPr>
          <w:t>10</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67" w:history="1">
        <w:r w:rsidRPr="006B45E4">
          <w:rPr>
            <w:rStyle w:val="a8"/>
            <w:noProof/>
          </w:rPr>
          <w:t xml:space="preserve">4.3 </w:t>
        </w:r>
        <w:r w:rsidRPr="006B45E4">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_Toc428468167 \h </w:instrText>
        </w:r>
        <w:r>
          <w:rPr>
            <w:noProof/>
            <w:webHidden/>
          </w:rPr>
        </w:r>
        <w:r>
          <w:rPr>
            <w:noProof/>
            <w:webHidden/>
          </w:rPr>
          <w:fldChar w:fldCharType="separate"/>
        </w:r>
        <w:r>
          <w:rPr>
            <w:noProof/>
            <w:webHidden/>
          </w:rPr>
          <w:t>10</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68" w:history="1">
        <w:r w:rsidRPr="006B45E4">
          <w:rPr>
            <w:rStyle w:val="a8"/>
            <w:noProof/>
          </w:rPr>
          <w:t xml:space="preserve">4.4 </w:t>
        </w:r>
        <w:r w:rsidRPr="006B45E4">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_Toc428468168 \h </w:instrText>
        </w:r>
        <w:r>
          <w:rPr>
            <w:noProof/>
            <w:webHidden/>
          </w:rPr>
        </w:r>
        <w:r>
          <w:rPr>
            <w:noProof/>
            <w:webHidden/>
          </w:rPr>
          <w:fldChar w:fldCharType="separate"/>
        </w:r>
        <w:r>
          <w:rPr>
            <w:noProof/>
            <w:webHidden/>
          </w:rPr>
          <w:t>11</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69" w:history="1">
        <w:r w:rsidRPr="006B45E4">
          <w:rPr>
            <w:rStyle w:val="a8"/>
            <w:noProof/>
          </w:rPr>
          <w:t xml:space="preserve">4.5 </w:t>
        </w:r>
        <w:r w:rsidRPr="006B45E4">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_Toc428468169 \h </w:instrText>
        </w:r>
        <w:r>
          <w:rPr>
            <w:noProof/>
            <w:webHidden/>
          </w:rPr>
        </w:r>
        <w:r>
          <w:rPr>
            <w:noProof/>
            <w:webHidden/>
          </w:rPr>
          <w:fldChar w:fldCharType="separate"/>
        </w:r>
        <w:r>
          <w:rPr>
            <w:noProof/>
            <w:webHidden/>
          </w:rPr>
          <w:t>11</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70" w:history="1">
        <w:r w:rsidRPr="006B45E4">
          <w:rPr>
            <w:rStyle w:val="a8"/>
            <w:noProof/>
          </w:rPr>
          <w:t xml:space="preserve">4.6 </w:t>
        </w:r>
        <w:r w:rsidRPr="006B45E4">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_Toc428468170 \h </w:instrText>
        </w:r>
        <w:r>
          <w:rPr>
            <w:noProof/>
            <w:webHidden/>
          </w:rPr>
        </w:r>
        <w:r>
          <w:rPr>
            <w:noProof/>
            <w:webHidden/>
          </w:rPr>
          <w:fldChar w:fldCharType="separate"/>
        </w:r>
        <w:r>
          <w:rPr>
            <w:noProof/>
            <w:webHidden/>
          </w:rPr>
          <w:t>11</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71" w:history="1">
        <w:r w:rsidRPr="006B45E4">
          <w:rPr>
            <w:rStyle w:val="a8"/>
            <w:noProof/>
          </w:rPr>
          <w:t xml:space="preserve">4.7 </w:t>
        </w:r>
        <w:r w:rsidRPr="006B45E4">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_Toc428468171 \h </w:instrText>
        </w:r>
        <w:r>
          <w:rPr>
            <w:noProof/>
            <w:webHidden/>
          </w:rPr>
        </w:r>
        <w:r>
          <w:rPr>
            <w:noProof/>
            <w:webHidden/>
          </w:rPr>
          <w:fldChar w:fldCharType="separate"/>
        </w:r>
        <w:r>
          <w:rPr>
            <w:noProof/>
            <w:webHidden/>
          </w:rPr>
          <w:t>12</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72" w:history="1">
        <w:r w:rsidRPr="006B45E4">
          <w:rPr>
            <w:rStyle w:val="a8"/>
            <w:noProof/>
          </w:rPr>
          <w:t xml:space="preserve">4.8 </w:t>
        </w:r>
        <w:r w:rsidRPr="006B45E4">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_Toc428468172 \h </w:instrText>
        </w:r>
        <w:r>
          <w:rPr>
            <w:noProof/>
            <w:webHidden/>
          </w:rPr>
        </w:r>
        <w:r>
          <w:rPr>
            <w:noProof/>
            <w:webHidden/>
          </w:rPr>
          <w:fldChar w:fldCharType="separate"/>
        </w:r>
        <w:r>
          <w:rPr>
            <w:noProof/>
            <w:webHidden/>
          </w:rPr>
          <w:t>12</w:t>
        </w:r>
        <w:r>
          <w:rPr>
            <w:noProof/>
            <w:webHidden/>
          </w:rPr>
          <w:fldChar w:fldCharType="end"/>
        </w:r>
      </w:hyperlink>
    </w:p>
    <w:p w:rsidR="00122BF5" w:rsidRDefault="00122BF5">
      <w:pPr>
        <w:pStyle w:val="11"/>
        <w:rPr>
          <w:rFonts w:asciiTheme="minorHAnsi" w:eastAsiaTheme="minorEastAsia" w:hAnsiTheme="minorHAnsi" w:cstheme="minorBidi"/>
          <w:noProof/>
          <w:szCs w:val="22"/>
        </w:rPr>
      </w:pPr>
      <w:hyperlink w:anchor="_Toc428468173" w:history="1">
        <w:r w:rsidRPr="006B45E4">
          <w:rPr>
            <w:rStyle w:val="a8"/>
            <w:b/>
            <w:bCs/>
            <w:noProof/>
          </w:rPr>
          <w:t xml:space="preserve">§5  </w:t>
        </w:r>
        <w:r w:rsidRPr="006B45E4">
          <w:rPr>
            <w:rStyle w:val="a8"/>
            <w:rFonts w:hint="eastAsia"/>
            <w:b/>
            <w:bCs/>
            <w:noProof/>
          </w:rPr>
          <w:t>托管人报告</w:t>
        </w:r>
        <w:r>
          <w:rPr>
            <w:noProof/>
            <w:webHidden/>
          </w:rPr>
          <w:tab/>
        </w:r>
        <w:r>
          <w:rPr>
            <w:noProof/>
            <w:webHidden/>
          </w:rPr>
          <w:fldChar w:fldCharType="begin"/>
        </w:r>
        <w:r>
          <w:rPr>
            <w:noProof/>
            <w:webHidden/>
          </w:rPr>
          <w:instrText xml:space="preserve"> PAGEREF _Toc428468173 \h </w:instrText>
        </w:r>
        <w:r>
          <w:rPr>
            <w:noProof/>
            <w:webHidden/>
          </w:rPr>
        </w:r>
        <w:r>
          <w:rPr>
            <w:noProof/>
            <w:webHidden/>
          </w:rPr>
          <w:fldChar w:fldCharType="separate"/>
        </w:r>
        <w:r>
          <w:rPr>
            <w:noProof/>
            <w:webHidden/>
          </w:rPr>
          <w:t>12</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74" w:history="1">
        <w:r w:rsidRPr="006B45E4">
          <w:rPr>
            <w:rStyle w:val="a8"/>
            <w:noProof/>
          </w:rPr>
          <w:t xml:space="preserve">5.1 </w:t>
        </w:r>
        <w:r w:rsidRPr="006B45E4">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_Toc428468174 \h </w:instrText>
        </w:r>
        <w:r>
          <w:rPr>
            <w:noProof/>
            <w:webHidden/>
          </w:rPr>
        </w:r>
        <w:r>
          <w:rPr>
            <w:noProof/>
            <w:webHidden/>
          </w:rPr>
          <w:fldChar w:fldCharType="separate"/>
        </w:r>
        <w:r>
          <w:rPr>
            <w:noProof/>
            <w:webHidden/>
          </w:rPr>
          <w:t>12</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75" w:history="1">
        <w:r w:rsidRPr="006B45E4">
          <w:rPr>
            <w:rStyle w:val="a8"/>
            <w:noProof/>
          </w:rPr>
          <w:t xml:space="preserve">5.2 </w:t>
        </w:r>
        <w:r w:rsidRPr="006B45E4">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_Toc428468175 \h </w:instrText>
        </w:r>
        <w:r>
          <w:rPr>
            <w:noProof/>
            <w:webHidden/>
          </w:rPr>
        </w:r>
        <w:r>
          <w:rPr>
            <w:noProof/>
            <w:webHidden/>
          </w:rPr>
          <w:fldChar w:fldCharType="separate"/>
        </w:r>
        <w:r>
          <w:rPr>
            <w:noProof/>
            <w:webHidden/>
          </w:rPr>
          <w:t>12</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76" w:history="1">
        <w:r w:rsidRPr="006B45E4">
          <w:rPr>
            <w:rStyle w:val="a8"/>
            <w:noProof/>
          </w:rPr>
          <w:t xml:space="preserve">5.3 </w:t>
        </w:r>
        <w:r w:rsidRPr="006B45E4">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_Toc428468176 \h </w:instrText>
        </w:r>
        <w:r>
          <w:rPr>
            <w:noProof/>
            <w:webHidden/>
          </w:rPr>
        </w:r>
        <w:r>
          <w:rPr>
            <w:noProof/>
            <w:webHidden/>
          </w:rPr>
          <w:fldChar w:fldCharType="separate"/>
        </w:r>
        <w:r>
          <w:rPr>
            <w:noProof/>
            <w:webHidden/>
          </w:rPr>
          <w:t>13</w:t>
        </w:r>
        <w:r>
          <w:rPr>
            <w:noProof/>
            <w:webHidden/>
          </w:rPr>
          <w:fldChar w:fldCharType="end"/>
        </w:r>
      </w:hyperlink>
    </w:p>
    <w:p w:rsidR="00122BF5" w:rsidRDefault="00122BF5">
      <w:pPr>
        <w:pStyle w:val="11"/>
        <w:tabs>
          <w:tab w:val="left" w:pos="840"/>
        </w:tabs>
        <w:rPr>
          <w:rFonts w:asciiTheme="minorHAnsi" w:eastAsiaTheme="minorEastAsia" w:hAnsiTheme="minorHAnsi" w:cstheme="minorBidi"/>
          <w:noProof/>
          <w:szCs w:val="22"/>
        </w:rPr>
      </w:pPr>
      <w:hyperlink w:anchor="_Toc428468177" w:history="1">
        <w:r w:rsidRPr="006B45E4">
          <w:rPr>
            <w:rStyle w:val="a8"/>
            <w:b/>
            <w:bCs/>
            <w:noProof/>
          </w:rPr>
          <w:t>§6</w:t>
        </w:r>
        <w:r>
          <w:rPr>
            <w:rFonts w:asciiTheme="minorHAnsi" w:eastAsiaTheme="minorEastAsia" w:hAnsiTheme="minorHAnsi" w:cstheme="minorBidi"/>
            <w:noProof/>
            <w:szCs w:val="22"/>
          </w:rPr>
          <w:tab/>
        </w:r>
        <w:r w:rsidRPr="006B45E4">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_Toc428468177 \h </w:instrText>
        </w:r>
        <w:r>
          <w:rPr>
            <w:noProof/>
            <w:webHidden/>
          </w:rPr>
        </w:r>
        <w:r>
          <w:rPr>
            <w:noProof/>
            <w:webHidden/>
          </w:rPr>
          <w:fldChar w:fldCharType="separate"/>
        </w:r>
        <w:r>
          <w:rPr>
            <w:noProof/>
            <w:webHidden/>
          </w:rPr>
          <w:t>13</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78" w:history="1">
        <w:r w:rsidRPr="006B45E4">
          <w:rPr>
            <w:rStyle w:val="a8"/>
            <w:noProof/>
          </w:rPr>
          <w:t xml:space="preserve">6.1 </w:t>
        </w:r>
        <w:r w:rsidRPr="006B45E4">
          <w:rPr>
            <w:rStyle w:val="a8"/>
            <w:rFonts w:hint="eastAsia"/>
            <w:noProof/>
          </w:rPr>
          <w:t>资产负债表</w:t>
        </w:r>
        <w:r>
          <w:rPr>
            <w:noProof/>
            <w:webHidden/>
          </w:rPr>
          <w:tab/>
        </w:r>
        <w:r>
          <w:rPr>
            <w:noProof/>
            <w:webHidden/>
          </w:rPr>
          <w:fldChar w:fldCharType="begin"/>
        </w:r>
        <w:r>
          <w:rPr>
            <w:noProof/>
            <w:webHidden/>
          </w:rPr>
          <w:instrText xml:space="preserve"> PAGEREF _Toc428468178 \h </w:instrText>
        </w:r>
        <w:r>
          <w:rPr>
            <w:noProof/>
            <w:webHidden/>
          </w:rPr>
        </w:r>
        <w:r>
          <w:rPr>
            <w:noProof/>
            <w:webHidden/>
          </w:rPr>
          <w:fldChar w:fldCharType="separate"/>
        </w:r>
        <w:r>
          <w:rPr>
            <w:noProof/>
            <w:webHidden/>
          </w:rPr>
          <w:t>13</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79" w:history="1">
        <w:r w:rsidRPr="006B45E4">
          <w:rPr>
            <w:rStyle w:val="a8"/>
            <w:noProof/>
          </w:rPr>
          <w:t xml:space="preserve">6.2 </w:t>
        </w:r>
        <w:r w:rsidRPr="006B45E4">
          <w:rPr>
            <w:rStyle w:val="a8"/>
            <w:rFonts w:hint="eastAsia"/>
            <w:noProof/>
          </w:rPr>
          <w:t>利润表</w:t>
        </w:r>
        <w:r>
          <w:rPr>
            <w:noProof/>
            <w:webHidden/>
          </w:rPr>
          <w:tab/>
        </w:r>
        <w:r>
          <w:rPr>
            <w:noProof/>
            <w:webHidden/>
          </w:rPr>
          <w:fldChar w:fldCharType="begin"/>
        </w:r>
        <w:r>
          <w:rPr>
            <w:noProof/>
            <w:webHidden/>
          </w:rPr>
          <w:instrText xml:space="preserve"> PAGEREF _Toc428468179 \h </w:instrText>
        </w:r>
        <w:r>
          <w:rPr>
            <w:noProof/>
            <w:webHidden/>
          </w:rPr>
        </w:r>
        <w:r>
          <w:rPr>
            <w:noProof/>
            <w:webHidden/>
          </w:rPr>
          <w:fldChar w:fldCharType="separate"/>
        </w:r>
        <w:r>
          <w:rPr>
            <w:noProof/>
            <w:webHidden/>
          </w:rPr>
          <w:t>14</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80" w:history="1">
        <w:r w:rsidRPr="006B45E4">
          <w:rPr>
            <w:rStyle w:val="a8"/>
            <w:noProof/>
          </w:rPr>
          <w:t xml:space="preserve">6.3 </w:t>
        </w:r>
        <w:r w:rsidRPr="006B45E4">
          <w:rPr>
            <w:rStyle w:val="a8"/>
            <w:rFonts w:hint="eastAsia"/>
            <w:noProof/>
          </w:rPr>
          <w:t>所有者权益（基金净值）变动表</w:t>
        </w:r>
        <w:r>
          <w:rPr>
            <w:noProof/>
            <w:webHidden/>
          </w:rPr>
          <w:tab/>
        </w:r>
        <w:r>
          <w:rPr>
            <w:noProof/>
            <w:webHidden/>
          </w:rPr>
          <w:fldChar w:fldCharType="begin"/>
        </w:r>
        <w:r>
          <w:rPr>
            <w:noProof/>
            <w:webHidden/>
          </w:rPr>
          <w:instrText xml:space="preserve"> PAGEREF _Toc428468180 \h </w:instrText>
        </w:r>
        <w:r>
          <w:rPr>
            <w:noProof/>
            <w:webHidden/>
          </w:rPr>
        </w:r>
        <w:r>
          <w:rPr>
            <w:noProof/>
            <w:webHidden/>
          </w:rPr>
          <w:fldChar w:fldCharType="separate"/>
        </w:r>
        <w:r>
          <w:rPr>
            <w:noProof/>
            <w:webHidden/>
          </w:rPr>
          <w:t>15</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81" w:history="1">
        <w:r w:rsidRPr="006B45E4">
          <w:rPr>
            <w:rStyle w:val="a8"/>
            <w:noProof/>
          </w:rPr>
          <w:t xml:space="preserve">6.4 </w:t>
        </w:r>
        <w:r w:rsidRPr="006B45E4">
          <w:rPr>
            <w:rStyle w:val="a8"/>
            <w:rFonts w:hint="eastAsia"/>
            <w:noProof/>
          </w:rPr>
          <w:t>报表附注</w:t>
        </w:r>
        <w:r>
          <w:rPr>
            <w:noProof/>
            <w:webHidden/>
          </w:rPr>
          <w:tab/>
        </w:r>
        <w:r>
          <w:rPr>
            <w:noProof/>
            <w:webHidden/>
          </w:rPr>
          <w:fldChar w:fldCharType="begin"/>
        </w:r>
        <w:r>
          <w:rPr>
            <w:noProof/>
            <w:webHidden/>
          </w:rPr>
          <w:instrText xml:space="preserve"> PAGEREF _Toc428468181 \h </w:instrText>
        </w:r>
        <w:r>
          <w:rPr>
            <w:noProof/>
            <w:webHidden/>
          </w:rPr>
        </w:r>
        <w:r>
          <w:rPr>
            <w:noProof/>
            <w:webHidden/>
          </w:rPr>
          <w:fldChar w:fldCharType="separate"/>
        </w:r>
        <w:r>
          <w:rPr>
            <w:noProof/>
            <w:webHidden/>
          </w:rPr>
          <w:t>17</w:t>
        </w:r>
        <w:r>
          <w:rPr>
            <w:noProof/>
            <w:webHidden/>
          </w:rPr>
          <w:fldChar w:fldCharType="end"/>
        </w:r>
      </w:hyperlink>
    </w:p>
    <w:p w:rsidR="00122BF5" w:rsidRDefault="00122BF5">
      <w:pPr>
        <w:pStyle w:val="11"/>
        <w:rPr>
          <w:rFonts w:asciiTheme="minorHAnsi" w:eastAsiaTheme="minorEastAsia" w:hAnsiTheme="minorHAnsi" w:cstheme="minorBidi"/>
          <w:noProof/>
          <w:szCs w:val="22"/>
        </w:rPr>
      </w:pPr>
      <w:hyperlink w:anchor="_Toc428468182" w:history="1">
        <w:r w:rsidRPr="006B45E4">
          <w:rPr>
            <w:rStyle w:val="a8"/>
            <w:b/>
            <w:bCs/>
            <w:noProof/>
          </w:rPr>
          <w:t xml:space="preserve">§7  </w:t>
        </w:r>
        <w:r w:rsidRPr="006B45E4">
          <w:rPr>
            <w:rStyle w:val="a8"/>
            <w:rFonts w:hint="eastAsia"/>
            <w:b/>
            <w:bCs/>
            <w:noProof/>
          </w:rPr>
          <w:t>投资组合报告</w:t>
        </w:r>
        <w:r>
          <w:rPr>
            <w:noProof/>
            <w:webHidden/>
          </w:rPr>
          <w:tab/>
        </w:r>
        <w:r>
          <w:rPr>
            <w:noProof/>
            <w:webHidden/>
          </w:rPr>
          <w:fldChar w:fldCharType="begin"/>
        </w:r>
        <w:r>
          <w:rPr>
            <w:noProof/>
            <w:webHidden/>
          </w:rPr>
          <w:instrText xml:space="preserve"> PAGEREF _Toc428468182 \h </w:instrText>
        </w:r>
        <w:r>
          <w:rPr>
            <w:noProof/>
            <w:webHidden/>
          </w:rPr>
        </w:r>
        <w:r>
          <w:rPr>
            <w:noProof/>
            <w:webHidden/>
          </w:rPr>
          <w:fldChar w:fldCharType="separate"/>
        </w:r>
        <w:r>
          <w:rPr>
            <w:noProof/>
            <w:webHidden/>
          </w:rPr>
          <w:t>33</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83" w:history="1">
        <w:r w:rsidRPr="006B45E4">
          <w:rPr>
            <w:rStyle w:val="a8"/>
            <w:noProof/>
          </w:rPr>
          <w:t xml:space="preserve">7.1 </w:t>
        </w:r>
        <w:r w:rsidRPr="006B45E4">
          <w:rPr>
            <w:rStyle w:val="a8"/>
            <w:rFonts w:hint="eastAsia"/>
            <w:noProof/>
          </w:rPr>
          <w:t>期末基金资产组合情况</w:t>
        </w:r>
        <w:r>
          <w:rPr>
            <w:noProof/>
            <w:webHidden/>
          </w:rPr>
          <w:tab/>
        </w:r>
        <w:r>
          <w:rPr>
            <w:noProof/>
            <w:webHidden/>
          </w:rPr>
          <w:fldChar w:fldCharType="begin"/>
        </w:r>
        <w:r>
          <w:rPr>
            <w:noProof/>
            <w:webHidden/>
          </w:rPr>
          <w:instrText xml:space="preserve"> PAGEREF _Toc428468183 \h </w:instrText>
        </w:r>
        <w:r>
          <w:rPr>
            <w:noProof/>
            <w:webHidden/>
          </w:rPr>
        </w:r>
        <w:r>
          <w:rPr>
            <w:noProof/>
            <w:webHidden/>
          </w:rPr>
          <w:fldChar w:fldCharType="separate"/>
        </w:r>
        <w:r>
          <w:rPr>
            <w:noProof/>
            <w:webHidden/>
          </w:rPr>
          <w:t>33</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84" w:history="1">
        <w:r w:rsidRPr="006B45E4">
          <w:rPr>
            <w:rStyle w:val="a8"/>
            <w:noProof/>
          </w:rPr>
          <w:t xml:space="preserve">7.2 </w:t>
        </w:r>
        <w:r w:rsidRPr="006B45E4">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_Toc428468184 \h </w:instrText>
        </w:r>
        <w:r>
          <w:rPr>
            <w:noProof/>
            <w:webHidden/>
          </w:rPr>
        </w:r>
        <w:r>
          <w:rPr>
            <w:noProof/>
            <w:webHidden/>
          </w:rPr>
          <w:fldChar w:fldCharType="separate"/>
        </w:r>
        <w:r>
          <w:rPr>
            <w:noProof/>
            <w:webHidden/>
          </w:rPr>
          <w:t>33</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85" w:history="1">
        <w:r w:rsidRPr="006B45E4">
          <w:rPr>
            <w:rStyle w:val="a8"/>
            <w:noProof/>
          </w:rPr>
          <w:t xml:space="preserve">7.3 </w:t>
        </w:r>
        <w:r w:rsidRPr="006B45E4">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_Toc428468185 \h </w:instrText>
        </w:r>
        <w:r>
          <w:rPr>
            <w:noProof/>
            <w:webHidden/>
          </w:rPr>
        </w:r>
        <w:r>
          <w:rPr>
            <w:noProof/>
            <w:webHidden/>
          </w:rPr>
          <w:fldChar w:fldCharType="separate"/>
        </w:r>
        <w:r>
          <w:rPr>
            <w:noProof/>
            <w:webHidden/>
          </w:rPr>
          <w:t>34</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86" w:history="1">
        <w:r w:rsidRPr="006B45E4">
          <w:rPr>
            <w:rStyle w:val="a8"/>
            <w:noProof/>
          </w:rPr>
          <w:t>7.4</w:t>
        </w:r>
        <w:r w:rsidRPr="006B45E4">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_Toc428468186 \h </w:instrText>
        </w:r>
        <w:r>
          <w:rPr>
            <w:noProof/>
            <w:webHidden/>
          </w:rPr>
        </w:r>
        <w:r>
          <w:rPr>
            <w:noProof/>
            <w:webHidden/>
          </w:rPr>
          <w:fldChar w:fldCharType="separate"/>
        </w:r>
        <w:r>
          <w:rPr>
            <w:noProof/>
            <w:webHidden/>
          </w:rPr>
          <w:t>36</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87" w:history="1">
        <w:r w:rsidRPr="006B45E4">
          <w:rPr>
            <w:rStyle w:val="a8"/>
            <w:noProof/>
          </w:rPr>
          <w:t xml:space="preserve">7.5 </w:t>
        </w:r>
        <w:r w:rsidRPr="006B45E4">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_Toc428468187 \h </w:instrText>
        </w:r>
        <w:r>
          <w:rPr>
            <w:noProof/>
            <w:webHidden/>
          </w:rPr>
        </w:r>
        <w:r>
          <w:rPr>
            <w:noProof/>
            <w:webHidden/>
          </w:rPr>
          <w:fldChar w:fldCharType="separate"/>
        </w:r>
        <w:r>
          <w:rPr>
            <w:noProof/>
            <w:webHidden/>
          </w:rPr>
          <w:t>39</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88" w:history="1">
        <w:r w:rsidRPr="006B45E4">
          <w:rPr>
            <w:rStyle w:val="a8"/>
            <w:noProof/>
          </w:rPr>
          <w:t>7.6</w:t>
        </w:r>
        <w:r w:rsidRPr="006B45E4">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_Toc428468188 \h </w:instrText>
        </w:r>
        <w:r>
          <w:rPr>
            <w:noProof/>
            <w:webHidden/>
          </w:rPr>
        </w:r>
        <w:r>
          <w:rPr>
            <w:noProof/>
            <w:webHidden/>
          </w:rPr>
          <w:fldChar w:fldCharType="separate"/>
        </w:r>
        <w:r>
          <w:rPr>
            <w:noProof/>
            <w:webHidden/>
          </w:rPr>
          <w:t>39</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89" w:history="1">
        <w:r w:rsidRPr="006B45E4">
          <w:rPr>
            <w:rStyle w:val="a8"/>
            <w:noProof/>
          </w:rPr>
          <w:t xml:space="preserve">7.7 </w:t>
        </w:r>
        <w:r w:rsidRPr="006B45E4">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_Toc428468189 \h </w:instrText>
        </w:r>
        <w:r>
          <w:rPr>
            <w:noProof/>
            <w:webHidden/>
          </w:rPr>
        </w:r>
        <w:r>
          <w:rPr>
            <w:noProof/>
            <w:webHidden/>
          </w:rPr>
          <w:fldChar w:fldCharType="separate"/>
        </w:r>
        <w:r>
          <w:rPr>
            <w:noProof/>
            <w:webHidden/>
          </w:rPr>
          <w:t>39</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90" w:history="1">
        <w:r w:rsidRPr="006B45E4">
          <w:rPr>
            <w:rStyle w:val="a8"/>
            <w:noProof/>
          </w:rPr>
          <w:t xml:space="preserve">7.8 </w:t>
        </w:r>
        <w:r w:rsidRPr="006B45E4">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_Toc428468190 \h </w:instrText>
        </w:r>
        <w:r>
          <w:rPr>
            <w:noProof/>
            <w:webHidden/>
          </w:rPr>
        </w:r>
        <w:r>
          <w:rPr>
            <w:noProof/>
            <w:webHidden/>
          </w:rPr>
          <w:fldChar w:fldCharType="separate"/>
        </w:r>
        <w:r>
          <w:rPr>
            <w:noProof/>
            <w:webHidden/>
          </w:rPr>
          <w:t>40</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91" w:history="1">
        <w:r w:rsidRPr="006B45E4">
          <w:rPr>
            <w:rStyle w:val="a8"/>
            <w:noProof/>
          </w:rPr>
          <w:t xml:space="preserve">7.9 </w:t>
        </w:r>
        <w:r w:rsidRPr="006B45E4">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_Toc428468191 \h </w:instrText>
        </w:r>
        <w:r>
          <w:rPr>
            <w:noProof/>
            <w:webHidden/>
          </w:rPr>
        </w:r>
        <w:r>
          <w:rPr>
            <w:noProof/>
            <w:webHidden/>
          </w:rPr>
          <w:fldChar w:fldCharType="separate"/>
        </w:r>
        <w:r>
          <w:rPr>
            <w:noProof/>
            <w:webHidden/>
          </w:rPr>
          <w:t>40</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92" w:history="1">
        <w:r w:rsidRPr="006B45E4">
          <w:rPr>
            <w:rStyle w:val="a8"/>
            <w:noProof/>
          </w:rPr>
          <w:t xml:space="preserve">7.10 </w:t>
        </w:r>
        <w:r w:rsidRPr="006B45E4">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_Toc428468192 \h </w:instrText>
        </w:r>
        <w:r>
          <w:rPr>
            <w:noProof/>
            <w:webHidden/>
          </w:rPr>
        </w:r>
        <w:r>
          <w:rPr>
            <w:noProof/>
            <w:webHidden/>
          </w:rPr>
          <w:fldChar w:fldCharType="separate"/>
        </w:r>
        <w:r>
          <w:rPr>
            <w:noProof/>
            <w:webHidden/>
          </w:rPr>
          <w:t>40</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93" w:history="1">
        <w:r w:rsidRPr="006B45E4">
          <w:rPr>
            <w:rStyle w:val="a8"/>
            <w:noProof/>
          </w:rPr>
          <w:t>7.11</w:t>
        </w:r>
        <w:r w:rsidRPr="006B45E4">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_Toc428468193 \h </w:instrText>
        </w:r>
        <w:r>
          <w:rPr>
            <w:noProof/>
            <w:webHidden/>
          </w:rPr>
        </w:r>
        <w:r>
          <w:rPr>
            <w:noProof/>
            <w:webHidden/>
          </w:rPr>
          <w:fldChar w:fldCharType="separate"/>
        </w:r>
        <w:r>
          <w:rPr>
            <w:noProof/>
            <w:webHidden/>
          </w:rPr>
          <w:t>40</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94" w:history="1">
        <w:r w:rsidRPr="006B45E4">
          <w:rPr>
            <w:rStyle w:val="a8"/>
            <w:noProof/>
          </w:rPr>
          <w:t xml:space="preserve">7.12 </w:t>
        </w:r>
        <w:r w:rsidRPr="006B45E4">
          <w:rPr>
            <w:rStyle w:val="a8"/>
            <w:rFonts w:hint="eastAsia"/>
            <w:noProof/>
          </w:rPr>
          <w:t>投资组合报告附注</w:t>
        </w:r>
        <w:r>
          <w:rPr>
            <w:noProof/>
            <w:webHidden/>
          </w:rPr>
          <w:tab/>
        </w:r>
        <w:r>
          <w:rPr>
            <w:noProof/>
            <w:webHidden/>
          </w:rPr>
          <w:fldChar w:fldCharType="begin"/>
        </w:r>
        <w:r>
          <w:rPr>
            <w:noProof/>
            <w:webHidden/>
          </w:rPr>
          <w:instrText xml:space="preserve"> PAGEREF _Toc428468194 \h </w:instrText>
        </w:r>
        <w:r>
          <w:rPr>
            <w:noProof/>
            <w:webHidden/>
          </w:rPr>
        </w:r>
        <w:r>
          <w:rPr>
            <w:noProof/>
            <w:webHidden/>
          </w:rPr>
          <w:fldChar w:fldCharType="separate"/>
        </w:r>
        <w:r>
          <w:rPr>
            <w:noProof/>
            <w:webHidden/>
          </w:rPr>
          <w:t>40</w:t>
        </w:r>
        <w:r>
          <w:rPr>
            <w:noProof/>
            <w:webHidden/>
          </w:rPr>
          <w:fldChar w:fldCharType="end"/>
        </w:r>
      </w:hyperlink>
    </w:p>
    <w:p w:rsidR="00122BF5" w:rsidRDefault="00122BF5">
      <w:pPr>
        <w:pStyle w:val="11"/>
        <w:rPr>
          <w:rFonts w:asciiTheme="minorHAnsi" w:eastAsiaTheme="minorEastAsia" w:hAnsiTheme="minorHAnsi" w:cstheme="minorBidi"/>
          <w:noProof/>
          <w:szCs w:val="22"/>
        </w:rPr>
      </w:pPr>
      <w:hyperlink w:anchor="_Toc428468195" w:history="1">
        <w:r w:rsidRPr="006B45E4">
          <w:rPr>
            <w:rStyle w:val="a8"/>
            <w:b/>
            <w:bCs/>
            <w:noProof/>
          </w:rPr>
          <w:t xml:space="preserve">§8  </w:t>
        </w:r>
        <w:r w:rsidRPr="006B45E4">
          <w:rPr>
            <w:rStyle w:val="a8"/>
            <w:rFonts w:hint="eastAsia"/>
            <w:b/>
            <w:bCs/>
            <w:noProof/>
          </w:rPr>
          <w:t>基金份额持有人信息</w:t>
        </w:r>
        <w:r>
          <w:rPr>
            <w:noProof/>
            <w:webHidden/>
          </w:rPr>
          <w:tab/>
        </w:r>
        <w:r>
          <w:rPr>
            <w:noProof/>
            <w:webHidden/>
          </w:rPr>
          <w:fldChar w:fldCharType="begin"/>
        </w:r>
        <w:r>
          <w:rPr>
            <w:noProof/>
            <w:webHidden/>
          </w:rPr>
          <w:instrText xml:space="preserve"> PAGEREF _Toc428468195 \h </w:instrText>
        </w:r>
        <w:r>
          <w:rPr>
            <w:noProof/>
            <w:webHidden/>
          </w:rPr>
        </w:r>
        <w:r>
          <w:rPr>
            <w:noProof/>
            <w:webHidden/>
          </w:rPr>
          <w:fldChar w:fldCharType="separate"/>
        </w:r>
        <w:r>
          <w:rPr>
            <w:noProof/>
            <w:webHidden/>
          </w:rPr>
          <w:t>41</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96" w:history="1">
        <w:r w:rsidRPr="006B45E4">
          <w:rPr>
            <w:rStyle w:val="a8"/>
            <w:noProof/>
          </w:rPr>
          <w:t xml:space="preserve">8.1 </w:t>
        </w:r>
        <w:r w:rsidRPr="006B45E4">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_Toc428468196 \h </w:instrText>
        </w:r>
        <w:r>
          <w:rPr>
            <w:noProof/>
            <w:webHidden/>
          </w:rPr>
        </w:r>
        <w:r>
          <w:rPr>
            <w:noProof/>
            <w:webHidden/>
          </w:rPr>
          <w:fldChar w:fldCharType="separate"/>
        </w:r>
        <w:r>
          <w:rPr>
            <w:noProof/>
            <w:webHidden/>
          </w:rPr>
          <w:t>41</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97" w:history="1">
        <w:r w:rsidRPr="006B45E4">
          <w:rPr>
            <w:rStyle w:val="a8"/>
            <w:noProof/>
          </w:rPr>
          <w:t xml:space="preserve">8.2 </w:t>
        </w:r>
        <w:r w:rsidRPr="006B45E4">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_Toc428468197 \h </w:instrText>
        </w:r>
        <w:r>
          <w:rPr>
            <w:noProof/>
            <w:webHidden/>
          </w:rPr>
        </w:r>
        <w:r>
          <w:rPr>
            <w:noProof/>
            <w:webHidden/>
          </w:rPr>
          <w:fldChar w:fldCharType="separate"/>
        </w:r>
        <w:r>
          <w:rPr>
            <w:noProof/>
            <w:webHidden/>
          </w:rPr>
          <w:t>41</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198" w:history="1">
        <w:r w:rsidRPr="006B45E4">
          <w:rPr>
            <w:rStyle w:val="a8"/>
            <w:noProof/>
          </w:rPr>
          <w:t>8.3</w:t>
        </w:r>
        <w:r w:rsidRPr="006B45E4">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_Toc428468198 \h </w:instrText>
        </w:r>
        <w:r>
          <w:rPr>
            <w:noProof/>
            <w:webHidden/>
          </w:rPr>
        </w:r>
        <w:r>
          <w:rPr>
            <w:noProof/>
            <w:webHidden/>
          </w:rPr>
          <w:fldChar w:fldCharType="separate"/>
        </w:r>
        <w:r>
          <w:rPr>
            <w:noProof/>
            <w:webHidden/>
          </w:rPr>
          <w:t>41</w:t>
        </w:r>
        <w:r>
          <w:rPr>
            <w:noProof/>
            <w:webHidden/>
          </w:rPr>
          <w:fldChar w:fldCharType="end"/>
        </w:r>
      </w:hyperlink>
    </w:p>
    <w:p w:rsidR="00122BF5" w:rsidRDefault="00122BF5">
      <w:pPr>
        <w:pStyle w:val="11"/>
        <w:rPr>
          <w:rFonts w:asciiTheme="minorHAnsi" w:eastAsiaTheme="minorEastAsia" w:hAnsiTheme="minorHAnsi" w:cstheme="minorBidi"/>
          <w:noProof/>
          <w:szCs w:val="22"/>
        </w:rPr>
      </w:pPr>
      <w:hyperlink w:anchor="_Toc428468199" w:history="1">
        <w:r w:rsidRPr="006B45E4">
          <w:rPr>
            <w:rStyle w:val="a8"/>
            <w:b/>
            <w:bCs/>
            <w:noProof/>
          </w:rPr>
          <w:t>§9</w:t>
        </w:r>
        <w:r w:rsidRPr="006B45E4">
          <w:rPr>
            <w:rStyle w:val="a8"/>
            <w:rFonts w:hint="eastAsia"/>
            <w:b/>
            <w:bCs/>
            <w:noProof/>
          </w:rPr>
          <w:t>开放式基金份额变动</w:t>
        </w:r>
        <w:r>
          <w:rPr>
            <w:noProof/>
            <w:webHidden/>
          </w:rPr>
          <w:tab/>
        </w:r>
        <w:r>
          <w:rPr>
            <w:noProof/>
            <w:webHidden/>
          </w:rPr>
          <w:fldChar w:fldCharType="begin"/>
        </w:r>
        <w:r>
          <w:rPr>
            <w:noProof/>
            <w:webHidden/>
          </w:rPr>
          <w:instrText xml:space="preserve"> PAGEREF _Toc428468199 \h </w:instrText>
        </w:r>
        <w:r>
          <w:rPr>
            <w:noProof/>
            <w:webHidden/>
          </w:rPr>
        </w:r>
        <w:r>
          <w:rPr>
            <w:noProof/>
            <w:webHidden/>
          </w:rPr>
          <w:fldChar w:fldCharType="separate"/>
        </w:r>
        <w:r>
          <w:rPr>
            <w:noProof/>
            <w:webHidden/>
          </w:rPr>
          <w:t>42</w:t>
        </w:r>
        <w:r>
          <w:rPr>
            <w:noProof/>
            <w:webHidden/>
          </w:rPr>
          <w:fldChar w:fldCharType="end"/>
        </w:r>
      </w:hyperlink>
    </w:p>
    <w:p w:rsidR="00122BF5" w:rsidRDefault="00122BF5">
      <w:pPr>
        <w:pStyle w:val="11"/>
        <w:rPr>
          <w:rFonts w:asciiTheme="minorHAnsi" w:eastAsiaTheme="minorEastAsia" w:hAnsiTheme="minorHAnsi" w:cstheme="minorBidi"/>
          <w:noProof/>
          <w:szCs w:val="22"/>
        </w:rPr>
      </w:pPr>
      <w:hyperlink w:anchor="_Toc428468200" w:history="1">
        <w:r w:rsidRPr="006B45E4">
          <w:rPr>
            <w:rStyle w:val="a8"/>
            <w:b/>
            <w:bCs/>
            <w:noProof/>
          </w:rPr>
          <w:t xml:space="preserve">§10  </w:t>
        </w:r>
        <w:r w:rsidRPr="006B45E4">
          <w:rPr>
            <w:rStyle w:val="a8"/>
            <w:rFonts w:hint="eastAsia"/>
            <w:b/>
            <w:bCs/>
            <w:noProof/>
          </w:rPr>
          <w:t>重大事件揭示</w:t>
        </w:r>
        <w:r>
          <w:rPr>
            <w:noProof/>
            <w:webHidden/>
          </w:rPr>
          <w:tab/>
        </w:r>
        <w:r>
          <w:rPr>
            <w:noProof/>
            <w:webHidden/>
          </w:rPr>
          <w:fldChar w:fldCharType="begin"/>
        </w:r>
        <w:r>
          <w:rPr>
            <w:noProof/>
            <w:webHidden/>
          </w:rPr>
          <w:instrText xml:space="preserve"> PAGEREF _Toc428468200 \h </w:instrText>
        </w:r>
        <w:r>
          <w:rPr>
            <w:noProof/>
            <w:webHidden/>
          </w:rPr>
        </w:r>
        <w:r>
          <w:rPr>
            <w:noProof/>
            <w:webHidden/>
          </w:rPr>
          <w:fldChar w:fldCharType="separate"/>
        </w:r>
        <w:r>
          <w:rPr>
            <w:noProof/>
            <w:webHidden/>
          </w:rPr>
          <w:t>42</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201" w:history="1">
        <w:r w:rsidRPr="006B45E4">
          <w:rPr>
            <w:rStyle w:val="a8"/>
            <w:noProof/>
          </w:rPr>
          <w:t xml:space="preserve">10.1 </w:t>
        </w:r>
        <w:r w:rsidRPr="006B45E4">
          <w:rPr>
            <w:rStyle w:val="a8"/>
            <w:rFonts w:hint="eastAsia"/>
            <w:noProof/>
          </w:rPr>
          <w:t>基金份额持有人大会决议</w:t>
        </w:r>
        <w:r>
          <w:rPr>
            <w:noProof/>
            <w:webHidden/>
          </w:rPr>
          <w:tab/>
        </w:r>
        <w:r>
          <w:rPr>
            <w:noProof/>
            <w:webHidden/>
          </w:rPr>
          <w:fldChar w:fldCharType="begin"/>
        </w:r>
        <w:r>
          <w:rPr>
            <w:noProof/>
            <w:webHidden/>
          </w:rPr>
          <w:instrText xml:space="preserve"> PAGEREF _Toc428468201 \h </w:instrText>
        </w:r>
        <w:r>
          <w:rPr>
            <w:noProof/>
            <w:webHidden/>
          </w:rPr>
        </w:r>
        <w:r>
          <w:rPr>
            <w:noProof/>
            <w:webHidden/>
          </w:rPr>
          <w:fldChar w:fldCharType="separate"/>
        </w:r>
        <w:r>
          <w:rPr>
            <w:noProof/>
            <w:webHidden/>
          </w:rPr>
          <w:t>42</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202" w:history="1">
        <w:r w:rsidRPr="006B45E4">
          <w:rPr>
            <w:rStyle w:val="a8"/>
            <w:noProof/>
          </w:rPr>
          <w:t xml:space="preserve">10.2 </w:t>
        </w:r>
        <w:r w:rsidRPr="006B45E4">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_Toc428468202 \h </w:instrText>
        </w:r>
        <w:r>
          <w:rPr>
            <w:noProof/>
            <w:webHidden/>
          </w:rPr>
        </w:r>
        <w:r>
          <w:rPr>
            <w:noProof/>
            <w:webHidden/>
          </w:rPr>
          <w:fldChar w:fldCharType="separate"/>
        </w:r>
        <w:r>
          <w:rPr>
            <w:noProof/>
            <w:webHidden/>
          </w:rPr>
          <w:t>42</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203" w:history="1">
        <w:r w:rsidRPr="006B45E4">
          <w:rPr>
            <w:rStyle w:val="a8"/>
            <w:noProof/>
          </w:rPr>
          <w:t xml:space="preserve">10.3 </w:t>
        </w:r>
        <w:r w:rsidRPr="006B45E4">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_Toc428468203 \h </w:instrText>
        </w:r>
        <w:r>
          <w:rPr>
            <w:noProof/>
            <w:webHidden/>
          </w:rPr>
        </w:r>
        <w:r>
          <w:rPr>
            <w:noProof/>
            <w:webHidden/>
          </w:rPr>
          <w:fldChar w:fldCharType="separate"/>
        </w:r>
        <w:r>
          <w:rPr>
            <w:noProof/>
            <w:webHidden/>
          </w:rPr>
          <w:t>42</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204" w:history="1">
        <w:r w:rsidRPr="006B45E4">
          <w:rPr>
            <w:rStyle w:val="a8"/>
            <w:noProof/>
          </w:rPr>
          <w:t xml:space="preserve">10.4 </w:t>
        </w:r>
        <w:r w:rsidRPr="006B45E4">
          <w:rPr>
            <w:rStyle w:val="a8"/>
            <w:rFonts w:hint="eastAsia"/>
            <w:noProof/>
          </w:rPr>
          <w:t>基金投资策略的改变</w:t>
        </w:r>
        <w:r>
          <w:rPr>
            <w:noProof/>
            <w:webHidden/>
          </w:rPr>
          <w:tab/>
        </w:r>
        <w:r>
          <w:rPr>
            <w:noProof/>
            <w:webHidden/>
          </w:rPr>
          <w:fldChar w:fldCharType="begin"/>
        </w:r>
        <w:r>
          <w:rPr>
            <w:noProof/>
            <w:webHidden/>
          </w:rPr>
          <w:instrText xml:space="preserve"> PAGEREF _Toc428468204 \h </w:instrText>
        </w:r>
        <w:r>
          <w:rPr>
            <w:noProof/>
            <w:webHidden/>
          </w:rPr>
        </w:r>
        <w:r>
          <w:rPr>
            <w:noProof/>
            <w:webHidden/>
          </w:rPr>
          <w:fldChar w:fldCharType="separate"/>
        </w:r>
        <w:r>
          <w:rPr>
            <w:noProof/>
            <w:webHidden/>
          </w:rPr>
          <w:t>42</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205" w:history="1">
        <w:r w:rsidRPr="006B45E4">
          <w:rPr>
            <w:rStyle w:val="a8"/>
            <w:noProof/>
          </w:rPr>
          <w:t>10.5</w:t>
        </w:r>
        <w:r w:rsidRPr="006B45E4">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_Toc428468205 \h </w:instrText>
        </w:r>
        <w:r>
          <w:rPr>
            <w:noProof/>
            <w:webHidden/>
          </w:rPr>
        </w:r>
        <w:r>
          <w:rPr>
            <w:noProof/>
            <w:webHidden/>
          </w:rPr>
          <w:fldChar w:fldCharType="separate"/>
        </w:r>
        <w:r>
          <w:rPr>
            <w:noProof/>
            <w:webHidden/>
          </w:rPr>
          <w:t>43</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206" w:history="1">
        <w:r w:rsidRPr="006B45E4">
          <w:rPr>
            <w:rStyle w:val="a8"/>
            <w:noProof/>
          </w:rPr>
          <w:t>10.6</w:t>
        </w:r>
        <w:r w:rsidRPr="006B45E4">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_Toc428468206 \h </w:instrText>
        </w:r>
        <w:r>
          <w:rPr>
            <w:noProof/>
            <w:webHidden/>
          </w:rPr>
        </w:r>
        <w:r>
          <w:rPr>
            <w:noProof/>
            <w:webHidden/>
          </w:rPr>
          <w:fldChar w:fldCharType="separate"/>
        </w:r>
        <w:r>
          <w:rPr>
            <w:noProof/>
            <w:webHidden/>
          </w:rPr>
          <w:t>43</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207" w:history="1">
        <w:r w:rsidRPr="006B45E4">
          <w:rPr>
            <w:rStyle w:val="a8"/>
            <w:noProof/>
          </w:rPr>
          <w:t xml:space="preserve">10.7 </w:t>
        </w:r>
        <w:r w:rsidRPr="006B45E4">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_Toc428468207 \h </w:instrText>
        </w:r>
        <w:r>
          <w:rPr>
            <w:noProof/>
            <w:webHidden/>
          </w:rPr>
        </w:r>
        <w:r>
          <w:rPr>
            <w:noProof/>
            <w:webHidden/>
          </w:rPr>
          <w:fldChar w:fldCharType="separate"/>
        </w:r>
        <w:r>
          <w:rPr>
            <w:noProof/>
            <w:webHidden/>
          </w:rPr>
          <w:t>43</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208" w:history="1">
        <w:r w:rsidRPr="006B45E4">
          <w:rPr>
            <w:rStyle w:val="a8"/>
            <w:noProof/>
          </w:rPr>
          <w:t xml:space="preserve">10.8 </w:t>
        </w:r>
        <w:r w:rsidRPr="006B45E4">
          <w:rPr>
            <w:rStyle w:val="a8"/>
            <w:rFonts w:hint="eastAsia"/>
            <w:noProof/>
          </w:rPr>
          <w:t>其他重大事件</w:t>
        </w:r>
        <w:r>
          <w:rPr>
            <w:noProof/>
            <w:webHidden/>
          </w:rPr>
          <w:tab/>
        </w:r>
        <w:r>
          <w:rPr>
            <w:noProof/>
            <w:webHidden/>
          </w:rPr>
          <w:fldChar w:fldCharType="begin"/>
        </w:r>
        <w:r>
          <w:rPr>
            <w:noProof/>
            <w:webHidden/>
          </w:rPr>
          <w:instrText xml:space="preserve"> PAGEREF _Toc428468208 \h </w:instrText>
        </w:r>
        <w:r>
          <w:rPr>
            <w:noProof/>
            <w:webHidden/>
          </w:rPr>
        </w:r>
        <w:r>
          <w:rPr>
            <w:noProof/>
            <w:webHidden/>
          </w:rPr>
          <w:fldChar w:fldCharType="separate"/>
        </w:r>
        <w:r>
          <w:rPr>
            <w:noProof/>
            <w:webHidden/>
          </w:rPr>
          <w:t>45</w:t>
        </w:r>
        <w:r>
          <w:rPr>
            <w:noProof/>
            <w:webHidden/>
          </w:rPr>
          <w:fldChar w:fldCharType="end"/>
        </w:r>
      </w:hyperlink>
    </w:p>
    <w:p w:rsidR="00122BF5" w:rsidRDefault="00122BF5">
      <w:pPr>
        <w:pStyle w:val="11"/>
        <w:rPr>
          <w:rFonts w:asciiTheme="minorHAnsi" w:eastAsiaTheme="minorEastAsia" w:hAnsiTheme="minorHAnsi" w:cstheme="minorBidi"/>
          <w:noProof/>
          <w:szCs w:val="22"/>
        </w:rPr>
      </w:pPr>
      <w:hyperlink w:anchor="_Toc428468209" w:history="1">
        <w:r w:rsidRPr="006B45E4">
          <w:rPr>
            <w:rStyle w:val="a8"/>
            <w:b/>
            <w:bCs/>
            <w:noProof/>
          </w:rPr>
          <w:t xml:space="preserve">§11 </w:t>
        </w:r>
        <w:r w:rsidRPr="006B45E4">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_Toc428468209 \h </w:instrText>
        </w:r>
        <w:r>
          <w:rPr>
            <w:noProof/>
            <w:webHidden/>
          </w:rPr>
        </w:r>
        <w:r>
          <w:rPr>
            <w:noProof/>
            <w:webHidden/>
          </w:rPr>
          <w:fldChar w:fldCharType="separate"/>
        </w:r>
        <w:r>
          <w:rPr>
            <w:noProof/>
            <w:webHidden/>
          </w:rPr>
          <w:t>47</w:t>
        </w:r>
        <w:r>
          <w:rPr>
            <w:noProof/>
            <w:webHidden/>
          </w:rPr>
          <w:fldChar w:fldCharType="end"/>
        </w:r>
      </w:hyperlink>
    </w:p>
    <w:p w:rsidR="00122BF5" w:rsidRDefault="00122BF5">
      <w:pPr>
        <w:pStyle w:val="11"/>
        <w:rPr>
          <w:rFonts w:asciiTheme="minorHAnsi" w:eastAsiaTheme="minorEastAsia" w:hAnsiTheme="minorHAnsi" w:cstheme="minorBidi"/>
          <w:noProof/>
          <w:szCs w:val="22"/>
        </w:rPr>
      </w:pPr>
      <w:hyperlink w:anchor="_Toc428468210" w:history="1">
        <w:r w:rsidRPr="006B45E4">
          <w:rPr>
            <w:rStyle w:val="a8"/>
            <w:b/>
            <w:bCs/>
            <w:noProof/>
          </w:rPr>
          <w:t xml:space="preserve">§12  </w:t>
        </w:r>
        <w:r w:rsidRPr="006B45E4">
          <w:rPr>
            <w:rStyle w:val="a8"/>
            <w:rFonts w:hint="eastAsia"/>
            <w:b/>
            <w:bCs/>
            <w:noProof/>
          </w:rPr>
          <w:t>备查文件目录</w:t>
        </w:r>
        <w:r>
          <w:rPr>
            <w:noProof/>
            <w:webHidden/>
          </w:rPr>
          <w:tab/>
        </w:r>
        <w:r>
          <w:rPr>
            <w:noProof/>
            <w:webHidden/>
          </w:rPr>
          <w:fldChar w:fldCharType="begin"/>
        </w:r>
        <w:r>
          <w:rPr>
            <w:noProof/>
            <w:webHidden/>
          </w:rPr>
          <w:instrText xml:space="preserve"> PAGEREF _Toc428468210 \h </w:instrText>
        </w:r>
        <w:r>
          <w:rPr>
            <w:noProof/>
            <w:webHidden/>
          </w:rPr>
        </w:r>
        <w:r>
          <w:rPr>
            <w:noProof/>
            <w:webHidden/>
          </w:rPr>
          <w:fldChar w:fldCharType="separate"/>
        </w:r>
        <w:r>
          <w:rPr>
            <w:noProof/>
            <w:webHidden/>
          </w:rPr>
          <w:t>47</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211" w:history="1">
        <w:r w:rsidRPr="006B45E4">
          <w:rPr>
            <w:rStyle w:val="a8"/>
            <w:noProof/>
          </w:rPr>
          <w:t xml:space="preserve">12.1 </w:t>
        </w:r>
        <w:r w:rsidRPr="006B45E4">
          <w:rPr>
            <w:rStyle w:val="a8"/>
            <w:rFonts w:hint="eastAsia"/>
            <w:noProof/>
          </w:rPr>
          <w:t>备查文件目录</w:t>
        </w:r>
        <w:r>
          <w:rPr>
            <w:noProof/>
            <w:webHidden/>
          </w:rPr>
          <w:tab/>
        </w:r>
        <w:r>
          <w:rPr>
            <w:noProof/>
            <w:webHidden/>
          </w:rPr>
          <w:fldChar w:fldCharType="begin"/>
        </w:r>
        <w:r>
          <w:rPr>
            <w:noProof/>
            <w:webHidden/>
          </w:rPr>
          <w:instrText xml:space="preserve"> PAGEREF _Toc428468211 \h </w:instrText>
        </w:r>
        <w:r>
          <w:rPr>
            <w:noProof/>
            <w:webHidden/>
          </w:rPr>
        </w:r>
        <w:r>
          <w:rPr>
            <w:noProof/>
            <w:webHidden/>
          </w:rPr>
          <w:fldChar w:fldCharType="separate"/>
        </w:r>
        <w:r>
          <w:rPr>
            <w:noProof/>
            <w:webHidden/>
          </w:rPr>
          <w:t>47</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212" w:history="1">
        <w:r w:rsidRPr="006B45E4">
          <w:rPr>
            <w:rStyle w:val="a8"/>
            <w:noProof/>
          </w:rPr>
          <w:t xml:space="preserve">12.2 </w:t>
        </w:r>
        <w:r w:rsidRPr="006B45E4">
          <w:rPr>
            <w:rStyle w:val="a8"/>
            <w:rFonts w:hint="eastAsia"/>
            <w:noProof/>
          </w:rPr>
          <w:t>存放地点</w:t>
        </w:r>
        <w:r>
          <w:rPr>
            <w:noProof/>
            <w:webHidden/>
          </w:rPr>
          <w:tab/>
        </w:r>
        <w:r>
          <w:rPr>
            <w:noProof/>
            <w:webHidden/>
          </w:rPr>
          <w:fldChar w:fldCharType="begin"/>
        </w:r>
        <w:r>
          <w:rPr>
            <w:noProof/>
            <w:webHidden/>
          </w:rPr>
          <w:instrText xml:space="preserve"> PAGEREF _Toc428468212 \h </w:instrText>
        </w:r>
        <w:r>
          <w:rPr>
            <w:noProof/>
            <w:webHidden/>
          </w:rPr>
        </w:r>
        <w:r>
          <w:rPr>
            <w:noProof/>
            <w:webHidden/>
          </w:rPr>
          <w:fldChar w:fldCharType="separate"/>
        </w:r>
        <w:r>
          <w:rPr>
            <w:noProof/>
            <w:webHidden/>
          </w:rPr>
          <w:t>48</w:t>
        </w:r>
        <w:r>
          <w:rPr>
            <w:noProof/>
            <w:webHidden/>
          </w:rPr>
          <w:fldChar w:fldCharType="end"/>
        </w:r>
      </w:hyperlink>
    </w:p>
    <w:p w:rsidR="00122BF5" w:rsidRDefault="00122BF5">
      <w:pPr>
        <w:pStyle w:val="22"/>
        <w:rPr>
          <w:rFonts w:asciiTheme="minorHAnsi" w:eastAsiaTheme="minorEastAsia" w:hAnsiTheme="minorHAnsi" w:cstheme="minorBidi"/>
          <w:noProof/>
          <w:kern w:val="2"/>
          <w:szCs w:val="22"/>
        </w:rPr>
      </w:pPr>
      <w:hyperlink w:anchor="_Toc428468213" w:history="1">
        <w:r w:rsidRPr="006B45E4">
          <w:rPr>
            <w:rStyle w:val="a8"/>
            <w:noProof/>
          </w:rPr>
          <w:t xml:space="preserve">12.3 </w:t>
        </w:r>
        <w:r w:rsidRPr="006B45E4">
          <w:rPr>
            <w:rStyle w:val="a8"/>
            <w:rFonts w:hint="eastAsia"/>
            <w:noProof/>
          </w:rPr>
          <w:t>查阅方式</w:t>
        </w:r>
        <w:r>
          <w:rPr>
            <w:noProof/>
            <w:webHidden/>
          </w:rPr>
          <w:tab/>
        </w:r>
        <w:r>
          <w:rPr>
            <w:noProof/>
            <w:webHidden/>
          </w:rPr>
          <w:fldChar w:fldCharType="begin"/>
        </w:r>
        <w:r>
          <w:rPr>
            <w:noProof/>
            <w:webHidden/>
          </w:rPr>
          <w:instrText xml:space="preserve"> PAGEREF _Toc428468213 \h </w:instrText>
        </w:r>
        <w:r>
          <w:rPr>
            <w:noProof/>
            <w:webHidden/>
          </w:rPr>
        </w:r>
        <w:r>
          <w:rPr>
            <w:noProof/>
            <w:webHidden/>
          </w:rPr>
          <w:fldChar w:fldCharType="separate"/>
        </w:r>
        <w:r>
          <w:rPr>
            <w:noProof/>
            <w:webHidden/>
          </w:rPr>
          <w:t>48</w:t>
        </w:r>
        <w:r>
          <w:rPr>
            <w:noProof/>
            <w:webHidden/>
          </w:rPr>
          <w:fldChar w:fldCharType="end"/>
        </w:r>
      </w:hyperlink>
    </w:p>
    <w:p w:rsidR="001548F9" w:rsidRPr="00035D71" w:rsidRDefault="00CD1187"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bookmarkStart w:id="3" w:name="_GoBack"/>
      <w:bookmarkEnd w:id="3"/>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601FED">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28468155"/>
      <w:r w:rsidRPr="00035D71">
        <w:rPr>
          <w:b/>
          <w:bCs/>
          <w:szCs w:val="24"/>
          <w:lang w:val="en-US"/>
        </w:rPr>
        <w:lastRenderedPageBreak/>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28468156"/>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交银施罗德成长股票证券投资基金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交银成长股票</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519692</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rsidR="00C30378" w:rsidRPr="00035D71" w:rsidRDefault="00C30378" w:rsidP="0048308E">
            <w:pPr>
              <w:spacing w:before="29" w:line="288" w:lineRule="auto"/>
              <w:jc w:val="center"/>
              <w:rPr>
                <w:sz w:val="24"/>
              </w:rPr>
            </w:pPr>
            <w:r w:rsidRPr="00035D71">
              <w:rPr>
                <w:sz w:val="24"/>
              </w:rPr>
              <w:t xml:space="preserve"> 519692(</w:t>
            </w:r>
            <w:r w:rsidRPr="00035D71">
              <w:rPr>
                <w:sz w:val="24"/>
              </w:rPr>
              <w:t>前端</w:t>
            </w:r>
            <w:r w:rsidRPr="00035D71">
              <w:rPr>
                <w:sz w:val="24"/>
              </w:rPr>
              <w:t>)</w:t>
            </w:r>
          </w:p>
        </w:tc>
        <w:tc>
          <w:tcPr>
            <w:tcW w:w="2676" w:type="dxa"/>
            <w:vAlign w:val="center"/>
          </w:tcPr>
          <w:p w:rsidR="00C30378" w:rsidRPr="00035D71" w:rsidRDefault="00C30378" w:rsidP="0048308E">
            <w:pPr>
              <w:spacing w:before="29" w:line="288" w:lineRule="auto"/>
              <w:jc w:val="center"/>
              <w:rPr>
                <w:sz w:val="24"/>
              </w:rPr>
            </w:pPr>
            <w:r w:rsidRPr="00035D71">
              <w:rPr>
                <w:sz w:val="24"/>
              </w:rPr>
              <w:t xml:space="preserve"> 519693(</w:t>
            </w:r>
            <w:r w:rsidRPr="00035D71">
              <w:rPr>
                <w:sz w:val="24"/>
              </w:rPr>
              <w:t>后端</w:t>
            </w:r>
            <w:r w:rsidRPr="00035D71">
              <w:rPr>
                <w:sz w:val="24"/>
              </w:rPr>
              <w:t>)</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2006</w:t>
            </w:r>
            <w:r w:rsidRPr="00035D71">
              <w:rPr>
                <w:sz w:val="24"/>
              </w:rPr>
              <w:t>年</w:t>
            </w:r>
            <w:r w:rsidRPr="00035D71">
              <w:rPr>
                <w:sz w:val="24"/>
              </w:rPr>
              <w:t>10</w:t>
            </w:r>
            <w:r w:rsidRPr="00035D71">
              <w:rPr>
                <w:sz w:val="24"/>
              </w:rPr>
              <w:t>月</w:t>
            </w:r>
            <w:r w:rsidRPr="00035D71">
              <w:rPr>
                <w:sz w:val="24"/>
              </w:rPr>
              <w:t>23</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中国农业银行股份有限公司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893,718,790.91</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28468157"/>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本基金属于成长型股票基金，主要通过投资于经过严格的品质筛选且具有良好成长性的上市公司的股票，在适度控制风险并保持基金资产良好流动性的前提下，为基金份额持有人谋求长期、稳定的资本增值。</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75%×</w:t>
            </w:r>
            <w:r w:rsidRPr="00035D71">
              <w:rPr>
                <w:sz w:val="24"/>
              </w:rPr>
              <w:t>富时中国</w:t>
            </w:r>
            <w:r w:rsidRPr="00035D71">
              <w:rPr>
                <w:sz w:val="24"/>
              </w:rPr>
              <w:t>A600</w:t>
            </w:r>
            <w:r w:rsidRPr="00035D71">
              <w:rPr>
                <w:sz w:val="24"/>
              </w:rPr>
              <w:t>成长指数</w:t>
            </w:r>
            <w:r w:rsidRPr="00035D71">
              <w:rPr>
                <w:sz w:val="24"/>
              </w:rPr>
              <w:t>+25%×</w:t>
            </w:r>
            <w:r w:rsidRPr="00035D71">
              <w:rPr>
                <w:sz w:val="24"/>
              </w:rPr>
              <w:t>富时中国国债指数</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本基金是一只股票型基金，以具有良好成长性的公司为主要投资对象，追求超额收益，属于证券投资基金中较高预期收益和较高风险的品种。</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28468158"/>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中国农业银行股份有限公司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w:t>
            </w:r>
            <w:r w:rsidRPr="00035D71">
              <w:rPr>
                <w:color w:val="000000"/>
                <w:sz w:val="24"/>
              </w:rPr>
              <w:lastRenderedPageBreak/>
              <w:t>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lastRenderedPageBreak/>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林葛</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tgxxpl@abchina.com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北京市东城区建国门内大街</w:t>
            </w:r>
            <w:r w:rsidRPr="00035D71">
              <w:rPr>
                <w:color w:val="000000"/>
                <w:kern w:val="0"/>
                <w:sz w:val="24"/>
              </w:rPr>
              <w:t>69</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28</w:t>
            </w:r>
            <w:r w:rsidRPr="00035D71">
              <w:rPr>
                <w:color w:val="000000"/>
                <w:kern w:val="0"/>
                <w:sz w:val="24"/>
              </w:rPr>
              <w:t>号凯晨世贸中心东座</w:t>
            </w:r>
            <w:r w:rsidRPr="00035D71">
              <w:rPr>
                <w:color w:val="000000"/>
                <w:kern w:val="0"/>
                <w:sz w:val="24"/>
              </w:rPr>
              <w:t>F9</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阮红（代任）</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刘士余</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28468159"/>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28468160"/>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601FED">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28468161"/>
      <w:r w:rsidRPr="00035D71">
        <w:rPr>
          <w:b/>
          <w:bCs/>
          <w:szCs w:val="24"/>
          <w:lang w:val="en-US"/>
        </w:rPr>
        <w:t xml:space="preserve">§3  </w:t>
      </w:r>
      <w:r w:rsidRPr="00035D71">
        <w:rPr>
          <w:b/>
          <w:bCs/>
          <w:szCs w:val="24"/>
          <w:lang w:val="en-US"/>
        </w:rPr>
        <w:t>主要财务指标和基金净值表现</w:t>
      </w:r>
      <w:bookmarkEnd w:id="14"/>
      <w:bookmarkEnd w:id="17"/>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28468162"/>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2015</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1,998,024,765.13</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3,072,581,462.63</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2.5808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lastRenderedPageBreak/>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55.99%</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75.69%</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3,821,790,643.13</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4.2763</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4,886,014,831.87</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5.4671</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552.32%</w:t>
            </w:r>
          </w:p>
        </w:tc>
      </w:tr>
    </w:tbl>
    <w:bookmarkEnd w:id="15"/>
    <w:bookmarkEnd w:id="16"/>
    <w:p w:rsidR="00241822" w:rsidRDefault="00B07DD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28468163"/>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241822">
        <w:tc>
          <w:tcPr>
            <w:tcW w:w="1497" w:type="dxa"/>
            <w:vAlign w:val="center"/>
          </w:tcPr>
          <w:p w:rsidR="00241822" w:rsidRDefault="00B07DDB">
            <w:pPr>
              <w:jc w:val="left"/>
            </w:pPr>
            <w:r>
              <w:rPr>
                <w:color w:val="000000"/>
                <w:sz w:val="24"/>
              </w:rPr>
              <w:t>过去一个月</w:t>
            </w:r>
          </w:p>
        </w:tc>
        <w:tc>
          <w:tcPr>
            <w:tcW w:w="1251" w:type="dxa"/>
            <w:vAlign w:val="center"/>
          </w:tcPr>
          <w:p w:rsidR="00241822" w:rsidRDefault="00B07DDB">
            <w:pPr>
              <w:jc w:val="center"/>
            </w:pPr>
            <w:r>
              <w:rPr>
                <w:color w:val="000000"/>
                <w:sz w:val="24"/>
              </w:rPr>
              <w:t>-13.97%</w:t>
            </w:r>
          </w:p>
        </w:tc>
        <w:tc>
          <w:tcPr>
            <w:tcW w:w="1250" w:type="dxa"/>
            <w:vAlign w:val="center"/>
          </w:tcPr>
          <w:p w:rsidR="00241822" w:rsidRDefault="00B07DDB">
            <w:pPr>
              <w:jc w:val="center"/>
            </w:pPr>
            <w:r>
              <w:rPr>
                <w:color w:val="000000"/>
                <w:sz w:val="24"/>
              </w:rPr>
              <w:t>3.99%</w:t>
            </w:r>
          </w:p>
        </w:tc>
        <w:tc>
          <w:tcPr>
            <w:tcW w:w="1250" w:type="dxa"/>
            <w:vAlign w:val="center"/>
          </w:tcPr>
          <w:p w:rsidR="00241822" w:rsidRDefault="00B07DDB">
            <w:pPr>
              <w:jc w:val="center"/>
            </w:pPr>
            <w:r>
              <w:rPr>
                <w:color w:val="000000"/>
                <w:sz w:val="24"/>
              </w:rPr>
              <w:t>-9.04%</w:t>
            </w:r>
          </w:p>
        </w:tc>
        <w:tc>
          <w:tcPr>
            <w:tcW w:w="1250" w:type="dxa"/>
            <w:vAlign w:val="center"/>
          </w:tcPr>
          <w:p w:rsidR="00241822" w:rsidRDefault="00B07DDB">
            <w:pPr>
              <w:jc w:val="center"/>
            </w:pPr>
            <w:r>
              <w:rPr>
                <w:color w:val="000000"/>
                <w:sz w:val="24"/>
              </w:rPr>
              <w:t>2.72%</w:t>
            </w:r>
          </w:p>
        </w:tc>
        <w:tc>
          <w:tcPr>
            <w:tcW w:w="1250" w:type="dxa"/>
            <w:vAlign w:val="center"/>
          </w:tcPr>
          <w:p w:rsidR="00241822" w:rsidRDefault="00B07DDB">
            <w:pPr>
              <w:jc w:val="center"/>
            </w:pPr>
            <w:r>
              <w:rPr>
                <w:color w:val="000000"/>
                <w:sz w:val="24"/>
              </w:rPr>
              <w:t>-4.93%</w:t>
            </w:r>
          </w:p>
        </w:tc>
        <w:tc>
          <w:tcPr>
            <w:tcW w:w="1250" w:type="dxa"/>
            <w:vAlign w:val="center"/>
          </w:tcPr>
          <w:p w:rsidR="00241822" w:rsidRDefault="00B07DDB">
            <w:pPr>
              <w:jc w:val="center"/>
            </w:pPr>
            <w:r>
              <w:rPr>
                <w:color w:val="000000"/>
                <w:sz w:val="24"/>
              </w:rPr>
              <w:t>1.27%</w:t>
            </w:r>
          </w:p>
        </w:tc>
      </w:tr>
      <w:tr w:rsidR="00241822">
        <w:tc>
          <w:tcPr>
            <w:tcW w:w="1497" w:type="dxa"/>
            <w:vAlign w:val="center"/>
          </w:tcPr>
          <w:p w:rsidR="00241822" w:rsidRDefault="00B07DDB">
            <w:pPr>
              <w:jc w:val="left"/>
            </w:pPr>
            <w:r>
              <w:rPr>
                <w:color w:val="000000"/>
                <w:sz w:val="24"/>
              </w:rPr>
              <w:t>过去三个月</w:t>
            </w:r>
          </w:p>
        </w:tc>
        <w:tc>
          <w:tcPr>
            <w:tcW w:w="1251" w:type="dxa"/>
            <w:vAlign w:val="center"/>
          </w:tcPr>
          <w:p w:rsidR="00241822" w:rsidRDefault="00B07DDB">
            <w:pPr>
              <w:jc w:val="center"/>
            </w:pPr>
            <w:r>
              <w:rPr>
                <w:color w:val="000000"/>
                <w:sz w:val="24"/>
              </w:rPr>
              <w:t>22.54%</w:t>
            </w:r>
          </w:p>
        </w:tc>
        <w:tc>
          <w:tcPr>
            <w:tcW w:w="1250" w:type="dxa"/>
            <w:vAlign w:val="center"/>
          </w:tcPr>
          <w:p w:rsidR="00241822" w:rsidRDefault="00B07DDB">
            <w:pPr>
              <w:jc w:val="center"/>
            </w:pPr>
            <w:r>
              <w:rPr>
                <w:color w:val="000000"/>
                <w:sz w:val="24"/>
              </w:rPr>
              <w:t>3.05%</w:t>
            </w:r>
          </w:p>
        </w:tc>
        <w:tc>
          <w:tcPr>
            <w:tcW w:w="1250" w:type="dxa"/>
            <w:vAlign w:val="center"/>
          </w:tcPr>
          <w:p w:rsidR="00241822" w:rsidRDefault="00B07DDB">
            <w:pPr>
              <w:jc w:val="center"/>
            </w:pPr>
            <w:r>
              <w:rPr>
                <w:color w:val="000000"/>
                <w:sz w:val="24"/>
              </w:rPr>
              <w:t>9.10%</w:t>
            </w:r>
          </w:p>
        </w:tc>
        <w:tc>
          <w:tcPr>
            <w:tcW w:w="1250" w:type="dxa"/>
            <w:vAlign w:val="center"/>
          </w:tcPr>
          <w:p w:rsidR="00241822" w:rsidRDefault="00B07DDB">
            <w:pPr>
              <w:jc w:val="center"/>
            </w:pPr>
            <w:r>
              <w:rPr>
                <w:color w:val="000000"/>
                <w:sz w:val="24"/>
              </w:rPr>
              <w:t>2.05%</w:t>
            </w:r>
          </w:p>
        </w:tc>
        <w:tc>
          <w:tcPr>
            <w:tcW w:w="1250" w:type="dxa"/>
            <w:vAlign w:val="center"/>
          </w:tcPr>
          <w:p w:rsidR="00241822" w:rsidRDefault="00B07DDB">
            <w:pPr>
              <w:jc w:val="center"/>
            </w:pPr>
            <w:r>
              <w:rPr>
                <w:color w:val="000000"/>
                <w:sz w:val="24"/>
              </w:rPr>
              <w:t>13.44%</w:t>
            </w:r>
          </w:p>
        </w:tc>
        <w:tc>
          <w:tcPr>
            <w:tcW w:w="1250" w:type="dxa"/>
            <w:vAlign w:val="center"/>
          </w:tcPr>
          <w:p w:rsidR="00241822" w:rsidRDefault="00B07DDB">
            <w:pPr>
              <w:jc w:val="center"/>
            </w:pPr>
            <w:r>
              <w:rPr>
                <w:color w:val="000000"/>
                <w:sz w:val="24"/>
              </w:rPr>
              <w:t>1.00%</w:t>
            </w:r>
          </w:p>
        </w:tc>
      </w:tr>
      <w:tr w:rsidR="00241822">
        <w:tc>
          <w:tcPr>
            <w:tcW w:w="1497" w:type="dxa"/>
            <w:vAlign w:val="center"/>
          </w:tcPr>
          <w:p w:rsidR="00241822" w:rsidRDefault="00B07DDB">
            <w:pPr>
              <w:jc w:val="left"/>
            </w:pPr>
            <w:r>
              <w:rPr>
                <w:color w:val="000000"/>
                <w:sz w:val="24"/>
              </w:rPr>
              <w:t>过去六个月</w:t>
            </w:r>
          </w:p>
        </w:tc>
        <w:tc>
          <w:tcPr>
            <w:tcW w:w="1251" w:type="dxa"/>
            <w:vAlign w:val="center"/>
          </w:tcPr>
          <w:p w:rsidR="00241822" w:rsidRDefault="00B07DDB">
            <w:pPr>
              <w:jc w:val="center"/>
            </w:pPr>
            <w:r>
              <w:rPr>
                <w:color w:val="000000"/>
                <w:sz w:val="24"/>
              </w:rPr>
              <w:t>75.69%</w:t>
            </w:r>
          </w:p>
        </w:tc>
        <w:tc>
          <w:tcPr>
            <w:tcW w:w="1250" w:type="dxa"/>
            <w:vAlign w:val="center"/>
          </w:tcPr>
          <w:p w:rsidR="00241822" w:rsidRDefault="00B07DDB">
            <w:pPr>
              <w:jc w:val="center"/>
            </w:pPr>
            <w:r>
              <w:rPr>
                <w:color w:val="000000"/>
                <w:sz w:val="24"/>
              </w:rPr>
              <w:t>2.48%</w:t>
            </w:r>
          </w:p>
        </w:tc>
        <w:tc>
          <w:tcPr>
            <w:tcW w:w="1250" w:type="dxa"/>
            <w:vAlign w:val="center"/>
          </w:tcPr>
          <w:p w:rsidR="00241822" w:rsidRDefault="00B07DDB">
            <w:pPr>
              <w:jc w:val="center"/>
            </w:pPr>
            <w:r>
              <w:rPr>
                <w:color w:val="000000"/>
                <w:sz w:val="24"/>
              </w:rPr>
              <w:t>31.02%</w:t>
            </w:r>
          </w:p>
        </w:tc>
        <w:tc>
          <w:tcPr>
            <w:tcW w:w="1250" w:type="dxa"/>
            <w:vAlign w:val="center"/>
          </w:tcPr>
          <w:p w:rsidR="00241822" w:rsidRDefault="00B07DDB">
            <w:pPr>
              <w:jc w:val="center"/>
            </w:pPr>
            <w:r>
              <w:rPr>
                <w:color w:val="000000"/>
                <w:sz w:val="24"/>
              </w:rPr>
              <w:t>1.65%</w:t>
            </w:r>
          </w:p>
        </w:tc>
        <w:tc>
          <w:tcPr>
            <w:tcW w:w="1250" w:type="dxa"/>
            <w:vAlign w:val="center"/>
          </w:tcPr>
          <w:p w:rsidR="00241822" w:rsidRDefault="00B07DDB">
            <w:pPr>
              <w:jc w:val="center"/>
            </w:pPr>
            <w:r>
              <w:rPr>
                <w:color w:val="000000"/>
                <w:sz w:val="24"/>
              </w:rPr>
              <w:t>44.67%</w:t>
            </w:r>
          </w:p>
        </w:tc>
        <w:tc>
          <w:tcPr>
            <w:tcW w:w="1250" w:type="dxa"/>
            <w:vAlign w:val="center"/>
          </w:tcPr>
          <w:p w:rsidR="00241822" w:rsidRDefault="00B07DDB">
            <w:pPr>
              <w:jc w:val="center"/>
            </w:pPr>
            <w:r>
              <w:rPr>
                <w:color w:val="000000"/>
                <w:sz w:val="24"/>
              </w:rPr>
              <w:t>0.83%</w:t>
            </w:r>
          </w:p>
        </w:tc>
      </w:tr>
      <w:tr w:rsidR="00241822">
        <w:tc>
          <w:tcPr>
            <w:tcW w:w="1497" w:type="dxa"/>
            <w:vAlign w:val="center"/>
          </w:tcPr>
          <w:p w:rsidR="00241822" w:rsidRDefault="00B07DDB">
            <w:pPr>
              <w:jc w:val="left"/>
            </w:pPr>
            <w:r>
              <w:rPr>
                <w:color w:val="000000"/>
                <w:sz w:val="24"/>
              </w:rPr>
              <w:t>过去一年</w:t>
            </w:r>
          </w:p>
        </w:tc>
        <w:tc>
          <w:tcPr>
            <w:tcW w:w="1251" w:type="dxa"/>
            <w:vAlign w:val="center"/>
          </w:tcPr>
          <w:p w:rsidR="00241822" w:rsidRDefault="00B07DDB">
            <w:pPr>
              <w:jc w:val="center"/>
            </w:pPr>
            <w:r>
              <w:rPr>
                <w:color w:val="000000"/>
                <w:sz w:val="24"/>
              </w:rPr>
              <w:t>96.50%</w:t>
            </w:r>
          </w:p>
        </w:tc>
        <w:tc>
          <w:tcPr>
            <w:tcW w:w="1250" w:type="dxa"/>
            <w:vAlign w:val="center"/>
          </w:tcPr>
          <w:p w:rsidR="00241822" w:rsidRDefault="00B07DDB">
            <w:pPr>
              <w:jc w:val="center"/>
            </w:pPr>
            <w:r>
              <w:rPr>
                <w:color w:val="000000"/>
                <w:sz w:val="24"/>
              </w:rPr>
              <w:t>1.96%</w:t>
            </w:r>
          </w:p>
        </w:tc>
        <w:tc>
          <w:tcPr>
            <w:tcW w:w="1250" w:type="dxa"/>
            <w:vAlign w:val="center"/>
          </w:tcPr>
          <w:p w:rsidR="00241822" w:rsidRDefault="00B07DDB">
            <w:pPr>
              <w:jc w:val="center"/>
            </w:pPr>
            <w:r>
              <w:rPr>
                <w:color w:val="000000"/>
                <w:sz w:val="24"/>
              </w:rPr>
              <w:t>64.15%</w:t>
            </w:r>
          </w:p>
        </w:tc>
        <w:tc>
          <w:tcPr>
            <w:tcW w:w="1250" w:type="dxa"/>
            <w:vAlign w:val="center"/>
          </w:tcPr>
          <w:p w:rsidR="00241822" w:rsidRDefault="00B07DDB">
            <w:pPr>
              <w:jc w:val="center"/>
            </w:pPr>
            <w:r>
              <w:rPr>
                <w:color w:val="000000"/>
                <w:sz w:val="24"/>
              </w:rPr>
              <w:t>1.30%</w:t>
            </w:r>
          </w:p>
        </w:tc>
        <w:tc>
          <w:tcPr>
            <w:tcW w:w="1250" w:type="dxa"/>
            <w:vAlign w:val="center"/>
          </w:tcPr>
          <w:p w:rsidR="00241822" w:rsidRDefault="00B07DDB">
            <w:pPr>
              <w:jc w:val="center"/>
            </w:pPr>
            <w:r>
              <w:rPr>
                <w:color w:val="000000"/>
                <w:sz w:val="24"/>
              </w:rPr>
              <w:t>32.35%</w:t>
            </w:r>
          </w:p>
        </w:tc>
        <w:tc>
          <w:tcPr>
            <w:tcW w:w="1250" w:type="dxa"/>
            <w:vAlign w:val="center"/>
          </w:tcPr>
          <w:p w:rsidR="00241822" w:rsidRDefault="00B07DDB">
            <w:pPr>
              <w:jc w:val="center"/>
            </w:pPr>
            <w:r>
              <w:rPr>
                <w:color w:val="000000"/>
                <w:sz w:val="24"/>
              </w:rPr>
              <w:t>0.66%</w:t>
            </w:r>
          </w:p>
        </w:tc>
      </w:tr>
      <w:tr w:rsidR="00241822">
        <w:tc>
          <w:tcPr>
            <w:tcW w:w="1497" w:type="dxa"/>
            <w:vAlign w:val="center"/>
          </w:tcPr>
          <w:p w:rsidR="00241822" w:rsidRDefault="00B07DDB">
            <w:pPr>
              <w:jc w:val="left"/>
            </w:pPr>
            <w:r>
              <w:rPr>
                <w:color w:val="000000"/>
                <w:sz w:val="24"/>
              </w:rPr>
              <w:t>过去三年</w:t>
            </w:r>
          </w:p>
        </w:tc>
        <w:tc>
          <w:tcPr>
            <w:tcW w:w="1251" w:type="dxa"/>
            <w:vAlign w:val="center"/>
          </w:tcPr>
          <w:p w:rsidR="00241822" w:rsidRDefault="00B07DDB">
            <w:pPr>
              <w:jc w:val="center"/>
            </w:pPr>
            <w:r>
              <w:rPr>
                <w:color w:val="000000"/>
                <w:sz w:val="24"/>
              </w:rPr>
              <w:t>135.53%</w:t>
            </w:r>
          </w:p>
        </w:tc>
        <w:tc>
          <w:tcPr>
            <w:tcW w:w="1250" w:type="dxa"/>
            <w:vAlign w:val="center"/>
          </w:tcPr>
          <w:p w:rsidR="00241822" w:rsidRDefault="00B07DDB">
            <w:pPr>
              <w:jc w:val="center"/>
            </w:pPr>
            <w:r>
              <w:rPr>
                <w:color w:val="000000"/>
                <w:sz w:val="24"/>
              </w:rPr>
              <w:t>1.54%</w:t>
            </w:r>
          </w:p>
        </w:tc>
        <w:tc>
          <w:tcPr>
            <w:tcW w:w="1250" w:type="dxa"/>
            <w:vAlign w:val="center"/>
          </w:tcPr>
          <w:p w:rsidR="00241822" w:rsidRDefault="00B07DDB">
            <w:pPr>
              <w:jc w:val="center"/>
            </w:pPr>
            <w:r>
              <w:rPr>
                <w:color w:val="000000"/>
                <w:sz w:val="24"/>
              </w:rPr>
              <w:t>52.57%</w:t>
            </w:r>
          </w:p>
        </w:tc>
        <w:tc>
          <w:tcPr>
            <w:tcW w:w="1250" w:type="dxa"/>
            <w:vAlign w:val="center"/>
          </w:tcPr>
          <w:p w:rsidR="00241822" w:rsidRDefault="00B07DDB">
            <w:pPr>
              <w:jc w:val="center"/>
            </w:pPr>
            <w:r>
              <w:rPr>
                <w:color w:val="000000"/>
                <w:sz w:val="24"/>
              </w:rPr>
              <w:t>1.10%</w:t>
            </w:r>
          </w:p>
        </w:tc>
        <w:tc>
          <w:tcPr>
            <w:tcW w:w="1250" w:type="dxa"/>
            <w:vAlign w:val="center"/>
          </w:tcPr>
          <w:p w:rsidR="00241822" w:rsidRDefault="00B07DDB">
            <w:pPr>
              <w:jc w:val="center"/>
            </w:pPr>
            <w:r>
              <w:rPr>
                <w:color w:val="000000"/>
                <w:sz w:val="24"/>
              </w:rPr>
              <w:t>82.96%</w:t>
            </w:r>
          </w:p>
        </w:tc>
        <w:tc>
          <w:tcPr>
            <w:tcW w:w="1250" w:type="dxa"/>
            <w:vAlign w:val="center"/>
          </w:tcPr>
          <w:p w:rsidR="00241822" w:rsidRDefault="00B07DDB">
            <w:pPr>
              <w:jc w:val="center"/>
            </w:pPr>
            <w:r>
              <w:rPr>
                <w:color w:val="000000"/>
                <w:sz w:val="24"/>
              </w:rPr>
              <w:t>0.44%</w:t>
            </w:r>
          </w:p>
        </w:tc>
      </w:tr>
      <w:tr w:rsidR="00241822">
        <w:tc>
          <w:tcPr>
            <w:tcW w:w="1497" w:type="dxa"/>
            <w:vAlign w:val="center"/>
          </w:tcPr>
          <w:p w:rsidR="00241822" w:rsidRDefault="00B07DDB">
            <w:pPr>
              <w:jc w:val="left"/>
            </w:pPr>
            <w:r>
              <w:rPr>
                <w:color w:val="000000"/>
                <w:sz w:val="24"/>
              </w:rPr>
              <w:t>自基金合同生效起至今</w:t>
            </w:r>
          </w:p>
        </w:tc>
        <w:tc>
          <w:tcPr>
            <w:tcW w:w="1251" w:type="dxa"/>
            <w:vAlign w:val="center"/>
          </w:tcPr>
          <w:p w:rsidR="00241822" w:rsidRDefault="00B07DDB">
            <w:pPr>
              <w:jc w:val="center"/>
            </w:pPr>
            <w:r>
              <w:rPr>
                <w:color w:val="000000"/>
                <w:sz w:val="24"/>
              </w:rPr>
              <w:t>552.32%</w:t>
            </w:r>
          </w:p>
        </w:tc>
        <w:tc>
          <w:tcPr>
            <w:tcW w:w="1250" w:type="dxa"/>
            <w:vAlign w:val="center"/>
          </w:tcPr>
          <w:p w:rsidR="00241822" w:rsidRDefault="00B07DDB">
            <w:pPr>
              <w:jc w:val="center"/>
            </w:pPr>
            <w:r>
              <w:rPr>
                <w:color w:val="000000"/>
                <w:sz w:val="24"/>
              </w:rPr>
              <w:t>1.64%</w:t>
            </w:r>
          </w:p>
        </w:tc>
        <w:tc>
          <w:tcPr>
            <w:tcW w:w="1250" w:type="dxa"/>
            <w:vAlign w:val="center"/>
          </w:tcPr>
          <w:p w:rsidR="00241822" w:rsidRDefault="00B07DDB">
            <w:pPr>
              <w:jc w:val="center"/>
            </w:pPr>
            <w:r>
              <w:rPr>
                <w:color w:val="000000"/>
                <w:sz w:val="24"/>
              </w:rPr>
              <w:t>128.14%</w:t>
            </w:r>
          </w:p>
        </w:tc>
        <w:tc>
          <w:tcPr>
            <w:tcW w:w="1250" w:type="dxa"/>
            <w:vAlign w:val="center"/>
          </w:tcPr>
          <w:p w:rsidR="00241822" w:rsidRDefault="00B07DDB">
            <w:pPr>
              <w:jc w:val="center"/>
            </w:pPr>
            <w:r>
              <w:rPr>
                <w:color w:val="000000"/>
                <w:sz w:val="24"/>
              </w:rPr>
              <w:t>1.42%</w:t>
            </w:r>
          </w:p>
        </w:tc>
        <w:tc>
          <w:tcPr>
            <w:tcW w:w="1250" w:type="dxa"/>
            <w:vAlign w:val="center"/>
          </w:tcPr>
          <w:p w:rsidR="00241822" w:rsidRDefault="00B07DDB">
            <w:pPr>
              <w:jc w:val="center"/>
            </w:pPr>
            <w:r>
              <w:rPr>
                <w:color w:val="000000"/>
                <w:sz w:val="24"/>
              </w:rPr>
              <w:t>424.18%</w:t>
            </w:r>
          </w:p>
        </w:tc>
        <w:tc>
          <w:tcPr>
            <w:tcW w:w="1250" w:type="dxa"/>
            <w:vAlign w:val="center"/>
          </w:tcPr>
          <w:p w:rsidR="00241822" w:rsidRDefault="00B07DDB">
            <w:pPr>
              <w:jc w:val="center"/>
            </w:pPr>
            <w:r>
              <w:rPr>
                <w:color w:val="000000"/>
                <w:sz w:val="24"/>
              </w:rPr>
              <w:t>0.22%</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w:t>
      </w:r>
      <w:r w:rsidRPr="00035D71">
        <w:rPr>
          <w:kern w:val="0"/>
          <w:sz w:val="24"/>
        </w:rPr>
        <w:t>75%×</w:t>
      </w:r>
      <w:r w:rsidRPr="00035D71">
        <w:rPr>
          <w:kern w:val="0"/>
          <w:sz w:val="24"/>
        </w:rPr>
        <w:t>富时中国</w:t>
      </w:r>
      <w:r w:rsidRPr="00035D71">
        <w:rPr>
          <w:kern w:val="0"/>
          <w:sz w:val="24"/>
        </w:rPr>
        <w:t>A600</w:t>
      </w:r>
      <w:r w:rsidRPr="00035D71">
        <w:rPr>
          <w:kern w:val="0"/>
          <w:sz w:val="24"/>
        </w:rPr>
        <w:t>成长指数</w:t>
      </w:r>
      <w:r w:rsidRPr="00035D71">
        <w:rPr>
          <w:kern w:val="0"/>
          <w:sz w:val="24"/>
        </w:rPr>
        <w:t>+25%×</w:t>
      </w:r>
      <w:r w:rsidRPr="00035D71">
        <w:rPr>
          <w:kern w:val="0"/>
          <w:sz w:val="24"/>
        </w:rPr>
        <w:t>富时中国国债指数，每日进行再平衡过程。</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lastRenderedPageBreak/>
        <w:t>交银施罗德成长股票证券投资基金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2006</w:t>
      </w:r>
      <w:r w:rsidR="001548F9" w:rsidRPr="00035D71">
        <w:rPr>
          <w:rFonts w:ascii="Times New Roman" w:hAnsi="Times New Roman"/>
          <w:sz w:val="24"/>
          <w:szCs w:val="24"/>
        </w:rPr>
        <w:t>年</w:t>
      </w:r>
      <w:r w:rsidR="001548F9" w:rsidRPr="00035D71">
        <w:rPr>
          <w:rFonts w:ascii="Times New Roman" w:hAnsi="Times New Roman"/>
          <w:sz w:val="24"/>
          <w:szCs w:val="24"/>
        </w:rPr>
        <w:t>10</w:t>
      </w:r>
      <w:r w:rsidR="001548F9" w:rsidRPr="00035D71">
        <w:rPr>
          <w:rFonts w:ascii="Times New Roman" w:hAnsi="Times New Roman"/>
          <w:sz w:val="24"/>
          <w:szCs w:val="24"/>
        </w:rPr>
        <w:t>月</w:t>
      </w:r>
      <w:r w:rsidR="001548F9" w:rsidRPr="00035D71">
        <w:rPr>
          <w:rFonts w:ascii="Times New Roman" w:hAnsi="Times New Roman"/>
          <w:sz w:val="24"/>
          <w:szCs w:val="24"/>
        </w:rPr>
        <w:t>23</w:t>
      </w:r>
      <w:r w:rsidR="001548F9" w:rsidRPr="00035D71">
        <w:rPr>
          <w:rFonts w:ascii="Times New Roman" w:hAnsi="Times New Roman"/>
          <w:sz w:val="24"/>
          <w:szCs w:val="24"/>
        </w:rPr>
        <w:t>日至</w:t>
      </w:r>
      <w:r w:rsidRPr="00035D71">
        <w:rPr>
          <w:rFonts w:ascii="Times New Roman" w:hAnsi="Times New Roman"/>
          <w:sz w:val="24"/>
          <w:szCs w:val="24"/>
        </w:rPr>
        <w:t>2015</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AC23AD" w:rsidP="0048308E">
      <w:pPr>
        <w:spacing w:before="29" w:line="288" w:lineRule="auto"/>
        <w:jc w:val="center"/>
        <w:rPr>
          <w:color w:val="000000"/>
          <w:sz w:val="24"/>
        </w:rPr>
      </w:pPr>
      <w:r w:rsidRPr="00910D7E">
        <w:rPr>
          <w:rFonts w:ascii="Calibri" w:hAnsi="Calibri"/>
          <w:noProof/>
          <w:szCs w:val="21"/>
        </w:rPr>
        <w:drawing>
          <wp:inline distT="0" distB="0" distL="0" distR="0" wp14:anchorId="223CDB4B" wp14:editId="13B59348">
            <wp:extent cx="5274310" cy="3088855"/>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274310" cy="3088855"/>
                    </a:xfrm>
                    <a:prstGeom prst="rect">
                      <a:avLst/>
                    </a:prstGeom>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601FED">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28468164"/>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28468165"/>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241822" w:rsidRDefault="00B07DD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截至报告期末，公司已经发行并管理了</w:t>
      </w:r>
      <w:r w:rsidRPr="00035D71">
        <w:rPr>
          <w:color w:val="000000"/>
          <w:sz w:val="24"/>
        </w:rPr>
        <w:t>46</w:t>
      </w:r>
      <w:r w:rsidRPr="00035D71">
        <w:rPr>
          <w:color w:val="000000"/>
          <w:sz w:val="24"/>
        </w:rPr>
        <w:t>只基金，包括</w:t>
      </w:r>
      <w:r w:rsidRPr="00035D71">
        <w:rPr>
          <w:color w:val="000000"/>
          <w:sz w:val="24"/>
        </w:rPr>
        <w:t>2</w:t>
      </w:r>
      <w:r w:rsidRPr="00035D71">
        <w:rPr>
          <w:color w:val="000000"/>
          <w:sz w:val="24"/>
        </w:rPr>
        <w:t>只货币市场基金、</w:t>
      </w:r>
      <w:r w:rsidRPr="00035D71">
        <w:rPr>
          <w:color w:val="000000"/>
          <w:sz w:val="24"/>
        </w:rPr>
        <w:t>13</w:t>
      </w:r>
      <w:r w:rsidRPr="00035D71">
        <w:rPr>
          <w:color w:val="000000"/>
          <w:sz w:val="24"/>
        </w:rPr>
        <w:t>只债券型基金、</w:t>
      </w:r>
      <w:r w:rsidRPr="00035D71">
        <w:rPr>
          <w:color w:val="000000"/>
          <w:sz w:val="24"/>
        </w:rPr>
        <w:t>9</w:t>
      </w:r>
      <w:r w:rsidRPr="00035D71">
        <w:rPr>
          <w:color w:val="000000"/>
          <w:sz w:val="24"/>
        </w:rPr>
        <w:t>只混合型基金、</w:t>
      </w:r>
      <w:r w:rsidRPr="00035D71">
        <w:rPr>
          <w:color w:val="000000"/>
          <w:sz w:val="24"/>
        </w:rPr>
        <w:t>3</w:t>
      </w:r>
      <w:r w:rsidRPr="00035D71">
        <w:rPr>
          <w:color w:val="000000"/>
          <w:sz w:val="24"/>
        </w:rPr>
        <w:t>只保本混合型基金、</w:t>
      </w:r>
      <w:r w:rsidRPr="00035D71">
        <w:rPr>
          <w:color w:val="000000"/>
          <w:sz w:val="24"/>
        </w:rPr>
        <w:t>19</w:t>
      </w:r>
      <w:r w:rsidRPr="00035D71">
        <w:rPr>
          <w:color w:val="000000"/>
          <w:sz w:val="24"/>
        </w:rPr>
        <w:t>只股票型基金（其中</w:t>
      </w:r>
      <w:r w:rsidRPr="00035D71">
        <w:rPr>
          <w:color w:val="000000"/>
          <w:sz w:val="24"/>
        </w:rPr>
        <w:t>3</w:t>
      </w:r>
      <w:r w:rsidRPr="00035D71">
        <w:rPr>
          <w:color w:val="000000"/>
          <w:sz w:val="24"/>
        </w:rPr>
        <w:t>只为</w:t>
      </w:r>
      <w:r w:rsidRPr="00035D71">
        <w:rPr>
          <w:color w:val="000000"/>
          <w:sz w:val="24"/>
        </w:rPr>
        <w:t>QDII</w:t>
      </w:r>
      <w:r w:rsidRPr="00035D71">
        <w:rPr>
          <w:color w:val="000000"/>
          <w:sz w:val="24"/>
        </w:rPr>
        <w:t>基金，</w:t>
      </w:r>
      <w:r w:rsidRPr="00035D71">
        <w:rPr>
          <w:color w:val="000000"/>
          <w:sz w:val="24"/>
        </w:rPr>
        <w:t>2</w:t>
      </w:r>
      <w:r w:rsidRPr="00035D71">
        <w:rPr>
          <w:color w:val="000000"/>
          <w:sz w:val="24"/>
        </w:rPr>
        <w:t>只为交易型开放式基金（</w:t>
      </w:r>
      <w:r w:rsidRPr="00035D71">
        <w:rPr>
          <w:color w:val="000000"/>
          <w:sz w:val="24"/>
        </w:rPr>
        <w:t>ETF</w:t>
      </w:r>
      <w:r w:rsidRPr="00035D71">
        <w:rPr>
          <w:color w:val="000000"/>
          <w:sz w:val="24"/>
        </w:rPr>
        <w:t>），</w:t>
      </w:r>
      <w:r w:rsidRPr="00035D71">
        <w:rPr>
          <w:color w:val="000000"/>
          <w:sz w:val="24"/>
        </w:rPr>
        <w:t>2</w:t>
      </w:r>
      <w:r w:rsidRPr="00035D71">
        <w:rPr>
          <w:color w:val="000000"/>
          <w:sz w:val="24"/>
        </w:rPr>
        <w:t>只为</w:t>
      </w:r>
      <w:r w:rsidRPr="00035D71">
        <w:rPr>
          <w:color w:val="000000"/>
          <w:sz w:val="24"/>
        </w:rPr>
        <w:t>ETF</w:t>
      </w:r>
      <w:r w:rsidRPr="00035D71">
        <w:rPr>
          <w:color w:val="000000"/>
          <w:sz w:val="24"/>
        </w:rPr>
        <w:t>联接基金）。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lastRenderedPageBreak/>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lastRenderedPageBreak/>
              <w:t>证券</w:t>
            </w:r>
            <w:r w:rsidRPr="00035D71">
              <w:rPr>
                <w:color w:val="000000"/>
                <w:sz w:val="24"/>
              </w:rPr>
              <w:lastRenderedPageBreak/>
              <w:t>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lastRenderedPageBreak/>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241822">
        <w:tc>
          <w:tcPr>
            <w:tcW w:w="851" w:type="dxa"/>
            <w:vAlign w:val="center"/>
          </w:tcPr>
          <w:p w:rsidR="00241822" w:rsidRDefault="00B07DDB">
            <w:pPr>
              <w:jc w:val="center"/>
            </w:pPr>
            <w:r>
              <w:rPr>
                <w:color w:val="000000"/>
                <w:sz w:val="24"/>
              </w:rPr>
              <w:t>管华雨</w:t>
            </w:r>
          </w:p>
        </w:tc>
        <w:tc>
          <w:tcPr>
            <w:tcW w:w="1417" w:type="dxa"/>
            <w:vAlign w:val="center"/>
          </w:tcPr>
          <w:p w:rsidR="00241822" w:rsidRDefault="00B07DDB">
            <w:pPr>
              <w:jc w:val="center"/>
            </w:pPr>
            <w:r>
              <w:rPr>
                <w:color w:val="000000"/>
                <w:sz w:val="24"/>
              </w:rPr>
              <w:t>交银成长股票、交银新成长股票的基金经理，公司权益投资总监</w:t>
            </w:r>
          </w:p>
        </w:tc>
        <w:tc>
          <w:tcPr>
            <w:tcW w:w="1418" w:type="dxa"/>
            <w:vAlign w:val="center"/>
          </w:tcPr>
          <w:p w:rsidR="00241822" w:rsidRDefault="00B07DDB">
            <w:pPr>
              <w:jc w:val="center"/>
            </w:pPr>
            <w:r>
              <w:rPr>
                <w:color w:val="000000"/>
                <w:sz w:val="24"/>
              </w:rPr>
              <w:t>2010-10-08</w:t>
            </w:r>
          </w:p>
        </w:tc>
        <w:tc>
          <w:tcPr>
            <w:tcW w:w="1417" w:type="dxa"/>
            <w:vAlign w:val="center"/>
          </w:tcPr>
          <w:p w:rsidR="00241822" w:rsidRDefault="00B07DDB">
            <w:pPr>
              <w:jc w:val="center"/>
            </w:pPr>
            <w:r>
              <w:rPr>
                <w:color w:val="000000"/>
                <w:sz w:val="24"/>
              </w:rPr>
              <w:t>2015-03-24</w:t>
            </w:r>
          </w:p>
        </w:tc>
        <w:tc>
          <w:tcPr>
            <w:tcW w:w="833" w:type="dxa"/>
            <w:vAlign w:val="center"/>
          </w:tcPr>
          <w:p w:rsidR="00241822" w:rsidRDefault="00B07DDB">
            <w:pPr>
              <w:jc w:val="center"/>
            </w:pPr>
            <w:r>
              <w:rPr>
                <w:color w:val="000000"/>
                <w:sz w:val="24"/>
              </w:rPr>
              <w:t>13</w:t>
            </w:r>
            <w:r>
              <w:rPr>
                <w:color w:val="000000"/>
                <w:sz w:val="24"/>
              </w:rPr>
              <w:t>年</w:t>
            </w:r>
          </w:p>
        </w:tc>
        <w:tc>
          <w:tcPr>
            <w:tcW w:w="3062" w:type="dxa"/>
            <w:vAlign w:val="center"/>
          </w:tcPr>
          <w:p w:rsidR="00241822" w:rsidRDefault="00B07DDB">
            <w:r>
              <w:rPr>
                <w:color w:val="000000"/>
                <w:sz w:val="24"/>
              </w:rPr>
              <w:t>管华雨先生，</w:t>
            </w:r>
            <w:r>
              <w:rPr>
                <w:color w:val="000000"/>
                <w:sz w:val="24"/>
              </w:rPr>
              <w:t>CFA</w:t>
            </w:r>
            <w:r>
              <w:rPr>
                <w:color w:val="000000"/>
                <w:sz w:val="24"/>
              </w:rPr>
              <w:t>，博士学历。历任申银万国证券股份有限公司投资部投资经理、高级投资经理，信诚基金管理有限公司分析师、基金经理助理和基金经理。其中</w:t>
            </w:r>
            <w:r>
              <w:rPr>
                <w:color w:val="000000"/>
                <w:sz w:val="24"/>
              </w:rPr>
              <w:t>2007</w:t>
            </w:r>
            <w:r>
              <w:rPr>
                <w:color w:val="000000"/>
                <w:sz w:val="24"/>
              </w:rPr>
              <w:t>年</w:t>
            </w:r>
            <w:r>
              <w:rPr>
                <w:color w:val="000000"/>
                <w:sz w:val="24"/>
              </w:rPr>
              <w:t>5</w:t>
            </w:r>
            <w:r>
              <w:rPr>
                <w:color w:val="000000"/>
                <w:sz w:val="24"/>
              </w:rPr>
              <w:t>月至</w:t>
            </w:r>
            <w:r>
              <w:rPr>
                <w:color w:val="000000"/>
                <w:sz w:val="24"/>
              </w:rPr>
              <w:t>2010</w:t>
            </w:r>
            <w:r>
              <w:rPr>
                <w:color w:val="000000"/>
                <w:sz w:val="24"/>
              </w:rPr>
              <w:t>年</w:t>
            </w:r>
            <w:r>
              <w:rPr>
                <w:color w:val="000000"/>
                <w:sz w:val="24"/>
              </w:rPr>
              <w:t>5</w:t>
            </w:r>
            <w:r>
              <w:rPr>
                <w:color w:val="000000"/>
                <w:sz w:val="24"/>
              </w:rPr>
              <w:t>月担任信诚四季红混合型证券投资基金基金经理。</w:t>
            </w:r>
            <w:r>
              <w:rPr>
                <w:color w:val="000000"/>
                <w:sz w:val="24"/>
              </w:rPr>
              <w:t>2010</w:t>
            </w:r>
            <w:r>
              <w:rPr>
                <w:color w:val="000000"/>
                <w:sz w:val="24"/>
              </w:rPr>
              <w:t>年加入交银施罗德基金管理有限公司，历任权益部总经理助理、副总经理、总经理，</w:t>
            </w:r>
            <w:r>
              <w:rPr>
                <w:color w:val="000000"/>
                <w:sz w:val="24"/>
              </w:rPr>
              <w:t>2010</w:t>
            </w:r>
            <w:r>
              <w:rPr>
                <w:color w:val="000000"/>
                <w:sz w:val="24"/>
              </w:rPr>
              <w:t>年</w:t>
            </w:r>
            <w:r>
              <w:rPr>
                <w:color w:val="000000"/>
                <w:sz w:val="24"/>
              </w:rPr>
              <w:t>10</w:t>
            </w:r>
            <w:r>
              <w:rPr>
                <w:color w:val="000000"/>
                <w:sz w:val="24"/>
              </w:rPr>
              <w:t>月</w:t>
            </w:r>
            <w:r>
              <w:rPr>
                <w:color w:val="000000"/>
                <w:sz w:val="24"/>
              </w:rPr>
              <w:t>8</w:t>
            </w:r>
            <w:r>
              <w:rPr>
                <w:color w:val="000000"/>
                <w:sz w:val="24"/>
              </w:rPr>
              <w:t>日至</w:t>
            </w:r>
            <w:r>
              <w:rPr>
                <w:color w:val="000000"/>
                <w:sz w:val="24"/>
              </w:rPr>
              <w:t>2015</w:t>
            </w:r>
            <w:r>
              <w:rPr>
                <w:color w:val="000000"/>
                <w:sz w:val="24"/>
              </w:rPr>
              <w:t>年</w:t>
            </w:r>
            <w:r>
              <w:rPr>
                <w:color w:val="000000"/>
                <w:sz w:val="24"/>
              </w:rPr>
              <w:t>3</w:t>
            </w:r>
            <w:r>
              <w:rPr>
                <w:color w:val="000000"/>
                <w:sz w:val="24"/>
              </w:rPr>
              <w:t>月</w:t>
            </w:r>
            <w:r>
              <w:rPr>
                <w:color w:val="000000"/>
                <w:sz w:val="24"/>
              </w:rPr>
              <w:t>23</w:t>
            </w:r>
            <w:r>
              <w:rPr>
                <w:color w:val="000000"/>
                <w:sz w:val="24"/>
              </w:rPr>
              <w:t>日担任交银施罗德成长股票证券投资基金基金经理，</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12</w:t>
            </w:r>
            <w:r>
              <w:rPr>
                <w:color w:val="000000"/>
                <w:sz w:val="24"/>
              </w:rPr>
              <w:t>日担任交银施罗德趋势优先股票证券投资基金基金经理，</w:t>
            </w:r>
            <w:r>
              <w:rPr>
                <w:color w:val="000000"/>
                <w:sz w:val="24"/>
              </w:rPr>
              <w:t>2012</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2013</w:t>
            </w:r>
            <w:r>
              <w:rPr>
                <w:color w:val="000000"/>
                <w:sz w:val="24"/>
              </w:rPr>
              <w:t>年</w:t>
            </w:r>
            <w:r>
              <w:rPr>
                <w:color w:val="000000"/>
                <w:sz w:val="24"/>
              </w:rPr>
              <w:t>4</w:t>
            </w:r>
            <w:r>
              <w:rPr>
                <w:color w:val="000000"/>
                <w:sz w:val="24"/>
              </w:rPr>
              <w:t>月</w:t>
            </w:r>
            <w:r>
              <w:rPr>
                <w:color w:val="000000"/>
                <w:sz w:val="24"/>
              </w:rPr>
              <w:t>25</w:t>
            </w:r>
            <w:r>
              <w:rPr>
                <w:color w:val="000000"/>
                <w:sz w:val="24"/>
              </w:rPr>
              <w:t>日担任交银施罗德精选股票证券投资基金基金经理，</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日担任交银施罗德成长</w:t>
            </w:r>
            <w:r>
              <w:rPr>
                <w:color w:val="000000"/>
                <w:sz w:val="24"/>
              </w:rPr>
              <w:t>30</w:t>
            </w:r>
            <w:r>
              <w:rPr>
                <w:color w:val="000000"/>
                <w:sz w:val="24"/>
              </w:rPr>
              <w:t>股票型证券投资基金基金经理，</w:t>
            </w:r>
            <w:r>
              <w:rPr>
                <w:color w:val="000000"/>
                <w:sz w:val="24"/>
              </w:rPr>
              <w:t>2013</w:t>
            </w:r>
            <w:r>
              <w:rPr>
                <w:color w:val="000000"/>
                <w:sz w:val="24"/>
              </w:rPr>
              <w:t>年</w:t>
            </w:r>
            <w:r>
              <w:rPr>
                <w:color w:val="000000"/>
                <w:sz w:val="24"/>
              </w:rPr>
              <w:t>8</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日担任交银施罗德趋势优先股票证券投资基金基金经理。</w:t>
            </w:r>
          </w:p>
        </w:tc>
      </w:tr>
      <w:tr w:rsidR="00241822">
        <w:tc>
          <w:tcPr>
            <w:tcW w:w="851" w:type="dxa"/>
            <w:vAlign w:val="center"/>
          </w:tcPr>
          <w:p w:rsidR="00241822" w:rsidRDefault="00B07DDB">
            <w:pPr>
              <w:jc w:val="center"/>
            </w:pPr>
            <w:r>
              <w:rPr>
                <w:color w:val="000000"/>
                <w:sz w:val="24"/>
              </w:rPr>
              <w:t>王少成</w:t>
            </w:r>
          </w:p>
        </w:tc>
        <w:tc>
          <w:tcPr>
            <w:tcW w:w="1417" w:type="dxa"/>
            <w:vAlign w:val="center"/>
          </w:tcPr>
          <w:p w:rsidR="00241822" w:rsidRDefault="00B07DDB">
            <w:pPr>
              <w:jc w:val="center"/>
            </w:pPr>
            <w:r>
              <w:rPr>
                <w:color w:val="000000"/>
                <w:sz w:val="24"/>
              </w:rPr>
              <w:t>交银成长股票、交银先锋股票、交银先进制造股票、交银成长</w:t>
            </w:r>
            <w:r>
              <w:rPr>
                <w:color w:val="000000"/>
                <w:sz w:val="24"/>
              </w:rPr>
              <w:t>30</w:t>
            </w:r>
            <w:r>
              <w:rPr>
                <w:color w:val="000000"/>
                <w:sz w:val="24"/>
              </w:rPr>
              <w:t>股票的基金经理，公司权益投资总监</w:t>
            </w:r>
          </w:p>
        </w:tc>
        <w:tc>
          <w:tcPr>
            <w:tcW w:w="1418" w:type="dxa"/>
            <w:vAlign w:val="center"/>
          </w:tcPr>
          <w:p w:rsidR="00241822" w:rsidRDefault="00B07DDB">
            <w:pPr>
              <w:jc w:val="center"/>
            </w:pPr>
            <w:r>
              <w:rPr>
                <w:color w:val="000000"/>
                <w:sz w:val="24"/>
              </w:rPr>
              <w:t>2015-03-24</w:t>
            </w:r>
          </w:p>
        </w:tc>
        <w:tc>
          <w:tcPr>
            <w:tcW w:w="1417" w:type="dxa"/>
            <w:vAlign w:val="center"/>
          </w:tcPr>
          <w:p w:rsidR="00241822" w:rsidRDefault="00B07DDB">
            <w:pPr>
              <w:jc w:val="center"/>
            </w:pPr>
            <w:r>
              <w:rPr>
                <w:color w:val="000000"/>
                <w:sz w:val="24"/>
              </w:rPr>
              <w:t>-</w:t>
            </w:r>
          </w:p>
        </w:tc>
        <w:tc>
          <w:tcPr>
            <w:tcW w:w="833" w:type="dxa"/>
            <w:vAlign w:val="center"/>
          </w:tcPr>
          <w:p w:rsidR="00241822" w:rsidRDefault="00B07DDB">
            <w:pPr>
              <w:jc w:val="center"/>
            </w:pPr>
            <w:r>
              <w:rPr>
                <w:color w:val="000000"/>
                <w:sz w:val="24"/>
              </w:rPr>
              <w:t>11</w:t>
            </w:r>
            <w:r>
              <w:rPr>
                <w:color w:val="000000"/>
                <w:sz w:val="24"/>
              </w:rPr>
              <w:t>年</w:t>
            </w:r>
          </w:p>
        </w:tc>
        <w:tc>
          <w:tcPr>
            <w:tcW w:w="3062" w:type="dxa"/>
            <w:vAlign w:val="center"/>
          </w:tcPr>
          <w:p w:rsidR="00241822" w:rsidRDefault="00B07DDB">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w:t>
            </w:r>
            <w:r>
              <w:rPr>
                <w:color w:val="000000"/>
                <w:sz w:val="24"/>
              </w:rPr>
              <w:lastRenderedPageBreak/>
              <w:t>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p>
        </w:tc>
      </w:tr>
    </w:tbl>
    <w:p w:rsidR="00241822" w:rsidRDefault="00B07DDB">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1548F9" w:rsidRDefault="001548F9" w:rsidP="00C37863">
      <w:pPr>
        <w:tabs>
          <w:tab w:val="left" w:pos="426"/>
        </w:tabs>
        <w:spacing w:before="29" w:line="288" w:lineRule="auto"/>
        <w:jc w:val="left"/>
        <w:rPr>
          <w:kern w:val="0"/>
          <w:sz w:val="24"/>
        </w:rPr>
      </w:pPr>
      <w:r w:rsidRPr="00035D71">
        <w:rPr>
          <w:kern w:val="0"/>
          <w:sz w:val="24"/>
        </w:rPr>
        <w:t xml:space="preserve">    2</w:t>
      </w:r>
      <w:r w:rsidRPr="00035D71">
        <w:rPr>
          <w:kern w:val="0"/>
          <w:sz w:val="24"/>
        </w:rPr>
        <w:t>、本表所列基金经理（助理）证券从业年限中的</w:t>
      </w:r>
      <w:r w:rsidRPr="00035D71">
        <w:rPr>
          <w:kern w:val="0"/>
          <w:sz w:val="24"/>
        </w:rPr>
        <w:t>“</w:t>
      </w:r>
      <w:r w:rsidRPr="00035D71">
        <w:rPr>
          <w:kern w:val="0"/>
          <w:sz w:val="24"/>
        </w:rPr>
        <w:t>证券从业</w:t>
      </w:r>
      <w:r w:rsidRPr="00035D71">
        <w:rPr>
          <w:kern w:val="0"/>
          <w:sz w:val="24"/>
        </w:rPr>
        <w:t>”</w:t>
      </w:r>
      <w:r w:rsidRPr="00035D71">
        <w:rPr>
          <w:kern w:val="0"/>
          <w:sz w:val="24"/>
        </w:rPr>
        <w:t>的含义遵从中国证券业协会《证券业从业人员资格管理办法》的相关规定。</w:t>
      </w:r>
    </w:p>
    <w:p w:rsidR="007A4225" w:rsidRDefault="007A4225" w:rsidP="00C37863">
      <w:pPr>
        <w:tabs>
          <w:tab w:val="left" w:pos="426"/>
        </w:tabs>
        <w:spacing w:before="29" w:line="288" w:lineRule="auto"/>
        <w:jc w:val="left"/>
        <w:rPr>
          <w:rFonts w:ascii="宋体" w:hAnsi="宋体"/>
          <w:sz w:val="24"/>
        </w:rPr>
      </w:pPr>
      <w:r>
        <w:rPr>
          <w:sz w:val="24"/>
        </w:rPr>
        <w:tab/>
      </w:r>
      <w:r w:rsidRPr="00C566B9">
        <w:rPr>
          <w:sz w:val="24"/>
        </w:rPr>
        <w:t>3</w:t>
      </w:r>
      <w:r w:rsidRPr="00C566B9">
        <w:rPr>
          <w:rFonts w:ascii="宋体" w:hAnsi="宋体" w:hint="eastAsia"/>
          <w:sz w:val="24"/>
        </w:rPr>
        <w:t>、基金经理（或基金经理小组）期后变动（如有）敬请关注基金管理人发布的相关公告。</w:t>
      </w:r>
    </w:p>
    <w:p w:rsidR="008B19CD" w:rsidRPr="00035D71" w:rsidRDefault="008B19CD" w:rsidP="00C37863">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28468166"/>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241822" w:rsidRDefault="00B07DD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28468167"/>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241822" w:rsidRDefault="00B07DD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41822" w:rsidRDefault="00B07DD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41822" w:rsidRDefault="00B07DD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lastRenderedPageBreak/>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28468168"/>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241822" w:rsidRDefault="00B07DDB">
      <w:pPr>
        <w:spacing w:before="29" w:line="288" w:lineRule="auto"/>
        <w:ind w:firstLineChars="200" w:firstLine="480"/>
        <w:rPr>
          <w:color w:val="000000"/>
          <w:sz w:val="24"/>
        </w:rPr>
      </w:pPr>
      <w:r>
        <w:rPr>
          <w:color w:val="000000"/>
          <w:sz w:val="24"/>
        </w:rPr>
        <w:t>2015</w:t>
      </w:r>
      <w:r>
        <w:rPr>
          <w:color w:val="000000"/>
          <w:sz w:val="24"/>
        </w:rPr>
        <w:t>年上半年</w:t>
      </w:r>
      <w:r>
        <w:rPr>
          <w:color w:val="000000"/>
          <w:sz w:val="24"/>
        </w:rPr>
        <w:t>A</w:t>
      </w:r>
      <w:r>
        <w:rPr>
          <w:color w:val="000000"/>
          <w:sz w:val="24"/>
        </w:rPr>
        <w:t>股市场经历了一个典型的资金驱动的快牛阶段。国家牛市的信念与居民部门的加杠杆配置金融资产的选择互相强化，造就了一波单边的快速上涨。但杠杆驱动疯狂很快逆转。市场的快速下跌造成了明显的流动性问题，很多股票经历了连续的无量跌停、有量跌停，到放量涨停，最后到缩量涨停，流动性危机演绎到极致。政府出手时机在市场最恐慌之时，在配合预期操控下强力出手逆转了市场下跌的负反馈。中长期来看救市作用有待观察。</w:t>
      </w:r>
    </w:p>
    <w:p w:rsidR="00C02A8F" w:rsidRPr="00035D71" w:rsidRDefault="00C02A8F" w:rsidP="00035D71">
      <w:pPr>
        <w:spacing w:before="29" w:line="288" w:lineRule="auto"/>
        <w:ind w:firstLineChars="200" w:firstLine="480"/>
        <w:rPr>
          <w:color w:val="000000"/>
          <w:sz w:val="24"/>
        </w:rPr>
      </w:pPr>
      <w:r w:rsidRPr="00035D71">
        <w:rPr>
          <w:color w:val="000000"/>
          <w:sz w:val="24"/>
        </w:rPr>
        <w:t>本基金上半年整体仓位较高。在</w:t>
      </w:r>
      <w:r w:rsidRPr="00035D71">
        <w:rPr>
          <w:color w:val="000000"/>
          <w:sz w:val="24"/>
        </w:rPr>
        <w:t>6</w:t>
      </w:r>
      <w:r w:rsidRPr="00035D71">
        <w:rPr>
          <w:color w:val="000000"/>
          <w:sz w:val="24"/>
        </w:rPr>
        <w:t>月份降低了仓位，并主动进行了持仓结构的调整。但目前来看，应对这么快的市场下跌和流动性问题，减仓的力度依然不足以抵抗市场的剧烈下跌。在结构调整上，降低了创业板和互联网金融相关个股的配置，增持了航空和国企改革相关的个股。</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5.4671</w:t>
      </w:r>
      <w:r w:rsidRPr="00035D71">
        <w:rPr>
          <w:color w:val="000000"/>
          <w:sz w:val="24"/>
        </w:rPr>
        <w:t>元，本报告期份额净值增长率为</w:t>
      </w:r>
      <w:r w:rsidRPr="00035D71">
        <w:rPr>
          <w:color w:val="000000"/>
          <w:sz w:val="24"/>
        </w:rPr>
        <w:t>75.69%</w:t>
      </w:r>
      <w:r w:rsidRPr="00035D71">
        <w:rPr>
          <w:color w:val="000000"/>
          <w:sz w:val="24"/>
        </w:rPr>
        <w:t>，同期业绩比较基准增长率为</w:t>
      </w:r>
      <w:r w:rsidRPr="00035D71">
        <w:rPr>
          <w:color w:val="000000"/>
          <w:sz w:val="24"/>
        </w:rPr>
        <w:t>31.02%</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28468169"/>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展望下半年，我们认为</w:t>
      </w:r>
      <w:r w:rsidRPr="00035D71">
        <w:rPr>
          <w:color w:val="000000"/>
          <w:sz w:val="24"/>
        </w:rPr>
        <w:t>A</w:t>
      </w:r>
      <w:r w:rsidRPr="00035D71">
        <w:rPr>
          <w:color w:val="000000"/>
          <w:sz w:val="24"/>
        </w:rPr>
        <w:t>股在通过市场机制寻找到均衡位置后，后续机会依然可期。在整体宏观条件相对稳定的背景下，移动互联网大潮驱动着中国的创业和创新梦想，依然在持续激励企业家前行。真正按照商业逻辑转型，并能平衡好各方利益的上市公司的市值增长依然可期。国企改革的进度有加快迹象，国企改革相关收益的个股的超额收益值得期待。</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28468170"/>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241822" w:rsidRDefault="00B07DD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w:t>
      </w:r>
      <w:r>
        <w:rPr>
          <w:color w:val="000000"/>
          <w:sz w:val="24"/>
        </w:rPr>
        <w:lastRenderedPageBreak/>
        <w:t>收益人员及基金经理组成。</w:t>
      </w:r>
      <w:r>
        <w:rPr>
          <w:color w:val="000000"/>
          <w:sz w:val="24"/>
        </w:rPr>
        <w:t xml:space="preserve"> </w:t>
      </w:r>
    </w:p>
    <w:p w:rsidR="00241822" w:rsidRDefault="00B07DD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28468171"/>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241822" w:rsidRDefault="00B07DDB">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w:t>
      </w:r>
      <w:r>
        <w:rPr>
          <w:color w:val="000000"/>
          <w:sz w:val="24"/>
        </w:rPr>
        <w:t>6.4.11</w:t>
      </w:r>
      <w:r>
        <w:rPr>
          <w:color w:val="000000"/>
          <w:sz w:val="24"/>
        </w:rPr>
        <w:t>利润分配情况。</w:t>
      </w:r>
    </w:p>
    <w:p w:rsidR="00E100A7" w:rsidRPr="00C37863" w:rsidRDefault="00CD1187" w:rsidP="00E100A7">
      <w:pPr>
        <w:spacing w:before="29" w:line="288" w:lineRule="auto"/>
        <w:ind w:firstLine="480"/>
        <w:rPr>
          <w:color w:val="000000"/>
          <w:sz w:val="24"/>
        </w:rPr>
      </w:pPr>
      <w:r w:rsidRPr="00C37863">
        <w:rPr>
          <w:rFonts w:hint="eastAsia"/>
          <w:color w:val="000000"/>
          <w:sz w:val="24"/>
        </w:rPr>
        <w:t>本基金未对本报告期内利润进行分配。</w:t>
      </w:r>
    </w:p>
    <w:p w:rsidR="00083A1D" w:rsidRPr="00035D71" w:rsidRDefault="00083A1D" w:rsidP="00035D71">
      <w:pPr>
        <w:spacing w:before="29" w:line="288" w:lineRule="auto"/>
        <w:ind w:firstLineChars="200" w:firstLine="480"/>
        <w:rPr>
          <w:color w:val="000000"/>
          <w:sz w:val="24"/>
        </w:rPr>
      </w:pPr>
    </w:p>
    <w:p w:rsidR="005E4373" w:rsidRPr="004D7B20" w:rsidRDefault="005E4373" w:rsidP="005E4373">
      <w:pPr>
        <w:pStyle w:val="20"/>
        <w:spacing w:before="29" w:after="0" w:line="288" w:lineRule="auto"/>
        <w:rPr>
          <w:rFonts w:ascii="Times New Roman" w:hAnsi="Times New Roman"/>
          <w:kern w:val="0"/>
          <w:szCs w:val="24"/>
        </w:rPr>
      </w:pPr>
      <w:bookmarkStart w:id="39" w:name="_Toc428468172"/>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rsidR="00BE3F38" w:rsidRPr="00035D71" w:rsidRDefault="00BE3F38" w:rsidP="00035D71">
      <w:pPr>
        <w:spacing w:before="29" w:line="288" w:lineRule="auto"/>
        <w:ind w:firstLineChars="200" w:firstLine="480"/>
        <w:rPr>
          <w:color w:val="000000"/>
          <w:sz w:val="24"/>
        </w:rPr>
      </w:pPr>
    </w:p>
    <w:p w:rsidR="00F1024B" w:rsidRPr="00DA7878" w:rsidRDefault="001548F9" w:rsidP="00601FE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28468173"/>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28468174"/>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在托管本基金的过程中，本基金托管人中国农业银行股份有限公司严格遵守《证券投资基金法》相关法律法规的规定以及基金合同、托管协议的约定，对本基金管理人</w:t>
      </w:r>
      <w:r w:rsidRPr="00035D71">
        <w:rPr>
          <w:color w:val="000000"/>
          <w:sz w:val="24"/>
        </w:rPr>
        <w:t>—</w:t>
      </w:r>
      <w:r w:rsidRPr="00035D71">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28468175"/>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w:t>
      </w:r>
      <w:r w:rsidRPr="00035D71">
        <w:rPr>
          <w:color w:val="000000"/>
          <w:sz w:val="24"/>
        </w:rPr>
        <w:t xml:space="preserve"> </w:t>
      </w:r>
      <w:r w:rsidRPr="00035D7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28468176"/>
      <w:r w:rsidRPr="00035D71">
        <w:rPr>
          <w:rFonts w:ascii="Times New Roman" w:hAnsi="Times New Roman"/>
          <w:kern w:val="0"/>
          <w:szCs w:val="24"/>
        </w:rPr>
        <w:lastRenderedPageBreak/>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035D71" w:rsidRDefault="006B736A" w:rsidP="00035D71">
      <w:pPr>
        <w:spacing w:before="29" w:line="288" w:lineRule="auto"/>
        <w:ind w:firstLineChars="200" w:firstLine="480"/>
        <w:rPr>
          <w:color w:val="000000"/>
          <w:sz w:val="24"/>
        </w:rPr>
      </w:pPr>
    </w:p>
    <w:p w:rsidR="00F1024B" w:rsidRPr="00DA7878" w:rsidRDefault="001548F9" w:rsidP="00601FED">
      <w:pPr>
        <w:pStyle w:val="1"/>
        <w:keepNext/>
        <w:keepLines/>
        <w:widowControl w:val="0"/>
        <w:spacing w:beforeLines="100" w:before="312" w:afterLines="100" w:after="312" w:line="288" w:lineRule="auto"/>
        <w:jc w:val="center"/>
        <w:rPr>
          <w:b/>
          <w:bCs/>
          <w:szCs w:val="24"/>
          <w:lang w:val="en-US"/>
        </w:rPr>
      </w:pPr>
      <w:bookmarkStart w:id="48" w:name="_Toc428468177"/>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28468178"/>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会计主体：交银施罗德成长股票证券投资基金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4C0566">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4C0566">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658,680,479.47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173,098,177.13</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4C056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5,504,910.83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14,153,056.02</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4C056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1,998,377.94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2,494,199.70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4,310,769,059.45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4,395,595,586.40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4C056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4,305,263,263.55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4,142,322,903.60</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4C056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4C056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5,505,795.90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253,272,682.80</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4C056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4C0566">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149,775,274.89</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4C056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124,715,538.92</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132,318.87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9,448,345.77</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4C056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4C056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8,607,758.36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665,660.70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4C056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5,135,468,179.81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4,720,170,564.64</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lastRenderedPageBreak/>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lastRenderedPageBreak/>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lastRenderedPageBreak/>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lastRenderedPageBreak/>
              <w:t>负债：</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47,529,002.02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187,912,026.19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25,702,231.14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7,762,251.82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6,689,361.05</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1,293,708.64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1,114,893.52</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4,371,647.58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11,902,984.98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584,711.69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515,388.44</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4C0566">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249,453,347.94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45,924,859.13</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893,718,790.91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1,449,579,345.41</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3,992,296,040.96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3,224,666,360.10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4,886,014,831.87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4,674,245,705.51</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4C056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5,135,468,179.81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4,720,170,564.64</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5.4671</w:t>
      </w:r>
      <w:r w:rsidRPr="00035D71">
        <w:rPr>
          <w:kern w:val="0"/>
          <w:sz w:val="24"/>
        </w:rPr>
        <w:t>元，基金份额总额</w:t>
      </w:r>
      <w:r w:rsidRPr="00035D71">
        <w:rPr>
          <w:kern w:val="0"/>
          <w:sz w:val="24"/>
        </w:rPr>
        <w:t>893,718,790.91</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28468179"/>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交银施罗德成长股票证券投资基金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4C0566">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3,139,659,278.23</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-439,587,114.53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lastRenderedPageBreak/>
              <w:t>1.</w:t>
            </w:r>
            <w:r w:rsidRPr="00035D71">
              <w:rPr>
                <w:color w:val="000000"/>
                <w:sz w:val="24"/>
              </w:rPr>
              <w:t>利息收入</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4,418,042.38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7,164,695.75</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1,221,247.51</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2,846,339.45</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2,663,575.80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2,986,575.54</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533,219.07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1,331,780.76</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2,058,935,634.05</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359,455,177.97</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2,041,908,734.75</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319,896,634.83</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-69,646.10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587,563.30</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4C0566">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17,096,545.40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38,970,979.84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1,074,556,697.50</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-808,245,306.35</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1,748,904.30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2,038,318.10</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4C0566">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67,077,815.60</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95,266,951.17</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40,589,665.57</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64,619,100.67</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6,764,944.23</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10,769,850.10</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19,465,692.40</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19,624,684.85</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4C0566">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257,513.40</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253,315.55</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4C0566">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3,072,581,462.63</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-534,854,065.70</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4C0566">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3,072,581,462.63</w:t>
            </w:r>
          </w:p>
        </w:tc>
        <w:tc>
          <w:tcPr>
            <w:tcW w:w="2250" w:type="dxa"/>
            <w:vAlign w:val="bottom"/>
          </w:tcPr>
          <w:p w:rsidR="00AB6C76" w:rsidRPr="00D42BE5" w:rsidRDefault="00AB6C76" w:rsidP="00F329FA">
            <w:pPr>
              <w:jc w:val="right"/>
              <w:rPr>
                <w:b/>
                <w:color w:val="000000"/>
                <w:szCs w:val="21"/>
              </w:rPr>
            </w:pPr>
            <w:r w:rsidRPr="00AE6626">
              <w:rPr>
                <w:b/>
                <w:color w:val="000000"/>
                <w:sz w:val="24"/>
              </w:rPr>
              <w:t>-534,854,065.70</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28468180"/>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交银施罗德成长股票证券投资基金</w:t>
      </w:r>
    </w:p>
    <w:p w:rsidR="001548F9" w:rsidRPr="00035D71" w:rsidRDefault="001548F9" w:rsidP="0048308E">
      <w:pPr>
        <w:spacing w:before="29" w:line="288" w:lineRule="auto"/>
        <w:rPr>
          <w:kern w:val="0"/>
          <w:sz w:val="24"/>
        </w:rPr>
      </w:pPr>
      <w:r w:rsidRPr="00035D71">
        <w:rPr>
          <w:color w:val="000000"/>
          <w:sz w:val="24"/>
        </w:rPr>
        <w:lastRenderedPageBreak/>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1,449,579,345.41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3,224,666,360.10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4,674,245,705.51</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3,072,581,462.63</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3,072,581,462.63</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-555,860,554.50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-2,151,094,609.53</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-2,706,955,164.03</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219,741,768.50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792,016,514.54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1,011,758,283.04</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-775,602,323.00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-2,943,111,124.07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-3,718,713,447.07</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-153,857,172.24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-153,857,172.24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893,718,790.91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3,992,296,040.96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4,886,014,831.87</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3,266,566,829.93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7,274,853,104.96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10,541,419,934.89</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-534,854,065.70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-534,854,065.70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-614,224,206.08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-1,227,461,091.32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-1,841,685,297.40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252,080,430.91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485,552,482.79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737,632,913.70</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lastRenderedPageBreak/>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-866,304,636.99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-1,713,013,574.11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-2,579,318,211.10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-517,730,069.47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-517,730,069.47</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2,652,342,623.85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4,994,807,878.47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7,647,150,502.32</w:t>
            </w:r>
          </w:p>
        </w:tc>
      </w:tr>
    </w:tbl>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28468181"/>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241822" w:rsidRDefault="00B07DDB">
      <w:pPr>
        <w:spacing w:before="29" w:line="288" w:lineRule="auto"/>
        <w:ind w:firstLineChars="200" w:firstLine="480"/>
        <w:rPr>
          <w:color w:val="000000"/>
          <w:sz w:val="24"/>
        </w:rPr>
      </w:pPr>
      <w:r>
        <w:rPr>
          <w:color w:val="000000"/>
          <w:sz w:val="24"/>
        </w:rPr>
        <w:t>交银施罗德成长股票证券投资基金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197</w:t>
      </w:r>
      <w:r>
        <w:rPr>
          <w:color w:val="000000"/>
          <w:sz w:val="24"/>
        </w:rPr>
        <w:t>号《关于同意交银施罗德成长股票证券投资基金募集的批复》核准，由交银施罗德基金管理有限公司依照《中华人民共和国证券投资基金法》和《交银施罗德成长股票证券投资基金基金合同》负责公开募集。本基金为契约型开放式，存续期限不定，首次设立募集不包括认购资金利息共募集人民币</w:t>
      </w:r>
      <w:r>
        <w:rPr>
          <w:color w:val="000000"/>
          <w:sz w:val="24"/>
        </w:rPr>
        <w:t>6,935,911,418.73</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154</w:t>
      </w:r>
      <w:r>
        <w:rPr>
          <w:color w:val="000000"/>
          <w:sz w:val="24"/>
        </w:rPr>
        <w:t>号验资报告予以验证。经向中国证监会备案，《交银施罗德成长股票证券投资基金基金合同》于</w:t>
      </w:r>
      <w:r>
        <w:rPr>
          <w:color w:val="000000"/>
          <w:sz w:val="24"/>
        </w:rPr>
        <w:t>2006</w:t>
      </w:r>
      <w:r>
        <w:rPr>
          <w:color w:val="000000"/>
          <w:sz w:val="24"/>
        </w:rPr>
        <w:t>年</w:t>
      </w:r>
      <w:r>
        <w:rPr>
          <w:color w:val="000000"/>
          <w:sz w:val="24"/>
        </w:rPr>
        <w:t>10</w:t>
      </w:r>
      <w:r>
        <w:rPr>
          <w:color w:val="000000"/>
          <w:sz w:val="24"/>
        </w:rPr>
        <w:t>月</w:t>
      </w:r>
      <w:r>
        <w:rPr>
          <w:color w:val="000000"/>
          <w:sz w:val="24"/>
        </w:rPr>
        <w:t>23</w:t>
      </w:r>
      <w:r>
        <w:rPr>
          <w:color w:val="000000"/>
          <w:sz w:val="24"/>
        </w:rPr>
        <w:t>日正式生效，基金合同生效日的基金份额总额为</w:t>
      </w:r>
      <w:r>
        <w:rPr>
          <w:color w:val="000000"/>
          <w:sz w:val="24"/>
        </w:rPr>
        <w:t>6,936,363,979.00</w:t>
      </w:r>
      <w:r>
        <w:rPr>
          <w:color w:val="000000"/>
          <w:sz w:val="24"/>
        </w:rPr>
        <w:t>份基金份额，其中认购资金利息折合</w:t>
      </w:r>
      <w:r>
        <w:rPr>
          <w:color w:val="000000"/>
          <w:sz w:val="24"/>
        </w:rPr>
        <w:t>452,560.27</w:t>
      </w:r>
      <w:r>
        <w:rPr>
          <w:color w:val="000000"/>
          <w:sz w:val="24"/>
        </w:rPr>
        <w:t>份基金份额。本基金的基金管理人为交银施罗德基金管理有限公司，基金托管人为中国农业银行股份有限公司。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成长股票证券投资基金基金合同》的有关规定，本基金的投资范围为具有良好流动性的金融工具，包括国内依法发行上市的股票、债券、货币市场工具、权证、资产支持证券及法律法规或中国证监会允许基金投资的其他证券品种。基金的投资组合比例为：股票资产占基金资产的</w:t>
      </w:r>
      <w:r w:rsidRPr="00035D71">
        <w:rPr>
          <w:color w:val="000000"/>
          <w:sz w:val="24"/>
        </w:rPr>
        <w:t>60%-95%</w:t>
      </w:r>
      <w:r w:rsidRPr="00035D71">
        <w:rPr>
          <w:color w:val="000000"/>
          <w:sz w:val="24"/>
        </w:rPr>
        <w:t>；债券、货币市场工具、权证、资产支持证券以及法律法规或中国证监会允许基金投资的其他证券品种占基金资产的</w:t>
      </w:r>
      <w:r w:rsidRPr="00035D71">
        <w:rPr>
          <w:color w:val="000000"/>
          <w:sz w:val="24"/>
        </w:rPr>
        <w:t>5%-40%</w:t>
      </w:r>
      <w:r w:rsidRPr="00035D71">
        <w:rPr>
          <w:color w:val="000000"/>
          <w:sz w:val="24"/>
        </w:rPr>
        <w:t>，其中基金保留的现金以及投资于一年期以内的政府债券的比例合计不低于基金资产净值的</w:t>
      </w:r>
      <w:r w:rsidRPr="00035D71">
        <w:rPr>
          <w:color w:val="000000"/>
          <w:sz w:val="24"/>
        </w:rPr>
        <w:t>5%</w:t>
      </w:r>
      <w:r w:rsidRPr="00035D71">
        <w:rPr>
          <w:color w:val="000000"/>
          <w:sz w:val="24"/>
        </w:rPr>
        <w:t>。本基金的业绩比较基准为：</w:t>
      </w:r>
      <w:r w:rsidRPr="00035D71">
        <w:rPr>
          <w:color w:val="000000"/>
          <w:sz w:val="24"/>
        </w:rPr>
        <w:t>75%×</w:t>
      </w:r>
      <w:r w:rsidRPr="00035D71">
        <w:rPr>
          <w:color w:val="000000"/>
          <w:sz w:val="24"/>
        </w:rPr>
        <w:t>富时中国</w:t>
      </w:r>
      <w:r w:rsidRPr="00035D71">
        <w:rPr>
          <w:color w:val="000000"/>
          <w:sz w:val="24"/>
        </w:rPr>
        <w:t>A600</w:t>
      </w:r>
      <w:r w:rsidRPr="00035D71">
        <w:rPr>
          <w:color w:val="000000"/>
          <w:sz w:val="24"/>
        </w:rPr>
        <w:t>成长指数</w:t>
      </w:r>
      <w:r w:rsidRPr="00035D71">
        <w:rPr>
          <w:color w:val="000000"/>
          <w:sz w:val="24"/>
        </w:rPr>
        <w:t>+25%×</w:t>
      </w:r>
      <w:r w:rsidRPr="00035D71">
        <w:rPr>
          <w:color w:val="000000"/>
          <w:sz w:val="24"/>
        </w:rPr>
        <w:t>富时中国国债指数</w:t>
      </w:r>
      <w:r w:rsidRPr="00035D71">
        <w:rPr>
          <w:color w:val="000000"/>
          <w:sz w:val="24"/>
        </w:rPr>
        <w:t>(</w:t>
      </w:r>
      <w:r w:rsidRPr="00035D71">
        <w:rPr>
          <w:color w:val="000000"/>
          <w:sz w:val="24"/>
        </w:rPr>
        <w:t>根据</w:t>
      </w:r>
      <w:r w:rsidRPr="00035D71">
        <w:rPr>
          <w:color w:val="000000"/>
          <w:sz w:val="24"/>
        </w:rPr>
        <w:t>2010</w:t>
      </w:r>
      <w:r w:rsidRPr="00035D71">
        <w:rPr>
          <w:color w:val="000000"/>
          <w:sz w:val="24"/>
        </w:rPr>
        <w:t>年</w:t>
      </w:r>
      <w:r w:rsidRPr="00035D71">
        <w:rPr>
          <w:color w:val="000000"/>
          <w:sz w:val="24"/>
        </w:rPr>
        <w:t>12</w:t>
      </w:r>
      <w:r w:rsidRPr="00035D71">
        <w:rPr>
          <w:color w:val="000000"/>
          <w:sz w:val="24"/>
        </w:rPr>
        <w:t>月</w:t>
      </w:r>
      <w:r w:rsidRPr="00035D71">
        <w:rPr>
          <w:color w:val="000000"/>
          <w:sz w:val="24"/>
        </w:rPr>
        <w:t>16</w:t>
      </w:r>
      <w:r w:rsidRPr="00035D71">
        <w:rPr>
          <w:color w:val="000000"/>
          <w:sz w:val="24"/>
        </w:rPr>
        <w:t>日的《关于交银施罗德成长股票证券投资基金业绩比较基准更名的提示性公告》，因富时集团成为新华富时指数有限公司的全资股东，新华富时指数系列于</w:t>
      </w:r>
      <w:r w:rsidRPr="00035D71">
        <w:rPr>
          <w:color w:val="000000"/>
          <w:sz w:val="24"/>
        </w:rPr>
        <w:t>2010</w:t>
      </w:r>
      <w:r w:rsidRPr="00035D71">
        <w:rPr>
          <w:color w:val="000000"/>
          <w:sz w:val="24"/>
        </w:rPr>
        <w:t>年</w:t>
      </w:r>
      <w:r w:rsidRPr="00035D71">
        <w:rPr>
          <w:color w:val="000000"/>
          <w:sz w:val="24"/>
        </w:rPr>
        <w:t>12</w:t>
      </w:r>
      <w:r w:rsidRPr="00035D71">
        <w:rPr>
          <w:color w:val="000000"/>
          <w:sz w:val="24"/>
        </w:rPr>
        <w:t>月</w:t>
      </w:r>
      <w:r w:rsidRPr="00035D71">
        <w:rPr>
          <w:color w:val="000000"/>
          <w:sz w:val="24"/>
        </w:rPr>
        <w:t>16</w:t>
      </w:r>
      <w:r w:rsidRPr="00035D71">
        <w:rPr>
          <w:color w:val="000000"/>
          <w:sz w:val="24"/>
        </w:rPr>
        <w:t>日正式更改名称为富时中国指数系列</w:t>
      </w:r>
      <w:r w:rsidRPr="00035D71">
        <w:rPr>
          <w:color w:val="000000"/>
          <w:sz w:val="24"/>
        </w:rPr>
        <w:t>)</w:t>
      </w:r>
      <w:r w:rsidRPr="00035D71">
        <w:rPr>
          <w:color w:val="000000"/>
          <w:sz w:val="24"/>
        </w:rPr>
        <w:t>。</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1548F9" w:rsidRPr="00035D71" w:rsidRDefault="001548F9" w:rsidP="00035D71">
      <w:pPr>
        <w:spacing w:before="29" w:line="288" w:lineRule="auto"/>
        <w:ind w:firstLineChars="200" w:firstLine="480"/>
        <w:rPr>
          <w:color w:val="000000"/>
          <w:sz w:val="24"/>
        </w:rPr>
      </w:pPr>
      <w:r w:rsidRPr="00035D71">
        <w:rPr>
          <w:color w:val="000000"/>
          <w:sz w:val="24"/>
        </w:rPr>
        <w:lastRenderedPageBreak/>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》、中国证券投资基金业协会颁布的《证券投资基金会计核算业务指引》、《交银施罗德成长股票证券投资基金基金合同》和在财务报表附注</w:t>
      </w:r>
      <w:r w:rsidRPr="00035D71">
        <w:rPr>
          <w:color w:val="000000"/>
          <w:sz w:val="24"/>
        </w:rPr>
        <w:t>6.4.4</w:t>
      </w:r>
      <w:r w:rsidRPr="00035D71">
        <w:rPr>
          <w:color w:val="000000"/>
          <w:sz w:val="24"/>
        </w:rPr>
        <w:t>所列示的中国证监会发布的有关规定及允许的基金行业实务操作编制。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2015</w:t>
      </w:r>
      <w:r w:rsidRPr="00035D71">
        <w:rPr>
          <w:color w:val="000000"/>
          <w:sz w:val="24"/>
        </w:rPr>
        <w:t>年上半年度财务报表符合企业会计准则的要求，真实、完整地反映了本基金</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2015</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306B74" w:rsidRPr="00035D71" w:rsidRDefault="00306B74" w:rsidP="00306B74">
      <w:pPr>
        <w:spacing w:before="29" w:line="288" w:lineRule="auto"/>
        <w:ind w:firstLineChars="200" w:firstLine="480"/>
        <w:rPr>
          <w:color w:val="000000"/>
          <w:sz w:val="24"/>
        </w:rPr>
      </w:pPr>
      <w:r w:rsidRPr="00035D71">
        <w:rPr>
          <w:color w:val="000000"/>
          <w:sz w:val="24"/>
        </w:rPr>
        <w:t>本报告期所采用的会计政策与最近一期年度报告一致，但会计估计有所变更，详见</w:t>
      </w:r>
      <w:r w:rsidRPr="00035D71">
        <w:rPr>
          <w:color w:val="000000"/>
          <w:sz w:val="24"/>
        </w:rPr>
        <w:t>6.4.5.2</w:t>
      </w:r>
      <w:r w:rsidRPr="00035D71">
        <w:rPr>
          <w:color w:val="000000"/>
          <w:sz w:val="24"/>
        </w:rPr>
        <w:t>。</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可转换债券、资产支持证券和私募债券除外</w:t>
      </w:r>
      <w:r w:rsidRPr="00035D71">
        <w:rPr>
          <w:color w:val="000000"/>
          <w:sz w:val="24"/>
        </w:rPr>
        <w:t>)</w:t>
      </w:r>
      <w:r w:rsidRPr="00035D71">
        <w:rPr>
          <w:color w:val="000000"/>
          <w:sz w:val="24"/>
        </w:rPr>
        <w:t>，鉴于其交易量和交易频率不足以提供持续的定价信息，本基金本报告期改为采用中央国债登记结算有限责任公司</w:t>
      </w:r>
      <w:r w:rsidRPr="00035D71">
        <w:rPr>
          <w:color w:val="000000"/>
          <w:sz w:val="24"/>
        </w:rPr>
        <w:t>/</w:t>
      </w:r>
      <w:r w:rsidRPr="00035D71">
        <w:rPr>
          <w:color w:val="000000"/>
          <w:sz w:val="24"/>
        </w:rPr>
        <w:t>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季度固定收益品种的估值处理标准》所独立提供的估值结果确定公允价值。</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241822" w:rsidRDefault="00B07DDB">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241822" w:rsidRDefault="00B07DDB">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w:t>
      </w:r>
      <w:r>
        <w:rPr>
          <w:color w:val="000000"/>
          <w:sz w:val="24"/>
        </w:rPr>
        <w:lastRenderedPageBreak/>
        <w:t>债券的差价收入不予征收营业税。</w:t>
      </w:r>
    </w:p>
    <w:p w:rsidR="00241822" w:rsidRDefault="00B07DDB">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241822" w:rsidRDefault="00B07DDB">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(4)</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658,680,479.47</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658,680,479.47</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2015</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2,918,807,418.36</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4,305,263,263.55</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1,386,455,845.19</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3,789,000.00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5,505,795.90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1,716,795.90</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3,789,000.00</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5,505,795.90</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1,716,795.90</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lastRenderedPageBreak/>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2,922,596,418.36</w:t>
            </w:r>
          </w:p>
        </w:tc>
        <w:tc>
          <w:tcPr>
            <w:tcW w:w="2264" w:type="dxa"/>
            <w:vAlign w:val="bottom"/>
          </w:tcPr>
          <w:p w:rsidR="00A8543B" w:rsidRPr="00035D71" w:rsidRDefault="00A8543B" w:rsidP="0048308E">
            <w:pPr>
              <w:spacing w:before="29" w:line="288" w:lineRule="auto"/>
              <w:jc w:val="right"/>
              <w:rPr>
                <w:sz w:val="24"/>
              </w:rPr>
            </w:pPr>
            <w:r w:rsidRPr="00035D71">
              <w:rPr>
                <w:sz w:val="24"/>
              </w:rPr>
              <w:t>4,310,769,059.45</w:t>
            </w:r>
          </w:p>
        </w:tc>
        <w:tc>
          <w:tcPr>
            <w:tcW w:w="2265" w:type="dxa"/>
            <w:vAlign w:val="bottom"/>
          </w:tcPr>
          <w:p w:rsidR="00A8543B" w:rsidRPr="00035D71" w:rsidRDefault="00A8543B" w:rsidP="0048308E">
            <w:pPr>
              <w:spacing w:before="29" w:line="288" w:lineRule="auto"/>
              <w:jc w:val="right"/>
              <w:rPr>
                <w:sz w:val="24"/>
              </w:rPr>
            </w:pPr>
            <w:r w:rsidRPr="00035D71">
              <w:rPr>
                <w:sz w:val="24"/>
              </w:rPr>
              <w:t>1,388,172,641.09</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B07DDB">
      <w:pPr>
        <w:tabs>
          <w:tab w:val="left" w:pos="426"/>
        </w:tabs>
        <w:spacing w:before="29" w:line="288" w:lineRule="auto"/>
        <w:ind w:firstLineChars="177" w:firstLine="425"/>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48308E">
      <w:pPr>
        <w:spacing w:before="29" w:line="288" w:lineRule="auto"/>
        <w:rPr>
          <w:b/>
          <w:color w:val="000000"/>
          <w:sz w:val="24"/>
        </w:rPr>
      </w:pPr>
      <w:r w:rsidRPr="00035D71">
        <w:rPr>
          <w:b/>
          <w:bCs/>
          <w:color w:val="000000"/>
          <w:kern w:val="0"/>
          <w:sz w:val="24"/>
        </w:rPr>
        <w:t xml:space="preserve">6.4.7.4.1 </w:t>
      </w:r>
      <w:r w:rsidRPr="00035D71">
        <w:rPr>
          <w:b/>
          <w:color w:val="000000"/>
          <w:sz w:val="24"/>
        </w:rPr>
        <w:t>各项买入返售金融资产期末余额</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035D71" w:rsidTr="00334691">
        <w:trPr>
          <w:trHeight w:val="330"/>
        </w:trPr>
        <w:tc>
          <w:tcPr>
            <w:tcW w:w="2377" w:type="dxa"/>
            <w:vMerge w:val="restart"/>
            <w:vAlign w:val="center"/>
          </w:tcPr>
          <w:p w:rsidR="001548F9" w:rsidRPr="00035D71" w:rsidRDefault="001548F9" w:rsidP="0048308E">
            <w:pPr>
              <w:spacing w:before="29" w:line="288" w:lineRule="auto"/>
              <w:jc w:val="center"/>
              <w:rPr>
                <w:sz w:val="24"/>
              </w:rPr>
            </w:pPr>
            <w:r w:rsidRPr="00035D71">
              <w:rPr>
                <w:sz w:val="24"/>
              </w:rPr>
              <w:t>项目</w:t>
            </w:r>
          </w:p>
        </w:tc>
        <w:tc>
          <w:tcPr>
            <w:tcW w:w="6621" w:type="dxa"/>
            <w:gridSpan w:val="2"/>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330"/>
        </w:trPr>
        <w:tc>
          <w:tcPr>
            <w:tcW w:w="2377" w:type="dxa"/>
            <w:vMerge/>
            <w:vAlign w:val="center"/>
          </w:tcPr>
          <w:p w:rsidR="001548F9" w:rsidRPr="00035D71" w:rsidRDefault="001548F9" w:rsidP="0048308E">
            <w:pPr>
              <w:widowControl/>
              <w:spacing w:before="29" w:line="288" w:lineRule="auto"/>
              <w:jc w:val="left"/>
              <w:rPr>
                <w:sz w:val="24"/>
              </w:rPr>
            </w:pPr>
          </w:p>
        </w:tc>
        <w:tc>
          <w:tcPr>
            <w:tcW w:w="3255" w:type="dxa"/>
            <w:vAlign w:val="center"/>
          </w:tcPr>
          <w:p w:rsidR="001548F9" w:rsidRPr="00035D71" w:rsidRDefault="001548F9" w:rsidP="0048308E">
            <w:pPr>
              <w:spacing w:before="29" w:line="288" w:lineRule="auto"/>
              <w:jc w:val="center"/>
              <w:rPr>
                <w:sz w:val="24"/>
              </w:rPr>
            </w:pPr>
            <w:r w:rsidRPr="00035D71">
              <w:rPr>
                <w:sz w:val="24"/>
              </w:rPr>
              <w:t>账面余额</w:t>
            </w:r>
          </w:p>
        </w:tc>
        <w:tc>
          <w:tcPr>
            <w:tcW w:w="3366" w:type="dxa"/>
            <w:vAlign w:val="center"/>
          </w:tcPr>
          <w:p w:rsidR="001548F9" w:rsidRPr="00035D71" w:rsidRDefault="001548F9" w:rsidP="0048308E">
            <w:pPr>
              <w:spacing w:before="29" w:line="288" w:lineRule="auto"/>
              <w:jc w:val="center"/>
              <w:rPr>
                <w:sz w:val="24"/>
              </w:rPr>
            </w:pPr>
            <w:r w:rsidRPr="00035D71">
              <w:rPr>
                <w:sz w:val="24"/>
              </w:rPr>
              <w:t>其中：买断式逆回购</w:t>
            </w:r>
          </w:p>
        </w:tc>
      </w:tr>
      <w:tr w:rsidR="00241822">
        <w:tc>
          <w:tcPr>
            <w:tcW w:w="2377" w:type="dxa"/>
            <w:vAlign w:val="center"/>
          </w:tcPr>
          <w:p w:rsidR="00241822" w:rsidRDefault="00B07DDB">
            <w:pPr>
              <w:jc w:val="left"/>
            </w:pPr>
            <w:r>
              <w:rPr>
                <w:sz w:val="24"/>
              </w:rPr>
              <w:t>银行间买入返售金融资产</w:t>
            </w:r>
          </w:p>
        </w:tc>
        <w:tc>
          <w:tcPr>
            <w:tcW w:w="3255" w:type="dxa"/>
            <w:vAlign w:val="center"/>
          </w:tcPr>
          <w:p w:rsidR="00241822" w:rsidRDefault="00B07DDB">
            <w:pPr>
              <w:jc w:val="right"/>
            </w:pPr>
            <w:r>
              <w:rPr>
                <w:sz w:val="24"/>
              </w:rPr>
              <w:t>149,775,274.89</w:t>
            </w:r>
          </w:p>
        </w:tc>
        <w:tc>
          <w:tcPr>
            <w:tcW w:w="3366" w:type="dxa"/>
            <w:vAlign w:val="center"/>
          </w:tcPr>
          <w:p w:rsidR="00241822" w:rsidRDefault="00B07DDB">
            <w:pPr>
              <w:jc w:val="right"/>
            </w:pPr>
            <w:r>
              <w:rPr>
                <w:sz w:val="24"/>
              </w:rPr>
              <w:t>-</w:t>
            </w:r>
          </w:p>
        </w:tc>
      </w:tr>
      <w:tr w:rsidR="001548F9" w:rsidRPr="00035D71" w:rsidTr="00334691">
        <w:trPr>
          <w:trHeight w:val="257"/>
        </w:trPr>
        <w:tc>
          <w:tcPr>
            <w:tcW w:w="2377" w:type="dxa"/>
            <w:vAlign w:val="center"/>
          </w:tcPr>
          <w:p w:rsidR="001548F9" w:rsidRPr="00035D71" w:rsidRDefault="001548F9" w:rsidP="0048308E">
            <w:pPr>
              <w:spacing w:before="29" w:line="288" w:lineRule="auto"/>
              <w:jc w:val="left"/>
              <w:rPr>
                <w:sz w:val="24"/>
              </w:rPr>
            </w:pPr>
            <w:r w:rsidRPr="00035D71">
              <w:rPr>
                <w:sz w:val="24"/>
              </w:rPr>
              <w:t>合计</w:t>
            </w:r>
          </w:p>
        </w:tc>
        <w:tc>
          <w:tcPr>
            <w:tcW w:w="3255" w:type="dxa"/>
            <w:vAlign w:val="center"/>
          </w:tcPr>
          <w:p w:rsidR="001548F9" w:rsidRPr="00035D71" w:rsidRDefault="001548F9" w:rsidP="0048308E">
            <w:pPr>
              <w:spacing w:before="29" w:line="288" w:lineRule="auto"/>
              <w:jc w:val="right"/>
              <w:rPr>
                <w:sz w:val="24"/>
              </w:rPr>
            </w:pPr>
            <w:r w:rsidRPr="00035D71">
              <w:rPr>
                <w:sz w:val="24"/>
              </w:rPr>
              <w:t>149,775,274.89</w:t>
            </w:r>
          </w:p>
        </w:tc>
        <w:tc>
          <w:tcPr>
            <w:tcW w:w="3366" w:type="dxa"/>
            <w:vAlign w:val="center"/>
          </w:tcPr>
          <w:p w:rsidR="001548F9" w:rsidRPr="00035D71" w:rsidRDefault="001548F9" w:rsidP="0048308E">
            <w:pPr>
              <w:spacing w:before="29" w:line="288" w:lineRule="auto"/>
              <w:jc w:val="right"/>
              <w:rPr>
                <w:sz w:val="24"/>
              </w:rPr>
            </w:pPr>
            <w:r w:rsidRPr="00035D71">
              <w:rPr>
                <w:sz w:val="24"/>
              </w:rPr>
              <w:t>-</w:t>
            </w:r>
          </w:p>
        </w:tc>
      </w:tr>
    </w:tbl>
    <w:p w:rsidR="00814E87" w:rsidRPr="00035D71" w:rsidRDefault="00814E87" w:rsidP="00814E87">
      <w:pPr>
        <w:tabs>
          <w:tab w:val="left" w:pos="426"/>
        </w:tabs>
        <w:spacing w:before="29" w:line="288" w:lineRule="auto"/>
        <w:jc w:val="left"/>
        <w:rPr>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6.4.7.4.2 </w:t>
      </w:r>
      <w:r w:rsidRPr="00035D71">
        <w:rPr>
          <w:b/>
          <w:color w:val="000000"/>
          <w:sz w:val="24"/>
        </w:rPr>
        <w:t>期末买断式逆回购交易中取得的债券</w:t>
      </w:r>
    </w:p>
    <w:p w:rsidR="001548F9" w:rsidRPr="00035D71" w:rsidRDefault="001548F9" w:rsidP="00B07DDB">
      <w:pPr>
        <w:tabs>
          <w:tab w:val="left" w:pos="426"/>
        </w:tabs>
        <w:spacing w:before="29" w:line="288" w:lineRule="auto"/>
        <w:ind w:firstLineChars="177" w:firstLine="425"/>
        <w:jc w:val="left"/>
        <w:rPr>
          <w:kern w:val="0"/>
          <w:sz w:val="24"/>
        </w:rPr>
      </w:pPr>
      <w:r w:rsidRPr="00035D71">
        <w:rPr>
          <w:kern w:val="0"/>
          <w:sz w:val="24"/>
        </w:rPr>
        <w:t>本基金本报告期末未持有从买断式逆回购交易中取得的债券。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121,466.29</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2,477.20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315.58</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7,111.27</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49.23</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899.30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132,318.87</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lastRenderedPageBreak/>
        <w:t xml:space="preserve">6.4.7.6 </w:t>
      </w:r>
      <w:r w:rsidRPr="00035D71">
        <w:rPr>
          <w:b/>
          <w:color w:val="000000"/>
          <w:sz w:val="24"/>
        </w:rPr>
        <w:t>其他资产</w:t>
      </w:r>
    </w:p>
    <w:p w:rsidR="001548F9" w:rsidRPr="00035D71" w:rsidRDefault="001548F9" w:rsidP="00B07DDB">
      <w:pPr>
        <w:tabs>
          <w:tab w:val="left" w:pos="426"/>
        </w:tabs>
        <w:spacing w:before="29" w:line="288" w:lineRule="auto"/>
        <w:ind w:firstLineChars="177" w:firstLine="425"/>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4,370,658.04</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989.54</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4,371,647.58</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175,819.91</w:t>
            </w:r>
          </w:p>
        </w:tc>
      </w:tr>
      <w:tr w:rsidR="00241822">
        <w:tc>
          <w:tcPr>
            <w:tcW w:w="3610" w:type="dxa"/>
            <w:vAlign w:val="center"/>
          </w:tcPr>
          <w:p w:rsidR="00241822" w:rsidRDefault="00B07DDB">
            <w:pPr>
              <w:jc w:val="left"/>
            </w:pPr>
            <w:r>
              <w:rPr>
                <w:sz w:val="24"/>
              </w:rPr>
              <w:t>应付后端申购费</w:t>
            </w:r>
          </w:p>
        </w:tc>
        <w:tc>
          <w:tcPr>
            <w:tcW w:w="5388" w:type="dxa"/>
            <w:vAlign w:val="center"/>
          </w:tcPr>
          <w:p w:rsidR="00241822" w:rsidRDefault="00B07DDB">
            <w:pPr>
              <w:jc w:val="right"/>
            </w:pPr>
            <w:r>
              <w:rPr>
                <w:sz w:val="24"/>
              </w:rPr>
              <w:t>185,742.31</w:t>
            </w:r>
          </w:p>
        </w:tc>
      </w:tr>
      <w:tr w:rsidR="00241822">
        <w:tc>
          <w:tcPr>
            <w:tcW w:w="3610" w:type="dxa"/>
            <w:vAlign w:val="center"/>
          </w:tcPr>
          <w:p w:rsidR="00241822" w:rsidRDefault="00B07DDB">
            <w:pPr>
              <w:jc w:val="left"/>
            </w:pPr>
            <w:r>
              <w:rPr>
                <w:sz w:val="24"/>
              </w:rPr>
              <w:t>预提信息披露费</w:t>
            </w:r>
          </w:p>
        </w:tc>
        <w:tc>
          <w:tcPr>
            <w:tcW w:w="5388" w:type="dxa"/>
            <w:vAlign w:val="center"/>
          </w:tcPr>
          <w:p w:rsidR="00241822" w:rsidRDefault="00B07DDB">
            <w:pPr>
              <w:jc w:val="right"/>
            </w:pPr>
            <w:r>
              <w:rPr>
                <w:sz w:val="24"/>
              </w:rPr>
              <w:t>148,765.71</w:t>
            </w:r>
          </w:p>
        </w:tc>
      </w:tr>
      <w:tr w:rsidR="00241822">
        <w:tc>
          <w:tcPr>
            <w:tcW w:w="3610" w:type="dxa"/>
            <w:vAlign w:val="center"/>
          </w:tcPr>
          <w:p w:rsidR="00241822" w:rsidRDefault="00B07DDB">
            <w:pPr>
              <w:jc w:val="left"/>
            </w:pPr>
            <w:r>
              <w:rPr>
                <w:sz w:val="24"/>
              </w:rPr>
              <w:t>预提审计费</w:t>
            </w:r>
          </w:p>
        </w:tc>
        <w:tc>
          <w:tcPr>
            <w:tcW w:w="5388" w:type="dxa"/>
            <w:vAlign w:val="center"/>
          </w:tcPr>
          <w:p w:rsidR="00241822" w:rsidRDefault="00B07DDB">
            <w:pPr>
              <w:jc w:val="right"/>
            </w:pPr>
            <w:r>
              <w:rPr>
                <w:sz w:val="24"/>
              </w:rPr>
              <w:t>74,383.76</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584,711.69</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4C0566">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4C0566">
            <w:pPr>
              <w:jc w:val="center"/>
              <w:rPr>
                <w:color w:val="000000"/>
                <w:sz w:val="24"/>
              </w:rPr>
            </w:pPr>
            <w:r w:rsidRPr="007E5EF0">
              <w:rPr>
                <w:color w:val="000000"/>
                <w:sz w:val="24"/>
              </w:rPr>
              <w:t>本期</w:t>
            </w:r>
          </w:p>
          <w:p w:rsidR="00FE7A92" w:rsidRPr="007E5EF0" w:rsidRDefault="00FE7A92" w:rsidP="004C0566">
            <w:pPr>
              <w:jc w:val="center"/>
              <w:rPr>
                <w:color w:val="000000"/>
                <w:sz w:val="24"/>
              </w:rPr>
            </w:pPr>
            <w:r w:rsidRPr="007E5EF0">
              <w:rPr>
                <w:sz w:val="24"/>
              </w:rPr>
              <w:t>2015</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2015</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4C0566">
            <w:pPr>
              <w:widowControl/>
              <w:jc w:val="left"/>
              <w:rPr>
                <w:color w:val="000000"/>
                <w:sz w:val="24"/>
              </w:rPr>
            </w:pPr>
          </w:p>
        </w:tc>
        <w:tc>
          <w:tcPr>
            <w:tcW w:w="2873" w:type="dxa"/>
            <w:vAlign w:val="center"/>
          </w:tcPr>
          <w:p w:rsidR="00FE7A92" w:rsidRPr="007E5EF0" w:rsidRDefault="00FE7A92" w:rsidP="004C0566">
            <w:pPr>
              <w:jc w:val="center"/>
              <w:rPr>
                <w:color w:val="000000"/>
                <w:sz w:val="24"/>
              </w:rPr>
            </w:pPr>
            <w:r w:rsidRPr="007E5EF0">
              <w:rPr>
                <w:color w:val="000000"/>
                <w:sz w:val="24"/>
              </w:rPr>
              <w:t>基金份额（份）</w:t>
            </w:r>
          </w:p>
        </w:tc>
        <w:tc>
          <w:tcPr>
            <w:tcW w:w="3364" w:type="dxa"/>
            <w:vAlign w:val="center"/>
          </w:tcPr>
          <w:p w:rsidR="00FE7A92" w:rsidRPr="007E5EF0" w:rsidRDefault="00FE7A92" w:rsidP="004C0566">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4C0566">
            <w:pPr>
              <w:rPr>
                <w:color w:val="000000"/>
                <w:sz w:val="24"/>
              </w:rPr>
            </w:pPr>
            <w:r w:rsidRPr="007E5EF0">
              <w:rPr>
                <w:color w:val="000000"/>
                <w:sz w:val="24"/>
              </w:rPr>
              <w:t>上年度末</w:t>
            </w:r>
          </w:p>
        </w:tc>
        <w:tc>
          <w:tcPr>
            <w:tcW w:w="2873" w:type="dxa"/>
            <w:vAlign w:val="center"/>
          </w:tcPr>
          <w:p w:rsidR="00FE7A92" w:rsidRPr="007E5EF0" w:rsidRDefault="00FE7A92" w:rsidP="004C0566">
            <w:pPr>
              <w:jc w:val="right"/>
              <w:rPr>
                <w:sz w:val="24"/>
              </w:rPr>
            </w:pPr>
            <w:r w:rsidRPr="007E5EF0">
              <w:rPr>
                <w:sz w:val="24"/>
              </w:rPr>
              <w:t>1,449,579,345.41</w:t>
            </w:r>
          </w:p>
        </w:tc>
        <w:tc>
          <w:tcPr>
            <w:tcW w:w="3364" w:type="dxa"/>
            <w:vAlign w:val="center"/>
          </w:tcPr>
          <w:p w:rsidR="00FE7A92" w:rsidRPr="007E5EF0" w:rsidRDefault="00FE7A92" w:rsidP="004C0566">
            <w:pPr>
              <w:jc w:val="right"/>
              <w:rPr>
                <w:sz w:val="24"/>
              </w:rPr>
            </w:pPr>
            <w:r w:rsidRPr="007E5EF0">
              <w:rPr>
                <w:sz w:val="24"/>
              </w:rPr>
              <w:t>1,449,579,345.41</w:t>
            </w:r>
          </w:p>
        </w:tc>
      </w:tr>
      <w:tr w:rsidR="00FE7A92" w:rsidRPr="007E5EF0" w:rsidTr="00FE7A92">
        <w:tc>
          <w:tcPr>
            <w:tcW w:w="3119" w:type="dxa"/>
            <w:vAlign w:val="center"/>
          </w:tcPr>
          <w:p w:rsidR="00FE7A92" w:rsidRPr="007E5EF0" w:rsidRDefault="00FE7A92" w:rsidP="004C0566">
            <w:pPr>
              <w:rPr>
                <w:color w:val="000000"/>
                <w:sz w:val="24"/>
              </w:rPr>
            </w:pPr>
            <w:r w:rsidRPr="007E5EF0">
              <w:rPr>
                <w:color w:val="000000"/>
                <w:sz w:val="24"/>
              </w:rPr>
              <w:t>本期申购</w:t>
            </w:r>
          </w:p>
        </w:tc>
        <w:tc>
          <w:tcPr>
            <w:tcW w:w="2873" w:type="dxa"/>
            <w:vAlign w:val="center"/>
          </w:tcPr>
          <w:p w:rsidR="00FE7A92" w:rsidRPr="007E5EF0" w:rsidRDefault="00FE7A92" w:rsidP="004C0566">
            <w:pPr>
              <w:jc w:val="right"/>
              <w:rPr>
                <w:sz w:val="24"/>
              </w:rPr>
            </w:pPr>
            <w:r w:rsidRPr="007E5EF0">
              <w:rPr>
                <w:sz w:val="24"/>
              </w:rPr>
              <w:t>219,741,768.50</w:t>
            </w:r>
          </w:p>
        </w:tc>
        <w:tc>
          <w:tcPr>
            <w:tcW w:w="3364" w:type="dxa"/>
            <w:vAlign w:val="center"/>
          </w:tcPr>
          <w:p w:rsidR="00FE7A92" w:rsidRPr="007E5EF0" w:rsidRDefault="00FE7A92" w:rsidP="004C0566">
            <w:pPr>
              <w:jc w:val="right"/>
              <w:rPr>
                <w:sz w:val="24"/>
              </w:rPr>
            </w:pPr>
            <w:r w:rsidRPr="007E5EF0">
              <w:rPr>
                <w:sz w:val="24"/>
              </w:rPr>
              <w:t>219,741,768.50</w:t>
            </w:r>
          </w:p>
        </w:tc>
      </w:tr>
      <w:tr w:rsidR="00FE7A92" w:rsidRPr="007E5EF0" w:rsidTr="00FE7A92">
        <w:tc>
          <w:tcPr>
            <w:tcW w:w="3119" w:type="dxa"/>
            <w:vAlign w:val="center"/>
          </w:tcPr>
          <w:p w:rsidR="00FE7A92" w:rsidRPr="007E5EF0" w:rsidRDefault="00FE7A92" w:rsidP="004C0566">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4C0566">
            <w:pPr>
              <w:jc w:val="right"/>
              <w:rPr>
                <w:sz w:val="24"/>
              </w:rPr>
            </w:pPr>
            <w:r w:rsidRPr="007E5EF0">
              <w:rPr>
                <w:sz w:val="24"/>
              </w:rPr>
              <w:t>-775,602,323.00</w:t>
            </w:r>
          </w:p>
        </w:tc>
        <w:tc>
          <w:tcPr>
            <w:tcW w:w="3364" w:type="dxa"/>
            <w:vAlign w:val="center"/>
          </w:tcPr>
          <w:p w:rsidR="00FE7A92" w:rsidRPr="007E5EF0" w:rsidRDefault="00FE7A92" w:rsidP="004C0566">
            <w:pPr>
              <w:jc w:val="right"/>
              <w:rPr>
                <w:sz w:val="24"/>
              </w:rPr>
            </w:pPr>
            <w:r w:rsidRPr="007E5EF0">
              <w:rPr>
                <w:sz w:val="24"/>
              </w:rPr>
              <w:t>-775,602,323.00</w:t>
            </w:r>
          </w:p>
        </w:tc>
      </w:tr>
      <w:tr w:rsidR="00FE7A92" w:rsidRPr="007E5EF0" w:rsidTr="00FE7A92">
        <w:tc>
          <w:tcPr>
            <w:tcW w:w="3119" w:type="dxa"/>
            <w:vAlign w:val="center"/>
          </w:tcPr>
          <w:p w:rsidR="00FE7A92" w:rsidRPr="007E5EF0" w:rsidRDefault="00FE7A92" w:rsidP="004C0566">
            <w:pPr>
              <w:rPr>
                <w:color w:val="000000"/>
                <w:sz w:val="24"/>
              </w:rPr>
            </w:pPr>
            <w:r w:rsidRPr="007E5EF0">
              <w:rPr>
                <w:sz w:val="24"/>
              </w:rPr>
              <w:t>本期末</w:t>
            </w:r>
          </w:p>
        </w:tc>
        <w:tc>
          <w:tcPr>
            <w:tcW w:w="2873" w:type="dxa"/>
            <w:vAlign w:val="center"/>
          </w:tcPr>
          <w:p w:rsidR="00FE7A92" w:rsidRPr="007E5EF0" w:rsidRDefault="00FE7A92" w:rsidP="004C0566">
            <w:pPr>
              <w:jc w:val="right"/>
              <w:rPr>
                <w:sz w:val="24"/>
              </w:rPr>
            </w:pPr>
            <w:r w:rsidRPr="007E5EF0">
              <w:rPr>
                <w:sz w:val="24"/>
              </w:rPr>
              <w:t>893,718,790.91</w:t>
            </w:r>
          </w:p>
        </w:tc>
        <w:tc>
          <w:tcPr>
            <w:tcW w:w="3364" w:type="dxa"/>
            <w:vAlign w:val="center"/>
          </w:tcPr>
          <w:p w:rsidR="00FE7A92" w:rsidRPr="007E5EF0" w:rsidRDefault="00FE7A92" w:rsidP="004C0566">
            <w:pPr>
              <w:jc w:val="right"/>
              <w:rPr>
                <w:sz w:val="24"/>
              </w:rPr>
            </w:pPr>
            <w:r w:rsidRPr="007E5EF0">
              <w:rPr>
                <w:sz w:val="24"/>
              </w:rPr>
              <w:t>893,718,790.91</w:t>
            </w:r>
          </w:p>
        </w:tc>
      </w:tr>
    </w:tbl>
    <w:p w:rsidR="00241822" w:rsidRDefault="00B07DD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FE7A92" w:rsidRDefault="00FE7A92" w:rsidP="00FE7A92">
      <w:pPr>
        <w:tabs>
          <w:tab w:val="left" w:pos="426"/>
        </w:tabs>
        <w:spacing w:before="29" w:line="288" w:lineRule="auto"/>
        <w:jc w:val="left"/>
        <w:rPr>
          <w:kern w:val="0"/>
          <w:sz w:val="24"/>
        </w:rPr>
      </w:pPr>
      <w:r w:rsidRPr="007E5EF0">
        <w:rPr>
          <w:kern w:val="0"/>
          <w:sz w:val="24"/>
        </w:rPr>
        <w:t xml:space="preserve">    2</w:t>
      </w:r>
      <w:r w:rsidRPr="007E5EF0">
        <w:rPr>
          <w:kern w:val="0"/>
          <w:sz w:val="24"/>
        </w:rPr>
        <w:t>、如果本报告期间发生转换出业务，则总赎回份额中包含该业务。</w:t>
      </w:r>
    </w:p>
    <w:p w:rsidR="00B07DDB" w:rsidRDefault="00B07DDB" w:rsidP="0048308E">
      <w:pPr>
        <w:spacing w:before="29" w:line="288" w:lineRule="auto"/>
        <w:rPr>
          <w:b/>
          <w:bCs/>
          <w:color w:val="000000"/>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lastRenderedPageBreak/>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3,682,452,853.09</w:t>
            </w:r>
          </w:p>
        </w:tc>
        <w:tc>
          <w:tcPr>
            <w:tcW w:w="2100" w:type="dxa"/>
            <w:vAlign w:val="center"/>
          </w:tcPr>
          <w:p w:rsidR="001548F9" w:rsidRPr="00035D71" w:rsidRDefault="001548F9" w:rsidP="0048308E">
            <w:pPr>
              <w:spacing w:before="29" w:line="288" w:lineRule="auto"/>
              <w:jc w:val="right"/>
              <w:rPr>
                <w:sz w:val="24"/>
              </w:rPr>
            </w:pPr>
            <w:r w:rsidRPr="00035D71">
              <w:rPr>
                <w:sz w:val="24"/>
              </w:rPr>
              <w:t>-457,786,492.99</w:t>
            </w:r>
          </w:p>
        </w:tc>
        <w:tc>
          <w:tcPr>
            <w:tcW w:w="2100" w:type="dxa"/>
            <w:vAlign w:val="center"/>
          </w:tcPr>
          <w:p w:rsidR="001548F9" w:rsidRPr="00035D71" w:rsidRDefault="001548F9" w:rsidP="0048308E">
            <w:pPr>
              <w:spacing w:before="29" w:line="288" w:lineRule="auto"/>
              <w:jc w:val="right"/>
              <w:rPr>
                <w:sz w:val="24"/>
              </w:rPr>
            </w:pPr>
            <w:r w:rsidRPr="00035D71">
              <w:rPr>
                <w:sz w:val="24"/>
              </w:rPr>
              <w:t>3,224,666,360.10</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1,998,024,765.13</w:t>
            </w:r>
          </w:p>
        </w:tc>
        <w:tc>
          <w:tcPr>
            <w:tcW w:w="2100" w:type="dxa"/>
            <w:vAlign w:val="center"/>
          </w:tcPr>
          <w:p w:rsidR="001548F9" w:rsidRPr="00035D71" w:rsidRDefault="001548F9" w:rsidP="0048308E">
            <w:pPr>
              <w:spacing w:before="29" w:line="288" w:lineRule="auto"/>
              <w:jc w:val="right"/>
              <w:rPr>
                <w:sz w:val="24"/>
              </w:rPr>
            </w:pPr>
            <w:r w:rsidRPr="00035D71">
              <w:rPr>
                <w:sz w:val="24"/>
              </w:rPr>
              <w:t>1,074,556,697.50</w:t>
            </w:r>
          </w:p>
        </w:tc>
        <w:tc>
          <w:tcPr>
            <w:tcW w:w="2100" w:type="dxa"/>
            <w:vAlign w:val="center"/>
          </w:tcPr>
          <w:p w:rsidR="001548F9" w:rsidRPr="00035D71" w:rsidRDefault="001548F9" w:rsidP="0048308E">
            <w:pPr>
              <w:spacing w:before="29" w:line="288" w:lineRule="auto"/>
              <w:jc w:val="right"/>
              <w:rPr>
                <w:sz w:val="24"/>
              </w:rPr>
            </w:pPr>
            <w:r w:rsidRPr="00035D71">
              <w:rPr>
                <w:sz w:val="24"/>
              </w:rPr>
              <w:t>3,072,581,462.63</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-1,704,829,802.85</w:t>
            </w:r>
          </w:p>
        </w:tc>
        <w:tc>
          <w:tcPr>
            <w:tcW w:w="2100" w:type="dxa"/>
            <w:vAlign w:val="center"/>
          </w:tcPr>
          <w:p w:rsidR="001548F9" w:rsidRPr="00035D71" w:rsidRDefault="001548F9" w:rsidP="0048308E">
            <w:pPr>
              <w:spacing w:before="29" w:line="288" w:lineRule="auto"/>
              <w:jc w:val="right"/>
              <w:rPr>
                <w:sz w:val="24"/>
              </w:rPr>
            </w:pPr>
            <w:r w:rsidRPr="00035D71">
              <w:rPr>
                <w:sz w:val="24"/>
              </w:rPr>
              <w:t>-446,264,806.68</w:t>
            </w:r>
          </w:p>
        </w:tc>
        <w:tc>
          <w:tcPr>
            <w:tcW w:w="2100" w:type="dxa"/>
            <w:vAlign w:val="center"/>
          </w:tcPr>
          <w:p w:rsidR="001548F9" w:rsidRPr="00035D71" w:rsidRDefault="001548F9" w:rsidP="0048308E">
            <w:pPr>
              <w:spacing w:before="29" w:line="288" w:lineRule="auto"/>
              <w:jc w:val="right"/>
              <w:rPr>
                <w:sz w:val="24"/>
              </w:rPr>
            </w:pPr>
            <w:r w:rsidRPr="00035D71">
              <w:rPr>
                <w:sz w:val="24"/>
              </w:rPr>
              <w:t>-2,151,094,609.53</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641,535,049.49</w:t>
            </w:r>
          </w:p>
        </w:tc>
        <w:tc>
          <w:tcPr>
            <w:tcW w:w="2100" w:type="dxa"/>
            <w:vAlign w:val="center"/>
          </w:tcPr>
          <w:p w:rsidR="001548F9" w:rsidRPr="00035D71" w:rsidRDefault="001548F9" w:rsidP="0048308E">
            <w:pPr>
              <w:spacing w:before="29" w:line="288" w:lineRule="auto"/>
              <w:jc w:val="right"/>
              <w:rPr>
                <w:sz w:val="24"/>
              </w:rPr>
            </w:pPr>
            <w:r w:rsidRPr="00035D71">
              <w:rPr>
                <w:sz w:val="24"/>
              </w:rPr>
              <w:t>150,481,465.05</w:t>
            </w:r>
          </w:p>
        </w:tc>
        <w:tc>
          <w:tcPr>
            <w:tcW w:w="2100" w:type="dxa"/>
            <w:vAlign w:val="center"/>
          </w:tcPr>
          <w:p w:rsidR="001548F9" w:rsidRPr="00035D71" w:rsidRDefault="001548F9" w:rsidP="0048308E">
            <w:pPr>
              <w:spacing w:before="29" w:line="288" w:lineRule="auto"/>
              <w:jc w:val="right"/>
              <w:rPr>
                <w:sz w:val="24"/>
              </w:rPr>
            </w:pPr>
            <w:r w:rsidRPr="00035D71">
              <w:rPr>
                <w:sz w:val="24"/>
              </w:rPr>
              <w:t>792,016,514.54</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-2,346,364,852.34</w:t>
            </w:r>
          </w:p>
        </w:tc>
        <w:tc>
          <w:tcPr>
            <w:tcW w:w="2100" w:type="dxa"/>
            <w:vAlign w:val="center"/>
          </w:tcPr>
          <w:p w:rsidR="001548F9" w:rsidRPr="00035D71" w:rsidRDefault="001548F9" w:rsidP="0048308E">
            <w:pPr>
              <w:spacing w:before="29" w:line="288" w:lineRule="auto"/>
              <w:jc w:val="right"/>
              <w:rPr>
                <w:sz w:val="24"/>
              </w:rPr>
            </w:pPr>
            <w:r w:rsidRPr="00035D71">
              <w:rPr>
                <w:sz w:val="24"/>
              </w:rPr>
              <w:t>-596,746,271.73</w:t>
            </w:r>
          </w:p>
        </w:tc>
        <w:tc>
          <w:tcPr>
            <w:tcW w:w="2100" w:type="dxa"/>
            <w:vAlign w:val="center"/>
          </w:tcPr>
          <w:p w:rsidR="001548F9" w:rsidRPr="00035D71" w:rsidRDefault="001548F9" w:rsidP="0048308E">
            <w:pPr>
              <w:spacing w:before="29" w:line="288" w:lineRule="auto"/>
              <w:jc w:val="right"/>
              <w:rPr>
                <w:sz w:val="24"/>
              </w:rPr>
            </w:pPr>
            <w:r w:rsidRPr="00035D71">
              <w:rPr>
                <w:sz w:val="24"/>
              </w:rPr>
              <w:t>-2,943,111,124.07</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-153,857,172.24</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-153,857,172.24</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3,821,790,643.13</w:t>
            </w:r>
          </w:p>
        </w:tc>
        <w:tc>
          <w:tcPr>
            <w:tcW w:w="2100" w:type="dxa"/>
            <w:vAlign w:val="center"/>
          </w:tcPr>
          <w:p w:rsidR="001548F9" w:rsidRPr="00035D71" w:rsidRDefault="001548F9" w:rsidP="0048308E">
            <w:pPr>
              <w:spacing w:before="29" w:line="288" w:lineRule="auto"/>
              <w:jc w:val="right"/>
              <w:rPr>
                <w:sz w:val="24"/>
              </w:rPr>
            </w:pPr>
            <w:r w:rsidRPr="00035D71">
              <w:rPr>
                <w:sz w:val="24"/>
              </w:rPr>
              <w:t>170,505,397.83</w:t>
            </w:r>
          </w:p>
        </w:tc>
        <w:tc>
          <w:tcPr>
            <w:tcW w:w="2100" w:type="dxa"/>
            <w:vAlign w:val="center"/>
          </w:tcPr>
          <w:p w:rsidR="001548F9" w:rsidRPr="00035D71" w:rsidRDefault="001548F9" w:rsidP="0048308E">
            <w:pPr>
              <w:spacing w:before="29" w:line="288" w:lineRule="auto"/>
              <w:jc w:val="right"/>
              <w:rPr>
                <w:sz w:val="24"/>
              </w:rPr>
            </w:pPr>
            <w:r w:rsidRPr="00035D71">
              <w:rPr>
                <w:sz w:val="24"/>
              </w:rPr>
              <w:t>3,992,296,040.96</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1,109,743.20</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88,010.39</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23,493.92</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1,221,247.51</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7,393,047,299.73</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5,351,138,564.98</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2,041,908,734.75</w:t>
            </w:r>
          </w:p>
        </w:tc>
      </w:tr>
    </w:tbl>
    <w:p w:rsidR="00E24A68" w:rsidRPr="00035D71" w:rsidRDefault="00E24A68" w:rsidP="0048308E">
      <w:pPr>
        <w:tabs>
          <w:tab w:val="left" w:pos="426"/>
        </w:tabs>
        <w:spacing w:before="29" w:line="288" w:lineRule="auto"/>
        <w:jc w:val="left"/>
        <w:rPr>
          <w:kern w:val="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4C0566">
        <w:trPr>
          <w:trHeight w:val="315"/>
        </w:trPr>
        <w:tc>
          <w:tcPr>
            <w:tcW w:w="3725" w:type="dxa"/>
            <w:vAlign w:val="center"/>
          </w:tcPr>
          <w:p w:rsidR="00A03ACA" w:rsidRPr="00E6261B" w:rsidRDefault="00A03ACA" w:rsidP="004C0566">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4C0566">
            <w:pPr>
              <w:spacing w:before="29" w:line="288" w:lineRule="auto"/>
              <w:jc w:val="center"/>
              <w:rPr>
                <w:kern w:val="0"/>
                <w:sz w:val="24"/>
              </w:rPr>
            </w:pPr>
            <w:r w:rsidRPr="00E6261B">
              <w:rPr>
                <w:kern w:val="0"/>
                <w:sz w:val="24"/>
              </w:rPr>
              <w:t>本期</w:t>
            </w:r>
          </w:p>
          <w:p w:rsidR="00A03ACA" w:rsidRPr="00E6261B" w:rsidRDefault="00A03ACA" w:rsidP="004C0566">
            <w:pPr>
              <w:widowControl/>
              <w:autoSpaceDE w:val="0"/>
              <w:autoSpaceDN w:val="0"/>
              <w:spacing w:before="29" w:line="288" w:lineRule="auto"/>
              <w:ind w:right="-15"/>
              <w:jc w:val="center"/>
              <w:textAlignment w:val="bottom"/>
              <w:rPr>
                <w:kern w:val="0"/>
                <w:sz w:val="24"/>
              </w:rPr>
            </w:pPr>
            <w:r w:rsidRPr="00E6261B">
              <w:rPr>
                <w:kern w:val="0"/>
                <w:sz w:val="24"/>
              </w:rPr>
              <w:t>2015</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2015</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rsidTr="004C056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w:t>
            </w:r>
            <w:r w:rsidR="00A03ACA" w:rsidRPr="00E6261B">
              <w:rPr>
                <w:kern w:val="0"/>
                <w:sz w:val="24"/>
              </w:rPr>
              <w:lastRenderedPageBreak/>
              <w:t>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lastRenderedPageBreak/>
              <w:t>264,919,760.00</w:t>
            </w:r>
          </w:p>
        </w:tc>
      </w:tr>
      <w:tr w:rsidR="00A03ACA" w:rsidRPr="00C56D9D" w:rsidTr="004C056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lastRenderedPageBreak/>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252,946,500.00</w:t>
            </w:r>
          </w:p>
        </w:tc>
      </w:tr>
      <w:tr w:rsidR="00A03ACA" w:rsidRPr="00C56D9D" w:rsidTr="004C056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12,042,906.10</w:t>
            </w:r>
          </w:p>
        </w:tc>
      </w:tr>
      <w:tr w:rsidR="00A03ACA" w:rsidRPr="00C56D9D" w:rsidTr="004C056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C11772">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-69,646.10</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17,096,545.40</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17,096,545.40</w:t>
            </w:r>
          </w:p>
        </w:tc>
      </w:tr>
    </w:tbl>
    <w:p w:rsidR="00B07DDB" w:rsidRDefault="00B07DDB" w:rsidP="0048308E">
      <w:pPr>
        <w:spacing w:before="29" w:line="288" w:lineRule="auto"/>
        <w:rPr>
          <w:b/>
          <w:bCs/>
          <w:color w:val="000000"/>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1,074,556,697.50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1,073,166,084.40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1,390,613.10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1,074,556,697.50</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1,314,361.31</w:t>
            </w:r>
          </w:p>
        </w:tc>
      </w:tr>
      <w:tr w:rsidR="00241822">
        <w:tc>
          <w:tcPr>
            <w:tcW w:w="3604" w:type="dxa"/>
            <w:vAlign w:val="center"/>
          </w:tcPr>
          <w:p w:rsidR="00241822" w:rsidRDefault="00B07DDB">
            <w:pPr>
              <w:jc w:val="left"/>
            </w:pPr>
            <w:r>
              <w:rPr>
                <w:sz w:val="24"/>
              </w:rPr>
              <w:t>基金转换费收入</w:t>
            </w:r>
          </w:p>
        </w:tc>
        <w:tc>
          <w:tcPr>
            <w:tcW w:w="5394" w:type="dxa"/>
            <w:vAlign w:val="center"/>
          </w:tcPr>
          <w:p w:rsidR="00241822" w:rsidRDefault="00B07DDB">
            <w:pPr>
              <w:jc w:val="right"/>
            </w:pPr>
            <w:r>
              <w:rPr>
                <w:sz w:val="24"/>
              </w:rPr>
              <w:t>434,542.99</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1,748,904.30</w:t>
            </w:r>
          </w:p>
        </w:tc>
      </w:tr>
    </w:tbl>
    <w:p w:rsidR="00241822" w:rsidRDefault="00B07DD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19,465,692.40</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19,465,692.40</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74,383.76</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148,765.71</w:t>
            </w:r>
          </w:p>
        </w:tc>
      </w:tr>
      <w:tr w:rsidR="00241822">
        <w:tc>
          <w:tcPr>
            <w:tcW w:w="3689" w:type="dxa"/>
            <w:vAlign w:val="center"/>
          </w:tcPr>
          <w:p w:rsidR="00241822" w:rsidRDefault="00B07DDB">
            <w:pPr>
              <w:jc w:val="left"/>
            </w:pPr>
            <w:r>
              <w:rPr>
                <w:sz w:val="24"/>
              </w:rPr>
              <w:t>银行汇划费</w:t>
            </w:r>
          </w:p>
        </w:tc>
        <w:tc>
          <w:tcPr>
            <w:tcW w:w="5309" w:type="dxa"/>
            <w:vAlign w:val="center"/>
          </w:tcPr>
          <w:p w:rsidR="00241822" w:rsidRDefault="00B07DDB">
            <w:pPr>
              <w:jc w:val="right"/>
            </w:pPr>
            <w:r>
              <w:rPr>
                <w:sz w:val="24"/>
              </w:rPr>
              <w:t>25,183.93</w:t>
            </w:r>
          </w:p>
        </w:tc>
      </w:tr>
      <w:tr w:rsidR="00241822">
        <w:tc>
          <w:tcPr>
            <w:tcW w:w="3689" w:type="dxa"/>
            <w:vAlign w:val="center"/>
          </w:tcPr>
          <w:p w:rsidR="00241822" w:rsidRDefault="00B07DDB">
            <w:pPr>
              <w:jc w:val="left"/>
            </w:pPr>
            <w:r>
              <w:rPr>
                <w:sz w:val="24"/>
              </w:rPr>
              <w:t>债券帐户维护费</w:t>
            </w:r>
          </w:p>
        </w:tc>
        <w:tc>
          <w:tcPr>
            <w:tcW w:w="5309" w:type="dxa"/>
            <w:vAlign w:val="center"/>
          </w:tcPr>
          <w:p w:rsidR="00241822" w:rsidRDefault="00B07DDB">
            <w:pPr>
              <w:jc w:val="right"/>
            </w:pPr>
            <w:r>
              <w:rPr>
                <w:sz w:val="24"/>
              </w:rPr>
              <w:t>9,000.00</w:t>
            </w:r>
          </w:p>
        </w:tc>
      </w:tr>
      <w:tr w:rsidR="00241822">
        <w:tc>
          <w:tcPr>
            <w:tcW w:w="3689" w:type="dxa"/>
            <w:vAlign w:val="center"/>
          </w:tcPr>
          <w:p w:rsidR="00241822" w:rsidRDefault="00B07DDB">
            <w:pPr>
              <w:jc w:val="left"/>
            </w:pPr>
            <w:r>
              <w:rPr>
                <w:sz w:val="24"/>
              </w:rPr>
              <w:t>其他</w:t>
            </w:r>
          </w:p>
        </w:tc>
        <w:tc>
          <w:tcPr>
            <w:tcW w:w="5309" w:type="dxa"/>
            <w:vAlign w:val="center"/>
          </w:tcPr>
          <w:p w:rsidR="00241822" w:rsidRDefault="00B07DDB">
            <w:pPr>
              <w:jc w:val="right"/>
            </w:pPr>
            <w:r>
              <w:rPr>
                <w:sz w:val="24"/>
              </w:rPr>
              <w:t>180.00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257,513.40</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根据</w:t>
      </w:r>
      <w:r w:rsidRPr="00035D71">
        <w:rPr>
          <w:color w:val="000000"/>
          <w:sz w:val="24"/>
        </w:rPr>
        <w:t>2014</w:t>
      </w:r>
      <w:r w:rsidRPr="00035D71">
        <w:rPr>
          <w:color w:val="000000"/>
          <w:sz w:val="24"/>
        </w:rPr>
        <w:t>年中国证券监督管理委员会令第</w:t>
      </w:r>
      <w:r w:rsidRPr="00035D71">
        <w:rPr>
          <w:color w:val="000000"/>
          <w:sz w:val="24"/>
        </w:rPr>
        <w:t>104</w:t>
      </w:r>
      <w:r w:rsidRPr="00035D71">
        <w:rPr>
          <w:color w:val="000000"/>
          <w:sz w:val="24"/>
        </w:rPr>
        <w:t>号《公开募集证券投资基金运作管理办法》，交银施罗德成长股票证券投资基金于</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8</w:t>
      </w:r>
      <w:r w:rsidRPr="00035D71">
        <w:rPr>
          <w:color w:val="000000"/>
          <w:sz w:val="24"/>
        </w:rPr>
        <w:t>日公告后更名为交银施罗德成长混合型证券投资基金。</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505112">
        <w:tc>
          <w:tcPr>
            <w:tcW w:w="5220"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241822">
        <w:tc>
          <w:tcPr>
            <w:tcW w:w="5219" w:type="dxa"/>
            <w:vAlign w:val="center"/>
          </w:tcPr>
          <w:p w:rsidR="00241822" w:rsidRDefault="00B07DD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41822" w:rsidRDefault="00B07DDB">
            <w:pPr>
              <w:jc w:val="left"/>
            </w:pPr>
            <w:r>
              <w:rPr>
                <w:color w:val="000000"/>
                <w:sz w:val="24"/>
              </w:rPr>
              <w:t>基金管理人、基金销售机构</w:t>
            </w:r>
          </w:p>
        </w:tc>
      </w:tr>
      <w:tr w:rsidR="00241822">
        <w:tc>
          <w:tcPr>
            <w:tcW w:w="5219" w:type="dxa"/>
            <w:vAlign w:val="center"/>
          </w:tcPr>
          <w:p w:rsidR="00241822" w:rsidRDefault="00B07DDB">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241822" w:rsidRDefault="00B07DDB">
            <w:pPr>
              <w:jc w:val="left"/>
            </w:pPr>
            <w:r>
              <w:rPr>
                <w:color w:val="000000"/>
                <w:sz w:val="24"/>
              </w:rPr>
              <w:t>基金托管人、基金销售机构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2014</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2014</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40,589,665.57</w:t>
            </w:r>
          </w:p>
        </w:tc>
        <w:tc>
          <w:tcPr>
            <w:tcW w:w="2656" w:type="dxa"/>
            <w:vAlign w:val="center"/>
          </w:tcPr>
          <w:p w:rsidR="00C657FD" w:rsidRPr="00495EF6" w:rsidRDefault="00C657FD" w:rsidP="00D25134">
            <w:pPr>
              <w:spacing w:before="29" w:line="288" w:lineRule="auto"/>
              <w:jc w:val="right"/>
              <w:rPr>
                <w:sz w:val="24"/>
              </w:rPr>
            </w:pPr>
            <w:r w:rsidRPr="00495EF6">
              <w:rPr>
                <w:sz w:val="24"/>
              </w:rPr>
              <w:t>64,619,100.67</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C657FD" w:rsidP="0048308E">
            <w:pPr>
              <w:spacing w:before="29" w:line="288" w:lineRule="auto"/>
              <w:jc w:val="right"/>
              <w:rPr>
                <w:sz w:val="24"/>
              </w:rPr>
            </w:pPr>
            <w:r w:rsidRPr="00035D71">
              <w:rPr>
                <w:sz w:val="24"/>
              </w:rPr>
              <w:t>5,415,854.30</w:t>
            </w:r>
          </w:p>
        </w:tc>
        <w:tc>
          <w:tcPr>
            <w:tcW w:w="2656" w:type="dxa"/>
            <w:vAlign w:val="center"/>
          </w:tcPr>
          <w:p w:rsidR="00C657FD" w:rsidRPr="00495EF6" w:rsidRDefault="00C657FD" w:rsidP="00D25134">
            <w:pPr>
              <w:spacing w:before="29" w:line="288" w:lineRule="auto"/>
              <w:jc w:val="right"/>
              <w:rPr>
                <w:sz w:val="24"/>
              </w:rPr>
            </w:pPr>
            <w:r w:rsidRPr="00495EF6">
              <w:rPr>
                <w:sz w:val="24"/>
              </w:rPr>
              <w:t>5,800,402.74</w:t>
            </w:r>
          </w:p>
        </w:tc>
      </w:tr>
    </w:tbl>
    <w:p w:rsidR="00241822" w:rsidRDefault="00B07DD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×1.5% ÷</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lastRenderedPageBreak/>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lastRenderedPageBreak/>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lastRenderedPageBreak/>
              <w:t>2014</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2014</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lastRenderedPageBreak/>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6,764,944.23</w:t>
            </w:r>
          </w:p>
        </w:tc>
        <w:tc>
          <w:tcPr>
            <w:tcW w:w="2656" w:type="dxa"/>
            <w:vAlign w:val="center"/>
          </w:tcPr>
          <w:p w:rsidR="00660F57" w:rsidRPr="006527E4" w:rsidRDefault="00660F57" w:rsidP="008D10B6">
            <w:pPr>
              <w:spacing w:before="29" w:line="288" w:lineRule="auto"/>
              <w:jc w:val="right"/>
              <w:rPr>
                <w:sz w:val="24"/>
              </w:rPr>
            </w:pPr>
            <w:r w:rsidRPr="006527E4">
              <w:rPr>
                <w:sz w:val="24"/>
              </w:rPr>
              <w:t>10,769,850.10</w:t>
            </w:r>
          </w:p>
        </w:tc>
      </w:tr>
    </w:tbl>
    <w:p w:rsidR="00241822" w:rsidRDefault="00B07DD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 xml:space="preserve">×0.25% ÷ </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1548F9" w:rsidRPr="00035D71" w:rsidRDefault="001548F9" w:rsidP="0048308E">
      <w:pPr>
        <w:tabs>
          <w:tab w:val="left" w:pos="426"/>
        </w:tabs>
        <w:spacing w:before="29" w:line="288" w:lineRule="auto"/>
        <w:jc w:val="left"/>
        <w:rPr>
          <w:kern w:val="0"/>
          <w:sz w:val="24"/>
        </w:rPr>
      </w:pPr>
      <w:r w:rsidRPr="00035D71">
        <w:rPr>
          <w:kern w:val="0"/>
          <w:sz w:val="24"/>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B07DDB">
      <w:pPr>
        <w:tabs>
          <w:tab w:val="left" w:pos="426"/>
        </w:tabs>
        <w:spacing w:before="29" w:line="288" w:lineRule="auto"/>
        <w:ind w:firstLineChars="177" w:firstLine="425"/>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autoSpaceDE w:val="0"/>
        <w:autoSpaceDN w:val="0"/>
        <w:adjustRightInd w:val="0"/>
        <w:spacing w:before="29" w:line="288" w:lineRule="auto"/>
        <w:ind w:left="15" w:right="90"/>
        <w:jc w:val="right"/>
        <w:rPr>
          <w:color w:val="000000"/>
          <w:sz w:val="24"/>
        </w:rPr>
      </w:pPr>
      <w:r w:rsidRPr="00035D71">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035D71" w:rsidTr="002E041E">
        <w:tc>
          <w:tcPr>
            <w:tcW w:w="3060" w:type="dxa"/>
            <w:vAlign w:val="center"/>
          </w:tcPr>
          <w:p w:rsidR="001548F9" w:rsidRPr="00035D71" w:rsidRDefault="001548F9" w:rsidP="002E041E">
            <w:pPr>
              <w:pStyle w:val="ad"/>
              <w:spacing w:before="29" w:line="288" w:lineRule="auto"/>
              <w:jc w:val="center"/>
              <w:rPr>
                <w:color w:val="000000"/>
                <w:szCs w:val="24"/>
              </w:rPr>
            </w:pPr>
            <w:r w:rsidRPr="00035D71">
              <w:rPr>
                <w:color w:val="000000"/>
                <w:szCs w:val="24"/>
              </w:rPr>
              <w:t>项目</w:t>
            </w:r>
          </w:p>
        </w:tc>
        <w:tc>
          <w:tcPr>
            <w:tcW w:w="2970" w:type="dxa"/>
            <w:vAlign w:val="center"/>
          </w:tcPr>
          <w:p w:rsidR="001548F9" w:rsidRPr="00035D71" w:rsidRDefault="001548F9" w:rsidP="002E041E">
            <w:pPr>
              <w:spacing w:before="29" w:line="288" w:lineRule="auto"/>
              <w:jc w:val="center"/>
              <w:rPr>
                <w:color w:val="000000"/>
                <w:sz w:val="24"/>
              </w:rPr>
            </w:pPr>
            <w:r w:rsidRPr="00035D71">
              <w:rPr>
                <w:color w:val="000000"/>
                <w:sz w:val="24"/>
              </w:rPr>
              <w:t>本期</w:t>
            </w:r>
          </w:p>
          <w:p w:rsidR="001548F9" w:rsidRPr="00035D71" w:rsidRDefault="001548F9" w:rsidP="002E041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70" w:type="dxa"/>
            <w:vAlign w:val="center"/>
          </w:tcPr>
          <w:p w:rsidR="001548F9" w:rsidRPr="00035D71" w:rsidRDefault="001548F9" w:rsidP="002E041E">
            <w:pPr>
              <w:spacing w:before="29" w:line="288" w:lineRule="auto"/>
              <w:jc w:val="center"/>
              <w:rPr>
                <w:color w:val="000000"/>
                <w:sz w:val="24"/>
              </w:rPr>
            </w:pPr>
            <w:r w:rsidRPr="00035D71">
              <w:rPr>
                <w:color w:val="000000"/>
                <w:sz w:val="24"/>
              </w:rPr>
              <w:t>上年度可比期间</w:t>
            </w:r>
          </w:p>
          <w:p w:rsidR="001548F9" w:rsidRPr="00035D71" w:rsidRDefault="001548F9" w:rsidP="002E041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1548F9" w:rsidRPr="00035D71" w:rsidTr="00260BC7">
        <w:tc>
          <w:tcPr>
            <w:tcW w:w="3060" w:type="dxa"/>
            <w:vAlign w:val="center"/>
          </w:tcPr>
          <w:p w:rsidR="001548F9" w:rsidRPr="00035D71" w:rsidRDefault="00280D8B" w:rsidP="0048308E">
            <w:pPr>
              <w:pStyle w:val="ad"/>
              <w:spacing w:before="29" w:line="288" w:lineRule="auto"/>
              <w:rPr>
                <w:color w:val="000000"/>
                <w:szCs w:val="24"/>
              </w:rPr>
            </w:pPr>
            <w:r w:rsidRPr="00280D8B">
              <w:rPr>
                <w:rFonts w:hint="eastAsia"/>
                <w:szCs w:val="24"/>
              </w:rPr>
              <w:t>报告</w:t>
            </w:r>
            <w:r w:rsidR="001548F9" w:rsidRPr="00035D71">
              <w:rPr>
                <w:szCs w:val="24"/>
              </w:rPr>
              <w:t>期初持有的基金份额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7,897,493.58</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期间申购</w:t>
            </w:r>
            <w:r w:rsidR="001548F9" w:rsidRPr="00035D71">
              <w:rPr>
                <w:sz w:val="24"/>
              </w:rPr>
              <w:t>/</w:t>
            </w:r>
            <w:r w:rsidR="001548F9" w:rsidRPr="00035D71">
              <w:rPr>
                <w:sz w:val="24"/>
              </w:rPr>
              <w:t>买入总份额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416,754.28</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期间因拆分变动份额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1548F9" w:rsidP="0048308E">
            <w:pPr>
              <w:spacing w:before="29" w:line="288" w:lineRule="auto"/>
              <w:rPr>
                <w:color w:val="000000"/>
                <w:sz w:val="24"/>
              </w:rPr>
            </w:pPr>
            <w:r w:rsidRPr="00035D71">
              <w:rPr>
                <w:sz w:val="24"/>
              </w:rPr>
              <w:t>减：</w:t>
            </w:r>
            <w:r w:rsidR="00C62C22">
              <w:rPr>
                <w:rFonts w:hint="eastAsia"/>
                <w:sz w:val="24"/>
              </w:rPr>
              <w:t>报告</w:t>
            </w:r>
            <w:r w:rsidRPr="00035D71">
              <w:rPr>
                <w:sz w:val="24"/>
              </w:rPr>
              <w:t>期间赎回</w:t>
            </w:r>
            <w:r w:rsidRPr="00035D71">
              <w:rPr>
                <w:sz w:val="24"/>
              </w:rPr>
              <w:t>/</w:t>
            </w:r>
            <w:r w:rsidRPr="00035D71">
              <w:rPr>
                <w:sz w:val="24"/>
              </w:rPr>
              <w:t>卖出总份额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8,314,247.86</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期末持有的基金份额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280D8B" w:rsidP="0048308E">
            <w:pPr>
              <w:spacing w:before="29" w:line="288" w:lineRule="auto"/>
              <w:rPr>
                <w:sz w:val="24"/>
              </w:rPr>
            </w:pPr>
            <w:r w:rsidRPr="00280D8B">
              <w:rPr>
                <w:rFonts w:hint="eastAsia"/>
                <w:sz w:val="24"/>
              </w:rPr>
              <w:t>报告</w:t>
            </w:r>
            <w:r w:rsidR="001548F9" w:rsidRPr="00035D71">
              <w:rPr>
                <w:sz w:val="24"/>
              </w:rPr>
              <w:t>期末持有的基金份额</w:t>
            </w:r>
          </w:p>
          <w:p w:rsidR="001548F9" w:rsidRPr="00035D71" w:rsidRDefault="001548F9" w:rsidP="0048308E">
            <w:pPr>
              <w:spacing w:before="29" w:line="288" w:lineRule="auto"/>
              <w:rPr>
                <w:color w:val="000000"/>
                <w:sz w:val="24"/>
              </w:rPr>
            </w:pPr>
            <w:r w:rsidRPr="00035D71">
              <w:rPr>
                <w:sz w:val="24"/>
              </w:rPr>
              <w:t>占基金总份额比例</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bl>
    <w:p w:rsidR="00241822" w:rsidRDefault="00B07DD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Pr="00035D71" w:rsidRDefault="00933D06" w:rsidP="00B07DDB">
      <w:pPr>
        <w:tabs>
          <w:tab w:val="left" w:pos="426"/>
        </w:tabs>
        <w:spacing w:before="29" w:line="288" w:lineRule="auto"/>
        <w:ind w:firstLineChars="177" w:firstLine="425"/>
        <w:jc w:val="left"/>
        <w:rPr>
          <w:kern w:val="0"/>
          <w:sz w:val="24"/>
        </w:rPr>
      </w:pPr>
      <w:r w:rsidRPr="00933D06">
        <w:rPr>
          <w:kern w:val="0"/>
          <w:sz w:val="24"/>
        </w:rPr>
        <w:t>本报告期末及上年度末除基金管理人之外的其他关联方未持有本基金。</w:t>
      </w:r>
    </w:p>
    <w:p w:rsidR="00B07DDB" w:rsidRDefault="00B07DDB" w:rsidP="0048308E">
      <w:pPr>
        <w:spacing w:before="29" w:line="288" w:lineRule="auto"/>
        <w:jc w:val="left"/>
        <w:rPr>
          <w:b/>
          <w:bCs/>
          <w:color w:val="000000"/>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241822">
        <w:tc>
          <w:tcPr>
            <w:tcW w:w="2127" w:type="dxa"/>
            <w:vAlign w:val="center"/>
          </w:tcPr>
          <w:p w:rsidR="00241822" w:rsidRDefault="00B07DDB">
            <w:pPr>
              <w:jc w:val="left"/>
            </w:pPr>
            <w:r>
              <w:rPr>
                <w:sz w:val="24"/>
              </w:rPr>
              <w:t>中国农业银行股份有限公司</w:t>
            </w:r>
          </w:p>
        </w:tc>
        <w:tc>
          <w:tcPr>
            <w:tcW w:w="1842" w:type="dxa"/>
            <w:vAlign w:val="center"/>
          </w:tcPr>
          <w:p w:rsidR="00241822" w:rsidRDefault="00B07DDB">
            <w:pPr>
              <w:jc w:val="right"/>
            </w:pPr>
            <w:r>
              <w:rPr>
                <w:sz w:val="24"/>
              </w:rPr>
              <w:t>658,680,479.47</w:t>
            </w:r>
          </w:p>
        </w:tc>
        <w:tc>
          <w:tcPr>
            <w:tcW w:w="1560" w:type="dxa"/>
            <w:vAlign w:val="center"/>
          </w:tcPr>
          <w:p w:rsidR="00241822" w:rsidRDefault="00B07DDB">
            <w:pPr>
              <w:jc w:val="right"/>
            </w:pPr>
            <w:r>
              <w:rPr>
                <w:sz w:val="24"/>
              </w:rPr>
              <w:t>1,109,743.20</w:t>
            </w:r>
          </w:p>
        </w:tc>
        <w:tc>
          <w:tcPr>
            <w:tcW w:w="1842" w:type="dxa"/>
            <w:vAlign w:val="center"/>
          </w:tcPr>
          <w:p w:rsidR="00241822" w:rsidRDefault="00B07DDB">
            <w:pPr>
              <w:jc w:val="right"/>
            </w:pPr>
            <w:r>
              <w:rPr>
                <w:sz w:val="24"/>
              </w:rPr>
              <w:t>333,641,048.85</w:t>
            </w:r>
          </w:p>
        </w:tc>
        <w:tc>
          <w:tcPr>
            <w:tcW w:w="1627" w:type="dxa"/>
            <w:vAlign w:val="center"/>
          </w:tcPr>
          <w:p w:rsidR="00241822" w:rsidRDefault="00B07DDB">
            <w:pPr>
              <w:jc w:val="right"/>
            </w:pPr>
            <w:r>
              <w:rPr>
                <w:sz w:val="24"/>
              </w:rPr>
              <w:t>2,723,219.55</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B07DDB">
      <w:pPr>
        <w:tabs>
          <w:tab w:val="left" w:pos="426"/>
        </w:tabs>
        <w:spacing w:before="29" w:line="288" w:lineRule="auto"/>
        <w:ind w:firstLineChars="177" w:firstLine="425"/>
        <w:jc w:val="left"/>
        <w:rPr>
          <w:kern w:val="0"/>
          <w:sz w:val="24"/>
        </w:rPr>
      </w:pPr>
      <w:r w:rsidRPr="00035D71">
        <w:rPr>
          <w:kern w:val="0"/>
          <w:sz w:val="24"/>
        </w:rPr>
        <w:t>本基金本报告期内及上年度可比期间未在承销期内参与关联方承销证券。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B07DDB">
      <w:pPr>
        <w:spacing w:before="29" w:line="288" w:lineRule="auto"/>
        <w:ind w:firstLineChars="177" w:firstLine="425"/>
        <w:rPr>
          <w:color w:val="000000"/>
          <w:sz w:val="24"/>
        </w:rPr>
      </w:pPr>
      <w:r w:rsidRPr="00035D71">
        <w:rPr>
          <w:color w:val="000000"/>
          <w:sz w:val="24"/>
        </w:rPr>
        <w:t>本基金本报告期内及上年度可比期间无其他关联交易事项。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4A03A2" w:rsidRPr="003E2C1C" w:rsidRDefault="004A03A2" w:rsidP="003E2C1C">
      <w:pPr>
        <w:autoSpaceDE w:val="0"/>
        <w:autoSpaceDN w:val="0"/>
        <w:adjustRightInd w:val="0"/>
        <w:spacing w:before="29" w:line="288" w:lineRule="auto"/>
        <w:ind w:left="15" w:right="210"/>
        <w:jc w:val="right"/>
        <w:rPr>
          <w:color w:val="000000"/>
          <w:sz w:val="24"/>
        </w:rPr>
      </w:pPr>
      <w:r w:rsidRPr="003E2C1C">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D42BE5" w:rsidTr="004C0566">
        <w:trPr>
          <w:trHeight w:val="1323"/>
          <w:jc w:val="center"/>
        </w:trPr>
        <w:tc>
          <w:tcPr>
            <w:tcW w:w="853"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序号</w:t>
            </w:r>
          </w:p>
        </w:tc>
        <w:tc>
          <w:tcPr>
            <w:tcW w:w="1216"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权益登记日</w:t>
            </w:r>
          </w:p>
        </w:tc>
        <w:tc>
          <w:tcPr>
            <w:tcW w:w="1478"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除息日</w:t>
            </w:r>
          </w:p>
        </w:tc>
        <w:tc>
          <w:tcPr>
            <w:tcW w:w="1171"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每</w:t>
            </w:r>
            <w:r w:rsidRPr="002E53D2">
              <w:rPr>
                <w:color w:val="000000"/>
                <w:sz w:val="24"/>
              </w:rPr>
              <w:t>10</w:t>
            </w:r>
            <w:r w:rsidRPr="002E53D2">
              <w:rPr>
                <w:color w:val="000000"/>
                <w:sz w:val="24"/>
              </w:rPr>
              <w:t>份基金份额分红数</w:t>
            </w:r>
          </w:p>
        </w:tc>
        <w:tc>
          <w:tcPr>
            <w:tcW w:w="1325"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现金形式发放总额</w:t>
            </w:r>
          </w:p>
        </w:tc>
        <w:tc>
          <w:tcPr>
            <w:tcW w:w="1325"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再投资形式发放总额</w:t>
            </w:r>
          </w:p>
        </w:tc>
        <w:tc>
          <w:tcPr>
            <w:tcW w:w="1325" w:type="dxa"/>
            <w:shd w:val="clear" w:color="auto" w:fill="auto"/>
            <w:vAlign w:val="center"/>
          </w:tcPr>
          <w:p w:rsidR="004A03A2" w:rsidRPr="002E53D2" w:rsidRDefault="00C11772" w:rsidP="002E53D2">
            <w:pPr>
              <w:spacing w:line="288" w:lineRule="auto"/>
              <w:jc w:val="center"/>
              <w:rPr>
                <w:color w:val="000000"/>
                <w:sz w:val="24"/>
              </w:rPr>
            </w:pPr>
            <w:r>
              <w:rPr>
                <w:rFonts w:hint="eastAsia"/>
                <w:color w:val="000000"/>
                <w:sz w:val="24"/>
              </w:rPr>
              <w:t>本期</w:t>
            </w:r>
            <w:r w:rsidR="004A03A2" w:rsidRPr="002E53D2">
              <w:rPr>
                <w:color w:val="000000"/>
                <w:sz w:val="24"/>
              </w:rPr>
              <w:t>利润分配合计</w:t>
            </w:r>
          </w:p>
        </w:tc>
        <w:tc>
          <w:tcPr>
            <w:tcW w:w="948" w:type="dxa"/>
            <w:shd w:val="clear" w:color="auto" w:fill="auto"/>
            <w:vAlign w:val="center"/>
          </w:tcPr>
          <w:p w:rsidR="004A03A2" w:rsidRPr="002E53D2" w:rsidRDefault="004A03A2" w:rsidP="002E53D2">
            <w:pPr>
              <w:spacing w:line="288" w:lineRule="auto"/>
              <w:jc w:val="center"/>
              <w:rPr>
                <w:color w:val="000000"/>
                <w:sz w:val="24"/>
              </w:rPr>
            </w:pPr>
            <w:r w:rsidRPr="002E53D2">
              <w:rPr>
                <w:color w:val="000000"/>
                <w:sz w:val="24"/>
              </w:rPr>
              <w:t>备注</w:t>
            </w:r>
          </w:p>
        </w:tc>
      </w:tr>
      <w:tr w:rsidR="00B07DDB" w:rsidTr="00B07DDB">
        <w:trPr>
          <w:jc w:val="center"/>
        </w:trPr>
        <w:tc>
          <w:tcPr>
            <w:tcW w:w="853" w:type="dxa"/>
            <w:vAlign w:val="center"/>
          </w:tcPr>
          <w:p w:rsidR="00241822" w:rsidRDefault="00B07DDB">
            <w:pPr>
              <w:jc w:val="center"/>
            </w:pPr>
            <w:r>
              <w:rPr>
                <w:sz w:val="24"/>
              </w:rPr>
              <w:t>1</w:t>
            </w:r>
          </w:p>
        </w:tc>
        <w:tc>
          <w:tcPr>
            <w:tcW w:w="1216" w:type="dxa"/>
            <w:vAlign w:val="center"/>
          </w:tcPr>
          <w:p w:rsidR="00241822" w:rsidRDefault="00B07DDB">
            <w:pPr>
              <w:jc w:val="center"/>
            </w:pPr>
            <w:r>
              <w:rPr>
                <w:sz w:val="24"/>
              </w:rPr>
              <w:t>2015-01-20</w:t>
            </w:r>
          </w:p>
        </w:tc>
        <w:tc>
          <w:tcPr>
            <w:tcW w:w="1478" w:type="dxa"/>
            <w:vAlign w:val="center"/>
          </w:tcPr>
          <w:p w:rsidR="00241822" w:rsidRDefault="00B07DDB">
            <w:pPr>
              <w:jc w:val="center"/>
            </w:pPr>
            <w:r>
              <w:rPr>
                <w:sz w:val="24"/>
              </w:rPr>
              <w:t>2015-01-20</w:t>
            </w:r>
          </w:p>
        </w:tc>
        <w:tc>
          <w:tcPr>
            <w:tcW w:w="1171" w:type="dxa"/>
            <w:vAlign w:val="center"/>
          </w:tcPr>
          <w:p w:rsidR="00241822" w:rsidRDefault="00B07DDB">
            <w:pPr>
              <w:jc w:val="right"/>
            </w:pPr>
            <w:r>
              <w:rPr>
                <w:sz w:val="24"/>
              </w:rPr>
              <w:t>1.160</w:t>
            </w:r>
          </w:p>
        </w:tc>
        <w:tc>
          <w:tcPr>
            <w:tcW w:w="1325" w:type="dxa"/>
            <w:vAlign w:val="center"/>
          </w:tcPr>
          <w:p w:rsidR="00241822" w:rsidRDefault="00B07DDB">
            <w:pPr>
              <w:jc w:val="right"/>
            </w:pPr>
            <w:r>
              <w:rPr>
                <w:sz w:val="24"/>
              </w:rPr>
              <w:t>59,809,959.85</w:t>
            </w:r>
          </w:p>
        </w:tc>
        <w:tc>
          <w:tcPr>
            <w:tcW w:w="1325" w:type="dxa"/>
            <w:vAlign w:val="center"/>
          </w:tcPr>
          <w:p w:rsidR="00241822" w:rsidRDefault="00B07DDB">
            <w:pPr>
              <w:jc w:val="right"/>
            </w:pPr>
            <w:r>
              <w:rPr>
                <w:sz w:val="24"/>
              </w:rPr>
              <w:t>94,047,212.39</w:t>
            </w:r>
          </w:p>
        </w:tc>
        <w:tc>
          <w:tcPr>
            <w:tcW w:w="1325" w:type="dxa"/>
            <w:vAlign w:val="center"/>
          </w:tcPr>
          <w:p w:rsidR="00241822" w:rsidRDefault="00B07DDB">
            <w:pPr>
              <w:jc w:val="right"/>
            </w:pPr>
            <w:r>
              <w:rPr>
                <w:sz w:val="24"/>
              </w:rPr>
              <w:t>153,857,172.24</w:t>
            </w:r>
          </w:p>
        </w:tc>
        <w:tc>
          <w:tcPr>
            <w:tcW w:w="948" w:type="dxa"/>
            <w:vAlign w:val="center"/>
          </w:tcPr>
          <w:p w:rsidR="00241822" w:rsidRDefault="00B07DDB">
            <w:pPr>
              <w:jc w:val="left"/>
            </w:pPr>
            <w:r>
              <w:rPr>
                <w:sz w:val="24"/>
              </w:rPr>
              <w:t>-</w:t>
            </w:r>
          </w:p>
        </w:tc>
      </w:tr>
      <w:tr w:rsidR="004A03A2" w:rsidRPr="00D42BE5" w:rsidTr="004C0566">
        <w:trPr>
          <w:jc w:val="center"/>
        </w:trPr>
        <w:tc>
          <w:tcPr>
            <w:tcW w:w="853" w:type="dxa"/>
            <w:shd w:val="clear" w:color="auto" w:fill="auto"/>
            <w:vAlign w:val="center"/>
          </w:tcPr>
          <w:p w:rsidR="004A03A2" w:rsidRPr="00D824F4" w:rsidRDefault="004A03A2" w:rsidP="00D824F4">
            <w:pPr>
              <w:spacing w:before="29" w:line="288" w:lineRule="auto"/>
              <w:ind w:leftChars="50" w:left="105"/>
              <w:rPr>
                <w:sz w:val="24"/>
              </w:rPr>
            </w:pPr>
            <w:r w:rsidRPr="00D824F4">
              <w:rPr>
                <w:sz w:val="24"/>
              </w:rPr>
              <w:t>合计</w:t>
            </w:r>
          </w:p>
        </w:tc>
        <w:tc>
          <w:tcPr>
            <w:tcW w:w="1216" w:type="dxa"/>
            <w:shd w:val="clear" w:color="auto" w:fill="auto"/>
            <w:vAlign w:val="center"/>
          </w:tcPr>
          <w:p w:rsidR="004A03A2" w:rsidRPr="00D824F4"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D824F4"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D824F4" w:rsidRDefault="004A03A2" w:rsidP="00D824F4">
            <w:pPr>
              <w:spacing w:before="29" w:line="288" w:lineRule="auto"/>
              <w:jc w:val="right"/>
              <w:rPr>
                <w:sz w:val="24"/>
              </w:rPr>
            </w:pPr>
            <w:r w:rsidRPr="00D824F4">
              <w:rPr>
                <w:sz w:val="24"/>
              </w:rPr>
              <w:t>1.160</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59,809,959.85</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94,047,212.39</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153,857,172.24</w:t>
            </w:r>
          </w:p>
        </w:tc>
        <w:tc>
          <w:tcPr>
            <w:tcW w:w="948" w:type="dxa"/>
            <w:shd w:val="clear" w:color="auto" w:fill="auto"/>
            <w:vAlign w:val="center"/>
          </w:tcPr>
          <w:p w:rsidR="004A03A2" w:rsidRPr="00D824F4" w:rsidRDefault="004A03A2" w:rsidP="00D824F4">
            <w:pPr>
              <w:spacing w:before="29" w:line="288" w:lineRule="auto"/>
              <w:rPr>
                <w:sz w:val="24"/>
              </w:rPr>
            </w:pPr>
            <w:r w:rsidRPr="00D824F4">
              <w:rPr>
                <w:sz w:val="24"/>
              </w:rPr>
              <w:t>-</w:t>
            </w:r>
          </w:p>
        </w:tc>
      </w:tr>
    </w:tbl>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2015</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rsidTr="00A24136">
        <w:trPr>
          <w:trHeight w:val="255"/>
        </w:trPr>
        <w:tc>
          <w:tcPr>
            <w:tcW w:w="60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241822" w:rsidRPr="00601FED">
        <w:tc>
          <w:tcPr>
            <w:tcW w:w="606" w:type="dxa"/>
            <w:vAlign w:val="center"/>
          </w:tcPr>
          <w:p w:rsidR="00241822" w:rsidRPr="00C37863" w:rsidRDefault="00B07DDB">
            <w:pPr>
              <w:jc w:val="center"/>
              <w:rPr>
                <w:sz w:val="18"/>
                <w:szCs w:val="18"/>
              </w:rPr>
            </w:pPr>
            <w:r>
              <w:rPr>
                <w:sz w:val="18"/>
                <w:szCs w:val="18"/>
              </w:rPr>
              <w:lastRenderedPageBreak/>
              <w:t>600763</w:t>
            </w:r>
          </w:p>
        </w:tc>
        <w:tc>
          <w:tcPr>
            <w:tcW w:w="694" w:type="dxa"/>
            <w:vAlign w:val="center"/>
          </w:tcPr>
          <w:p w:rsidR="00241822" w:rsidRPr="00C37863" w:rsidRDefault="00B07DDB">
            <w:pPr>
              <w:jc w:val="center"/>
              <w:rPr>
                <w:sz w:val="18"/>
                <w:szCs w:val="18"/>
              </w:rPr>
            </w:pPr>
            <w:r>
              <w:rPr>
                <w:sz w:val="18"/>
                <w:szCs w:val="18"/>
              </w:rPr>
              <w:t>通策医疗</w:t>
            </w:r>
          </w:p>
        </w:tc>
        <w:tc>
          <w:tcPr>
            <w:tcW w:w="865" w:type="dxa"/>
            <w:vAlign w:val="center"/>
          </w:tcPr>
          <w:p w:rsidR="00241822" w:rsidRPr="00C37863" w:rsidRDefault="00601FED" w:rsidP="00601FED">
            <w:pPr>
              <w:jc w:val="center"/>
              <w:rPr>
                <w:sz w:val="18"/>
                <w:szCs w:val="18"/>
              </w:rPr>
            </w:pPr>
            <w:r w:rsidRPr="00C37863">
              <w:rPr>
                <w:sz w:val="18"/>
                <w:szCs w:val="18"/>
              </w:rPr>
              <w:t>2015-05-25</w:t>
            </w:r>
          </w:p>
        </w:tc>
        <w:tc>
          <w:tcPr>
            <w:tcW w:w="673" w:type="dxa"/>
            <w:vAlign w:val="center"/>
          </w:tcPr>
          <w:p w:rsidR="00241822" w:rsidRPr="00C37863" w:rsidRDefault="00B07DDB">
            <w:pPr>
              <w:jc w:val="center"/>
              <w:rPr>
                <w:sz w:val="18"/>
                <w:szCs w:val="18"/>
              </w:rPr>
            </w:pPr>
            <w:r>
              <w:rPr>
                <w:sz w:val="18"/>
                <w:szCs w:val="18"/>
              </w:rPr>
              <w:t>重大事项</w:t>
            </w:r>
          </w:p>
        </w:tc>
        <w:tc>
          <w:tcPr>
            <w:tcW w:w="797" w:type="dxa"/>
            <w:vAlign w:val="center"/>
          </w:tcPr>
          <w:p w:rsidR="00241822" w:rsidRPr="00C37863" w:rsidRDefault="00B07DDB" w:rsidP="00C37863">
            <w:pPr>
              <w:jc w:val="center"/>
              <w:rPr>
                <w:sz w:val="18"/>
                <w:szCs w:val="18"/>
              </w:rPr>
            </w:pPr>
            <w:r>
              <w:rPr>
                <w:sz w:val="18"/>
                <w:szCs w:val="18"/>
              </w:rPr>
              <w:t>84.73</w:t>
            </w:r>
          </w:p>
        </w:tc>
        <w:tc>
          <w:tcPr>
            <w:tcW w:w="685" w:type="dxa"/>
            <w:vAlign w:val="center"/>
          </w:tcPr>
          <w:p w:rsidR="00241822" w:rsidRPr="00C37863" w:rsidRDefault="00B07DDB">
            <w:pPr>
              <w:jc w:val="center"/>
              <w:rPr>
                <w:sz w:val="18"/>
                <w:szCs w:val="18"/>
              </w:rPr>
            </w:pPr>
            <w:r>
              <w:rPr>
                <w:sz w:val="18"/>
                <w:szCs w:val="18"/>
              </w:rPr>
              <w:t>-</w:t>
            </w:r>
          </w:p>
        </w:tc>
        <w:tc>
          <w:tcPr>
            <w:tcW w:w="657" w:type="dxa"/>
            <w:vAlign w:val="center"/>
          </w:tcPr>
          <w:p w:rsidR="00241822" w:rsidRPr="00C37863" w:rsidRDefault="00B07DDB" w:rsidP="00C37863">
            <w:pPr>
              <w:jc w:val="center"/>
              <w:rPr>
                <w:sz w:val="18"/>
                <w:szCs w:val="18"/>
              </w:rPr>
            </w:pPr>
            <w:r>
              <w:rPr>
                <w:sz w:val="18"/>
                <w:szCs w:val="18"/>
              </w:rPr>
              <w:t>-</w:t>
            </w:r>
          </w:p>
        </w:tc>
        <w:tc>
          <w:tcPr>
            <w:tcW w:w="1047" w:type="dxa"/>
            <w:vAlign w:val="center"/>
          </w:tcPr>
          <w:p w:rsidR="00241822" w:rsidRPr="00C37863" w:rsidRDefault="00B07DDB" w:rsidP="00C37863">
            <w:pPr>
              <w:jc w:val="center"/>
              <w:rPr>
                <w:sz w:val="18"/>
                <w:szCs w:val="18"/>
              </w:rPr>
            </w:pPr>
            <w:r>
              <w:rPr>
                <w:sz w:val="18"/>
                <w:szCs w:val="18"/>
              </w:rPr>
              <w:t>1,636,989</w:t>
            </w:r>
          </w:p>
        </w:tc>
        <w:tc>
          <w:tcPr>
            <w:tcW w:w="1216" w:type="dxa"/>
            <w:vAlign w:val="center"/>
          </w:tcPr>
          <w:p w:rsidR="00241822" w:rsidRPr="00C37863" w:rsidRDefault="00B07DDB" w:rsidP="00C37863">
            <w:pPr>
              <w:jc w:val="center"/>
              <w:rPr>
                <w:sz w:val="18"/>
                <w:szCs w:val="18"/>
              </w:rPr>
            </w:pPr>
            <w:r>
              <w:rPr>
                <w:sz w:val="18"/>
                <w:szCs w:val="18"/>
              </w:rPr>
              <w:t>89,584,261.74</w:t>
            </w:r>
          </w:p>
        </w:tc>
        <w:tc>
          <w:tcPr>
            <w:tcW w:w="1158" w:type="dxa"/>
            <w:vAlign w:val="center"/>
          </w:tcPr>
          <w:p w:rsidR="00241822" w:rsidRPr="00C37863" w:rsidRDefault="00B07DDB" w:rsidP="00C37863">
            <w:pPr>
              <w:jc w:val="center"/>
              <w:rPr>
                <w:sz w:val="18"/>
                <w:szCs w:val="18"/>
              </w:rPr>
            </w:pPr>
            <w:r>
              <w:rPr>
                <w:sz w:val="18"/>
                <w:szCs w:val="18"/>
              </w:rPr>
              <w:t>138,702,077.97</w:t>
            </w:r>
          </w:p>
        </w:tc>
        <w:tc>
          <w:tcPr>
            <w:tcW w:w="600" w:type="dxa"/>
            <w:vAlign w:val="center"/>
          </w:tcPr>
          <w:p w:rsidR="00241822" w:rsidRPr="00C37863" w:rsidRDefault="00B07DDB">
            <w:pPr>
              <w:jc w:val="center"/>
              <w:rPr>
                <w:sz w:val="18"/>
                <w:szCs w:val="18"/>
              </w:rPr>
            </w:pPr>
            <w:r>
              <w:rPr>
                <w:sz w:val="18"/>
                <w:szCs w:val="18"/>
              </w:rPr>
              <w:t>-</w:t>
            </w:r>
          </w:p>
        </w:tc>
      </w:tr>
      <w:tr w:rsidR="00601FED" w:rsidRPr="00601FED">
        <w:tc>
          <w:tcPr>
            <w:tcW w:w="606" w:type="dxa"/>
            <w:vAlign w:val="center"/>
          </w:tcPr>
          <w:p w:rsidR="00601FED" w:rsidRPr="00C37863" w:rsidRDefault="00601FED">
            <w:pPr>
              <w:jc w:val="center"/>
              <w:rPr>
                <w:sz w:val="18"/>
                <w:szCs w:val="18"/>
              </w:rPr>
            </w:pPr>
            <w:r>
              <w:rPr>
                <w:sz w:val="18"/>
                <w:szCs w:val="18"/>
              </w:rPr>
              <w:t>601021</w:t>
            </w:r>
          </w:p>
        </w:tc>
        <w:tc>
          <w:tcPr>
            <w:tcW w:w="694" w:type="dxa"/>
            <w:vAlign w:val="center"/>
          </w:tcPr>
          <w:p w:rsidR="00601FED" w:rsidRPr="00C37863" w:rsidRDefault="00601FED">
            <w:pPr>
              <w:jc w:val="center"/>
              <w:rPr>
                <w:sz w:val="18"/>
                <w:szCs w:val="18"/>
              </w:rPr>
            </w:pPr>
            <w:r>
              <w:rPr>
                <w:sz w:val="18"/>
                <w:szCs w:val="18"/>
              </w:rPr>
              <w:t>春秋航空</w:t>
            </w:r>
          </w:p>
        </w:tc>
        <w:tc>
          <w:tcPr>
            <w:tcW w:w="865" w:type="dxa"/>
            <w:vAlign w:val="center"/>
          </w:tcPr>
          <w:p w:rsidR="00601FED" w:rsidRPr="00C37863" w:rsidRDefault="00601FED">
            <w:pPr>
              <w:jc w:val="center"/>
              <w:rPr>
                <w:sz w:val="18"/>
                <w:szCs w:val="18"/>
              </w:rPr>
            </w:pPr>
            <w:r>
              <w:rPr>
                <w:sz w:val="18"/>
                <w:szCs w:val="18"/>
              </w:rPr>
              <w:t>2015-06-26</w:t>
            </w:r>
          </w:p>
        </w:tc>
        <w:tc>
          <w:tcPr>
            <w:tcW w:w="673" w:type="dxa"/>
            <w:vAlign w:val="center"/>
          </w:tcPr>
          <w:p w:rsidR="00601FED" w:rsidRPr="00C37863" w:rsidRDefault="00601FED">
            <w:pPr>
              <w:jc w:val="center"/>
              <w:rPr>
                <w:sz w:val="18"/>
                <w:szCs w:val="18"/>
              </w:rPr>
            </w:pPr>
            <w:r>
              <w:rPr>
                <w:sz w:val="18"/>
                <w:szCs w:val="18"/>
              </w:rPr>
              <w:t>重大事项</w:t>
            </w:r>
          </w:p>
        </w:tc>
        <w:tc>
          <w:tcPr>
            <w:tcW w:w="797" w:type="dxa"/>
            <w:vAlign w:val="center"/>
          </w:tcPr>
          <w:p w:rsidR="00601FED" w:rsidRPr="00C37863" w:rsidRDefault="00601FED" w:rsidP="00C37863">
            <w:pPr>
              <w:jc w:val="center"/>
              <w:rPr>
                <w:sz w:val="18"/>
                <w:szCs w:val="18"/>
              </w:rPr>
            </w:pPr>
            <w:r>
              <w:rPr>
                <w:sz w:val="18"/>
                <w:szCs w:val="18"/>
              </w:rPr>
              <w:t>126.09</w:t>
            </w:r>
          </w:p>
        </w:tc>
        <w:tc>
          <w:tcPr>
            <w:tcW w:w="685" w:type="dxa"/>
            <w:vAlign w:val="center"/>
          </w:tcPr>
          <w:p w:rsidR="00601FED" w:rsidRPr="00C37863" w:rsidRDefault="00601FED">
            <w:pPr>
              <w:jc w:val="center"/>
              <w:rPr>
                <w:sz w:val="18"/>
                <w:szCs w:val="18"/>
              </w:rPr>
            </w:pPr>
            <w:r w:rsidRPr="00C37863">
              <w:rPr>
                <w:sz w:val="18"/>
                <w:szCs w:val="18"/>
              </w:rPr>
              <w:t>2015-07-21</w:t>
            </w:r>
          </w:p>
        </w:tc>
        <w:tc>
          <w:tcPr>
            <w:tcW w:w="657" w:type="dxa"/>
            <w:vAlign w:val="center"/>
          </w:tcPr>
          <w:p w:rsidR="00601FED" w:rsidRPr="00C37863" w:rsidRDefault="00601FED" w:rsidP="00C37863">
            <w:pPr>
              <w:jc w:val="center"/>
              <w:rPr>
                <w:sz w:val="18"/>
                <w:szCs w:val="18"/>
              </w:rPr>
            </w:pPr>
            <w:r w:rsidRPr="00C37863">
              <w:rPr>
                <w:sz w:val="18"/>
                <w:szCs w:val="18"/>
              </w:rPr>
              <w:t>113.48</w:t>
            </w:r>
          </w:p>
        </w:tc>
        <w:tc>
          <w:tcPr>
            <w:tcW w:w="1047" w:type="dxa"/>
            <w:vAlign w:val="center"/>
          </w:tcPr>
          <w:p w:rsidR="00601FED" w:rsidRPr="00C37863" w:rsidRDefault="00601FED" w:rsidP="00C37863">
            <w:pPr>
              <w:jc w:val="center"/>
              <w:rPr>
                <w:sz w:val="18"/>
                <w:szCs w:val="18"/>
              </w:rPr>
            </w:pPr>
            <w:r>
              <w:rPr>
                <w:sz w:val="18"/>
                <w:szCs w:val="18"/>
              </w:rPr>
              <w:t>695,422</w:t>
            </w:r>
          </w:p>
        </w:tc>
        <w:tc>
          <w:tcPr>
            <w:tcW w:w="1216" w:type="dxa"/>
            <w:vAlign w:val="center"/>
          </w:tcPr>
          <w:p w:rsidR="00601FED" w:rsidRPr="00C37863" w:rsidRDefault="00601FED" w:rsidP="00C37863">
            <w:pPr>
              <w:jc w:val="center"/>
              <w:rPr>
                <w:sz w:val="18"/>
                <w:szCs w:val="18"/>
              </w:rPr>
            </w:pPr>
            <w:r>
              <w:rPr>
                <w:sz w:val="18"/>
                <w:szCs w:val="18"/>
              </w:rPr>
              <w:t>41,865,105.55</w:t>
            </w:r>
          </w:p>
        </w:tc>
        <w:tc>
          <w:tcPr>
            <w:tcW w:w="1158" w:type="dxa"/>
            <w:vAlign w:val="center"/>
          </w:tcPr>
          <w:p w:rsidR="00601FED" w:rsidRPr="00C37863" w:rsidRDefault="00601FED" w:rsidP="00C37863">
            <w:pPr>
              <w:jc w:val="center"/>
              <w:rPr>
                <w:sz w:val="18"/>
                <w:szCs w:val="18"/>
              </w:rPr>
            </w:pPr>
            <w:r>
              <w:rPr>
                <w:sz w:val="18"/>
                <w:szCs w:val="18"/>
              </w:rPr>
              <w:t>87,685,759.98</w:t>
            </w:r>
          </w:p>
        </w:tc>
        <w:tc>
          <w:tcPr>
            <w:tcW w:w="600" w:type="dxa"/>
            <w:vAlign w:val="center"/>
          </w:tcPr>
          <w:p w:rsidR="00601FED" w:rsidRPr="00C37863" w:rsidRDefault="00601FED">
            <w:pPr>
              <w:jc w:val="center"/>
              <w:rPr>
                <w:sz w:val="18"/>
                <w:szCs w:val="18"/>
              </w:rPr>
            </w:pPr>
            <w:r>
              <w:rPr>
                <w:sz w:val="18"/>
                <w:szCs w:val="18"/>
              </w:rPr>
              <w:t>-</w:t>
            </w:r>
          </w:p>
        </w:tc>
      </w:tr>
      <w:tr w:rsidR="00601FED" w:rsidRPr="00601FED">
        <w:tc>
          <w:tcPr>
            <w:tcW w:w="606" w:type="dxa"/>
            <w:vAlign w:val="center"/>
          </w:tcPr>
          <w:p w:rsidR="00601FED" w:rsidRPr="00C37863" w:rsidRDefault="00601FED">
            <w:pPr>
              <w:jc w:val="center"/>
              <w:rPr>
                <w:sz w:val="18"/>
                <w:szCs w:val="18"/>
              </w:rPr>
            </w:pPr>
            <w:r>
              <w:rPr>
                <w:sz w:val="18"/>
                <w:szCs w:val="18"/>
              </w:rPr>
              <w:t>600416</w:t>
            </w:r>
          </w:p>
        </w:tc>
        <w:tc>
          <w:tcPr>
            <w:tcW w:w="694" w:type="dxa"/>
            <w:vAlign w:val="center"/>
          </w:tcPr>
          <w:p w:rsidR="00601FED" w:rsidRPr="00C37863" w:rsidRDefault="00601FED">
            <w:pPr>
              <w:jc w:val="center"/>
              <w:rPr>
                <w:sz w:val="18"/>
                <w:szCs w:val="18"/>
              </w:rPr>
            </w:pPr>
            <w:r>
              <w:rPr>
                <w:sz w:val="18"/>
                <w:szCs w:val="18"/>
              </w:rPr>
              <w:t>湘电股份</w:t>
            </w:r>
          </w:p>
        </w:tc>
        <w:tc>
          <w:tcPr>
            <w:tcW w:w="865" w:type="dxa"/>
            <w:vAlign w:val="center"/>
          </w:tcPr>
          <w:p w:rsidR="00601FED" w:rsidRPr="00C37863" w:rsidRDefault="00601FED">
            <w:pPr>
              <w:jc w:val="center"/>
              <w:rPr>
                <w:sz w:val="18"/>
                <w:szCs w:val="18"/>
              </w:rPr>
            </w:pPr>
            <w:r>
              <w:rPr>
                <w:sz w:val="18"/>
                <w:szCs w:val="18"/>
              </w:rPr>
              <w:t>2015-05-22</w:t>
            </w:r>
          </w:p>
        </w:tc>
        <w:tc>
          <w:tcPr>
            <w:tcW w:w="673" w:type="dxa"/>
            <w:vAlign w:val="center"/>
          </w:tcPr>
          <w:p w:rsidR="00601FED" w:rsidRPr="00C37863" w:rsidRDefault="00601FED">
            <w:pPr>
              <w:jc w:val="center"/>
              <w:rPr>
                <w:sz w:val="18"/>
                <w:szCs w:val="18"/>
              </w:rPr>
            </w:pPr>
            <w:r>
              <w:rPr>
                <w:sz w:val="18"/>
                <w:szCs w:val="18"/>
              </w:rPr>
              <w:t>重大事项</w:t>
            </w:r>
          </w:p>
        </w:tc>
        <w:tc>
          <w:tcPr>
            <w:tcW w:w="797" w:type="dxa"/>
            <w:vAlign w:val="center"/>
          </w:tcPr>
          <w:p w:rsidR="00601FED" w:rsidRPr="00C37863" w:rsidRDefault="00601FED" w:rsidP="00C37863">
            <w:pPr>
              <w:jc w:val="center"/>
              <w:rPr>
                <w:sz w:val="18"/>
                <w:szCs w:val="18"/>
              </w:rPr>
            </w:pPr>
            <w:r>
              <w:rPr>
                <w:sz w:val="18"/>
                <w:szCs w:val="18"/>
              </w:rPr>
              <w:t>17.95</w:t>
            </w:r>
          </w:p>
        </w:tc>
        <w:tc>
          <w:tcPr>
            <w:tcW w:w="685" w:type="dxa"/>
            <w:vAlign w:val="center"/>
          </w:tcPr>
          <w:p w:rsidR="00601FED" w:rsidRPr="00C37863" w:rsidRDefault="00601FED">
            <w:pPr>
              <w:jc w:val="center"/>
              <w:rPr>
                <w:sz w:val="18"/>
                <w:szCs w:val="18"/>
              </w:rPr>
            </w:pPr>
            <w:r w:rsidRPr="00C37863">
              <w:rPr>
                <w:sz w:val="18"/>
                <w:szCs w:val="18"/>
              </w:rPr>
              <w:t>2015-07-20</w:t>
            </w:r>
          </w:p>
        </w:tc>
        <w:tc>
          <w:tcPr>
            <w:tcW w:w="657" w:type="dxa"/>
            <w:vAlign w:val="center"/>
          </w:tcPr>
          <w:p w:rsidR="00601FED" w:rsidRPr="00C37863" w:rsidRDefault="00601FED" w:rsidP="00C37863">
            <w:pPr>
              <w:jc w:val="center"/>
              <w:rPr>
                <w:sz w:val="18"/>
                <w:szCs w:val="18"/>
              </w:rPr>
            </w:pPr>
            <w:r w:rsidRPr="00C37863">
              <w:rPr>
                <w:sz w:val="18"/>
                <w:szCs w:val="18"/>
              </w:rPr>
              <w:t>20.35</w:t>
            </w:r>
          </w:p>
        </w:tc>
        <w:tc>
          <w:tcPr>
            <w:tcW w:w="1047" w:type="dxa"/>
            <w:vAlign w:val="center"/>
          </w:tcPr>
          <w:p w:rsidR="00601FED" w:rsidRPr="00C37863" w:rsidRDefault="00601FED" w:rsidP="00C37863">
            <w:pPr>
              <w:jc w:val="center"/>
              <w:rPr>
                <w:sz w:val="18"/>
                <w:szCs w:val="18"/>
              </w:rPr>
            </w:pPr>
            <w:r>
              <w:rPr>
                <w:sz w:val="18"/>
                <w:szCs w:val="18"/>
              </w:rPr>
              <w:t>4,501,236</w:t>
            </w:r>
          </w:p>
        </w:tc>
        <w:tc>
          <w:tcPr>
            <w:tcW w:w="1216" w:type="dxa"/>
            <w:vAlign w:val="center"/>
          </w:tcPr>
          <w:p w:rsidR="00601FED" w:rsidRPr="00C37863" w:rsidRDefault="00601FED" w:rsidP="00C37863">
            <w:pPr>
              <w:jc w:val="center"/>
              <w:rPr>
                <w:sz w:val="18"/>
                <w:szCs w:val="18"/>
              </w:rPr>
            </w:pPr>
            <w:r>
              <w:rPr>
                <w:sz w:val="18"/>
                <w:szCs w:val="18"/>
              </w:rPr>
              <w:t>63,159,144.93</w:t>
            </w:r>
          </w:p>
        </w:tc>
        <w:tc>
          <w:tcPr>
            <w:tcW w:w="1158" w:type="dxa"/>
            <w:vAlign w:val="center"/>
          </w:tcPr>
          <w:p w:rsidR="00601FED" w:rsidRPr="00C37863" w:rsidRDefault="00601FED" w:rsidP="00C37863">
            <w:pPr>
              <w:jc w:val="center"/>
              <w:rPr>
                <w:sz w:val="18"/>
                <w:szCs w:val="18"/>
              </w:rPr>
            </w:pPr>
            <w:r>
              <w:rPr>
                <w:sz w:val="18"/>
                <w:szCs w:val="18"/>
              </w:rPr>
              <w:t>80,797,186.20</w:t>
            </w:r>
          </w:p>
        </w:tc>
        <w:tc>
          <w:tcPr>
            <w:tcW w:w="600" w:type="dxa"/>
            <w:vAlign w:val="center"/>
          </w:tcPr>
          <w:p w:rsidR="00601FED" w:rsidRPr="00C37863" w:rsidRDefault="00601FED">
            <w:pPr>
              <w:jc w:val="center"/>
              <w:rPr>
                <w:sz w:val="18"/>
                <w:szCs w:val="18"/>
              </w:rPr>
            </w:pPr>
            <w:r>
              <w:rPr>
                <w:sz w:val="18"/>
                <w:szCs w:val="18"/>
              </w:rPr>
              <w:t>-</w:t>
            </w:r>
          </w:p>
        </w:tc>
      </w:tr>
      <w:tr w:rsidR="00601FED" w:rsidRPr="00601FED">
        <w:tc>
          <w:tcPr>
            <w:tcW w:w="606" w:type="dxa"/>
            <w:vAlign w:val="center"/>
          </w:tcPr>
          <w:p w:rsidR="00601FED" w:rsidRPr="00C37863" w:rsidRDefault="00601FED">
            <w:pPr>
              <w:jc w:val="center"/>
              <w:rPr>
                <w:sz w:val="18"/>
                <w:szCs w:val="18"/>
              </w:rPr>
            </w:pPr>
            <w:r>
              <w:rPr>
                <w:sz w:val="18"/>
                <w:szCs w:val="18"/>
              </w:rPr>
              <w:t>002727</w:t>
            </w:r>
          </w:p>
        </w:tc>
        <w:tc>
          <w:tcPr>
            <w:tcW w:w="694" w:type="dxa"/>
            <w:vAlign w:val="center"/>
          </w:tcPr>
          <w:p w:rsidR="00601FED" w:rsidRPr="00C37863" w:rsidRDefault="00601FED">
            <w:pPr>
              <w:jc w:val="center"/>
              <w:rPr>
                <w:sz w:val="18"/>
                <w:szCs w:val="18"/>
              </w:rPr>
            </w:pPr>
            <w:r>
              <w:rPr>
                <w:sz w:val="18"/>
                <w:szCs w:val="18"/>
              </w:rPr>
              <w:t>一心堂</w:t>
            </w:r>
          </w:p>
        </w:tc>
        <w:tc>
          <w:tcPr>
            <w:tcW w:w="865" w:type="dxa"/>
            <w:vAlign w:val="center"/>
          </w:tcPr>
          <w:p w:rsidR="00601FED" w:rsidRPr="00C37863" w:rsidRDefault="00601FED" w:rsidP="00601FED">
            <w:pPr>
              <w:jc w:val="center"/>
              <w:rPr>
                <w:sz w:val="18"/>
                <w:szCs w:val="18"/>
              </w:rPr>
            </w:pPr>
            <w:r w:rsidRPr="00C37863">
              <w:rPr>
                <w:sz w:val="18"/>
                <w:szCs w:val="18"/>
              </w:rPr>
              <w:t>2015-04-13</w:t>
            </w:r>
          </w:p>
        </w:tc>
        <w:tc>
          <w:tcPr>
            <w:tcW w:w="673" w:type="dxa"/>
            <w:vAlign w:val="center"/>
          </w:tcPr>
          <w:p w:rsidR="00601FED" w:rsidRPr="00C37863" w:rsidRDefault="00601FED">
            <w:pPr>
              <w:jc w:val="center"/>
              <w:rPr>
                <w:sz w:val="18"/>
                <w:szCs w:val="18"/>
              </w:rPr>
            </w:pPr>
            <w:r>
              <w:rPr>
                <w:sz w:val="18"/>
                <w:szCs w:val="18"/>
              </w:rPr>
              <w:t>重大事项</w:t>
            </w:r>
          </w:p>
        </w:tc>
        <w:tc>
          <w:tcPr>
            <w:tcW w:w="797" w:type="dxa"/>
            <w:vAlign w:val="center"/>
          </w:tcPr>
          <w:p w:rsidR="00601FED" w:rsidRPr="00C37863" w:rsidRDefault="00601FED" w:rsidP="00C37863">
            <w:pPr>
              <w:jc w:val="center"/>
              <w:rPr>
                <w:sz w:val="18"/>
                <w:szCs w:val="18"/>
              </w:rPr>
            </w:pPr>
            <w:r>
              <w:rPr>
                <w:sz w:val="18"/>
                <w:szCs w:val="18"/>
              </w:rPr>
              <w:t>82.61</w:t>
            </w:r>
          </w:p>
        </w:tc>
        <w:tc>
          <w:tcPr>
            <w:tcW w:w="685" w:type="dxa"/>
            <w:vAlign w:val="center"/>
          </w:tcPr>
          <w:p w:rsidR="00601FED" w:rsidRPr="00C37863" w:rsidRDefault="00601FED">
            <w:pPr>
              <w:jc w:val="center"/>
              <w:rPr>
                <w:sz w:val="18"/>
                <w:szCs w:val="18"/>
              </w:rPr>
            </w:pPr>
            <w:r w:rsidRPr="00C37863">
              <w:rPr>
                <w:sz w:val="18"/>
                <w:szCs w:val="18"/>
              </w:rPr>
              <w:t>2015-08-17</w:t>
            </w:r>
          </w:p>
        </w:tc>
        <w:tc>
          <w:tcPr>
            <w:tcW w:w="657" w:type="dxa"/>
            <w:vAlign w:val="center"/>
          </w:tcPr>
          <w:p w:rsidR="00601FED" w:rsidRPr="00C37863" w:rsidRDefault="00601FED" w:rsidP="00C37863">
            <w:pPr>
              <w:jc w:val="center"/>
              <w:rPr>
                <w:sz w:val="18"/>
                <w:szCs w:val="18"/>
              </w:rPr>
            </w:pPr>
            <w:r w:rsidRPr="00C37863">
              <w:rPr>
                <w:sz w:val="18"/>
                <w:szCs w:val="18"/>
              </w:rPr>
              <w:t>70.42</w:t>
            </w:r>
          </w:p>
        </w:tc>
        <w:tc>
          <w:tcPr>
            <w:tcW w:w="1047" w:type="dxa"/>
            <w:vAlign w:val="center"/>
          </w:tcPr>
          <w:p w:rsidR="00601FED" w:rsidRPr="00C37863" w:rsidRDefault="00601FED" w:rsidP="00C37863">
            <w:pPr>
              <w:jc w:val="center"/>
              <w:rPr>
                <w:sz w:val="18"/>
                <w:szCs w:val="18"/>
              </w:rPr>
            </w:pPr>
            <w:r>
              <w:rPr>
                <w:sz w:val="18"/>
                <w:szCs w:val="18"/>
              </w:rPr>
              <w:t>969,808</w:t>
            </w:r>
          </w:p>
        </w:tc>
        <w:tc>
          <w:tcPr>
            <w:tcW w:w="1216" w:type="dxa"/>
            <w:vAlign w:val="center"/>
          </w:tcPr>
          <w:p w:rsidR="00601FED" w:rsidRPr="00C37863" w:rsidRDefault="00601FED" w:rsidP="00C37863">
            <w:pPr>
              <w:jc w:val="center"/>
              <w:rPr>
                <w:sz w:val="18"/>
                <w:szCs w:val="18"/>
              </w:rPr>
            </w:pPr>
            <w:r>
              <w:rPr>
                <w:sz w:val="18"/>
                <w:szCs w:val="18"/>
              </w:rPr>
              <w:t>50,095,219.81</w:t>
            </w:r>
          </w:p>
        </w:tc>
        <w:tc>
          <w:tcPr>
            <w:tcW w:w="1158" w:type="dxa"/>
            <w:vAlign w:val="center"/>
          </w:tcPr>
          <w:p w:rsidR="00601FED" w:rsidRPr="00C37863" w:rsidRDefault="00601FED" w:rsidP="00C37863">
            <w:pPr>
              <w:jc w:val="center"/>
              <w:rPr>
                <w:sz w:val="18"/>
                <w:szCs w:val="18"/>
              </w:rPr>
            </w:pPr>
            <w:r>
              <w:rPr>
                <w:sz w:val="18"/>
                <w:szCs w:val="18"/>
              </w:rPr>
              <w:t>80,115,838.88</w:t>
            </w:r>
          </w:p>
        </w:tc>
        <w:tc>
          <w:tcPr>
            <w:tcW w:w="600" w:type="dxa"/>
            <w:vAlign w:val="center"/>
          </w:tcPr>
          <w:p w:rsidR="00601FED" w:rsidRPr="00C37863" w:rsidRDefault="00601FED">
            <w:pPr>
              <w:jc w:val="center"/>
              <w:rPr>
                <w:sz w:val="18"/>
                <w:szCs w:val="18"/>
              </w:rPr>
            </w:pPr>
            <w:r>
              <w:rPr>
                <w:sz w:val="18"/>
                <w:szCs w:val="18"/>
              </w:rPr>
              <w:t>-</w:t>
            </w:r>
          </w:p>
        </w:tc>
      </w:tr>
      <w:tr w:rsidR="00601FED" w:rsidRPr="00601FED">
        <w:tc>
          <w:tcPr>
            <w:tcW w:w="606" w:type="dxa"/>
            <w:vAlign w:val="center"/>
          </w:tcPr>
          <w:p w:rsidR="00601FED" w:rsidRPr="00C37863" w:rsidRDefault="00601FED">
            <w:pPr>
              <w:jc w:val="center"/>
              <w:rPr>
                <w:sz w:val="18"/>
                <w:szCs w:val="18"/>
              </w:rPr>
            </w:pPr>
            <w:r>
              <w:rPr>
                <w:sz w:val="18"/>
                <w:szCs w:val="18"/>
              </w:rPr>
              <w:t>600366</w:t>
            </w:r>
          </w:p>
        </w:tc>
        <w:tc>
          <w:tcPr>
            <w:tcW w:w="694" w:type="dxa"/>
            <w:vAlign w:val="center"/>
          </w:tcPr>
          <w:p w:rsidR="00601FED" w:rsidRPr="00C37863" w:rsidRDefault="00601FED">
            <w:pPr>
              <w:jc w:val="center"/>
              <w:rPr>
                <w:sz w:val="18"/>
                <w:szCs w:val="18"/>
              </w:rPr>
            </w:pPr>
            <w:r>
              <w:rPr>
                <w:sz w:val="18"/>
                <w:szCs w:val="18"/>
              </w:rPr>
              <w:t>宁波韵升</w:t>
            </w:r>
          </w:p>
        </w:tc>
        <w:tc>
          <w:tcPr>
            <w:tcW w:w="865" w:type="dxa"/>
            <w:vAlign w:val="center"/>
          </w:tcPr>
          <w:p w:rsidR="00601FED" w:rsidRPr="00C37863" w:rsidRDefault="00601FED">
            <w:pPr>
              <w:jc w:val="center"/>
              <w:rPr>
                <w:sz w:val="18"/>
                <w:szCs w:val="18"/>
              </w:rPr>
            </w:pPr>
            <w:r>
              <w:rPr>
                <w:sz w:val="18"/>
                <w:szCs w:val="18"/>
              </w:rPr>
              <w:t>2015-05-22</w:t>
            </w:r>
          </w:p>
        </w:tc>
        <w:tc>
          <w:tcPr>
            <w:tcW w:w="673" w:type="dxa"/>
            <w:vAlign w:val="center"/>
          </w:tcPr>
          <w:p w:rsidR="00601FED" w:rsidRPr="00C37863" w:rsidRDefault="00601FED">
            <w:pPr>
              <w:jc w:val="center"/>
              <w:rPr>
                <w:sz w:val="18"/>
                <w:szCs w:val="18"/>
              </w:rPr>
            </w:pPr>
            <w:r>
              <w:rPr>
                <w:sz w:val="18"/>
                <w:szCs w:val="18"/>
              </w:rPr>
              <w:t>重大事项</w:t>
            </w:r>
          </w:p>
        </w:tc>
        <w:tc>
          <w:tcPr>
            <w:tcW w:w="797" w:type="dxa"/>
            <w:vAlign w:val="center"/>
          </w:tcPr>
          <w:p w:rsidR="00601FED" w:rsidRPr="00C37863" w:rsidRDefault="00601FED" w:rsidP="00C37863">
            <w:pPr>
              <w:jc w:val="center"/>
              <w:rPr>
                <w:sz w:val="18"/>
                <w:szCs w:val="18"/>
              </w:rPr>
            </w:pPr>
            <w:r>
              <w:rPr>
                <w:sz w:val="18"/>
                <w:szCs w:val="18"/>
              </w:rPr>
              <w:t>35.09</w:t>
            </w:r>
          </w:p>
        </w:tc>
        <w:tc>
          <w:tcPr>
            <w:tcW w:w="685" w:type="dxa"/>
            <w:vAlign w:val="center"/>
          </w:tcPr>
          <w:p w:rsidR="00601FED" w:rsidRPr="00C37863" w:rsidRDefault="00601FED">
            <w:pPr>
              <w:jc w:val="center"/>
              <w:rPr>
                <w:sz w:val="18"/>
                <w:szCs w:val="18"/>
              </w:rPr>
            </w:pPr>
            <w:r w:rsidRPr="00C37863">
              <w:rPr>
                <w:sz w:val="18"/>
                <w:szCs w:val="18"/>
              </w:rPr>
              <w:t>2015-08-12</w:t>
            </w:r>
          </w:p>
        </w:tc>
        <w:tc>
          <w:tcPr>
            <w:tcW w:w="657" w:type="dxa"/>
            <w:vAlign w:val="center"/>
          </w:tcPr>
          <w:p w:rsidR="00601FED" w:rsidRPr="00C37863" w:rsidRDefault="00601FED" w:rsidP="00C37863">
            <w:pPr>
              <w:jc w:val="center"/>
              <w:rPr>
                <w:sz w:val="18"/>
                <w:szCs w:val="18"/>
              </w:rPr>
            </w:pPr>
            <w:r w:rsidRPr="00C37863">
              <w:rPr>
                <w:sz w:val="18"/>
                <w:szCs w:val="18"/>
              </w:rPr>
              <w:t>31.58</w:t>
            </w:r>
          </w:p>
        </w:tc>
        <w:tc>
          <w:tcPr>
            <w:tcW w:w="1047" w:type="dxa"/>
            <w:vAlign w:val="center"/>
          </w:tcPr>
          <w:p w:rsidR="00601FED" w:rsidRPr="00C37863" w:rsidRDefault="00601FED" w:rsidP="00C37863">
            <w:pPr>
              <w:jc w:val="center"/>
              <w:rPr>
                <w:sz w:val="18"/>
                <w:szCs w:val="18"/>
              </w:rPr>
            </w:pPr>
            <w:r>
              <w:rPr>
                <w:sz w:val="18"/>
                <w:szCs w:val="18"/>
              </w:rPr>
              <w:t>2,283,081</w:t>
            </w:r>
          </w:p>
        </w:tc>
        <w:tc>
          <w:tcPr>
            <w:tcW w:w="1216" w:type="dxa"/>
            <w:vAlign w:val="center"/>
          </w:tcPr>
          <w:p w:rsidR="00601FED" w:rsidRPr="00C37863" w:rsidRDefault="00601FED" w:rsidP="00C37863">
            <w:pPr>
              <w:jc w:val="center"/>
              <w:rPr>
                <w:sz w:val="18"/>
                <w:szCs w:val="18"/>
              </w:rPr>
            </w:pPr>
            <w:r>
              <w:rPr>
                <w:sz w:val="18"/>
                <w:szCs w:val="18"/>
              </w:rPr>
              <w:t>45,056,082.03</w:t>
            </w:r>
          </w:p>
        </w:tc>
        <w:tc>
          <w:tcPr>
            <w:tcW w:w="1158" w:type="dxa"/>
            <w:vAlign w:val="center"/>
          </w:tcPr>
          <w:p w:rsidR="00601FED" w:rsidRPr="00C37863" w:rsidRDefault="00601FED" w:rsidP="00C37863">
            <w:pPr>
              <w:jc w:val="center"/>
              <w:rPr>
                <w:sz w:val="18"/>
                <w:szCs w:val="18"/>
              </w:rPr>
            </w:pPr>
            <w:r>
              <w:rPr>
                <w:sz w:val="18"/>
                <w:szCs w:val="18"/>
              </w:rPr>
              <w:t>80,113,312.29</w:t>
            </w:r>
          </w:p>
        </w:tc>
        <w:tc>
          <w:tcPr>
            <w:tcW w:w="600" w:type="dxa"/>
            <w:vAlign w:val="center"/>
          </w:tcPr>
          <w:p w:rsidR="00601FED" w:rsidRPr="00C37863" w:rsidRDefault="00601FED">
            <w:pPr>
              <w:jc w:val="center"/>
              <w:rPr>
                <w:sz w:val="18"/>
                <w:szCs w:val="18"/>
              </w:rPr>
            </w:pPr>
            <w:r>
              <w:rPr>
                <w:sz w:val="18"/>
                <w:szCs w:val="18"/>
              </w:rPr>
              <w:t>-</w:t>
            </w:r>
          </w:p>
        </w:tc>
      </w:tr>
      <w:tr w:rsidR="00241822">
        <w:tc>
          <w:tcPr>
            <w:tcW w:w="606" w:type="dxa"/>
            <w:vAlign w:val="center"/>
          </w:tcPr>
          <w:p w:rsidR="00241822" w:rsidRDefault="00B07DDB">
            <w:pPr>
              <w:jc w:val="center"/>
            </w:pPr>
            <w:r>
              <w:rPr>
                <w:sz w:val="18"/>
                <w:szCs w:val="18"/>
              </w:rPr>
              <w:t>000793</w:t>
            </w:r>
          </w:p>
        </w:tc>
        <w:tc>
          <w:tcPr>
            <w:tcW w:w="694" w:type="dxa"/>
            <w:vAlign w:val="center"/>
          </w:tcPr>
          <w:p w:rsidR="00241822" w:rsidRDefault="00B07DDB">
            <w:pPr>
              <w:jc w:val="center"/>
            </w:pPr>
            <w:r>
              <w:rPr>
                <w:sz w:val="18"/>
                <w:szCs w:val="18"/>
              </w:rPr>
              <w:t>华闻传媒</w:t>
            </w:r>
          </w:p>
        </w:tc>
        <w:tc>
          <w:tcPr>
            <w:tcW w:w="865" w:type="dxa"/>
            <w:vAlign w:val="center"/>
          </w:tcPr>
          <w:p w:rsidR="00241822" w:rsidRDefault="00B07DDB">
            <w:pPr>
              <w:jc w:val="center"/>
            </w:pPr>
            <w:r>
              <w:rPr>
                <w:sz w:val="18"/>
                <w:szCs w:val="18"/>
              </w:rPr>
              <w:t>2015-05-26</w:t>
            </w:r>
          </w:p>
        </w:tc>
        <w:tc>
          <w:tcPr>
            <w:tcW w:w="673" w:type="dxa"/>
            <w:vAlign w:val="center"/>
          </w:tcPr>
          <w:p w:rsidR="00241822" w:rsidRDefault="00B07DDB">
            <w:pPr>
              <w:jc w:val="center"/>
            </w:pPr>
            <w:r>
              <w:rPr>
                <w:sz w:val="18"/>
                <w:szCs w:val="18"/>
              </w:rPr>
              <w:t>重大事项</w:t>
            </w:r>
          </w:p>
        </w:tc>
        <w:tc>
          <w:tcPr>
            <w:tcW w:w="797" w:type="dxa"/>
            <w:vAlign w:val="center"/>
          </w:tcPr>
          <w:p w:rsidR="00241822" w:rsidRDefault="00B07DDB">
            <w:pPr>
              <w:jc w:val="right"/>
            </w:pPr>
            <w:r>
              <w:rPr>
                <w:sz w:val="18"/>
                <w:szCs w:val="18"/>
              </w:rPr>
              <w:t>20.75</w:t>
            </w:r>
          </w:p>
        </w:tc>
        <w:tc>
          <w:tcPr>
            <w:tcW w:w="685" w:type="dxa"/>
            <w:vAlign w:val="center"/>
          </w:tcPr>
          <w:p w:rsidR="00241822" w:rsidRDefault="00B07DDB">
            <w:pPr>
              <w:jc w:val="center"/>
            </w:pPr>
            <w:r>
              <w:rPr>
                <w:sz w:val="18"/>
                <w:szCs w:val="18"/>
              </w:rPr>
              <w:t>-</w:t>
            </w:r>
          </w:p>
        </w:tc>
        <w:tc>
          <w:tcPr>
            <w:tcW w:w="657" w:type="dxa"/>
            <w:vAlign w:val="center"/>
          </w:tcPr>
          <w:p w:rsidR="00241822" w:rsidRDefault="00B07DDB">
            <w:pPr>
              <w:jc w:val="right"/>
            </w:pPr>
            <w:r>
              <w:rPr>
                <w:sz w:val="18"/>
                <w:szCs w:val="18"/>
              </w:rPr>
              <w:t>-</w:t>
            </w:r>
          </w:p>
        </w:tc>
        <w:tc>
          <w:tcPr>
            <w:tcW w:w="1047" w:type="dxa"/>
            <w:vAlign w:val="center"/>
          </w:tcPr>
          <w:p w:rsidR="00241822" w:rsidRDefault="00B07DDB">
            <w:pPr>
              <w:jc w:val="right"/>
            </w:pPr>
            <w:r>
              <w:rPr>
                <w:sz w:val="18"/>
                <w:szCs w:val="18"/>
              </w:rPr>
              <w:t>3,266,478</w:t>
            </w:r>
          </w:p>
        </w:tc>
        <w:tc>
          <w:tcPr>
            <w:tcW w:w="1216" w:type="dxa"/>
            <w:vAlign w:val="center"/>
          </w:tcPr>
          <w:p w:rsidR="00241822" w:rsidRDefault="00B07DDB">
            <w:pPr>
              <w:jc w:val="right"/>
            </w:pPr>
            <w:r>
              <w:rPr>
                <w:sz w:val="18"/>
                <w:szCs w:val="18"/>
              </w:rPr>
              <w:t>47,238,224.95</w:t>
            </w:r>
          </w:p>
        </w:tc>
        <w:tc>
          <w:tcPr>
            <w:tcW w:w="1158" w:type="dxa"/>
            <w:vAlign w:val="center"/>
          </w:tcPr>
          <w:p w:rsidR="00241822" w:rsidRDefault="00B07DDB">
            <w:pPr>
              <w:jc w:val="right"/>
            </w:pPr>
            <w:r>
              <w:rPr>
                <w:sz w:val="18"/>
                <w:szCs w:val="18"/>
              </w:rPr>
              <w:t>67,779,418.50</w:t>
            </w:r>
          </w:p>
        </w:tc>
        <w:tc>
          <w:tcPr>
            <w:tcW w:w="600" w:type="dxa"/>
            <w:vAlign w:val="center"/>
          </w:tcPr>
          <w:p w:rsidR="00241822" w:rsidRDefault="00B07DDB">
            <w:pPr>
              <w:jc w:val="center"/>
            </w:pPr>
            <w:r>
              <w:rPr>
                <w:sz w:val="18"/>
                <w:szCs w:val="18"/>
              </w:rPr>
              <w:t>-</w:t>
            </w:r>
          </w:p>
        </w:tc>
      </w:tr>
      <w:tr w:rsidR="00601FED" w:rsidRPr="00601FED">
        <w:tc>
          <w:tcPr>
            <w:tcW w:w="606" w:type="dxa"/>
            <w:vAlign w:val="center"/>
          </w:tcPr>
          <w:p w:rsidR="00601FED" w:rsidRPr="00C37863" w:rsidRDefault="00601FED">
            <w:pPr>
              <w:jc w:val="center"/>
              <w:rPr>
                <w:sz w:val="18"/>
                <w:szCs w:val="18"/>
              </w:rPr>
            </w:pPr>
            <w:r>
              <w:rPr>
                <w:sz w:val="18"/>
                <w:szCs w:val="18"/>
              </w:rPr>
              <w:t>601111</w:t>
            </w:r>
          </w:p>
        </w:tc>
        <w:tc>
          <w:tcPr>
            <w:tcW w:w="694" w:type="dxa"/>
            <w:vAlign w:val="center"/>
          </w:tcPr>
          <w:p w:rsidR="00601FED" w:rsidRPr="00C37863" w:rsidRDefault="00601FED">
            <w:pPr>
              <w:jc w:val="center"/>
              <w:rPr>
                <w:sz w:val="18"/>
                <w:szCs w:val="18"/>
              </w:rPr>
            </w:pPr>
            <w:r>
              <w:rPr>
                <w:sz w:val="18"/>
                <w:szCs w:val="18"/>
              </w:rPr>
              <w:t>中国国航</w:t>
            </w:r>
          </w:p>
        </w:tc>
        <w:tc>
          <w:tcPr>
            <w:tcW w:w="865" w:type="dxa"/>
            <w:vAlign w:val="center"/>
          </w:tcPr>
          <w:p w:rsidR="00601FED" w:rsidRPr="00C37863" w:rsidRDefault="00601FED">
            <w:pPr>
              <w:jc w:val="center"/>
              <w:rPr>
                <w:sz w:val="18"/>
                <w:szCs w:val="18"/>
              </w:rPr>
            </w:pPr>
            <w:r>
              <w:rPr>
                <w:sz w:val="18"/>
                <w:szCs w:val="18"/>
              </w:rPr>
              <w:t>2015-06-30</w:t>
            </w:r>
          </w:p>
        </w:tc>
        <w:tc>
          <w:tcPr>
            <w:tcW w:w="673" w:type="dxa"/>
            <w:vAlign w:val="center"/>
          </w:tcPr>
          <w:p w:rsidR="00601FED" w:rsidRPr="00C37863" w:rsidRDefault="00601FED">
            <w:pPr>
              <w:jc w:val="center"/>
              <w:rPr>
                <w:sz w:val="18"/>
                <w:szCs w:val="18"/>
              </w:rPr>
            </w:pPr>
            <w:r>
              <w:rPr>
                <w:sz w:val="18"/>
                <w:szCs w:val="18"/>
              </w:rPr>
              <w:t>重大事项</w:t>
            </w:r>
          </w:p>
        </w:tc>
        <w:tc>
          <w:tcPr>
            <w:tcW w:w="797" w:type="dxa"/>
            <w:vAlign w:val="center"/>
          </w:tcPr>
          <w:p w:rsidR="00601FED" w:rsidRPr="00C37863" w:rsidRDefault="00601FED" w:rsidP="00C37863">
            <w:pPr>
              <w:jc w:val="center"/>
              <w:rPr>
                <w:sz w:val="18"/>
                <w:szCs w:val="18"/>
              </w:rPr>
            </w:pPr>
            <w:r>
              <w:rPr>
                <w:sz w:val="18"/>
                <w:szCs w:val="18"/>
              </w:rPr>
              <w:t>15.36</w:t>
            </w:r>
          </w:p>
        </w:tc>
        <w:tc>
          <w:tcPr>
            <w:tcW w:w="685" w:type="dxa"/>
            <w:vAlign w:val="center"/>
          </w:tcPr>
          <w:p w:rsidR="00601FED" w:rsidRPr="00C37863" w:rsidRDefault="00601FED">
            <w:pPr>
              <w:jc w:val="center"/>
              <w:rPr>
                <w:sz w:val="18"/>
                <w:szCs w:val="18"/>
              </w:rPr>
            </w:pPr>
            <w:r w:rsidRPr="00C37863">
              <w:rPr>
                <w:sz w:val="18"/>
                <w:szCs w:val="18"/>
              </w:rPr>
              <w:t>2015-07-29</w:t>
            </w:r>
          </w:p>
        </w:tc>
        <w:tc>
          <w:tcPr>
            <w:tcW w:w="657" w:type="dxa"/>
            <w:vAlign w:val="center"/>
          </w:tcPr>
          <w:p w:rsidR="00601FED" w:rsidRPr="00C37863" w:rsidRDefault="00601FED" w:rsidP="00C37863">
            <w:pPr>
              <w:jc w:val="center"/>
              <w:rPr>
                <w:sz w:val="18"/>
                <w:szCs w:val="18"/>
              </w:rPr>
            </w:pPr>
            <w:r w:rsidRPr="00C37863">
              <w:rPr>
                <w:sz w:val="18"/>
                <w:szCs w:val="18"/>
              </w:rPr>
              <w:t>13.78</w:t>
            </w:r>
          </w:p>
        </w:tc>
        <w:tc>
          <w:tcPr>
            <w:tcW w:w="1047" w:type="dxa"/>
            <w:vAlign w:val="center"/>
          </w:tcPr>
          <w:p w:rsidR="00601FED" w:rsidRPr="00C37863" w:rsidRDefault="00601FED" w:rsidP="00C37863">
            <w:pPr>
              <w:jc w:val="center"/>
              <w:rPr>
                <w:sz w:val="18"/>
                <w:szCs w:val="18"/>
              </w:rPr>
            </w:pPr>
            <w:r>
              <w:rPr>
                <w:sz w:val="18"/>
                <w:szCs w:val="18"/>
              </w:rPr>
              <w:t>1,177,619</w:t>
            </w:r>
          </w:p>
        </w:tc>
        <w:tc>
          <w:tcPr>
            <w:tcW w:w="1216" w:type="dxa"/>
            <w:vAlign w:val="center"/>
          </w:tcPr>
          <w:p w:rsidR="00601FED" w:rsidRPr="00C37863" w:rsidRDefault="00601FED" w:rsidP="00C37863">
            <w:pPr>
              <w:jc w:val="center"/>
              <w:rPr>
                <w:sz w:val="18"/>
                <w:szCs w:val="18"/>
              </w:rPr>
            </w:pPr>
            <w:r>
              <w:rPr>
                <w:sz w:val="18"/>
                <w:szCs w:val="18"/>
              </w:rPr>
              <w:t>10,437,559.13</w:t>
            </w:r>
          </w:p>
        </w:tc>
        <w:tc>
          <w:tcPr>
            <w:tcW w:w="1158" w:type="dxa"/>
            <w:vAlign w:val="center"/>
          </w:tcPr>
          <w:p w:rsidR="00601FED" w:rsidRPr="00C37863" w:rsidRDefault="00601FED" w:rsidP="00C37863">
            <w:pPr>
              <w:jc w:val="center"/>
              <w:rPr>
                <w:sz w:val="18"/>
                <w:szCs w:val="18"/>
              </w:rPr>
            </w:pPr>
            <w:r>
              <w:rPr>
                <w:sz w:val="18"/>
                <w:szCs w:val="18"/>
              </w:rPr>
              <w:t>18,088,227.84</w:t>
            </w:r>
          </w:p>
        </w:tc>
        <w:tc>
          <w:tcPr>
            <w:tcW w:w="600" w:type="dxa"/>
            <w:vAlign w:val="center"/>
          </w:tcPr>
          <w:p w:rsidR="00601FED" w:rsidRPr="00C37863" w:rsidRDefault="00601FED">
            <w:pPr>
              <w:jc w:val="center"/>
              <w:rPr>
                <w:sz w:val="18"/>
                <w:szCs w:val="18"/>
              </w:rPr>
            </w:pPr>
            <w:r>
              <w:rPr>
                <w:sz w:val="18"/>
                <w:szCs w:val="18"/>
              </w:rPr>
              <w:t>-</w:t>
            </w:r>
          </w:p>
        </w:tc>
      </w:tr>
      <w:tr w:rsidR="00241822" w:rsidRPr="00601FED">
        <w:tc>
          <w:tcPr>
            <w:tcW w:w="606" w:type="dxa"/>
            <w:vAlign w:val="center"/>
          </w:tcPr>
          <w:p w:rsidR="00241822" w:rsidRPr="00C37863" w:rsidRDefault="00B07DDB">
            <w:pPr>
              <w:jc w:val="center"/>
              <w:rPr>
                <w:sz w:val="18"/>
                <w:szCs w:val="18"/>
              </w:rPr>
            </w:pPr>
            <w:r>
              <w:rPr>
                <w:sz w:val="18"/>
                <w:szCs w:val="18"/>
              </w:rPr>
              <w:t>002665</w:t>
            </w:r>
          </w:p>
        </w:tc>
        <w:tc>
          <w:tcPr>
            <w:tcW w:w="694" w:type="dxa"/>
            <w:vAlign w:val="center"/>
          </w:tcPr>
          <w:p w:rsidR="00241822" w:rsidRPr="00C37863" w:rsidRDefault="00B07DDB">
            <w:pPr>
              <w:jc w:val="center"/>
              <w:rPr>
                <w:sz w:val="18"/>
                <w:szCs w:val="18"/>
              </w:rPr>
            </w:pPr>
            <w:r>
              <w:rPr>
                <w:sz w:val="18"/>
                <w:szCs w:val="18"/>
              </w:rPr>
              <w:t>首航节能</w:t>
            </w:r>
          </w:p>
        </w:tc>
        <w:tc>
          <w:tcPr>
            <w:tcW w:w="865" w:type="dxa"/>
            <w:vAlign w:val="center"/>
          </w:tcPr>
          <w:p w:rsidR="00241822" w:rsidRPr="00C37863" w:rsidRDefault="00B07DDB">
            <w:pPr>
              <w:jc w:val="center"/>
              <w:rPr>
                <w:sz w:val="18"/>
                <w:szCs w:val="18"/>
              </w:rPr>
            </w:pPr>
            <w:r>
              <w:rPr>
                <w:sz w:val="18"/>
                <w:szCs w:val="18"/>
              </w:rPr>
              <w:t>2015-06-30</w:t>
            </w:r>
          </w:p>
        </w:tc>
        <w:tc>
          <w:tcPr>
            <w:tcW w:w="673" w:type="dxa"/>
            <w:vAlign w:val="center"/>
          </w:tcPr>
          <w:p w:rsidR="00241822" w:rsidRPr="00C37863" w:rsidRDefault="00B07DDB">
            <w:pPr>
              <w:jc w:val="center"/>
              <w:rPr>
                <w:sz w:val="18"/>
                <w:szCs w:val="18"/>
              </w:rPr>
            </w:pPr>
            <w:r>
              <w:rPr>
                <w:sz w:val="18"/>
                <w:szCs w:val="18"/>
              </w:rPr>
              <w:t>重大事项</w:t>
            </w:r>
          </w:p>
        </w:tc>
        <w:tc>
          <w:tcPr>
            <w:tcW w:w="797" w:type="dxa"/>
            <w:vAlign w:val="center"/>
          </w:tcPr>
          <w:p w:rsidR="00241822" w:rsidRPr="00C37863" w:rsidRDefault="00B07DDB" w:rsidP="00C37863">
            <w:pPr>
              <w:jc w:val="center"/>
              <w:rPr>
                <w:sz w:val="18"/>
                <w:szCs w:val="18"/>
              </w:rPr>
            </w:pPr>
            <w:r>
              <w:rPr>
                <w:sz w:val="18"/>
                <w:szCs w:val="18"/>
              </w:rPr>
              <w:t>27.70</w:t>
            </w:r>
          </w:p>
        </w:tc>
        <w:tc>
          <w:tcPr>
            <w:tcW w:w="685" w:type="dxa"/>
            <w:vAlign w:val="center"/>
          </w:tcPr>
          <w:p w:rsidR="00241822" w:rsidRPr="00C37863" w:rsidRDefault="00B07DDB">
            <w:pPr>
              <w:jc w:val="center"/>
              <w:rPr>
                <w:sz w:val="18"/>
                <w:szCs w:val="18"/>
              </w:rPr>
            </w:pPr>
            <w:r>
              <w:rPr>
                <w:sz w:val="18"/>
                <w:szCs w:val="18"/>
              </w:rPr>
              <w:t>2015-07-01</w:t>
            </w:r>
          </w:p>
        </w:tc>
        <w:tc>
          <w:tcPr>
            <w:tcW w:w="657" w:type="dxa"/>
            <w:vAlign w:val="center"/>
          </w:tcPr>
          <w:p w:rsidR="00241822" w:rsidRPr="00C37863" w:rsidRDefault="00B07DDB" w:rsidP="00C37863">
            <w:pPr>
              <w:jc w:val="center"/>
              <w:rPr>
                <w:sz w:val="18"/>
                <w:szCs w:val="18"/>
              </w:rPr>
            </w:pPr>
            <w:r>
              <w:rPr>
                <w:sz w:val="18"/>
                <w:szCs w:val="18"/>
              </w:rPr>
              <w:t>30.00</w:t>
            </w:r>
          </w:p>
        </w:tc>
        <w:tc>
          <w:tcPr>
            <w:tcW w:w="1047" w:type="dxa"/>
            <w:vAlign w:val="center"/>
          </w:tcPr>
          <w:p w:rsidR="00241822" w:rsidRPr="00C37863" w:rsidRDefault="00B07DDB" w:rsidP="00C37863">
            <w:pPr>
              <w:jc w:val="center"/>
              <w:rPr>
                <w:sz w:val="18"/>
                <w:szCs w:val="18"/>
              </w:rPr>
            </w:pPr>
            <w:r>
              <w:rPr>
                <w:sz w:val="18"/>
                <w:szCs w:val="18"/>
              </w:rPr>
              <w:t>115,654</w:t>
            </w:r>
          </w:p>
        </w:tc>
        <w:tc>
          <w:tcPr>
            <w:tcW w:w="1216" w:type="dxa"/>
            <w:vAlign w:val="center"/>
          </w:tcPr>
          <w:p w:rsidR="00241822" w:rsidRPr="00C37863" w:rsidRDefault="00B07DDB" w:rsidP="00C37863">
            <w:pPr>
              <w:jc w:val="center"/>
              <w:rPr>
                <w:sz w:val="18"/>
                <w:szCs w:val="18"/>
              </w:rPr>
            </w:pPr>
            <w:r>
              <w:rPr>
                <w:sz w:val="18"/>
                <w:szCs w:val="18"/>
              </w:rPr>
              <w:t>1,800,550.27</w:t>
            </w:r>
          </w:p>
        </w:tc>
        <w:tc>
          <w:tcPr>
            <w:tcW w:w="1158" w:type="dxa"/>
            <w:vAlign w:val="center"/>
          </w:tcPr>
          <w:p w:rsidR="00241822" w:rsidRPr="00C37863" w:rsidRDefault="00B07DDB" w:rsidP="00C37863">
            <w:pPr>
              <w:jc w:val="center"/>
              <w:rPr>
                <w:sz w:val="18"/>
                <w:szCs w:val="18"/>
              </w:rPr>
            </w:pPr>
            <w:r>
              <w:rPr>
                <w:sz w:val="18"/>
                <w:szCs w:val="18"/>
              </w:rPr>
              <w:t>3,203,615.80</w:t>
            </w:r>
          </w:p>
        </w:tc>
        <w:tc>
          <w:tcPr>
            <w:tcW w:w="600" w:type="dxa"/>
            <w:vAlign w:val="center"/>
          </w:tcPr>
          <w:p w:rsidR="00241822" w:rsidRPr="00C37863" w:rsidRDefault="00B07DDB">
            <w:pPr>
              <w:jc w:val="center"/>
              <w:rPr>
                <w:sz w:val="18"/>
                <w:szCs w:val="18"/>
              </w:rPr>
            </w:pPr>
            <w:r>
              <w:rPr>
                <w:sz w:val="18"/>
                <w:szCs w:val="18"/>
              </w:rPr>
              <w:t>-</w:t>
            </w:r>
          </w:p>
        </w:tc>
      </w:tr>
      <w:tr w:rsidR="00601FED" w:rsidRPr="00601FED">
        <w:tc>
          <w:tcPr>
            <w:tcW w:w="606" w:type="dxa"/>
            <w:vAlign w:val="center"/>
          </w:tcPr>
          <w:p w:rsidR="00601FED" w:rsidRDefault="00601FED">
            <w:pPr>
              <w:jc w:val="center"/>
              <w:rPr>
                <w:sz w:val="18"/>
                <w:szCs w:val="18"/>
              </w:rPr>
            </w:pPr>
            <w:r w:rsidRPr="00C37863">
              <w:rPr>
                <w:sz w:val="18"/>
                <w:szCs w:val="18"/>
              </w:rPr>
              <w:t>600074</w:t>
            </w:r>
          </w:p>
        </w:tc>
        <w:tc>
          <w:tcPr>
            <w:tcW w:w="694" w:type="dxa"/>
            <w:vAlign w:val="center"/>
          </w:tcPr>
          <w:p w:rsidR="00601FED" w:rsidRDefault="00601FED">
            <w:pPr>
              <w:jc w:val="center"/>
              <w:rPr>
                <w:sz w:val="18"/>
                <w:szCs w:val="18"/>
              </w:rPr>
            </w:pPr>
            <w:r w:rsidRPr="00C37863">
              <w:rPr>
                <w:rFonts w:hint="eastAsia"/>
                <w:sz w:val="18"/>
                <w:szCs w:val="18"/>
              </w:rPr>
              <w:t>保千里</w:t>
            </w:r>
          </w:p>
        </w:tc>
        <w:tc>
          <w:tcPr>
            <w:tcW w:w="865" w:type="dxa"/>
            <w:vAlign w:val="center"/>
          </w:tcPr>
          <w:p w:rsidR="00601FED" w:rsidRDefault="00601FED">
            <w:pPr>
              <w:jc w:val="center"/>
              <w:rPr>
                <w:sz w:val="18"/>
                <w:szCs w:val="18"/>
              </w:rPr>
            </w:pPr>
            <w:r w:rsidRPr="00C37863">
              <w:rPr>
                <w:sz w:val="18"/>
                <w:szCs w:val="18"/>
              </w:rPr>
              <w:t>2015-06-26</w:t>
            </w:r>
          </w:p>
        </w:tc>
        <w:tc>
          <w:tcPr>
            <w:tcW w:w="673" w:type="dxa"/>
            <w:vAlign w:val="center"/>
          </w:tcPr>
          <w:p w:rsidR="00601FED" w:rsidRDefault="00601FED">
            <w:pPr>
              <w:jc w:val="center"/>
              <w:rPr>
                <w:sz w:val="18"/>
                <w:szCs w:val="18"/>
              </w:rPr>
            </w:pPr>
            <w:r w:rsidRPr="00C37863">
              <w:rPr>
                <w:rFonts w:hint="eastAsia"/>
                <w:sz w:val="18"/>
                <w:szCs w:val="18"/>
              </w:rPr>
              <w:t>重大事项</w:t>
            </w:r>
          </w:p>
        </w:tc>
        <w:tc>
          <w:tcPr>
            <w:tcW w:w="797" w:type="dxa"/>
            <w:vAlign w:val="center"/>
          </w:tcPr>
          <w:p w:rsidR="00601FED" w:rsidRDefault="00601FED" w:rsidP="00C37863">
            <w:pPr>
              <w:jc w:val="center"/>
              <w:rPr>
                <w:sz w:val="18"/>
                <w:szCs w:val="18"/>
              </w:rPr>
            </w:pPr>
            <w:r w:rsidRPr="00C37863">
              <w:rPr>
                <w:sz w:val="18"/>
                <w:szCs w:val="18"/>
              </w:rPr>
              <w:t>18.48</w:t>
            </w:r>
          </w:p>
        </w:tc>
        <w:tc>
          <w:tcPr>
            <w:tcW w:w="685" w:type="dxa"/>
            <w:vAlign w:val="center"/>
          </w:tcPr>
          <w:p w:rsidR="00601FED" w:rsidRDefault="00601FED">
            <w:pPr>
              <w:jc w:val="center"/>
              <w:rPr>
                <w:sz w:val="18"/>
                <w:szCs w:val="18"/>
              </w:rPr>
            </w:pPr>
            <w:r w:rsidRPr="00C37863">
              <w:rPr>
                <w:sz w:val="18"/>
                <w:szCs w:val="18"/>
              </w:rPr>
              <w:t>-</w:t>
            </w:r>
          </w:p>
        </w:tc>
        <w:tc>
          <w:tcPr>
            <w:tcW w:w="657" w:type="dxa"/>
            <w:vAlign w:val="center"/>
          </w:tcPr>
          <w:p w:rsidR="00601FED" w:rsidRDefault="00601FED" w:rsidP="00C37863">
            <w:pPr>
              <w:jc w:val="center"/>
              <w:rPr>
                <w:sz w:val="18"/>
                <w:szCs w:val="18"/>
              </w:rPr>
            </w:pPr>
            <w:r w:rsidRPr="00C37863">
              <w:rPr>
                <w:sz w:val="18"/>
                <w:szCs w:val="18"/>
              </w:rPr>
              <w:t>-</w:t>
            </w:r>
          </w:p>
        </w:tc>
        <w:tc>
          <w:tcPr>
            <w:tcW w:w="1047" w:type="dxa"/>
            <w:vAlign w:val="center"/>
          </w:tcPr>
          <w:p w:rsidR="00601FED" w:rsidRDefault="00601FED" w:rsidP="00C37863">
            <w:pPr>
              <w:jc w:val="center"/>
              <w:rPr>
                <w:sz w:val="18"/>
                <w:szCs w:val="18"/>
              </w:rPr>
            </w:pPr>
            <w:r w:rsidRPr="00C37863">
              <w:rPr>
                <w:sz w:val="18"/>
                <w:szCs w:val="18"/>
              </w:rPr>
              <w:t>6,021,475</w:t>
            </w:r>
          </w:p>
        </w:tc>
        <w:tc>
          <w:tcPr>
            <w:tcW w:w="1216" w:type="dxa"/>
            <w:vAlign w:val="center"/>
          </w:tcPr>
          <w:p w:rsidR="00601FED" w:rsidRDefault="00601FED" w:rsidP="00C37863">
            <w:pPr>
              <w:jc w:val="center"/>
              <w:rPr>
                <w:sz w:val="18"/>
                <w:szCs w:val="18"/>
              </w:rPr>
            </w:pPr>
            <w:r w:rsidRPr="00C37863">
              <w:rPr>
                <w:sz w:val="18"/>
                <w:szCs w:val="18"/>
              </w:rPr>
              <w:t>61,847,645.25</w:t>
            </w:r>
          </w:p>
        </w:tc>
        <w:tc>
          <w:tcPr>
            <w:tcW w:w="1158" w:type="dxa"/>
            <w:vAlign w:val="center"/>
          </w:tcPr>
          <w:p w:rsidR="00601FED" w:rsidRDefault="00601FED" w:rsidP="00C37863">
            <w:pPr>
              <w:jc w:val="center"/>
              <w:rPr>
                <w:sz w:val="18"/>
                <w:szCs w:val="18"/>
              </w:rPr>
            </w:pPr>
            <w:r w:rsidRPr="00C37863">
              <w:rPr>
                <w:sz w:val="18"/>
                <w:szCs w:val="18"/>
              </w:rPr>
              <w:t>111,276,858.00</w:t>
            </w:r>
          </w:p>
        </w:tc>
        <w:tc>
          <w:tcPr>
            <w:tcW w:w="600" w:type="dxa"/>
            <w:vAlign w:val="center"/>
          </w:tcPr>
          <w:p w:rsidR="00601FED" w:rsidRDefault="00601FED">
            <w:pPr>
              <w:jc w:val="center"/>
              <w:rPr>
                <w:sz w:val="18"/>
                <w:szCs w:val="18"/>
              </w:rPr>
            </w:pPr>
            <w:r w:rsidRPr="00C37863">
              <w:rPr>
                <w:sz w:val="18"/>
                <w:szCs w:val="18"/>
              </w:rPr>
              <w:t>-</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注：本基金截至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B07DDB">
      <w:pPr>
        <w:spacing w:before="29" w:line="288" w:lineRule="auto"/>
        <w:ind w:firstLineChars="177" w:firstLine="425"/>
        <w:rPr>
          <w:color w:val="000000"/>
          <w:sz w:val="24"/>
        </w:rPr>
      </w:pPr>
      <w:r w:rsidRPr="00035D71">
        <w:rPr>
          <w:color w:val="000000"/>
          <w:sz w:val="24"/>
        </w:rPr>
        <w:t>本基金本报告期末无从事债券正回购交易形成的卖出回购证券款余额。</w:t>
      </w:r>
    </w:p>
    <w:p w:rsidR="00BD1E9F" w:rsidRPr="00035D71" w:rsidRDefault="00BD1E9F" w:rsidP="005D0312">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241822" w:rsidRDefault="00B07DDB">
      <w:pPr>
        <w:spacing w:before="29" w:line="288" w:lineRule="auto"/>
        <w:ind w:firstLineChars="200" w:firstLine="480"/>
        <w:rPr>
          <w:color w:val="000000"/>
          <w:sz w:val="24"/>
        </w:rPr>
      </w:pPr>
      <w:r>
        <w:rPr>
          <w:color w:val="000000"/>
          <w:sz w:val="24"/>
        </w:rPr>
        <w:t>本基金是一只股票型基金，以具有良好成长性的公司为主要投资对象，追求超额收益，属于证券投资基金中较高预期收益和较高风险的品种。本基金的投资范围为具有良好流动性的金融工具，包括国内依法发行上市的股票、债券、货币市场工具、权证、资产支持证券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241822" w:rsidRDefault="00B07DDB">
      <w:pPr>
        <w:spacing w:before="29" w:line="288" w:lineRule="auto"/>
        <w:ind w:firstLineChars="200" w:firstLine="480"/>
        <w:rPr>
          <w:color w:val="000000"/>
          <w:sz w:val="24"/>
        </w:rPr>
      </w:pPr>
      <w:r>
        <w:rPr>
          <w:color w:val="000000"/>
          <w:sz w:val="24"/>
        </w:rPr>
        <w:lastRenderedPageBreak/>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41822" w:rsidRDefault="00B07DD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7B47E9" w:rsidRPr="007B47E9" w:rsidRDefault="007B47E9" w:rsidP="007B47E9">
      <w:pPr>
        <w:spacing w:before="29" w:line="288" w:lineRule="auto"/>
        <w:ind w:firstLineChars="200" w:firstLine="480"/>
        <w:jc w:val="left"/>
        <w:rPr>
          <w:color w:val="000000"/>
          <w:sz w:val="24"/>
        </w:rPr>
      </w:pPr>
      <w:r w:rsidRPr="007B47E9">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7B47E9" w:rsidRPr="007B47E9" w:rsidRDefault="007B47E9" w:rsidP="007B47E9">
      <w:pPr>
        <w:spacing w:before="29" w:line="288" w:lineRule="auto"/>
        <w:ind w:firstLineChars="200" w:firstLine="480"/>
        <w:jc w:val="left"/>
        <w:rPr>
          <w:color w:val="000000"/>
          <w:sz w:val="24"/>
        </w:rPr>
      </w:pPr>
      <w:r w:rsidRPr="007B47E9">
        <w:rPr>
          <w:rFonts w:hint="eastAsia"/>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Default="007B47E9" w:rsidP="007B47E9">
      <w:pPr>
        <w:spacing w:before="29" w:line="288" w:lineRule="auto"/>
        <w:ind w:firstLineChars="200" w:firstLine="480"/>
        <w:jc w:val="left"/>
        <w:rPr>
          <w:color w:val="000000"/>
          <w:sz w:val="24"/>
        </w:rPr>
      </w:pPr>
      <w:r w:rsidRPr="007B47E9">
        <w:rPr>
          <w:rFonts w:hint="eastAsia"/>
          <w:color w:val="000000"/>
          <w:sz w:val="24"/>
        </w:rPr>
        <w:t>本基金的基金管理人建立了信用风险管理流程，通过对投资品种信用等级评估来控制证券发行人的信用风险，且通过分散化投资以分散信用风险。于</w:t>
      </w:r>
      <w:r w:rsidRPr="007B47E9">
        <w:rPr>
          <w:rFonts w:hint="eastAsia"/>
          <w:color w:val="000000"/>
          <w:sz w:val="24"/>
        </w:rPr>
        <w:t>2015</w:t>
      </w:r>
      <w:r w:rsidRPr="007B47E9">
        <w:rPr>
          <w:rFonts w:hint="eastAsia"/>
          <w:color w:val="000000"/>
          <w:sz w:val="24"/>
        </w:rPr>
        <w:t>年</w:t>
      </w:r>
      <w:r w:rsidRPr="007B47E9">
        <w:rPr>
          <w:rFonts w:hint="eastAsia"/>
          <w:color w:val="000000"/>
          <w:sz w:val="24"/>
        </w:rPr>
        <w:t>6</w:t>
      </w:r>
      <w:r w:rsidRPr="007B47E9">
        <w:rPr>
          <w:rFonts w:hint="eastAsia"/>
          <w:color w:val="000000"/>
          <w:sz w:val="24"/>
        </w:rPr>
        <w:t>月</w:t>
      </w:r>
      <w:r w:rsidRPr="007B47E9">
        <w:rPr>
          <w:rFonts w:hint="eastAsia"/>
          <w:color w:val="000000"/>
          <w:sz w:val="24"/>
        </w:rPr>
        <w:t>30</w:t>
      </w:r>
      <w:r w:rsidRPr="007B47E9">
        <w:rPr>
          <w:rFonts w:hint="eastAsia"/>
          <w:color w:val="000000"/>
          <w:sz w:val="24"/>
        </w:rPr>
        <w:t>日，本基金持有的除国债、央行票据和政策性金融债以外的债券占基金资产净值的比例为</w:t>
      </w:r>
      <w:r w:rsidRPr="007B47E9">
        <w:rPr>
          <w:rFonts w:hint="eastAsia"/>
          <w:color w:val="000000"/>
          <w:sz w:val="24"/>
        </w:rPr>
        <w:t>0.11%(2014</w:t>
      </w:r>
      <w:r w:rsidRPr="007B47E9">
        <w:rPr>
          <w:rFonts w:hint="eastAsia"/>
          <w:color w:val="000000"/>
          <w:sz w:val="24"/>
        </w:rPr>
        <w:t>年</w:t>
      </w:r>
      <w:r w:rsidRPr="007B47E9">
        <w:rPr>
          <w:rFonts w:hint="eastAsia"/>
          <w:color w:val="000000"/>
          <w:sz w:val="24"/>
        </w:rPr>
        <w:t>12</w:t>
      </w:r>
      <w:r w:rsidRPr="007B47E9">
        <w:rPr>
          <w:rFonts w:hint="eastAsia"/>
          <w:color w:val="000000"/>
          <w:sz w:val="24"/>
        </w:rPr>
        <w:t>月</w:t>
      </w:r>
      <w:r w:rsidRPr="007B47E9">
        <w:rPr>
          <w:rFonts w:hint="eastAsia"/>
          <w:color w:val="000000"/>
          <w:sz w:val="24"/>
        </w:rPr>
        <w:t>31</w:t>
      </w:r>
      <w:r w:rsidRPr="007B47E9">
        <w:rPr>
          <w:rFonts w:hint="eastAsia"/>
          <w:color w:val="000000"/>
          <w:sz w:val="24"/>
        </w:rPr>
        <w:t>日：</w:t>
      </w:r>
      <w:r w:rsidRPr="007B47E9">
        <w:rPr>
          <w:rFonts w:hint="eastAsia"/>
          <w:color w:val="000000"/>
          <w:sz w:val="24"/>
        </w:rPr>
        <w:t>0.06%)</w:t>
      </w:r>
      <w:r w:rsidRPr="007B47E9">
        <w:rPr>
          <w:rFonts w:hint="eastAsia"/>
          <w:color w:val="000000"/>
          <w:sz w:val="24"/>
        </w:rPr>
        <w:t>。</w:t>
      </w:r>
    </w:p>
    <w:p w:rsidR="007B47E9" w:rsidRPr="00035D71" w:rsidRDefault="007B47E9" w:rsidP="007B47E9">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4C0566" w:rsidRPr="004C0566" w:rsidRDefault="004C0566" w:rsidP="004C0566">
      <w:pPr>
        <w:spacing w:before="29" w:line="288" w:lineRule="auto"/>
        <w:ind w:firstLineChars="200" w:firstLine="480"/>
        <w:rPr>
          <w:color w:val="000000"/>
          <w:sz w:val="24"/>
        </w:rPr>
      </w:pPr>
      <w:r w:rsidRPr="004C056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C0566" w:rsidRPr="004C0566" w:rsidRDefault="004C0566" w:rsidP="004C0566">
      <w:pPr>
        <w:spacing w:before="29" w:line="288" w:lineRule="auto"/>
        <w:ind w:firstLineChars="200" w:firstLine="480"/>
        <w:rPr>
          <w:color w:val="000000"/>
          <w:sz w:val="24"/>
        </w:rPr>
      </w:pPr>
      <w:r w:rsidRPr="004C056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w:t>
      </w:r>
      <w:r w:rsidRPr="004C0566">
        <w:rPr>
          <w:rFonts w:hint="eastAsia"/>
          <w:color w:val="000000"/>
          <w:sz w:val="24"/>
        </w:rPr>
        <w:lastRenderedPageBreak/>
        <w:t>处理方式，控制因开放申购赎回模式带来的流动性风险，有效保障基金持有人利益。</w:t>
      </w:r>
    </w:p>
    <w:p w:rsidR="004C0566" w:rsidRPr="004C0566" w:rsidRDefault="004C0566" w:rsidP="004C0566">
      <w:pPr>
        <w:spacing w:before="29" w:line="288" w:lineRule="auto"/>
        <w:ind w:firstLineChars="200" w:firstLine="480"/>
        <w:rPr>
          <w:color w:val="000000"/>
          <w:sz w:val="24"/>
        </w:rPr>
      </w:pPr>
      <w:r w:rsidRPr="004C0566">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4C0566">
        <w:rPr>
          <w:rFonts w:hint="eastAsia"/>
          <w:color w:val="000000"/>
          <w:sz w:val="24"/>
        </w:rPr>
        <w:t>10%</w:t>
      </w:r>
      <w:r w:rsidRPr="004C0566">
        <w:rPr>
          <w:rFonts w:hint="eastAsia"/>
          <w:color w:val="000000"/>
          <w:sz w:val="24"/>
        </w:rPr>
        <w:t>，且本基金与由本基金的基金管理人管理的其他基金共同持有一家公司发行的证券不得超过该证券的</w:t>
      </w:r>
      <w:r w:rsidRPr="004C0566">
        <w:rPr>
          <w:rFonts w:hint="eastAsia"/>
          <w:color w:val="000000"/>
          <w:sz w:val="24"/>
        </w:rPr>
        <w:t>10%</w:t>
      </w:r>
      <w:r w:rsidRPr="004C0566">
        <w:rPr>
          <w:rFonts w:hint="eastAsia"/>
          <w:color w:val="000000"/>
          <w:sz w:val="24"/>
        </w:rPr>
        <w:t>。本基金所持证券部分在证券交易所上市，其余亦可在银行间同业市场交易，因此除附注</w:t>
      </w:r>
      <w:r w:rsidRPr="004C0566">
        <w:rPr>
          <w:rFonts w:hint="eastAsia"/>
          <w:color w:val="000000"/>
          <w:sz w:val="24"/>
        </w:rPr>
        <w:t>6.4.12</w:t>
      </w:r>
      <w:r w:rsidRPr="004C0566">
        <w:rPr>
          <w:rFonts w:hint="eastAsia"/>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CB4E61" w:rsidRDefault="004C0566" w:rsidP="004C0566">
      <w:pPr>
        <w:spacing w:before="29" w:line="288" w:lineRule="auto"/>
        <w:ind w:firstLineChars="200" w:firstLine="480"/>
        <w:rPr>
          <w:color w:val="000000"/>
          <w:sz w:val="24"/>
        </w:rPr>
      </w:pPr>
      <w:r w:rsidRPr="004C0566">
        <w:rPr>
          <w:rFonts w:hint="eastAsia"/>
          <w:color w:val="000000"/>
          <w:sz w:val="24"/>
        </w:rPr>
        <w:t>于</w:t>
      </w:r>
      <w:r w:rsidRPr="004C0566">
        <w:rPr>
          <w:rFonts w:hint="eastAsia"/>
          <w:color w:val="000000"/>
          <w:sz w:val="24"/>
        </w:rPr>
        <w:t>2015</w:t>
      </w:r>
      <w:r w:rsidRPr="004C0566">
        <w:rPr>
          <w:rFonts w:hint="eastAsia"/>
          <w:color w:val="000000"/>
          <w:sz w:val="24"/>
        </w:rPr>
        <w:t>年</w:t>
      </w:r>
      <w:r w:rsidRPr="004C0566">
        <w:rPr>
          <w:rFonts w:hint="eastAsia"/>
          <w:color w:val="000000"/>
          <w:sz w:val="24"/>
        </w:rPr>
        <w:t>6</w:t>
      </w:r>
      <w:r w:rsidRPr="004C0566">
        <w:rPr>
          <w:rFonts w:hint="eastAsia"/>
          <w:color w:val="000000"/>
          <w:sz w:val="24"/>
        </w:rPr>
        <w:t>月</w:t>
      </w:r>
      <w:r w:rsidRPr="004C0566">
        <w:rPr>
          <w:rFonts w:hint="eastAsia"/>
          <w:color w:val="000000"/>
          <w:sz w:val="24"/>
        </w:rPr>
        <w:t>30</w:t>
      </w:r>
      <w:r w:rsidRPr="004C0566">
        <w:rPr>
          <w:rFonts w:hint="eastAsia"/>
          <w:color w:val="000000"/>
          <w:sz w:val="24"/>
        </w:rPr>
        <w:t>日，本基金所承担的全部金融负债的合约约定到期日均为一个月以内且不计息，可赎回基金份额净值</w:t>
      </w:r>
      <w:r w:rsidRPr="004C0566">
        <w:rPr>
          <w:rFonts w:hint="eastAsia"/>
          <w:color w:val="000000"/>
          <w:sz w:val="24"/>
        </w:rPr>
        <w:t>(</w:t>
      </w:r>
      <w:r w:rsidRPr="004C0566">
        <w:rPr>
          <w:rFonts w:hint="eastAsia"/>
          <w:color w:val="000000"/>
          <w:sz w:val="24"/>
        </w:rPr>
        <w:t>所有者权益</w:t>
      </w:r>
      <w:r w:rsidRPr="004C0566">
        <w:rPr>
          <w:rFonts w:hint="eastAsia"/>
          <w:color w:val="000000"/>
          <w:sz w:val="24"/>
        </w:rPr>
        <w:t>)</w:t>
      </w:r>
      <w:r w:rsidRPr="004C0566">
        <w:rPr>
          <w:rFonts w:hint="eastAsia"/>
          <w:color w:val="000000"/>
          <w:sz w:val="24"/>
        </w:rPr>
        <w:t>无固定到期日且不计息，因此账面余额即为未折现的合约到期现金流量。</w:t>
      </w:r>
    </w:p>
    <w:p w:rsidR="004C0566" w:rsidRPr="00035D71" w:rsidRDefault="004C0566"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241822" w:rsidRDefault="00B07DDB">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41822" w:rsidRDefault="00B07DDB">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3"/>
        <w:gridCol w:w="1560"/>
        <w:gridCol w:w="1417"/>
        <w:gridCol w:w="1276"/>
        <w:gridCol w:w="1559"/>
        <w:gridCol w:w="1701"/>
      </w:tblGrid>
      <w:tr w:rsidR="00905ED0" w:rsidRPr="0009275F" w:rsidTr="0009275F">
        <w:trPr>
          <w:trHeight w:val="280"/>
        </w:trPr>
        <w:tc>
          <w:tcPr>
            <w:tcW w:w="1843" w:type="dxa"/>
            <w:vAlign w:val="center"/>
          </w:tcPr>
          <w:p w:rsidR="00905ED0" w:rsidRPr="0009275F" w:rsidRDefault="00905ED0" w:rsidP="0009275F">
            <w:pPr>
              <w:spacing w:before="29" w:line="288" w:lineRule="auto"/>
              <w:jc w:val="center"/>
              <w:rPr>
                <w:b/>
                <w:szCs w:val="21"/>
              </w:rPr>
            </w:pPr>
            <w:r w:rsidRPr="0009275F">
              <w:rPr>
                <w:b/>
                <w:szCs w:val="21"/>
              </w:rPr>
              <w:t>本期末</w:t>
            </w:r>
          </w:p>
          <w:p w:rsidR="00905ED0" w:rsidRPr="0009275F" w:rsidRDefault="00905ED0" w:rsidP="0009275F">
            <w:pPr>
              <w:spacing w:before="29" w:line="288" w:lineRule="auto"/>
              <w:jc w:val="center"/>
              <w:rPr>
                <w:b/>
                <w:szCs w:val="21"/>
              </w:rPr>
            </w:pPr>
            <w:r w:rsidRPr="0009275F">
              <w:rPr>
                <w:b/>
                <w:color w:val="000000"/>
                <w:szCs w:val="21"/>
              </w:rPr>
              <w:t>2015</w:t>
            </w:r>
            <w:r w:rsidRPr="0009275F">
              <w:rPr>
                <w:b/>
                <w:color w:val="000000"/>
                <w:szCs w:val="21"/>
              </w:rPr>
              <w:t>年</w:t>
            </w:r>
            <w:r w:rsidRPr="0009275F">
              <w:rPr>
                <w:b/>
                <w:color w:val="000000"/>
                <w:szCs w:val="21"/>
              </w:rPr>
              <w:t>6</w:t>
            </w:r>
            <w:r w:rsidRPr="0009275F">
              <w:rPr>
                <w:b/>
                <w:color w:val="000000"/>
                <w:szCs w:val="21"/>
              </w:rPr>
              <w:t>月</w:t>
            </w:r>
            <w:r w:rsidRPr="0009275F">
              <w:rPr>
                <w:b/>
                <w:color w:val="000000"/>
                <w:szCs w:val="21"/>
              </w:rPr>
              <w:t>30</w:t>
            </w:r>
            <w:r w:rsidRPr="0009275F">
              <w:rPr>
                <w:b/>
                <w:color w:val="000000"/>
                <w:szCs w:val="21"/>
              </w:rPr>
              <w:t>日</w:t>
            </w:r>
          </w:p>
        </w:tc>
        <w:tc>
          <w:tcPr>
            <w:tcW w:w="1560" w:type="dxa"/>
            <w:vAlign w:val="center"/>
          </w:tcPr>
          <w:p w:rsidR="00905ED0" w:rsidRPr="0009275F" w:rsidRDefault="00905ED0" w:rsidP="0009275F">
            <w:pPr>
              <w:spacing w:before="29" w:line="288" w:lineRule="auto"/>
              <w:jc w:val="center"/>
              <w:rPr>
                <w:b/>
                <w:color w:val="000000"/>
                <w:szCs w:val="21"/>
              </w:rPr>
            </w:pPr>
            <w:r w:rsidRPr="0009275F">
              <w:rPr>
                <w:b/>
                <w:color w:val="000000"/>
                <w:szCs w:val="21"/>
              </w:rPr>
              <w:t>1</w:t>
            </w:r>
            <w:r w:rsidRPr="0009275F">
              <w:rPr>
                <w:b/>
                <w:color w:val="000000"/>
                <w:szCs w:val="21"/>
              </w:rPr>
              <w:t>年以内</w:t>
            </w:r>
          </w:p>
        </w:tc>
        <w:tc>
          <w:tcPr>
            <w:tcW w:w="1417" w:type="dxa"/>
            <w:vAlign w:val="center"/>
          </w:tcPr>
          <w:p w:rsidR="00905ED0" w:rsidRPr="0009275F" w:rsidRDefault="00905ED0" w:rsidP="0009275F">
            <w:pPr>
              <w:spacing w:before="29" w:line="288" w:lineRule="auto"/>
              <w:jc w:val="center"/>
              <w:rPr>
                <w:b/>
                <w:color w:val="000000"/>
                <w:szCs w:val="21"/>
              </w:rPr>
            </w:pPr>
            <w:r w:rsidRPr="0009275F">
              <w:rPr>
                <w:b/>
                <w:color w:val="000000"/>
                <w:szCs w:val="21"/>
              </w:rPr>
              <w:t>1</w:t>
            </w:r>
            <w:r w:rsidR="007D6D12" w:rsidRPr="0009275F">
              <w:rPr>
                <w:b/>
                <w:bCs/>
                <w:color w:val="000000"/>
                <w:kern w:val="0"/>
                <w:szCs w:val="21"/>
              </w:rPr>
              <w:t>至</w:t>
            </w:r>
            <w:r w:rsidRPr="0009275F">
              <w:rPr>
                <w:b/>
                <w:color w:val="000000"/>
                <w:szCs w:val="21"/>
              </w:rPr>
              <w:t>5</w:t>
            </w:r>
            <w:r w:rsidRPr="0009275F">
              <w:rPr>
                <w:b/>
                <w:color w:val="000000"/>
                <w:szCs w:val="21"/>
              </w:rPr>
              <w:t>年</w:t>
            </w:r>
          </w:p>
        </w:tc>
        <w:tc>
          <w:tcPr>
            <w:tcW w:w="1276" w:type="dxa"/>
            <w:vAlign w:val="center"/>
          </w:tcPr>
          <w:p w:rsidR="00905ED0" w:rsidRPr="0009275F" w:rsidRDefault="00905ED0" w:rsidP="0009275F">
            <w:pPr>
              <w:spacing w:before="29" w:line="288" w:lineRule="auto"/>
              <w:jc w:val="center"/>
              <w:rPr>
                <w:b/>
                <w:color w:val="000000"/>
                <w:szCs w:val="21"/>
              </w:rPr>
            </w:pPr>
            <w:r w:rsidRPr="0009275F">
              <w:rPr>
                <w:b/>
                <w:color w:val="000000"/>
                <w:szCs w:val="21"/>
              </w:rPr>
              <w:t>5</w:t>
            </w:r>
            <w:r w:rsidRPr="0009275F">
              <w:rPr>
                <w:b/>
                <w:color w:val="000000"/>
                <w:szCs w:val="21"/>
              </w:rPr>
              <w:t>年以上</w:t>
            </w:r>
          </w:p>
        </w:tc>
        <w:tc>
          <w:tcPr>
            <w:tcW w:w="1559" w:type="dxa"/>
            <w:vAlign w:val="center"/>
          </w:tcPr>
          <w:p w:rsidR="00905ED0" w:rsidRPr="0009275F" w:rsidRDefault="00905ED0" w:rsidP="0009275F">
            <w:pPr>
              <w:spacing w:before="29" w:line="288" w:lineRule="auto"/>
              <w:jc w:val="center"/>
              <w:rPr>
                <w:b/>
                <w:color w:val="000000"/>
                <w:szCs w:val="21"/>
              </w:rPr>
            </w:pPr>
            <w:r w:rsidRPr="0009275F">
              <w:rPr>
                <w:b/>
                <w:color w:val="000000"/>
                <w:szCs w:val="21"/>
              </w:rPr>
              <w:t>不计息</w:t>
            </w:r>
          </w:p>
        </w:tc>
        <w:tc>
          <w:tcPr>
            <w:tcW w:w="1701" w:type="dxa"/>
            <w:vAlign w:val="center"/>
          </w:tcPr>
          <w:p w:rsidR="00905ED0" w:rsidRPr="0009275F" w:rsidRDefault="00905ED0" w:rsidP="0009275F">
            <w:pPr>
              <w:spacing w:before="29" w:line="288" w:lineRule="auto"/>
              <w:jc w:val="center"/>
              <w:rPr>
                <w:b/>
                <w:color w:val="000000"/>
                <w:szCs w:val="21"/>
              </w:rPr>
            </w:pPr>
            <w:r w:rsidRPr="0009275F">
              <w:rPr>
                <w:b/>
                <w:color w:val="000000"/>
                <w:szCs w:val="21"/>
              </w:rPr>
              <w:t>合计</w:t>
            </w:r>
          </w:p>
        </w:tc>
      </w:tr>
      <w:tr w:rsidR="00905ED0" w:rsidRPr="0009275F" w:rsidTr="0009275F">
        <w:trPr>
          <w:trHeight w:val="280"/>
        </w:trPr>
        <w:tc>
          <w:tcPr>
            <w:tcW w:w="1843" w:type="dxa"/>
            <w:vAlign w:val="center"/>
          </w:tcPr>
          <w:p w:rsidR="00905ED0" w:rsidRPr="0009275F" w:rsidRDefault="00905ED0" w:rsidP="0048308E">
            <w:pPr>
              <w:spacing w:before="29" w:line="288" w:lineRule="auto"/>
              <w:rPr>
                <w:b/>
                <w:color w:val="000000"/>
                <w:szCs w:val="21"/>
              </w:rPr>
            </w:pPr>
            <w:r w:rsidRPr="0009275F">
              <w:rPr>
                <w:b/>
                <w:color w:val="000000"/>
                <w:szCs w:val="21"/>
              </w:rPr>
              <w:t>资产</w:t>
            </w:r>
          </w:p>
        </w:tc>
        <w:tc>
          <w:tcPr>
            <w:tcW w:w="1560" w:type="dxa"/>
            <w:vAlign w:val="center"/>
          </w:tcPr>
          <w:p w:rsidR="00905ED0" w:rsidRPr="0009275F" w:rsidRDefault="00905ED0" w:rsidP="0048308E">
            <w:pPr>
              <w:spacing w:before="29" w:line="288" w:lineRule="auto"/>
              <w:jc w:val="right"/>
              <w:rPr>
                <w:color w:val="000000"/>
                <w:szCs w:val="21"/>
              </w:rPr>
            </w:pPr>
          </w:p>
        </w:tc>
        <w:tc>
          <w:tcPr>
            <w:tcW w:w="1417" w:type="dxa"/>
            <w:vAlign w:val="center"/>
          </w:tcPr>
          <w:p w:rsidR="00905ED0" w:rsidRPr="0009275F" w:rsidRDefault="00905ED0" w:rsidP="0048308E">
            <w:pPr>
              <w:spacing w:before="29" w:line="288" w:lineRule="auto"/>
              <w:jc w:val="right"/>
              <w:rPr>
                <w:color w:val="000000"/>
                <w:szCs w:val="21"/>
              </w:rPr>
            </w:pPr>
          </w:p>
        </w:tc>
        <w:tc>
          <w:tcPr>
            <w:tcW w:w="1276" w:type="dxa"/>
            <w:vAlign w:val="center"/>
          </w:tcPr>
          <w:p w:rsidR="00905ED0" w:rsidRPr="0009275F" w:rsidRDefault="00905ED0" w:rsidP="0048308E">
            <w:pPr>
              <w:spacing w:before="29" w:line="288" w:lineRule="auto"/>
              <w:jc w:val="right"/>
              <w:rPr>
                <w:color w:val="000000"/>
                <w:szCs w:val="21"/>
              </w:rPr>
            </w:pPr>
          </w:p>
        </w:tc>
        <w:tc>
          <w:tcPr>
            <w:tcW w:w="1559" w:type="dxa"/>
            <w:vAlign w:val="center"/>
          </w:tcPr>
          <w:p w:rsidR="00905ED0" w:rsidRPr="0009275F" w:rsidRDefault="00905ED0" w:rsidP="0048308E">
            <w:pPr>
              <w:spacing w:before="29" w:line="288" w:lineRule="auto"/>
              <w:jc w:val="right"/>
              <w:rPr>
                <w:color w:val="000000"/>
                <w:szCs w:val="21"/>
              </w:rPr>
            </w:pPr>
          </w:p>
        </w:tc>
        <w:tc>
          <w:tcPr>
            <w:tcW w:w="1701" w:type="dxa"/>
            <w:vAlign w:val="center"/>
          </w:tcPr>
          <w:p w:rsidR="00905ED0" w:rsidRPr="0009275F" w:rsidRDefault="00905ED0" w:rsidP="0048308E">
            <w:pPr>
              <w:spacing w:before="29" w:line="288" w:lineRule="auto"/>
              <w:jc w:val="right"/>
              <w:rPr>
                <w:b/>
                <w:color w:val="000000"/>
                <w:szCs w:val="21"/>
              </w:rPr>
            </w:pP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银行存款</w:t>
            </w:r>
          </w:p>
        </w:tc>
        <w:tc>
          <w:tcPr>
            <w:tcW w:w="1560" w:type="dxa"/>
            <w:vAlign w:val="center"/>
          </w:tcPr>
          <w:p w:rsidR="00241822" w:rsidRPr="0009275F" w:rsidRDefault="00B07DDB" w:rsidP="0009275F">
            <w:pPr>
              <w:jc w:val="right"/>
              <w:rPr>
                <w:szCs w:val="21"/>
              </w:rPr>
            </w:pPr>
            <w:r w:rsidRPr="0009275F">
              <w:rPr>
                <w:color w:val="000000"/>
                <w:szCs w:val="21"/>
              </w:rPr>
              <w:t>658,680,479.47</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w:t>
            </w:r>
          </w:p>
        </w:tc>
        <w:tc>
          <w:tcPr>
            <w:tcW w:w="1701" w:type="dxa"/>
            <w:vAlign w:val="center"/>
          </w:tcPr>
          <w:p w:rsidR="00241822" w:rsidRPr="0009275F" w:rsidRDefault="00B07DDB" w:rsidP="0009275F">
            <w:pPr>
              <w:jc w:val="right"/>
              <w:rPr>
                <w:szCs w:val="21"/>
              </w:rPr>
            </w:pPr>
            <w:r w:rsidRPr="0009275F">
              <w:rPr>
                <w:color w:val="000000"/>
                <w:szCs w:val="21"/>
              </w:rPr>
              <w:t>658,680,479.47</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结算备付金</w:t>
            </w:r>
          </w:p>
        </w:tc>
        <w:tc>
          <w:tcPr>
            <w:tcW w:w="1560" w:type="dxa"/>
            <w:vAlign w:val="center"/>
          </w:tcPr>
          <w:p w:rsidR="00241822" w:rsidRPr="0009275F" w:rsidRDefault="00B07DDB" w:rsidP="0009275F">
            <w:pPr>
              <w:jc w:val="right"/>
              <w:rPr>
                <w:szCs w:val="21"/>
              </w:rPr>
            </w:pPr>
            <w:r w:rsidRPr="0009275F">
              <w:rPr>
                <w:color w:val="000000"/>
                <w:szCs w:val="21"/>
              </w:rPr>
              <w:t>5,504,910.83</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w:t>
            </w:r>
          </w:p>
        </w:tc>
        <w:tc>
          <w:tcPr>
            <w:tcW w:w="1701" w:type="dxa"/>
            <w:vAlign w:val="center"/>
          </w:tcPr>
          <w:p w:rsidR="00241822" w:rsidRPr="0009275F" w:rsidRDefault="00B07DDB" w:rsidP="0009275F">
            <w:pPr>
              <w:jc w:val="right"/>
              <w:rPr>
                <w:szCs w:val="21"/>
              </w:rPr>
            </w:pPr>
            <w:r w:rsidRPr="0009275F">
              <w:rPr>
                <w:color w:val="000000"/>
                <w:szCs w:val="21"/>
              </w:rPr>
              <w:t>5,504,910.83</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存出保证金</w:t>
            </w:r>
          </w:p>
        </w:tc>
        <w:tc>
          <w:tcPr>
            <w:tcW w:w="1560" w:type="dxa"/>
            <w:vAlign w:val="center"/>
          </w:tcPr>
          <w:p w:rsidR="00241822" w:rsidRPr="0009275F" w:rsidRDefault="00B07DDB" w:rsidP="0009275F">
            <w:pPr>
              <w:jc w:val="right"/>
              <w:rPr>
                <w:szCs w:val="21"/>
              </w:rPr>
            </w:pPr>
            <w:r w:rsidRPr="0009275F">
              <w:rPr>
                <w:color w:val="000000"/>
                <w:szCs w:val="21"/>
              </w:rPr>
              <w:t>1,998,377.94</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w:t>
            </w:r>
          </w:p>
        </w:tc>
        <w:tc>
          <w:tcPr>
            <w:tcW w:w="1701" w:type="dxa"/>
            <w:vAlign w:val="center"/>
          </w:tcPr>
          <w:p w:rsidR="00241822" w:rsidRPr="0009275F" w:rsidRDefault="00B07DDB" w:rsidP="0009275F">
            <w:pPr>
              <w:jc w:val="right"/>
              <w:rPr>
                <w:szCs w:val="21"/>
              </w:rPr>
            </w:pPr>
            <w:r w:rsidRPr="0009275F">
              <w:rPr>
                <w:color w:val="000000"/>
                <w:szCs w:val="21"/>
              </w:rPr>
              <w:t>1,998,377.94</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lastRenderedPageBreak/>
              <w:t>交易性金融资产</w:t>
            </w:r>
          </w:p>
        </w:tc>
        <w:tc>
          <w:tcPr>
            <w:tcW w:w="1560" w:type="dxa"/>
            <w:vAlign w:val="center"/>
          </w:tcPr>
          <w:p w:rsidR="00241822" w:rsidRPr="0009275F" w:rsidRDefault="00B07DDB" w:rsidP="0009275F">
            <w:pPr>
              <w:jc w:val="right"/>
              <w:rPr>
                <w:szCs w:val="21"/>
              </w:rPr>
            </w:pPr>
            <w:r w:rsidRPr="0009275F">
              <w:rPr>
                <w:color w:val="000000"/>
                <w:szCs w:val="21"/>
              </w:rPr>
              <w:t>-</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5,505,795.90</w:t>
            </w:r>
          </w:p>
        </w:tc>
        <w:tc>
          <w:tcPr>
            <w:tcW w:w="1559" w:type="dxa"/>
            <w:vAlign w:val="center"/>
          </w:tcPr>
          <w:p w:rsidR="00241822" w:rsidRPr="0009275F" w:rsidRDefault="00B07DDB" w:rsidP="0009275F">
            <w:pPr>
              <w:jc w:val="right"/>
              <w:rPr>
                <w:szCs w:val="21"/>
              </w:rPr>
            </w:pPr>
            <w:r w:rsidRPr="0009275F">
              <w:rPr>
                <w:color w:val="000000"/>
                <w:szCs w:val="21"/>
              </w:rPr>
              <w:t>4,305,263,263.55</w:t>
            </w:r>
          </w:p>
        </w:tc>
        <w:tc>
          <w:tcPr>
            <w:tcW w:w="1701" w:type="dxa"/>
            <w:vAlign w:val="center"/>
          </w:tcPr>
          <w:p w:rsidR="00241822" w:rsidRPr="0009275F" w:rsidRDefault="00B07DDB" w:rsidP="0009275F">
            <w:pPr>
              <w:jc w:val="right"/>
              <w:rPr>
                <w:szCs w:val="21"/>
              </w:rPr>
            </w:pPr>
            <w:r w:rsidRPr="0009275F">
              <w:rPr>
                <w:color w:val="000000"/>
                <w:szCs w:val="21"/>
              </w:rPr>
              <w:t>4,310,769,059.45</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买入返售金融资产</w:t>
            </w:r>
          </w:p>
        </w:tc>
        <w:tc>
          <w:tcPr>
            <w:tcW w:w="1560" w:type="dxa"/>
            <w:vAlign w:val="center"/>
          </w:tcPr>
          <w:p w:rsidR="00241822" w:rsidRPr="0009275F" w:rsidRDefault="00B07DDB" w:rsidP="0009275F">
            <w:pPr>
              <w:jc w:val="right"/>
              <w:rPr>
                <w:szCs w:val="21"/>
              </w:rPr>
            </w:pPr>
            <w:r w:rsidRPr="0009275F">
              <w:rPr>
                <w:color w:val="000000"/>
                <w:szCs w:val="21"/>
              </w:rPr>
              <w:t>149,775,274.89</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w:t>
            </w:r>
          </w:p>
        </w:tc>
        <w:tc>
          <w:tcPr>
            <w:tcW w:w="1701" w:type="dxa"/>
            <w:vAlign w:val="center"/>
          </w:tcPr>
          <w:p w:rsidR="00241822" w:rsidRPr="0009275F" w:rsidRDefault="00B07DDB" w:rsidP="0009275F">
            <w:pPr>
              <w:jc w:val="right"/>
              <w:rPr>
                <w:szCs w:val="21"/>
              </w:rPr>
            </w:pPr>
            <w:r w:rsidRPr="0009275F">
              <w:rPr>
                <w:color w:val="000000"/>
                <w:szCs w:val="21"/>
              </w:rPr>
              <w:t>149,775,274.89</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应收利息</w:t>
            </w:r>
          </w:p>
        </w:tc>
        <w:tc>
          <w:tcPr>
            <w:tcW w:w="1560" w:type="dxa"/>
            <w:vAlign w:val="center"/>
          </w:tcPr>
          <w:p w:rsidR="00241822" w:rsidRPr="0009275F" w:rsidRDefault="00B07DDB" w:rsidP="0009275F">
            <w:pPr>
              <w:jc w:val="right"/>
              <w:rPr>
                <w:szCs w:val="21"/>
              </w:rPr>
            </w:pPr>
            <w:r w:rsidRPr="0009275F">
              <w:rPr>
                <w:color w:val="000000"/>
                <w:szCs w:val="21"/>
              </w:rPr>
              <w:t>-</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132,318.87</w:t>
            </w:r>
          </w:p>
        </w:tc>
        <w:tc>
          <w:tcPr>
            <w:tcW w:w="1701" w:type="dxa"/>
            <w:vAlign w:val="center"/>
          </w:tcPr>
          <w:p w:rsidR="00241822" w:rsidRPr="0009275F" w:rsidRDefault="00B07DDB" w:rsidP="0009275F">
            <w:pPr>
              <w:jc w:val="right"/>
              <w:rPr>
                <w:szCs w:val="21"/>
              </w:rPr>
            </w:pPr>
            <w:r w:rsidRPr="0009275F">
              <w:rPr>
                <w:color w:val="000000"/>
                <w:szCs w:val="21"/>
              </w:rPr>
              <w:t>132,318.87</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应收申购款</w:t>
            </w:r>
          </w:p>
        </w:tc>
        <w:tc>
          <w:tcPr>
            <w:tcW w:w="1560" w:type="dxa"/>
            <w:vAlign w:val="center"/>
          </w:tcPr>
          <w:p w:rsidR="00241822" w:rsidRPr="0009275F" w:rsidRDefault="00B07DDB" w:rsidP="0009275F">
            <w:pPr>
              <w:jc w:val="right"/>
              <w:rPr>
                <w:szCs w:val="21"/>
              </w:rPr>
            </w:pPr>
            <w:r w:rsidRPr="0009275F">
              <w:rPr>
                <w:color w:val="000000"/>
                <w:szCs w:val="21"/>
              </w:rPr>
              <w:t>141,650.84</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8,466,107.52</w:t>
            </w:r>
          </w:p>
        </w:tc>
        <w:tc>
          <w:tcPr>
            <w:tcW w:w="1701" w:type="dxa"/>
            <w:vAlign w:val="center"/>
          </w:tcPr>
          <w:p w:rsidR="00241822" w:rsidRPr="0009275F" w:rsidRDefault="00B07DDB" w:rsidP="0009275F">
            <w:pPr>
              <w:jc w:val="right"/>
              <w:rPr>
                <w:szCs w:val="21"/>
              </w:rPr>
            </w:pPr>
            <w:r w:rsidRPr="0009275F">
              <w:rPr>
                <w:color w:val="000000"/>
                <w:szCs w:val="21"/>
              </w:rPr>
              <w:t>8,607,758.36</w:t>
            </w:r>
          </w:p>
        </w:tc>
      </w:tr>
      <w:tr w:rsidR="00905ED0" w:rsidRPr="0009275F" w:rsidTr="0009275F">
        <w:trPr>
          <w:trHeight w:val="280"/>
        </w:trPr>
        <w:tc>
          <w:tcPr>
            <w:tcW w:w="1843" w:type="dxa"/>
            <w:vAlign w:val="center"/>
          </w:tcPr>
          <w:p w:rsidR="00905ED0" w:rsidRPr="0009275F" w:rsidRDefault="00905ED0" w:rsidP="0009275F">
            <w:pPr>
              <w:spacing w:before="29" w:line="288" w:lineRule="auto"/>
              <w:rPr>
                <w:b/>
                <w:color w:val="000000"/>
                <w:szCs w:val="21"/>
              </w:rPr>
            </w:pPr>
            <w:r w:rsidRPr="0009275F">
              <w:rPr>
                <w:b/>
                <w:color w:val="000000"/>
                <w:szCs w:val="21"/>
              </w:rPr>
              <w:t>资产总计</w:t>
            </w:r>
          </w:p>
        </w:tc>
        <w:tc>
          <w:tcPr>
            <w:tcW w:w="1560"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816,100,693.97</w:t>
            </w:r>
          </w:p>
        </w:tc>
        <w:tc>
          <w:tcPr>
            <w:tcW w:w="1417"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w:t>
            </w:r>
          </w:p>
        </w:tc>
        <w:tc>
          <w:tcPr>
            <w:tcW w:w="1276"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5,505,795.90</w:t>
            </w:r>
          </w:p>
        </w:tc>
        <w:tc>
          <w:tcPr>
            <w:tcW w:w="1559"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4,313,861,689.94</w:t>
            </w:r>
          </w:p>
        </w:tc>
        <w:tc>
          <w:tcPr>
            <w:tcW w:w="1701"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5,135,468,179.81</w:t>
            </w:r>
          </w:p>
        </w:tc>
      </w:tr>
      <w:tr w:rsidR="00905ED0" w:rsidRPr="0009275F" w:rsidTr="0009275F">
        <w:trPr>
          <w:trHeight w:val="280"/>
        </w:trPr>
        <w:tc>
          <w:tcPr>
            <w:tcW w:w="1843" w:type="dxa"/>
            <w:vAlign w:val="center"/>
          </w:tcPr>
          <w:p w:rsidR="00905ED0" w:rsidRPr="0009275F" w:rsidRDefault="00905ED0" w:rsidP="0048308E">
            <w:pPr>
              <w:spacing w:before="29" w:line="288" w:lineRule="auto"/>
              <w:rPr>
                <w:b/>
                <w:color w:val="000000"/>
                <w:szCs w:val="21"/>
              </w:rPr>
            </w:pPr>
            <w:r w:rsidRPr="0009275F">
              <w:rPr>
                <w:b/>
                <w:color w:val="000000"/>
                <w:szCs w:val="21"/>
              </w:rPr>
              <w:t>负债</w:t>
            </w:r>
          </w:p>
        </w:tc>
        <w:tc>
          <w:tcPr>
            <w:tcW w:w="1560" w:type="dxa"/>
            <w:vAlign w:val="center"/>
          </w:tcPr>
          <w:p w:rsidR="00905ED0" w:rsidRPr="0009275F" w:rsidRDefault="00905ED0" w:rsidP="0009275F">
            <w:pPr>
              <w:spacing w:before="29" w:line="288" w:lineRule="auto"/>
              <w:jc w:val="right"/>
              <w:rPr>
                <w:b/>
                <w:color w:val="000000"/>
                <w:szCs w:val="21"/>
              </w:rPr>
            </w:pPr>
          </w:p>
        </w:tc>
        <w:tc>
          <w:tcPr>
            <w:tcW w:w="1417" w:type="dxa"/>
            <w:vAlign w:val="center"/>
          </w:tcPr>
          <w:p w:rsidR="00905ED0" w:rsidRPr="0009275F" w:rsidRDefault="00905ED0" w:rsidP="0009275F">
            <w:pPr>
              <w:spacing w:before="29" w:line="288" w:lineRule="auto"/>
              <w:jc w:val="right"/>
              <w:rPr>
                <w:b/>
                <w:color w:val="000000"/>
                <w:szCs w:val="21"/>
              </w:rPr>
            </w:pPr>
          </w:p>
        </w:tc>
        <w:tc>
          <w:tcPr>
            <w:tcW w:w="1276" w:type="dxa"/>
            <w:vAlign w:val="center"/>
          </w:tcPr>
          <w:p w:rsidR="00905ED0" w:rsidRPr="0009275F" w:rsidRDefault="00905ED0" w:rsidP="0009275F">
            <w:pPr>
              <w:spacing w:before="29" w:line="288" w:lineRule="auto"/>
              <w:jc w:val="right"/>
              <w:rPr>
                <w:b/>
                <w:color w:val="000000"/>
                <w:szCs w:val="21"/>
              </w:rPr>
            </w:pPr>
          </w:p>
        </w:tc>
        <w:tc>
          <w:tcPr>
            <w:tcW w:w="1559" w:type="dxa"/>
            <w:vAlign w:val="center"/>
          </w:tcPr>
          <w:p w:rsidR="00905ED0" w:rsidRPr="0009275F" w:rsidRDefault="00905ED0" w:rsidP="0009275F">
            <w:pPr>
              <w:spacing w:before="29" w:line="288" w:lineRule="auto"/>
              <w:jc w:val="right"/>
              <w:rPr>
                <w:b/>
                <w:color w:val="000000"/>
                <w:szCs w:val="21"/>
              </w:rPr>
            </w:pPr>
          </w:p>
        </w:tc>
        <w:tc>
          <w:tcPr>
            <w:tcW w:w="1701" w:type="dxa"/>
            <w:vAlign w:val="center"/>
          </w:tcPr>
          <w:p w:rsidR="00905ED0" w:rsidRPr="0009275F" w:rsidRDefault="00905ED0" w:rsidP="0009275F">
            <w:pPr>
              <w:spacing w:before="29" w:line="288" w:lineRule="auto"/>
              <w:jc w:val="right"/>
              <w:rPr>
                <w:b/>
                <w:color w:val="000000"/>
                <w:szCs w:val="21"/>
              </w:rPr>
            </w:pP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应付证券清算款</w:t>
            </w:r>
          </w:p>
        </w:tc>
        <w:tc>
          <w:tcPr>
            <w:tcW w:w="1560" w:type="dxa"/>
            <w:vAlign w:val="center"/>
          </w:tcPr>
          <w:p w:rsidR="00241822" w:rsidRPr="0009275F" w:rsidRDefault="00B07DDB" w:rsidP="0009275F">
            <w:pPr>
              <w:jc w:val="right"/>
              <w:rPr>
                <w:szCs w:val="21"/>
              </w:rPr>
            </w:pPr>
            <w:r w:rsidRPr="0009275F">
              <w:rPr>
                <w:color w:val="000000"/>
                <w:szCs w:val="21"/>
              </w:rPr>
              <w:t>-</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47,529,002.02</w:t>
            </w:r>
          </w:p>
        </w:tc>
        <w:tc>
          <w:tcPr>
            <w:tcW w:w="1701" w:type="dxa"/>
            <w:vAlign w:val="center"/>
          </w:tcPr>
          <w:p w:rsidR="00241822" w:rsidRPr="0009275F" w:rsidRDefault="00B07DDB" w:rsidP="0009275F">
            <w:pPr>
              <w:jc w:val="right"/>
              <w:rPr>
                <w:szCs w:val="21"/>
              </w:rPr>
            </w:pPr>
            <w:r w:rsidRPr="0009275F">
              <w:rPr>
                <w:color w:val="000000"/>
                <w:szCs w:val="21"/>
              </w:rPr>
              <w:t>47,529,002.02</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应付赎回款</w:t>
            </w:r>
          </w:p>
        </w:tc>
        <w:tc>
          <w:tcPr>
            <w:tcW w:w="1560" w:type="dxa"/>
            <w:vAlign w:val="center"/>
          </w:tcPr>
          <w:p w:rsidR="00241822" w:rsidRPr="0009275F" w:rsidRDefault="00B07DDB" w:rsidP="0009275F">
            <w:pPr>
              <w:jc w:val="right"/>
              <w:rPr>
                <w:szCs w:val="21"/>
              </w:rPr>
            </w:pPr>
            <w:r w:rsidRPr="0009275F">
              <w:rPr>
                <w:color w:val="000000"/>
                <w:szCs w:val="21"/>
              </w:rPr>
              <w:t>-</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187,912,026.19</w:t>
            </w:r>
          </w:p>
        </w:tc>
        <w:tc>
          <w:tcPr>
            <w:tcW w:w="1701" w:type="dxa"/>
            <w:vAlign w:val="center"/>
          </w:tcPr>
          <w:p w:rsidR="00241822" w:rsidRPr="0009275F" w:rsidRDefault="00B07DDB" w:rsidP="0009275F">
            <w:pPr>
              <w:jc w:val="right"/>
              <w:rPr>
                <w:szCs w:val="21"/>
              </w:rPr>
            </w:pPr>
            <w:r w:rsidRPr="0009275F">
              <w:rPr>
                <w:color w:val="000000"/>
                <w:szCs w:val="21"/>
              </w:rPr>
              <w:t>187,912,026.19</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应付管理人报酬</w:t>
            </w:r>
          </w:p>
        </w:tc>
        <w:tc>
          <w:tcPr>
            <w:tcW w:w="1560" w:type="dxa"/>
            <w:vAlign w:val="center"/>
          </w:tcPr>
          <w:p w:rsidR="00241822" w:rsidRPr="0009275F" w:rsidRDefault="00B07DDB" w:rsidP="0009275F">
            <w:pPr>
              <w:jc w:val="right"/>
              <w:rPr>
                <w:szCs w:val="21"/>
              </w:rPr>
            </w:pPr>
            <w:r w:rsidRPr="0009275F">
              <w:rPr>
                <w:color w:val="000000"/>
                <w:szCs w:val="21"/>
              </w:rPr>
              <w:t>-</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7,762,251.82</w:t>
            </w:r>
          </w:p>
        </w:tc>
        <w:tc>
          <w:tcPr>
            <w:tcW w:w="1701" w:type="dxa"/>
            <w:vAlign w:val="center"/>
          </w:tcPr>
          <w:p w:rsidR="00241822" w:rsidRPr="0009275F" w:rsidRDefault="00B07DDB" w:rsidP="0009275F">
            <w:pPr>
              <w:jc w:val="right"/>
              <w:rPr>
                <w:szCs w:val="21"/>
              </w:rPr>
            </w:pPr>
            <w:r w:rsidRPr="0009275F">
              <w:rPr>
                <w:color w:val="000000"/>
                <w:szCs w:val="21"/>
              </w:rPr>
              <w:t>7,762,251.82</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应付托管费</w:t>
            </w:r>
          </w:p>
        </w:tc>
        <w:tc>
          <w:tcPr>
            <w:tcW w:w="1560" w:type="dxa"/>
            <w:vAlign w:val="center"/>
          </w:tcPr>
          <w:p w:rsidR="00241822" w:rsidRPr="0009275F" w:rsidRDefault="00B07DDB" w:rsidP="0009275F">
            <w:pPr>
              <w:jc w:val="right"/>
              <w:rPr>
                <w:szCs w:val="21"/>
              </w:rPr>
            </w:pPr>
            <w:r w:rsidRPr="0009275F">
              <w:rPr>
                <w:color w:val="000000"/>
                <w:szCs w:val="21"/>
              </w:rPr>
              <w:t>-</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1,293,708.64</w:t>
            </w:r>
          </w:p>
        </w:tc>
        <w:tc>
          <w:tcPr>
            <w:tcW w:w="1701" w:type="dxa"/>
            <w:vAlign w:val="center"/>
          </w:tcPr>
          <w:p w:rsidR="00241822" w:rsidRPr="0009275F" w:rsidRDefault="00B07DDB" w:rsidP="0009275F">
            <w:pPr>
              <w:jc w:val="right"/>
              <w:rPr>
                <w:szCs w:val="21"/>
              </w:rPr>
            </w:pPr>
            <w:r w:rsidRPr="0009275F">
              <w:rPr>
                <w:color w:val="000000"/>
                <w:szCs w:val="21"/>
              </w:rPr>
              <w:t>1,293,708.64</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应付交易费用</w:t>
            </w:r>
          </w:p>
        </w:tc>
        <w:tc>
          <w:tcPr>
            <w:tcW w:w="1560" w:type="dxa"/>
            <w:vAlign w:val="center"/>
          </w:tcPr>
          <w:p w:rsidR="00241822" w:rsidRPr="0009275F" w:rsidRDefault="00B07DDB" w:rsidP="0009275F">
            <w:pPr>
              <w:jc w:val="right"/>
              <w:rPr>
                <w:szCs w:val="21"/>
              </w:rPr>
            </w:pPr>
            <w:r w:rsidRPr="0009275F">
              <w:rPr>
                <w:color w:val="000000"/>
                <w:szCs w:val="21"/>
              </w:rPr>
              <w:t>-</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4,371,647.58</w:t>
            </w:r>
          </w:p>
        </w:tc>
        <w:tc>
          <w:tcPr>
            <w:tcW w:w="1701" w:type="dxa"/>
            <w:vAlign w:val="center"/>
          </w:tcPr>
          <w:p w:rsidR="00241822" w:rsidRPr="0009275F" w:rsidRDefault="00B07DDB" w:rsidP="0009275F">
            <w:pPr>
              <w:jc w:val="right"/>
              <w:rPr>
                <w:szCs w:val="21"/>
              </w:rPr>
            </w:pPr>
            <w:r w:rsidRPr="0009275F">
              <w:rPr>
                <w:color w:val="000000"/>
                <w:szCs w:val="21"/>
              </w:rPr>
              <w:t>4,371,647.58</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其他负债</w:t>
            </w:r>
          </w:p>
        </w:tc>
        <w:tc>
          <w:tcPr>
            <w:tcW w:w="1560" w:type="dxa"/>
            <w:vAlign w:val="center"/>
          </w:tcPr>
          <w:p w:rsidR="00241822" w:rsidRPr="0009275F" w:rsidRDefault="00B07DDB" w:rsidP="0009275F">
            <w:pPr>
              <w:jc w:val="right"/>
              <w:rPr>
                <w:szCs w:val="21"/>
              </w:rPr>
            </w:pPr>
            <w:r w:rsidRPr="0009275F">
              <w:rPr>
                <w:color w:val="000000"/>
                <w:szCs w:val="21"/>
              </w:rPr>
              <w:t>-</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584,711.69</w:t>
            </w:r>
          </w:p>
        </w:tc>
        <w:tc>
          <w:tcPr>
            <w:tcW w:w="1701" w:type="dxa"/>
            <w:vAlign w:val="center"/>
          </w:tcPr>
          <w:p w:rsidR="00241822" w:rsidRPr="0009275F" w:rsidRDefault="00B07DDB" w:rsidP="0009275F">
            <w:pPr>
              <w:jc w:val="right"/>
              <w:rPr>
                <w:szCs w:val="21"/>
              </w:rPr>
            </w:pPr>
            <w:r w:rsidRPr="0009275F">
              <w:rPr>
                <w:color w:val="000000"/>
                <w:szCs w:val="21"/>
              </w:rPr>
              <w:t>584,711.69</w:t>
            </w:r>
          </w:p>
        </w:tc>
      </w:tr>
      <w:tr w:rsidR="00905ED0" w:rsidRPr="0009275F" w:rsidTr="0009275F">
        <w:trPr>
          <w:trHeight w:val="280"/>
        </w:trPr>
        <w:tc>
          <w:tcPr>
            <w:tcW w:w="1843" w:type="dxa"/>
            <w:vAlign w:val="center"/>
          </w:tcPr>
          <w:p w:rsidR="00905ED0" w:rsidRPr="0009275F" w:rsidRDefault="00905ED0" w:rsidP="0009275F">
            <w:pPr>
              <w:spacing w:before="29" w:line="288" w:lineRule="auto"/>
              <w:rPr>
                <w:b/>
                <w:color w:val="000000"/>
                <w:szCs w:val="21"/>
              </w:rPr>
            </w:pPr>
            <w:r w:rsidRPr="0009275F">
              <w:rPr>
                <w:b/>
                <w:color w:val="000000"/>
                <w:szCs w:val="21"/>
              </w:rPr>
              <w:t>负债总计</w:t>
            </w:r>
          </w:p>
        </w:tc>
        <w:tc>
          <w:tcPr>
            <w:tcW w:w="1560"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w:t>
            </w:r>
          </w:p>
        </w:tc>
        <w:tc>
          <w:tcPr>
            <w:tcW w:w="1417"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w:t>
            </w:r>
          </w:p>
        </w:tc>
        <w:tc>
          <w:tcPr>
            <w:tcW w:w="1276"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w:t>
            </w:r>
          </w:p>
        </w:tc>
        <w:tc>
          <w:tcPr>
            <w:tcW w:w="1559"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249,453,347.94</w:t>
            </w:r>
          </w:p>
        </w:tc>
        <w:tc>
          <w:tcPr>
            <w:tcW w:w="1701"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249,453,347.94</w:t>
            </w:r>
          </w:p>
        </w:tc>
      </w:tr>
      <w:tr w:rsidR="00905ED0" w:rsidRPr="0009275F" w:rsidTr="0009275F">
        <w:trPr>
          <w:trHeight w:val="280"/>
        </w:trPr>
        <w:tc>
          <w:tcPr>
            <w:tcW w:w="1843" w:type="dxa"/>
            <w:vAlign w:val="center"/>
          </w:tcPr>
          <w:p w:rsidR="00905ED0" w:rsidRPr="0009275F" w:rsidRDefault="00905ED0" w:rsidP="0009275F">
            <w:pPr>
              <w:spacing w:before="29" w:line="288" w:lineRule="auto"/>
              <w:rPr>
                <w:b/>
                <w:color w:val="000000"/>
                <w:szCs w:val="21"/>
              </w:rPr>
            </w:pPr>
            <w:r w:rsidRPr="0009275F">
              <w:rPr>
                <w:b/>
                <w:color w:val="000000"/>
                <w:szCs w:val="21"/>
              </w:rPr>
              <w:t>利率敏感度缺口</w:t>
            </w:r>
          </w:p>
        </w:tc>
        <w:tc>
          <w:tcPr>
            <w:tcW w:w="1560"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816,100,693.97</w:t>
            </w:r>
          </w:p>
        </w:tc>
        <w:tc>
          <w:tcPr>
            <w:tcW w:w="1417"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w:t>
            </w:r>
          </w:p>
        </w:tc>
        <w:tc>
          <w:tcPr>
            <w:tcW w:w="1276"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5,505,795.90</w:t>
            </w:r>
          </w:p>
        </w:tc>
        <w:tc>
          <w:tcPr>
            <w:tcW w:w="1559"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4,064,408,342.00</w:t>
            </w:r>
          </w:p>
        </w:tc>
        <w:tc>
          <w:tcPr>
            <w:tcW w:w="1701"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4,886,014,831.87</w:t>
            </w:r>
          </w:p>
        </w:tc>
      </w:tr>
      <w:tr w:rsidR="00905ED0" w:rsidRPr="0009275F" w:rsidTr="0009275F">
        <w:trPr>
          <w:trHeight w:val="280"/>
        </w:trPr>
        <w:tc>
          <w:tcPr>
            <w:tcW w:w="1843" w:type="dxa"/>
            <w:vAlign w:val="center"/>
          </w:tcPr>
          <w:p w:rsidR="00905ED0" w:rsidRPr="0009275F" w:rsidRDefault="00905ED0" w:rsidP="0048308E">
            <w:pPr>
              <w:spacing w:before="29" w:line="288" w:lineRule="auto"/>
              <w:jc w:val="center"/>
              <w:rPr>
                <w:b/>
                <w:szCs w:val="21"/>
              </w:rPr>
            </w:pPr>
            <w:r w:rsidRPr="0009275F">
              <w:rPr>
                <w:b/>
                <w:szCs w:val="21"/>
              </w:rPr>
              <w:t>上年度末</w:t>
            </w:r>
          </w:p>
          <w:p w:rsidR="00905ED0" w:rsidRPr="0009275F" w:rsidRDefault="00905ED0" w:rsidP="0048308E">
            <w:pPr>
              <w:spacing w:before="29" w:line="288" w:lineRule="auto"/>
              <w:jc w:val="center"/>
              <w:rPr>
                <w:b/>
                <w:color w:val="000000"/>
                <w:szCs w:val="21"/>
              </w:rPr>
            </w:pPr>
            <w:r w:rsidRPr="0009275F">
              <w:rPr>
                <w:b/>
                <w:szCs w:val="21"/>
              </w:rPr>
              <w:t>2014</w:t>
            </w:r>
            <w:r w:rsidRPr="0009275F">
              <w:rPr>
                <w:b/>
                <w:szCs w:val="21"/>
              </w:rPr>
              <w:t>年</w:t>
            </w:r>
            <w:r w:rsidRPr="0009275F">
              <w:rPr>
                <w:b/>
                <w:szCs w:val="21"/>
              </w:rPr>
              <w:t>12</w:t>
            </w:r>
            <w:r w:rsidRPr="0009275F">
              <w:rPr>
                <w:b/>
                <w:szCs w:val="21"/>
              </w:rPr>
              <w:t>月</w:t>
            </w:r>
            <w:r w:rsidRPr="0009275F">
              <w:rPr>
                <w:b/>
                <w:szCs w:val="21"/>
              </w:rPr>
              <w:t>31</w:t>
            </w:r>
            <w:r w:rsidRPr="0009275F">
              <w:rPr>
                <w:b/>
                <w:szCs w:val="21"/>
              </w:rPr>
              <w:t>日</w:t>
            </w:r>
          </w:p>
        </w:tc>
        <w:tc>
          <w:tcPr>
            <w:tcW w:w="1560" w:type="dxa"/>
            <w:vAlign w:val="center"/>
          </w:tcPr>
          <w:p w:rsidR="00905ED0" w:rsidRPr="0009275F" w:rsidRDefault="00905ED0" w:rsidP="0048308E">
            <w:pPr>
              <w:spacing w:before="29" w:line="288" w:lineRule="auto"/>
              <w:jc w:val="center"/>
              <w:rPr>
                <w:b/>
                <w:color w:val="000000"/>
                <w:szCs w:val="21"/>
              </w:rPr>
            </w:pPr>
            <w:r w:rsidRPr="0009275F">
              <w:rPr>
                <w:b/>
                <w:color w:val="000000"/>
                <w:szCs w:val="21"/>
              </w:rPr>
              <w:t>1</w:t>
            </w:r>
            <w:r w:rsidRPr="0009275F">
              <w:rPr>
                <w:b/>
                <w:color w:val="000000"/>
                <w:szCs w:val="21"/>
              </w:rPr>
              <w:t>年以内</w:t>
            </w:r>
          </w:p>
        </w:tc>
        <w:tc>
          <w:tcPr>
            <w:tcW w:w="1417" w:type="dxa"/>
            <w:vAlign w:val="center"/>
          </w:tcPr>
          <w:p w:rsidR="00905ED0" w:rsidRPr="0009275F" w:rsidRDefault="00905ED0" w:rsidP="0048308E">
            <w:pPr>
              <w:spacing w:before="29" w:line="288" w:lineRule="auto"/>
              <w:jc w:val="center"/>
              <w:rPr>
                <w:b/>
                <w:color w:val="000000"/>
                <w:szCs w:val="21"/>
              </w:rPr>
            </w:pPr>
            <w:r w:rsidRPr="0009275F">
              <w:rPr>
                <w:b/>
                <w:color w:val="000000"/>
                <w:szCs w:val="21"/>
              </w:rPr>
              <w:t>1</w:t>
            </w:r>
            <w:r w:rsidR="007D6D12" w:rsidRPr="0009275F">
              <w:rPr>
                <w:b/>
                <w:bCs/>
                <w:color w:val="000000"/>
                <w:kern w:val="0"/>
                <w:szCs w:val="21"/>
              </w:rPr>
              <w:t>至</w:t>
            </w:r>
            <w:r w:rsidRPr="0009275F">
              <w:rPr>
                <w:b/>
                <w:color w:val="000000"/>
                <w:szCs w:val="21"/>
              </w:rPr>
              <w:t>5</w:t>
            </w:r>
            <w:r w:rsidRPr="0009275F">
              <w:rPr>
                <w:b/>
                <w:color w:val="000000"/>
                <w:szCs w:val="21"/>
              </w:rPr>
              <w:t>年</w:t>
            </w:r>
          </w:p>
        </w:tc>
        <w:tc>
          <w:tcPr>
            <w:tcW w:w="1276" w:type="dxa"/>
            <w:vAlign w:val="center"/>
          </w:tcPr>
          <w:p w:rsidR="00905ED0" w:rsidRPr="0009275F" w:rsidRDefault="00905ED0" w:rsidP="0048308E">
            <w:pPr>
              <w:spacing w:before="29" w:line="288" w:lineRule="auto"/>
              <w:jc w:val="center"/>
              <w:rPr>
                <w:b/>
                <w:color w:val="000000"/>
                <w:szCs w:val="21"/>
              </w:rPr>
            </w:pPr>
            <w:r w:rsidRPr="0009275F">
              <w:rPr>
                <w:b/>
                <w:color w:val="000000"/>
                <w:szCs w:val="21"/>
              </w:rPr>
              <w:t>5</w:t>
            </w:r>
            <w:r w:rsidRPr="0009275F">
              <w:rPr>
                <w:b/>
                <w:color w:val="000000"/>
                <w:szCs w:val="21"/>
              </w:rPr>
              <w:t>年以上</w:t>
            </w:r>
          </w:p>
        </w:tc>
        <w:tc>
          <w:tcPr>
            <w:tcW w:w="1559" w:type="dxa"/>
            <w:vAlign w:val="center"/>
          </w:tcPr>
          <w:p w:rsidR="00905ED0" w:rsidRPr="0009275F" w:rsidRDefault="00905ED0" w:rsidP="0048308E">
            <w:pPr>
              <w:spacing w:before="29" w:line="288" w:lineRule="auto"/>
              <w:jc w:val="center"/>
              <w:rPr>
                <w:b/>
                <w:color w:val="000000"/>
                <w:szCs w:val="21"/>
              </w:rPr>
            </w:pPr>
            <w:r w:rsidRPr="0009275F">
              <w:rPr>
                <w:b/>
                <w:color w:val="000000"/>
                <w:szCs w:val="21"/>
              </w:rPr>
              <w:t>不计息</w:t>
            </w:r>
          </w:p>
        </w:tc>
        <w:tc>
          <w:tcPr>
            <w:tcW w:w="1701" w:type="dxa"/>
            <w:vAlign w:val="center"/>
          </w:tcPr>
          <w:p w:rsidR="00905ED0" w:rsidRPr="0009275F" w:rsidRDefault="00905ED0" w:rsidP="0048308E">
            <w:pPr>
              <w:spacing w:before="29" w:line="288" w:lineRule="auto"/>
              <w:jc w:val="center"/>
              <w:rPr>
                <w:b/>
                <w:color w:val="000000"/>
                <w:szCs w:val="21"/>
              </w:rPr>
            </w:pPr>
            <w:r w:rsidRPr="0009275F">
              <w:rPr>
                <w:b/>
                <w:color w:val="000000"/>
                <w:szCs w:val="21"/>
              </w:rPr>
              <w:t>合计</w:t>
            </w:r>
          </w:p>
        </w:tc>
      </w:tr>
      <w:tr w:rsidR="00905ED0" w:rsidRPr="0009275F" w:rsidTr="0009275F">
        <w:trPr>
          <w:trHeight w:val="280"/>
        </w:trPr>
        <w:tc>
          <w:tcPr>
            <w:tcW w:w="1843" w:type="dxa"/>
            <w:vAlign w:val="center"/>
          </w:tcPr>
          <w:p w:rsidR="00905ED0" w:rsidRPr="0009275F" w:rsidRDefault="00905ED0" w:rsidP="0048308E">
            <w:pPr>
              <w:spacing w:before="29" w:line="288" w:lineRule="auto"/>
              <w:rPr>
                <w:b/>
                <w:color w:val="000000"/>
                <w:szCs w:val="21"/>
              </w:rPr>
            </w:pPr>
            <w:r w:rsidRPr="0009275F">
              <w:rPr>
                <w:b/>
                <w:color w:val="000000"/>
                <w:szCs w:val="21"/>
              </w:rPr>
              <w:t>资产</w:t>
            </w:r>
          </w:p>
        </w:tc>
        <w:tc>
          <w:tcPr>
            <w:tcW w:w="1560" w:type="dxa"/>
            <w:vAlign w:val="center"/>
          </w:tcPr>
          <w:p w:rsidR="00905ED0" w:rsidRPr="0009275F" w:rsidRDefault="00905ED0" w:rsidP="0048308E">
            <w:pPr>
              <w:spacing w:before="29" w:line="288" w:lineRule="auto"/>
              <w:jc w:val="right"/>
              <w:rPr>
                <w:color w:val="000000"/>
                <w:szCs w:val="21"/>
              </w:rPr>
            </w:pPr>
          </w:p>
        </w:tc>
        <w:tc>
          <w:tcPr>
            <w:tcW w:w="1417" w:type="dxa"/>
            <w:vAlign w:val="center"/>
          </w:tcPr>
          <w:p w:rsidR="00905ED0" w:rsidRPr="0009275F" w:rsidRDefault="00905ED0" w:rsidP="0048308E">
            <w:pPr>
              <w:spacing w:before="29" w:line="288" w:lineRule="auto"/>
              <w:jc w:val="right"/>
              <w:rPr>
                <w:b/>
                <w:color w:val="000000"/>
                <w:szCs w:val="21"/>
              </w:rPr>
            </w:pPr>
          </w:p>
        </w:tc>
        <w:tc>
          <w:tcPr>
            <w:tcW w:w="1276" w:type="dxa"/>
            <w:vAlign w:val="center"/>
          </w:tcPr>
          <w:p w:rsidR="00905ED0" w:rsidRPr="0009275F" w:rsidRDefault="00905ED0" w:rsidP="0048308E">
            <w:pPr>
              <w:spacing w:before="29" w:line="288" w:lineRule="auto"/>
              <w:jc w:val="right"/>
              <w:rPr>
                <w:b/>
                <w:color w:val="000000"/>
                <w:szCs w:val="21"/>
              </w:rPr>
            </w:pPr>
          </w:p>
        </w:tc>
        <w:tc>
          <w:tcPr>
            <w:tcW w:w="1559" w:type="dxa"/>
            <w:vAlign w:val="center"/>
          </w:tcPr>
          <w:p w:rsidR="00905ED0" w:rsidRPr="0009275F" w:rsidRDefault="00905ED0" w:rsidP="0048308E">
            <w:pPr>
              <w:spacing w:before="29" w:line="288" w:lineRule="auto"/>
              <w:jc w:val="right"/>
              <w:rPr>
                <w:b/>
                <w:color w:val="000000"/>
                <w:szCs w:val="21"/>
              </w:rPr>
            </w:pPr>
          </w:p>
        </w:tc>
        <w:tc>
          <w:tcPr>
            <w:tcW w:w="1701" w:type="dxa"/>
            <w:vAlign w:val="center"/>
          </w:tcPr>
          <w:p w:rsidR="00905ED0" w:rsidRPr="0009275F" w:rsidRDefault="00905ED0" w:rsidP="0048308E">
            <w:pPr>
              <w:spacing w:before="29" w:line="288" w:lineRule="auto"/>
              <w:jc w:val="right"/>
              <w:rPr>
                <w:b/>
                <w:color w:val="000000"/>
                <w:szCs w:val="21"/>
              </w:rPr>
            </w:pP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银行存款</w:t>
            </w:r>
          </w:p>
        </w:tc>
        <w:tc>
          <w:tcPr>
            <w:tcW w:w="1560" w:type="dxa"/>
            <w:vAlign w:val="center"/>
          </w:tcPr>
          <w:p w:rsidR="00241822" w:rsidRPr="0009275F" w:rsidRDefault="00B07DDB" w:rsidP="0009275F">
            <w:pPr>
              <w:jc w:val="right"/>
              <w:rPr>
                <w:szCs w:val="21"/>
              </w:rPr>
            </w:pPr>
            <w:r w:rsidRPr="0009275F">
              <w:rPr>
                <w:color w:val="000000"/>
                <w:szCs w:val="21"/>
              </w:rPr>
              <w:t>173,098,177.13</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w:t>
            </w:r>
          </w:p>
        </w:tc>
        <w:tc>
          <w:tcPr>
            <w:tcW w:w="1701" w:type="dxa"/>
            <w:vAlign w:val="center"/>
          </w:tcPr>
          <w:p w:rsidR="00241822" w:rsidRPr="0009275F" w:rsidRDefault="00B07DDB" w:rsidP="0009275F">
            <w:pPr>
              <w:jc w:val="right"/>
              <w:rPr>
                <w:szCs w:val="21"/>
              </w:rPr>
            </w:pPr>
            <w:r w:rsidRPr="0009275F">
              <w:rPr>
                <w:color w:val="000000"/>
                <w:szCs w:val="21"/>
              </w:rPr>
              <w:t>173,098,177.13</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结算备付金</w:t>
            </w:r>
          </w:p>
        </w:tc>
        <w:tc>
          <w:tcPr>
            <w:tcW w:w="1560" w:type="dxa"/>
            <w:vAlign w:val="center"/>
          </w:tcPr>
          <w:p w:rsidR="00241822" w:rsidRPr="0009275F" w:rsidRDefault="00B07DDB" w:rsidP="0009275F">
            <w:pPr>
              <w:jc w:val="right"/>
              <w:rPr>
                <w:szCs w:val="21"/>
              </w:rPr>
            </w:pPr>
            <w:r w:rsidRPr="0009275F">
              <w:rPr>
                <w:color w:val="000000"/>
                <w:szCs w:val="21"/>
              </w:rPr>
              <w:t>14,153,056.02</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w:t>
            </w:r>
          </w:p>
        </w:tc>
        <w:tc>
          <w:tcPr>
            <w:tcW w:w="1701" w:type="dxa"/>
            <w:vAlign w:val="center"/>
          </w:tcPr>
          <w:p w:rsidR="00241822" w:rsidRPr="0009275F" w:rsidRDefault="00B07DDB" w:rsidP="0009275F">
            <w:pPr>
              <w:jc w:val="right"/>
              <w:rPr>
                <w:szCs w:val="21"/>
              </w:rPr>
            </w:pPr>
            <w:r w:rsidRPr="0009275F">
              <w:rPr>
                <w:color w:val="000000"/>
                <w:szCs w:val="21"/>
              </w:rPr>
              <w:t>14,153,056.02</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存出保证金</w:t>
            </w:r>
          </w:p>
        </w:tc>
        <w:tc>
          <w:tcPr>
            <w:tcW w:w="1560" w:type="dxa"/>
            <w:vAlign w:val="center"/>
          </w:tcPr>
          <w:p w:rsidR="00241822" w:rsidRPr="0009275F" w:rsidRDefault="00B07DDB" w:rsidP="0009275F">
            <w:pPr>
              <w:jc w:val="right"/>
              <w:rPr>
                <w:szCs w:val="21"/>
              </w:rPr>
            </w:pPr>
            <w:r w:rsidRPr="0009275F">
              <w:rPr>
                <w:color w:val="000000"/>
                <w:szCs w:val="21"/>
              </w:rPr>
              <w:t>2,494,199.70</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w:t>
            </w:r>
          </w:p>
        </w:tc>
        <w:tc>
          <w:tcPr>
            <w:tcW w:w="1701" w:type="dxa"/>
            <w:vAlign w:val="center"/>
          </w:tcPr>
          <w:p w:rsidR="00241822" w:rsidRPr="0009275F" w:rsidRDefault="00B07DDB" w:rsidP="0009275F">
            <w:pPr>
              <w:jc w:val="right"/>
              <w:rPr>
                <w:szCs w:val="21"/>
              </w:rPr>
            </w:pPr>
            <w:r w:rsidRPr="0009275F">
              <w:rPr>
                <w:color w:val="000000"/>
                <w:szCs w:val="21"/>
              </w:rPr>
              <w:t>2,494,199.70</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交易性金融资产</w:t>
            </w:r>
          </w:p>
        </w:tc>
        <w:tc>
          <w:tcPr>
            <w:tcW w:w="1560" w:type="dxa"/>
            <w:vAlign w:val="center"/>
          </w:tcPr>
          <w:p w:rsidR="00241822" w:rsidRPr="0009275F" w:rsidRDefault="00B07DDB" w:rsidP="0009275F">
            <w:pPr>
              <w:jc w:val="right"/>
              <w:rPr>
                <w:szCs w:val="21"/>
              </w:rPr>
            </w:pPr>
            <w:r w:rsidRPr="0009275F">
              <w:rPr>
                <w:color w:val="000000"/>
                <w:szCs w:val="21"/>
              </w:rPr>
              <w:t>250,310,000.00</w:t>
            </w:r>
          </w:p>
        </w:tc>
        <w:tc>
          <w:tcPr>
            <w:tcW w:w="1417" w:type="dxa"/>
            <w:vAlign w:val="center"/>
          </w:tcPr>
          <w:p w:rsidR="00241822" w:rsidRPr="0009275F" w:rsidRDefault="00B07DDB" w:rsidP="0009275F">
            <w:pPr>
              <w:jc w:val="right"/>
              <w:rPr>
                <w:szCs w:val="21"/>
              </w:rPr>
            </w:pPr>
            <w:r w:rsidRPr="0009275F">
              <w:rPr>
                <w:color w:val="000000"/>
                <w:szCs w:val="21"/>
              </w:rPr>
              <w:t>2,962,682.80</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4,142,322,903.60</w:t>
            </w:r>
          </w:p>
        </w:tc>
        <w:tc>
          <w:tcPr>
            <w:tcW w:w="1701" w:type="dxa"/>
            <w:vAlign w:val="center"/>
          </w:tcPr>
          <w:p w:rsidR="00241822" w:rsidRPr="0009275F" w:rsidRDefault="00B07DDB" w:rsidP="0009275F">
            <w:pPr>
              <w:jc w:val="right"/>
              <w:rPr>
                <w:szCs w:val="21"/>
              </w:rPr>
            </w:pPr>
            <w:r w:rsidRPr="0009275F">
              <w:rPr>
                <w:color w:val="000000"/>
                <w:szCs w:val="21"/>
              </w:rPr>
              <w:t>4,395,595,586.40</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应收证券清算款</w:t>
            </w:r>
          </w:p>
        </w:tc>
        <w:tc>
          <w:tcPr>
            <w:tcW w:w="1560" w:type="dxa"/>
            <w:vAlign w:val="center"/>
          </w:tcPr>
          <w:p w:rsidR="00241822" w:rsidRPr="0009275F" w:rsidRDefault="00B07DDB" w:rsidP="0009275F">
            <w:pPr>
              <w:jc w:val="right"/>
              <w:rPr>
                <w:szCs w:val="21"/>
              </w:rPr>
            </w:pPr>
            <w:r w:rsidRPr="0009275F">
              <w:rPr>
                <w:color w:val="000000"/>
                <w:szCs w:val="21"/>
              </w:rPr>
              <w:t>-</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124,715,538.92</w:t>
            </w:r>
          </w:p>
        </w:tc>
        <w:tc>
          <w:tcPr>
            <w:tcW w:w="1701" w:type="dxa"/>
            <w:vAlign w:val="center"/>
          </w:tcPr>
          <w:p w:rsidR="00241822" w:rsidRPr="0009275F" w:rsidRDefault="00B07DDB" w:rsidP="0009275F">
            <w:pPr>
              <w:jc w:val="right"/>
              <w:rPr>
                <w:szCs w:val="21"/>
              </w:rPr>
            </w:pPr>
            <w:r w:rsidRPr="0009275F">
              <w:rPr>
                <w:color w:val="000000"/>
                <w:szCs w:val="21"/>
              </w:rPr>
              <w:t>124,715,538.92</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应收利息</w:t>
            </w:r>
          </w:p>
        </w:tc>
        <w:tc>
          <w:tcPr>
            <w:tcW w:w="1560" w:type="dxa"/>
            <w:vAlign w:val="center"/>
          </w:tcPr>
          <w:p w:rsidR="00241822" w:rsidRPr="0009275F" w:rsidRDefault="00B07DDB" w:rsidP="0009275F">
            <w:pPr>
              <w:jc w:val="right"/>
              <w:rPr>
                <w:szCs w:val="21"/>
              </w:rPr>
            </w:pPr>
            <w:r w:rsidRPr="0009275F">
              <w:rPr>
                <w:color w:val="000000"/>
                <w:szCs w:val="21"/>
              </w:rPr>
              <w:t>-</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9,448,345.77</w:t>
            </w:r>
          </w:p>
        </w:tc>
        <w:tc>
          <w:tcPr>
            <w:tcW w:w="1701" w:type="dxa"/>
            <w:vAlign w:val="center"/>
          </w:tcPr>
          <w:p w:rsidR="00241822" w:rsidRPr="0009275F" w:rsidRDefault="00B07DDB" w:rsidP="0009275F">
            <w:pPr>
              <w:jc w:val="right"/>
              <w:rPr>
                <w:szCs w:val="21"/>
              </w:rPr>
            </w:pPr>
            <w:r w:rsidRPr="0009275F">
              <w:rPr>
                <w:color w:val="000000"/>
                <w:szCs w:val="21"/>
              </w:rPr>
              <w:t>9,448,345.77</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应收申购款</w:t>
            </w:r>
          </w:p>
        </w:tc>
        <w:tc>
          <w:tcPr>
            <w:tcW w:w="1560" w:type="dxa"/>
            <w:vAlign w:val="center"/>
          </w:tcPr>
          <w:p w:rsidR="00241822" w:rsidRPr="0009275F" w:rsidRDefault="00B07DDB" w:rsidP="0009275F">
            <w:pPr>
              <w:jc w:val="right"/>
              <w:rPr>
                <w:szCs w:val="21"/>
              </w:rPr>
            </w:pPr>
            <w:r w:rsidRPr="0009275F">
              <w:rPr>
                <w:color w:val="000000"/>
                <w:szCs w:val="21"/>
              </w:rPr>
              <w:t>1,192.85</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664,467.85</w:t>
            </w:r>
          </w:p>
        </w:tc>
        <w:tc>
          <w:tcPr>
            <w:tcW w:w="1701" w:type="dxa"/>
            <w:vAlign w:val="center"/>
          </w:tcPr>
          <w:p w:rsidR="00241822" w:rsidRPr="0009275F" w:rsidRDefault="00B07DDB" w:rsidP="0009275F">
            <w:pPr>
              <w:jc w:val="right"/>
              <w:rPr>
                <w:szCs w:val="21"/>
              </w:rPr>
            </w:pPr>
            <w:r w:rsidRPr="0009275F">
              <w:rPr>
                <w:color w:val="000000"/>
                <w:szCs w:val="21"/>
              </w:rPr>
              <w:t>665,660.70</w:t>
            </w:r>
          </w:p>
        </w:tc>
      </w:tr>
      <w:tr w:rsidR="00905ED0" w:rsidRPr="0009275F" w:rsidTr="0009275F">
        <w:trPr>
          <w:trHeight w:val="401"/>
        </w:trPr>
        <w:tc>
          <w:tcPr>
            <w:tcW w:w="1843" w:type="dxa"/>
            <w:vAlign w:val="center"/>
          </w:tcPr>
          <w:p w:rsidR="00905ED0" w:rsidRPr="0009275F" w:rsidRDefault="00905ED0" w:rsidP="0009275F">
            <w:pPr>
              <w:spacing w:before="29" w:line="288" w:lineRule="auto"/>
              <w:rPr>
                <w:b/>
                <w:color w:val="000000"/>
                <w:szCs w:val="21"/>
              </w:rPr>
            </w:pPr>
            <w:r w:rsidRPr="0009275F">
              <w:rPr>
                <w:b/>
                <w:color w:val="000000"/>
                <w:szCs w:val="21"/>
              </w:rPr>
              <w:t>资产总计</w:t>
            </w:r>
          </w:p>
        </w:tc>
        <w:tc>
          <w:tcPr>
            <w:tcW w:w="1560"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440,056,625.70</w:t>
            </w:r>
          </w:p>
        </w:tc>
        <w:tc>
          <w:tcPr>
            <w:tcW w:w="1417"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2,962,682.80</w:t>
            </w:r>
          </w:p>
        </w:tc>
        <w:tc>
          <w:tcPr>
            <w:tcW w:w="1276"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w:t>
            </w:r>
          </w:p>
        </w:tc>
        <w:tc>
          <w:tcPr>
            <w:tcW w:w="1559"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4,277,151,256.14</w:t>
            </w:r>
          </w:p>
        </w:tc>
        <w:tc>
          <w:tcPr>
            <w:tcW w:w="1701"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4,720,170,564.64</w:t>
            </w:r>
          </w:p>
        </w:tc>
      </w:tr>
      <w:tr w:rsidR="00905ED0" w:rsidRPr="0009275F" w:rsidTr="0009275F">
        <w:trPr>
          <w:trHeight w:val="280"/>
        </w:trPr>
        <w:tc>
          <w:tcPr>
            <w:tcW w:w="1843" w:type="dxa"/>
            <w:vAlign w:val="center"/>
          </w:tcPr>
          <w:p w:rsidR="00905ED0" w:rsidRPr="0009275F" w:rsidRDefault="00905ED0" w:rsidP="0048308E">
            <w:pPr>
              <w:spacing w:before="29" w:line="288" w:lineRule="auto"/>
              <w:rPr>
                <w:b/>
                <w:color w:val="000000"/>
                <w:szCs w:val="21"/>
              </w:rPr>
            </w:pPr>
            <w:r w:rsidRPr="0009275F">
              <w:rPr>
                <w:b/>
                <w:color w:val="000000"/>
                <w:szCs w:val="21"/>
              </w:rPr>
              <w:t>负债</w:t>
            </w:r>
          </w:p>
        </w:tc>
        <w:tc>
          <w:tcPr>
            <w:tcW w:w="1560" w:type="dxa"/>
            <w:vAlign w:val="center"/>
          </w:tcPr>
          <w:p w:rsidR="00905ED0" w:rsidRPr="0009275F" w:rsidRDefault="00905ED0" w:rsidP="0009275F">
            <w:pPr>
              <w:spacing w:before="29" w:line="288" w:lineRule="auto"/>
              <w:jc w:val="right"/>
              <w:rPr>
                <w:b/>
                <w:color w:val="000000"/>
                <w:szCs w:val="21"/>
              </w:rPr>
            </w:pPr>
          </w:p>
        </w:tc>
        <w:tc>
          <w:tcPr>
            <w:tcW w:w="1417" w:type="dxa"/>
            <w:vAlign w:val="center"/>
          </w:tcPr>
          <w:p w:rsidR="00905ED0" w:rsidRPr="0009275F" w:rsidRDefault="00905ED0" w:rsidP="0009275F">
            <w:pPr>
              <w:spacing w:before="29" w:line="288" w:lineRule="auto"/>
              <w:jc w:val="right"/>
              <w:rPr>
                <w:b/>
                <w:color w:val="000000"/>
                <w:szCs w:val="21"/>
              </w:rPr>
            </w:pPr>
          </w:p>
        </w:tc>
        <w:tc>
          <w:tcPr>
            <w:tcW w:w="1276" w:type="dxa"/>
            <w:vAlign w:val="center"/>
          </w:tcPr>
          <w:p w:rsidR="00905ED0" w:rsidRPr="0009275F" w:rsidRDefault="00905ED0" w:rsidP="0009275F">
            <w:pPr>
              <w:spacing w:before="29" w:line="288" w:lineRule="auto"/>
              <w:jc w:val="right"/>
              <w:rPr>
                <w:b/>
                <w:color w:val="000000"/>
                <w:szCs w:val="21"/>
              </w:rPr>
            </w:pPr>
          </w:p>
        </w:tc>
        <w:tc>
          <w:tcPr>
            <w:tcW w:w="1559" w:type="dxa"/>
            <w:vAlign w:val="center"/>
          </w:tcPr>
          <w:p w:rsidR="00905ED0" w:rsidRPr="0009275F" w:rsidRDefault="00905ED0" w:rsidP="0009275F">
            <w:pPr>
              <w:spacing w:before="29" w:line="288" w:lineRule="auto"/>
              <w:jc w:val="right"/>
              <w:rPr>
                <w:b/>
                <w:color w:val="000000"/>
                <w:szCs w:val="21"/>
              </w:rPr>
            </w:pPr>
          </w:p>
        </w:tc>
        <w:tc>
          <w:tcPr>
            <w:tcW w:w="1701" w:type="dxa"/>
            <w:vAlign w:val="center"/>
          </w:tcPr>
          <w:p w:rsidR="00905ED0" w:rsidRPr="0009275F" w:rsidRDefault="00905ED0" w:rsidP="0009275F">
            <w:pPr>
              <w:spacing w:before="29" w:line="288" w:lineRule="auto"/>
              <w:jc w:val="right"/>
              <w:rPr>
                <w:b/>
                <w:color w:val="000000"/>
                <w:szCs w:val="21"/>
              </w:rPr>
            </w:pP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应付赎回款</w:t>
            </w:r>
          </w:p>
        </w:tc>
        <w:tc>
          <w:tcPr>
            <w:tcW w:w="1560" w:type="dxa"/>
            <w:vAlign w:val="center"/>
          </w:tcPr>
          <w:p w:rsidR="00241822" w:rsidRPr="0009275F" w:rsidRDefault="00B07DDB" w:rsidP="0009275F">
            <w:pPr>
              <w:jc w:val="right"/>
              <w:rPr>
                <w:szCs w:val="21"/>
              </w:rPr>
            </w:pPr>
            <w:r w:rsidRPr="0009275F">
              <w:rPr>
                <w:color w:val="000000"/>
                <w:szCs w:val="21"/>
              </w:rPr>
              <w:t>-</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25,702,231.14</w:t>
            </w:r>
          </w:p>
        </w:tc>
        <w:tc>
          <w:tcPr>
            <w:tcW w:w="1701" w:type="dxa"/>
            <w:vAlign w:val="center"/>
          </w:tcPr>
          <w:p w:rsidR="00241822" w:rsidRPr="0009275F" w:rsidRDefault="00B07DDB" w:rsidP="0009275F">
            <w:pPr>
              <w:jc w:val="right"/>
              <w:rPr>
                <w:szCs w:val="21"/>
              </w:rPr>
            </w:pPr>
            <w:r w:rsidRPr="0009275F">
              <w:rPr>
                <w:color w:val="000000"/>
                <w:szCs w:val="21"/>
              </w:rPr>
              <w:t>25,702,231.14</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应付管理人报酬</w:t>
            </w:r>
          </w:p>
        </w:tc>
        <w:tc>
          <w:tcPr>
            <w:tcW w:w="1560" w:type="dxa"/>
            <w:vAlign w:val="center"/>
          </w:tcPr>
          <w:p w:rsidR="00241822" w:rsidRPr="0009275F" w:rsidRDefault="00B07DDB" w:rsidP="0009275F">
            <w:pPr>
              <w:jc w:val="right"/>
              <w:rPr>
                <w:szCs w:val="21"/>
              </w:rPr>
            </w:pPr>
            <w:r w:rsidRPr="0009275F">
              <w:rPr>
                <w:color w:val="000000"/>
                <w:szCs w:val="21"/>
              </w:rPr>
              <w:t>-</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6,689,361.05</w:t>
            </w:r>
          </w:p>
        </w:tc>
        <w:tc>
          <w:tcPr>
            <w:tcW w:w="1701" w:type="dxa"/>
            <w:vAlign w:val="center"/>
          </w:tcPr>
          <w:p w:rsidR="00241822" w:rsidRPr="0009275F" w:rsidRDefault="00B07DDB" w:rsidP="0009275F">
            <w:pPr>
              <w:jc w:val="right"/>
              <w:rPr>
                <w:szCs w:val="21"/>
              </w:rPr>
            </w:pPr>
            <w:r w:rsidRPr="0009275F">
              <w:rPr>
                <w:color w:val="000000"/>
                <w:szCs w:val="21"/>
              </w:rPr>
              <w:t>6,689,361.05</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应付托管费</w:t>
            </w:r>
          </w:p>
        </w:tc>
        <w:tc>
          <w:tcPr>
            <w:tcW w:w="1560" w:type="dxa"/>
            <w:vAlign w:val="center"/>
          </w:tcPr>
          <w:p w:rsidR="00241822" w:rsidRPr="0009275F" w:rsidRDefault="00B07DDB" w:rsidP="0009275F">
            <w:pPr>
              <w:jc w:val="right"/>
              <w:rPr>
                <w:szCs w:val="21"/>
              </w:rPr>
            </w:pPr>
            <w:r w:rsidRPr="0009275F">
              <w:rPr>
                <w:color w:val="000000"/>
                <w:szCs w:val="21"/>
              </w:rPr>
              <w:t>-</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1,114,893.52</w:t>
            </w:r>
          </w:p>
        </w:tc>
        <w:tc>
          <w:tcPr>
            <w:tcW w:w="1701" w:type="dxa"/>
            <w:vAlign w:val="center"/>
          </w:tcPr>
          <w:p w:rsidR="00241822" w:rsidRPr="0009275F" w:rsidRDefault="00B07DDB" w:rsidP="0009275F">
            <w:pPr>
              <w:jc w:val="right"/>
              <w:rPr>
                <w:szCs w:val="21"/>
              </w:rPr>
            </w:pPr>
            <w:r w:rsidRPr="0009275F">
              <w:rPr>
                <w:color w:val="000000"/>
                <w:szCs w:val="21"/>
              </w:rPr>
              <w:t>1,114,893.52</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应付交易费用</w:t>
            </w:r>
          </w:p>
        </w:tc>
        <w:tc>
          <w:tcPr>
            <w:tcW w:w="1560" w:type="dxa"/>
            <w:vAlign w:val="center"/>
          </w:tcPr>
          <w:p w:rsidR="00241822" w:rsidRPr="0009275F" w:rsidRDefault="00B07DDB" w:rsidP="0009275F">
            <w:pPr>
              <w:jc w:val="right"/>
              <w:rPr>
                <w:szCs w:val="21"/>
              </w:rPr>
            </w:pPr>
            <w:r w:rsidRPr="0009275F">
              <w:rPr>
                <w:color w:val="000000"/>
                <w:szCs w:val="21"/>
              </w:rPr>
              <w:t>-</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11,902,984.98</w:t>
            </w:r>
          </w:p>
        </w:tc>
        <w:tc>
          <w:tcPr>
            <w:tcW w:w="1701" w:type="dxa"/>
            <w:vAlign w:val="center"/>
          </w:tcPr>
          <w:p w:rsidR="00241822" w:rsidRPr="0009275F" w:rsidRDefault="00B07DDB" w:rsidP="0009275F">
            <w:pPr>
              <w:jc w:val="right"/>
              <w:rPr>
                <w:szCs w:val="21"/>
              </w:rPr>
            </w:pPr>
            <w:r w:rsidRPr="0009275F">
              <w:rPr>
                <w:color w:val="000000"/>
                <w:szCs w:val="21"/>
              </w:rPr>
              <w:t>11,902,984.98</w:t>
            </w:r>
          </w:p>
        </w:tc>
      </w:tr>
      <w:tr w:rsidR="00241822" w:rsidRPr="0009275F" w:rsidTr="0009275F">
        <w:tc>
          <w:tcPr>
            <w:tcW w:w="1843" w:type="dxa"/>
            <w:vAlign w:val="center"/>
          </w:tcPr>
          <w:p w:rsidR="00241822" w:rsidRPr="0009275F" w:rsidRDefault="00B07DDB">
            <w:pPr>
              <w:jc w:val="left"/>
              <w:rPr>
                <w:szCs w:val="21"/>
              </w:rPr>
            </w:pPr>
            <w:r w:rsidRPr="0009275F">
              <w:rPr>
                <w:color w:val="000000"/>
                <w:szCs w:val="21"/>
              </w:rPr>
              <w:t>其他负债</w:t>
            </w:r>
          </w:p>
        </w:tc>
        <w:tc>
          <w:tcPr>
            <w:tcW w:w="1560" w:type="dxa"/>
            <w:vAlign w:val="center"/>
          </w:tcPr>
          <w:p w:rsidR="00241822" w:rsidRPr="0009275F" w:rsidRDefault="00B07DDB" w:rsidP="0009275F">
            <w:pPr>
              <w:jc w:val="right"/>
              <w:rPr>
                <w:szCs w:val="21"/>
              </w:rPr>
            </w:pPr>
            <w:r w:rsidRPr="0009275F">
              <w:rPr>
                <w:color w:val="000000"/>
                <w:szCs w:val="21"/>
              </w:rPr>
              <w:t>-</w:t>
            </w:r>
          </w:p>
        </w:tc>
        <w:tc>
          <w:tcPr>
            <w:tcW w:w="1417" w:type="dxa"/>
            <w:vAlign w:val="center"/>
          </w:tcPr>
          <w:p w:rsidR="00241822" w:rsidRPr="0009275F" w:rsidRDefault="00B07DDB" w:rsidP="0009275F">
            <w:pPr>
              <w:jc w:val="right"/>
              <w:rPr>
                <w:szCs w:val="21"/>
              </w:rPr>
            </w:pPr>
            <w:r w:rsidRPr="0009275F">
              <w:rPr>
                <w:color w:val="000000"/>
                <w:szCs w:val="21"/>
              </w:rPr>
              <w:t>-</w:t>
            </w:r>
          </w:p>
        </w:tc>
        <w:tc>
          <w:tcPr>
            <w:tcW w:w="1276" w:type="dxa"/>
            <w:vAlign w:val="center"/>
          </w:tcPr>
          <w:p w:rsidR="00241822" w:rsidRPr="0009275F" w:rsidRDefault="00B07DDB" w:rsidP="0009275F">
            <w:pPr>
              <w:jc w:val="right"/>
              <w:rPr>
                <w:szCs w:val="21"/>
              </w:rPr>
            </w:pPr>
            <w:r w:rsidRPr="0009275F">
              <w:rPr>
                <w:color w:val="000000"/>
                <w:szCs w:val="21"/>
              </w:rPr>
              <w:t>-</w:t>
            </w:r>
          </w:p>
        </w:tc>
        <w:tc>
          <w:tcPr>
            <w:tcW w:w="1559" w:type="dxa"/>
            <w:vAlign w:val="center"/>
          </w:tcPr>
          <w:p w:rsidR="00241822" w:rsidRPr="0009275F" w:rsidRDefault="00B07DDB" w:rsidP="0009275F">
            <w:pPr>
              <w:jc w:val="right"/>
              <w:rPr>
                <w:szCs w:val="21"/>
              </w:rPr>
            </w:pPr>
            <w:r w:rsidRPr="0009275F">
              <w:rPr>
                <w:color w:val="000000"/>
                <w:szCs w:val="21"/>
              </w:rPr>
              <w:t>515,388.44</w:t>
            </w:r>
          </w:p>
        </w:tc>
        <w:tc>
          <w:tcPr>
            <w:tcW w:w="1701" w:type="dxa"/>
            <w:vAlign w:val="center"/>
          </w:tcPr>
          <w:p w:rsidR="00241822" w:rsidRPr="0009275F" w:rsidRDefault="00B07DDB" w:rsidP="0009275F">
            <w:pPr>
              <w:jc w:val="right"/>
              <w:rPr>
                <w:szCs w:val="21"/>
              </w:rPr>
            </w:pPr>
            <w:r w:rsidRPr="0009275F">
              <w:rPr>
                <w:color w:val="000000"/>
                <w:szCs w:val="21"/>
              </w:rPr>
              <w:t>515,388.44</w:t>
            </w:r>
          </w:p>
        </w:tc>
      </w:tr>
      <w:tr w:rsidR="00905ED0" w:rsidRPr="0009275F" w:rsidTr="0009275F">
        <w:trPr>
          <w:trHeight w:val="223"/>
        </w:trPr>
        <w:tc>
          <w:tcPr>
            <w:tcW w:w="1843" w:type="dxa"/>
            <w:vAlign w:val="center"/>
          </w:tcPr>
          <w:p w:rsidR="00905ED0" w:rsidRPr="0009275F" w:rsidRDefault="00905ED0" w:rsidP="0009275F">
            <w:pPr>
              <w:spacing w:before="29" w:line="288" w:lineRule="auto"/>
              <w:rPr>
                <w:b/>
                <w:color w:val="000000"/>
                <w:szCs w:val="21"/>
              </w:rPr>
            </w:pPr>
            <w:r w:rsidRPr="0009275F">
              <w:rPr>
                <w:b/>
                <w:color w:val="000000"/>
                <w:szCs w:val="21"/>
              </w:rPr>
              <w:t>负债总计</w:t>
            </w:r>
          </w:p>
        </w:tc>
        <w:tc>
          <w:tcPr>
            <w:tcW w:w="1560"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w:t>
            </w:r>
          </w:p>
        </w:tc>
        <w:tc>
          <w:tcPr>
            <w:tcW w:w="1417"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w:t>
            </w:r>
          </w:p>
        </w:tc>
        <w:tc>
          <w:tcPr>
            <w:tcW w:w="1276"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w:t>
            </w:r>
          </w:p>
        </w:tc>
        <w:tc>
          <w:tcPr>
            <w:tcW w:w="1559"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45,924,859.13</w:t>
            </w:r>
          </w:p>
        </w:tc>
        <w:tc>
          <w:tcPr>
            <w:tcW w:w="1701"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45,924,859.13</w:t>
            </w:r>
          </w:p>
        </w:tc>
      </w:tr>
      <w:tr w:rsidR="00905ED0" w:rsidRPr="0009275F" w:rsidTr="0009275F">
        <w:trPr>
          <w:trHeight w:val="280"/>
        </w:trPr>
        <w:tc>
          <w:tcPr>
            <w:tcW w:w="1843" w:type="dxa"/>
            <w:vAlign w:val="center"/>
          </w:tcPr>
          <w:p w:rsidR="00905ED0" w:rsidRPr="0009275F" w:rsidRDefault="00905ED0" w:rsidP="0009275F">
            <w:pPr>
              <w:spacing w:before="29" w:line="288" w:lineRule="auto"/>
              <w:rPr>
                <w:b/>
                <w:color w:val="000000"/>
                <w:szCs w:val="21"/>
              </w:rPr>
            </w:pPr>
            <w:r w:rsidRPr="0009275F">
              <w:rPr>
                <w:b/>
                <w:color w:val="000000"/>
                <w:szCs w:val="21"/>
              </w:rPr>
              <w:t>利率敏感度缺口</w:t>
            </w:r>
          </w:p>
        </w:tc>
        <w:tc>
          <w:tcPr>
            <w:tcW w:w="1560"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440,056,625.70</w:t>
            </w:r>
          </w:p>
        </w:tc>
        <w:tc>
          <w:tcPr>
            <w:tcW w:w="1417"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2,962,682.80</w:t>
            </w:r>
          </w:p>
        </w:tc>
        <w:tc>
          <w:tcPr>
            <w:tcW w:w="1276"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w:t>
            </w:r>
          </w:p>
        </w:tc>
        <w:tc>
          <w:tcPr>
            <w:tcW w:w="1559"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4,231,226,397.01</w:t>
            </w:r>
          </w:p>
        </w:tc>
        <w:tc>
          <w:tcPr>
            <w:tcW w:w="1701" w:type="dxa"/>
            <w:vAlign w:val="center"/>
          </w:tcPr>
          <w:p w:rsidR="00905ED0" w:rsidRPr="0009275F" w:rsidRDefault="00905ED0" w:rsidP="0009275F">
            <w:pPr>
              <w:spacing w:before="29" w:line="288" w:lineRule="auto"/>
              <w:jc w:val="right"/>
              <w:rPr>
                <w:b/>
                <w:color w:val="000000"/>
                <w:szCs w:val="21"/>
              </w:rPr>
            </w:pPr>
            <w:r w:rsidRPr="0009275F">
              <w:rPr>
                <w:b/>
                <w:color w:val="000000"/>
                <w:szCs w:val="21"/>
              </w:rPr>
              <w:t>4,674,245,705.51</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1548F9" w:rsidRPr="00035D71" w:rsidRDefault="001548F9" w:rsidP="00B07DDB">
      <w:pPr>
        <w:spacing w:before="29" w:line="288" w:lineRule="auto"/>
        <w:ind w:firstLineChars="177" w:firstLine="425"/>
        <w:jc w:val="left"/>
        <w:rPr>
          <w:kern w:val="0"/>
          <w:sz w:val="24"/>
        </w:rPr>
      </w:pPr>
      <w:r w:rsidRPr="00035D71">
        <w:rPr>
          <w:kern w:val="0"/>
          <w:sz w:val="24"/>
        </w:rPr>
        <w:t>于</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日，本基金持有的交易性债券投资公允价值占基金资产净值的比例为</w:t>
      </w:r>
      <w:r w:rsidRPr="00035D71">
        <w:rPr>
          <w:kern w:val="0"/>
          <w:sz w:val="24"/>
        </w:rPr>
        <w:t>0.11%(2014</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w:t>
      </w:r>
      <w:r w:rsidRPr="00035D71">
        <w:rPr>
          <w:kern w:val="0"/>
          <w:sz w:val="24"/>
        </w:rPr>
        <w:t>5.42%)</w:t>
      </w:r>
      <w:r w:rsidRPr="00035D71">
        <w:rPr>
          <w:kern w:val="0"/>
          <w:sz w:val="24"/>
        </w:rPr>
        <w:t>，因此市场利率的变动对于本基金资产净值无</w:t>
      </w:r>
      <w:r w:rsidRPr="00035D71">
        <w:rPr>
          <w:kern w:val="0"/>
          <w:sz w:val="24"/>
        </w:rPr>
        <w:lastRenderedPageBreak/>
        <w:t>重大影响</w:t>
      </w:r>
      <w:r w:rsidRPr="00035D71">
        <w:rPr>
          <w:kern w:val="0"/>
          <w:sz w:val="24"/>
        </w:rPr>
        <w:t>(2014</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r w:rsidRPr="00035D71">
        <w:rPr>
          <w:kern w:val="0"/>
          <w:sz w:val="24"/>
        </w:rPr>
        <w:t>)</w:t>
      </w:r>
      <w:r w:rsidRPr="00035D71">
        <w:rPr>
          <w:kern w:val="0"/>
          <w:sz w:val="24"/>
        </w:rPr>
        <w:t>。</w:t>
      </w:r>
    </w:p>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241822" w:rsidRDefault="00B07DD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241822" w:rsidRDefault="00B07DDB">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本基金通过投资组合的分散化降低其他价格风险。本基金投资组合中股票资产占基金资产的</w:t>
      </w:r>
      <w:r w:rsidRPr="00035D71">
        <w:rPr>
          <w:color w:val="000000"/>
          <w:sz w:val="24"/>
        </w:rPr>
        <w:t>60%-95%</w:t>
      </w:r>
      <w:r w:rsidRPr="00035D71">
        <w:rPr>
          <w:color w:val="000000"/>
          <w:sz w:val="24"/>
        </w:rPr>
        <w:t>；债券、货币市场工具、权证、资产支持证券以及法律法规或中国证监会允许基金投资的其他证券品种占基金资产的</w:t>
      </w:r>
      <w:r w:rsidRPr="00035D71">
        <w:rPr>
          <w:color w:val="000000"/>
          <w:sz w:val="24"/>
        </w:rPr>
        <w:t>5%-40%</w:t>
      </w:r>
      <w:r w:rsidRPr="00035D71">
        <w:rPr>
          <w:color w:val="000000"/>
          <w:sz w:val="24"/>
        </w:rPr>
        <w:t>，其中基金保留的现金以及投资于一年期以内的政府债券的比例合计不低于基金资产净值的</w:t>
      </w:r>
      <w:r w:rsidRPr="00035D71">
        <w:rPr>
          <w:color w:val="000000"/>
          <w:sz w:val="24"/>
        </w:rPr>
        <w:t>5%</w:t>
      </w:r>
      <w:r w:rsidRPr="00035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701"/>
        <w:gridCol w:w="1276"/>
        <w:gridCol w:w="1701"/>
        <w:gridCol w:w="1343"/>
      </w:tblGrid>
      <w:tr w:rsidR="007151DB" w:rsidRPr="0009275F" w:rsidTr="007151DB">
        <w:trPr>
          <w:trHeight w:val="278"/>
        </w:trPr>
        <w:tc>
          <w:tcPr>
            <w:tcW w:w="2977" w:type="dxa"/>
            <w:vMerge w:val="restart"/>
            <w:tcMar>
              <w:left w:w="108" w:type="dxa"/>
            </w:tcMar>
            <w:vAlign w:val="center"/>
          </w:tcPr>
          <w:p w:rsidR="0002154E" w:rsidRPr="0009275F" w:rsidRDefault="0002154E" w:rsidP="0048308E">
            <w:pPr>
              <w:spacing w:before="29" w:line="288" w:lineRule="auto"/>
              <w:jc w:val="center"/>
              <w:rPr>
                <w:color w:val="000000"/>
                <w:szCs w:val="21"/>
              </w:rPr>
            </w:pPr>
            <w:r w:rsidRPr="0009275F">
              <w:rPr>
                <w:color w:val="000000"/>
                <w:szCs w:val="21"/>
              </w:rPr>
              <w:t>项目</w:t>
            </w:r>
          </w:p>
        </w:tc>
        <w:tc>
          <w:tcPr>
            <w:tcW w:w="2977" w:type="dxa"/>
            <w:gridSpan w:val="2"/>
            <w:tcMar>
              <w:left w:w="108" w:type="dxa"/>
            </w:tcMar>
            <w:vAlign w:val="center"/>
          </w:tcPr>
          <w:p w:rsidR="0002154E" w:rsidRPr="0009275F" w:rsidRDefault="0002154E" w:rsidP="0048308E">
            <w:pPr>
              <w:spacing w:before="29" w:line="288" w:lineRule="auto"/>
              <w:jc w:val="center"/>
              <w:rPr>
                <w:color w:val="000000"/>
                <w:szCs w:val="21"/>
              </w:rPr>
            </w:pPr>
            <w:r w:rsidRPr="0009275F">
              <w:rPr>
                <w:color w:val="000000"/>
                <w:szCs w:val="21"/>
              </w:rPr>
              <w:t>本期末</w:t>
            </w:r>
          </w:p>
          <w:p w:rsidR="0002154E" w:rsidRPr="0009275F" w:rsidRDefault="0002154E" w:rsidP="0048308E">
            <w:pPr>
              <w:spacing w:before="29" w:line="288" w:lineRule="auto"/>
              <w:jc w:val="center"/>
              <w:rPr>
                <w:color w:val="000000"/>
                <w:szCs w:val="21"/>
              </w:rPr>
            </w:pPr>
            <w:r w:rsidRPr="0009275F">
              <w:rPr>
                <w:color w:val="000000"/>
                <w:szCs w:val="21"/>
              </w:rPr>
              <w:t>2015</w:t>
            </w:r>
            <w:r w:rsidRPr="0009275F">
              <w:rPr>
                <w:color w:val="000000"/>
                <w:szCs w:val="21"/>
              </w:rPr>
              <w:t>年</w:t>
            </w:r>
            <w:r w:rsidRPr="0009275F">
              <w:rPr>
                <w:color w:val="000000"/>
                <w:szCs w:val="21"/>
              </w:rPr>
              <w:t>6</w:t>
            </w:r>
            <w:r w:rsidRPr="0009275F">
              <w:rPr>
                <w:color w:val="000000"/>
                <w:szCs w:val="21"/>
              </w:rPr>
              <w:t>月</w:t>
            </w:r>
            <w:r w:rsidRPr="0009275F">
              <w:rPr>
                <w:color w:val="000000"/>
                <w:szCs w:val="21"/>
              </w:rPr>
              <w:t>30</w:t>
            </w:r>
            <w:r w:rsidRPr="0009275F">
              <w:rPr>
                <w:color w:val="000000"/>
                <w:szCs w:val="21"/>
              </w:rPr>
              <w:t>日</w:t>
            </w:r>
          </w:p>
        </w:tc>
        <w:tc>
          <w:tcPr>
            <w:tcW w:w="3044" w:type="dxa"/>
            <w:gridSpan w:val="2"/>
            <w:tcMar>
              <w:left w:w="108" w:type="dxa"/>
            </w:tcMar>
            <w:vAlign w:val="center"/>
          </w:tcPr>
          <w:p w:rsidR="0002154E" w:rsidRPr="0009275F" w:rsidRDefault="0002154E" w:rsidP="0048308E">
            <w:pPr>
              <w:spacing w:before="29" w:line="288" w:lineRule="auto"/>
              <w:jc w:val="center"/>
              <w:rPr>
                <w:color w:val="000000"/>
                <w:szCs w:val="21"/>
              </w:rPr>
            </w:pPr>
            <w:r w:rsidRPr="0009275F">
              <w:rPr>
                <w:color w:val="000000"/>
                <w:szCs w:val="21"/>
              </w:rPr>
              <w:t>上年度末</w:t>
            </w:r>
          </w:p>
          <w:p w:rsidR="0002154E" w:rsidRPr="0009275F" w:rsidRDefault="0002154E" w:rsidP="0048308E">
            <w:pPr>
              <w:spacing w:before="29" w:line="288" w:lineRule="auto"/>
              <w:jc w:val="center"/>
              <w:rPr>
                <w:color w:val="000000"/>
                <w:szCs w:val="21"/>
              </w:rPr>
            </w:pPr>
            <w:r w:rsidRPr="0009275F">
              <w:rPr>
                <w:color w:val="000000"/>
                <w:szCs w:val="21"/>
              </w:rPr>
              <w:t>2014</w:t>
            </w:r>
            <w:r w:rsidRPr="0009275F">
              <w:rPr>
                <w:color w:val="000000"/>
                <w:szCs w:val="21"/>
              </w:rPr>
              <w:t>年</w:t>
            </w:r>
            <w:r w:rsidRPr="0009275F">
              <w:rPr>
                <w:color w:val="000000"/>
                <w:szCs w:val="21"/>
              </w:rPr>
              <w:t>12</w:t>
            </w:r>
            <w:r w:rsidRPr="0009275F">
              <w:rPr>
                <w:color w:val="000000"/>
                <w:szCs w:val="21"/>
              </w:rPr>
              <w:t>月</w:t>
            </w:r>
            <w:r w:rsidRPr="0009275F">
              <w:rPr>
                <w:color w:val="000000"/>
                <w:szCs w:val="21"/>
              </w:rPr>
              <w:t>31</w:t>
            </w:r>
            <w:r w:rsidRPr="0009275F">
              <w:rPr>
                <w:color w:val="000000"/>
                <w:szCs w:val="21"/>
              </w:rPr>
              <w:t>日</w:t>
            </w:r>
          </w:p>
        </w:tc>
      </w:tr>
      <w:tr w:rsidR="00097B6A" w:rsidRPr="0009275F" w:rsidTr="0009275F">
        <w:trPr>
          <w:trHeight w:val="278"/>
        </w:trPr>
        <w:tc>
          <w:tcPr>
            <w:tcW w:w="2977" w:type="dxa"/>
            <w:vMerge/>
            <w:tcMar>
              <w:left w:w="108" w:type="dxa"/>
            </w:tcMar>
            <w:vAlign w:val="center"/>
          </w:tcPr>
          <w:p w:rsidR="0002154E" w:rsidRPr="0009275F" w:rsidRDefault="0002154E" w:rsidP="0048308E">
            <w:pPr>
              <w:widowControl/>
              <w:spacing w:before="29" w:line="288" w:lineRule="auto"/>
              <w:jc w:val="left"/>
              <w:rPr>
                <w:color w:val="000000"/>
                <w:szCs w:val="21"/>
              </w:rPr>
            </w:pPr>
          </w:p>
        </w:tc>
        <w:tc>
          <w:tcPr>
            <w:tcW w:w="1701" w:type="dxa"/>
            <w:tcMar>
              <w:left w:w="108" w:type="dxa"/>
            </w:tcMar>
            <w:vAlign w:val="center"/>
          </w:tcPr>
          <w:p w:rsidR="0002154E" w:rsidRPr="0009275F" w:rsidRDefault="0002154E" w:rsidP="0048308E">
            <w:pPr>
              <w:spacing w:before="29" w:line="288" w:lineRule="auto"/>
              <w:ind w:right="142"/>
              <w:jc w:val="center"/>
              <w:rPr>
                <w:color w:val="000000"/>
                <w:szCs w:val="21"/>
              </w:rPr>
            </w:pPr>
            <w:r w:rsidRPr="0009275F">
              <w:rPr>
                <w:color w:val="000000"/>
                <w:szCs w:val="21"/>
              </w:rPr>
              <w:t>公允价值</w:t>
            </w:r>
          </w:p>
        </w:tc>
        <w:tc>
          <w:tcPr>
            <w:tcW w:w="1276" w:type="dxa"/>
            <w:tcMar>
              <w:left w:w="108" w:type="dxa"/>
            </w:tcMar>
            <w:vAlign w:val="center"/>
          </w:tcPr>
          <w:p w:rsidR="0002154E" w:rsidRPr="0009275F" w:rsidRDefault="0002154E" w:rsidP="0048308E">
            <w:pPr>
              <w:spacing w:before="29" w:line="288" w:lineRule="auto"/>
              <w:ind w:right="141"/>
              <w:jc w:val="center"/>
              <w:rPr>
                <w:color w:val="000000"/>
                <w:szCs w:val="21"/>
              </w:rPr>
            </w:pPr>
            <w:r w:rsidRPr="0009275F">
              <w:rPr>
                <w:color w:val="000000"/>
                <w:szCs w:val="21"/>
              </w:rPr>
              <w:t>占基金资产净值比例</w:t>
            </w:r>
            <w:r w:rsidR="0070664A" w:rsidRPr="0009275F">
              <w:rPr>
                <w:color w:val="000000"/>
                <w:szCs w:val="21"/>
              </w:rPr>
              <w:t>(%)</w:t>
            </w:r>
          </w:p>
        </w:tc>
        <w:tc>
          <w:tcPr>
            <w:tcW w:w="1701" w:type="dxa"/>
            <w:tcMar>
              <w:left w:w="108" w:type="dxa"/>
            </w:tcMar>
            <w:vAlign w:val="center"/>
          </w:tcPr>
          <w:p w:rsidR="0002154E" w:rsidRPr="0009275F" w:rsidRDefault="0002154E" w:rsidP="0048308E">
            <w:pPr>
              <w:spacing w:before="29" w:line="288" w:lineRule="auto"/>
              <w:ind w:right="113"/>
              <w:jc w:val="center"/>
              <w:rPr>
                <w:color w:val="000000"/>
                <w:szCs w:val="21"/>
              </w:rPr>
            </w:pPr>
            <w:r w:rsidRPr="0009275F">
              <w:rPr>
                <w:color w:val="000000"/>
                <w:szCs w:val="21"/>
              </w:rPr>
              <w:t>公允价值</w:t>
            </w:r>
          </w:p>
        </w:tc>
        <w:tc>
          <w:tcPr>
            <w:tcW w:w="1343" w:type="dxa"/>
            <w:tcMar>
              <w:left w:w="108" w:type="dxa"/>
            </w:tcMar>
            <w:vAlign w:val="center"/>
          </w:tcPr>
          <w:p w:rsidR="0002154E" w:rsidRPr="0009275F" w:rsidRDefault="0002154E" w:rsidP="0048308E">
            <w:pPr>
              <w:spacing w:before="29" w:line="288" w:lineRule="auto"/>
              <w:ind w:right="141"/>
              <w:jc w:val="center"/>
              <w:rPr>
                <w:color w:val="000000"/>
                <w:szCs w:val="21"/>
              </w:rPr>
            </w:pPr>
            <w:r w:rsidRPr="0009275F">
              <w:rPr>
                <w:color w:val="000000"/>
                <w:szCs w:val="21"/>
              </w:rPr>
              <w:t>占基金资产净值比例</w:t>
            </w:r>
            <w:r w:rsidR="0070664A" w:rsidRPr="0009275F">
              <w:rPr>
                <w:color w:val="000000"/>
                <w:szCs w:val="21"/>
              </w:rPr>
              <w:t>(%)</w:t>
            </w:r>
          </w:p>
        </w:tc>
      </w:tr>
      <w:tr w:rsidR="00097B6A" w:rsidRPr="0009275F" w:rsidTr="0009275F">
        <w:trPr>
          <w:trHeight w:val="278"/>
        </w:trPr>
        <w:tc>
          <w:tcPr>
            <w:tcW w:w="2977" w:type="dxa"/>
            <w:tcMar>
              <w:left w:w="108" w:type="dxa"/>
            </w:tcMar>
            <w:vAlign w:val="center"/>
          </w:tcPr>
          <w:p w:rsidR="0002154E" w:rsidRPr="0009275F" w:rsidRDefault="0002154E" w:rsidP="0048308E">
            <w:pPr>
              <w:spacing w:before="29" w:line="288" w:lineRule="auto"/>
              <w:jc w:val="left"/>
              <w:rPr>
                <w:color w:val="000000"/>
                <w:szCs w:val="21"/>
              </w:rPr>
            </w:pPr>
            <w:r w:rsidRPr="0009275F">
              <w:rPr>
                <w:color w:val="000000"/>
                <w:szCs w:val="21"/>
              </w:rPr>
              <w:t>交易性金融资产</w:t>
            </w:r>
            <w:r w:rsidRPr="0009275F">
              <w:rPr>
                <w:szCs w:val="21"/>
              </w:rPr>
              <w:t>－</w:t>
            </w:r>
            <w:r w:rsidRPr="0009275F">
              <w:rPr>
                <w:color w:val="000000"/>
                <w:szCs w:val="21"/>
              </w:rPr>
              <w:t>股票投资</w:t>
            </w:r>
          </w:p>
        </w:tc>
        <w:tc>
          <w:tcPr>
            <w:tcW w:w="1701" w:type="dxa"/>
            <w:tcMar>
              <w:left w:w="108" w:type="dxa"/>
            </w:tcMar>
            <w:vAlign w:val="center"/>
          </w:tcPr>
          <w:p w:rsidR="0002154E" w:rsidRPr="0009275F" w:rsidRDefault="0002154E" w:rsidP="0048308E">
            <w:pPr>
              <w:spacing w:before="29" w:line="288" w:lineRule="auto"/>
              <w:jc w:val="right"/>
              <w:rPr>
                <w:color w:val="000000"/>
                <w:szCs w:val="21"/>
              </w:rPr>
            </w:pPr>
            <w:r w:rsidRPr="0009275F">
              <w:rPr>
                <w:color w:val="000000"/>
                <w:szCs w:val="21"/>
              </w:rPr>
              <w:t>4,305,263,263.55</w:t>
            </w:r>
          </w:p>
        </w:tc>
        <w:tc>
          <w:tcPr>
            <w:tcW w:w="1276" w:type="dxa"/>
            <w:tcMar>
              <w:left w:w="108" w:type="dxa"/>
            </w:tcMar>
            <w:vAlign w:val="center"/>
          </w:tcPr>
          <w:p w:rsidR="0002154E" w:rsidRPr="0009275F" w:rsidRDefault="0002154E" w:rsidP="0048308E">
            <w:pPr>
              <w:spacing w:before="29" w:line="288" w:lineRule="auto"/>
              <w:jc w:val="right"/>
              <w:rPr>
                <w:color w:val="000000"/>
                <w:szCs w:val="21"/>
              </w:rPr>
            </w:pPr>
            <w:r w:rsidRPr="0009275F">
              <w:rPr>
                <w:color w:val="000000"/>
                <w:szCs w:val="21"/>
              </w:rPr>
              <w:t>88.11</w:t>
            </w:r>
          </w:p>
        </w:tc>
        <w:tc>
          <w:tcPr>
            <w:tcW w:w="1701" w:type="dxa"/>
            <w:tcMar>
              <w:left w:w="108" w:type="dxa"/>
            </w:tcMar>
            <w:vAlign w:val="center"/>
          </w:tcPr>
          <w:p w:rsidR="0002154E" w:rsidRPr="0009275F" w:rsidRDefault="0002154E" w:rsidP="0048308E">
            <w:pPr>
              <w:spacing w:before="29" w:line="288" w:lineRule="auto"/>
              <w:jc w:val="right"/>
              <w:rPr>
                <w:color w:val="000000"/>
                <w:szCs w:val="21"/>
              </w:rPr>
            </w:pPr>
            <w:r w:rsidRPr="0009275F">
              <w:rPr>
                <w:color w:val="000000"/>
                <w:szCs w:val="21"/>
              </w:rPr>
              <w:t>4,142,322,903.60</w:t>
            </w:r>
          </w:p>
        </w:tc>
        <w:tc>
          <w:tcPr>
            <w:tcW w:w="1343" w:type="dxa"/>
            <w:tcMar>
              <w:left w:w="108" w:type="dxa"/>
            </w:tcMar>
            <w:vAlign w:val="center"/>
          </w:tcPr>
          <w:p w:rsidR="0002154E" w:rsidRPr="0009275F" w:rsidRDefault="0002154E" w:rsidP="0048308E">
            <w:pPr>
              <w:spacing w:before="29" w:line="288" w:lineRule="auto"/>
              <w:jc w:val="right"/>
              <w:rPr>
                <w:color w:val="000000"/>
                <w:szCs w:val="21"/>
              </w:rPr>
            </w:pPr>
            <w:r w:rsidRPr="0009275F">
              <w:rPr>
                <w:color w:val="000000"/>
                <w:szCs w:val="21"/>
              </w:rPr>
              <w:t>88.62</w:t>
            </w:r>
          </w:p>
        </w:tc>
      </w:tr>
      <w:tr w:rsidR="00073478" w:rsidRPr="0009275F" w:rsidTr="0009275F">
        <w:trPr>
          <w:trHeight w:val="278"/>
        </w:trPr>
        <w:tc>
          <w:tcPr>
            <w:tcW w:w="2977" w:type="dxa"/>
            <w:tcMar>
              <w:left w:w="108" w:type="dxa"/>
            </w:tcMar>
            <w:vAlign w:val="center"/>
          </w:tcPr>
          <w:p w:rsidR="0002154E" w:rsidRPr="0009275F" w:rsidRDefault="0002154E" w:rsidP="0048308E">
            <w:pPr>
              <w:spacing w:before="29" w:line="288" w:lineRule="auto"/>
              <w:jc w:val="left"/>
              <w:rPr>
                <w:color w:val="000000"/>
                <w:szCs w:val="21"/>
              </w:rPr>
            </w:pPr>
            <w:r w:rsidRPr="0009275F">
              <w:rPr>
                <w:color w:val="000000"/>
                <w:szCs w:val="21"/>
              </w:rPr>
              <w:t>交易性金融资产</w:t>
            </w:r>
            <w:r w:rsidRPr="0009275F">
              <w:rPr>
                <w:szCs w:val="21"/>
              </w:rPr>
              <w:t>－</w:t>
            </w:r>
            <w:r w:rsidRPr="0009275F">
              <w:rPr>
                <w:color w:val="000000"/>
                <w:szCs w:val="21"/>
              </w:rPr>
              <w:t>基金投资</w:t>
            </w:r>
          </w:p>
        </w:tc>
        <w:tc>
          <w:tcPr>
            <w:tcW w:w="1701" w:type="dxa"/>
            <w:tcMar>
              <w:left w:w="108" w:type="dxa"/>
            </w:tcMar>
            <w:vAlign w:val="center"/>
          </w:tcPr>
          <w:p w:rsidR="0002154E" w:rsidRPr="0009275F" w:rsidRDefault="0002154E" w:rsidP="0048308E">
            <w:pPr>
              <w:spacing w:before="29" w:line="288" w:lineRule="auto"/>
              <w:jc w:val="right"/>
              <w:rPr>
                <w:color w:val="000000"/>
                <w:szCs w:val="21"/>
              </w:rPr>
            </w:pPr>
            <w:r w:rsidRPr="0009275F">
              <w:rPr>
                <w:color w:val="000000"/>
                <w:szCs w:val="21"/>
              </w:rPr>
              <w:t>-</w:t>
            </w:r>
          </w:p>
        </w:tc>
        <w:tc>
          <w:tcPr>
            <w:tcW w:w="1276" w:type="dxa"/>
            <w:tcMar>
              <w:left w:w="108" w:type="dxa"/>
            </w:tcMar>
            <w:vAlign w:val="center"/>
          </w:tcPr>
          <w:p w:rsidR="0002154E" w:rsidRPr="0009275F" w:rsidRDefault="0002154E" w:rsidP="0048308E">
            <w:pPr>
              <w:spacing w:before="29" w:line="288" w:lineRule="auto"/>
              <w:jc w:val="right"/>
              <w:rPr>
                <w:color w:val="000000"/>
                <w:szCs w:val="21"/>
              </w:rPr>
            </w:pPr>
            <w:r w:rsidRPr="0009275F">
              <w:rPr>
                <w:color w:val="000000"/>
                <w:szCs w:val="21"/>
              </w:rPr>
              <w:t>-</w:t>
            </w:r>
          </w:p>
        </w:tc>
        <w:tc>
          <w:tcPr>
            <w:tcW w:w="1701" w:type="dxa"/>
            <w:tcMar>
              <w:left w:w="108" w:type="dxa"/>
            </w:tcMar>
            <w:vAlign w:val="center"/>
          </w:tcPr>
          <w:p w:rsidR="0002154E" w:rsidRPr="0009275F" w:rsidRDefault="0002154E" w:rsidP="0048308E">
            <w:pPr>
              <w:spacing w:before="29" w:line="288" w:lineRule="auto"/>
              <w:jc w:val="right"/>
              <w:rPr>
                <w:color w:val="000000"/>
                <w:szCs w:val="21"/>
              </w:rPr>
            </w:pPr>
            <w:r w:rsidRPr="0009275F">
              <w:rPr>
                <w:color w:val="000000"/>
                <w:szCs w:val="21"/>
              </w:rPr>
              <w:t>-</w:t>
            </w:r>
          </w:p>
        </w:tc>
        <w:tc>
          <w:tcPr>
            <w:tcW w:w="1343" w:type="dxa"/>
            <w:tcMar>
              <w:left w:w="108" w:type="dxa"/>
            </w:tcMar>
            <w:vAlign w:val="center"/>
          </w:tcPr>
          <w:p w:rsidR="0002154E" w:rsidRPr="0009275F" w:rsidRDefault="0002154E" w:rsidP="0048308E">
            <w:pPr>
              <w:spacing w:before="29" w:line="288" w:lineRule="auto"/>
              <w:jc w:val="right"/>
              <w:rPr>
                <w:color w:val="000000"/>
                <w:szCs w:val="21"/>
              </w:rPr>
            </w:pPr>
            <w:r w:rsidRPr="0009275F">
              <w:rPr>
                <w:color w:val="000000"/>
                <w:szCs w:val="21"/>
              </w:rPr>
              <w:t>-</w:t>
            </w:r>
          </w:p>
        </w:tc>
      </w:tr>
      <w:tr w:rsidR="00073478" w:rsidRPr="0009275F" w:rsidTr="0009275F">
        <w:trPr>
          <w:trHeight w:val="278"/>
        </w:trPr>
        <w:tc>
          <w:tcPr>
            <w:tcW w:w="2977" w:type="dxa"/>
            <w:tcMar>
              <w:left w:w="108" w:type="dxa"/>
            </w:tcMar>
            <w:vAlign w:val="center"/>
          </w:tcPr>
          <w:p w:rsidR="00D67112" w:rsidRPr="0009275F" w:rsidRDefault="00D67112" w:rsidP="0048308E">
            <w:pPr>
              <w:spacing w:before="29" w:line="288" w:lineRule="auto"/>
              <w:jc w:val="left"/>
              <w:rPr>
                <w:color w:val="000000"/>
                <w:szCs w:val="21"/>
              </w:rPr>
            </w:pPr>
            <w:r w:rsidRPr="0009275F">
              <w:rPr>
                <w:szCs w:val="21"/>
              </w:rPr>
              <w:t>交易性金融资产－贵金属投资</w:t>
            </w:r>
          </w:p>
        </w:tc>
        <w:tc>
          <w:tcPr>
            <w:tcW w:w="1701" w:type="dxa"/>
            <w:tcMar>
              <w:left w:w="108" w:type="dxa"/>
            </w:tcMar>
            <w:vAlign w:val="center"/>
          </w:tcPr>
          <w:p w:rsidR="00D67112" w:rsidRPr="0009275F" w:rsidRDefault="00D67112" w:rsidP="0048308E">
            <w:pPr>
              <w:spacing w:before="29" w:line="288" w:lineRule="auto"/>
              <w:jc w:val="right"/>
              <w:rPr>
                <w:color w:val="000000"/>
                <w:szCs w:val="21"/>
              </w:rPr>
            </w:pPr>
            <w:r w:rsidRPr="0009275F">
              <w:rPr>
                <w:color w:val="000000"/>
                <w:szCs w:val="21"/>
              </w:rPr>
              <w:t>-</w:t>
            </w:r>
          </w:p>
        </w:tc>
        <w:tc>
          <w:tcPr>
            <w:tcW w:w="1276" w:type="dxa"/>
            <w:tcMar>
              <w:left w:w="108" w:type="dxa"/>
            </w:tcMar>
            <w:vAlign w:val="center"/>
          </w:tcPr>
          <w:p w:rsidR="00D67112" w:rsidRPr="0009275F" w:rsidRDefault="00D67112" w:rsidP="0048308E">
            <w:pPr>
              <w:spacing w:before="29" w:line="288" w:lineRule="auto"/>
              <w:jc w:val="right"/>
              <w:rPr>
                <w:color w:val="000000"/>
                <w:szCs w:val="21"/>
              </w:rPr>
            </w:pPr>
            <w:r w:rsidRPr="0009275F">
              <w:rPr>
                <w:color w:val="000000"/>
                <w:szCs w:val="21"/>
              </w:rPr>
              <w:t>-</w:t>
            </w:r>
          </w:p>
        </w:tc>
        <w:tc>
          <w:tcPr>
            <w:tcW w:w="1701" w:type="dxa"/>
            <w:tcMar>
              <w:left w:w="108" w:type="dxa"/>
            </w:tcMar>
            <w:vAlign w:val="center"/>
          </w:tcPr>
          <w:p w:rsidR="00D67112" w:rsidRPr="0009275F" w:rsidRDefault="00D67112" w:rsidP="0048308E">
            <w:pPr>
              <w:spacing w:before="29" w:line="288" w:lineRule="auto"/>
              <w:jc w:val="right"/>
              <w:rPr>
                <w:color w:val="000000"/>
                <w:szCs w:val="21"/>
              </w:rPr>
            </w:pPr>
            <w:r w:rsidRPr="0009275F">
              <w:rPr>
                <w:color w:val="000000"/>
                <w:szCs w:val="21"/>
              </w:rPr>
              <w:t>-</w:t>
            </w:r>
          </w:p>
        </w:tc>
        <w:tc>
          <w:tcPr>
            <w:tcW w:w="1343" w:type="dxa"/>
            <w:tcMar>
              <w:left w:w="108" w:type="dxa"/>
            </w:tcMar>
            <w:vAlign w:val="center"/>
          </w:tcPr>
          <w:p w:rsidR="00D67112" w:rsidRPr="0009275F" w:rsidRDefault="00D67112" w:rsidP="0048308E">
            <w:pPr>
              <w:spacing w:before="29" w:line="288" w:lineRule="auto"/>
              <w:jc w:val="right"/>
              <w:rPr>
                <w:color w:val="000000"/>
                <w:szCs w:val="21"/>
              </w:rPr>
            </w:pPr>
            <w:r w:rsidRPr="0009275F">
              <w:rPr>
                <w:color w:val="000000"/>
                <w:szCs w:val="21"/>
              </w:rPr>
              <w:t>-</w:t>
            </w:r>
          </w:p>
        </w:tc>
      </w:tr>
      <w:tr w:rsidR="00073478" w:rsidRPr="0009275F" w:rsidTr="0009275F">
        <w:trPr>
          <w:trHeight w:val="278"/>
        </w:trPr>
        <w:tc>
          <w:tcPr>
            <w:tcW w:w="2977" w:type="dxa"/>
            <w:tcMar>
              <w:left w:w="108" w:type="dxa"/>
            </w:tcMar>
            <w:vAlign w:val="center"/>
          </w:tcPr>
          <w:p w:rsidR="00D67112" w:rsidRPr="0009275F" w:rsidRDefault="00D67112" w:rsidP="0048308E">
            <w:pPr>
              <w:spacing w:before="29" w:line="288" w:lineRule="auto"/>
              <w:jc w:val="left"/>
              <w:rPr>
                <w:color w:val="000000"/>
                <w:szCs w:val="21"/>
              </w:rPr>
            </w:pPr>
            <w:r w:rsidRPr="0009275F">
              <w:rPr>
                <w:color w:val="000000"/>
                <w:szCs w:val="21"/>
              </w:rPr>
              <w:t>衍生金融资产－权证投资</w:t>
            </w:r>
          </w:p>
        </w:tc>
        <w:tc>
          <w:tcPr>
            <w:tcW w:w="1701" w:type="dxa"/>
            <w:tcMar>
              <w:left w:w="108" w:type="dxa"/>
            </w:tcMar>
            <w:vAlign w:val="center"/>
          </w:tcPr>
          <w:p w:rsidR="00D67112" w:rsidRPr="0009275F" w:rsidRDefault="00D67112" w:rsidP="0048308E">
            <w:pPr>
              <w:spacing w:before="29" w:line="288" w:lineRule="auto"/>
              <w:jc w:val="right"/>
              <w:rPr>
                <w:color w:val="000000"/>
                <w:szCs w:val="21"/>
              </w:rPr>
            </w:pPr>
            <w:r w:rsidRPr="0009275F">
              <w:rPr>
                <w:color w:val="000000"/>
                <w:szCs w:val="21"/>
              </w:rPr>
              <w:t>-</w:t>
            </w:r>
          </w:p>
        </w:tc>
        <w:tc>
          <w:tcPr>
            <w:tcW w:w="1276" w:type="dxa"/>
            <w:tcMar>
              <w:left w:w="108" w:type="dxa"/>
            </w:tcMar>
            <w:vAlign w:val="center"/>
          </w:tcPr>
          <w:p w:rsidR="00D67112" w:rsidRPr="0009275F" w:rsidRDefault="00D67112" w:rsidP="0048308E">
            <w:pPr>
              <w:spacing w:before="29" w:line="288" w:lineRule="auto"/>
              <w:jc w:val="right"/>
              <w:rPr>
                <w:color w:val="000000"/>
                <w:szCs w:val="21"/>
              </w:rPr>
            </w:pPr>
            <w:r w:rsidRPr="0009275F">
              <w:rPr>
                <w:color w:val="000000"/>
                <w:szCs w:val="21"/>
              </w:rPr>
              <w:t>-</w:t>
            </w:r>
          </w:p>
        </w:tc>
        <w:tc>
          <w:tcPr>
            <w:tcW w:w="1701" w:type="dxa"/>
            <w:tcMar>
              <w:left w:w="108" w:type="dxa"/>
            </w:tcMar>
            <w:vAlign w:val="center"/>
          </w:tcPr>
          <w:p w:rsidR="00D67112" w:rsidRPr="0009275F" w:rsidRDefault="00D67112" w:rsidP="0048308E">
            <w:pPr>
              <w:spacing w:before="29" w:line="288" w:lineRule="auto"/>
              <w:jc w:val="right"/>
              <w:rPr>
                <w:color w:val="000000"/>
                <w:szCs w:val="21"/>
              </w:rPr>
            </w:pPr>
            <w:r w:rsidRPr="0009275F">
              <w:rPr>
                <w:color w:val="000000"/>
                <w:szCs w:val="21"/>
              </w:rPr>
              <w:t>-</w:t>
            </w:r>
          </w:p>
        </w:tc>
        <w:tc>
          <w:tcPr>
            <w:tcW w:w="1343" w:type="dxa"/>
            <w:tcMar>
              <w:left w:w="108" w:type="dxa"/>
            </w:tcMar>
            <w:vAlign w:val="center"/>
          </w:tcPr>
          <w:p w:rsidR="00D67112" w:rsidRPr="0009275F" w:rsidRDefault="00D67112" w:rsidP="0048308E">
            <w:pPr>
              <w:spacing w:before="29" w:line="288" w:lineRule="auto"/>
              <w:jc w:val="right"/>
              <w:rPr>
                <w:color w:val="000000"/>
                <w:szCs w:val="21"/>
              </w:rPr>
            </w:pPr>
            <w:r w:rsidRPr="0009275F">
              <w:rPr>
                <w:color w:val="000000"/>
                <w:szCs w:val="21"/>
              </w:rPr>
              <w:t>-</w:t>
            </w:r>
          </w:p>
        </w:tc>
      </w:tr>
      <w:tr w:rsidR="00073478" w:rsidRPr="0009275F" w:rsidTr="0009275F">
        <w:trPr>
          <w:trHeight w:val="278"/>
        </w:trPr>
        <w:tc>
          <w:tcPr>
            <w:tcW w:w="2977" w:type="dxa"/>
            <w:tcMar>
              <w:left w:w="108" w:type="dxa"/>
            </w:tcMar>
            <w:vAlign w:val="center"/>
          </w:tcPr>
          <w:p w:rsidR="00D67112" w:rsidRPr="0009275F" w:rsidRDefault="00D67112" w:rsidP="0048308E">
            <w:pPr>
              <w:spacing w:before="29" w:line="288" w:lineRule="auto"/>
              <w:jc w:val="left"/>
              <w:rPr>
                <w:color w:val="000000"/>
                <w:szCs w:val="21"/>
              </w:rPr>
            </w:pPr>
            <w:r w:rsidRPr="0009275F">
              <w:rPr>
                <w:color w:val="000000"/>
                <w:szCs w:val="21"/>
              </w:rPr>
              <w:t>其他</w:t>
            </w:r>
          </w:p>
        </w:tc>
        <w:tc>
          <w:tcPr>
            <w:tcW w:w="1701" w:type="dxa"/>
            <w:tcMar>
              <w:left w:w="108" w:type="dxa"/>
            </w:tcMar>
            <w:vAlign w:val="center"/>
          </w:tcPr>
          <w:p w:rsidR="00D67112" w:rsidRPr="0009275F" w:rsidRDefault="00D67112" w:rsidP="0048308E">
            <w:pPr>
              <w:spacing w:before="29" w:line="288" w:lineRule="auto"/>
              <w:jc w:val="right"/>
              <w:rPr>
                <w:color w:val="000000"/>
                <w:szCs w:val="21"/>
              </w:rPr>
            </w:pPr>
            <w:r w:rsidRPr="0009275F">
              <w:rPr>
                <w:color w:val="000000"/>
                <w:szCs w:val="21"/>
              </w:rPr>
              <w:t>-</w:t>
            </w:r>
          </w:p>
        </w:tc>
        <w:tc>
          <w:tcPr>
            <w:tcW w:w="1276" w:type="dxa"/>
            <w:tcMar>
              <w:left w:w="108" w:type="dxa"/>
            </w:tcMar>
            <w:vAlign w:val="center"/>
          </w:tcPr>
          <w:p w:rsidR="00D67112" w:rsidRPr="0009275F" w:rsidRDefault="00D67112" w:rsidP="0048308E">
            <w:pPr>
              <w:spacing w:before="29" w:line="288" w:lineRule="auto"/>
              <w:jc w:val="right"/>
              <w:rPr>
                <w:color w:val="000000"/>
                <w:szCs w:val="21"/>
              </w:rPr>
            </w:pPr>
            <w:r w:rsidRPr="0009275F">
              <w:rPr>
                <w:color w:val="000000"/>
                <w:szCs w:val="21"/>
              </w:rPr>
              <w:t>-</w:t>
            </w:r>
          </w:p>
        </w:tc>
        <w:tc>
          <w:tcPr>
            <w:tcW w:w="1701" w:type="dxa"/>
            <w:tcMar>
              <w:left w:w="108" w:type="dxa"/>
            </w:tcMar>
            <w:vAlign w:val="center"/>
          </w:tcPr>
          <w:p w:rsidR="00D67112" w:rsidRPr="0009275F" w:rsidRDefault="00D67112" w:rsidP="0048308E">
            <w:pPr>
              <w:spacing w:before="29" w:line="288" w:lineRule="auto"/>
              <w:jc w:val="right"/>
              <w:rPr>
                <w:color w:val="000000"/>
                <w:szCs w:val="21"/>
              </w:rPr>
            </w:pPr>
            <w:r w:rsidRPr="0009275F">
              <w:rPr>
                <w:color w:val="000000"/>
                <w:szCs w:val="21"/>
              </w:rPr>
              <w:t>-</w:t>
            </w:r>
          </w:p>
        </w:tc>
        <w:tc>
          <w:tcPr>
            <w:tcW w:w="1343" w:type="dxa"/>
            <w:tcMar>
              <w:left w:w="108" w:type="dxa"/>
            </w:tcMar>
            <w:vAlign w:val="center"/>
          </w:tcPr>
          <w:p w:rsidR="00D67112" w:rsidRPr="0009275F" w:rsidRDefault="00D67112" w:rsidP="0048308E">
            <w:pPr>
              <w:spacing w:before="29" w:line="288" w:lineRule="auto"/>
              <w:jc w:val="right"/>
              <w:rPr>
                <w:color w:val="000000"/>
                <w:szCs w:val="21"/>
              </w:rPr>
            </w:pPr>
            <w:r w:rsidRPr="0009275F">
              <w:rPr>
                <w:color w:val="000000"/>
                <w:szCs w:val="21"/>
              </w:rPr>
              <w:t>-</w:t>
            </w:r>
          </w:p>
        </w:tc>
      </w:tr>
      <w:tr w:rsidR="00073478" w:rsidRPr="0009275F" w:rsidTr="0009275F">
        <w:trPr>
          <w:trHeight w:val="278"/>
        </w:trPr>
        <w:tc>
          <w:tcPr>
            <w:tcW w:w="2977" w:type="dxa"/>
            <w:tcMar>
              <w:left w:w="108" w:type="dxa"/>
            </w:tcMar>
            <w:vAlign w:val="center"/>
          </w:tcPr>
          <w:p w:rsidR="00D67112" w:rsidRPr="0009275F" w:rsidRDefault="00D67112" w:rsidP="0048308E">
            <w:pPr>
              <w:spacing w:before="29" w:line="288" w:lineRule="auto"/>
              <w:jc w:val="center"/>
              <w:rPr>
                <w:b/>
                <w:color w:val="000000"/>
                <w:szCs w:val="21"/>
              </w:rPr>
            </w:pPr>
            <w:r w:rsidRPr="0009275F">
              <w:rPr>
                <w:b/>
                <w:color w:val="000000"/>
                <w:szCs w:val="21"/>
              </w:rPr>
              <w:t>合计</w:t>
            </w:r>
          </w:p>
        </w:tc>
        <w:tc>
          <w:tcPr>
            <w:tcW w:w="1701" w:type="dxa"/>
            <w:tcMar>
              <w:left w:w="108" w:type="dxa"/>
            </w:tcMar>
            <w:vAlign w:val="center"/>
          </w:tcPr>
          <w:p w:rsidR="00D67112" w:rsidRPr="0009275F" w:rsidRDefault="00D67112" w:rsidP="0048308E">
            <w:pPr>
              <w:spacing w:before="29" w:line="288" w:lineRule="auto"/>
              <w:jc w:val="right"/>
              <w:rPr>
                <w:color w:val="000000"/>
                <w:szCs w:val="21"/>
              </w:rPr>
            </w:pPr>
            <w:r w:rsidRPr="0009275F">
              <w:rPr>
                <w:color w:val="000000"/>
                <w:szCs w:val="21"/>
              </w:rPr>
              <w:t>4,305,263,263.55</w:t>
            </w:r>
          </w:p>
        </w:tc>
        <w:tc>
          <w:tcPr>
            <w:tcW w:w="1276" w:type="dxa"/>
            <w:tcMar>
              <w:left w:w="108" w:type="dxa"/>
            </w:tcMar>
            <w:vAlign w:val="center"/>
          </w:tcPr>
          <w:p w:rsidR="00D67112" w:rsidRPr="0009275F" w:rsidRDefault="00D67112" w:rsidP="0048308E">
            <w:pPr>
              <w:spacing w:before="29" w:line="288" w:lineRule="auto"/>
              <w:jc w:val="right"/>
              <w:rPr>
                <w:color w:val="000000"/>
                <w:szCs w:val="21"/>
              </w:rPr>
            </w:pPr>
            <w:r w:rsidRPr="0009275F">
              <w:rPr>
                <w:color w:val="000000"/>
                <w:szCs w:val="21"/>
              </w:rPr>
              <w:t>88.11</w:t>
            </w:r>
          </w:p>
        </w:tc>
        <w:tc>
          <w:tcPr>
            <w:tcW w:w="1701" w:type="dxa"/>
            <w:tcMar>
              <w:left w:w="108" w:type="dxa"/>
            </w:tcMar>
            <w:vAlign w:val="center"/>
          </w:tcPr>
          <w:p w:rsidR="00D67112" w:rsidRPr="0009275F" w:rsidRDefault="00D67112" w:rsidP="0048308E">
            <w:pPr>
              <w:spacing w:before="29" w:line="288" w:lineRule="auto"/>
              <w:jc w:val="right"/>
              <w:rPr>
                <w:color w:val="000000"/>
                <w:szCs w:val="21"/>
              </w:rPr>
            </w:pPr>
            <w:r w:rsidRPr="0009275F">
              <w:rPr>
                <w:color w:val="000000"/>
                <w:szCs w:val="21"/>
              </w:rPr>
              <w:t>4,142,322,903.60</w:t>
            </w:r>
          </w:p>
        </w:tc>
        <w:tc>
          <w:tcPr>
            <w:tcW w:w="1343" w:type="dxa"/>
            <w:tcMar>
              <w:left w:w="108" w:type="dxa"/>
            </w:tcMar>
            <w:vAlign w:val="center"/>
          </w:tcPr>
          <w:p w:rsidR="00D67112" w:rsidRPr="0009275F" w:rsidRDefault="00D67112" w:rsidP="0048308E">
            <w:pPr>
              <w:spacing w:before="29" w:line="288" w:lineRule="auto"/>
              <w:jc w:val="right"/>
              <w:rPr>
                <w:color w:val="000000"/>
                <w:szCs w:val="21"/>
              </w:rPr>
            </w:pPr>
            <w:r w:rsidRPr="0009275F">
              <w:rPr>
                <w:color w:val="000000"/>
                <w:szCs w:val="21"/>
              </w:rPr>
              <w:t>88.62</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969"/>
        <w:gridCol w:w="2126"/>
        <w:gridCol w:w="2268"/>
      </w:tblGrid>
      <w:tr w:rsidR="00241822" w:rsidTr="0009275F">
        <w:tc>
          <w:tcPr>
            <w:tcW w:w="709" w:type="dxa"/>
            <w:vAlign w:val="center"/>
          </w:tcPr>
          <w:p w:rsidR="00241822" w:rsidRDefault="00B07DDB">
            <w:pPr>
              <w:jc w:val="left"/>
            </w:pPr>
            <w:r>
              <w:rPr>
                <w:color w:val="000000"/>
                <w:sz w:val="24"/>
              </w:rPr>
              <w:t>假设</w:t>
            </w:r>
          </w:p>
        </w:tc>
        <w:tc>
          <w:tcPr>
            <w:tcW w:w="8363" w:type="dxa"/>
            <w:gridSpan w:val="3"/>
            <w:vAlign w:val="center"/>
          </w:tcPr>
          <w:p w:rsidR="00241822" w:rsidRDefault="00B07DDB">
            <w:pPr>
              <w:jc w:val="center"/>
            </w:pPr>
            <w:r>
              <w:rPr>
                <w:color w:val="000000"/>
                <w:sz w:val="24"/>
              </w:rPr>
              <w:t>除</w:t>
            </w:r>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指数以外的其他市场变量保持不变</w:t>
            </w:r>
          </w:p>
        </w:tc>
      </w:tr>
      <w:tr w:rsidR="0075605D" w:rsidRPr="00035D71" w:rsidTr="0009275F">
        <w:tc>
          <w:tcPr>
            <w:tcW w:w="709" w:type="dxa"/>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3969"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394"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09275F">
        <w:tc>
          <w:tcPr>
            <w:tcW w:w="709" w:type="dxa"/>
            <w:vMerge/>
            <w:vAlign w:val="center"/>
          </w:tcPr>
          <w:p w:rsidR="0075605D" w:rsidRPr="00035D71" w:rsidRDefault="0075605D" w:rsidP="0048308E">
            <w:pPr>
              <w:spacing w:before="29" w:line="288" w:lineRule="auto"/>
              <w:jc w:val="left"/>
              <w:rPr>
                <w:color w:val="000000"/>
                <w:sz w:val="24"/>
              </w:rPr>
            </w:pPr>
          </w:p>
        </w:tc>
        <w:tc>
          <w:tcPr>
            <w:tcW w:w="3969" w:type="dxa"/>
            <w:vMerge/>
            <w:vAlign w:val="center"/>
          </w:tcPr>
          <w:p w:rsidR="0075605D" w:rsidRPr="00035D71" w:rsidRDefault="0075605D" w:rsidP="0048308E">
            <w:pPr>
              <w:widowControl/>
              <w:spacing w:before="29" w:line="288" w:lineRule="auto"/>
              <w:jc w:val="left"/>
              <w:rPr>
                <w:color w:val="000000"/>
                <w:kern w:val="0"/>
                <w:sz w:val="24"/>
              </w:rPr>
            </w:pPr>
          </w:p>
        </w:tc>
        <w:tc>
          <w:tcPr>
            <w:tcW w:w="2126"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268"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241822" w:rsidTr="0009275F">
        <w:tc>
          <w:tcPr>
            <w:tcW w:w="709" w:type="dxa"/>
            <w:vMerge/>
          </w:tcPr>
          <w:p w:rsidR="00241822" w:rsidRDefault="00241822"/>
        </w:tc>
        <w:tc>
          <w:tcPr>
            <w:tcW w:w="3969" w:type="dxa"/>
            <w:vAlign w:val="center"/>
          </w:tcPr>
          <w:p w:rsidR="00241822" w:rsidRDefault="0009275F">
            <w:r>
              <w:rPr>
                <w:color w:val="000000"/>
                <w:sz w:val="24"/>
              </w:rPr>
              <w:t>1.</w:t>
            </w:r>
            <w:r w:rsidR="00B07DDB">
              <w:rPr>
                <w:color w:val="000000"/>
                <w:sz w:val="24"/>
              </w:rPr>
              <w:t>“</w:t>
            </w:r>
            <w:r w:rsidR="00B07DDB">
              <w:rPr>
                <w:color w:val="000000"/>
                <w:sz w:val="24"/>
              </w:rPr>
              <w:t>富时中国</w:t>
            </w:r>
            <w:r w:rsidR="00B07DDB">
              <w:rPr>
                <w:color w:val="000000"/>
                <w:sz w:val="24"/>
              </w:rPr>
              <w:t>A600</w:t>
            </w:r>
            <w:r w:rsidR="00B07DDB">
              <w:rPr>
                <w:color w:val="000000"/>
                <w:sz w:val="24"/>
              </w:rPr>
              <w:t>成长</w:t>
            </w:r>
            <w:r w:rsidR="00B07DDB">
              <w:rPr>
                <w:color w:val="000000"/>
                <w:sz w:val="24"/>
              </w:rPr>
              <w:t>”</w:t>
            </w:r>
            <w:r w:rsidR="00B07DDB">
              <w:rPr>
                <w:color w:val="000000"/>
                <w:sz w:val="24"/>
              </w:rPr>
              <w:t>指数下降</w:t>
            </w:r>
            <w:r w:rsidR="00B07DDB">
              <w:rPr>
                <w:color w:val="000000"/>
                <w:sz w:val="24"/>
              </w:rPr>
              <w:t>5%</w:t>
            </w:r>
          </w:p>
        </w:tc>
        <w:tc>
          <w:tcPr>
            <w:tcW w:w="2126" w:type="dxa"/>
            <w:vAlign w:val="center"/>
          </w:tcPr>
          <w:p w:rsidR="00241822" w:rsidRDefault="00B07DDB">
            <w:pPr>
              <w:jc w:val="right"/>
            </w:pPr>
            <w:r>
              <w:rPr>
                <w:color w:val="000000"/>
                <w:sz w:val="24"/>
              </w:rPr>
              <w:t>减少约</w:t>
            </w:r>
            <w:r>
              <w:rPr>
                <w:color w:val="000000"/>
                <w:sz w:val="24"/>
              </w:rPr>
              <w:t>24,547</w:t>
            </w:r>
          </w:p>
        </w:tc>
        <w:tc>
          <w:tcPr>
            <w:tcW w:w="2268" w:type="dxa"/>
            <w:vAlign w:val="center"/>
          </w:tcPr>
          <w:p w:rsidR="00241822" w:rsidRDefault="00B07DDB">
            <w:pPr>
              <w:jc w:val="right"/>
            </w:pPr>
            <w:r>
              <w:rPr>
                <w:color w:val="000000"/>
                <w:sz w:val="24"/>
              </w:rPr>
              <w:t>减少约</w:t>
            </w:r>
            <w:r>
              <w:rPr>
                <w:color w:val="000000"/>
                <w:sz w:val="24"/>
              </w:rPr>
              <w:t>21,807</w:t>
            </w:r>
          </w:p>
        </w:tc>
      </w:tr>
      <w:tr w:rsidR="00241822" w:rsidTr="0009275F">
        <w:tc>
          <w:tcPr>
            <w:tcW w:w="709" w:type="dxa"/>
            <w:vMerge/>
          </w:tcPr>
          <w:p w:rsidR="00241822" w:rsidRDefault="00241822"/>
        </w:tc>
        <w:tc>
          <w:tcPr>
            <w:tcW w:w="3969" w:type="dxa"/>
            <w:vAlign w:val="center"/>
          </w:tcPr>
          <w:p w:rsidR="00241822" w:rsidRDefault="0009275F">
            <w:r>
              <w:rPr>
                <w:color w:val="000000"/>
                <w:sz w:val="24"/>
              </w:rPr>
              <w:t>2.</w:t>
            </w:r>
            <w:r w:rsidR="00B07DDB">
              <w:rPr>
                <w:color w:val="000000"/>
                <w:sz w:val="24"/>
              </w:rPr>
              <w:t>“</w:t>
            </w:r>
            <w:r w:rsidR="00B07DDB">
              <w:rPr>
                <w:color w:val="000000"/>
                <w:sz w:val="24"/>
              </w:rPr>
              <w:t>富时中国</w:t>
            </w:r>
            <w:r w:rsidR="00B07DDB">
              <w:rPr>
                <w:color w:val="000000"/>
                <w:sz w:val="24"/>
              </w:rPr>
              <w:t>A600</w:t>
            </w:r>
            <w:r w:rsidR="00B07DDB">
              <w:rPr>
                <w:color w:val="000000"/>
                <w:sz w:val="24"/>
              </w:rPr>
              <w:t>成长</w:t>
            </w:r>
            <w:r w:rsidR="00B07DDB">
              <w:rPr>
                <w:color w:val="000000"/>
                <w:sz w:val="24"/>
              </w:rPr>
              <w:t>”</w:t>
            </w:r>
            <w:r w:rsidR="00B07DDB">
              <w:rPr>
                <w:color w:val="000000"/>
                <w:sz w:val="24"/>
              </w:rPr>
              <w:t>指数上升</w:t>
            </w:r>
            <w:r w:rsidR="00B07DDB">
              <w:rPr>
                <w:color w:val="000000"/>
                <w:sz w:val="24"/>
              </w:rPr>
              <w:t>5%</w:t>
            </w:r>
          </w:p>
        </w:tc>
        <w:tc>
          <w:tcPr>
            <w:tcW w:w="2126" w:type="dxa"/>
            <w:vAlign w:val="center"/>
          </w:tcPr>
          <w:p w:rsidR="00241822" w:rsidRDefault="00B07DDB">
            <w:pPr>
              <w:jc w:val="right"/>
            </w:pPr>
            <w:r>
              <w:rPr>
                <w:color w:val="000000"/>
                <w:sz w:val="24"/>
              </w:rPr>
              <w:t>增加约</w:t>
            </w:r>
            <w:r>
              <w:rPr>
                <w:color w:val="000000"/>
                <w:sz w:val="24"/>
              </w:rPr>
              <w:t>24,547</w:t>
            </w:r>
          </w:p>
        </w:tc>
        <w:tc>
          <w:tcPr>
            <w:tcW w:w="2268" w:type="dxa"/>
            <w:vAlign w:val="center"/>
          </w:tcPr>
          <w:p w:rsidR="00241822" w:rsidRDefault="00B07DDB">
            <w:pPr>
              <w:jc w:val="right"/>
            </w:pPr>
            <w:r>
              <w:rPr>
                <w:color w:val="000000"/>
                <w:sz w:val="24"/>
              </w:rPr>
              <w:t>增加约</w:t>
            </w:r>
            <w:r>
              <w:rPr>
                <w:color w:val="000000"/>
                <w:sz w:val="24"/>
              </w:rPr>
              <w:t>21,807</w:t>
            </w:r>
          </w:p>
        </w:tc>
      </w:tr>
    </w:tbl>
    <w:p w:rsidR="00305F57" w:rsidRPr="00F301D8" w:rsidRDefault="00305F57" w:rsidP="00E01AB2">
      <w:pPr>
        <w:tabs>
          <w:tab w:val="left" w:pos="426"/>
        </w:tabs>
        <w:spacing w:before="29" w:line="288" w:lineRule="auto"/>
        <w:jc w:val="left"/>
        <w:rPr>
          <w:kern w:val="0"/>
          <w:sz w:val="24"/>
        </w:rPr>
      </w:pPr>
    </w:p>
    <w:p w:rsidR="00F1024B" w:rsidRPr="00DA7878" w:rsidRDefault="001548F9" w:rsidP="00601FED">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28468182"/>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28468183"/>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4,305,263,263.55</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83.83</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4,305,263,263.55</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83.83</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5,505,795.90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0.11</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5,505,795.90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0.11</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149,775,274.89</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2.92</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664,185,390.30</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12.93</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10,738,455.17</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0.21</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5,135,468,179.81</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61" w:name="_Toc225498274"/>
      <w:bookmarkStart w:id="62" w:name="_Toc428468184"/>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54,429,213.80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1.11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lastRenderedPageBreak/>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2,332,223,012.47</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47.73</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111,853,271.60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2.29</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145,910,068.33</w:t>
            </w:r>
          </w:p>
        </w:tc>
        <w:tc>
          <w:tcPr>
            <w:tcW w:w="2052" w:type="dxa"/>
            <w:vAlign w:val="center"/>
          </w:tcPr>
          <w:p w:rsidR="001548F9" w:rsidRPr="00035D71" w:rsidRDefault="001548F9" w:rsidP="0048308E">
            <w:pPr>
              <w:spacing w:before="29" w:line="288" w:lineRule="auto"/>
              <w:jc w:val="right"/>
              <w:rPr>
                <w:sz w:val="24"/>
              </w:rPr>
            </w:pPr>
            <w:r w:rsidRPr="00035D71">
              <w:rPr>
                <w:sz w:val="24"/>
              </w:rPr>
              <w:t>2.99</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346,897,961.50</w:t>
            </w:r>
          </w:p>
        </w:tc>
        <w:tc>
          <w:tcPr>
            <w:tcW w:w="2052" w:type="dxa"/>
            <w:vAlign w:val="center"/>
          </w:tcPr>
          <w:p w:rsidR="001548F9" w:rsidRPr="00035D71" w:rsidRDefault="001548F9" w:rsidP="0048308E">
            <w:pPr>
              <w:spacing w:before="29" w:line="288" w:lineRule="auto"/>
              <w:jc w:val="right"/>
              <w:rPr>
                <w:sz w:val="24"/>
              </w:rPr>
            </w:pPr>
            <w:r w:rsidRPr="00035D71">
              <w:rPr>
                <w:sz w:val="24"/>
              </w:rPr>
              <w:t>7.10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727,933,871.46</w:t>
            </w:r>
          </w:p>
        </w:tc>
        <w:tc>
          <w:tcPr>
            <w:tcW w:w="2052" w:type="dxa"/>
            <w:vAlign w:val="center"/>
          </w:tcPr>
          <w:p w:rsidR="001548F9" w:rsidRPr="00035D71" w:rsidRDefault="001548F9" w:rsidP="0048308E">
            <w:pPr>
              <w:spacing w:before="29" w:line="288" w:lineRule="auto"/>
              <w:jc w:val="right"/>
              <w:rPr>
                <w:sz w:val="24"/>
              </w:rPr>
            </w:pPr>
            <w:r w:rsidRPr="00035D71">
              <w:rPr>
                <w:sz w:val="24"/>
              </w:rPr>
              <w:t>14.90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105,016,917.80</w:t>
            </w:r>
          </w:p>
        </w:tc>
        <w:tc>
          <w:tcPr>
            <w:tcW w:w="2052" w:type="dxa"/>
            <w:vAlign w:val="center"/>
          </w:tcPr>
          <w:p w:rsidR="001548F9" w:rsidRPr="00035D71" w:rsidRDefault="001548F9" w:rsidP="0048308E">
            <w:pPr>
              <w:spacing w:before="29" w:line="288" w:lineRule="auto"/>
              <w:jc w:val="right"/>
              <w:rPr>
                <w:sz w:val="24"/>
              </w:rPr>
            </w:pPr>
            <w:r w:rsidRPr="00035D71">
              <w:rPr>
                <w:sz w:val="24"/>
              </w:rPr>
              <w:t>2.15</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107,446,106.40</w:t>
            </w:r>
          </w:p>
        </w:tc>
        <w:tc>
          <w:tcPr>
            <w:tcW w:w="2052" w:type="dxa"/>
            <w:vAlign w:val="center"/>
          </w:tcPr>
          <w:p w:rsidR="001548F9" w:rsidRPr="00035D71" w:rsidRDefault="001548F9" w:rsidP="0048308E">
            <w:pPr>
              <w:spacing w:before="29" w:line="288" w:lineRule="auto"/>
              <w:jc w:val="right"/>
              <w:rPr>
                <w:sz w:val="24"/>
              </w:rPr>
            </w:pPr>
            <w:r w:rsidRPr="00035D71">
              <w:rPr>
                <w:sz w:val="24"/>
              </w:rPr>
              <w:t>2.20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305,773,421.69</w:t>
            </w:r>
          </w:p>
        </w:tc>
        <w:tc>
          <w:tcPr>
            <w:tcW w:w="2052" w:type="dxa"/>
            <w:vAlign w:val="center"/>
          </w:tcPr>
          <w:p w:rsidR="001548F9" w:rsidRPr="00035D71" w:rsidRDefault="001548F9" w:rsidP="0048308E">
            <w:pPr>
              <w:spacing w:before="29" w:line="288" w:lineRule="auto"/>
              <w:jc w:val="right"/>
              <w:rPr>
                <w:sz w:val="24"/>
              </w:rPr>
            </w:pPr>
            <w:r w:rsidRPr="00035D71">
              <w:rPr>
                <w:sz w:val="24"/>
              </w:rPr>
              <w:t>6.26</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67,779,418.50</w:t>
            </w:r>
          </w:p>
        </w:tc>
        <w:tc>
          <w:tcPr>
            <w:tcW w:w="2052" w:type="dxa"/>
            <w:vAlign w:val="center"/>
          </w:tcPr>
          <w:p w:rsidR="001548F9" w:rsidRPr="00035D71" w:rsidRDefault="001548F9" w:rsidP="0048308E">
            <w:pPr>
              <w:spacing w:before="29" w:line="288" w:lineRule="auto"/>
              <w:jc w:val="right"/>
              <w:rPr>
                <w:sz w:val="24"/>
              </w:rPr>
            </w:pPr>
            <w:r w:rsidRPr="00035D71">
              <w:rPr>
                <w:sz w:val="24"/>
              </w:rPr>
              <w:t>1.39</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4,305,263,263.55</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88.11</w:t>
            </w:r>
          </w:p>
        </w:tc>
      </w:tr>
    </w:tbl>
    <w:p w:rsidR="000A101C" w:rsidRPr="00035D71" w:rsidRDefault="000A101C" w:rsidP="0048308E">
      <w:pPr>
        <w:tabs>
          <w:tab w:val="left" w:pos="426"/>
        </w:tabs>
        <w:spacing w:before="29" w:line="288" w:lineRule="auto"/>
        <w:jc w:val="left"/>
        <w:rPr>
          <w:kern w:val="0"/>
          <w:sz w:val="24"/>
        </w:rPr>
      </w:pPr>
    </w:p>
    <w:p w:rsidR="000A101C" w:rsidRPr="00035D71" w:rsidRDefault="001548F9" w:rsidP="00C12483">
      <w:pPr>
        <w:pStyle w:val="20"/>
        <w:spacing w:before="29" w:after="0" w:line="288" w:lineRule="auto"/>
        <w:rPr>
          <w:rFonts w:ascii="Times New Roman" w:hAnsi="Times New Roman"/>
          <w:kern w:val="0"/>
          <w:szCs w:val="24"/>
        </w:rPr>
      </w:pPr>
      <w:bookmarkStart w:id="63" w:name="_Toc428468185"/>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241822">
        <w:tc>
          <w:tcPr>
            <w:tcW w:w="862" w:type="dxa"/>
            <w:vAlign w:val="center"/>
          </w:tcPr>
          <w:p w:rsidR="00241822" w:rsidRDefault="00B07DDB">
            <w:pPr>
              <w:jc w:val="center"/>
            </w:pPr>
            <w:r>
              <w:rPr>
                <w:color w:val="000000"/>
                <w:sz w:val="24"/>
              </w:rPr>
              <w:t>1</w:t>
            </w:r>
          </w:p>
        </w:tc>
        <w:tc>
          <w:tcPr>
            <w:tcW w:w="1346" w:type="dxa"/>
            <w:vAlign w:val="center"/>
          </w:tcPr>
          <w:p w:rsidR="00241822" w:rsidRDefault="00B07DDB">
            <w:pPr>
              <w:jc w:val="center"/>
            </w:pPr>
            <w:r>
              <w:rPr>
                <w:color w:val="000000"/>
                <w:sz w:val="24"/>
              </w:rPr>
              <w:t>002180</w:t>
            </w:r>
          </w:p>
        </w:tc>
        <w:tc>
          <w:tcPr>
            <w:tcW w:w="1795" w:type="dxa"/>
            <w:vAlign w:val="center"/>
          </w:tcPr>
          <w:p w:rsidR="00241822" w:rsidRDefault="00B07DDB">
            <w:pPr>
              <w:jc w:val="center"/>
            </w:pPr>
            <w:r>
              <w:rPr>
                <w:color w:val="000000"/>
                <w:sz w:val="24"/>
              </w:rPr>
              <w:t>艾派克</w:t>
            </w:r>
          </w:p>
        </w:tc>
        <w:tc>
          <w:tcPr>
            <w:tcW w:w="1346" w:type="dxa"/>
            <w:vAlign w:val="center"/>
          </w:tcPr>
          <w:p w:rsidR="00241822" w:rsidRDefault="00B07DDB">
            <w:pPr>
              <w:jc w:val="right"/>
            </w:pPr>
            <w:r>
              <w:rPr>
                <w:color w:val="000000"/>
                <w:sz w:val="24"/>
              </w:rPr>
              <w:t>9,324,164</w:t>
            </w:r>
          </w:p>
        </w:tc>
        <w:tc>
          <w:tcPr>
            <w:tcW w:w="1944" w:type="dxa"/>
            <w:vAlign w:val="center"/>
          </w:tcPr>
          <w:p w:rsidR="00241822" w:rsidRDefault="00B07DDB">
            <w:pPr>
              <w:jc w:val="right"/>
            </w:pPr>
            <w:r>
              <w:rPr>
                <w:color w:val="000000"/>
                <w:sz w:val="24"/>
              </w:rPr>
              <w:t>410,263,216.00</w:t>
            </w:r>
          </w:p>
        </w:tc>
        <w:tc>
          <w:tcPr>
            <w:tcW w:w="1705" w:type="dxa"/>
            <w:vAlign w:val="center"/>
          </w:tcPr>
          <w:p w:rsidR="00241822" w:rsidRDefault="00B07DDB">
            <w:pPr>
              <w:jc w:val="right"/>
            </w:pPr>
            <w:r>
              <w:rPr>
                <w:color w:val="000000"/>
                <w:sz w:val="24"/>
              </w:rPr>
              <w:t>8.40</w:t>
            </w:r>
          </w:p>
        </w:tc>
      </w:tr>
      <w:tr w:rsidR="00241822">
        <w:tc>
          <w:tcPr>
            <w:tcW w:w="862" w:type="dxa"/>
            <w:vAlign w:val="center"/>
          </w:tcPr>
          <w:p w:rsidR="00241822" w:rsidRDefault="00B07DDB">
            <w:pPr>
              <w:jc w:val="center"/>
            </w:pPr>
            <w:r>
              <w:rPr>
                <w:color w:val="000000"/>
                <w:sz w:val="24"/>
              </w:rPr>
              <w:t>2</w:t>
            </w:r>
          </w:p>
        </w:tc>
        <w:tc>
          <w:tcPr>
            <w:tcW w:w="1346" w:type="dxa"/>
            <w:vAlign w:val="center"/>
          </w:tcPr>
          <w:p w:rsidR="00241822" w:rsidRDefault="00B07DDB">
            <w:pPr>
              <w:jc w:val="center"/>
            </w:pPr>
            <w:r>
              <w:rPr>
                <w:color w:val="000000"/>
                <w:sz w:val="24"/>
              </w:rPr>
              <w:t>600389</w:t>
            </w:r>
          </w:p>
        </w:tc>
        <w:tc>
          <w:tcPr>
            <w:tcW w:w="1795" w:type="dxa"/>
            <w:vAlign w:val="center"/>
          </w:tcPr>
          <w:p w:rsidR="00241822" w:rsidRDefault="00B07DDB">
            <w:pPr>
              <w:jc w:val="center"/>
            </w:pPr>
            <w:r>
              <w:rPr>
                <w:color w:val="000000"/>
                <w:sz w:val="24"/>
              </w:rPr>
              <w:t>江山股份</w:t>
            </w:r>
          </w:p>
        </w:tc>
        <w:tc>
          <w:tcPr>
            <w:tcW w:w="1346" w:type="dxa"/>
            <w:vAlign w:val="center"/>
          </w:tcPr>
          <w:p w:rsidR="00241822" w:rsidRDefault="00B07DDB">
            <w:pPr>
              <w:jc w:val="right"/>
            </w:pPr>
            <w:r>
              <w:rPr>
                <w:color w:val="000000"/>
                <w:sz w:val="24"/>
              </w:rPr>
              <w:t>9,237,546</w:t>
            </w:r>
          </w:p>
        </w:tc>
        <w:tc>
          <w:tcPr>
            <w:tcW w:w="1944" w:type="dxa"/>
            <w:vAlign w:val="center"/>
          </w:tcPr>
          <w:p w:rsidR="00241822" w:rsidRDefault="00B07DDB">
            <w:pPr>
              <w:jc w:val="right"/>
            </w:pPr>
            <w:r>
              <w:rPr>
                <w:color w:val="000000"/>
                <w:sz w:val="24"/>
              </w:rPr>
              <w:t>288,580,937.04</w:t>
            </w:r>
          </w:p>
        </w:tc>
        <w:tc>
          <w:tcPr>
            <w:tcW w:w="1705" w:type="dxa"/>
            <w:vAlign w:val="center"/>
          </w:tcPr>
          <w:p w:rsidR="00241822" w:rsidRDefault="00B07DDB">
            <w:pPr>
              <w:jc w:val="right"/>
            </w:pPr>
            <w:r>
              <w:rPr>
                <w:color w:val="000000"/>
                <w:sz w:val="24"/>
              </w:rPr>
              <w:t>5.91</w:t>
            </w:r>
          </w:p>
        </w:tc>
      </w:tr>
      <w:tr w:rsidR="00241822">
        <w:tc>
          <w:tcPr>
            <w:tcW w:w="862" w:type="dxa"/>
            <w:vAlign w:val="center"/>
          </w:tcPr>
          <w:p w:rsidR="00241822" w:rsidRDefault="00B07DDB">
            <w:pPr>
              <w:jc w:val="center"/>
            </w:pPr>
            <w:r>
              <w:rPr>
                <w:color w:val="000000"/>
                <w:sz w:val="24"/>
              </w:rPr>
              <w:t>3</w:t>
            </w:r>
          </w:p>
        </w:tc>
        <w:tc>
          <w:tcPr>
            <w:tcW w:w="1346" w:type="dxa"/>
            <w:vAlign w:val="center"/>
          </w:tcPr>
          <w:p w:rsidR="00241822" w:rsidRDefault="00B07DDB">
            <w:pPr>
              <w:jc w:val="center"/>
            </w:pPr>
            <w:r>
              <w:rPr>
                <w:color w:val="000000"/>
                <w:sz w:val="24"/>
              </w:rPr>
              <w:t>600029</w:t>
            </w:r>
          </w:p>
        </w:tc>
        <w:tc>
          <w:tcPr>
            <w:tcW w:w="1795" w:type="dxa"/>
            <w:vAlign w:val="center"/>
          </w:tcPr>
          <w:p w:rsidR="00241822" w:rsidRDefault="00B07DDB">
            <w:pPr>
              <w:jc w:val="center"/>
            </w:pPr>
            <w:r>
              <w:rPr>
                <w:color w:val="000000"/>
                <w:sz w:val="24"/>
              </w:rPr>
              <w:t>南方航空</w:t>
            </w:r>
          </w:p>
        </w:tc>
        <w:tc>
          <w:tcPr>
            <w:tcW w:w="1346" w:type="dxa"/>
            <w:vAlign w:val="center"/>
          </w:tcPr>
          <w:p w:rsidR="00241822" w:rsidRDefault="00B07DDB">
            <w:pPr>
              <w:jc w:val="right"/>
            </w:pPr>
            <w:r>
              <w:rPr>
                <w:color w:val="000000"/>
                <w:sz w:val="24"/>
              </w:rPr>
              <w:t>16,583,492</w:t>
            </w:r>
          </w:p>
        </w:tc>
        <w:tc>
          <w:tcPr>
            <w:tcW w:w="1944" w:type="dxa"/>
            <w:vAlign w:val="center"/>
          </w:tcPr>
          <w:p w:rsidR="00241822" w:rsidRDefault="00B07DDB">
            <w:pPr>
              <w:jc w:val="right"/>
            </w:pPr>
            <w:r>
              <w:rPr>
                <w:color w:val="000000"/>
                <w:sz w:val="24"/>
              </w:rPr>
              <w:t>241,123,973.68</w:t>
            </w:r>
          </w:p>
        </w:tc>
        <w:tc>
          <w:tcPr>
            <w:tcW w:w="1705" w:type="dxa"/>
            <w:vAlign w:val="center"/>
          </w:tcPr>
          <w:p w:rsidR="00241822" w:rsidRDefault="00B07DDB">
            <w:pPr>
              <w:jc w:val="right"/>
            </w:pPr>
            <w:r>
              <w:rPr>
                <w:color w:val="000000"/>
                <w:sz w:val="24"/>
              </w:rPr>
              <w:t>4.93</w:t>
            </w:r>
          </w:p>
        </w:tc>
      </w:tr>
      <w:tr w:rsidR="00241822">
        <w:tc>
          <w:tcPr>
            <w:tcW w:w="862" w:type="dxa"/>
            <w:vAlign w:val="center"/>
          </w:tcPr>
          <w:p w:rsidR="00241822" w:rsidRDefault="00B07DDB">
            <w:pPr>
              <w:jc w:val="center"/>
            </w:pPr>
            <w:r>
              <w:rPr>
                <w:color w:val="000000"/>
                <w:sz w:val="24"/>
              </w:rPr>
              <w:t>4</w:t>
            </w:r>
          </w:p>
        </w:tc>
        <w:tc>
          <w:tcPr>
            <w:tcW w:w="1346" w:type="dxa"/>
            <w:vAlign w:val="center"/>
          </w:tcPr>
          <w:p w:rsidR="00241822" w:rsidRDefault="00B07DDB">
            <w:pPr>
              <w:jc w:val="center"/>
            </w:pPr>
            <w:r>
              <w:rPr>
                <w:color w:val="000000"/>
                <w:sz w:val="24"/>
              </w:rPr>
              <w:t>600570</w:t>
            </w:r>
          </w:p>
        </w:tc>
        <w:tc>
          <w:tcPr>
            <w:tcW w:w="1795" w:type="dxa"/>
            <w:vAlign w:val="center"/>
          </w:tcPr>
          <w:p w:rsidR="00241822" w:rsidRDefault="00B07DDB">
            <w:pPr>
              <w:jc w:val="center"/>
            </w:pPr>
            <w:r>
              <w:rPr>
                <w:color w:val="000000"/>
                <w:sz w:val="24"/>
              </w:rPr>
              <w:t>恒生电子</w:t>
            </w:r>
          </w:p>
        </w:tc>
        <w:tc>
          <w:tcPr>
            <w:tcW w:w="1346" w:type="dxa"/>
            <w:vAlign w:val="center"/>
          </w:tcPr>
          <w:p w:rsidR="00241822" w:rsidRDefault="00B07DDB">
            <w:pPr>
              <w:jc w:val="right"/>
            </w:pPr>
            <w:r>
              <w:rPr>
                <w:color w:val="000000"/>
                <w:sz w:val="24"/>
              </w:rPr>
              <w:t>2,140,697</w:t>
            </w:r>
          </w:p>
        </w:tc>
        <w:tc>
          <w:tcPr>
            <w:tcW w:w="1944" w:type="dxa"/>
            <w:vAlign w:val="center"/>
          </w:tcPr>
          <w:p w:rsidR="00241822" w:rsidRDefault="00B07DDB">
            <w:pPr>
              <w:jc w:val="right"/>
            </w:pPr>
            <w:r>
              <w:rPr>
                <w:color w:val="000000"/>
                <w:sz w:val="24"/>
              </w:rPr>
              <w:t>239,865,098.85</w:t>
            </w:r>
          </w:p>
        </w:tc>
        <w:tc>
          <w:tcPr>
            <w:tcW w:w="1705" w:type="dxa"/>
            <w:vAlign w:val="center"/>
          </w:tcPr>
          <w:p w:rsidR="00241822" w:rsidRDefault="00B07DDB">
            <w:pPr>
              <w:jc w:val="right"/>
            </w:pPr>
            <w:r>
              <w:rPr>
                <w:color w:val="000000"/>
                <w:sz w:val="24"/>
              </w:rPr>
              <w:t>4.91</w:t>
            </w:r>
          </w:p>
        </w:tc>
      </w:tr>
      <w:tr w:rsidR="00241822">
        <w:tc>
          <w:tcPr>
            <w:tcW w:w="862" w:type="dxa"/>
            <w:vAlign w:val="center"/>
          </w:tcPr>
          <w:p w:rsidR="00241822" w:rsidRDefault="00B07DDB">
            <w:pPr>
              <w:jc w:val="center"/>
            </w:pPr>
            <w:r>
              <w:rPr>
                <w:color w:val="000000"/>
                <w:sz w:val="24"/>
              </w:rPr>
              <w:t>5</w:t>
            </w:r>
          </w:p>
        </w:tc>
        <w:tc>
          <w:tcPr>
            <w:tcW w:w="1346" w:type="dxa"/>
            <w:vAlign w:val="center"/>
          </w:tcPr>
          <w:p w:rsidR="00241822" w:rsidRDefault="00B07DDB">
            <w:pPr>
              <w:jc w:val="center"/>
            </w:pPr>
            <w:r>
              <w:rPr>
                <w:color w:val="000000"/>
                <w:sz w:val="24"/>
              </w:rPr>
              <w:t>600500</w:t>
            </w:r>
          </w:p>
        </w:tc>
        <w:tc>
          <w:tcPr>
            <w:tcW w:w="1795" w:type="dxa"/>
            <w:vAlign w:val="center"/>
          </w:tcPr>
          <w:p w:rsidR="00241822" w:rsidRDefault="00B07DDB">
            <w:pPr>
              <w:jc w:val="center"/>
            </w:pPr>
            <w:r>
              <w:rPr>
                <w:color w:val="000000"/>
                <w:sz w:val="24"/>
              </w:rPr>
              <w:t>中化国际</w:t>
            </w:r>
          </w:p>
        </w:tc>
        <w:tc>
          <w:tcPr>
            <w:tcW w:w="1346" w:type="dxa"/>
            <w:vAlign w:val="center"/>
          </w:tcPr>
          <w:p w:rsidR="00241822" w:rsidRDefault="00B07DDB">
            <w:pPr>
              <w:jc w:val="right"/>
            </w:pPr>
            <w:r>
              <w:rPr>
                <w:color w:val="000000"/>
                <w:sz w:val="24"/>
              </w:rPr>
              <w:t>13,132,551</w:t>
            </w:r>
          </w:p>
        </w:tc>
        <w:tc>
          <w:tcPr>
            <w:tcW w:w="1944" w:type="dxa"/>
            <w:vAlign w:val="center"/>
          </w:tcPr>
          <w:p w:rsidR="00241822" w:rsidRDefault="00B07DDB">
            <w:pPr>
              <w:jc w:val="right"/>
            </w:pPr>
            <w:r>
              <w:rPr>
                <w:color w:val="000000"/>
                <w:sz w:val="24"/>
              </w:rPr>
              <w:t>229,556,991.48</w:t>
            </w:r>
          </w:p>
        </w:tc>
        <w:tc>
          <w:tcPr>
            <w:tcW w:w="1705" w:type="dxa"/>
            <w:vAlign w:val="center"/>
          </w:tcPr>
          <w:p w:rsidR="00241822" w:rsidRDefault="00B07DDB">
            <w:pPr>
              <w:jc w:val="right"/>
            </w:pPr>
            <w:r>
              <w:rPr>
                <w:color w:val="000000"/>
                <w:sz w:val="24"/>
              </w:rPr>
              <w:t>4.70</w:t>
            </w:r>
          </w:p>
        </w:tc>
      </w:tr>
      <w:tr w:rsidR="00241822">
        <w:tc>
          <w:tcPr>
            <w:tcW w:w="862" w:type="dxa"/>
            <w:vAlign w:val="center"/>
          </w:tcPr>
          <w:p w:rsidR="00241822" w:rsidRDefault="00B07DDB">
            <w:pPr>
              <w:jc w:val="center"/>
            </w:pPr>
            <w:r>
              <w:rPr>
                <w:color w:val="000000"/>
                <w:sz w:val="24"/>
              </w:rPr>
              <w:lastRenderedPageBreak/>
              <w:t>6</w:t>
            </w:r>
          </w:p>
        </w:tc>
        <w:tc>
          <w:tcPr>
            <w:tcW w:w="1346" w:type="dxa"/>
            <w:vAlign w:val="center"/>
          </w:tcPr>
          <w:p w:rsidR="00241822" w:rsidRDefault="00B07DDB">
            <w:pPr>
              <w:jc w:val="center"/>
            </w:pPr>
            <w:r>
              <w:rPr>
                <w:color w:val="000000"/>
                <w:sz w:val="24"/>
              </w:rPr>
              <w:t>300059</w:t>
            </w:r>
          </w:p>
        </w:tc>
        <w:tc>
          <w:tcPr>
            <w:tcW w:w="1795" w:type="dxa"/>
            <w:vAlign w:val="center"/>
          </w:tcPr>
          <w:p w:rsidR="00241822" w:rsidRDefault="00B07DDB">
            <w:pPr>
              <w:jc w:val="center"/>
            </w:pPr>
            <w:r>
              <w:rPr>
                <w:color w:val="000000"/>
                <w:sz w:val="24"/>
              </w:rPr>
              <w:t>东方财富</w:t>
            </w:r>
          </w:p>
        </w:tc>
        <w:tc>
          <w:tcPr>
            <w:tcW w:w="1346" w:type="dxa"/>
            <w:vAlign w:val="center"/>
          </w:tcPr>
          <w:p w:rsidR="00241822" w:rsidRDefault="00B07DDB">
            <w:pPr>
              <w:jc w:val="right"/>
            </w:pPr>
            <w:r>
              <w:rPr>
                <w:color w:val="000000"/>
                <w:sz w:val="24"/>
              </w:rPr>
              <w:t>2,955,101</w:t>
            </w:r>
          </w:p>
        </w:tc>
        <w:tc>
          <w:tcPr>
            <w:tcW w:w="1944" w:type="dxa"/>
            <w:vAlign w:val="center"/>
          </w:tcPr>
          <w:p w:rsidR="00241822" w:rsidRDefault="00B07DDB">
            <w:pPr>
              <w:jc w:val="right"/>
            </w:pPr>
            <w:r>
              <w:rPr>
                <w:color w:val="000000"/>
                <w:sz w:val="24"/>
              </w:rPr>
              <w:t>186,437,322.09</w:t>
            </w:r>
          </w:p>
        </w:tc>
        <w:tc>
          <w:tcPr>
            <w:tcW w:w="1705" w:type="dxa"/>
            <w:vAlign w:val="center"/>
          </w:tcPr>
          <w:p w:rsidR="00241822" w:rsidRDefault="00B07DDB">
            <w:pPr>
              <w:jc w:val="right"/>
            </w:pPr>
            <w:r>
              <w:rPr>
                <w:color w:val="000000"/>
                <w:sz w:val="24"/>
              </w:rPr>
              <w:t>3.82</w:t>
            </w:r>
          </w:p>
        </w:tc>
      </w:tr>
      <w:tr w:rsidR="00241822">
        <w:tc>
          <w:tcPr>
            <w:tcW w:w="862" w:type="dxa"/>
            <w:vAlign w:val="center"/>
          </w:tcPr>
          <w:p w:rsidR="00241822" w:rsidRDefault="00B07DDB">
            <w:pPr>
              <w:jc w:val="center"/>
            </w:pPr>
            <w:r>
              <w:rPr>
                <w:color w:val="000000"/>
                <w:sz w:val="24"/>
              </w:rPr>
              <w:t>7</w:t>
            </w:r>
          </w:p>
        </w:tc>
        <w:tc>
          <w:tcPr>
            <w:tcW w:w="1346" w:type="dxa"/>
            <w:vAlign w:val="center"/>
          </w:tcPr>
          <w:p w:rsidR="00241822" w:rsidRDefault="00B07DDB">
            <w:pPr>
              <w:jc w:val="center"/>
            </w:pPr>
            <w:r>
              <w:rPr>
                <w:color w:val="000000"/>
                <w:sz w:val="24"/>
              </w:rPr>
              <w:t>300347</w:t>
            </w:r>
          </w:p>
        </w:tc>
        <w:tc>
          <w:tcPr>
            <w:tcW w:w="1795" w:type="dxa"/>
            <w:vAlign w:val="center"/>
          </w:tcPr>
          <w:p w:rsidR="00241822" w:rsidRDefault="00B07DDB">
            <w:pPr>
              <w:jc w:val="center"/>
            </w:pPr>
            <w:r>
              <w:rPr>
                <w:color w:val="000000"/>
                <w:sz w:val="24"/>
              </w:rPr>
              <w:t>泰格医药</w:t>
            </w:r>
          </w:p>
        </w:tc>
        <w:tc>
          <w:tcPr>
            <w:tcW w:w="1346" w:type="dxa"/>
            <w:vAlign w:val="center"/>
          </w:tcPr>
          <w:p w:rsidR="00241822" w:rsidRDefault="00B07DDB">
            <w:pPr>
              <w:jc w:val="right"/>
            </w:pPr>
            <w:r>
              <w:rPr>
                <w:color w:val="000000"/>
                <w:sz w:val="24"/>
              </w:rPr>
              <w:t>4,896,581</w:t>
            </w:r>
          </w:p>
        </w:tc>
        <w:tc>
          <w:tcPr>
            <w:tcW w:w="1944" w:type="dxa"/>
            <w:vAlign w:val="center"/>
          </w:tcPr>
          <w:p w:rsidR="00241822" w:rsidRDefault="00B07DDB">
            <w:pPr>
              <w:jc w:val="right"/>
            </w:pPr>
            <w:r>
              <w:rPr>
                <w:color w:val="000000"/>
                <w:sz w:val="24"/>
              </w:rPr>
              <w:t>167,071,343.72</w:t>
            </w:r>
          </w:p>
        </w:tc>
        <w:tc>
          <w:tcPr>
            <w:tcW w:w="1705" w:type="dxa"/>
            <w:vAlign w:val="center"/>
          </w:tcPr>
          <w:p w:rsidR="00241822" w:rsidRDefault="00B07DDB">
            <w:pPr>
              <w:jc w:val="right"/>
            </w:pPr>
            <w:r>
              <w:rPr>
                <w:color w:val="000000"/>
                <w:sz w:val="24"/>
              </w:rPr>
              <w:t>3.42</w:t>
            </w:r>
          </w:p>
        </w:tc>
      </w:tr>
      <w:tr w:rsidR="00241822">
        <w:tc>
          <w:tcPr>
            <w:tcW w:w="862" w:type="dxa"/>
            <w:vAlign w:val="center"/>
          </w:tcPr>
          <w:p w:rsidR="00241822" w:rsidRDefault="00B07DDB">
            <w:pPr>
              <w:jc w:val="center"/>
            </w:pPr>
            <w:r>
              <w:rPr>
                <w:color w:val="000000"/>
                <w:sz w:val="24"/>
              </w:rPr>
              <w:t>8</w:t>
            </w:r>
          </w:p>
        </w:tc>
        <w:tc>
          <w:tcPr>
            <w:tcW w:w="1346" w:type="dxa"/>
            <w:vAlign w:val="center"/>
          </w:tcPr>
          <w:p w:rsidR="00241822" w:rsidRDefault="00B07DDB">
            <w:pPr>
              <w:jc w:val="center"/>
            </w:pPr>
            <w:r>
              <w:rPr>
                <w:color w:val="000000"/>
                <w:sz w:val="24"/>
              </w:rPr>
              <w:t>002280</w:t>
            </w:r>
          </w:p>
        </w:tc>
        <w:tc>
          <w:tcPr>
            <w:tcW w:w="1795" w:type="dxa"/>
            <w:vAlign w:val="center"/>
          </w:tcPr>
          <w:p w:rsidR="00241822" w:rsidRDefault="00B07DDB">
            <w:pPr>
              <w:jc w:val="center"/>
            </w:pPr>
            <w:r>
              <w:rPr>
                <w:color w:val="000000"/>
                <w:sz w:val="24"/>
              </w:rPr>
              <w:t>联络互动</w:t>
            </w:r>
          </w:p>
        </w:tc>
        <w:tc>
          <w:tcPr>
            <w:tcW w:w="1346" w:type="dxa"/>
            <w:vAlign w:val="center"/>
          </w:tcPr>
          <w:p w:rsidR="00241822" w:rsidRDefault="00B07DDB">
            <w:pPr>
              <w:jc w:val="right"/>
            </w:pPr>
            <w:r>
              <w:rPr>
                <w:color w:val="000000"/>
                <w:sz w:val="24"/>
              </w:rPr>
              <w:t>3,028,230</w:t>
            </w:r>
          </w:p>
        </w:tc>
        <w:tc>
          <w:tcPr>
            <w:tcW w:w="1944" w:type="dxa"/>
            <w:vAlign w:val="center"/>
          </w:tcPr>
          <w:p w:rsidR="00241822" w:rsidRDefault="00B07DDB">
            <w:pPr>
              <w:jc w:val="right"/>
            </w:pPr>
            <w:r>
              <w:rPr>
                <w:color w:val="000000"/>
                <w:sz w:val="24"/>
              </w:rPr>
              <w:t>161,404,659.00</w:t>
            </w:r>
          </w:p>
        </w:tc>
        <w:tc>
          <w:tcPr>
            <w:tcW w:w="1705" w:type="dxa"/>
            <w:vAlign w:val="center"/>
          </w:tcPr>
          <w:p w:rsidR="00241822" w:rsidRDefault="00B07DDB">
            <w:pPr>
              <w:jc w:val="right"/>
            </w:pPr>
            <w:r>
              <w:rPr>
                <w:color w:val="000000"/>
                <w:sz w:val="24"/>
              </w:rPr>
              <w:t>3.30</w:t>
            </w:r>
          </w:p>
        </w:tc>
      </w:tr>
      <w:tr w:rsidR="00241822">
        <w:tc>
          <w:tcPr>
            <w:tcW w:w="862" w:type="dxa"/>
            <w:vAlign w:val="center"/>
          </w:tcPr>
          <w:p w:rsidR="00241822" w:rsidRDefault="00B07DDB">
            <w:pPr>
              <w:jc w:val="center"/>
            </w:pPr>
            <w:r>
              <w:rPr>
                <w:color w:val="000000"/>
                <w:sz w:val="24"/>
              </w:rPr>
              <w:t>9</w:t>
            </w:r>
          </w:p>
        </w:tc>
        <w:tc>
          <w:tcPr>
            <w:tcW w:w="1346" w:type="dxa"/>
            <w:vAlign w:val="center"/>
          </w:tcPr>
          <w:p w:rsidR="00241822" w:rsidRDefault="00B07DDB">
            <w:pPr>
              <w:jc w:val="center"/>
            </w:pPr>
            <w:r>
              <w:rPr>
                <w:color w:val="000000"/>
                <w:sz w:val="24"/>
              </w:rPr>
              <w:t>002568</w:t>
            </w:r>
          </w:p>
        </w:tc>
        <w:tc>
          <w:tcPr>
            <w:tcW w:w="1795" w:type="dxa"/>
            <w:vAlign w:val="center"/>
          </w:tcPr>
          <w:p w:rsidR="00241822" w:rsidRDefault="00B07DDB">
            <w:pPr>
              <w:jc w:val="center"/>
            </w:pPr>
            <w:r>
              <w:rPr>
                <w:color w:val="000000"/>
                <w:sz w:val="24"/>
              </w:rPr>
              <w:t>百润股份</w:t>
            </w:r>
          </w:p>
        </w:tc>
        <w:tc>
          <w:tcPr>
            <w:tcW w:w="1346" w:type="dxa"/>
            <w:vAlign w:val="center"/>
          </w:tcPr>
          <w:p w:rsidR="00241822" w:rsidRDefault="00B07DDB">
            <w:pPr>
              <w:jc w:val="right"/>
            </w:pPr>
            <w:r>
              <w:rPr>
                <w:color w:val="000000"/>
                <w:sz w:val="24"/>
              </w:rPr>
              <w:t>1,102,076</w:t>
            </w:r>
          </w:p>
        </w:tc>
        <w:tc>
          <w:tcPr>
            <w:tcW w:w="1944" w:type="dxa"/>
            <w:vAlign w:val="center"/>
          </w:tcPr>
          <w:p w:rsidR="00241822" w:rsidRDefault="00B07DDB">
            <w:pPr>
              <w:jc w:val="right"/>
            </w:pPr>
            <w:r>
              <w:rPr>
                <w:color w:val="000000"/>
                <w:sz w:val="24"/>
              </w:rPr>
              <w:t>144,956,056.28</w:t>
            </w:r>
          </w:p>
        </w:tc>
        <w:tc>
          <w:tcPr>
            <w:tcW w:w="1705" w:type="dxa"/>
            <w:vAlign w:val="center"/>
          </w:tcPr>
          <w:p w:rsidR="00241822" w:rsidRDefault="00B07DDB">
            <w:pPr>
              <w:jc w:val="right"/>
            </w:pPr>
            <w:r>
              <w:rPr>
                <w:color w:val="000000"/>
                <w:sz w:val="24"/>
              </w:rPr>
              <w:t>2.97</w:t>
            </w:r>
          </w:p>
        </w:tc>
      </w:tr>
      <w:tr w:rsidR="00241822">
        <w:tc>
          <w:tcPr>
            <w:tcW w:w="862" w:type="dxa"/>
            <w:vAlign w:val="center"/>
          </w:tcPr>
          <w:p w:rsidR="00241822" w:rsidRDefault="00B07DDB">
            <w:pPr>
              <w:jc w:val="center"/>
            </w:pPr>
            <w:r>
              <w:rPr>
                <w:color w:val="000000"/>
                <w:sz w:val="24"/>
              </w:rPr>
              <w:t>10</w:t>
            </w:r>
          </w:p>
        </w:tc>
        <w:tc>
          <w:tcPr>
            <w:tcW w:w="1346" w:type="dxa"/>
            <w:vAlign w:val="center"/>
          </w:tcPr>
          <w:p w:rsidR="00241822" w:rsidRDefault="00B07DDB">
            <w:pPr>
              <w:jc w:val="center"/>
            </w:pPr>
            <w:r>
              <w:rPr>
                <w:color w:val="000000"/>
                <w:sz w:val="24"/>
              </w:rPr>
              <w:t>600763</w:t>
            </w:r>
          </w:p>
        </w:tc>
        <w:tc>
          <w:tcPr>
            <w:tcW w:w="1795" w:type="dxa"/>
            <w:vAlign w:val="center"/>
          </w:tcPr>
          <w:p w:rsidR="00241822" w:rsidRDefault="00B07DDB">
            <w:pPr>
              <w:jc w:val="center"/>
            </w:pPr>
            <w:r>
              <w:rPr>
                <w:color w:val="000000"/>
                <w:sz w:val="24"/>
              </w:rPr>
              <w:t>通策医疗</w:t>
            </w:r>
          </w:p>
        </w:tc>
        <w:tc>
          <w:tcPr>
            <w:tcW w:w="1346" w:type="dxa"/>
            <w:vAlign w:val="center"/>
          </w:tcPr>
          <w:p w:rsidR="00241822" w:rsidRDefault="00B07DDB">
            <w:pPr>
              <w:jc w:val="right"/>
            </w:pPr>
            <w:r>
              <w:rPr>
                <w:color w:val="000000"/>
                <w:sz w:val="24"/>
              </w:rPr>
              <w:t>1,636,989</w:t>
            </w:r>
          </w:p>
        </w:tc>
        <w:tc>
          <w:tcPr>
            <w:tcW w:w="1944" w:type="dxa"/>
            <w:vAlign w:val="center"/>
          </w:tcPr>
          <w:p w:rsidR="00241822" w:rsidRDefault="00B07DDB">
            <w:pPr>
              <w:jc w:val="right"/>
            </w:pPr>
            <w:r>
              <w:rPr>
                <w:color w:val="000000"/>
                <w:sz w:val="24"/>
              </w:rPr>
              <w:t>138,702,077.97</w:t>
            </w:r>
          </w:p>
        </w:tc>
        <w:tc>
          <w:tcPr>
            <w:tcW w:w="1705" w:type="dxa"/>
            <w:vAlign w:val="center"/>
          </w:tcPr>
          <w:p w:rsidR="00241822" w:rsidRDefault="00B07DDB">
            <w:pPr>
              <w:jc w:val="right"/>
            </w:pPr>
            <w:r>
              <w:rPr>
                <w:color w:val="000000"/>
                <w:sz w:val="24"/>
              </w:rPr>
              <w:t>2.84</w:t>
            </w:r>
          </w:p>
        </w:tc>
      </w:tr>
      <w:tr w:rsidR="00241822">
        <w:tc>
          <w:tcPr>
            <w:tcW w:w="862" w:type="dxa"/>
            <w:vAlign w:val="center"/>
          </w:tcPr>
          <w:p w:rsidR="00241822" w:rsidRDefault="00B07DDB">
            <w:pPr>
              <w:jc w:val="center"/>
            </w:pPr>
            <w:r>
              <w:rPr>
                <w:color w:val="000000"/>
                <w:sz w:val="24"/>
              </w:rPr>
              <w:t>11</w:t>
            </w:r>
          </w:p>
        </w:tc>
        <w:tc>
          <w:tcPr>
            <w:tcW w:w="1346" w:type="dxa"/>
            <w:vAlign w:val="center"/>
          </w:tcPr>
          <w:p w:rsidR="00241822" w:rsidRDefault="00B07DDB">
            <w:pPr>
              <w:jc w:val="center"/>
            </w:pPr>
            <w:r>
              <w:rPr>
                <w:color w:val="000000"/>
                <w:sz w:val="24"/>
              </w:rPr>
              <w:t>600055</w:t>
            </w:r>
          </w:p>
        </w:tc>
        <w:tc>
          <w:tcPr>
            <w:tcW w:w="1795" w:type="dxa"/>
            <w:vAlign w:val="center"/>
          </w:tcPr>
          <w:p w:rsidR="00241822" w:rsidRDefault="00B07DDB">
            <w:pPr>
              <w:jc w:val="center"/>
            </w:pPr>
            <w:r>
              <w:rPr>
                <w:color w:val="000000"/>
                <w:sz w:val="24"/>
              </w:rPr>
              <w:t>华润万东</w:t>
            </w:r>
          </w:p>
        </w:tc>
        <w:tc>
          <w:tcPr>
            <w:tcW w:w="1346" w:type="dxa"/>
            <w:vAlign w:val="center"/>
          </w:tcPr>
          <w:p w:rsidR="00241822" w:rsidRDefault="00B07DDB">
            <w:pPr>
              <w:jc w:val="right"/>
            </w:pPr>
            <w:r>
              <w:rPr>
                <w:color w:val="000000"/>
                <w:sz w:val="24"/>
              </w:rPr>
              <w:t>2,697,260</w:t>
            </w:r>
          </w:p>
        </w:tc>
        <w:tc>
          <w:tcPr>
            <w:tcW w:w="1944" w:type="dxa"/>
            <w:vAlign w:val="center"/>
          </w:tcPr>
          <w:p w:rsidR="00241822" w:rsidRDefault="00B07DDB">
            <w:pPr>
              <w:jc w:val="right"/>
            </w:pPr>
            <w:r>
              <w:rPr>
                <w:color w:val="000000"/>
                <w:sz w:val="24"/>
              </w:rPr>
              <w:t>136,076,767.00</w:t>
            </w:r>
          </w:p>
        </w:tc>
        <w:tc>
          <w:tcPr>
            <w:tcW w:w="1705" w:type="dxa"/>
            <w:vAlign w:val="center"/>
          </w:tcPr>
          <w:p w:rsidR="00241822" w:rsidRDefault="00B07DDB">
            <w:pPr>
              <w:jc w:val="right"/>
            </w:pPr>
            <w:r>
              <w:rPr>
                <w:color w:val="000000"/>
                <w:sz w:val="24"/>
              </w:rPr>
              <w:t>2.79</w:t>
            </w:r>
          </w:p>
        </w:tc>
      </w:tr>
      <w:tr w:rsidR="00241822">
        <w:tc>
          <w:tcPr>
            <w:tcW w:w="862" w:type="dxa"/>
            <w:vAlign w:val="center"/>
          </w:tcPr>
          <w:p w:rsidR="00241822" w:rsidRDefault="00B07DDB">
            <w:pPr>
              <w:jc w:val="center"/>
            </w:pPr>
            <w:r>
              <w:rPr>
                <w:color w:val="000000"/>
                <w:sz w:val="24"/>
              </w:rPr>
              <w:t>12</w:t>
            </w:r>
          </w:p>
        </w:tc>
        <w:tc>
          <w:tcPr>
            <w:tcW w:w="1346" w:type="dxa"/>
            <w:vAlign w:val="center"/>
          </w:tcPr>
          <w:p w:rsidR="00241822" w:rsidRDefault="00B07DDB">
            <w:pPr>
              <w:jc w:val="center"/>
            </w:pPr>
            <w:r>
              <w:rPr>
                <w:color w:val="000000"/>
                <w:sz w:val="24"/>
              </w:rPr>
              <w:t>603555</w:t>
            </w:r>
          </w:p>
        </w:tc>
        <w:tc>
          <w:tcPr>
            <w:tcW w:w="1795" w:type="dxa"/>
            <w:vAlign w:val="center"/>
          </w:tcPr>
          <w:p w:rsidR="00241822" w:rsidRDefault="00B07DDB">
            <w:pPr>
              <w:jc w:val="center"/>
            </w:pPr>
            <w:r>
              <w:rPr>
                <w:color w:val="000000"/>
                <w:sz w:val="24"/>
              </w:rPr>
              <w:t>贵人鸟</w:t>
            </w:r>
          </w:p>
        </w:tc>
        <w:tc>
          <w:tcPr>
            <w:tcW w:w="1346" w:type="dxa"/>
            <w:vAlign w:val="center"/>
          </w:tcPr>
          <w:p w:rsidR="00241822" w:rsidRDefault="00B07DDB">
            <w:pPr>
              <w:jc w:val="right"/>
            </w:pPr>
            <w:r>
              <w:rPr>
                <w:color w:val="000000"/>
                <w:sz w:val="24"/>
              </w:rPr>
              <w:t>3,187,505</w:t>
            </w:r>
          </w:p>
        </w:tc>
        <w:tc>
          <w:tcPr>
            <w:tcW w:w="1944" w:type="dxa"/>
            <w:vAlign w:val="center"/>
          </w:tcPr>
          <w:p w:rsidR="00241822" w:rsidRDefault="00B07DDB">
            <w:pPr>
              <w:jc w:val="right"/>
            </w:pPr>
            <w:r>
              <w:rPr>
                <w:color w:val="000000"/>
                <w:sz w:val="24"/>
              </w:rPr>
              <w:t>133,173,958.90</w:t>
            </w:r>
          </w:p>
        </w:tc>
        <w:tc>
          <w:tcPr>
            <w:tcW w:w="1705" w:type="dxa"/>
            <w:vAlign w:val="center"/>
          </w:tcPr>
          <w:p w:rsidR="00241822" w:rsidRDefault="00B07DDB">
            <w:pPr>
              <w:jc w:val="right"/>
            </w:pPr>
            <w:r>
              <w:rPr>
                <w:color w:val="000000"/>
                <w:sz w:val="24"/>
              </w:rPr>
              <w:t>2.73</w:t>
            </w:r>
          </w:p>
        </w:tc>
      </w:tr>
      <w:tr w:rsidR="00241822">
        <w:tc>
          <w:tcPr>
            <w:tcW w:w="862" w:type="dxa"/>
            <w:vAlign w:val="center"/>
          </w:tcPr>
          <w:p w:rsidR="00241822" w:rsidRDefault="00B07DDB">
            <w:pPr>
              <w:jc w:val="center"/>
            </w:pPr>
            <w:r>
              <w:rPr>
                <w:color w:val="000000"/>
                <w:sz w:val="24"/>
              </w:rPr>
              <w:t>13</w:t>
            </w:r>
          </w:p>
        </w:tc>
        <w:tc>
          <w:tcPr>
            <w:tcW w:w="1346" w:type="dxa"/>
            <w:vAlign w:val="center"/>
          </w:tcPr>
          <w:p w:rsidR="00241822" w:rsidRDefault="00B07DDB">
            <w:pPr>
              <w:jc w:val="center"/>
            </w:pPr>
            <w:r>
              <w:rPr>
                <w:color w:val="000000"/>
                <w:sz w:val="24"/>
              </w:rPr>
              <w:t>002053</w:t>
            </w:r>
          </w:p>
        </w:tc>
        <w:tc>
          <w:tcPr>
            <w:tcW w:w="1795" w:type="dxa"/>
            <w:vAlign w:val="center"/>
          </w:tcPr>
          <w:p w:rsidR="00241822" w:rsidRDefault="00B07DDB">
            <w:pPr>
              <w:jc w:val="center"/>
            </w:pPr>
            <w:r>
              <w:rPr>
                <w:color w:val="000000"/>
                <w:sz w:val="24"/>
              </w:rPr>
              <w:t>云南盐化</w:t>
            </w:r>
          </w:p>
        </w:tc>
        <w:tc>
          <w:tcPr>
            <w:tcW w:w="1346" w:type="dxa"/>
            <w:vAlign w:val="center"/>
          </w:tcPr>
          <w:p w:rsidR="00241822" w:rsidRDefault="00B07DDB">
            <w:pPr>
              <w:jc w:val="right"/>
            </w:pPr>
            <w:r>
              <w:rPr>
                <w:color w:val="000000"/>
                <w:sz w:val="24"/>
              </w:rPr>
              <w:t>4,117,040</w:t>
            </w:r>
          </w:p>
        </w:tc>
        <w:tc>
          <w:tcPr>
            <w:tcW w:w="1944" w:type="dxa"/>
            <w:vAlign w:val="center"/>
          </w:tcPr>
          <w:p w:rsidR="00241822" w:rsidRDefault="00B07DDB">
            <w:pPr>
              <w:jc w:val="right"/>
            </w:pPr>
            <w:r>
              <w:rPr>
                <w:color w:val="000000"/>
                <w:sz w:val="24"/>
              </w:rPr>
              <w:t>118,200,218.40</w:t>
            </w:r>
          </w:p>
        </w:tc>
        <w:tc>
          <w:tcPr>
            <w:tcW w:w="1705" w:type="dxa"/>
            <w:vAlign w:val="center"/>
          </w:tcPr>
          <w:p w:rsidR="00241822" w:rsidRDefault="00B07DDB">
            <w:pPr>
              <w:jc w:val="right"/>
            </w:pPr>
            <w:r>
              <w:rPr>
                <w:color w:val="000000"/>
                <w:sz w:val="24"/>
              </w:rPr>
              <w:t>2.42</w:t>
            </w:r>
          </w:p>
        </w:tc>
      </w:tr>
      <w:tr w:rsidR="00241822">
        <w:tc>
          <w:tcPr>
            <w:tcW w:w="862" w:type="dxa"/>
            <w:vAlign w:val="center"/>
          </w:tcPr>
          <w:p w:rsidR="00241822" w:rsidRDefault="00B07DDB">
            <w:pPr>
              <w:jc w:val="center"/>
            </w:pPr>
            <w:r>
              <w:rPr>
                <w:color w:val="000000"/>
                <w:sz w:val="24"/>
              </w:rPr>
              <w:t>14</w:t>
            </w:r>
          </w:p>
        </w:tc>
        <w:tc>
          <w:tcPr>
            <w:tcW w:w="1346" w:type="dxa"/>
            <w:vAlign w:val="center"/>
          </w:tcPr>
          <w:p w:rsidR="00241822" w:rsidRDefault="00B07DDB">
            <w:pPr>
              <w:jc w:val="center"/>
            </w:pPr>
            <w:r>
              <w:rPr>
                <w:color w:val="000000"/>
                <w:sz w:val="24"/>
              </w:rPr>
              <w:t>000061</w:t>
            </w:r>
          </w:p>
        </w:tc>
        <w:tc>
          <w:tcPr>
            <w:tcW w:w="1795" w:type="dxa"/>
            <w:vAlign w:val="center"/>
          </w:tcPr>
          <w:p w:rsidR="00241822" w:rsidRDefault="00B07DDB">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346" w:type="dxa"/>
            <w:vAlign w:val="center"/>
          </w:tcPr>
          <w:p w:rsidR="00241822" w:rsidRDefault="00B07DDB">
            <w:pPr>
              <w:jc w:val="right"/>
            </w:pPr>
            <w:r>
              <w:rPr>
                <w:color w:val="000000"/>
                <w:sz w:val="24"/>
              </w:rPr>
              <w:t>5,266,966</w:t>
            </w:r>
          </w:p>
        </w:tc>
        <w:tc>
          <w:tcPr>
            <w:tcW w:w="1944" w:type="dxa"/>
            <w:vAlign w:val="center"/>
          </w:tcPr>
          <w:p w:rsidR="00241822" w:rsidRDefault="00B07DDB">
            <w:pPr>
              <w:jc w:val="right"/>
            </w:pPr>
            <w:r>
              <w:rPr>
                <w:color w:val="000000"/>
                <w:sz w:val="24"/>
              </w:rPr>
              <w:t>107,446,106.40</w:t>
            </w:r>
          </w:p>
        </w:tc>
        <w:tc>
          <w:tcPr>
            <w:tcW w:w="1705" w:type="dxa"/>
            <w:vAlign w:val="center"/>
          </w:tcPr>
          <w:p w:rsidR="00241822" w:rsidRDefault="00B07DDB">
            <w:pPr>
              <w:jc w:val="right"/>
            </w:pPr>
            <w:r>
              <w:rPr>
                <w:color w:val="000000"/>
                <w:sz w:val="24"/>
              </w:rPr>
              <w:t>2.20</w:t>
            </w:r>
          </w:p>
        </w:tc>
      </w:tr>
      <w:tr w:rsidR="00241822">
        <w:tc>
          <w:tcPr>
            <w:tcW w:w="862" w:type="dxa"/>
            <w:vAlign w:val="center"/>
          </w:tcPr>
          <w:p w:rsidR="00241822" w:rsidRDefault="00B07DDB">
            <w:pPr>
              <w:jc w:val="center"/>
            </w:pPr>
            <w:r>
              <w:rPr>
                <w:color w:val="000000"/>
                <w:sz w:val="24"/>
              </w:rPr>
              <w:t>15</w:t>
            </w:r>
          </w:p>
        </w:tc>
        <w:tc>
          <w:tcPr>
            <w:tcW w:w="1346" w:type="dxa"/>
            <w:vAlign w:val="center"/>
          </w:tcPr>
          <w:p w:rsidR="00241822" w:rsidRDefault="00B07DDB">
            <w:pPr>
              <w:jc w:val="center"/>
            </w:pPr>
            <w:r>
              <w:rPr>
                <w:color w:val="000000"/>
                <w:sz w:val="24"/>
              </w:rPr>
              <w:t>601021</w:t>
            </w:r>
          </w:p>
        </w:tc>
        <w:tc>
          <w:tcPr>
            <w:tcW w:w="1795" w:type="dxa"/>
            <w:vAlign w:val="center"/>
          </w:tcPr>
          <w:p w:rsidR="00241822" w:rsidRDefault="00B07DDB">
            <w:pPr>
              <w:jc w:val="center"/>
            </w:pPr>
            <w:r>
              <w:rPr>
                <w:color w:val="000000"/>
                <w:sz w:val="24"/>
              </w:rPr>
              <w:t>春秋航空</w:t>
            </w:r>
          </w:p>
        </w:tc>
        <w:tc>
          <w:tcPr>
            <w:tcW w:w="1346" w:type="dxa"/>
            <w:vAlign w:val="center"/>
          </w:tcPr>
          <w:p w:rsidR="00241822" w:rsidRDefault="00B07DDB">
            <w:pPr>
              <w:jc w:val="right"/>
            </w:pPr>
            <w:r>
              <w:rPr>
                <w:color w:val="000000"/>
                <w:sz w:val="24"/>
              </w:rPr>
              <w:t>695,422</w:t>
            </w:r>
          </w:p>
        </w:tc>
        <w:tc>
          <w:tcPr>
            <w:tcW w:w="1944" w:type="dxa"/>
            <w:vAlign w:val="center"/>
          </w:tcPr>
          <w:p w:rsidR="00241822" w:rsidRDefault="00B07DDB">
            <w:pPr>
              <w:jc w:val="right"/>
            </w:pPr>
            <w:r>
              <w:rPr>
                <w:color w:val="000000"/>
                <w:sz w:val="24"/>
              </w:rPr>
              <w:t>87,685,759.98</w:t>
            </w:r>
          </w:p>
        </w:tc>
        <w:tc>
          <w:tcPr>
            <w:tcW w:w="1705" w:type="dxa"/>
            <w:vAlign w:val="center"/>
          </w:tcPr>
          <w:p w:rsidR="00241822" w:rsidRDefault="00B07DDB">
            <w:pPr>
              <w:jc w:val="right"/>
            </w:pPr>
            <w:r>
              <w:rPr>
                <w:color w:val="000000"/>
                <w:sz w:val="24"/>
              </w:rPr>
              <w:t>1.79</w:t>
            </w:r>
          </w:p>
        </w:tc>
      </w:tr>
      <w:tr w:rsidR="00241822">
        <w:tc>
          <w:tcPr>
            <w:tcW w:w="862" w:type="dxa"/>
            <w:vAlign w:val="center"/>
          </w:tcPr>
          <w:p w:rsidR="00241822" w:rsidRDefault="00B07DDB">
            <w:pPr>
              <w:jc w:val="center"/>
            </w:pPr>
            <w:r>
              <w:rPr>
                <w:color w:val="000000"/>
                <w:sz w:val="24"/>
              </w:rPr>
              <w:t>16</w:t>
            </w:r>
          </w:p>
        </w:tc>
        <w:tc>
          <w:tcPr>
            <w:tcW w:w="1346" w:type="dxa"/>
            <w:vAlign w:val="center"/>
          </w:tcPr>
          <w:p w:rsidR="00241822" w:rsidRDefault="00B07DDB">
            <w:pPr>
              <w:jc w:val="center"/>
            </w:pPr>
            <w:r>
              <w:rPr>
                <w:color w:val="000000"/>
                <w:sz w:val="24"/>
              </w:rPr>
              <w:t>300357</w:t>
            </w:r>
          </w:p>
        </w:tc>
        <w:tc>
          <w:tcPr>
            <w:tcW w:w="1795" w:type="dxa"/>
            <w:vAlign w:val="center"/>
          </w:tcPr>
          <w:p w:rsidR="00241822" w:rsidRDefault="00B07DDB">
            <w:pPr>
              <w:jc w:val="center"/>
            </w:pPr>
            <w:r>
              <w:rPr>
                <w:color w:val="000000"/>
                <w:sz w:val="24"/>
              </w:rPr>
              <w:t>我武生物</w:t>
            </w:r>
          </w:p>
        </w:tc>
        <w:tc>
          <w:tcPr>
            <w:tcW w:w="1346" w:type="dxa"/>
            <w:vAlign w:val="center"/>
          </w:tcPr>
          <w:p w:rsidR="00241822" w:rsidRDefault="00B07DDB">
            <w:pPr>
              <w:jc w:val="right"/>
            </w:pPr>
            <w:r>
              <w:rPr>
                <w:color w:val="000000"/>
                <w:sz w:val="24"/>
              </w:rPr>
              <w:t>2,000,000</w:t>
            </w:r>
          </w:p>
        </w:tc>
        <w:tc>
          <w:tcPr>
            <w:tcW w:w="1944" w:type="dxa"/>
            <w:vAlign w:val="center"/>
          </w:tcPr>
          <w:p w:rsidR="00241822" w:rsidRDefault="00B07DDB">
            <w:pPr>
              <w:jc w:val="right"/>
            </w:pPr>
            <w:r>
              <w:rPr>
                <w:color w:val="000000"/>
                <w:sz w:val="24"/>
              </w:rPr>
              <w:t>86,660,000.00</w:t>
            </w:r>
          </w:p>
        </w:tc>
        <w:tc>
          <w:tcPr>
            <w:tcW w:w="1705" w:type="dxa"/>
            <w:vAlign w:val="center"/>
          </w:tcPr>
          <w:p w:rsidR="00241822" w:rsidRDefault="00B07DDB">
            <w:pPr>
              <w:jc w:val="right"/>
            </w:pPr>
            <w:r>
              <w:rPr>
                <w:color w:val="000000"/>
                <w:sz w:val="24"/>
              </w:rPr>
              <w:t>1.77</w:t>
            </w:r>
          </w:p>
        </w:tc>
      </w:tr>
      <w:tr w:rsidR="00241822">
        <w:tc>
          <w:tcPr>
            <w:tcW w:w="862" w:type="dxa"/>
            <w:vAlign w:val="center"/>
          </w:tcPr>
          <w:p w:rsidR="00241822" w:rsidRDefault="00B07DDB">
            <w:pPr>
              <w:jc w:val="center"/>
            </w:pPr>
            <w:r>
              <w:rPr>
                <w:color w:val="000000"/>
                <w:sz w:val="24"/>
              </w:rPr>
              <w:t>17</w:t>
            </w:r>
          </w:p>
        </w:tc>
        <w:tc>
          <w:tcPr>
            <w:tcW w:w="1346" w:type="dxa"/>
            <w:vAlign w:val="center"/>
          </w:tcPr>
          <w:p w:rsidR="00241822" w:rsidRDefault="00B07DDB">
            <w:pPr>
              <w:jc w:val="center"/>
            </w:pPr>
            <w:r>
              <w:rPr>
                <w:color w:val="000000"/>
                <w:sz w:val="24"/>
              </w:rPr>
              <w:t>002081</w:t>
            </w:r>
          </w:p>
        </w:tc>
        <w:tc>
          <w:tcPr>
            <w:tcW w:w="1795" w:type="dxa"/>
            <w:vAlign w:val="center"/>
          </w:tcPr>
          <w:p w:rsidR="00241822" w:rsidRDefault="00B07DDB">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346" w:type="dxa"/>
            <w:vAlign w:val="center"/>
          </w:tcPr>
          <w:p w:rsidR="00241822" w:rsidRDefault="00B07DDB">
            <w:pPr>
              <w:jc w:val="right"/>
            </w:pPr>
            <w:r>
              <w:rPr>
                <w:color w:val="000000"/>
                <w:sz w:val="24"/>
              </w:rPr>
              <w:t>2,885,221</w:t>
            </w:r>
          </w:p>
        </w:tc>
        <w:tc>
          <w:tcPr>
            <w:tcW w:w="1944" w:type="dxa"/>
            <w:vAlign w:val="center"/>
          </w:tcPr>
          <w:p w:rsidR="00241822" w:rsidRDefault="00B07DDB">
            <w:pPr>
              <w:jc w:val="right"/>
            </w:pPr>
            <w:r>
              <w:rPr>
                <w:color w:val="000000"/>
                <w:sz w:val="24"/>
              </w:rPr>
              <w:t>81,334,379.99</w:t>
            </w:r>
          </w:p>
        </w:tc>
        <w:tc>
          <w:tcPr>
            <w:tcW w:w="1705" w:type="dxa"/>
            <w:vAlign w:val="center"/>
          </w:tcPr>
          <w:p w:rsidR="00241822" w:rsidRDefault="00B07DDB">
            <w:pPr>
              <w:jc w:val="right"/>
            </w:pPr>
            <w:r>
              <w:rPr>
                <w:color w:val="000000"/>
                <w:sz w:val="24"/>
              </w:rPr>
              <w:t>1.66</w:t>
            </w:r>
          </w:p>
        </w:tc>
      </w:tr>
      <w:tr w:rsidR="00241822">
        <w:tc>
          <w:tcPr>
            <w:tcW w:w="862" w:type="dxa"/>
            <w:vAlign w:val="center"/>
          </w:tcPr>
          <w:p w:rsidR="00241822" w:rsidRDefault="00B07DDB">
            <w:pPr>
              <w:jc w:val="center"/>
            </w:pPr>
            <w:r>
              <w:rPr>
                <w:color w:val="000000"/>
                <w:sz w:val="24"/>
              </w:rPr>
              <w:t>18</w:t>
            </w:r>
          </w:p>
        </w:tc>
        <w:tc>
          <w:tcPr>
            <w:tcW w:w="1346" w:type="dxa"/>
            <w:vAlign w:val="center"/>
          </w:tcPr>
          <w:p w:rsidR="00241822" w:rsidRDefault="00B07DDB">
            <w:pPr>
              <w:jc w:val="center"/>
            </w:pPr>
            <w:r>
              <w:rPr>
                <w:color w:val="000000"/>
                <w:sz w:val="24"/>
              </w:rPr>
              <w:t>600416</w:t>
            </w:r>
          </w:p>
        </w:tc>
        <w:tc>
          <w:tcPr>
            <w:tcW w:w="1795" w:type="dxa"/>
            <w:vAlign w:val="center"/>
          </w:tcPr>
          <w:p w:rsidR="00241822" w:rsidRDefault="00B07DDB">
            <w:pPr>
              <w:jc w:val="center"/>
            </w:pPr>
            <w:r>
              <w:rPr>
                <w:color w:val="000000"/>
                <w:sz w:val="24"/>
              </w:rPr>
              <w:t>湘电股份</w:t>
            </w:r>
          </w:p>
        </w:tc>
        <w:tc>
          <w:tcPr>
            <w:tcW w:w="1346" w:type="dxa"/>
            <w:vAlign w:val="center"/>
          </w:tcPr>
          <w:p w:rsidR="00241822" w:rsidRDefault="00B07DDB">
            <w:pPr>
              <w:jc w:val="right"/>
            </w:pPr>
            <w:r>
              <w:rPr>
                <w:color w:val="000000"/>
                <w:sz w:val="24"/>
              </w:rPr>
              <w:t>4,501,236</w:t>
            </w:r>
          </w:p>
        </w:tc>
        <w:tc>
          <w:tcPr>
            <w:tcW w:w="1944" w:type="dxa"/>
            <w:vAlign w:val="center"/>
          </w:tcPr>
          <w:p w:rsidR="00241822" w:rsidRDefault="00B07DDB">
            <w:pPr>
              <w:jc w:val="right"/>
            </w:pPr>
            <w:r>
              <w:rPr>
                <w:color w:val="000000"/>
                <w:sz w:val="24"/>
              </w:rPr>
              <w:t>80,797,186.20</w:t>
            </w:r>
          </w:p>
        </w:tc>
        <w:tc>
          <w:tcPr>
            <w:tcW w:w="1705" w:type="dxa"/>
            <w:vAlign w:val="center"/>
          </w:tcPr>
          <w:p w:rsidR="00241822" w:rsidRDefault="00B07DDB">
            <w:pPr>
              <w:jc w:val="right"/>
            </w:pPr>
            <w:r>
              <w:rPr>
                <w:color w:val="000000"/>
                <w:sz w:val="24"/>
              </w:rPr>
              <w:t>1.65</w:t>
            </w:r>
          </w:p>
        </w:tc>
      </w:tr>
      <w:tr w:rsidR="00241822">
        <w:tc>
          <w:tcPr>
            <w:tcW w:w="862" w:type="dxa"/>
            <w:vAlign w:val="center"/>
          </w:tcPr>
          <w:p w:rsidR="00241822" w:rsidRDefault="00B07DDB">
            <w:pPr>
              <w:jc w:val="center"/>
            </w:pPr>
            <w:r>
              <w:rPr>
                <w:color w:val="000000"/>
                <w:sz w:val="24"/>
              </w:rPr>
              <w:t>19</w:t>
            </w:r>
          </w:p>
        </w:tc>
        <w:tc>
          <w:tcPr>
            <w:tcW w:w="1346" w:type="dxa"/>
            <w:vAlign w:val="center"/>
          </w:tcPr>
          <w:p w:rsidR="00241822" w:rsidRDefault="00B07DDB">
            <w:pPr>
              <w:jc w:val="center"/>
            </w:pPr>
            <w:r>
              <w:rPr>
                <w:color w:val="000000"/>
                <w:sz w:val="24"/>
              </w:rPr>
              <w:t>002727</w:t>
            </w:r>
          </w:p>
        </w:tc>
        <w:tc>
          <w:tcPr>
            <w:tcW w:w="1795" w:type="dxa"/>
            <w:vAlign w:val="center"/>
          </w:tcPr>
          <w:p w:rsidR="00241822" w:rsidRDefault="00B07DDB">
            <w:pPr>
              <w:jc w:val="center"/>
            </w:pPr>
            <w:r>
              <w:rPr>
                <w:color w:val="000000"/>
                <w:sz w:val="24"/>
              </w:rPr>
              <w:t>一心堂</w:t>
            </w:r>
          </w:p>
        </w:tc>
        <w:tc>
          <w:tcPr>
            <w:tcW w:w="1346" w:type="dxa"/>
            <w:vAlign w:val="center"/>
          </w:tcPr>
          <w:p w:rsidR="00241822" w:rsidRDefault="00B07DDB">
            <w:pPr>
              <w:jc w:val="right"/>
            </w:pPr>
            <w:r>
              <w:rPr>
                <w:color w:val="000000"/>
                <w:sz w:val="24"/>
              </w:rPr>
              <w:t>969,808</w:t>
            </w:r>
          </w:p>
        </w:tc>
        <w:tc>
          <w:tcPr>
            <w:tcW w:w="1944" w:type="dxa"/>
            <w:vAlign w:val="center"/>
          </w:tcPr>
          <w:p w:rsidR="00241822" w:rsidRDefault="00B07DDB">
            <w:pPr>
              <w:jc w:val="right"/>
            </w:pPr>
            <w:r>
              <w:rPr>
                <w:color w:val="000000"/>
                <w:sz w:val="24"/>
              </w:rPr>
              <w:t>80,115,838.88</w:t>
            </w:r>
          </w:p>
        </w:tc>
        <w:tc>
          <w:tcPr>
            <w:tcW w:w="1705" w:type="dxa"/>
            <w:vAlign w:val="center"/>
          </w:tcPr>
          <w:p w:rsidR="00241822" w:rsidRDefault="00B07DDB">
            <w:pPr>
              <w:jc w:val="right"/>
            </w:pPr>
            <w:r>
              <w:rPr>
                <w:color w:val="000000"/>
                <w:sz w:val="24"/>
              </w:rPr>
              <w:t>1.64</w:t>
            </w:r>
          </w:p>
        </w:tc>
      </w:tr>
      <w:tr w:rsidR="00241822">
        <w:tc>
          <w:tcPr>
            <w:tcW w:w="862" w:type="dxa"/>
            <w:vAlign w:val="center"/>
          </w:tcPr>
          <w:p w:rsidR="00241822" w:rsidRDefault="00B07DDB">
            <w:pPr>
              <w:jc w:val="center"/>
            </w:pPr>
            <w:r>
              <w:rPr>
                <w:color w:val="000000"/>
                <w:sz w:val="24"/>
              </w:rPr>
              <w:t>20</w:t>
            </w:r>
          </w:p>
        </w:tc>
        <w:tc>
          <w:tcPr>
            <w:tcW w:w="1346" w:type="dxa"/>
            <w:vAlign w:val="center"/>
          </w:tcPr>
          <w:p w:rsidR="00241822" w:rsidRDefault="00B07DDB">
            <w:pPr>
              <w:jc w:val="center"/>
            </w:pPr>
            <w:r>
              <w:rPr>
                <w:color w:val="000000"/>
                <w:sz w:val="24"/>
              </w:rPr>
              <w:t>600366</w:t>
            </w:r>
          </w:p>
        </w:tc>
        <w:tc>
          <w:tcPr>
            <w:tcW w:w="1795" w:type="dxa"/>
            <w:vAlign w:val="center"/>
          </w:tcPr>
          <w:p w:rsidR="00241822" w:rsidRDefault="00B07DDB">
            <w:pPr>
              <w:jc w:val="center"/>
            </w:pPr>
            <w:r>
              <w:rPr>
                <w:color w:val="000000"/>
                <w:sz w:val="24"/>
              </w:rPr>
              <w:t>宁波韵升</w:t>
            </w:r>
          </w:p>
        </w:tc>
        <w:tc>
          <w:tcPr>
            <w:tcW w:w="1346" w:type="dxa"/>
            <w:vAlign w:val="center"/>
          </w:tcPr>
          <w:p w:rsidR="00241822" w:rsidRDefault="00B07DDB">
            <w:pPr>
              <w:jc w:val="right"/>
            </w:pPr>
            <w:r>
              <w:rPr>
                <w:color w:val="000000"/>
                <w:sz w:val="24"/>
              </w:rPr>
              <w:t>2,283,081</w:t>
            </w:r>
          </w:p>
        </w:tc>
        <w:tc>
          <w:tcPr>
            <w:tcW w:w="1944" w:type="dxa"/>
            <w:vAlign w:val="center"/>
          </w:tcPr>
          <w:p w:rsidR="00241822" w:rsidRDefault="00B07DDB">
            <w:pPr>
              <w:jc w:val="right"/>
            </w:pPr>
            <w:r>
              <w:rPr>
                <w:color w:val="000000"/>
                <w:sz w:val="24"/>
              </w:rPr>
              <w:t>80,113,312.29</w:t>
            </w:r>
          </w:p>
        </w:tc>
        <w:tc>
          <w:tcPr>
            <w:tcW w:w="1705" w:type="dxa"/>
            <w:vAlign w:val="center"/>
          </w:tcPr>
          <w:p w:rsidR="00241822" w:rsidRDefault="00B07DDB">
            <w:pPr>
              <w:jc w:val="right"/>
            </w:pPr>
            <w:r>
              <w:rPr>
                <w:color w:val="000000"/>
                <w:sz w:val="24"/>
              </w:rPr>
              <w:t>1.64</w:t>
            </w:r>
          </w:p>
        </w:tc>
      </w:tr>
      <w:tr w:rsidR="00241822">
        <w:tc>
          <w:tcPr>
            <w:tcW w:w="862" w:type="dxa"/>
            <w:vAlign w:val="center"/>
          </w:tcPr>
          <w:p w:rsidR="00241822" w:rsidRDefault="00B07DDB">
            <w:pPr>
              <w:jc w:val="center"/>
            </w:pPr>
            <w:r>
              <w:rPr>
                <w:color w:val="000000"/>
                <w:sz w:val="24"/>
              </w:rPr>
              <w:t>21</w:t>
            </w:r>
          </w:p>
        </w:tc>
        <w:tc>
          <w:tcPr>
            <w:tcW w:w="1346" w:type="dxa"/>
            <w:vAlign w:val="center"/>
          </w:tcPr>
          <w:p w:rsidR="00241822" w:rsidRDefault="00B07DDB">
            <w:pPr>
              <w:jc w:val="center"/>
            </w:pPr>
            <w:r>
              <w:rPr>
                <w:color w:val="000000"/>
                <w:sz w:val="24"/>
              </w:rPr>
              <w:t>002169</w:t>
            </w:r>
          </w:p>
        </w:tc>
        <w:tc>
          <w:tcPr>
            <w:tcW w:w="1795" w:type="dxa"/>
            <w:vAlign w:val="center"/>
          </w:tcPr>
          <w:p w:rsidR="00241822" w:rsidRDefault="00B07DDB">
            <w:pPr>
              <w:jc w:val="center"/>
            </w:pPr>
            <w:r>
              <w:rPr>
                <w:color w:val="000000"/>
                <w:sz w:val="24"/>
              </w:rPr>
              <w:t>智光电气</w:t>
            </w:r>
          </w:p>
        </w:tc>
        <w:tc>
          <w:tcPr>
            <w:tcW w:w="1346" w:type="dxa"/>
            <w:vAlign w:val="center"/>
          </w:tcPr>
          <w:p w:rsidR="00241822" w:rsidRDefault="00B07DDB">
            <w:pPr>
              <w:jc w:val="right"/>
            </w:pPr>
            <w:r>
              <w:rPr>
                <w:color w:val="000000"/>
                <w:sz w:val="24"/>
              </w:rPr>
              <w:t>2,665,510</w:t>
            </w:r>
          </w:p>
        </w:tc>
        <w:tc>
          <w:tcPr>
            <w:tcW w:w="1944" w:type="dxa"/>
            <w:vAlign w:val="center"/>
          </w:tcPr>
          <w:p w:rsidR="00241822" w:rsidRDefault="00B07DDB">
            <w:pPr>
              <w:jc w:val="right"/>
            </w:pPr>
            <w:r>
              <w:rPr>
                <w:color w:val="000000"/>
                <w:sz w:val="24"/>
              </w:rPr>
              <w:t>70,795,945.60</w:t>
            </w:r>
          </w:p>
        </w:tc>
        <w:tc>
          <w:tcPr>
            <w:tcW w:w="1705" w:type="dxa"/>
            <w:vAlign w:val="center"/>
          </w:tcPr>
          <w:p w:rsidR="00241822" w:rsidRDefault="00B07DDB">
            <w:pPr>
              <w:jc w:val="right"/>
            </w:pPr>
            <w:r>
              <w:rPr>
                <w:color w:val="000000"/>
                <w:sz w:val="24"/>
              </w:rPr>
              <w:t>1.45</w:t>
            </w:r>
          </w:p>
        </w:tc>
      </w:tr>
      <w:tr w:rsidR="00241822">
        <w:tc>
          <w:tcPr>
            <w:tcW w:w="862" w:type="dxa"/>
            <w:vAlign w:val="center"/>
          </w:tcPr>
          <w:p w:rsidR="00241822" w:rsidRDefault="00B07DDB">
            <w:pPr>
              <w:jc w:val="center"/>
            </w:pPr>
            <w:r>
              <w:rPr>
                <w:color w:val="000000"/>
                <w:sz w:val="24"/>
              </w:rPr>
              <w:t>22</w:t>
            </w:r>
          </w:p>
        </w:tc>
        <w:tc>
          <w:tcPr>
            <w:tcW w:w="1346" w:type="dxa"/>
            <w:vAlign w:val="center"/>
          </w:tcPr>
          <w:p w:rsidR="00241822" w:rsidRDefault="00B07DDB">
            <w:pPr>
              <w:jc w:val="center"/>
            </w:pPr>
            <w:r>
              <w:rPr>
                <w:color w:val="000000"/>
                <w:sz w:val="24"/>
              </w:rPr>
              <w:t>002332</w:t>
            </w:r>
          </w:p>
        </w:tc>
        <w:tc>
          <w:tcPr>
            <w:tcW w:w="1795" w:type="dxa"/>
            <w:vAlign w:val="center"/>
          </w:tcPr>
          <w:p w:rsidR="00241822" w:rsidRDefault="00B07DDB">
            <w:pPr>
              <w:jc w:val="center"/>
            </w:pPr>
            <w:r>
              <w:rPr>
                <w:color w:val="000000"/>
                <w:sz w:val="24"/>
              </w:rPr>
              <w:t>仙琚制药</w:t>
            </w:r>
          </w:p>
        </w:tc>
        <w:tc>
          <w:tcPr>
            <w:tcW w:w="1346" w:type="dxa"/>
            <w:vAlign w:val="center"/>
          </w:tcPr>
          <w:p w:rsidR="00241822" w:rsidRDefault="00B07DDB">
            <w:pPr>
              <w:jc w:val="right"/>
            </w:pPr>
            <w:r>
              <w:rPr>
                <w:color w:val="000000"/>
                <w:sz w:val="24"/>
              </w:rPr>
              <w:t>3,915,727</w:t>
            </w:r>
          </w:p>
        </w:tc>
        <w:tc>
          <w:tcPr>
            <w:tcW w:w="1944" w:type="dxa"/>
            <w:vAlign w:val="center"/>
          </w:tcPr>
          <w:p w:rsidR="00241822" w:rsidRDefault="00B07DDB">
            <w:pPr>
              <w:jc w:val="right"/>
            </w:pPr>
            <w:r>
              <w:rPr>
                <w:color w:val="000000"/>
                <w:sz w:val="24"/>
              </w:rPr>
              <w:t>67,820,391.64</w:t>
            </w:r>
          </w:p>
        </w:tc>
        <w:tc>
          <w:tcPr>
            <w:tcW w:w="1705" w:type="dxa"/>
            <w:vAlign w:val="center"/>
          </w:tcPr>
          <w:p w:rsidR="00241822" w:rsidRDefault="00B07DDB">
            <w:pPr>
              <w:jc w:val="right"/>
            </w:pPr>
            <w:r>
              <w:rPr>
                <w:color w:val="000000"/>
                <w:sz w:val="24"/>
              </w:rPr>
              <w:t>1.39</w:t>
            </w:r>
          </w:p>
        </w:tc>
      </w:tr>
      <w:tr w:rsidR="00241822">
        <w:tc>
          <w:tcPr>
            <w:tcW w:w="862" w:type="dxa"/>
            <w:vAlign w:val="center"/>
          </w:tcPr>
          <w:p w:rsidR="00241822" w:rsidRDefault="00B07DDB">
            <w:pPr>
              <w:jc w:val="center"/>
            </w:pPr>
            <w:r>
              <w:rPr>
                <w:color w:val="000000"/>
                <w:sz w:val="24"/>
              </w:rPr>
              <w:t>23</w:t>
            </w:r>
          </w:p>
        </w:tc>
        <w:tc>
          <w:tcPr>
            <w:tcW w:w="1346" w:type="dxa"/>
            <w:vAlign w:val="center"/>
          </w:tcPr>
          <w:p w:rsidR="00241822" w:rsidRDefault="00B07DDB">
            <w:pPr>
              <w:jc w:val="center"/>
            </w:pPr>
            <w:r>
              <w:rPr>
                <w:color w:val="000000"/>
                <w:sz w:val="24"/>
              </w:rPr>
              <w:t>000793</w:t>
            </w:r>
          </w:p>
        </w:tc>
        <w:tc>
          <w:tcPr>
            <w:tcW w:w="1795" w:type="dxa"/>
            <w:vAlign w:val="center"/>
          </w:tcPr>
          <w:p w:rsidR="00241822" w:rsidRDefault="00B07DDB">
            <w:pPr>
              <w:jc w:val="center"/>
            </w:pPr>
            <w:r>
              <w:rPr>
                <w:color w:val="000000"/>
                <w:sz w:val="24"/>
              </w:rPr>
              <w:t>华闻传媒</w:t>
            </w:r>
          </w:p>
        </w:tc>
        <w:tc>
          <w:tcPr>
            <w:tcW w:w="1346" w:type="dxa"/>
            <w:vAlign w:val="center"/>
          </w:tcPr>
          <w:p w:rsidR="00241822" w:rsidRDefault="00B07DDB">
            <w:pPr>
              <w:jc w:val="right"/>
            </w:pPr>
            <w:r>
              <w:rPr>
                <w:color w:val="000000"/>
                <w:sz w:val="24"/>
              </w:rPr>
              <w:t>3,266,478</w:t>
            </w:r>
          </w:p>
        </w:tc>
        <w:tc>
          <w:tcPr>
            <w:tcW w:w="1944" w:type="dxa"/>
            <w:vAlign w:val="center"/>
          </w:tcPr>
          <w:p w:rsidR="00241822" w:rsidRDefault="00B07DDB">
            <w:pPr>
              <w:jc w:val="right"/>
            </w:pPr>
            <w:r>
              <w:rPr>
                <w:color w:val="000000"/>
                <w:sz w:val="24"/>
              </w:rPr>
              <w:t>67,779,418.50</w:t>
            </w:r>
          </w:p>
        </w:tc>
        <w:tc>
          <w:tcPr>
            <w:tcW w:w="1705" w:type="dxa"/>
            <w:vAlign w:val="center"/>
          </w:tcPr>
          <w:p w:rsidR="00241822" w:rsidRDefault="00B07DDB">
            <w:pPr>
              <w:jc w:val="right"/>
            </w:pPr>
            <w:r>
              <w:rPr>
                <w:color w:val="000000"/>
                <w:sz w:val="24"/>
              </w:rPr>
              <w:t>1.39</w:t>
            </w:r>
          </w:p>
        </w:tc>
      </w:tr>
      <w:tr w:rsidR="00241822">
        <w:tc>
          <w:tcPr>
            <w:tcW w:w="862" w:type="dxa"/>
            <w:vAlign w:val="center"/>
          </w:tcPr>
          <w:p w:rsidR="00241822" w:rsidRDefault="00B07DDB">
            <w:pPr>
              <w:jc w:val="center"/>
            </w:pPr>
            <w:r>
              <w:rPr>
                <w:color w:val="000000"/>
                <w:sz w:val="24"/>
              </w:rPr>
              <w:t>24</w:t>
            </w:r>
          </w:p>
        </w:tc>
        <w:tc>
          <w:tcPr>
            <w:tcW w:w="1346" w:type="dxa"/>
            <w:vAlign w:val="center"/>
          </w:tcPr>
          <w:p w:rsidR="00241822" w:rsidRDefault="00B07DDB">
            <w:pPr>
              <w:jc w:val="center"/>
            </w:pPr>
            <w:r>
              <w:rPr>
                <w:color w:val="000000"/>
                <w:sz w:val="24"/>
              </w:rPr>
              <w:t>600074</w:t>
            </w:r>
          </w:p>
        </w:tc>
        <w:tc>
          <w:tcPr>
            <w:tcW w:w="1795" w:type="dxa"/>
            <w:vAlign w:val="center"/>
          </w:tcPr>
          <w:p w:rsidR="00241822" w:rsidRPr="00C37863" w:rsidRDefault="00601FED">
            <w:pPr>
              <w:jc w:val="center"/>
              <w:rPr>
                <w:color w:val="000000"/>
                <w:sz w:val="24"/>
              </w:rPr>
            </w:pPr>
            <w:r w:rsidRPr="00C37863">
              <w:rPr>
                <w:rFonts w:hint="eastAsia"/>
                <w:color w:val="000000"/>
                <w:sz w:val="24"/>
              </w:rPr>
              <w:t>保千里</w:t>
            </w:r>
          </w:p>
        </w:tc>
        <w:tc>
          <w:tcPr>
            <w:tcW w:w="1346" w:type="dxa"/>
            <w:vAlign w:val="center"/>
          </w:tcPr>
          <w:p w:rsidR="00241822" w:rsidRDefault="00B07DDB">
            <w:pPr>
              <w:jc w:val="right"/>
            </w:pPr>
            <w:r>
              <w:rPr>
                <w:color w:val="000000"/>
                <w:sz w:val="24"/>
              </w:rPr>
              <w:t>3,529,225</w:t>
            </w:r>
          </w:p>
        </w:tc>
        <w:tc>
          <w:tcPr>
            <w:tcW w:w="1944" w:type="dxa"/>
            <w:vAlign w:val="center"/>
          </w:tcPr>
          <w:p w:rsidR="00241822" w:rsidRDefault="00B07DDB">
            <w:pPr>
              <w:jc w:val="right"/>
            </w:pPr>
            <w:r>
              <w:rPr>
                <w:color w:val="000000"/>
                <w:sz w:val="24"/>
              </w:rPr>
              <w:t>65,220,078.00</w:t>
            </w:r>
          </w:p>
        </w:tc>
        <w:tc>
          <w:tcPr>
            <w:tcW w:w="1705" w:type="dxa"/>
            <w:vAlign w:val="center"/>
          </w:tcPr>
          <w:p w:rsidR="00241822" w:rsidRDefault="00B07DDB">
            <w:pPr>
              <w:jc w:val="right"/>
            </w:pPr>
            <w:r>
              <w:rPr>
                <w:color w:val="000000"/>
                <w:sz w:val="24"/>
              </w:rPr>
              <w:t>1.33</w:t>
            </w:r>
          </w:p>
        </w:tc>
      </w:tr>
      <w:tr w:rsidR="00241822">
        <w:tc>
          <w:tcPr>
            <w:tcW w:w="862" w:type="dxa"/>
            <w:vAlign w:val="center"/>
          </w:tcPr>
          <w:p w:rsidR="00241822" w:rsidRDefault="00B07DDB">
            <w:pPr>
              <w:jc w:val="center"/>
            </w:pPr>
            <w:r>
              <w:rPr>
                <w:color w:val="000000"/>
                <w:sz w:val="24"/>
              </w:rPr>
              <w:t>25</w:t>
            </w:r>
          </w:p>
        </w:tc>
        <w:tc>
          <w:tcPr>
            <w:tcW w:w="1346" w:type="dxa"/>
            <w:vAlign w:val="center"/>
          </w:tcPr>
          <w:p w:rsidR="00241822" w:rsidRDefault="00B07DDB">
            <w:pPr>
              <w:jc w:val="center"/>
            </w:pPr>
            <w:r>
              <w:rPr>
                <w:color w:val="000000"/>
                <w:sz w:val="24"/>
              </w:rPr>
              <w:t>002285</w:t>
            </w:r>
          </w:p>
        </w:tc>
        <w:tc>
          <w:tcPr>
            <w:tcW w:w="1795" w:type="dxa"/>
            <w:vAlign w:val="center"/>
          </w:tcPr>
          <w:p w:rsidR="00241822" w:rsidRDefault="00B07DDB">
            <w:pPr>
              <w:jc w:val="center"/>
            </w:pPr>
            <w:r>
              <w:rPr>
                <w:color w:val="000000"/>
                <w:sz w:val="24"/>
              </w:rPr>
              <w:t>世联行</w:t>
            </w:r>
          </w:p>
        </w:tc>
        <w:tc>
          <w:tcPr>
            <w:tcW w:w="1346" w:type="dxa"/>
            <w:vAlign w:val="center"/>
          </w:tcPr>
          <w:p w:rsidR="00241822" w:rsidRDefault="00B07DDB">
            <w:pPr>
              <w:jc w:val="right"/>
            </w:pPr>
            <w:r>
              <w:rPr>
                <w:color w:val="000000"/>
                <w:sz w:val="24"/>
              </w:rPr>
              <w:t>2,555,079</w:t>
            </w:r>
          </w:p>
        </w:tc>
        <w:tc>
          <w:tcPr>
            <w:tcW w:w="1944" w:type="dxa"/>
            <w:vAlign w:val="center"/>
          </w:tcPr>
          <w:p w:rsidR="00241822" w:rsidRDefault="00B07DDB">
            <w:pPr>
              <w:jc w:val="right"/>
            </w:pPr>
            <w:r>
              <w:rPr>
                <w:color w:val="000000"/>
                <w:sz w:val="24"/>
              </w:rPr>
              <w:t>54,780,893.76</w:t>
            </w:r>
          </w:p>
        </w:tc>
        <w:tc>
          <w:tcPr>
            <w:tcW w:w="1705" w:type="dxa"/>
            <w:vAlign w:val="center"/>
          </w:tcPr>
          <w:p w:rsidR="00241822" w:rsidRDefault="00B07DDB">
            <w:pPr>
              <w:jc w:val="right"/>
            </w:pPr>
            <w:r>
              <w:rPr>
                <w:color w:val="000000"/>
                <w:sz w:val="24"/>
              </w:rPr>
              <w:t>1.12</w:t>
            </w:r>
          </w:p>
        </w:tc>
      </w:tr>
      <w:tr w:rsidR="00241822">
        <w:tc>
          <w:tcPr>
            <w:tcW w:w="862" w:type="dxa"/>
            <w:vAlign w:val="center"/>
          </w:tcPr>
          <w:p w:rsidR="00241822" w:rsidRDefault="00B07DDB">
            <w:pPr>
              <w:jc w:val="center"/>
            </w:pPr>
            <w:r>
              <w:rPr>
                <w:color w:val="000000"/>
                <w:sz w:val="24"/>
              </w:rPr>
              <w:t>26</w:t>
            </w:r>
          </w:p>
        </w:tc>
        <w:tc>
          <w:tcPr>
            <w:tcW w:w="1346" w:type="dxa"/>
            <w:vAlign w:val="center"/>
          </w:tcPr>
          <w:p w:rsidR="00241822" w:rsidRDefault="00B07DDB">
            <w:pPr>
              <w:jc w:val="center"/>
            </w:pPr>
            <w:r>
              <w:rPr>
                <w:color w:val="000000"/>
                <w:sz w:val="24"/>
              </w:rPr>
              <w:t>300271</w:t>
            </w:r>
          </w:p>
        </w:tc>
        <w:tc>
          <w:tcPr>
            <w:tcW w:w="1795" w:type="dxa"/>
            <w:vAlign w:val="center"/>
          </w:tcPr>
          <w:p w:rsidR="00241822" w:rsidRDefault="00B07DDB">
            <w:pPr>
              <w:jc w:val="center"/>
            </w:pPr>
            <w:r>
              <w:rPr>
                <w:color w:val="000000"/>
                <w:sz w:val="24"/>
              </w:rPr>
              <w:t>华宇软件</w:t>
            </w:r>
          </w:p>
        </w:tc>
        <w:tc>
          <w:tcPr>
            <w:tcW w:w="1346" w:type="dxa"/>
            <w:vAlign w:val="center"/>
          </w:tcPr>
          <w:p w:rsidR="00241822" w:rsidRDefault="00B07DDB">
            <w:pPr>
              <w:jc w:val="right"/>
            </w:pPr>
            <w:r>
              <w:rPr>
                <w:color w:val="000000"/>
                <w:sz w:val="24"/>
              </w:rPr>
              <w:t>1,201,226</w:t>
            </w:r>
          </w:p>
        </w:tc>
        <w:tc>
          <w:tcPr>
            <w:tcW w:w="1944" w:type="dxa"/>
            <w:vAlign w:val="center"/>
          </w:tcPr>
          <w:p w:rsidR="00241822" w:rsidRDefault="00B07DDB">
            <w:pPr>
              <w:jc w:val="right"/>
            </w:pPr>
            <w:r>
              <w:rPr>
                <w:color w:val="000000"/>
                <w:sz w:val="24"/>
              </w:rPr>
              <w:t>52,625,711.06</w:t>
            </w:r>
          </w:p>
        </w:tc>
        <w:tc>
          <w:tcPr>
            <w:tcW w:w="1705" w:type="dxa"/>
            <w:vAlign w:val="center"/>
          </w:tcPr>
          <w:p w:rsidR="00241822" w:rsidRDefault="00B07DDB">
            <w:pPr>
              <w:jc w:val="right"/>
            </w:pPr>
            <w:r>
              <w:rPr>
                <w:color w:val="000000"/>
                <w:sz w:val="24"/>
              </w:rPr>
              <w:t>1.08</w:t>
            </w:r>
          </w:p>
        </w:tc>
      </w:tr>
      <w:tr w:rsidR="00241822">
        <w:tc>
          <w:tcPr>
            <w:tcW w:w="862" w:type="dxa"/>
            <w:vAlign w:val="center"/>
          </w:tcPr>
          <w:p w:rsidR="00241822" w:rsidRDefault="00B07DDB">
            <w:pPr>
              <w:jc w:val="center"/>
            </w:pPr>
            <w:r>
              <w:rPr>
                <w:color w:val="000000"/>
                <w:sz w:val="24"/>
              </w:rPr>
              <w:t>27</w:t>
            </w:r>
          </w:p>
        </w:tc>
        <w:tc>
          <w:tcPr>
            <w:tcW w:w="1346" w:type="dxa"/>
            <w:vAlign w:val="center"/>
          </w:tcPr>
          <w:p w:rsidR="00241822" w:rsidRDefault="00B07DDB">
            <w:pPr>
              <w:jc w:val="center"/>
            </w:pPr>
            <w:r>
              <w:rPr>
                <w:color w:val="000000"/>
                <w:sz w:val="24"/>
              </w:rPr>
              <w:t>000671</w:t>
            </w:r>
          </w:p>
        </w:tc>
        <w:tc>
          <w:tcPr>
            <w:tcW w:w="1795" w:type="dxa"/>
            <w:vAlign w:val="center"/>
          </w:tcPr>
          <w:p w:rsidR="00241822" w:rsidRDefault="00B07DDB">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1346" w:type="dxa"/>
            <w:vAlign w:val="center"/>
          </w:tcPr>
          <w:p w:rsidR="00241822" w:rsidRDefault="00B07DDB">
            <w:pPr>
              <w:jc w:val="right"/>
            </w:pPr>
            <w:r>
              <w:rPr>
                <w:color w:val="000000"/>
                <w:sz w:val="24"/>
              </w:rPr>
              <w:t>2,417,518</w:t>
            </w:r>
          </w:p>
        </w:tc>
        <w:tc>
          <w:tcPr>
            <w:tcW w:w="1944" w:type="dxa"/>
            <w:vAlign w:val="center"/>
          </w:tcPr>
          <w:p w:rsidR="00241822" w:rsidRDefault="00B07DDB">
            <w:pPr>
              <w:jc w:val="right"/>
            </w:pPr>
            <w:r>
              <w:rPr>
                <w:color w:val="000000"/>
                <w:sz w:val="24"/>
              </w:rPr>
              <w:t>50,236,024.04</w:t>
            </w:r>
          </w:p>
        </w:tc>
        <w:tc>
          <w:tcPr>
            <w:tcW w:w="1705" w:type="dxa"/>
            <w:vAlign w:val="center"/>
          </w:tcPr>
          <w:p w:rsidR="00241822" w:rsidRDefault="00B07DDB">
            <w:pPr>
              <w:jc w:val="right"/>
            </w:pPr>
            <w:r>
              <w:rPr>
                <w:color w:val="000000"/>
                <w:sz w:val="24"/>
              </w:rPr>
              <w:t>1.03</w:t>
            </w:r>
          </w:p>
        </w:tc>
      </w:tr>
      <w:tr w:rsidR="00241822">
        <w:tc>
          <w:tcPr>
            <w:tcW w:w="862" w:type="dxa"/>
            <w:vAlign w:val="center"/>
          </w:tcPr>
          <w:p w:rsidR="00241822" w:rsidRDefault="00B07DDB">
            <w:pPr>
              <w:jc w:val="center"/>
            </w:pPr>
            <w:r>
              <w:rPr>
                <w:color w:val="000000"/>
                <w:sz w:val="24"/>
              </w:rPr>
              <w:t>28</w:t>
            </w:r>
          </w:p>
        </w:tc>
        <w:tc>
          <w:tcPr>
            <w:tcW w:w="1346" w:type="dxa"/>
            <w:vAlign w:val="center"/>
          </w:tcPr>
          <w:p w:rsidR="00241822" w:rsidRDefault="00B07DDB">
            <w:pPr>
              <w:jc w:val="center"/>
            </w:pPr>
            <w:r>
              <w:rPr>
                <w:color w:val="000000"/>
                <w:sz w:val="24"/>
              </w:rPr>
              <w:t>600887</w:t>
            </w:r>
          </w:p>
        </w:tc>
        <w:tc>
          <w:tcPr>
            <w:tcW w:w="1795" w:type="dxa"/>
            <w:vAlign w:val="center"/>
          </w:tcPr>
          <w:p w:rsidR="00241822" w:rsidRDefault="00B07DDB">
            <w:pPr>
              <w:jc w:val="center"/>
            </w:pPr>
            <w:r>
              <w:rPr>
                <w:color w:val="000000"/>
                <w:sz w:val="24"/>
              </w:rPr>
              <w:t>伊利股份</w:t>
            </w:r>
          </w:p>
        </w:tc>
        <w:tc>
          <w:tcPr>
            <w:tcW w:w="1346" w:type="dxa"/>
            <w:vAlign w:val="center"/>
          </w:tcPr>
          <w:p w:rsidR="00241822" w:rsidRDefault="00B07DDB">
            <w:pPr>
              <w:jc w:val="right"/>
            </w:pPr>
            <w:r>
              <w:rPr>
                <w:color w:val="000000"/>
                <w:sz w:val="24"/>
              </w:rPr>
              <w:t>2,542,400</w:t>
            </w:r>
          </w:p>
        </w:tc>
        <w:tc>
          <w:tcPr>
            <w:tcW w:w="1944" w:type="dxa"/>
            <w:vAlign w:val="center"/>
          </w:tcPr>
          <w:p w:rsidR="00241822" w:rsidRDefault="00B07DDB">
            <w:pPr>
              <w:jc w:val="right"/>
            </w:pPr>
            <w:r>
              <w:rPr>
                <w:color w:val="000000"/>
                <w:sz w:val="24"/>
              </w:rPr>
              <w:t>48,051,360.00</w:t>
            </w:r>
          </w:p>
        </w:tc>
        <w:tc>
          <w:tcPr>
            <w:tcW w:w="1705" w:type="dxa"/>
            <w:vAlign w:val="center"/>
          </w:tcPr>
          <w:p w:rsidR="00241822" w:rsidRDefault="00B07DDB">
            <w:pPr>
              <w:jc w:val="right"/>
            </w:pPr>
            <w:r>
              <w:rPr>
                <w:color w:val="000000"/>
                <w:sz w:val="24"/>
              </w:rPr>
              <w:t>0.98</w:t>
            </w:r>
          </w:p>
        </w:tc>
      </w:tr>
      <w:tr w:rsidR="00241822">
        <w:tc>
          <w:tcPr>
            <w:tcW w:w="862" w:type="dxa"/>
            <w:vAlign w:val="center"/>
          </w:tcPr>
          <w:p w:rsidR="00241822" w:rsidRDefault="00B07DDB">
            <w:pPr>
              <w:jc w:val="center"/>
            </w:pPr>
            <w:r>
              <w:rPr>
                <w:color w:val="000000"/>
                <w:sz w:val="24"/>
              </w:rPr>
              <w:t>29</w:t>
            </w:r>
          </w:p>
        </w:tc>
        <w:tc>
          <w:tcPr>
            <w:tcW w:w="1346" w:type="dxa"/>
            <w:vAlign w:val="center"/>
          </w:tcPr>
          <w:p w:rsidR="00241822" w:rsidRDefault="00B07DDB">
            <w:pPr>
              <w:jc w:val="center"/>
            </w:pPr>
            <w:r>
              <w:rPr>
                <w:color w:val="000000"/>
                <w:sz w:val="24"/>
              </w:rPr>
              <w:t>002117</w:t>
            </w:r>
          </w:p>
        </w:tc>
        <w:tc>
          <w:tcPr>
            <w:tcW w:w="1795" w:type="dxa"/>
            <w:vAlign w:val="center"/>
          </w:tcPr>
          <w:p w:rsidR="00241822" w:rsidRDefault="00B07DDB">
            <w:pPr>
              <w:jc w:val="center"/>
            </w:pPr>
            <w:r>
              <w:rPr>
                <w:color w:val="000000"/>
                <w:sz w:val="24"/>
              </w:rPr>
              <w:t>东港股份</w:t>
            </w:r>
          </w:p>
        </w:tc>
        <w:tc>
          <w:tcPr>
            <w:tcW w:w="1346" w:type="dxa"/>
            <w:vAlign w:val="center"/>
          </w:tcPr>
          <w:p w:rsidR="00241822" w:rsidRDefault="00B07DDB">
            <w:pPr>
              <w:jc w:val="right"/>
            </w:pPr>
            <w:r>
              <w:rPr>
                <w:color w:val="000000"/>
                <w:sz w:val="24"/>
              </w:rPr>
              <w:t>1,278,816</w:t>
            </w:r>
          </w:p>
        </w:tc>
        <w:tc>
          <w:tcPr>
            <w:tcW w:w="1944" w:type="dxa"/>
            <w:vAlign w:val="center"/>
          </w:tcPr>
          <w:p w:rsidR="00241822" w:rsidRDefault="00B07DDB">
            <w:pPr>
              <w:jc w:val="right"/>
            </w:pPr>
            <w:r>
              <w:rPr>
                <w:color w:val="000000"/>
                <w:sz w:val="24"/>
              </w:rPr>
              <w:t>42,827,547.84</w:t>
            </w:r>
          </w:p>
        </w:tc>
        <w:tc>
          <w:tcPr>
            <w:tcW w:w="1705" w:type="dxa"/>
            <w:vAlign w:val="center"/>
          </w:tcPr>
          <w:p w:rsidR="00241822" w:rsidRDefault="00B07DDB">
            <w:pPr>
              <w:jc w:val="right"/>
            </w:pPr>
            <w:r>
              <w:rPr>
                <w:color w:val="000000"/>
                <w:sz w:val="24"/>
              </w:rPr>
              <w:t>0.88</w:t>
            </w:r>
          </w:p>
        </w:tc>
      </w:tr>
      <w:tr w:rsidR="00241822">
        <w:tc>
          <w:tcPr>
            <w:tcW w:w="862" w:type="dxa"/>
            <w:vAlign w:val="center"/>
          </w:tcPr>
          <w:p w:rsidR="00241822" w:rsidRDefault="00B07DDB">
            <w:pPr>
              <w:jc w:val="center"/>
            </w:pPr>
            <w:r>
              <w:rPr>
                <w:color w:val="000000"/>
                <w:sz w:val="24"/>
              </w:rPr>
              <w:t>30</w:t>
            </w:r>
          </w:p>
        </w:tc>
        <w:tc>
          <w:tcPr>
            <w:tcW w:w="1346" w:type="dxa"/>
            <w:vAlign w:val="center"/>
          </w:tcPr>
          <w:p w:rsidR="00241822" w:rsidRDefault="00B07DDB">
            <w:pPr>
              <w:jc w:val="center"/>
            </w:pPr>
            <w:r>
              <w:rPr>
                <w:color w:val="000000"/>
                <w:sz w:val="24"/>
              </w:rPr>
              <w:t>000559</w:t>
            </w:r>
          </w:p>
        </w:tc>
        <w:tc>
          <w:tcPr>
            <w:tcW w:w="1795" w:type="dxa"/>
            <w:vAlign w:val="center"/>
          </w:tcPr>
          <w:p w:rsidR="00241822" w:rsidRDefault="00B07DDB">
            <w:pPr>
              <w:jc w:val="center"/>
            </w:pPr>
            <w:r>
              <w:rPr>
                <w:color w:val="000000"/>
                <w:sz w:val="24"/>
              </w:rPr>
              <w:t>万向钱潮</w:t>
            </w:r>
          </w:p>
        </w:tc>
        <w:tc>
          <w:tcPr>
            <w:tcW w:w="1346" w:type="dxa"/>
            <w:vAlign w:val="center"/>
          </w:tcPr>
          <w:p w:rsidR="00241822" w:rsidRDefault="00B07DDB">
            <w:pPr>
              <w:jc w:val="right"/>
            </w:pPr>
            <w:r>
              <w:rPr>
                <w:color w:val="000000"/>
                <w:sz w:val="24"/>
              </w:rPr>
              <w:t>1,869,348</w:t>
            </w:r>
          </w:p>
        </w:tc>
        <w:tc>
          <w:tcPr>
            <w:tcW w:w="1944" w:type="dxa"/>
            <w:vAlign w:val="center"/>
          </w:tcPr>
          <w:p w:rsidR="00241822" w:rsidRDefault="00B07DDB">
            <w:pPr>
              <w:jc w:val="right"/>
            </w:pPr>
            <w:r>
              <w:rPr>
                <w:color w:val="000000"/>
                <w:sz w:val="24"/>
              </w:rPr>
              <w:t>40,863,947.28</w:t>
            </w:r>
          </w:p>
        </w:tc>
        <w:tc>
          <w:tcPr>
            <w:tcW w:w="1705" w:type="dxa"/>
            <w:vAlign w:val="center"/>
          </w:tcPr>
          <w:p w:rsidR="00241822" w:rsidRDefault="00B07DDB">
            <w:pPr>
              <w:jc w:val="right"/>
            </w:pPr>
            <w:r>
              <w:rPr>
                <w:color w:val="000000"/>
                <w:sz w:val="24"/>
              </w:rPr>
              <w:t>0.84</w:t>
            </w:r>
          </w:p>
        </w:tc>
      </w:tr>
      <w:tr w:rsidR="00241822">
        <w:tc>
          <w:tcPr>
            <w:tcW w:w="862" w:type="dxa"/>
            <w:vAlign w:val="center"/>
          </w:tcPr>
          <w:p w:rsidR="00241822" w:rsidRDefault="00B07DDB">
            <w:pPr>
              <w:jc w:val="center"/>
            </w:pPr>
            <w:r>
              <w:rPr>
                <w:color w:val="000000"/>
                <w:sz w:val="24"/>
              </w:rPr>
              <w:t>31</w:t>
            </w:r>
          </w:p>
        </w:tc>
        <w:tc>
          <w:tcPr>
            <w:tcW w:w="1346" w:type="dxa"/>
            <w:vAlign w:val="center"/>
          </w:tcPr>
          <w:p w:rsidR="00241822" w:rsidRDefault="00B07DDB">
            <w:pPr>
              <w:jc w:val="center"/>
            </w:pPr>
            <w:r>
              <w:rPr>
                <w:color w:val="000000"/>
                <w:sz w:val="24"/>
              </w:rPr>
              <w:t>002507</w:t>
            </w:r>
          </w:p>
        </w:tc>
        <w:tc>
          <w:tcPr>
            <w:tcW w:w="1795" w:type="dxa"/>
            <w:vAlign w:val="center"/>
          </w:tcPr>
          <w:p w:rsidR="00241822" w:rsidRDefault="00B07DDB">
            <w:pPr>
              <w:jc w:val="center"/>
            </w:pPr>
            <w:r>
              <w:rPr>
                <w:color w:val="000000"/>
                <w:sz w:val="24"/>
              </w:rPr>
              <w:t>涪陵榨菜</w:t>
            </w:r>
          </w:p>
        </w:tc>
        <w:tc>
          <w:tcPr>
            <w:tcW w:w="1346" w:type="dxa"/>
            <w:vAlign w:val="center"/>
          </w:tcPr>
          <w:p w:rsidR="00241822" w:rsidRDefault="00B07DDB">
            <w:pPr>
              <w:jc w:val="right"/>
            </w:pPr>
            <w:r>
              <w:rPr>
                <w:color w:val="000000"/>
                <w:sz w:val="24"/>
              </w:rPr>
              <w:t>939,819</w:t>
            </w:r>
          </w:p>
        </w:tc>
        <w:tc>
          <w:tcPr>
            <w:tcW w:w="1944" w:type="dxa"/>
            <w:vAlign w:val="center"/>
          </w:tcPr>
          <w:p w:rsidR="00241822" w:rsidRDefault="00B07DDB">
            <w:pPr>
              <w:jc w:val="right"/>
            </w:pPr>
            <w:r>
              <w:rPr>
                <w:color w:val="000000"/>
                <w:sz w:val="24"/>
              </w:rPr>
              <w:t>39,660,361.80</w:t>
            </w:r>
          </w:p>
        </w:tc>
        <w:tc>
          <w:tcPr>
            <w:tcW w:w="1705" w:type="dxa"/>
            <w:vAlign w:val="center"/>
          </w:tcPr>
          <w:p w:rsidR="00241822" w:rsidRDefault="00B07DDB">
            <w:pPr>
              <w:jc w:val="right"/>
            </w:pPr>
            <w:r>
              <w:rPr>
                <w:color w:val="000000"/>
                <w:sz w:val="24"/>
              </w:rPr>
              <w:t>0.81</w:t>
            </w:r>
          </w:p>
        </w:tc>
      </w:tr>
      <w:tr w:rsidR="00241822">
        <w:tc>
          <w:tcPr>
            <w:tcW w:w="862" w:type="dxa"/>
            <w:vAlign w:val="center"/>
          </w:tcPr>
          <w:p w:rsidR="00241822" w:rsidRDefault="00B07DDB">
            <w:pPr>
              <w:jc w:val="center"/>
            </w:pPr>
            <w:r>
              <w:rPr>
                <w:color w:val="000000"/>
                <w:sz w:val="24"/>
              </w:rPr>
              <w:lastRenderedPageBreak/>
              <w:t>32</w:t>
            </w:r>
          </w:p>
        </w:tc>
        <w:tc>
          <w:tcPr>
            <w:tcW w:w="1346" w:type="dxa"/>
            <w:vAlign w:val="center"/>
          </w:tcPr>
          <w:p w:rsidR="00241822" w:rsidRDefault="00B07DDB">
            <w:pPr>
              <w:jc w:val="center"/>
            </w:pPr>
            <w:r>
              <w:rPr>
                <w:color w:val="000000"/>
                <w:sz w:val="24"/>
              </w:rPr>
              <w:t>600108</w:t>
            </w:r>
          </w:p>
        </w:tc>
        <w:tc>
          <w:tcPr>
            <w:tcW w:w="1795" w:type="dxa"/>
            <w:vAlign w:val="center"/>
          </w:tcPr>
          <w:p w:rsidR="00241822" w:rsidRDefault="00B07DDB">
            <w:pPr>
              <w:jc w:val="center"/>
            </w:pPr>
            <w:r>
              <w:rPr>
                <w:color w:val="000000"/>
                <w:sz w:val="24"/>
              </w:rPr>
              <w:t>亚盛集团</w:t>
            </w:r>
          </w:p>
        </w:tc>
        <w:tc>
          <w:tcPr>
            <w:tcW w:w="1346" w:type="dxa"/>
            <w:vAlign w:val="center"/>
          </w:tcPr>
          <w:p w:rsidR="00241822" w:rsidRDefault="00B07DDB">
            <w:pPr>
              <w:jc w:val="right"/>
            </w:pPr>
            <w:r>
              <w:rPr>
                <w:color w:val="000000"/>
                <w:sz w:val="24"/>
              </w:rPr>
              <w:t>3,618,571</w:t>
            </w:r>
          </w:p>
        </w:tc>
        <w:tc>
          <w:tcPr>
            <w:tcW w:w="1944" w:type="dxa"/>
            <w:vAlign w:val="center"/>
          </w:tcPr>
          <w:p w:rsidR="00241822" w:rsidRDefault="00B07DDB">
            <w:pPr>
              <w:jc w:val="right"/>
            </w:pPr>
            <w:r>
              <w:rPr>
                <w:color w:val="000000"/>
                <w:sz w:val="24"/>
              </w:rPr>
              <w:t>37,488,395.56</w:t>
            </w:r>
          </w:p>
        </w:tc>
        <w:tc>
          <w:tcPr>
            <w:tcW w:w="1705" w:type="dxa"/>
            <w:vAlign w:val="center"/>
          </w:tcPr>
          <w:p w:rsidR="00241822" w:rsidRDefault="00B07DDB">
            <w:pPr>
              <w:jc w:val="right"/>
            </w:pPr>
            <w:r>
              <w:rPr>
                <w:color w:val="000000"/>
                <w:sz w:val="24"/>
              </w:rPr>
              <w:t>0.77</w:t>
            </w:r>
          </w:p>
        </w:tc>
      </w:tr>
      <w:tr w:rsidR="00241822">
        <w:tc>
          <w:tcPr>
            <w:tcW w:w="862" w:type="dxa"/>
            <w:vAlign w:val="center"/>
          </w:tcPr>
          <w:p w:rsidR="00241822" w:rsidRDefault="00B07DDB">
            <w:pPr>
              <w:jc w:val="center"/>
            </w:pPr>
            <w:r>
              <w:rPr>
                <w:color w:val="000000"/>
                <w:sz w:val="24"/>
              </w:rPr>
              <w:t>33</w:t>
            </w:r>
          </w:p>
        </w:tc>
        <w:tc>
          <w:tcPr>
            <w:tcW w:w="1346" w:type="dxa"/>
            <w:vAlign w:val="center"/>
          </w:tcPr>
          <w:p w:rsidR="00241822" w:rsidRDefault="00B07DDB">
            <w:pPr>
              <w:jc w:val="center"/>
            </w:pPr>
            <w:r>
              <w:rPr>
                <w:color w:val="000000"/>
                <w:sz w:val="24"/>
              </w:rPr>
              <w:t>002494</w:t>
            </w:r>
          </w:p>
        </w:tc>
        <w:tc>
          <w:tcPr>
            <w:tcW w:w="1795" w:type="dxa"/>
            <w:vAlign w:val="center"/>
          </w:tcPr>
          <w:p w:rsidR="00241822" w:rsidRDefault="00B07DDB">
            <w:pPr>
              <w:jc w:val="center"/>
            </w:pPr>
            <w:r>
              <w:rPr>
                <w:color w:val="000000"/>
                <w:sz w:val="24"/>
              </w:rPr>
              <w:t>华斯股份</w:t>
            </w:r>
          </w:p>
        </w:tc>
        <w:tc>
          <w:tcPr>
            <w:tcW w:w="1346" w:type="dxa"/>
            <w:vAlign w:val="center"/>
          </w:tcPr>
          <w:p w:rsidR="00241822" w:rsidRDefault="00B07DDB">
            <w:pPr>
              <w:jc w:val="right"/>
            </w:pPr>
            <w:r>
              <w:rPr>
                <w:color w:val="000000"/>
                <w:sz w:val="24"/>
              </w:rPr>
              <w:t>1,671,550</w:t>
            </w:r>
          </w:p>
        </w:tc>
        <w:tc>
          <w:tcPr>
            <w:tcW w:w="1944" w:type="dxa"/>
            <w:vAlign w:val="center"/>
          </w:tcPr>
          <w:p w:rsidR="00241822" w:rsidRDefault="00B07DDB">
            <w:pPr>
              <w:jc w:val="right"/>
            </w:pPr>
            <w:r>
              <w:rPr>
                <w:color w:val="000000"/>
                <w:sz w:val="24"/>
              </w:rPr>
              <w:t>37,409,289.00</w:t>
            </w:r>
          </w:p>
        </w:tc>
        <w:tc>
          <w:tcPr>
            <w:tcW w:w="1705" w:type="dxa"/>
            <w:vAlign w:val="center"/>
          </w:tcPr>
          <w:p w:rsidR="00241822" w:rsidRDefault="00B07DDB">
            <w:pPr>
              <w:jc w:val="right"/>
            </w:pPr>
            <w:r>
              <w:rPr>
                <w:color w:val="000000"/>
                <w:sz w:val="24"/>
              </w:rPr>
              <w:t>0.77</w:t>
            </w:r>
          </w:p>
        </w:tc>
      </w:tr>
      <w:tr w:rsidR="00241822">
        <w:tc>
          <w:tcPr>
            <w:tcW w:w="862" w:type="dxa"/>
            <w:vAlign w:val="center"/>
          </w:tcPr>
          <w:p w:rsidR="00241822" w:rsidRDefault="00B07DDB">
            <w:pPr>
              <w:jc w:val="center"/>
            </w:pPr>
            <w:r>
              <w:rPr>
                <w:color w:val="000000"/>
                <w:sz w:val="24"/>
              </w:rPr>
              <w:t>34</w:t>
            </w:r>
          </w:p>
        </w:tc>
        <w:tc>
          <w:tcPr>
            <w:tcW w:w="1346" w:type="dxa"/>
            <w:vAlign w:val="center"/>
          </w:tcPr>
          <w:p w:rsidR="00241822" w:rsidRDefault="00B07DDB">
            <w:pPr>
              <w:jc w:val="center"/>
            </w:pPr>
            <w:r>
              <w:rPr>
                <w:color w:val="000000"/>
                <w:sz w:val="24"/>
              </w:rPr>
              <w:t>300085</w:t>
            </w:r>
          </w:p>
        </w:tc>
        <w:tc>
          <w:tcPr>
            <w:tcW w:w="1795" w:type="dxa"/>
            <w:vAlign w:val="center"/>
          </w:tcPr>
          <w:p w:rsidR="00241822" w:rsidRDefault="00B07DDB">
            <w:pPr>
              <w:jc w:val="center"/>
            </w:pPr>
            <w:r>
              <w:rPr>
                <w:color w:val="000000"/>
                <w:sz w:val="24"/>
              </w:rPr>
              <w:t>银之杰</w:t>
            </w:r>
          </w:p>
        </w:tc>
        <w:tc>
          <w:tcPr>
            <w:tcW w:w="1346" w:type="dxa"/>
            <w:vAlign w:val="center"/>
          </w:tcPr>
          <w:p w:rsidR="00241822" w:rsidRDefault="00B07DDB">
            <w:pPr>
              <w:jc w:val="right"/>
            </w:pPr>
            <w:r>
              <w:rPr>
                <w:color w:val="000000"/>
                <w:sz w:val="24"/>
              </w:rPr>
              <w:t>499,966</w:t>
            </w:r>
          </w:p>
        </w:tc>
        <w:tc>
          <w:tcPr>
            <w:tcW w:w="1944" w:type="dxa"/>
            <w:vAlign w:val="center"/>
          </w:tcPr>
          <w:p w:rsidR="00241822" w:rsidRDefault="00B07DDB">
            <w:pPr>
              <w:jc w:val="right"/>
            </w:pPr>
            <w:r>
              <w:rPr>
                <w:color w:val="000000"/>
                <w:sz w:val="24"/>
              </w:rPr>
              <w:t>35,862,561.18</w:t>
            </w:r>
          </w:p>
        </w:tc>
        <w:tc>
          <w:tcPr>
            <w:tcW w:w="1705" w:type="dxa"/>
            <w:vAlign w:val="center"/>
          </w:tcPr>
          <w:p w:rsidR="00241822" w:rsidRDefault="00B07DDB">
            <w:pPr>
              <w:jc w:val="right"/>
            </w:pPr>
            <w:r>
              <w:rPr>
                <w:color w:val="000000"/>
                <w:sz w:val="24"/>
              </w:rPr>
              <w:t>0.73</w:t>
            </w:r>
          </w:p>
        </w:tc>
      </w:tr>
      <w:tr w:rsidR="00241822">
        <w:tc>
          <w:tcPr>
            <w:tcW w:w="862" w:type="dxa"/>
            <w:vAlign w:val="center"/>
          </w:tcPr>
          <w:p w:rsidR="00241822" w:rsidRDefault="00B07DDB">
            <w:pPr>
              <w:jc w:val="center"/>
            </w:pPr>
            <w:r>
              <w:rPr>
                <w:color w:val="000000"/>
                <w:sz w:val="24"/>
              </w:rPr>
              <w:t>35</w:t>
            </w:r>
          </w:p>
        </w:tc>
        <w:tc>
          <w:tcPr>
            <w:tcW w:w="1346" w:type="dxa"/>
            <w:vAlign w:val="center"/>
          </w:tcPr>
          <w:p w:rsidR="00241822" w:rsidRDefault="00B07DDB">
            <w:pPr>
              <w:jc w:val="center"/>
            </w:pPr>
            <w:r>
              <w:rPr>
                <w:color w:val="000000"/>
                <w:sz w:val="24"/>
              </w:rPr>
              <w:t>000418</w:t>
            </w:r>
          </w:p>
        </w:tc>
        <w:tc>
          <w:tcPr>
            <w:tcW w:w="1795" w:type="dxa"/>
            <w:vAlign w:val="center"/>
          </w:tcPr>
          <w:p w:rsidR="00241822" w:rsidRDefault="00B07DDB">
            <w:pPr>
              <w:jc w:val="center"/>
            </w:pPr>
            <w:r>
              <w:rPr>
                <w:color w:val="000000"/>
                <w:sz w:val="24"/>
              </w:rPr>
              <w:t>小天鹅Ａ</w:t>
            </w:r>
          </w:p>
        </w:tc>
        <w:tc>
          <w:tcPr>
            <w:tcW w:w="1346" w:type="dxa"/>
            <w:vAlign w:val="center"/>
          </w:tcPr>
          <w:p w:rsidR="00241822" w:rsidRDefault="00B07DDB">
            <w:pPr>
              <w:jc w:val="right"/>
            </w:pPr>
            <w:r>
              <w:rPr>
                <w:color w:val="000000"/>
                <w:sz w:val="24"/>
              </w:rPr>
              <w:t>1,342,337</w:t>
            </w:r>
          </w:p>
        </w:tc>
        <w:tc>
          <w:tcPr>
            <w:tcW w:w="1944" w:type="dxa"/>
            <w:vAlign w:val="center"/>
          </w:tcPr>
          <w:p w:rsidR="00241822" w:rsidRDefault="00B07DDB">
            <w:pPr>
              <w:jc w:val="right"/>
            </w:pPr>
            <w:r>
              <w:rPr>
                <w:color w:val="000000"/>
                <w:sz w:val="24"/>
              </w:rPr>
              <w:t>32,081,854.30</w:t>
            </w:r>
          </w:p>
        </w:tc>
        <w:tc>
          <w:tcPr>
            <w:tcW w:w="1705" w:type="dxa"/>
            <w:vAlign w:val="center"/>
          </w:tcPr>
          <w:p w:rsidR="00241822" w:rsidRDefault="00B07DDB">
            <w:pPr>
              <w:jc w:val="right"/>
            </w:pPr>
            <w:r>
              <w:rPr>
                <w:color w:val="000000"/>
                <w:sz w:val="24"/>
              </w:rPr>
              <w:t>0.66</w:t>
            </w:r>
          </w:p>
        </w:tc>
      </w:tr>
      <w:tr w:rsidR="00241822">
        <w:tc>
          <w:tcPr>
            <w:tcW w:w="862" w:type="dxa"/>
            <w:vAlign w:val="center"/>
          </w:tcPr>
          <w:p w:rsidR="00241822" w:rsidRDefault="00B07DDB">
            <w:pPr>
              <w:jc w:val="center"/>
            </w:pPr>
            <w:r>
              <w:rPr>
                <w:color w:val="000000"/>
                <w:sz w:val="24"/>
              </w:rPr>
              <w:t>36</w:t>
            </w:r>
          </w:p>
        </w:tc>
        <w:tc>
          <w:tcPr>
            <w:tcW w:w="1346" w:type="dxa"/>
            <w:vAlign w:val="center"/>
          </w:tcPr>
          <w:p w:rsidR="00241822" w:rsidRDefault="00B07DDB">
            <w:pPr>
              <w:jc w:val="center"/>
            </w:pPr>
            <w:r>
              <w:rPr>
                <w:color w:val="000000"/>
                <w:sz w:val="24"/>
              </w:rPr>
              <w:t>600133</w:t>
            </w:r>
          </w:p>
        </w:tc>
        <w:tc>
          <w:tcPr>
            <w:tcW w:w="1795" w:type="dxa"/>
            <w:vAlign w:val="center"/>
          </w:tcPr>
          <w:p w:rsidR="00241822" w:rsidRDefault="00B07DDB">
            <w:pPr>
              <w:jc w:val="center"/>
            </w:pPr>
            <w:r>
              <w:rPr>
                <w:color w:val="000000"/>
                <w:sz w:val="24"/>
              </w:rPr>
              <w:t>东湖高新</w:t>
            </w:r>
          </w:p>
        </w:tc>
        <w:tc>
          <w:tcPr>
            <w:tcW w:w="1346" w:type="dxa"/>
            <w:vAlign w:val="center"/>
          </w:tcPr>
          <w:p w:rsidR="00241822" w:rsidRDefault="00B07DDB">
            <w:pPr>
              <w:jc w:val="right"/>
            </w:pPr>
            <w:r>
              <w:rPr>
                <w:color w:val="000000"/>
                <w:sz w:val="24"/>
              </w:rPr>
              <w:t>2,651,511</w:t>
            </w:r>
          </w:p>
        </w:tc>
        <w:tc>
          <w:tcPr>
            <w:tcW w:w="1944" w:type="dxa"/>
            <w:vAlign w:val="center"/>
          </w:tcPr>
          <w:p w:rsidR="00241822" w:rsidRDefault="00B07DDB">
            <w:pPr>
              <w:jc w:val="right"/>
            </w:pPr>
            <w:r>
              <w:rPr>
                <w:color w:val="000000"/>
                <w:sz w:val="24"/>
              </w:rPr>
              <w:t>30,518,891.61</w:t>
            </w:r>
          </w:p>
        </w:tc>
        <w:tc>
          <w:tcPr>
            <w:tcW w:w="1705" w:type="dxa"/>
            <w:vAlign w:val="center"/>
          </w:tcPr>
          <w:p w:rsidR="00241822" w:rsidRDefault="00B07DDB">
            <w:pPr>
              <w:jc w:val="right"/>
            </w:pPr>
            <w:r>
              <w:rPr>
                <w:color w:val="000000"/>
                <w:sz w:val="24"/>
              </w:rPr>
              <w:t>0.62</w:t>
            </w:r>
          </w:p>
        </w:tc>
      </w:tr>
      <w:tr w:rsidR="00241822">
        <w:tc>
          <w:tcPr>
            <w:tcW w:w="862" w:type="dxa"/>
            <w:vAlign w:val="center"/>
          </w:tcPr>
          <w:p w:rsidR="00241822" w:rsidRDefault="00B07DDB">
            <w:pPr>
              <w:jc w:val="center"/>
            </w:pPr>
            <w:r>
              <w:rPr>
                <w:color w:val="000000"/>
                <w:sz w:val="24"/>
              </w:rPr>
              <w:t>37</w:t>
            </w:r>
          </w:p>
        </w:tc>
        <w:tc>
          <w:tcPr>
            <w:tcW w:w="1346" w:type="dxa"/>
            <w:vAlign w:val="center"/>
          </w:tcPr>
          <w:p w:rsidR="00241822" w:rsidRDefault="00B07DDB">
            <w:pPr>
              <w:jc w:val="center"/>
            </w:pPr>
            <w:r>
              <w:rPr>
                <w:color w:val="000000"/>
                <w:sz w:val="24"/>
              </w:rPr>
              <w:t>600529</w:t>
            </w:r>
          </w:p>
        </w:tc>
        <w:tc>
          <w:tcPr>
            <w:tcW w:w="1795" w:type="dxa"/>
            <w:vAlign w:val="center"/>
          </w:tcPr>
          <w:p w:rsidR="00241822" w:rsidRDefault="00B07DDB">
            <w:pPr>
              <w:jc w:val="center"/>
            </w:pPr>
            <w:r>
              <w:rPr>
                <w:color w:val="000000"/>
                <w:sz w:val="24"/>
              </w:rPr>
              <w:t>山东药玻</w:t>
            </w:r>
          </w:p>
        </w:tc>
        <w:tc>
          <w:tcPr>
            <w:tcW w:w="1346" w:type="dxa"/>
            <w:vAlign w:val="center"/>
          </w:tcPr>
          <w:p w:rsidR="00241822" w:rsidRDefault="00B07DDB">
            <w:pPr>
              <w:jc w:val="right"/>
            </w:pPr>
            <w:r>
              <w:rPr>
                <w:color w:val="000000"/>
                <w:sz w:val="24"/>
              </w:rPr>
              <w:t>1,822,234</w:t>
            </w:r>
          </w:p>
        </w:tc>
        <w:tc>
          <w:tcPr>
            <w:tcW w:w="1944" w:type="dxa"/>
            <w:vAlign w:val="center"/>
          </w:tcPr>
          <w:p w:rsidR="00241822" w:rsidRDefault="00B07DDB">
            <w:pPr>
              <w:jc w:val="right"/>
            </w:pPr>
            <w:r>
              <w:rPr>
                <w:color w:val="000000"/>
                <w:sz w:val="24"/>
              </w:rPr>
              <w:t>30,449,530.14</w:t>
            </w:r>
          </w:p>
        </w:tc>
        <w:tc>
          <w:tcPr>
            <w:tcW w:w="1705" w:type="dxa"/>
            <w:vAlign w:val="center"/>
          </w:tcPr>
          <w:p w:rsidR="00241822" w:rsidRDefault="00B07DDB">
            <w:pPr>
              <w:jc w:val="right"/>
            </w:pPr>
            <w:r>
              <w:rPr>
                <w:color w:val="000000"/>
                <w:sz w:val="24"/>
              </w:rPr>
              <w:t>0.62</w:t>
            </w:r>
          </w:p>
        </w:tc>
      </w:tr>
      <w:tr w:rsidR="00241822">
        <w:tc>
          <w:tcPr>
            <w:tcW w:w="862" w:type="dxa"/>
            <w:vAlign w:val="center"/>
          </w:tcPr>
          <w:p w:rsidR="00241822" w:rsidRDefault="00B07DDB">
            <w:pPr>
              <w:jc w:val="center"/>
            </w:pPr>
            <w:r>
              <w:rPr>
                <w:color w:val="000000"/>
                <w:sz w:val="24"/>
              </w:rPr>
              <w:t>38</w:t>
            </w:r>
          </w:p>
        </w:tc>
        <w:tc>
          <w:tcPr>
            <w:tcW w:w="1346" w:type="dxa"/>
            <w:vAlign w:val="center"/>
          </w:tcPr>
          <w:p w:rsidR="00241822" w:rsidRDefault="00B07DDB">
            <w:pPr>
              <w:jc w:val="center"/>
            </w:pPr>
            <w:r>
              <w:rPr>
                <w:color w:val="000000"/>
                <w:sz w:val="24"/>
              </w:rPr>
              <w:t>600698</w:t>
            </w:r>
          </w:p>
        </w:tc>
        <w:tc>
          <w:tcPr>
            <w:tcW w:w="1795" w:type="dxa"/>
            <w:vAlign w:val="center"/>
          </w:tcPr>
          <w:p w:rsidR="00241822" w:rsidRDefault="00B07DDB">
            <w:pPr>
              <w:jc w:val="center"/>
            </w:pPr>
            <w:r>
              <w:rPr>
                <w:color w:val="000000"/>
                <w:sz w:val="24"/>
              </w:rPr>
              <w:t>湖南天雁</w:t>
            </w:r>
          </w:p>
        </w:tc>
        <w:tc>
          <w:tcPr>
            <w:tcW w:w="1346" w:type="dxa"/>
            <w:vAlign w:val="center"/>
          </w:tcPr>
          <w:p w:rsidR="00241822" w:rsidRDefault="00B07DDB">
            <w:pPr>
              <w:jc w:val="right"/>
            </w:pPr>
            <w:r>
              <w:rPr>
                <w:color w:val="000000"/>
                <w:sz w:val="24"/>
              </w:rPr>
              <w:t>2,528,761</w:t>
            </w:r>
          </w:p>
        </w:tc>
        <w:tc>
          <w:tcPr>
            <w:tcW w:w="1944" w:type="dxa"/>
            <w:vAlign w:val="center"/>
          </w:tcPr>
          <w:p w:rsidR="00241822" w:rsidRDefault="00B07DDB">
            <w:pPr>
              <w:jc w:val="right"/>
            </w:pPr>
            <w:r>
              <w:rPr>
                <w:color w:val="000000"/>
                <w:sz w:val="24"/>
              </w:rPr>
              <w:t>28,903,738.23</w:t>
            </w:r>
          </w:p>
        </w:tc>
        <w:tc>
          <w:tcPr>
            <w:tcW w:w="1705" w:type="dxa"/>
            <w:vAlign w:val="center"/>
          </w:tcPr>
          <w:p w:rsidR="00241822" w:rsidRDefault="00B07DDB">
            <w:pPr>
              <w:jc w:val="right"/>
            </w:pPr>
            <w:r>
              <w:rPr>
                <w:color w:val="000000"/>
                <w:sz w:val="24"/>
              </w:rPr>
              <w:t>0.59</w:t>
            </w:r>
          </w:p>
        </w:tc>
      </w:tr>
      <w:tr w:rsidR="00241822">
        <w:tc>
          <w:tcPr>
            <w:tcW w:w="862" w:type="dxa"/>
            <w:vAlign w:val="center"/>
          </w:tcPr>
          <w:p w:rsidR="00241822" w:rsidRDefault="00B07DDB">
            <w:pPr>
              <w:jc w:val="center"/>
            </w:pPr>
            <w:r>
              <w:rPr>
                <w:color w:val="000000"/>
                <w:sz w:val="24"/>
              </w:rPr>
              <w:t>39</w:t>
            </w:r>
          </w:p>
        </w:tc>
        <w:tc>
          <w:tcPr>
            <w:tcW w:w="1346" w:type="dxa"/>
            <w:vAlign w:val="center"/>
          </w:tcPr>
          <w:p w:rsidR="00241822" w:rsidRDefault="00B07DDB">
            <w:pPr>
              <w:jc w:val="center"/>
            </w:pPr>
            <w:r>
              <w:rPr>
                <w:color w:val="000000"/>
                <w:sz w:val="24"/>
              </w:rPr>
              <w:t>002324</w:t>
            </w:r>
          </w:p>
        </w:tc>
        <w:tc>
          <w:tcPr>
            <w:tcW w:w="1795" w:type="dxa"/>
            <w:vAlign w:val="center"/>
          </w:tcPr>
          <w:p w:rsidR="00241822" w:rsidRDefault="00B07DDB">
            <w:pPr>
              <w:jc w:val="center"/>
            </w:pPr>
            <w:r>
              <w:rPr>
                <w:color w:val="000000"/>
                <w:sz w:val="24"/>
              </w:rPr>
              <w:t>普利特</w:t>
            </w:r>
          </w:p>
        </w:tc>
        <w:tc>
          <w:tcPr>
            <w:tcW w:w="1346" w:type="dxa"/>
            <w:vAlign w:val="center"/>
          </w:tcPr>
          <w:p w:rsidR="00241822" w:rsidRDefault="00B07DDB">
            <w:pPr>
              <w:jc w:val="right"/>
            </w:pPr>
            <w:r>
              <w:rPr>
                <w:color w:val="000000"/>
                <w:sz w:val="24"/>
              </w:rPr>
              <w:t>815,585</w:t>
            </w:r>
          </w:p>
        </w:tc>
        <w:tc>
          <w:tcPr>
            <w:tcW w:w="1944" w:type="dxa"/>
            <w:vAlign w:val="center"/>
          </w:tcPr>
          <w:p w:rsidR="00241822" w:rsidRDefault="00B07DDB">
            <w:pPr>
              <w:jc w:val="right"/>
            </w:pPr>
            <w:r>
              <w:rPr>
                <w:color w:val="000000"/>
                <w:sz w:val="24"/>
              </w:rPr>
              <w:t>28,300,799.50</w:t>
            </w:r>
          </w:p>
        </w:tc>
        <w:tc>
          <w:tcPr>
            <w:tcW w:w="1705" w:type="dxa"/>
            <w:vAlign w:val="center"/>
          </w:tcPr>
          <w:p w:rsidR="00241822" w:rsidRDefault="00B07DDB">
            <w:pPr>
              <w:jc w:val="right"/>
            </w:pPr>
            <w:r>
              <w:rPr>
                <w:color w:val="000000"/>
                <w:sz w:val="24"/>
              </w:rPr>
              <w:t>0.58</w:t>
            </w:r>
          </w:p>
        </w:tc>
      </w:tr>
      <w:tr w:rsidR="00241822">
        <w:tc>
          <w:tcPr>
            <w:tcW w:w="862" w:type="dxa"/>
            <w:vAlign w:val="center"/>
          </w:tcPr>
          <w:p w:rsidR="00241822" w:rsidRDefault="00B07DDB">
            <w:pPr>
              <w:jc w:val="center"/>
            </w:pPr>
            <w:r>
              <w:rPr>
                <w:color w:val="000000"/>
                <w:sz w:val="24"/>
              </w:rPr>
              <w:t>40</w:t>
            </w:r>
          </w:p>
        </w:tc>
        <w:tc>
          <w:tcPr>
            <w:tcW w:w="1346" w:type="dxa"/>
            <w:vAlign w:val="center"/>
          </w:tcPr>
          <w:p w:rsidR="00241822" w:rsidRDefault="00B07DDB">
            <w:pPr>
              <w:jc w:val="center"/>
            </w:pPr>
            <w:r>
              <w:rPr>
                <w:color w:val="000000"/>
                <w:sz w:val="24"/>
              </w:rPr>
              <w:t>002131</w:t>
            </w:r>
          </w:p>
        </w:tc>
        <w:tc>
          <w:tcPr>
            <w:tcW w:w="1795" w:type="dxa"/>
            <w:vAlign w:val="center"/>
          </w:tcPr>
          <w:p w:rsidR="00241822" w:rsidRDefault="00B07DDB">
            <w:pPr>
              <w:jc w:val="center"/>
            </w:pPr>
            <w:r>
              <w:rPr>
                <w:color w:val="000000"/>
                <w:sz w:val="24"/>
              </w:rPr>
              <w:t>利欧股份</w:t>
            </w:r>
          </w:p>
        </w:tc>
        <w:tc>
          <w:tcPr>
            <w:tcW w:w="1346" w:type="dxa"/>
            <w:vAlign w:val="center"/>
          </w:tcPr>
          <w:p w:rsidR="00241822" w:rsidRDefault="00B07DDB">
            <w:pPr>
              <w:jc w:val="right"/>
            </w:pPr>
            <w:r>
              <w:rPr>
                <w:color w:val="000000"/>
                <w:sz w:val="24"/>
              </w:rPr>
              <w:t>426,800</w:t>
            </w:r>
          </w:p>
        </w:tc>
        <w:tc>
          <w:tcPr>
            <w:tcW w:w="1944" w:type="dxa"/>
            <w:vAlign w:val="center"/>
          </w:tcPr>
          <w:p w:rsidR="00241822" w:rsidRDefault="00B07DDB">
            <w:pPr>
              <w:jc w:val="right"/>
            </w:pPr>
            <w:r>
              <w:rPr>
                <w:color w:val="000000"/>
                <w:sz w:val="24"/>
              </w:rPr>
              <w:t>24,972,068.00</w:t>
            </w:r>
          </w:p>
        </w:tc>
        <w:tc>
          <w:tcPr>
            <w:tcW w:w="1705" w:type="dxa"/>
            <w:vAlign w:val="center"/>
          </w:tcPr>
          <w:p w:rsidR="00241822" w:rsidRDefault="00B07DDB">
            <w:pPr>
              <w:jc w:val="right"/>
            </w:pPr>
            <w:r>
              <w:rPr>
                <w:color w:val="000000"/>
                <w:sz w:val="24"/>
              </w:rPr>
              <w:t>0.51</w:t>
            </w:r>
          </w:p>
        </w:tc>
      </w:tr>
      <w:tr w:rsidR="00241822">
        <w:tc>
          <w:tcPr>
            <w:tcW w:w="862" w:type="dxa"/>
            <w:vAlign w:val="center"/>
          </w:tcPr>
          <w:p w:rsidR="00241822" w:rsidRDefault="00B07DDB">
            <w:pPr>
              <w:jc w:val="center"/>
            </w:pPr>
            <w:r>
              <w:rPr>
                <w:color w:val="000000"/>
                <w:sz w:val="24"/>
              </w:rPr>
              <w:t>41</w:t>
            </w:r>
          </w:p>
        </w:tc>
        <w:tc>
          <w:tcPr>
            <w:tcW w:w="1346" w:type="dxa"/>
            <w:vAlign w:val="center"/>
          </w:tcPr>
          <w:p w:rsidR="00241822" w:rsidRDefault="00B07DDB">
            <w:pPr>
              <w:jc w:val="center"/>
            </w:pPr>
            <w:r>
              <w:rPr>
                <w:color w:val="000000"/>
                <w:sz w:val="24"/>
              </w:rPr>
              <w:t>600861</w:t>
            </w:r>
          </w:p>
        </w:tc>
        <w:tc>
          <w:tcPr>
            <w:tcW w:w="1795" w:type="dxa"/>
            <w:vAlign w:val="center"/>
          </w:tcPr>
          <w:p w:rsidR="00241822" w:rsidRDefault="00B07DDB">
            <w:pPr>
              <w:jc w:val="center"/>
            </w:pPr>
            <w:r>
              <w:rPr>
                <w:color w:val="000000"/>
                <w:sz w:val="24"/>
              </w:rPr>
              <w:t>北京城乡</w:t>
            </w:r>
          </w:p>
        </w:tc>
        <w:tc>
          <w:tcPr>
            <w:tcW w:w="1346" w:type="dxa"/>
            <w:vAlign w:val="center"/>
          </w:tcPr>
          <w:p w:rsidR="00241822" w:rsidRDefault="00B07DDB">
            <w:pPr>
              <w:jc w:val="right"/>
            </w:pPr>
            <w:r>
              <w:rPr>
                <w:color w:val="000000"/>
                <w:sz w:val="24"/>
              </w:rPr>
              <w:t>1,276,301</w:t>
            </w:r>
          </w:p>
        </w:tc>
        <w:tc>
          <w:tcPr>
            <w:tcW w:w="1944" w:type="dxa"/>
            <w:vAlign w:val="center"/>
          </w:tcPr>
          <w:p w:rsidR="00241822" w:rsidRDefault="00B07DDB">
            <w:pPr>
              <w:jc w:val="right"/>
            </w:pPr>
            <w:r>
              <w:rPr>
                <w:color w:val="000000"/>
                <w:sz w:val="24"/>
              </w:rPr>
              <w:t>24,402,875.12</w:t>
            </w:r>
          </w:p>
        </w:tc>
        <w:tc>
          <w:tcPr>
            <w:tcW w:w="1705" w:type="dxa"/>
            <w:vAlign w:val="center"/>
          </w:tcPr>
          <w:p w:rsidR="00241822" w:rsidRDefault="00B07DDB">
            <w:pPr>
              <w:jc w:val="right"/>
            </w:pPr>
            <w:r>
              <w:rPr>
                <w:color w:val="000000"/>
                <w:sz w:val="24"/>
              </w:rPr>
              <w:t>0.50</w:t>
            </w:r>
          </w:p>
        </w:tc>
      </w:tr>
      <w:tr w:rsidR="00241822">
        <w:tc>
          <w:tcPr>
            <w:tcW w:w="862" w:type="dxa"/>
            <w:vAlign w:val="center"/>
          </w:tcPr>
          <w:p w:rsidR="00241822" w:rsidRDefault="00B07DDB">
            <w:pPr>
              <w:jc w:val="center"/>
            </w:pPr>
            <w:r>
              <w:rPr>
                <w:color w:val="000000"/>
                <w:sz w:val="24"/>
              </w:rPr>
              <w:t>42</w:t>
            </w:r>
          </w:p>
        </w:tc>
        <w:tc>
          <w:tcPr>
            <w:tcW w:w="1346" w:type="dxa"/>
            <w:vAlign w:val="center"/>
          </w:tcPr>
          <w:p w:rsidR="00241822" w:rsidRDefault="00B07DDB">
            <w:pPr>
              <w:jc w:val="center"/>
            </w:pPr>
            <w:r>
              <w:rPr>
                <w:color w:val="000000"/>
                <w:sz w:val="24"/>
              </w:rPr>
              <w:t>000902</w:t>
            </w:r>
          </w:p>
        </w:tc>
        <w:tc>
          <w:tcPr>
            <w:tcW w:w="1795" w:type="dxa"/>
            <w:vAlign w:val="center"/>
          </w:tcPr>
          <w:p w:rsidR="00241822" w:rsidRDefault="00B07DDB">
            <w:pPr>
              <w:jc w:val="center"/>
            </w:pPr>
            <w:r>
              <w:rPr>
                <w:color w:val="000000"/>
                <w:sz w:val="24"/>
              </w:rPr>
              <w:t>新洋丰</w:t>
            </w:r>
          </w:p>
        </w:tc>
        <w:tc>
          <w:tcPr>
            <w:tcW w:w="1346" w:type="dxa"/>
            <w:vAlign w:val="center"/>
          </w:tcPr>
          <w:p w:rsidR="00241822" w:rsidRDefault="00B07DDB">
            <w:pPr>
              <w:jc w:val="right"/>
            </w:pPr>
            <w:r>
              <w:rPr>
                <w:color w:val="000000"/>
                <w:sz w:val="24"/>
              </w:rPr>
              <w:t>875,200</w:t>
            </w:r>
          </w:p>
        </w:tc>
        <w:tc>
          <w:tcPr>
            <w:tcW w:w="1944" w:type="dxa"/>
            <w:vAlign w:val="center"/>
          </w:tcPr>
          <w:p w:rsidR="00241822" w:rsidRDefault="00B07DDB">
            <w:pPr>
              <w:jc w:val="right"/>
            </w:pPr>
            <w:r>
              <w:rPr>
                <w:color w:val="000000"/>
                <w:sz w:val="24"/>
              </w:rPr>
              <w:t>23,761,680.00</w:t>
            </w:r>
          </w:p>
        </w:tc>
        <w:tc>
          <w:tcPr>
            <w:tcW w:w="1705" w:type="dxa"/>
            <w:vAlign w:val="center"/>
          </w:tcPr>
          <w:p w:rsidR="00241822" w:rsidRDefault="00B07DDB">
            <w:pPr>
              <w:jc w:val="right"/>
            </w:pPr>
            <w:r>
              <w:rPr>
                <w:color w:val="000000"/>
                <w:sz w:val="24"/>
              </w:rPr>
              <w:t>0.49</w:t>
            </w:r>
          </w:p>
        </w:tc>
      </w:tr>
      <w:tr w:rsidR="00241822">
        <w:tc>
          <w:tcPr>
            <w:tcW w:w="862" w:type="dxa"/>
            <w:vAlign w:val="center"/>
          </w:tcPr>
          <w:p w:rsidR="00241822" w:rsidRDefault="00B07DDB">
            <w:pPr>
              <w:jc w:val="center"/>
            </w:pPr>
            <w:r>
              <w:rPr>
                <w:color w:val="000000"/>
                <w:sz w:val="24"/>
              </w:rPr>
              <w:t>43</w:t>
            </w:r>
          </w:p>
        </w:tc>
        <w:tc>
          <w:tcPr>
            <w:tcW w:w="1346" w:type="dxa"/>
            <w:vAlign w:val="center"/>
          </w:tcPr>
          <w:p w:rsidR="00241822" w:rsidRDefault="00B07DDB">
            <w:pPr>
              <w:jc w:val="center"/>
            </w:pPr>
            <w:r>
              <w:rPr>
                <w:color w:val="000000"/>
                <w:sz w:val="24"/>
              </w:rPr>
              <w:t>600280</w:t>
            </w:r>
          </w:p>
        </w:tc>
        <w:tc>
          <w:tcPr>
            <w:tcW w:w="1795" w:type="dxa"/>
            <w:vAlign w:val="center"/>
          </w:tcPr>
          <w:p w:rsidR="00241822" w:rsidRDefault="00B07DDB">
            <w:pPr>
              <w:jc w:val="center"/>
            </w:pPr>
            <w:r>
              <w:rPr>
                <w:color w:val="000000"/>
                <w:sz w:val="24"/>
              </w:rPr>
              <w:t>中央商场</w:t>
            </w:r>
          </w:p>
        </w:tc>
        <w:tc>
          <w:tcPr>
            <w:tcW w:w="1346" w:type="dxa"/>
            <w:vAlign w:val="center"/>
          </w:tcPr>
          <w:p w:rsidR="00241822" w:rsidRDefault="00B07DDB">
            <w:pPr>
              <w:jc w:val="right"/>
            </w:pPr>
            <w:r>
              <w:rPr>
                <w:color w:val="000000"/>
                <w:sz w:val="24"/>
              </w:rPr>
              <w:t>1,607,400</w:t>
            </w:r>
          </w:p>
        </w:tc>
        <w:tc>
          <w:tcPr>
            <w:tcW w:w="1944" w:type="dxa"/>
            <w:vAlign w:val="center"/>
          </w:tcPr>
          <w:p w:rsidR="00241822" w:rsidRDefault="00B07DDB">
            <w:pPr>
              <w:jc w:val="right"/>
            </w:pPr>
            <w:r>
              <w:rPr>
                <w:color w:val="000000"/>
                <w:sz w:val="24"/>
              </w:rPr>
              <w:t>22,294,638.00</w:t>
            </w:r>
          </w:p>
        </w:tc>
        <w:tc>
          <w:tcPr>
            <w:tcW w:w="1705" w:type="dxa"/>
            <w:vAlign w:val="center"/>
          </w:tcPr>
          <w:p w:rsidR="00241822" w:rsidRDefault="00B07DDB">
            <w:pPr>
              <w:jc w:val="right"/>
            </w:pPr>
            <w:r>
              <w:rPr>
                <w:color w:val="000000"/>
                <w:sz w:val="24"/>
              </w:rPr>
              <w:t>0.46</w:t>
            </w:r>
          </w:p>
        </w:tc>
      </w:tr>
      <w:tr w:rsidR="00241822">
        <w:tc>
          <w:tcPr>
            <w:tcW w:w="862" w:type="dxa"/>
            <w:vAlign w:val="center"/>
          </w:tcPr>
          <w:p w:rsidR="00241822" w:rsidRDefault="00B07DDB">
            <w:pPr>
              <w:jc w:val="center"/>
            </w:pPr>
            <w:r>
              <w:rPr>
                <w:color w:val="000000"/>
                <w:sz w:val="24"/>
              </w:rPr>
              <w:t>44</w:t>
            </w:r>
          </w:p>
        </w:tc>
        <w:tc>
          <w:tcPr>
            <w:tcW w:w="1346" w:type="dxa"/>
            <w:vAlign w:val="center"/>
          </w:tcPr>
          <w:p w:rsidR="00241822" w:rsidRDefault="00B07DDB">
            <w:pPr>
              <w:jc w:val="center"/>
            </w:pPr>
            <w:r>
              <w:rPr>
                <w:color w:val="000000"/>
                <w:sz w:val="24"/>
              </w:rPr>
              <w:t>300380</w:t>
            </w:r>
          </w:p>
        </w:tc>
        <w:tc>
          <w:tcPr>
            <w:tcW w:w="1795" w:type="dxa"/>
            <w:vAlign w:val="center"/>
          </w:tcPr>
          <w:p w:rsidR="00241822" w:rsidRDefault="00B07DDB">
            <w:pPr>
              <w:jc w:val="center"/>
            </w:pPr>
            <w:r>
              <w:rPr>
                <w:color w:val="000000"/>
                <w:sz w:val="24"/>
              </w:rPr>
              <w:t>安硕信息</w:t>
            </w:r>
          </w:p>
        </w:tc>
        <w:tc>
          <w:tcPr>
            <w:tcW w:w="1346" w:type="dxa"/>
            <w:vAlign w:val="center"/>
          </w:tcPr>
          <w:p w:rsidR="00241822" w:rsidRDefault="00B07DDB">
            <w:pPr>
              <w:jc w:val="right"/>
            </w:pPr>
            <w:r>
              <w:rPr>
                <w:color w:val="000000"/>
                <w:sz w:val="24"/>
              </w:rPr>
              <w:t>200,000</w:t>
            </w:r>
          </w:p>
        </w:tc>
        <w:tc>
          <w:tcPr>
            <w:tcW w:w="1944" w:type="dxa"/>
            <w:vAlign w:val="center"/>
          </w:tcPr>
          <w:p w:rsidR="00241822" w:rsidRDefault="00B07DDB">
            <w:pPr>
              <w:jc w:val="right"/>
            </w:pPr>
            <w:r>
              <w:rPr>
                <w:color w:val="000000"/>
                <w:sz w:val="24"/>
              </w:rPr>
              <w:t>21,810,000.00</w:t>
            </w:r>
          </w:p>
        </w:tc>
        <w:tc>
          <w:tcPr>
            <w:tcW w:w="1705" w:type="dxa"/>
            <w:vAlign w:val="center"/>
          </w:tcPr>
          <w:p w:rsidR="00241822" w:rsidRDefault="00B07DDB">
            <w:pPr>
              <w:jc w:val="right"/>
            </w:pPr>
            <w:r>
              <w:rPr>
                <w:color w:val="000000"/>
                <w:sz w:val="24"/>
              </w:rPr>
              <w:t>0.45</w:t>
            </w:r>
          </w:p>
        </w:tc>
      </w:tr>
      <w:tr w:rsidR="00241822">
        <w:tc>
          <w:tcPr>
            <w:tcW w:w="862" w:type="dxa"/>
            <w:vAlign w:val="center"/>
          </w:tcPr>
          <w:p w:rsidR="00241822" w:rsidRDefault="00B07DDB">
            <w:pPr>
              <w:jc w:val="center"/>
            </w:pPr>
            <w:r>
              <w:rPr>
                <w:color w:val="000000"/>
                <w:sz w:val="24"/>
              </w:rPr>
              <w:t>45</w:t>
            </w:r>
          </w:p>
        </w:tc>
        <w:tc>
          <w:tcPr>
            <w:tcW w:w="1346" w:type="dxa"/>
            <w:vAlign w:val="center"/>
          </w:tcPr>
          <w:p w:rsidR="00241822" w:rsidRDefault="00B07DDB">
            <w:pPr>
              <w:jc w:val="center"/>
            </w:pPr>
            <w:r>
              <w:rPr>
                <w:color w:val="000000"/>
                <w:sz w:val="24"/>
              </w:rPr>
              <w:t>600271</w:t>
            </w:r>
          </w:p>
        </w:tc>
        <w:tc>
          <w:tcPr>
            <w:tcW w:w="1795" w:type="dxa"/>
            <w:vAlign w:val="center"/>
          </w:tcPr>
          <w:p w:rsidR="00241822" w:rsidRDefault="00B07DDB">
            <w:pPr>
              <w:jc w:val="center"/>
            </w:pPr>
            <w:r>
              <w:rPr>
                <w:color w:val="000000"/>
                <w:sz w:val="24"/>
              </w:rPr>
              <w:t>航天信息</w:t>
            </w:r>
          </w:p>
        </w:tc>
        <w:tc>
          <w:tcPr>
            <w:tcW w:w="1346" w:type="dxa"/>
            <w:vAlign w:val="center"/>
          </w:tcPr>
          <w:p w:rsidR="00241822" w:rsidRDefault="00B07DDB">
            <w:pPr>
              <w:jc w:val="right"/>
            </w:pPr>
            <w:r>
              <w:rPr>
                <w:color w:val="000000"/>
                <w:sz w:val="24"/>
              </w:rPr>
              <w:t>329,325</w:t>
            </w:r>
          </w:p>
        </w:tc>
        <w:tc>
          <w:tcPr>
            <w:tcW w:w="1944" w:type="dxa"/>
            <w:vAlign w:val="center"/>
          </w:tcPr>
          <w:p w:rsidR="00241822" w:rsidRDefault="00B07DDB">
            <w:pPr>
              <w:jc w:val="right"/>
            </w:pPr>
            <w:r>
              <w:rPr>
                <w:color w:val="000000"/>
                <w:sz w:val="24"/>
              </w:rPr>
              <w:t>21,310,620.75</w:t>
            </w:r>
          </w:p>
        </w:tc>
        <w:tc>
          <w:tcPr>
            <w:tcW w:w="1705" w:type="dxa"/>
            <w:vAlign w:val="center"/>
          </w:tcPr>
          <w:p w:rsidR="00241822" w:rsidRDefault="00B07DDB">
            <w:pPr>
              <w:jc w:val="right"/>
            </w:pPr>
            <w:r>
              <w:rPr>
                <w:color w:val="000000"/>
                <w:sz w:val="24"/>
              </w:rPr>
              <w:t>0.44</w:t>
            </w:r>
          </w:p>
        </w:tc>
      </w:tr>
      <w:tr w:rsidR="00241822">
        <w:tc>
          <w:tcPr>
            <w:tcW w:w="862" w:type="dxa"/>
            <w:vAlign w:val="center"/>
          </w:tcPr>
          <w:p w:rsidR="00241822" w:rsidRDefault="00B07DDB">
            <w:pPr>
              <w:jc w:val="center"/>
            </w:pPr>
            <w:r>
              <w:rPr>
                <w:color w:val="000000"/>
                <w:sz w:val="24"/>
              </w:rPr>
              <w:t>46</w:t>
            </w:r>
          </w:p>
        </w:tc>
        <w:tc>
          <w:tcPr>
            <w:tcW w:w="1346" w:type="dxa"/>
            <w:vAlign w:val="center"/>
          </w:tcPr>
          <w:p w:rsidR="00241822" w:rsidRDefault="00B07DDB">
            <w:pPr>
              <w:jc w:val="center"/>
            </w:pPr>
            <w:r>
              <w:rPr>
                <w:color w:val="000000"/>
                <w:sz w:val="24"/>
              </w:rPr>
              <w:t>600723</w:t>
            </w:r>
          </w:p>
        </w:tc>
        <w:tc>
          <w:tcPr>
            <w:tcW w:w="1795" w:type="dxa"/>
            <w:vAlign w:val="center"/>
          </w:tcPr>
          <w:p w:rsidR="00241822" w:rsidRDefault="00B07DDB">
            <w:pPr>
              <w:jc w:val="center"/>
            </w:pPr>
            <w:r>
              <w:rPr>
                <w:color w:val="000000"/>
                <w:sz w:val="24"/>
              </w:rPr>
              <w:t>首商股份</w:t>
            </w:r>
          </w:p>
        </w:tc>
        <w:tc>
          <w:tcPr>
            <w:tcW w:w="1346" w:type="dxa"/>
            <w:vAlign w:val="center"/>
          </w:tcPr>
          <w:p w:rsidR="00241822" w:rsidRDefault="00B07DDB">
            <w:pPr>
              <w:jc w:val="right"/>
            </w:pPr>
            <w:r>
              <w:rPr>
                <w:color w:val="000000"/>
                <w:sz w:val="24"/>
              </w:rPr>
              <w:t>1,548,801</w:t>
            </w:r>
          </w:p>
        </w:tc>
        <w:tc>
          <w:tcPr>
            <w:tcW w:w="1944" w:type="dxa"/>
            <w:vAlign w:val="center"/>
          </w:tcPr>
          <w:p w:rsidR="00241822" w:rsidRDefault="00B07DDB">
            <w:pPr>
              <w:jc w:val="right"/>
            </w:pPr>
            <w:r>
              <w:rPr>
                <w:color w:val="000000"/>
                <w:sz w:val="24"/>
              </w:rPr>
              <w:t>19,096,716.33</w:t>
            </w:r>
          </w:p>
        </w:tc>
        <w:tc>
          <w:tcPr>
            <w:tcW w:w="1705" w:type="dxa"/>
            <w:vAlign w:val="center"/>
          </w:tcPr>
          <w:p w:rsidR="00241822" w:rsidRDefault="00B07DDB">
            <w:pPr>
              <w:jc w:val="right"/>
            </w:pPr>
            <w:r>
              <w:rPr>
                <w:color w:val="000000"/>
                <w:sz w:val="24"/>
              </w:rPr>
              <w:t>0.39</w:t>
            </w:r>
          </w:p>
        </w:tc>
      </w:tr>
      <w:tr w:rsidR="00241822">
        <w:tc>
          <w:tcPr>
            <w:tcW w:w="862" w:type="dxa"/>
            <w:vAlign w:val="center"/>
          </w:tcPr>
          <w:p w:rsidR="00241822" w:rsidRDefault="00B07DDB">
            <w:pPr>
              <w:jc w:val="center"/>
            </w:pPr>
            <w:r>
              <w:rPr>
                <w:color w:val="000000"/>
                <w:sz w:val="24"/>
              </w:rPr>
              <w:t>47</w:t>
            </w:r>
          </w:p>
        </w:tc>
        <w:tc>
          <w:tcPr>
            <w:tcW w:w="1346" w:type="dxa"/>
            <w:vAlign w:val="center"/>
          </w:tcPr>
          <w:p w:rsidR="00241822" w:rsidRDefault="00B07DDB">
            <w:pPr>
              <w:jc w:val="center"/>
            </w:pPr>
            <w:r>
              <w:rPr>
                <w:color w:val="000000"/>
                <w:sz w:val="24"/>
              </w:rPr>
              <w:t>600129</w:t>
            </w:r>
          </w:p>
        </w:tc>
        <w:tc>
          <w:tcPr>
            <w:tcW w:w="1795" w:type="dxa"/>
            <w:vAlign w:val="center"/>
          </w:tcPr>
          <w:p w:rsidR="00241822" w:rsidRDefault="00B07DDB">
            <w:pPr>
              <w:jc w:val="center"/>
            </w:pPr>
            <w:r>
              <w:rPr>
                <w:color w:val="000000"/>
                <w:sz w:val="24"/>
              </w:rPr>
              <w:t>太极集团</w:t>
            </w:r>
          </w:p>
        </w:tc>
        <w:tc>
          <w:tcPr>
            <w:tcW w:w="1346" w:type="dxa"/>
            <w:vAlign w:val="center"/>
          </w:tcPr>
          <w:p w:rsidR="00241822" w:rsidRDefault="00B07DDB">
            <w:pPr>
              <w:jc w:val="right"/>
            </w:pPr>
            <w:r>
              <w:rPr>
                <w:color w:val="000000"/>
                <w:sz w:val="24"/>
              </w:rPr>
              <w:t>669,050</w:t>
            </w:r>
          </w:p>
        </w:tc>
        <w:tc>
          <w:tcPr>
            <w:tcW w:w="1944" w:type="dxa"/>
            <w:vAlign w:val="center"/>
          </w:tcPr>
          <w:p w:rsidR="00241822" w:rsidRDefault="00B07DDB">
            <w:pPr>
              <w:jc w:val="right"/>
            </w:pPr>
            <w:r>
              <w:rPr>
                <w:color w:val="000000"/>
                <w:sz w:val="24"/>
              </w:rPr>
              <w:t>18,211,541.00</w:t>
            </w:r>
          </w:p>
        </w:tc>
        <w:tc>
          <w:tcPr>
            <w:tcW w:w="1705" w:type="dxa"/>
            <w:vAlign w:val="center"/>
          </w:tcPr>
          <w:p w:rsidR="00241822" w:rsidRDefault="00B07DDB">
            <w:pPr>
              <w:jc w:val="right"/>
            </w:pPr>
            <w:r>
              <w:rPr>
                <w:color w:val="000000"/>
                <w:sz w:val="24"/>
              </w:rPr>
              <w:t>0.37</w:t>
            </w:r>
          </w:p>
        </w:tc>
      </w:tr>
      <w:tr w:rsidR="00241822">
        <w:tc>
          <w:tcPr>
            <w:tcW w:w="862" w:type="dxa"/>
            <w:vAlign w:val="center"/>
          </w:tcPr>
          <w:p w:rsidR="00241822" w:rsidRDefault="00B07DDB">
            <w:pPr>
              <w:jc w:val="center"/>
            </w:pPr>
            <w:r>
              <w:rPr>
                <w:color w:val="000000"/>
                <w:sz w:val="24"/>
              </w:rPr>
              <w:t>48</w:t>
            </w:r>
          </w:p>
        </w:tc>
        <w:tc>
          <w:tcPr>
            <w:tcW w:w="1346" w:type="dxa"/>
            <w:vAlign w:val="center"/>
          </w:tcPr>
          <w:p w:rsidR="00241822" w:rsidRDefault="00B07DDB">
            <w:pPr>
              <w:jc w:val="center"/>
            </w:pPr>
            <w:r>
              <w:rPr>
                <w:color w:val="000000"/>
                <w:sz w:val="24"/>
              </w:rPr>
              <w:t>601111</w:t>
            </w:r>
          </w:p>
        </w:tc>
        <w:tc>
          <w:tcPr>
            <w:tcW w:w="1795" w:type="dxa"/>
            <w:vAlign w:val="center"/>
          </w:tcPr>
          <w:p w:rsidR="00241822" w:rsidRDefault="00B07DDB">
            <w:pPr>
              <w:jc w:val="center"/>
            </w:pPr>
            <w:r>
              <w:rPr>
                <w:color w:val="000000"/>
                <w:sz w:val="24"/>
              </w:rPr>
              <w:t>中国国航</w:t>
            </w:r>
          </w:p>
        </w:tc>
        <w:tc>
          <w:tcPr>
            <w:tcW w:w="1346" w:type="dxa"/>
            <w:vAlign w:val="center"/>
          </w:tcPr>
          <w:p w:rsidR="00241822" w:rsidRDefault="00B07DDB">
            <w:pPr>
              <w:jc w:val="right"/>
            </w:pPr>
            <w:r>
              <w:rPr>
                <w:color w:val="000000"/>
                <w:sz w:val="24"/>
              </w:rPr>
              <w:t>1,177,619</w:t>
            </w:r>
          </w:p>
        </w:tc>
        <w:tc>
          <w:tcPr>
            <w:tcW w:w="1944" w:type="dxa"/>
            <w:vAlign w:val="center"/>
          </w:tcPr>
          <w:p w:rsidR="00241822" w:rsidRDefault="00B07DDB">
            <w:pPr>
              <w:jc w:val="right"/>
            </w:pPr>
            <w:r>
              <w:rPr>
                <w:color w:val="000000"/>
                <w:sz w:val="24"/>
              </w:rPr>
              <w:t>18,088,227.84</w:t>
            </w:r>
          </w:p>
        </w:tc>
        <w:tc>
          <w:tcPr>
            <w:tcW w:w="1705" w:type="dxa"/>
            <w:vAlign w:val="center"/>
          </w:tcPr>
          <w:p w:rsidR="00241822" w:rsidRDefault="00B07DDB">
            <w:pPr>
              <w:jc w:val="right"/>
            </w:pPr>
            <w:r>
              <w:rPr>
                <w:color w:val="000000"/>
                <w:sz w:val="24"/>
              </w:rPr>
              <w:t>0.37</w:t>
            </w:r>
          </w:p>
        </w:tc>
      </w:tr>
      <w:tr w:rsidR="00241822">
        <w:tc>
          <w:tcPr>
            <w:tcW w:w="862" w:type="dxa"/>
            <w:vAlign w:val="center"/>
          </w:tcPr>
          <w:p w:rsidR="00241822" w:rsidRDefault="00B07DDB">
            <w:pPr>
              <w:jc w:val="center"/>
            </w:pPr>
            <w:r>
              <w:rPr>
                <w:color w:val="000000"/>
                <w:sz w:val="24"/>
              </w:rPr>
              <w:t>49</w:t>
            </w:r>
          </w:p>
        </w:tc>
        <w:tc>
          <w:tcPr>
            <w:tcW w:w="1346" w:type="dxa"/>
            <w:vAlign w:val="center"/>
          </w:tcPr>
          <w:p w:rsidR="00241822" w:rsidRDefault="00B07DDB">
            <w:pPr>
              <w:jc w:val="center"/>
            </w:pPr>
            <w:r>
              <w:rPr>
                <w:color w:val="000000"/>
                <w:sz w:val="24"/>
              </w:rPr>
              <w:t>300166</w:t>
            </w:r>
          </w:p>
        </w:tc>
        <w:tc>
          <w:tcPr>
            <w:tcW w:w="1795" w:type="dxa"/>
            <w:vAlign w:val="center"/>
          </w:tcPr>
          <w:p w:rsidR="00241822" w:rsidRDefault="00B07DDB">
            <w:pPr>
              <w:jc w:val="center"/>
            </w:pPr>
            <w:r>
              <w:rPr>
                <w:color w:val="000000"/>
                <w:sz w:val="24"/>
              </w:rPr>
              <w:t>东方国信</w:t>
            </w:r>
          </w:p>
        </w:tc>
        <w:tc>
          <w:tcPr>
            <w:tcW w:w="1346" w:type="dxa"/>
            <w:vAlign w:val="center"/>
          </w:tcPr>
          <w:p w:rsidR="00241822" w:rsidRDefault="00B07DDB">
            <w:pPr>
              <w:jc w:val="right"/>
            </w:pPr>
            <w:r>
              <w:rPr>
                <w:color w:val="000000"/>
                <w:sz w:val="24"/>
              </w:rPr>
              <w:t>488,020</w:t>
            </w:r>
          </w:p>
        </w:tc>
        <w:tc>
          <w:tcPr>
            <w:tcW w:w="1944" w:type="dxa"/>
            <w:vAlign w:val="center"/>
          </w:tcPr>
          <w:p w:rsidR="00241822" w:rsidRDefault="00B07DDB">
            <w:pPr>
              <w:jc w:val="right"/>
            </w:pPr>
            <w:r>
              <w:rPr>
                <w:color w:val="000000"/>
                <w:sz w:val="24"/>
              </w:rPr>
              <w:t>17,529,678.40</w:t>
            </w:r>
          </w:p>
        </w:tc>
        <w:tc>
          <w:tcPr>
            <w:tcW w:w="1705" w:type="dxa"/>
            <w:vAlign w:val="center"/>
          </w:tcPr>
          <w:p w:rsidR="00241822" w:rsidRDefault="00B07DDB">
            <w:pPr>
              <w:jc w:val="right"/>
            </w:pPr>
            <w:r>
              <w:rPr>
                <w:color w:val="000000"/>
                <w:sz w:val="24"/>
              </w:rPr>
              <w:t>0.36</w:t>
            </w:r>
          </w:p>
        </w:tc>
      </w:tr>
      <w:tr w:rsidR="00241822">
        <w:tc>
          <w:tcPr>
            <w:tcW w:w="862" w:type="dxa"/>
            <w:vAlign w:val="center"/>
          </w:tcPr>
          <w:p w:rsidR="00241822" w:rsidRDefault="00B07DDB">
            <w:pPr>
              <w:jc w:val="center"/>
            </w:pPr>
            <w:r>
              <w:rPr>
                <w:color w:val="000000"/>
                <w:sz w:val="24"/>
              </w:rPr>
              <w:t>50</w:t>
            </w:r>
          </w:p>
        </w:tc>
        <w:tc>
          <w:tcPr>
            <w:tcW w:w="1346" w:type="dxa"/>
            <w:vAlign w:val="center"/>
          </w:tcPr>
          <w:p w:rsidR="00241822" w:rsidRDefault="00B07DDB">
            <w:pPr>
              <w:jc w:val="center"/>
            </w:pPr>
            <w:r>
              <w:rPr>
                <w:color w:val="000000"/>
                <w:sz w:val="24"/>
              </w:rPr>
              <w:t>600598</w:t>
            </w:r>
          </w:p>
        </w:tc>
        <w:tc>
          <w:tcPr>
            <w:tcW w:w="1795" w:type="dxa"/>
            <w:vAlign w:val="center"/>
          </w:tcPr>
          <w:p w:rsidR="00241822" w:rsidRDefault="00B07DDB">
            <w:pPr>
              <w:jc w:val="center"/>
            </w:pPr>
            <w:r>
              <w:rPr>
                <w:color w:val="000000"/>
                <w:sz w:val="24"/>
              </w:rPr>
              <w:t>*ST</w:t>
            </w:r>
            <w:r>
              <w:rPr>
                <w:color w:val="000000"/>
                <w:sz w:val="24"/>
              </w:rPr>
              <w:t>大荒</w:t>
            </w:r>
          </w:p>
        </w:tc>
        <w:tc>
          <w:tcPr>
            <w:tcW w:w="1346" w:type="dxa"/>
            <w:vAlign w:val="center"/>
          </w:tcPr>
          <w:p w:rsidR="00241822" w:rsidRDefault="00B07DDB">
            <w:pPr>
              <w:jc w:val="right"/>
            </w:pPr>
            <w:r>
              <w:rPr>
                <w:color w:val="000000"/>
                <w:sz w:val="24"/>
              </w:rPr>
              <w:t>998,869</w:t>
            </w:r>
          </w:p>
        </w:tc>
        <w:tc>
          <w:tcPr>
            <w:tcW w:w="1944" w:type="dxa"/>
            <w:vAlign w:val="center"/>
          </w:tcPr>
          <w:p w:rsidR="00241822" w:rsidRDefault="00B07DDB">
            <w:pPr>
              <w:jc w:val="right"/>
            </w:pPr>
            <w:r>
              <w:rPr>
                <w:color w:val="000000"/>
                <w:sz w:val="24"/>
              </w:rPr>
              <w:t>16,940,818.24</w:t>
            </w:r>
          </w:p>
        </w:tc>
        <w:tc>
          <w:tcPr>
            <w:tcW w:w="1705" w:type="dxa"/>
            <w:vAlign w:val="center"/>
          </w:tcPr>
          <w:p w:rsidR="00241822" w:rsidRDefault="00B07DDB">
            <w:pPr>
              <w:jc w:val="right"/>
            </w:pPr>
            <w:r>
              <w:rPr>
                <w:color w:val="000000"/>
                <w:sz w:val="24"/>
              </w:rPr>
              <w:t>0.35</w:t>
            </w:r>
          </w:p>
        </w:tc>
      </w:tr>
      <w:tr w:rsidR="00241822">
        <w:tc>
          <w:tcPr>
            <w:tcW w:w="862" w:type="dxa"/>
            <w:vAlign w:val="center"/>
          </w:tcPr>
          <w:p w:rsidR="00241822" w:rsidRDefault="00B07DDB">
            <w:pPr>
              <w:jc w:val="center"/>
            </w:pPr>
            <w:r>
              <w:rPr>
                <w:color w:val="000000"/>
                <w:sz w:val="24"/>
              </w:rPr>
              <w:t>51</w:t>
            </w:r>
          </w:p>
        </w:tc>
        <w:tc>
          <w:tcPr>
            <w:tcW w:w="1346" w:type="dxa"/>
            <w:vAlign w:val="center"/>
          </w:tcPr>
          <w:p w:rsidR="00241822" w:rsidRDefault="00B07DDB">
            <w:pPr>
              <w:jc w:val="center"/>
            </w:pPr>
            <w:r>
              <w:rPr>
                <w:color w:val="000000"/>
                <w:sz w:val="24"/>
              </w:rPr>
              <w:t>600446</w:t>
            </w:r>
          </w:p>
        </w:tc>
        <w:tc>
          <w:tcPr>
            <w:tcW w:w="1795" w:type="dxa"/>
            <w:vAlign w:val="center"/>
          </w:tcPr>
          <w:p w:rsidR="00241822" w:rsidRDefault="00B07DDB">
            <w:pPr>
              <w:jc w:val="center"/>
            </w:pPr>
            <w:r>
              <w:rPr>
                <w:color w:val="000000"/>
                <w:sz w:val="24"/>
              </w:rPr>
              <w:t>金证股份</w:t>
            </w:r>
          </w:p>
        </w:tc>
        <w:tc>
          <w:tcPr>
            <w:tcW w:w="1346" w:type="dxa"/>
            <w:vAlign w:val="center"/>
          </w:tcPr>
          <w:p w:rsidR="00241822" w:rsidRDefault="00B07DDB">
            <w:pPr>
              <w:jc w:val="right"/>
            </w:pPr>
            <w:r>
              <w:rPr>
                <w:color w:val="000000"/>
                <w:sz w:val="24"/>
              </w:rPr>
              <w:t>100,428</w:t>
            </w:r>
          </w:p>
        </w:tc>
        <w:tc>
          <w:tcPr>
            <w:tcW w:w="1944" w:type="dxa"/>
            <w:vAlign w:val="center"/>
          </w:tcPr>
          <w:p w:rsidR="00241822" w:rsidRDefault="00B07DDB">
            <w:pPr>
              <w:jc w:val="right"/>
            </w:pPr>
            <w:r>
              <w:rPr>
                <w:color w:val="000000"/>
                <w:sz w:val="24"/>
              </w:rPr>
              <w:t>12,398,840.88</w:t>
            </w:r>
          </w:p>
        </w:tc>
        <w:tc>
          <w:tcPr>
            <w:tcW w:w="1705" w:type="dxa"/>
            <w:vAlign w:val="center"/>
          </w:tcPr>
          <w:p w:rsidR="00241822" w:rsidRDefault="00B07DDB">
            <w:pPr>
              <w:jc w:val="right"/>
            </w:pPr>
            <w:r>
              <w:rPr>
                <w:color w:val="000000"/>
                <w:sz w:val="24"/>
              </w:rPr>
              <w:t>0.25</w:t>
            </w:r>
          </w:p>
        </w:tc>
      </w:tr>
      <w:tr w:rsidR="00241822">
        <w:tc>
          <w:tcPr>
            <w:tcW w:w="862" w:type="dxa"/>
            <w:vAlign w:val="center"/>
          </w:tcPr>
          <w:p w:rsidR="00241822" w:rsidRDefault="00B07DDB">
            <w:pPr>
              <w:jc w:val="center"/>
            </w:pPr>
            <w:r>
              <w:rPr>
                <w:color w:val="000000"/>
                <w:sz w:val="24"/>
              </w:rPr>
              <w:t>52</w:t>
            </w:r>
          </w:p>
        </w:tc>
        <w:tc>
          <w:tcPr>
            <w:tcW w:w="1346" w:type="dxa"/>
            <w:vAlign w:val="center"/>
          </w:tcPr>
          <w:p w:rsidR="00241822" w:rsidRDefault="00B07DDB">
            <w:pPr>
              <w:jc w:val="center"/>
            </w:pPr>
            <w:r>
              <w:rPr>
                <w:color w:val="000000"/>
                <w:sz w:val="24"/>
              </w:rPr>
              <w:t>002665</w:t>
            </w:r>
          </w:p>
        </w:tc>
        <w:tc>
          <w:tcPr>
            <w:tcW w:w="1795" w:type="dxa"/>
            <w:vAlign w:val="center"/>
          </w:tcPr>
          <w:p w:rsidR="00241822" w:rsidRDefault="00B07DDB">
            <w:pPr>
              <w:jc w:val="center"/>
            </w:pPr>
            <w:r>
              <w:rPr>
                <w:color w:val="000000"/>
                <w:sz w:val="24"/>
              </w:rPr>
              <w:t>首航节能</w:t>
            </w:r>
          </w:p>
        </w:tc>
        <w:tc>
          <w:tcPr>
            <w:tcW w:w="1346" w:type="dxa"/>
            <w:vAlign w:val="center"/>
          </w:tcPr>
          <w:p w:rsidR="00241822" w:rsidRDefault="00B07DDB">
            <w:pPr>
              <w:jc w:val="right"/>
            </w:pPr>
            <w:r>
              <w:rPr>
                <w:color w:val="000000"/>
                <w:sz w:val="24"/>
              </w:rPr>
              <w:t>115,654</w:t>
            </w:r>
          </w:p>
        </w:tc>
        <w:tc>
          <w:tcPr>
            <w:tcW w:w="1944" w:type="dxa"/>
            <w:vAlign w:val="center"/>
          </w:tcPr>
          <w:p w:rsidR="00241822" w:rsidRDefault="00B07DDB">
            <w:pPr>
              <w:jc w:val="right"/>
            </w:pPr>
            <w:r>
              <w:rPr>
                <w:color w:val="000000"/>
                <w:sz w:val="24"/>
              </w:rPr>
              <w:t>3,203,615.80</w:t>
            </w:r>
          </w:p>
        </w:tc>
        <w:tc>
          <w:tcPr>
            <w:tcW w:w="1705" w:type="dxa"/>
            <w:vAlign w:val="center"/>
          </w:tcPr>
          <w:p w:rsidR="00241822" w:rsidRDefault="00B07DDB">
            <w:pPr>
              <w:jc w:val="right"/>
            </w:pPr>
            <w:r>
              <w:rPr>
                <w:color w:val="000000"/>
                <w:sz w:val="24"/>
              </w:rPr>
              <w:t>0.07</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4" w:name="_Toc428468186"/>
      <w:r w:rsidRPr="00035D71">
        <w:rPr>
          <w:rFonts w:ascii="Times New Roman" w:hAnsi="Times New Roman"/>
          <w:kern w:val="0"/>
          <w:szCs w:val="24"/>
        </w:rPr>
        <w:t>7.4</w:t>
      </w:r>
      <w:bookmarkStart w:id="65" w:name="_Toc234814103"/>
      <w:r w:rsidRPr="00035D71">
        <w:rPr>
          <w:rFonts w:ascii="Times New Roman" w:hAnsi="Times New Roman"/>
          <w:kern w:val="0"/>
          <w:szCs w:val="24"/>
        </w:rPr>
        <w:t>报告期内股票投资组合的重大变动</w:t>
      </w:r>
      <w:bookmarkEnd w:id="64"/>
      <w:bookmarkEnd w:id="65"/>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占期初基金资产净值比</w:t>
            </w:r>
            <w:r w:rsidRPr="00035D71">
              <w:rPr>
                <w:color w:val="000000"/>
                <w:sz w:val="24"/>
              </w:rPr>
              <w:lastRenderedPageBreak/>
              <w:t>例（％）</w:t>
            </w:r>
          </w:p>
        </w:tc>
      </w:tr>
      <w:tr w:rsidR="00241822">
        <w:tc>
          <w:tcPr>
            <w:tcW w:w="869" w:type="dxa"/>
            <w:vAlign w:val="center"/>
          </w:tcPr>
          <w:p w:rsidR="00241822" w:rsidRDefault="00B07DDB">
            <w:pPr>
              <w:jc w:val="center"/>
            </w:pPr>
            <w:r>
              <w:rPr>
                <w:sz w:val="24"/>
              </w:rPr>
              <w:lastRenderedPageBreak/>
              <w:t>1</w:t>
            </w:r>
          </w:p>
        </w:tc>
        <w:tc>
          <w:tcPr>
            <w:tcW w:w="1650" w:type="dxa"/>
            <w:vAlign w:val="center"/>
          </w:tcPr>
          <w:p w:rsidR="00241822" w:rsidRDefault="00B07DDB">
            <w:pPr>
              <w:jc w:val="center"/>
            </w:pPr>
            <w:r>
              <w:rPr>
                <w:sz w:val="24"/>
              </w:rPr>
              <w:t>600389</w:t>
            </w:r>
          </w:p>
        </w:tc>
        <w:tc>
          <w:tcPr>
            <w:tcW w:w="1980" w:type="dxa"/>
            <w:vAlign w:val="center"/>
          </w:tcPr>
          <w:p w:rsidR="00241822" w:rsidRDefault="00B07DDB">
            <w:pPr>
              <w:jc w:val="center"/>
            </w:pPr>
            <w:r>
              <w:rPr>
                <w:sz w:val="24"/>
              </w:rPr>
              <w:t>江山股份</w:t>
            </w:r>
          </w:p>
        </w:tc>
        <w:tc>
          <w:tcPr>
            <w:tcW w:w="2879" w:type="dxa"/>
            <w:vAlign w:val="center"/>
          </w:tcPr>
          <w:p w:rsidR="00241822" w:rsidRDefault="00B07DDB">
            <w:pPr>
              <w:jc w:val="right"/>
            </w:pPr>
            <w:r>
              <w:rPr>
                <w:sz w:val="24"/>
              </w:rPr>
              <w:t>331,643,372.98</w:t>
            </w:r>
          </w:p>
        </w:tc>
        <w:tc>
          <w:tcPr>
            <w:tcW w:w="1620" w:type="dxa"/>
            <w:vAlign w:val="center"/>
          </w:tcPr>
          <w:p w:rsidR="00241822" w:rsidRDefault="00B07DDB">
            <w:pPr>
              <w:jc w:val="right"/>
            </w:pPr>
            <w:r>
              <w:rPr>
                <w:sz w:val="24"/>
              </w:rPr>
              <w:t>7.10</w:t>
            </w:r>
          </w:p>
        </w:tc>
      </w:tr>
      <w:tr w:rsidR="00241822">
        <w:tc>
          <w:tcPr>
            <w:tcW w:w="869" w:type="dxa"/>
            <w:vAlign w:val="center"/>
          </w:tcPr>
          <w:p w:rsidR="00241822" w:rsidRDefault="00B07DDB">
            <w:pPr>
              <w:jc w:val="center"/>
            </w:pPr>
            <w:r>
              <w:rPr>
                <w:sz w:val="24"/>
              </w:rPr>
              <w:t>2</w:t>
            </w:r>
          </w:p>
        </w:tc>
        <w:tc>
          <w:tcPr>
            <w:tcW w:w="1650" w:type="dxa"/>
            <w:vAlign w:val="center"/>
          </w:tcPr>
          <w:p w:rsidR="00241822" w:rsidRDefault="00B07DDB">
            <w:pPr>
              <w:jc w:val="center"/>
            </w:pPr>
            <w:r>
              <w:rPr>
                <w:sz w:val="24"/>
              </w:rPr>
              <w:t>600500</w:t>
            </w:r>
          </w:p>
        </w:tc>
        <w:tc>
          <w:tcPr>
            <w:tcW w:w="1980" w:type="dxa"/>
            <w:vAlign w:val="center"/>
          </w:tcPr>
          <w:p w:rsidR="00241822" w:rsidRDefault="00B07DDB">
            <w:pPr>
              <w:jc w:val="center"/>
            </w:pPr>
            <w:r>
              <w:rPr>
                <w:sz w:val="24"/>
              </w:rPr>
              <w:t>中化国际</w:t>
            </w:r>
          </w:p>
        </w:tc>
        <w:tc>
          <w:tcPr>
            <w:tcW w:w="2879" w:type="dxa"/>
            <w:vAlign w:val="center"/>
          </w:tcPr>
          <w:p w:rsidR="00241822" w:rsidRDefault="00B07DDB">
            <w:pPr>
              <w:jc w:val="right"/>
            </w:pPr>
            <w:r>
              <w:rPr>
                <w:sz w:val="24"/>
              </w:rPr>
              <w:t>263,262,980.50</w:t>
            </w:r>
          </w:p>
        </w:tc>
        <w:tc>
          <w:tcPr>
            <w:tcW w:w="1620" w:type="dxa"/>
            <w:vAlign w:val="center"/>
          </w:tcPr>
          <w:p w:rsidR="00241822" w:rsidRDefault="00B07DDB">
            <w:pPr>
              <w:jc w:val="right"/>
            </w:pPr>
            <w:r>
              <w:rPr>
                <w:sz w:val="24"/>
              </w:rPr>
              <w:t>5.63</w:t>
            </w:r>
          </w:p>
        </w:tc>
      </w:tr>
      <w:tr w:rsidR="00241822">
        <w:tc>
          <w:tcPr>
            <w:tcW w:w="869" w:type="dxa"/>
            <w:vAlign w:val="center"/>
          </w:tcPr>
          <w:p w:rsidR="00241822" w:rsidRDefault="00B07DDB">
            <w:pPr>
              <w:jc w:val="center"/>
            </w:pPr>
            <w:r>
              <w:rPr>
                <w:sz w:val="24"/>
              </w:rPr>
              <w:t>3</w:t>
            </w:r>
          </w:p>
        </w:tc>
        <w:tc>
          <w:tcPr>
            <w:tcW w:w="1650" w:type="dxa"/>
            <w:vAlign w:val="center"/>
          </w:tcPr>
          <w:p w:rsidR="00241822" w:rsidRDefault="00B07DDB">
            <w:pPr>
              <w:jc w:val="center"/>
            </w:pPr>
            <w:r>
              <w:rPr>
                <w:sz w:val="24"/>
              </w:rPr>
              <w:t>600570</w:t>
            </w:r>
          </w:p>
        </w:tc>
        <w:tc>
          <w:tcPr>
            <w:tcW w:w="1980" w:type="dxa"/>
            <w:vAlign w:val="center"/>
          </w:tcPr>
          <w:p w:rsidR="00241822" w:rsidRDefault="00B07DDB">
            <w:pPr>
              <w:jc w:val="center"/>
            </w:pPr>
            <w:r>
              <w:rPr>
                <w:sz w:val="24"/>
              </w:rPr>
              <w:t>恒生电子</w:t>
            </w:r>
          </w:p>
        </w:tc>
        <w:tc>
          <w:tcPr>
            <w:tcW w:w="2879" w:type="dxa"/>
            <w:vAlign w:val="center"/>
          </w:tcPr>
          <w:p w:rsidR="00241822" w:rsidRDefault="00B07DDB">
            <w:pPr>
              <w:jc w:val="right"/>
            </w:pPr>
            <w:r>
              <w:rPr>
                <w:sz w:val="24"/>
              </w:rPr>
              <w:t>166,396,038.14</w:t>
            </w:r>
          </w:p>
        </w:tc>
        <w:tc>
          <w:tcPr>
            <w:tcW w:w="1620" w:type="dxa"/>
            <w:vAlign w:val="center"/>
          </w:tcPr>
          <w:p w:rsidR="00241822" w:rsidRDefault="00B07DDB">
            <w:pPr>
              <w:jc w:val="right"/>
            </w:pPr>
            <w:r>
              <w:rPr>
                <w:sz w:val="24"/>
              </w:rPr>
              <w:t>3.56</w:t>
            </w:r>
          </w:p>
        </w:tc>
      </w:tr>
      <w:tr w:rsidR="00241822">
        <w:tc>
          <w:tcPr>
            <w:tcW w:w="869" w:type="dxa"/>
            <w:vAlign w:val="center"/>
          </w:tcPr>
          <w:p w:rsidR="00241822" w:rsidRDefault="00B07DDB">
            <w:pPr>
              <w:jc w:val="center"/>
            </w:pPr>
            <w:r>
              <w:rPr>
                <w:sz w:val="24"/>
              </w:rPr>
              <w:t>4</w:t>
            </w:r>
          </w:p>
        </w:tc>
        <w:tc>
          <w:tcPr>
            <w:tcW w:w="1650" w:type="dxa"/>
            <w:vAlign w:val="center"/>
          </w:tcPr>
          <w:p w:rsidR="00241822" w:rsidRDefault="00B07DDB">
            <w:pPr>
              <w:jc w:val="center"/>
            </w:pPr>
            <w:r>
              <w:rPr>
                <w:sz w:val="24"/>
              </w:rPr>
              <w:t>000418</w:t>
            </w:r>
          </w:p>
        </w:tc>
        <w:tc>
          <w:tcPr>
            <w:tcW w:w="1980" w:type="dxa"/>
            <w:vAlign w:val="center"/>
          </w:tcPr>
          <w:p w:rsidR="00241822" w:rsidRDefault="00B07DDB">
            <w:pPr>
              <w:jc w:val="center"/>
            </w:pPr>
            <w:r>
              <w:rPr>
                <w:sz w:val="24"/>
              </w:rPr>
              <w:t>小天鹅Ａ</w:t>
            </w:r>
          </w:p>
        </w:tc>
        <w:tc>
          <w:tcPr>
            <w:tcW w:w="2879" w:type="dxa"/>
            <w:vAlign w:val="center"/>
          </w:tcPr>
          <w:p w:rsidR="00241822" w:rsidRDefault="00B07DDB">
            <w:pPr>
              <w:jc w:val="right"/>
            </w:pPr>
            <w:r>
              <w:rPr>
                <w:sz w:val="24"/>
              </w:rPr>
              <w:t>160,679,874.38</w:t>
            </w:r>
          </w:p>
        </w:tc>
        <w:tc>
          <w:tcPr>
            <w:tcW w:w="1620" w:type="dxa"/>
            <w:vAlign w:val="center"/>
          </w:tcPr>
          <w:p w:rsidR="00241822" w:rsidRDefault="00B07DDB">
            <w:pPr>
              <w:jc w:val="right"/>
            </w:pPr>
            <w:r>
              <w:rPr>
                <w:sz w:val="24"/>
              </w:rPr>
              <w:t>3.44</w:t>
            </w:r>
          </w:p>
        </w:tc>
      </w:tr>
      <w:tr w:rsidR="00241822">
        <w:tc>
          <w:tcPr>
            <w:tcW w:w="869" w:type="dxa"/>
            <w:vAlign w:val="center"/>
          </w:tcPr>
          <w:p w:rsidR="00241822" w:rsidRDefault="00B07DDB">
            <w:pPr>
              <w:jc w:val="center"/>
            </w:pPr>
            <w:r>
              <w:rPr>
                <w:sz w:val="24"/>
              </w:rPr>
              <w:t>5</w:t>
            </w:r>
          </w:p>
        </w:tc>
        <w:tc>
          <w:tcPr>
            <w:tcW w:w="1650" w:type="dxa"/>
            <w:vAlign w:val="center"/>
          </w:tcPr>
          <w:p w:rsidR="00241822" w:rsidRDefault="00B07DDB">
            <w:pPr>
              <w:jc w:val="center"/>
            </w:pPr>
            <w:r>
              <w:rPr>
                <w:sz w:val="24"/>
              </w:rPr>
              <w:t>600066</w:t>
            </w:r>
          </w:p>
        </w:tc>
        <w:tc>
          <w:tcPr>
            <w:tcW w:w="1980" w:type="dxa"/>
            <w:vAlign w:val="center"/>
          </w:tcPr>
          <w:p w:rsidR="00241822" w:rsidRDefault="00B07DDB">
            <w:pPr>
              <w:jc w:val="center"/>
            </w:pPr>
            <w:r>
              <w:rPr>
                <w:sz w:val="24"/>
              </w:rPr>
              <w:t>宇通客车</w:t>
            </w:r>
          </w:p>
        </w:tc>
        <w:tc>
          <w:tcPr>
            <w:tcW w:w="2879" w:type="dxa"/>
            <w:vAlign w:val="center"/>
          </w:tcPr>
          <w:p w:rsidR="00241822" w:rsidRDefault="00B07DDB">
            <w:pPr>
              <w:jc w:val="right"/>
            </w:pPr>
            <w:r>
              <w:rPr>
                <w:sz w:val="24"/>
              </w:rPr>
              <w:t>160,155,744.97</w:t>
            </w:r>
          </w:p>
        </w:tc>
        <w:tc>
          <w:tcPr>
            <w:tcW w:w="1620" w:type="dxa"/>
            <w:vAlign w:val="center"/>
          </w:tcPr>
          <w:p w:rsidR="00241822" w:rsidRDefault="00B07DDB">
            <w:pPr>
              <w:jc w:val="right"/>
            </w:pPr>
            <w:r>
              <w:rPr>
                <w:sz w:val="24"/>
              </w:rPr>
              <w:t>3.43</w:t>
            </w:r>
          </w:p>
        </w:tc>
      </w:tr>
      <w:tr w:rsidR="00241822">
        <w:tc>
          <w:tcPr>
            <w:tcW w:w="869" w:type="dxa"/>
            <w:vAlign w:val="center"/>
          </w:tcPr>
          <w:p w:rsidR="00241822" w:rsidRDefault="00B07DDB">
            <w:pPr>
              <w:jc w:val="center"/>
            </w:pPr>
            <w:r>
              <w:rPr>
                <w:sz w:val="24"/>
              </w:rPr>
              <w:t>6</w:t>
            </w:r>
          </w:p>
        </w:tc>
        <w:tc>
          <w:tcPr>
            <w:tcW w:w="1650" w:type="dxa"/>
            <w:vAlign w:val="center"/>
          </w:tcPr>
          <w:p w:rsidR="00241822" w:rsidRDefault="00B07DDB">
            <w:pPr>
              <w:jc w:val="center"/>
            </w:pPr>
            <w:r>
              <w:rPr>
                <w:sz w:val="24"/>
              </w:rPr>
              <w:t>000002</w:t>
            </w:r>
          </w:p>
        </w:tc>
        <w:tc>
          <w:tcPr>
            <w:tcW w:w="1980" w:type="dxa"/>
            <w:vAlign w:val="center"/>
          </w:tcPr>
          <w:p w:rsidR="00241822" w:rsidRDefault="00B07DDB">
            <w:pPr>
              <w:jc w:val="center"/>
            </w:pPr>
            <w:r>
              <w:rPr>
                <w:sz w:val="24"/>
              </w:rPr>
              <w:t>万</w:t>
            </w:r>
            <w:r>
              <w:rPr>
                <w:sz w:val="24"/>
              </w:rPr>
              <w:t xml:space="preserve"> </w:t>
            </w:r>
            <w:r>
              <w:rPr>
                <w:sz w:val="24"/>
              </w:rPr>
              <w:t>科Ａ</w:t>
            </w:r>
          </w:p>
        </w:tc>
        <w:tc>
          <w:tcPr>
            <w:tcW w:w="2879" w:type="dxa"/>
            <w:vAlign w:val="center"/>
          </w:tcPr>
          <w:p w:rsidR="00241822" w:rsidRDefault="00B07DDB">
            <w:pPr>
              <w:jc w:val="right"/>
            </w:pPr>
            <w:r>
              <w:rPr>
                <w:sz w:val="24"/>
              </w:rPr>
              <w:t>151,464,546.66</w:t>
            </w:r>
          </w:p>
        </w:tc>
        <w:tc>
          <w:tcPr>
            <w:tcW w:w="1620" w:type="dxa"/>
            <w:vAlign w:val="center"/>
          </w:tcPr>
          <w:p w:rsidR="00241822" w:rsidRDefault="00B07DDB">
            <w:pPr>
              <w:jc w:val="right"/>
            </w:pPr>
            <w:r>
              <w:rPr>
                <w:sz w:val="24"/>
              </w:rPr>
              <w:t>3.24</w:t>
            </w:r>
          </w:p>
        </w:tc>
      </w:tr>
      <w:tr w:rsidR="00241822">
        <w:tc>
          <w:tcPr>
            <w:tcW w:w="869" w:type="dxa"/>
            <w:vAlign w:val="center"/>
          </w:tcPr>
          <w:p w:rsidR="00241822" w:rsidRDefault="00B07DDB">
            <w:pPr>
              <w:jc w:val="center"/>
            </w:pPr>
            <w:r>
              <w:rPr>
                <w:sz w:val="24"/>
              </w:rPr>
              <w:t>7</w:t>
            </w:r>
          </w:p>
        </w:tc>
        <w:tc>
          <w:tcPr>
            <w:tcW w:w="1650" w:type="dxa"/>
            <w:vAlign w:val="center"/>
          </w:tcPr>
          <w:p w:rsidR="00241822" w:rsidRDefault="00B07DDB">
            <w:pPr>
              <w:jc w:val="center"/>
            </w:pPr>
            <w:r>
              <w:rPr>
                <w:sz w:val="24"/>
              </w:rPr>
              <w:t>601021</w:t>
            </w:r>
          </w:p>
        </w:tc>
        <w:tc>
          <w:tcPr>
            <w:tcW w:w="1980" w:type="dxa"/>
            <w:vAlign w:val="center"/>
          </w:tcPr>
          <w:p w:rsidR="00241822" w:rsidRDefault="00B07DDB">
            <w:pPr>
              <w:jc w:val="center"/>
            </w:pPr>
            <w:r>
              <w:rPr>
                <w:sz w:val="24"/>
              </w:rPr>
              <w:t>春秋航空</w:t>
            </w:r>
          </w:p>
        </w:tc>
        <w:tc>
          <w:tcPr>
            <w:tcW w:w="2879" w:type="dxa"/>
            <w:vAlign w:val="center"/>
          </w:tcPr>
          <w:p w:rsidR="00241822" w:rsidRDefault="00B07DDB">
            <w:pPr>
              <w:jc w:val="right"/>
            </w:pPr>
            <w:r>
              <w:rPr>
                <w:sz w:val="24"/>
              </w:rPr>
              <w:t>141,347,999.54</w:t>
            </w:r>
          </w:p>
        </w:tc>
        <w:tc>
          <w:tcPr>
            <w:tcW w:w="1620" w:type="dxa"/>
            <w:vAlign w:val="center"/>
          </w:tcPr>
          <w:p w:rsidR="00241822" w:rsidRDefault="00B07DDB">
            <w:pPr>
              <w:jc w:val="right"/>
            </w:pPr>
            <w:r>
              <w:rPr>
                <w:sz w:val="24"/>
              </w:rPr>
              <w:t>3.02</w:t>
            </w:r>
          </w:p>
        </w:tc>
      </w:tr>
      <w:tr w:rsidR="00241822">
        <w:tc>
          <w:tcPr>
            <w:tcW w:w="869" w:type="dxa"/>
            <w:vAlign w:val="center"/>
          </w:tcPr>
          <w:p w:rsidR="00241822" w:rsidRDefault="00B07DDB">
            <w:pPr>
              <w:jc w:val="center"/>
            </w:pPr>
            <w:r>
              <w:rPr>
                <w:sz w:val="24"/>
              </w:rPr>
              <w:t>8</w:t>
            </w:r>
          </w:p>
        </w:tc>
        <w:tc>
          <w:tcPr>
            <w:tcW w:w="1650" w:type="dxa"/>
            <w:vAlign w:val="center"/>
          </w:tcPr>
          <w:p w:rsidR="00241822" w:rsidRDefault="00B07DDB">
            <w:pPr>
              <w:jc w:val="center"/>
            </w:pPr>
            <w:r>
              <w:rPr>
                <w:sz w:val="24"/>
              </w:rPr>
              <w:t>002280</w:t>
            </w:r>
          </w:p>
        </w:tc>
        <w:tc>
          <w:tcPr>
            <w:tcW w:w="1980" w:type="dxa"/>
            <w:vAlign w:val="center"/>
          </w:tcPr>
          <w:p w:rsidR="00241822" w:rsidRDefault="00B07DDB">
            <w:pPr>
              <w:jc w:val="center"/>
            </w:pPr>
            <w:r>
              <w:rPr>
                <w:sz w:val="24"/>
              </w:rPr>
              <w:t>联络互动</w:t>
            </w:r>
          </w:p>
        </w:tc>
        <w:tc>
          <w:tcPr>
            <w:tcW w:w="2879" w:type="dxa"/>
            <w:vAlign w:val="center"/>
          </w:tcPr>
          <w:p w:rsidR="00241822" w:rsidRDefault="00B07DDB">
            <w:pPr>
              <w:jc w:val="right"/>
            </w:pPr>
            <w:r>
              <w:rPr>
                <w:sz w:val="24"/>
              </w:rPr>
              <w:t>140,528,996.36</w:t>
            </w:r>
          </w:p>
        </w:tc>
        <w:tc>
          <w:tcPr>
            <w:tcW w:w="1620" w:type="dxa"/>
            <w:vAlign w:val="center"/>
          </w:tcPr>
          <w:p w:rsidR="00241822" w:rsidRDefault="00B07DDB">
            <w:pPr>
              <w:jc w:val="right"/>
            </w:pPr>
            <w:r>
              <w:rPr>
                <w:sz w:val="24"/>
              </w:rPr>
              <w:t>3.01</w:t>
            </w:r>
          </w:p>
        </w:tc>
      </w:tr>
      <w:tr w:rsidR="00241822">
        <w:tc>
          <w:tcPr>
            <w:tcW w:w="869" w:type="dxa"/>
            <w:vAlign w:val="center"/>
          </w:tcPr>
          <w:p w:rsidR="00241822" w:rsidRDefault="00B07DDB">
            <w:pPr>
              <w:jc w:val="center"/>
            </w:pPr>
            <w:r>
              <w:rPr>
                <w:sz w:val="24"/>
              </w:rPr>
              <w:t>9</w:t>
            </w:r>
          </w:p>
        </w:tc>
        <w:tc>
          <w:tcPr>
            <w:tcW w:w="1650" w:type="dxa"/>
            <w:vAlign w:val="center"/>
          </w:tcPr>
          <w:p w:rsidR="00241822" w:rsidRDefault="00B07DDB">
            <w:pPr>
              <w:jc w:val="center"/>
            </w:pPr>
            <w:r>
              <w:rPr>
                <w:sz w:val="24"/>
              </w:rPr>
              <w:t>600029</w:t>
            </w:r>
          </w:p>
        </w:tc>
        <w:tc>
          <w:tcPr>
            <w:tcW w:w="1980" w:type="dxa"/>
            <w:vAlign w:val="center"/>
          </w:tcPr>
          <w:p w:rsidR="00241822" w:rsidRDefault="00B07DDB">
            <w:pPr>
              <w:jc w:val="center"/>
            </w:pPr>
            <w:r>
              <w:rPr>
                <w:sz w:val="24"/>
              </w:rPr>
              <w:t>南方航空</w:t>
            </w:r>
          </w:p>
        </w:tc>
        <w:tc>
          <w:tcPr>
            <w:tcW w:w="2879" w:type="dxa"/>
            <w:vAlign w:val="center"/>
          </w:tcPr>
          <w:p w:rsidR="00241822" w:rsidRDefault="00B07DDB">
            <w:pPr>
              <w:jc w:val="right"/>
            </w:pPr>
            <w:r>
              <w:rPr>
                <w:sz w:val="24"/>
              </w:rPr>
              <w:t>135,621,495.38</w:t>
            </w:r>
          </w:p>
        </w:tc>
        <w:tc>
          <w:tcPr>
            <w:tcW w:w="1620" w:type="dxa"/>
            <w:vAlign w:val="center"/>
          </w:tcPr>
          <w:p w:rsidR="00241822" w:rsidRDefault="00B07DDB">
            <w:pPr>
              <w:jc w:val="right"/>
            </w:pPr>
            <w:r>
              <w:rPr>
                <w:sz w:val="24"/>
              </w:rPr>
              <w:t>2.90</w:t>
            </w:r>
          </w:p>
        </w:tc>
      </w:tr>
      <w:tr w:rsidR="00241822">
        <w:tc>
          <w:tcPr>
            <w:tcW w:w="869" w:type="dxa"/>
            <w:vAlign w:val="center"/>
          </w:tcPr>
          <w:p w:rsidR="00241822" w:rsidRDefault="00B07DDB">
            <w:pPr>
              <w:jc w:val="center"/>
            </w:pPr>
            <w:r>
              <w:rPr>
                <w:sz w:val="24"/>
              </w:rPr>
              <w:t>10</w:t>
            </w:r>
          </w:p>
        </w:tc>
        <w:tc>
          <w:tcPr>
            <w:tcW w:w="1650" w:type="dxa"/>
            <w:vAlign w:val="center"/>
          </w:tcPr>
          <w:p w:rsidR="00241822" w:rsidRDefault="00B07DDB">
            <w:pPr>
              <w:jc w:val="center"/>
            </w:pPr>
            <w:r>
              <w:rPr>
                <w:sz w:val="24"/>
              </w:rPr>
              <w:t>603555</w:t>
            </w:r>
          </w:p>
        </w:tc>
        <w:tc>
          <w:tcPr>
            <w:tcW w:w="1980" w:type="dxa"/>
            <w:vAlign w:val="center"/>
          </w:tcPr>
          <w:p w:rsidR="00241822" w:rsidRDefault="00B07DDB">
            <w:pPr>
              <w:jc w:val="center"/>
            </w:pPr>
            <w:r>
              <w:rPr>
                <w:sz w:val="24"/>
              </w:rPr>
              <w:t>贵人鸟</w:t>
            </w:r>
          </w:p>
        </w:tc>
        <w:tc>
          <w:tcPr>
            <w:tcW w:w="2879" w:type="dxa"/>
            <w:vAlign w:val="center"/>
          </w:tcPr>
          <w:p w:rsidR="00241822" w:rsidRDefault="00B07DDB">
            <w:pPr>
              <w:jc w:val="right"/>
            </w:pPr>
            <w:r>
              <w:rPr>
                <w:sz w:val="24"/>
              </w:rPr>
              <w:t>126,829,563.19</w:t>
            </w:r>
          </w:p>
        </w:tc>
        <w:tc>
          <w:tcPr>
            <w:tcW w:w="1620" w:type="dxa"/>
            <w:vAlign w:val="center"/>
          </w:tcPr>
          <w:p w:rsidR="00241822" w:rsidRDefault="00B07DDB">
            <w:pPr>
              <w:jc w:val="right"/>
            </w:pPr>
            <w:r>
              <w:rPr>
                <w:sz w:val="24"/>
              </w:rPr>
              <w:t>2.71</w:t>
            </w:r>
          </w:p>
        </w:tc>
      </w:tr>
      <w:tr w:rsidR="00241822">
        <w:tc>
          <w:tcPr>
            <w:tcW w:w="869" w:type="dxa"/>
            <w:vAlign w:val="center"/>
          </w:tcPr>
          <w:p w:rsidR="00241822" w:rsidRDefault="00B07DDB">
            <w:pPr>
              <w:jc w:val="center"/>
            </w:pPr>
            <w:r>
              <w:rPr>
                <w:sz w:val="24"/>
              </w:rPr>
              <w:t>11</w:t>
            </w:r>
          </w:p>
        </w:tc>
        <w:tc>
          <w:tcPr>
            <w:tcW w:w="1650" w:type="dxa"/>
            <w:vAlign w:val="center"/>
          </w:tcPr>
          <w:p w:rsidR="00241822" w:rsidRDefault="00B07DDB">
            <w:pPr>
              <w:jc w:val="center"/>
            </w:pPr>
            <w:r>
              <w:rPr>
                <w:sz w:val="24"/>
              </w:rPr>
              <w:t>000061</w:t>
            </w:r>
          </w:p>
        </w:tc>
        <w:tc>
          <w:tcPr>
            <w:tcW w:w="1980" w:type="dxa"/>
            <w:vAlign w:val="center"/>
          </w:tcPr>
          <w:p w:rsidR="00241822" w:rsidRDefault="00B07DDB">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241822" w:rsidRDefault="00B07DDB">
            <w:pPr>
              <w:jc w:val="right"/>
            </w:pPr>
            <w:r>
              <w:rPr>
                <w:sz w:val="24"/>
              </w:rPr>
              <w:t>119,327,641.59</w:t>
            </w:r>
          </w:p>
        </w:tc>
        <w:tc>
          <w:tcPr>
            <w:tcW w:w="1620" w:type="dxa"/>
            <w:vAlign w:val="center"/>
          </w:tcPr>
          <w:p w:rsidR="00241822" w:rsidRDefault="00B07DDB">
            <w:pPr>
              <w:jc w:val="right"/>
            </w:pPr>
            <w:r>
              <w:rPr>
                <w:sz w:val="24"/>
              </w:rPr>
              <w:t>2.55</w:t>
            </w:r>
          </w:p>
        </w:tc>
      </w:tr>
      <w:tr w:rsidR="00241822">
        <w:tc>
          <w:tcPr>
            <w:tcW w:w="869" w:type="dxa"/>
            <w:vAlign w:val="center"/>
          </w:tcPr>
          <w:p w:rsidR="00241822" w:rsidRDefault="00B07DDB">
            <w:pPr>
              <w:jc w:val="center"/>
            </w:pPr>
            <w:r>
              <w:rPr>
                <w:sz w:val="24"/>
              </w:rPr>
              <w:t>12</w:t>
            </w:r>
          </w:p>
        </w:tc>
        <w:tc>
          <w:tcPr>
            <w:tcW w:w="1650" w:type="dxa"/>
            <w:vAlign w:val="center"/>
          </w:tcPr>
          <w:p w:rsidR="00241822" w:rsidRDefault="00B07DDB">
            <w:pPr>
              <w:jc w:val="center"/>
            </w:pPr>
            <w:r>
              <w:rPr>
                <w:sz w:val="24"/>
              </w:rPr>
              <w:t>600000</w:t>
            </w:r>
          </w:p>
        </w:tc>
        <w:tc>
          <w:tcPr>
            <w:tcW w:w="1980" w:type="dxa"/>
            <w:vAlign w:val="center"/>
          </w:tcPr>
          <w:p w:rsidR="00241822" w:rsidRDefault="00B07DDB">
            <w:pPr>
              <w:jc w:val="center"/>
            </w:pPr>
            <w:r>
              <w:rPr>
                <w:sz w:val="24"/>
              </w:rPr>
              <w:t>浦发银行</w:t>
            </w:r>
          </w:p>
        </w:tc>
        <w:tc>
          <w:tcPr>
            <w:tcW w:w="2879" w:type="dxa"/>
            <w:vAlign w:val="center"/>
          </w:tcPr>
          <w:p w:rsidR="00241822" w:rsidRDefault="00B07DDB">
            <w:pPr>
              <w:jc w:val="right"/>
            </w:pPr>
            <w:r>
              <w:rPr>
                <w:sz w:val="24"/>
              </w:rPr>
              <w:t>115,961,769.97</w:t>
            </w:r>
          </w:p>
        </w:tc>
        <w:tc>
          <w:tcPr>
            <w:tcW w:w="1620" w:type="dxa"/>
            <w:vAlign w:val="center"/>
          </w:tcPr>
          <w:p w:rsidR="00241822" w:rsidRDefault="00B07DDB">
            <w:pPr>
              <w:jc w:val="right"/>
            </w:pPr>
            <w:r>
              <w:rPr>
                <w:sz w:val="24"/>
              </w:rPr>
              <w:t>2.48</w:t>
            </w:r>
          </w:p>
        </w:tc>
      </w:tr>
      <w:tr w:rsidR="00241822">
        <w:tc>
          <w:tcPr>
            <w:tcW w:w="869" w:type="dxa"/>
            <w:vAlign w:val="center"/>
          </w:tcPr>
          <w:p w:rsidR="00241822" w:rsidRDefault="00B07DDB">
            <w:pPr>
              <w:jc w:val="center"/>
            </w:pPr>
            <w:r>
              <w:rPr>
                <w:sz w:val="24"/>
              </w:rPr>
              <w:t>13</w:t>
            </w:r>
          </w:p>
        </w:tc>
        <w:tc>
          <w:tcPr>
            <w:tcW w:w="1650" w:type="dxa"/>
            <w:vAlign w:val="center"/>
          </w:tcPr>
          <w:p w:rsidR="00241822" w:rsidRDefault="00B07DDB">
            <w:pPr>
              <w:jc w:val="center"/>
            </w:pPr>
            <w:r>
              <w:rPr>
                <w:sz w:val="24"/>
              </w:rPr>
              <w:t>002324</w:t>
            </w:r>
          </w:p>
        </w:tc>
        <w:tc>
          <w:tcPr>
            <w:tcW w:w="1980" w:type="dxa"/>
            <w:vAlign w:val="center"/>
          </w:tcPr>
          <w:p w:rsidR="00241822" w:rsidRDefault="00B07DDB">
            <w:pPr>
              <w:jc w:val="center"/>
            </w:pPr>
            <w:r>
              <w:rPr>
                <w:sz w:val="24"/>
              </w:rPr>
              <w:t>普利特</w:t>
            </w:r>
          </w:p>
        </w:tc>
        <w:tc>
          <w:tcPr>
            <w:tcW w:w="2879" w:type="dxa"/>
            <w:vAlign w:val="center"/>
          </w:tcPr>
          <w:p w:rsidR="00241822" w:rsidRDefault="00B07DDB">
            <w:pPr>
              <w:jc w:val="right"/>
            </w:pPr>
            <w:r>
              <w:rPr>
                <w:sz w:val="24"/>
              </w:rPr>
              <w:t>91,602,321.00</w:t>
            </w:r>
          </w:p>
        </w:tc>
        <w:tc>
          <w:tcPr>
            <w:tcW w:w="1620" w:type="dxa"/>
            <w:vAlign w:val="center"/>
          </w:tcPr>
          <w:p w:rsidR="00241822" w:rsidRDefault="00B07DDB">
            <w:pPr>
              <w:jc w:val="right"/>
            </w:pPr>
            <w:r>
              <w:rPr>
                <w:sz w:val="24"/>
              </w:rPr>
              <w:t>1.96</w:t>
            </w:r>
          </w:p>
        </w:tc>
      </w:tr>
      <w:tr w:rsidR="00241822">
        <w:tc>
          <w:tcPr>
            <w:tcW w:w="869" w:type="dxa"/>
            <w:vAlign w:val="center"/>
          </w:tcPr>
          <w:p w:rsidR="00241822" w:rsidRDefault="00B07DDB">
            <w:pPr>
              <w:jc w:val="center"/>
            </w:pPr>
            <w:r>
              <w:rPr>
                <w:sz w:val="24"/>
              </w:rPr>
              <w:t>14</w:t>
            </w:r>
          </w:p>
        </w:tc>
        <w:tc>
          <w:tcPr>
            <w:tcW w:w="1650" w:type="dxa"/>
            <w:vAlign w:val="center"/>
          </w:tcPr>
          <w:p w:rsidR="00241822" w:rsidRDefault="00B07DDB">
            <w:pPr>
              <w:jc w:val="center"/>
            </w:pPr>
            <w:r>
              <w:rPr>
                <w:sz w:val="24"/>
              </w:rPr>
              <w:t>300357</w:t>
            </w:r>
          </w:p>
        </w:tc>
        <w:tc>
          <w:tcPr>
            <w:tcW w:w="1980" w:type="dxa"/>
            <w:vAlign w:val="center"/>
          </w:tcPr>
          <w:p w:rsidR="00241822" w:rsidRDefault="00B07DDB">
            <w:pPr>
              <w:jc w:val="center"/>
            </w:pPr>
            <w:r>
              <w:rPr>
                <w:sz w:val="24"/>
              </w:rPr>
              <w:t>我武生物</w:t>
            </w:r>
          </w:p>
        </w:tc>
        <w:tc>
          <w:tcPr>
            <w:tcW w:w="2879" w:type="dxa"/>
            <w:vAlign w:val="center"/>
          </w:tcPr>
          <w:p w:rsidR="00241822" w:rsidRDefault="00B07DDB">
            <w:pPr>
              <w:jc w:val="right"/>
            </w:pPr>
            <w:r>
              <w:rPr>
                <w:sz w:val="24"/>
              </w:rPr>
              <w:t>89,575,983.77</w:t>
            </w:r>
          </w:p>
        </w:tc>
        <w:tc>
          <w:tcPr>
            <w:tcW w:w="1620" w:type="dxa"/>
            <w:vAlign w:val="center"/>
          </w:tcPr>
          <w:p w:rsidR="00241822" w:rsidRDefault="00B07DDB">
            <w:pPr>
              <w:jc w:val="right"/>
            </w:pPr>
            <w:r>
              <w:rPr>
                <w:sz w:val="24"/>
              </w:rPr>
              <w:t>1.92</w:t>
            </w:r>
          </w:p>
        </w:tc>
      </w:tr>
      <w:tr w:rsidR="00241822">
        <w:tc>
          <w:tcPr>
            <w:tcW w:w="869" w:type="dxa"/>
            <w:vAlign w:val="center"/>
          </w:tcPr>
          <w:p w:rsidR="00241822" w:rsidRDefault="00B07DDB">
            <w:pPr>
              <w:jc w:val="center"/>
            </w:pPr>
            <w:r>
              <w:rPr>
                <w:sz w:val="24"/>
              </w:rPr>
              <w:t>15</w:t>
            </w:r>
          </w:p>
        </w:tc>
        <w:tc>
          <w:tcPr>
            <w:tcW w:w="1650" w:type="dxa"/>
            <w:vAlign w:val="center"/>
          </w:tcPr>
          <w:p w:rsidR="00241822" w:rsidRDefault="00B07DDB">
            <w:pPr>
              <w:jc w:val="center"/>
            </w:pPr>
            <w:r>
              <w:rPr>
                <w:sz w:val="24"/>
              </w:rPr>
              <w:t>300104</w:t>
            </w:r>
          </w:p>
        </w:tc>
        <w:tc>
          <w:tcPr>
            <w:tcW w:w="1980" w:type="dxa"/>
            <w:vAlign w:val="center"/>
          </w:tcPr>
          <w:p w:rsidR="00241822" w:rsidRDefault="00B07DDB">
            <w:pPr>
              <w:jc w:val="center"/>
            </w:pPr>
            <w:r>
              <w:rPr>
                <w:sz w:val="24"/>
              </w:rPr>
              <w:t>乐视网</w:t>
            </w:r>
          </w:p>
        </w:tc>
        <w:tc>
          <w:tcPr>
            <w:tcW w:w="2879" w:type="dxa"/>
            <w:vAlign w:val="center"/>
          </w:tcPr>
          <w:p w:rsidR="00241822" w:rsidRDefault="00B07DDB">
            <w:pPr>
              <w:jc w:val="right"/>
            </w:pPr>
            <w:r>
              <w:rPr>
                <w:sz w:val="24"/>
              </w:rPr>
              <w:t>87,403,898.09</w:t>
            </w:r>
          </w:p>
        </w:tc>
        <w:tc>
          <w:tcPr>
            <w:tcW w:w="1620" w:type="dxa"/>
            <w:vAlign w:val="center"/>
          </w:tcPr>
          <w:p w:rsidR="00241822" w:rsidRDefault="00B07DDB">
            <w:pPr>
              <w:jc w:val="right"/>
            </w:pPr>
            <w:r>
              <w:rPr>
                <w:sz w:val="24"/>
              </w:rPr>
              <w:t>1.87</w:t>
            </w:r>
          </w:p>
        </w:tc>
      </w:tr>
      <w:tr w:rsidR="00241822">
        <w:tc>
          <w:tcPr>
            <w:tcW w:w="869" w:type="dxa"/>
            <w:vAlign w:val="center"/>
          </w:tcPr>
          <w:p w:rsidR="00241822" w:rsidRDefault="00B07DDB">
            <w:pPr>
              <w:jc w:val="center"/>
            </w:pPr>
            <w:r>
              <w:rPr>
                <w:sz w:val="24"/>
              </w:rPr>
              <w:t>16</w:t>
            </w:r>
          </w:p>
        </w:tc>
        <w:tc>
          <w:tcPr>
            <w:tcW w:w="1650" w:type="dxa"/>
            <w:vAlign w:val="center"/>
          </w:tcPr>
          <w:p w:rsidR="00241822" w:rsidRDefault="00B07DDB">
            <w:pPr>
              <w:jc w:val="center"/>
            </w:pPr>
            <w:r>
              <w:rPr>
                <w:sz w:val="24"/>
              </w:rPr>
              <w:t>002285</w:t>
            </w:r>
          </w:p>
        </w:tc>
        <w:tc>
          <w:tcPr>
            <w:tcW w:w="1980" w:type="dxa"/>
            <w:vAlign w:val="center"/>
          </w:tcPr>
          <w:p w:rsidR="00241822" w:rsidRDefault="00B07DDB">
            <w:pPr>
              <w:jc w:val="center"/>
            </w:pPr>
            <w:r>
              <w:rPr>
                <w:sz w:val="24"/>
              </w:rPr>
              <w:t>世联行</w:t>
            </w:r>
          </w:p>
        </w:tc>
        <w:tc>
          <w:tcPr>
            <w:tcW w:w="2879" w:type="dxa"/>
            <w:vAlign w:val="center"/>
          </w:tcPr>
          <w:p w:rsidR="00241822" w:rsidRDefault="00B07DDB">
            <w:pPr>
              <w:jc w:val="right"/>
            </w:pPr>
            <w:r>
              <w:rPr>
                <w:sz w:val="24"/>
              </w:rPr>
              <w:t>82,515,466.43</w:t>
            </w:r>
          </w:p>
        </w:tc>
        <w:tc>
          <w:tcPr>
            <w:tcW w:w="1620" w:type="dxa"/>
            <w:vAlign w:val="center"/>
          </w:tcPr>
          <w:p w:rsidR="00241822" w:rsidRDefault="00B07DDB">
            <w:pPr>
              <w:jc w:val="right"/>
            </w:pPr>
            <w:r>
              <w:rPr>
                <w:sz w:val="24"/>
              </w:rPr>
              <w:t>1.77</w:t>
            </w:r>
          </w:p>
        </w:tc>
      </w:tr>
      <w:tr w:rsidR="00241822">
        <w:tc>
          <w:tcPr>
            <w:tcW w:w="869" w:type="dxa"/>
            <w:vAlign w:val="center"/>
          </w:tcPr>
          <w:p w:rsidR="00241822" w:rsidRDefault="00B07DDB">
            <w:pPr>
              <w:jc w:val="center"/>
            </w:pPr>
            <w:r>
              <w:rPr>
                <w:sz w:val="24"/>
              </w:rPr>
              <w:t>17</w:t>
            </w:r>
          </w:p>
        </w:tc>
        <w:tc>
          <w:tcPr>
            <w:tcW w:w="1650" w:type="dxa"/>
            <w:vAlign w:val="center"/>
          </w:tcPr>
          <w:p w:rsidR="00241822" w:rsidRDefault="00B07DDB">
            <w:pPr>
              <w:jc w:val="center"/>
            </w:pPr>
            <w:r>
              <w:rPr>
                <w:sz w:val="24"/>
              </w:rPr>
              <w:t>002332</w:t>
            </w:r>
          </w:p>
        </w:tc>
        <w:tc>
          <w:tcPr>
            <w:tcW w:w="1980" w:type="dxa"/>
            <w:vAlign w:val="center"/>
          </w:tcPr>
          <w:p w:rsidR="00241822" w:rsidRDefault="00B07DDB">
            <w:pPr>
              <w:jc w:val="center"/>
            </w:pPr>
            <w:r>
              <w:rPr>
                <w:sz w:val="24"/>
              </w:rPr>
              <w:t>仙琚制药</w:t>
            </w:r>
          </w:p>
        </w:tc>
        <w:tc>
          <w:tcPr>
            <w:tcW w:w="2879" w:type="dxa"/>
            <w:vAlign w:val="center"/>
          </w:tcPr>
          <w:p w:rsidR="00241822" w:rsidRDefault="00B07DDB">
            <w:pPr>
              <w:jc w:val="right"/>
            </w:pPr>
            <w:r>
              <w:rPr>
                <w:sz w:val="24"/>
              </w:rPr>
              <w:t>73,669,725.00</w:t>
            </w:r>
          </w:p>
        </w:tc>
        <w:tc>
          <w:tcPr>
            <w:tcW w:w="1620" w:type="dxa"/>
            <w:vAlign w:val="center"/>
          </w:tcPr>
          <w:p w:rsidR="00241822" w:rsidRDefault="00B07DDB">
            <w:pPr>
              <w:jc w:val="right"/>
            </w:pPr>
            <w:r>
              <w:rPr>
                <w:sz w:val="24"/>
              </w:rPr>
              <w:t>1.58</w:t>
            </w:r>
          </w:p>
        </w:tc>
      </w:tr>
      <w:tr w:rsidR="00241822">
        <w:tc>
          <w:tcPr>
            <w:tcW w:w="869" w:type="dxa"/>
            <w:vAlign w:val="center"/>
          </w:tcPr>
          <w:p w:rsidR="00241822" w:rsidRDefault="00B07DDB">
            <w:pPr>
              <w:jc w:val="center"/>
            </w:pPr>
            <w:r>
              <w:rPr>
                <w:sz w:val="24"/>
              </w:rPr>
              <w:t>18</w:t>
            </w:r>
          </w:p>
        </w:tc>
        <w:tc>
          <w:tcPr>
            <w:tcW w:w="1650" w:type="dxa"/>
            <w:vAlign w:val="center"/>
          </w:tcPr>
          <w:p w:rsidR="00241822" w:rsidRDefault="00B07DDB">
            <w:pPr>
              <w:jc w:val="center"/>
            </w:pPr>
            <w:r>
              <w:rPr>
                <w:sz w:val="24"/>
              </w:rPr>
              <w:t>000793</w:t>
            </w:r>
          </w:p>
        </w:tc>
        <w:tc>
          <w:tcPr>
            <w:tcW w:w="1980" w:type="dxa"/>
            <w:vAlign w:val="center"/>
          </w:tcPr>
          <w:p w:rsidR="00241822" w:rsidRDefault="00B07DDB">
            <w:pPr>
              <w:jc w:val="center"/>
            </w:pPr>
            <w:r>
              <w:rPr>
                <w:sz w:val="24"/>
              </w:rPr>
              <w:t>华闻传媒</w:t>
            </w:r>
          </w:p>
        </w:tc>
        <w:tc>
          <w:tcPr>
            <w:tcW w:w="2879" w:type="dxa"/>
            <w:vAlign w:val="center"/>
          </w:tcPr>
          <w:p w:rsidR="00241822" w:rsidRDefault="00B07DDB">
            <w:pPr>
              <w:jc w:val="right"/>
            </w:pPr>
            <w:r>
              <w:rPr>
                <w:sz w:val="24"/>
              </w:rPr>
              <w:t>73,627,122.74</w:t>
            </w:r>
          </w:p>
        </w:tc>
        <w:tc>
          <w:tcPr>
            <w:tcW w:w="1620" w:type="dxa"/>
            <w:vAlign w:val="center"/>
          </w:tcPr>
          <w:p w:rsidR="00241822" w:rsidRDefault="00B07DDB">
            <w:pPr>
              <w:jc w:val="right"/>
            </w:pPr>
            <w:r>
              <w:rPr>
                <w:sz w:val="24"/>
              </w:rPr>
              <w:t>1.58</w:t>
            </w:r>
          </w:p>
        </w:tc>
      </w:tr>
      <w:tr w:rsidR="00241822">
        <w:tc>
          <w:tcPr>
            <w:tcW w:w="869" w:type="dxa"/>
            <w:vAlign w:val="center"/>
          </w:tcPr>
          <w:p w:rsidR="00241822" w:rsidRDefault="00B07DDB">
            <w:pPr>
              <w:jc w:val="center"/>
            </w:pPr>
            <w:r>
              <w:rPr>
                <w:sz w:val="24"/>
              </w:rPr>
              <w:t>19</w:t>
            </w:r>
          </w:p>
        </w:tc>
        <w:tc>
          <w:tcPr>
            <w:tcW w:w="1650" w:type="dxa"/>
            <w:vAlign w:val="center"/>
          </w:tcPr>
          <w:p w:rsidR="00241822" w:rsidRDefault="00B07DDB">
            <w:pPr>
              <w:jc w:val="center"/>
            </w:pPr>
            <w:r>
              <w:rPr>
                <w:sz w:val="24"/>
              </w:rPr>
              <w:t>002180</w:t>
            </w:r>
          </w:p>
        </w:tc>
        <w:tc>
          <w:tcPr>
            <w:tcW w:w="1980" w:type="dxa"/>
            <w:vAlign w:val="center"/>
          </w:tcPr>
          <w:p w:rsidR="00241822" w:rsidRDefault="00B07DDB">
            <w:pPr>
              <w:jc w:val="center"/>
            </w:pPr>
            <w:r>
              <w:rPr>
                <w:sz w:val="24"/>
              </w:rPr>
              <w:t>艾派克</w:t>
            </w:r>
          </w:p>
        </w:tc>
        <w:tc>
          <w:tcPr>
            <w:tcW w:w="2879" w:type="dxa"/>
            <w:vAlign w:val="center"/>
          </w:tcPr>
          <w:p w:rsidR="00241822" w:rsidRDefault="00B07DDB">
            <w:pPr>
              <w:jc w:val="right"/>
            </w:pPr>
            <w:r>
              <w:rPr>
                <w:sz w:val="24"/>
              </w:rPr>
              <w:t>72,296,538.35</w:t>
            </w:r>
          </w:p>
        </w:tc>
        <w:tc>
          <w:tcPr>
            <w:tcW w:w="1620" w:type="dxa"/>
            <w:vAlign w:val="center"/>
          </w:tcPr>
          <w:p w:rsidR="00241822" w:rsidRDefault="00B07DDB">
            <w:pPr>
              <w:jc w:val="right"/>
            </w:pPr>
            <w:r>
              <w:rPr>
                <w:sz w:val="24"/>
              </w:rPr>
              <w:t>1.55</w:t>
            </w:r>
          </w:p>
        </w:tc>
      </w:tr>
      <w:tr w:rsidR="00241822">
        <w:tc>
          <w:tcPr>
            <w:tcW w:w="869" w:type="dxa"/>
            <w:vAlign w:val="center"/>
          </w:tcPr>
          <w:p w:rsidR="00241822" w:rsidRDefault="00B07DDB">
            <w:pPr>
              <w:jc w:val="center"/>
            </w:pPr>
            <w:r>
              <w:rPr>
                <w:sz w:val="24"/>
              </w:rPr>
              <w:t>20</w:t>
            </w:r>
          </w:p>
        </w:tc>
        <w:tc>
          <w:tcPr>
            <w:tcW w:w="1650" w:type="dxa"/>
            <w:vAlign w:val="center"/>
          </w:tcPr>
          <w:p w:rsidR="00241822" w:rsidRDefault="00B07DDB">
            <w:pPr>
              <w:jc w:val="center"/>
            </w:pPr>
            <w:r>
              <w:rPr>
                <w:sz w:val="24"/>
              </w:rPr>
              <w:t>600366</w:t>
            </w:r>
          </w:p>
        </w:tc>
        <w:tc>
          <w:tcPr>
            <w:tcW w:w="1980" w:type="dxa"/>
            <w:vAlign w:val="center"/>
          </w:tcPr>
          <w:p w:rsidR="00241822" w:rsidRDefault="00B07DDB">
            <w:pPr>
              <w:jc w:val="center"/>
            </w:pPr>
            <w:r>
              <w:rPr>
                <w:sz w:val="24"/>
              </w:rPr>
              <w:t>宁波韵升</w:t>
            </w:r>
          </w:p>
        </w:tc>
        <w:tc>
          <w:tcPr>
            <w:tcW w:w="2879" w:type="dxa"/>
            <w:vAlign w:val="center"/>
          </w:tcPr>
          <w:p w:rsidR="00241822" w:rsidRDefault="00B07DDB">
            <w:pPr>
              <w:jc w:val="right"/>
            </w:pPr>
            <w:r>
              <w:rPr>
                <w:sz w:val="24"/>
              </w:rPr>
              <w:t>66,619,378.87</w:t>
            </w:r>
          </w:p>
        </w:tc>
        <w:tc>
          <w:tcPr>
            <w:tcW w:w="1620" w:type="dxa"/>
            <w:vAlign w:val="center"/>
          </w:tcPr>
          <w:p w:rsidR="00241822" w:rsidRDefault="00B07DDB">
            <w:pPr>
              <w:jc w:val="right"/>
            </w:pPr>
            <w:r>
              <w:rPr>
                <w:sz w:val="24"/>
              </w:rPr>
              <w:t>1.43</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w:t>
            </w:r>
            <w:r w:rsidRPr="00401DE0">
              <w:rPr>
                <w:color w:val="000000"/>
                <w:sz w:val="24"/>
              </w:rPr>
              <w:lastRenderedPageBreak/>
              <w:t>资产净值比例（％）</w:t>
            </w:r>
          </w:p>
        </w:tc>
      </w:tr>
      <w:tr w:rsidR="00241822">
        <w:tc>
          <w:tcPr>
            <w:tcW w:w="869" w:type="dxa"/>
            <w:vAlign w:val="center"/>
          </w:tcPr>
          <w:p w:rsidR="00241822" w:rsidRDefault="00B07DDB">
            <w:pPr>
              <w:jc w:val="center"/>
            </w:pPr>
            <w:r>
              <w:rPr>
                <w:color w:val="000000"/>
                <w:sz w:val="24"/>
              </w:rPr>
              <w:lastRenderedPageBreak/>
              <w:t>1</w:t>
            </w:r>
          </w:p>
        </w:tc>
        <w:tc>
          <w:tcPr>
            <w:tcW w:w="1650" w:type="dxa"/>
            <w:vAlign w:val="center"/>
          </w:tcPr>
          <w:p w:rsidR="00241822" w:rsidRDefault="00B07DDB">
            <w:pPr>
              <w:jc w:val="center"/>
            </w:pPr>
            <w:r>
              <w:rPr>
                <w:color w:val="000000"/>
                <w:sz w:val="24"/>
              </w:rPr>
              <w:t>300059</w:t>
            </w:r>
          </w:p>
        </w:tc>
        <w:tc>
          <w:tcPr>
            <w:tcW w:w="1980" w:type="dxa"/>
            <w:vAlign w:val="center"/>
          </w:tcPr>
          <w:p w:rsidR="00241822" w:rsidRDefault="00B07DDB">
            <w:pPr>
              <w:jc w:val="center"/>
            </w:pPr>
            <w:r>
              <w:rPr>
                <w:color w:val="000000"/>
                <w:sz w:val="24"/>
              </w:rPr>
              <w:t>东方财富</w:t>
            </w:r>
          </w:p>
        </w:tc>
        <w:tc>
          <w:tcPr>
            <w:tcW w:w="2879" w:type="dxa"/>
            <w:vAlign w:val="center"/>
          </w:tcPr>
          <w:p w:rsidR="00241822" w:rsidRDefault="00B07DDB">
            <w:pPr>
              <w:jc w:val="right"/>
            </w:pPr>
            <w:r>
              <w:rPr>
                <w:color w:val="000000"/>
                <w:sz w:val="24"/>
              </w:rPr>
              <w:t>580,153,486.62</w:t>
            </w:r>
          </w:p>
        </w:tc>
        <w:tc>
          <w:tcPr>
            <w:tcW w:w="1620" w:type="dxa"/>
            <w:vAlign w:val="center"/>
          </w:tcPr>
          <w:p w:rsidR="00241822" w:rsidRDefault="00B07DDB">
            <w:pPr>
              <w:jc w:val="right"/>
            </w:pPr>
            <w:r>
              <w:rPr>
                <w:color w:val="000000"/>
                <w:sz w:val="24"/>
              </w:rPr>
              <w:t>12.41</w:t>
            </w:r>
          </w:p>
        </w:tc>
      </w:tr>
      <w:tr w:rsidR="00241822">
        <w:tc>
          <w:tcPr>
            <w:tcW w:w="869" w:type="dxa"/>
            <w:vAlign w:val="center"/>
          </w:tcPr>
          <w:p w:rsidR="00241822" w:rsidRDefault="00B07DDB">
            <w:pPr>
              <w:jc w:val="center"/>
            </w:pPr>
            <w:r>
              <w:rPr>
                <w:color w:val="000000"/>
                <w:sz w:val="24"/>
              </w:rPr>
              <w:t>2</w:t>
            </w:r>
          </w:p>
        </w:tc>
        <w:tc>
          <w:tcPr>
            <w:tcW w:w="1650" w:type="dxa"/>
            <w:vAlign w:val="center"/>
          </w:tcPr>
          <w:p w:rsidR="00241822" w:rsidRDefault="00B07DDB">
            <w:pPr>
              <w:jc w:val="center"/>
            </w:pPr>
            <w:r>
              <w:rPr>
                <w:color w:val="000000"/>
                <w:sz w:val="24"/>
              </w:rPr>
              <w:t>601318</w:t>
            </w:r>
          </w:p>
        </w:tc>
        <w:tc>
          <w:tcPr>
            <w:tcW w:w="1980" w:type="dxa"/>
            <w:vAlign w:val="center"/>
          </w:tcPr>
          <w:p w:rsidR="00241822" w:rsidRDefault="00B07DDB">
            <w:pPr>
              <w:jc w:val="center"/>
            </w:pPr>
            <w:r>
              <w:rPr>
                <w:color w:val="000000"/>
                <w:sz w:val="24"/>
              </w:rPr>
              <w:t>中国平安</w:t>
            </w:r>
          </w:p>
        </w:tc>
        <w:tc>
          <w:tcPr>
            <w:tcW w:w="2879" w:type="dxa"/>
            <w:vAlign w:val="center"/>
          </w:tcPr>
          <w:p w:rsidR="00241822" w:rsidRDefault="00B07DDB">
            <w:pPr>
              <w:jc w:val="right"/>
            </w:pPr>
            <w:r>
              <w:rPr>
                <w:color w:val="000000"/>
                <w:sz w:val="24"/>
              </w:rPr>
              <w:t>438,995,601.34</w:t>
            </w:r>
          </w:p>
        </w:tc>
        <w:tc>
          <w:tcPr>
            <w:tcW w:w="1620" w:type="dxa"/>
            <w:vAlign w:val="center"/>
          </w:tcPr>
          <w:p w:rsidR="00241822" w:rsidRDefault="00B07DDB">
            <w:pPr>
              <w:jc w:val="right"/>
            </w:pPr>
            <w:r>
              <w:rPr>
                <w:color w:val="000000"/>
                <w:sz w:val="24"/>
              </w:rPr>
              <w:t>9.39</w:t>
            </w:r>
          </w:p>
        </w:tc>
      </w:tr>
      <w:tr w:rsidR="00241822">
        <w:tc>
          <w:tcPr>
            <w:tcW w:w="869" w:type="dxa"/>
            <w:vAlign w:val="center"/>
          </w:tcPr>
          <w:p w:rsidR="00241822" w:rsidRDefault="00B07DDB">
            <w:pPr>
              <w:jc w:val="center"/>
            </w:pPr>
            <w:r>
              <w:rPr>
                <w:color w:val="000000"/>
                <w:sz w:val="24"/>
              </w:rPr>
              <w:t>3</w:t>
            </w:r>
          </w:p>
        </w:tc>
        <w:tc>
          <w:tcPr>
            <w:tcW w:w="1650" w:type="dxa"/>
            <w:vAlign w:val="center"/>
          </w:tcPr>
          <w:p w:rsidR="00241822" w:rsidRDefault="00B07DDB">
            <w:pPr>
              <w:jc w:val="center"/>
            </w:pPr>
            <w:r>
              <w:rPr>
                <w:color w:val="000000"/>
                <w:sz w:val="24"/>
              </w:rPr>
              <w:t>300347</w:t>
            </w:r>
          </w:p>
        </w:tc>
        <w:tc>
          <w:tcPr>
            <w:tcW w:w="1980" w:type="dxa"/>
            <w:vAlign w:val="center"/>
          </w:tcPr>
          <w:p w:rsidR="00241822" w:rsidRDefault="00B07DDB">
            <w:pPr>
              <w:jc w:val="center"/>
            </w:pPr>
            <w:r>
              <w:rPr>
                <w:color w:val="000000"/>
                <w:sz w:val="24"/>
              </w:rPr>
              <w:t>泰格医药</w:t>
            </w:r>
          </w:p>
        </w:tc>
        <w:tc>
          <w:tcPr>
            <w:tcW w:w="2879" w:type="dxa"/>
            <w:vAlign w:val="center"/>
          </w:tcPr>
          <w:p w:rsidR="00241822" w:rsidRDefault="00B07DDB">
            <w:pPr>
              <w:jc w:val="right"/>
            </w:pPr>
            <w:r>
              <w:rPr>
                <w:color w:val="000000"/>
                <w:sz w:val="24"/>
              </w:rPr>
              <w:t>307,461,556.11</w:t>
            </w:r>
          </w:p>
        </w:tc>
        <w:tc>
          <w:tcPr>
            <w:tcW w:w="1620" w:type="dxa"/>
            <w:vAlign w:val="center"/>
          </w:tcPr>
          <w:p w:rsidR="00241822" w:rsidRDefault="00B07DDB">
            <w:pPr>
              <w:jc w:val="right"/>
            </w:pPr>
            <w:r>
              <w:rPr>
                <w:color w:val="000000"/>
                <w:sz w:val="24"/>
              </w:rPr>
              <w:t>6.58</w:t>
            </w:r>
          </w:p>
        </w:tc>
      </w:tr>
      <w:tr w:rsidR="00241822">
        <w:tc>
          <w:tcPr>
            <w:tcW w:w="869" w:type="dxa"/>
            <w:vAlign w:val="center"/>
          </w:tcPr>
          <w:p w:rsidR="00241822" w:rsidRDefault="00B07DDB">
            <w:pPr>
              <w:jc w:val="center"/>
            </w:pPr>
            <w:r>
              <w:rPr>
                <w:color w:val="000000"/>
                <w:sz w:val="24"/>
              </w:rPr>
              <w:t>4</w:t>
            </w:r>
          </w:p>
        </w:tc>
        <w:tc>
          <w:tcPr>
            <w:tcW w:w="1650" w:type="dxa"/>
            <w:vAlign w:val="center"/>
          </w:tcPr>
          <w:p w:rsidR="00241822" w:rsidRDefault="00B07DDB">
            <w:pPr>
              <w:jc w:val="center"/>
            </w:pPr>
            <w:r>
              <w:rPr>
                <w:color w:val="000000"/>
                <w:sz w:val="24"/>
              </w:rPr>
              <w:t>002081</w:t>
            </w:r>
          </w:p>
        </w:tc>
        <w:tc>
          <w:tcPr>
            <w:tcW w:w="1980" w:type="dxa"/>
            <w:vAlign w:val="center"/>
          </w:tcPr>
          <w:p w:rsidR="00241822" w:rsidRDefault="00B07DDB">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79" w:type="dxa"/>
            <w:vAlign w:val="center"/>
          </w:tcPr>
          <w:p w:rsidR="00241822" w:rsidRDefault="00B07DDB">
            <w:pPr>
              <w:jc w:val="right"/>
            </w:pPr>
            <w:r>
              <w:rPr>
                <w:color w:val="000000"/>
                <w:sz w:val="24"/>
              </w:rPr>
              <w:t>302,548,182.53</w:t>
            </w:r>
          </w:p>
        </w:tc>
        <w:tc>
          <w:tcPr>
            <w:tcW w:w="1620" w:type="dxa"/>
            <w:vAlign w:val="center"/>
          </w:tcPr>
          <w:p w:rsidR="00241822" w:rsidRDefault="00B07DDB">
            <w:pPr>
              <w:jc w:val="right"/>
            </w:pPr>
            <w:r>
              <w:rPr>
                <w:color w:val="000000"/>
                <w:sz w:val="24"/>
              </w:rPr>
              <w:t>6.47</w:t>
            </w:r>
          </w:p>
        </w:tc>
      </w:tr>
      <w:tr w:rsidR="00241822">
        <w:tc>
          <w:tcPr>
            <w:tcW w:w="869" w:type="dxa"/>
            <w:vAlign w:val="center"/>
          </w:tcPr>
          <w:p w:rsidR="00241822" w:rsidRDefault="00B07DDB">
            <w:pPr>
              <w:jc w:val="center"/>
            </w:pPr>
            <w:r>
              <w:rPr>
                <w:color w:val="000000"/>
                <w:sz w:val="24"/>
              </w:rPr>
              <w:t>5</w:t>
            </w:r>
          </w:p>
        </w:tc>
        <w:tc>
          <w:tcPr>
            <w:tcW w:w="1650" w:type="dxa"/>
            <w:vAlign w:val="center"/>
          </w:tcPr>
          <w:p w:rsidR="00241822" w:rsidRDefault="00B07DDB">
            <w:pPr>
              <w:jc w:val="center"/>
            </w:pPr>
            <w:r>
              <w:rPr>
                <w:color w:val="000000"/>
                <w:sz w:val="24"/>
              </w:rPr>
              <w:t>002285</w:t>
            </w:r>
          </w:p>
        </w:tc>
        <w:tc>
          <w:tcPr>
            <w:tcW w:w="1980" w:type="dxa"/>
            <w:vAlign w:val="center"/>
          </w:tcPr>
          <w:p w:rsidR="00241822" w:rsidRDefault="00B07DDB">
            <w:pPr>
              <w:jc w:val="center"/>
            </w:pPr>
            <w:r>
              <w:rPr>
                <w:color w:val="000000"/>
                <w:sz w:val="24"/>
              </w:rPr>
              <w:t>世联行</w:t>
            </w:r>
          </w:p>
        </w:tc>
        <w:tc>
          <w:tcPr>
            <w:tcW w:w="2879" w:type="dxa"/>
            <w:vAlign w:val="center"/>
          </w:tcPr>
          <w:p w:rsidR="00241822" w:rsidRDefault="00B07DDB">
            <w:pPr>
              <w:jc w:val="right"/>
            </w:pPr>
            <w:r>
              <w:rPr>
                <w:color w:val="000000"/>
                <w:sz w:val="24"/>
              </w:rPr>
              <w:t>245,485,567.16</w:t>
            </w:r>
          </w:p>
        </w:tc>
        <w:tc>
          <w:tcPr>
            <w:tcW w:w="1620" w:type="dxa"/>
            <w:vAlign w:val="center"/>
          </w:tcPr>
          <w:p w:rsidR="00241822" w:rsidRDefault="00B07DDB">
            <w:pPr>
              <w:jc w:val="right"/>
            </w:pPr>
            <w:r>
              <w:rPr>
                <w:color w:val="000000"/>
                <w:sz w:val="24"/>
              </w:rPr>
              <w:t>5.25</w:t>
            </w:r>
          </w:p>
        </w:tc>
      </w:tr>
      <w:tr w:rsidR="00241822">
        <w:tc>
          <w:tcPr>
            <w:tcW w:w="869" w:type="dxa"/>
            <w:vAlign w:val="center"/>
          </w:tcPr>
          <w:p w:rsidR="00241822" w:rsidRDefault="00B07DDB">
            <w:pPr>
              <w:jc w:val="center"/>
            </w:pPr>
            <w:r>
              <w:rPr>
                <w:color w:val="000000"/>
                <w:sz w:val="24"/>
              </w:rPr>
              <w:t>6</w:t>
            </w:r>
          </w:p>
        </w:tc>
        <w:tc>
          <w:tcPr>
            <w:tcW w:w="1650" w:type="dxa"/>
            <w:vAlign w:val="center"/>
          </w:tcPr>
          <w:p w:rsidR="00241822" w:rsidRDefault="00B07DDB">
            <w:pPr>
              <w:jc w:val="center"/>
            </w:pPr>
            <w:r>
              <w:rPr>
                <w:color w:val="000000"/>
                <w:sz w:val="24"/>
              </w:rPr>
              <w:t>000671</w:t>
            </w:r>
          </w:p>
        </w:tc>
        <w:tc>
          <w:tcPr>
            <w:tcW w:w="1980" w:type="dxa"/>
            <w:vAlign w:val="center"/>
          </w:tcPr>
          <w:p w:rsidR="00241822" w:rsidRDefault="00B07DDB">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79" w:type="dxa"/>
            <w:vAlign w:val="center"/>
          </w:tcPr>
          <w:p w:rsidR="00241822" w:rsidRDefault="00B07DDB">
            <w:pPr>
              <w:jc w:val="right"/>
            </w:pPr>
            <w:r>
              <w:rPr>
                <w:color w:val="000000"/>
                <w:sz w:val="24"/>
              </w:rPr>
              <w:t>205,926,950.62</w:t>
            </w:r>
          </w:p>
        </w:tc>
        <w:tc>
          <w:tcPr>
            <w:tcW w:w="1620" w:type="dxa"/>
            <w:vAlign w:val="center"/>
          </w:tcPr>
          <w:p w:rsidR="00241822" w:rsidRDefault="00B07DDB">
            <w:pPr>
              <w:jc w:val="right"/>
            </w:pPr>
            <w:r>
              <w:rPr>
                <w:color w:val="000000"/>
                <w:sz w:val="24"/>
              </w:rPr>
              <w:t>4.41</w:t>
            </w:r>
          </w:p>
        </w:tc>
      </w:tr>
      <w:tr w:rsidR="00241822">
        <w:tc>
          <w:tcPr>
            <w:tcW w:w="869" w:type="dxa"/>
            <w:vAlign w:val="center"/>
          </w:tcPr>
          <w:p w:rsidR="00241822" w:rsidRDefault="00B07DDB">
            <w:pPr>
              <w:jc w:val="center"/>
            </w:pPr>
            <w:r>
              <w:rPr>
                <w:color w:val="000000"/>
                <w:sz w:val="24"/>
              </w:rPr>
              <w:t>7</w:t>
            </w:r>
          </w:p>
        </w:tc>
        <w:tc>
          <w:tcPr>
            <w:tcW w:w="1650" w:type="dxa"/>
            <w:vAlign w:val="center"/>
          </w:tcPr>
          <w:p w:rsidR="00241822" w:rsidRDefault="00B07DDB">
            <w:pPr>
              <w:jc w:val="center"/>
            </w:pPr>
            <w:r>
              <w:rPr>
                <w:color w:val="000000"/>
                <w:sz w:val="24"/>
              </w:rPr>
              <w:t>000002</w:t>
            </w:r>
          </w:p>
        </w:tc>
        <w:tc>
          <w:tcPr>
            <w:tcW w:w="1980" w:type="dxa"/>
            <w:vAlign w:val="center"/>
          </w:tcPr>
          <w:p w:rsidR="00241822" w:rsidRDefault="00B07DDB">
            <w:pPr>
              <w:jc w:val="center"/>
            </w:pPr>
            <w:r>
              <w:rPr>
                <w:color w:val="000000"/>
                <w:sz w:val="24"/>
              </w:rPr>
              <w:t>万</w:t>
            </w:r>
            <w:r>
              <w:rPr>
                <w:color w:val="000000"/>
                <w:sz w:val="24"/>
              </w:rPr>
              <w:t xml:space="preserve"> </w:t>
            </w:r>
            <w:r>
              <w:rPr>
                <w:color w:val="000000"/>
                <w:sz w:val="24"/>
              </w:rPr>
              <w:t>科Ａ</w:t>
            </w:r>
          </w:p>
        </w:tc>
        <w:tc>
          <w:tcPr>
            <w:tcW w:w="2879" w:type="dxa"/>
            <w:vAlign w:val="center"/>
          </w:tcPr>
          <w:p w:rsidR="00241822" w:rsidRDefault="00B07DDB">
            <w:pPr>
              <w:jc w:val="right"/>
            </w:pPr>
            <w:r>
              <w:rPr>
                <w:color w:val="000000"/>
                <w:sz w:val="24"/>
              </w:rPr>
              <w:t>204,708,163.39</w:t>
            </w:r>
          </w:p>
        </w:tc>
        <w:tc>
          <w:tcPr>
            <w:tcW w:w="1620" w:type="dxa"/>
            <w:vAlign w:val="center"/>
          </w:tcPr>
          <w:p w:rsidR="00241822" w:rsidRDefault="00B07DDB">
            <w:pPr>
              <w:jc w:val="right"/>
            </w:pPr>
            <w:r>
              <w:rPr>
                <w:color w:val="000000"/>
                <w:sz w:val="24"/>
              </w:rPr>
              <w:t>4.38</w:t>
            </w:r>
          </w:p>
        </w:tc>
      </w:tr>
      <w:tr w:rsidR="00241822">
        <w:tc>
          <w:tcPr>
            <w:tcW w:w="869" w:type="dxa"/>
            <w:vAlign w:val="center"/>
          </w:tcPr>
          <w:p w:rsidR="00241822" w:rsidRDefault="00B07DDB">
            <w:pPr>
              <w:jc w:val="center"/>
            </w:pPr>
            <w:r>
              <w:rPr>
                <w:color w:val="000000"/>
                <w:sz w:val="24"/>
              </w:rPr>
              <w:t>8</w:t>
            </w:r>
          </w:p>
        </w:tc>
        <w:tc>
          <w:tcPr>
            <w:tcW w:w="1650" w:type="dxa"/>
            <w:vAlign w:val="center"/>
          </w:tcPr>
          <w:p w:rsidR="00241822" w:rsidRDefault="00B07DDB">
            <w:pPr>
              <w:jc w:val="center"/>
            </w:pPr>
            <w:r>
              <w:rPr>
                <w:color w:val="000000"/>
                <w:sz w:val="24"/>
              </w:rPr>
              <w:t>000418</w:t>
            </w:r>
          </w:p>
        </w:tc>
        <w:tc>
          <w:tcPr>
            <w:tcW w:w="1980" w:type="dxa"/>
            <w:vAlign w:val="center"/>
          </w:tcPr>
          <w:p w:rsidR="00241822" w:rsidRDefault="00B07DDB">
            <w:pPr>
              <w:jc w:val="center"/>
            </w:pPr>
            <w:r>
              <w:rPr>
                <w:color w:val="000000"/>
                <w:sz w:val="24"/>
              </w:rPr>
              <w:t>小天鹅Ａ</w:t>
            </w:r>
          </w:p>
        </w:tc>
        <w:tc>
          <w:tcPr>
            <w:tcW w:w="2879" w:type="dxa"/>
            <w:vAlign w:val="center"/>
          </w:tcPr>
          <w:p w:rsidR="00241822" w:rsidRDefault="00B07DDB">
            <w:pPr>
              <w:jc w:val="right"/>
            </w:pPr>
            <w:r>
              <w:rPr>
                <w:color w:val="000000"/>
                <w:sz w:val="24"/>
              </w:rPr>
              <w:t>199,642,047.05</w:t>
            </w:r>
          </w:p>
        </w:tc>
        <w:tc>
          <w:tcPr>
            <w:tcW w:w="1620" w:type="dxa"/>
            <w:vAlign w:val="center"/>
          </w:tcPr>
          <w:p w:rsidR="00241822" w:rsidRDefault="00B07DDB">
            <w:pPr>
              <w:jc w:val="right"/>
            </w:pPr>
            <w:r>
              <w:rPr>
                <w:color w:val="000000"/>
                <w:sz w:val="24"/>
              </w:rPr>
              <w:t>4.27</w:t>
            </w:r>
          </w:p>
        </w:tc>
      </w:tr>
      <w:tr w:rsidR="00241822">
        <w:tc>
          <w:tcPr>
            <w:tcW w:w="869" w:type="dxa"/>
            <w:vAlign w:val="center"/>
          </w:tcPr>
          <w:p w:rsidR="00241822" w:rsidRDefault="00B07DDB">
            <w:pPr>
              <w:jc w:val="center"/>
            </w:pPr>
            <w:r>
              <w:rPr>
                <w:color w:val="000000"/>
                <w:sz w:val="24"/>
              </w:rPr>
              <w:t>9</w:t>
            </w:r>
          </w:p>
        </w:tc>
        <w:tc>
          <w:tcPr>
            <w:tcW w:w="1650" w:type="dxa"/>
            <w:vAlign w:val="center"/>
          </w:tcPr>
          <w:p w:rsidR="00241822" w:rsidRDefault="00B07DDB">
            <w:pPr>
              <w:jc w:val="center"/>
            </w:pPr>
            <w:r>
              <w:rPr>
                <w:color w:val="000000"/>
                <w:sz w:val="24"/>
              </w:rPr>
              <w:t>600066</w:t>
            </w:r>
          </w:p>
        </w:tc>
        <w:tc>
          <w:tcPr>
            <w:tcW w:w="1980" w:type="dxa"/>
            <w:vAlign w:val="center"/>
          </w:tcPr>
          <w:p w:rsidR="00241822" w:rsidRDefault="00B07DDB">
            <w:pPr>
              <w:jc w:val="center"/>
            </w:pPr>
            <w:r>
              <w:rPr>
                <w:color w:val="000000"/>
                <w:sz w:val="24"/>
              </w:rPr>
              <w:t>宇通客车</w:t>
            </w:r>
          </w:p>
        </w:tc>
        <w:tc>
          <w:tcPr>
            <w:tcW w:w="2879" w:type="dxa"/>
            <w:vAlign w:val="center"/>
          </w:tcPr>
          <w:p w:rsidR="00241822" w:rsidRDefault="00B07DDB">
            <w:pPr>
              <w:jc w:val="right"/>
            </w:pPr>
            <w:r>
              <w:rPr>
                <w:color w:val="000000"/>
                <w:sz w:val="24"/>
              </w:rPr>
              <w:t>193,301,469.35</w:t>
            </w:r>
          </w:p>
        </w:tc>
        <w:tc>
          <w:tcPr>
            <w:tcW w:w="1620" w:type="dxa"/>
            <w:vAlign w:val="center"/>
          </w:tcPr>
          <w:p w:rsidR="00241822" w:rsidRDefault="00B07DDB">
            <w:pPr>
              <w:jc w:val="right"/>
            </w:pPr>
            <w:r>
              <w:rPr>
                <w:color w:val="000000"/>
                <w:sz w:val="24"/>
              </w:rPr>
              <w:t>4.14</w:t>
            </w:r>
          </w:p>
        </w:tc>
      </w:tr>
      <w:tr w:rsidR="00241822">
        <w:tc>
          <w:tcPr>
            <w:tcW w:w="869" w:type="dxa"/>
            <w:vAlign w:val="center"/>
          </w:tcPr>
          <w:p w:rsidR="00241822" w:rsidRDefault="00B07DDB">
            <w:pPr>
              <w:jc w:val="center"/>
            </w:pPr>
            <w:r>
              <w:rPr>
                <w:color w:val="000000"/>
                <w:sz w:val="24"/>
              </w:rPr>
              <w:t>10</w:t>
            </w:r>
          </w:p>
        </w:tc>
        <w:tc>
          <w:tcPr>
            <w:tcW w:w="1650" w:type="dxa"/>
            <w:vAlign w:val="center"/>
          </w:tcPr>
          <w:p w:rsidR="00241822" w:rsidRDefault="00B07DDB">
            <w:pPr>
              <w:jc w:val="center"/>
            </w:pPr>
            <w:r>
              <w:rPr>
                <w:color w:val="000000"/>
                <w:sz w:val="24"/>
              </w:rPr>
              <w:t>601166</w:t>
            </w:r>
          </w:p>
        </w:tc>
        <w:tc>
          <w:tcPr>
            <w:tcW w:w="1980" w:type="dxa"/>
            <w:vAlign w:val="center"/>
          </w:tcPr>
          <w:p w:rsidR="00241822" w:rsidRDefault="00B07DDB">
            <w:pPr>
              <w:jc w:val="center"/>
            </w:pPr>
            <w:r>
              <w:rPr>
                <w:color w:val="000000"/>
                <w:sz w:val="24"/>
              </w:rPr>
              <w:t>兴业银行</w:t>
            </w:r>
          </w:p>
        </w:tc>
        <w:tc>
          <w:tcPr>
            <w:tcW w:w="2879" w:type="dxa"/>
            <w:vAlign w:val="center"/>
          </w:tcPr>
          <w:p w:rsidR="00241822" w:rsidRDefault="00B07DDB">
            <w:pPr>
              <w:jc w:val="right"/>
            </w:pPr>
            <w:r>
              <w:rPr>
                <w:color w:val="000000"/>
                <w:sz w:val="24"/>
              </w:rPr>
              <w:t>181,739,379.61</w:t>
            </w:r>
          </w:p>
        </w:tc>
        <w:tc>
          <w:tcPr>
            <w:tcW w:w="1620" w:type="dxa"/>
            <w:vAlign w:val="center"/>
          </w:tcPr>
          <w:p w:rsidR="00241822" w:rsidRDefault="00B07DDB">
            <w:pPr>
              <w:jc w:val="right"/>
            </w:pPr>
            <w:r>
              <w:rPr>
                <w:color w:val="000000"/>
                <w:sz w:val="24"/>
              </w:rPr>
              <w:t>3.89</w:t>
            </w:r>
          </w:p>
        </w:tc>
      </w:tr>
      <w:tr w:rsidR="00241822">
        <w:tc>
          <w:tcPr>
            <w:tcW w:w="869" w:type="dxa"/>
            <w:vAlign w:val="center"/>
          </w:tcPr>
          <w:p w:rsidR="00241822" w:rsidRDefault="00B07DDB">
            <w:pPr>
              <w:jc w:val="center"/>
            </w:pPr>
            <w:r>
              <w:rPr>
                <w:color w:val="000000"/>
                <w:sz w:val="24"/>
              </w:rPr>
              <w:t>11</w:t>
            </w:r>
          </w:p>
        </w:tc>
        <w:tc>
          <w:tcPr>
            <w:tcW w:w="1650" w:type="dxa"/>
            <w:vAlign w:val="center"/>
          </w:tcPr>
          <w:p w:rsidR="00241822" w:rsidRDefault="00B07DDB">
            <w:pPr>
              <w:jc w:val="center"/>
            </w:pPr>
            <w:r>
              <w:rPr>
                <w:color w:val="000000"/>
                <w:sz w:val="24"/>
              </w:rPr>
              <w:t>600271</w:t>
            </w:r>
          </w:p>
        </w:tc>
        <w:tc>
          <w:tcPr>
            <w:tcW w:w="1980" w:type="dxa"/>
            <w:vAlign w:val="center"/>
          </w:tcPr>
          <w:p w:rsidR="00241822" w:rsidRDefault="00B07DDB">
            <w:pPr>
              <w:jc w:val="center"/>
            </w:pPr>
            <w:r>
              <w:rPr>
                <w:color w:val="000000"/>
                <w:sz w:val="24"/>
              </w:rPr>
              <w:t>航天信息</w:t>
            </w:r>
          </w:p>
        </w:tc>
        <w:tc>
          <w:tcPr>
            <w:tcW w:w="2879" w:type="dxa"/>
            <w:vAlign w:val="center"/>
          </w:tcPr>
          <w:p w:rsidR="00241822" w:rsidRDefault="00B07DDB">
            <w:pPr>
              <w:jc w:val="right"/>
            </w:pPr>
            <w:r>
              <w:rPr>
                <w:color w:val="000000"/>
                <w:sz w:val="24"/>
              </w:rPr>
              <w:t>179,952,101.39</w:t>
            </w:r>
          </w:p>
        </w:tc>
        <w:tc>
          <w:tcPr>
            <w:tcW w:w="1620" w:type="dxa"/>
            <w:vAlign w:val="center"/>
          </w:tcPr>
          <w:p w:rsidR="00241822" w:rsidRDefault="00B07DDB">
            <w:pPr>
              <w:jc w:val="right"/>
            </w:pPr>
            <w:r>
              <w:rPr>
                <w:color w:val="000000"/>
                <w:sz w:val="24"/>
              </w:rPr>
              <w:t>3.85</w:t>
            </w:r>
          </w:p>
        </w:tc>
      </w:tr>
      <w:tr w:rsidR="00241822">
        <w:tc>
          <w:tcPr>
            <w:tcW w:w="869" w:type="dxa"/>
            <w:vAlign w:val="center"/>
          </w:tcPr>
          <w:p w:rsidR="00241822" w:rsidRDefault="00B07DDB">
            <w:pPr>
              <w:jc w:val="center"/>
            </w:pPr>
            <w:r>
              <w:rPr>
                <w:color w:val="000000"/>
                <w:sz w:val="24"/>
              </w:rPr>
              <w:t>12</w:t>
            </w:r>
          </w:p>
        </w:tc>
        <w:tc>
          <w:tcPr>
            <w:tcW w:w="1650" w:type="dxa"/>
            <w:vAlign w:val="center"/>
          </w:tcPr>
          <w:p w:rsidR="00241822" w:rsidRDefault="00B07DDB">
            <w:pPr>
              <w:jc w:val="center"/>
            </w:pPr>
            <w:r>
              <w:rPr>
                <w:color w:val="000000"/>
                <w:sz w:val="24"/>
              </w:rPr>
              <w:t>002665</w:t>
            </w:r>
          </w:p>
        </w:tc>
        <w:tc>
          <w:tcPr>
            <w:tcW w:w="1980" w:type="dxa"/>
            <w:vAlign w:val="center"/>
          </w:tcPr>
          <w:p w:rsidR="00241822" w:rsidRDefault="00B07DDB">
            <w:pPr>
              <w:jc w:val="center"/>
            </w:pPr>
            <w:r>
              <w:rPr>
                <w:color w:val="000000"/>
                <w:sz w:val="24"/>
              </w:rPr>
              <w:t>首航节能</w:t>
            </w:r>
          </w:p>
        </w:tc>
        <w:tc>
          <w:tcPr>
            <w:tcW w:w="2879" w:type="dxa"/>
            <w:vAlign w:val="center"/>
          </w:tcPr>
          <w:p w:rsidR="00241822" w:rsidRDefault="00B07DDB">
            <w:pPr>
              <w:jc w:val="right"/>
            </w:pPr>
            <w:r>
              <w:rPr>
                <w:color w:val="000000"/>
                <w:sz w:val="24"/>
              </w:rPr>
              <w:t>173,786,556.61</w:t>
            </w:r>
          </w:p>
        </w:tc>
        <w:tc>
          <w:tcPr>
            <w:tcW w:w="1620" w:type="dxa"/>
            <w:vAlign w:val="center"/>
          </w:tcPr>
          <w:p w:rsidR="00241822" w:rsidRDefault="00B07DDB">
            <w:pPr>
              <w:jc w:val="right"/>
            </w:pPr>
            <w:r>
              <w:rPr>
                <w:color w:val="000000"/>
                <w:sz w:val="24"/>
              </w:rPr>
              <w:t>3.72</w:t>
            </w:r>
          </w:p>
        </w:tc>
      </w:tr>
      <w:tr w:rsidR="00241822">
        <w:tc>
          <w:tcPr>
            <w:tcW w:w="869" w:type="dxa"/>
            <w:vAlign w:val="center"/>
          </w:tcPr>
          <w:p w:rsidR="00241822" w:rsidRDefault="00B07DDB">
            <w:pPr>
              <w:jc w:val="center"/>
            </w:pPr>
            <w:r>
              <w:rPr>
                <w:color w:val="000000"/>
                <w:sz w:val="24"/>
              </w:rPr>
              <w:t>13</w:t>
            </w:r>
          </w:p>
        </w:tc>
        <w:tc>
          <w:tcPr>
            <w:tcW w:w="1650" w:type="dxa"/>
            <w:vAlign w:val="center"/>
          </w:tcPr>
          <w:p w:rsidR="00241822" w:rsidRDefault="00B07DDB">
            <w:pPr>
              <w:jc w:val="center"/>
            </w:pPr>
            <w:r>
              <w:rPr>
                <w:color w:val="000000"/>
                <w:sz w:val="24"/>
              </w:rPr>
              <w:t>601601</w:t>
            </w:r>
          </w:p>
        </w:tc>
        <w:tc>
          <w:tcPr>
            <w:tcW w:w="1980" w:type="dxa"/>
            <w:vAlign w:val="center"/>
          </w:tcPr>
          <w:p w:rsidR="00241822" w:rsidRDefault="00B07DDB">
            <w:pPr>
              <w:jc w:val="center"/>
            </w:pPr>
            <w:r>
              <w:rPr>
                <w:color w:val="000000"/>
                <w:sz w:val="24"/>
              </w:rPr>
              <w:t>中国太保</w:t>
            </w:r>
          </w:p>
        </w:tc>
        <w:tc>
          <w:tcPr>
            <w:tcW w:w="2879" w:type="dxa"/>
            <w:vAlign w:val="center"/>
          </w:tcPr>
          <w:p w:rsidR="00241822" w:rsidRDefault="00B07DDB">
            <w:pPr>
              <w:jc w:val="right"/>
            </w:pPr>
            <w:r>
              <w:rPr>
                <w:color w:val="000000"/>
                <w:sz w:val="24"/>
              </w:rPr>
              <w:t>148,775,185.22</w:t>
            </w:r>
          </w:p>
        </w:tc>
        <w:tc>
          <w:tcPr>
            <w:tcW w:w="1620" w:type="dxa"/>
            <w:vAlign w:val="center"/>
          </w:tcPr>
          <w:p w:rsidR="00241822" w:rsidRDefault="00B07DDB">
            <w:pPr>
              <w:jc w:val="right"/>
            </w:pPr>
            <w:r>
              <w:rPr>
                <w:color w:val="000000"/>
                <w:sz w:val="24"/>
              </w:rPr>
              <w:t>3.18</w:t>
            </w:r>
          </w:p>
        </w:tc>
      </w:tr>
      <w:tr w:rsidR="00241822">
        <w:tc>
          <w:tcPr>
            <w:tcW w:w="869" w:type="dxa"/>
            <w:vAlign w:val="center"/>
          </w:tcPr>
          <w:p w:rsidR="00241822" w:rsidRDefault="00B07DDB">
            <w:pPr>
              <w:jc w:val="center"/>
            </w:pPr>
            <w:r>
              <w:rPr>
                <w:color w:val="000000"/>
                <w:sz w:val="24"/>
              </w:rPr>
              <w:t>14</w:t>
            </w:r>
          </w:p>
        </w:tc>
        <w:tc>
          <w:tcPr>
            <w:tcW w:w="1650" w:type="dxa"/>
            <w:vAlign w:val="center"/>
          </w:tcPr>
          <w:p w:rsidR="00241822" w:rsidRDefault="00B07DDB">
            <w:pPr>
              <w:jc w:val="center"/>
            </w:pPr>
            <w:r>
              <w:rPr>
                <w:color w:val="000000"/>
                <w:sz w:val="24"/>
              </w:rPr>
              <w:t>601628</w:t>
            </w:r>
          </w:p>
        </w:tc>
        <w:tc>
          <w:tcPr>
            <w:tcW w:w="1980" w:type="dxa"/>
            <w:vAlign w:val="center"/>
          </w:tcPr>
          <w:p w:rsidR="00241822" w:rsidRDefault="00B07DDB">
            <w:pPr>
              <w:jc w:val="center"/>
            </w:pPr>
            <w:r>
              <w:rPr>
                <w:color w:val="000000"/>
                <w:sz w:val="24"/>
              </w:rPr>
              <w:t>中国人寿</w:t>
            </w:r>
          </w:p>
        </w:tc>
        <w:tc>
          <w:tcPr>
            <w:tcW w:w="2879" w:type="dxa"/>
            <w:vAlign w:val="center"/>
          </w:tcPr>
          <w:p w:rsidR="00241822" w:rsidRDefault="00B07DDB">
            <w:pPr>
              <w:jc w:val="right"/>
            </w:pPr>
            <w:r>
              <w:rPr>
                <w:color w:val="000000"/>
                <w:sz w:val="24"/>
              </w:rPr>
              <w:t>147,813,515.72</w:t>
            </w:r>
          </w:p>
        </w:tc>
        <w:tc>
          <w:tcPr>
            <w:tcW w:w="1620" w:type="dxa"/>
            <w:vAlign w:val="center"/>
          </w:tcPr>
          <w:p w:rsidR="00241822" w:rsidRDefault="00B07DDB">
            <w:pPr>
              <w:jc w:val="right"/>
            </w:pPr>
            <w:r>
              <w:rPr>
                <w:color w:val="000000"/>
                <w:sz w:val="24"/>
              </w:rPr>
              <w:t>3.16</w:t>
            </w:r>
          </w:p>
        </w:tc>
      </w:tr>
      <w:tr w:rsidR="00241822">
        <w:tc>
          <w:tcPr>
            <w:tcW w:w="869" w:type="dxa"/>
            <w:vAlign w:val="center"/>
          </w:tcPr>
          <w:p w:rsidR="00241822" w:rsidRDefault="00B07DDB">
            <w:pPr>
              <w:jc w:val="center"/>
            </w:pPr>
            <w:r>
              <w:rPr>
                <w:color w:val="000000"/>
                <w:sz w:val="24"/>
              </w:rPr>
              <w:t>15</w:t>
            </w:r>
          </w:p>
        </w:tc>
        <w:tc>
          <w:tcPr>
            <w:tcW w:w="1650" w:type="dxa"/>
            <w:vAlign w:val="center"/>
          </w:tcPr>
          <w:p w:rsidR="00241822" w:rsidRDefault="00B07DDB">
            <w:pPr>
              <w:jc w:val="center"/>
            </w:pPr>
            <w:r>
              <w:rPr>
                <w:color w:val="000000"/>
                <w:sz w:val="24"/>
              </w:rPr>
              <w:t>600376</w:t>
            </w:r>
          </w:p>
        </w:tc>
        <w:tc>
          <w:tcPr>
            <w:tcW w:w="1980" w:type="dxa"/>
            <w:vAlign w:val="center"/>
          </w:tcPr>
          <w:p w:rsidR="00241822" w:rsidRDefault="00B07DDB">
            <w:pPr>
              <w:jc w:val="center"/>
            </w:pPr>
            <w:r>
              <w:rPr>
                <w:color w:val="000000"/>
                <w:sz w:val="24"/>
              </w:rPr>
              <w:t>首开股份</w:t>
            </w:r>
          </w:p>
        </w:tc>
        <w:tc>
          <w:tcPr>
            <w:tcW w:w="2879" w:type="dxa"/>
            <w:vAlign w:val="center"/>
          </w:tcPr>
          <w:p w:rsidR="00241822" w:rsidRDefault="00B07DDB">
            <w:pPr>
              <w:jc w:val="right"/>
            </w:pPr>
            <w:r>
              <w:rPr>
                <w:color w:val="000000"/>
                <w:sz w:val="24"/>
              </w:rPr>
              <w:t>137,590,801.74</w:t>
            </w:r>
          </w:p>
        </w:tc>
        <w:tc>
          <w:tcPr>
            <w:tcW w:w="1620" w:type="dxa"/>
            <w:vAlign w:val="center"/>
          </w:tcPr>
          <w:p w:rsidR="00241822" w:rsidRDefault="00B07DDB">
            <w:pPr>
              <w:jc w:val="right"/>
            </w:pPr>
            <w:r>
              <w:rPr>
                <w:color w:val="000000"/>
                <w:sz w:val="24"/>
              </w:rPr>
              <w:t>2.94</w:t>
            </w:r>
          </w:p>
        </w:tc>
      </w:tr>
      <w:tr w:rsidR="00241822">
        <w:tc>
          <w:tcPr>
            <w:tcW w:w="869" w:type="dxa"/>
            <w:vAlign w:val="center"/>
          </w:tcPr>
          <w:p w:rsidR="00241822" w:rsidRDefault="00B07DDB">
            <w:pPr>
              <w:jc w:val="center"/>
            </w:pPr>
            <w:r>
              <w:rPr>
                <w:color w:val="000000"/>
                <w:sz w:val="24"/>
              </w:rPr>
              <w:t>16</w:t>
            </w:r>
          </w:p>
        </w:tc>
        <w:tc>
          <w:tcPr>
            <w:tcW w:w="1650" w:type="dxa"/>
            <w:vAlign w:val="center"/>
          </w:tcPr>
          <w:p w:rsidR="00241822" w:rsidRDefault="00B07DDB">
            <w:pPr>
              <w:jc w:val="center"/>
            </w:pPr>
            <w:r>
              <w:rPr>
                <w:color w:val="000000"/>
                <w:sz w:val="24"/>
              </w:rPr>
              <w:t>002068</w:t>
            </w:r>
          </w:p>
        </w:tc>
        <w:tc>
          <w:tcPr>
            <w:tcW w:w="1980" w:type="dxa"/>
            <w:vAlign w:val="center"/>
          </w:tcPr>
          <w:p w:rsidR="00241822" w:rsidRDefault="00B07DDB">
            <w:pPr>
              <w:jc w:val="center"/>
            </w:pPr>
            <w:r>
              <w:rPr>
                <w:color w:val="000000"/>
                <w:sz w:val="24"/>
              </w:rPr>
              <w:t>黑猫股份</w:t>
            </w:r>
          </w:p>
        </w:tc>
        <w:tc>
          <w:tcPr>
            <w:tcW w:w="2879" w:type="dxa"/>
            <w:vAlign w:val="center"/>
          </w:tcPr>
          <w:p w:rsidR="00241822" w:rsidRDefault="00B07DDB">
            <w:pPr>
              <w:jc w:val="right"/>
            </w:pPr>
            <w:r>
              <w:rPr>
                <w:color w:val="000000"/>
                <w:sz w:val="24"/>
              </w:rPr>
              <w:t>132,655,373.20</w:t>
            </w:r>
          </w:p>
        </w:tc>
        <w:tc>
          <w:tcPr>
            <w:tcW w:w="1620" w:type="dxa"/>
            <w:vAlign w:val="center"/>
          </w:tcPr>
          <w:p w:rsidR="00241822" w:rsidRDefault="00B07DDB">
            <w:pPr>
              <w:jc w:val="right"/>
            </w:pPr>
            <w:r>
              <w:rPr>
                <w:color w:val="000000"/>
                <w:sz w:val="24"/>
              </w:rPr>
              <w:t>2.84</w:t>
            </w:r>
          </w:p>
        </w:tc>
      </w:tr>
      <w:tr w:rsidR="00241822">
        <w:tc>
          <w:tcPr>
            <w:tcW w:w="869" w:type="dxa"/>
            <w:vAlign w:val="center"/>
          </w:tcPr>
          <w:p w:rsidR="00241822" w:rsidRDefault="00B07DDB">
            <w:pPr>
              <w:jc w:val="center"/>
            </w:pPr>
            <w:r>
              <w:rPr>
                <w:color w:val="000000"/>
                <w:sz w:val="24"/>
              </w:rPr>
              <w:t>17</w:t>
            </w:r>
          </w:p>
        </w:tc>
        <w:tc>
          <w:tcPr>
            <w:tcW w:w="1650" w:type="dxa"/>
            <w:vAlign w:val="center"/>
          </w:tcPr>
          <w:p w:rsidR="00241822" w:rsidRDefault="00B07DDB">
            <w:pPr>
              <w:jc w:val="center"/>
            </w:pPr>
            <w:r>
              <w:rPr>
                <w:color w:val="000000"/>
                <w:sz w:val="24"/>
              </w:rPr>
              <w:t>600000</w:t>
            </w:r>
          </w:p>
        </w:tc>
        <w:tc>
          <w:tcPr>
            <w:tcW w:w="1980" w:type="dxa"/>
            <w:vAlign w:val="center"/>
          </w:tcPr>
          <w:p w:rsidR="00241822" w:rsidRDefault="00B07DDB">
            <w:pPr>
              <w:jc w:val="center"/>
            </w:pPr>
            <w:r>
              <w:rPr>
                <w:color w:val="000000"/>
                <w:sz w:val="24"/>
              </w:rPr>
              <w:t>浦发银行</w:t>
            </w:r>
          </w:p>
        </w:tc>
        <w:tc>
          <w:tcPr>
            <w:tcW w:w="2879" w:type="dxa"/>
            <w:vAlign w:val="center"/>
          </w:tcPr>
          <w:p w:rsidR="00241822" w:rsidRDefault="00B07DDB">
            <w:pPr>
              <w:jc w:val="right"/>
            </w:pPr>
            <w:r>
              <w:rPr>
                <w:color w:val="000000"/>
                <w:sz w:val="24"/>
              </w:rPr>
              <w:t>132,594,733.32</w:t>
            </w:r>
          </w:p>
        </w:tc>
        <w:tc>
          <w:tcPr>
            <w:tcW w:w="1620" w:type="dxa"/>
            <w:vAlign w:val="center"/>
          </w:tcPr>
          <w:p w:rsidR="00241822" w:rsidRDefault="00B07DDB">
            <w:pPr>
              <w:jc w:val="right"/>
            </w:pPr>
            <w:r>
              <w:rPr>
                <w:color w:val="000000"/>
                <w:sz w:val="24"/>
              </w:rPr>
              <w:t>2.84</w:t>
            </w:r>
          </w:p>
        </w:tc>
      </w:tr>
      <w:tr w:rsidR="00241822">
        <w:tc>
          <w:tcPr>
            <w:tcW w:w="869" w:type="dxa"/>
            <w:vAlign w:val="center"/>
          </w:tcPr>
          <w:p w:rsidR="00241822" w:rsidRDefault="00B07DDB">
            <w:pPr>
              <w:jc w:val="center"/>
            </w:pPr>
            <w:r>
              <w:rPr>
                <w:color w:val="000000"/>
                <w:sz w:val="24"/>
              </w:rPr>
              <w:t>18</w:t>
            </w:r>
          </w:p>
        </w:tc>
        <w:tc>
          <w:tcPr>
            <w:tcW w:w="1650" w:type="dxa"/>
            <w:vAlign w:val="center"/>
          </w:tcPr>
          <w:p w:rsidR="00241822" w:rsidRDefault="00B07DDB">
            <w:pPr>
              <w:jc w:val="center"/>
            </w:pPr>
            <w:r>
              <w:rPr>
                <w:color w:val="000000"/>
                <w:sz w:val="24"/>
              </w:rPr>
              <w:t>600340</w:t>
            </w:r>
          </w:p>
        </w:tc>
        <w:tc>
          <w:tcPr>
            <w:tcW w:w="1980" w:type="dxa"/>
            <w:vAlign w:val="center"/>
          </w:tcPr>
          <w:p w:rsidR="00241822" w:rsidRDefault="00B07DDB">
            <w:pPr>
              <w:jc w:val="center"/>
            </w:pPr>
            <w:r>
              <w:rPr>
                <w:color w:val="000000"/>
                <w:sz w:val="24"/>
              </w:rPr>
              <w:t>华夏幸福</w:t>
            </w:r>
          </w:p>
        </w:tc>
        <w:tc>
          <w:tcPr>
            <w:tcW w:w="2879" w:type="dxa"/>
            <w:vAlign w:val="center"/>
          </w:tcPr>
          <w:p w:rsidR="00241822" w:rsidRDefault="00B07DDB">
            <w:pPr>
              <w:jc w:val="right"/>
            </w:pPr>
            <w:r>
              <w:rPr>
                <w:color w:val="000000"/>
                <w:sz w:val="24"/>
              </w:rPr>
              <w:t>131,689,470.67</w:t>
            </w:r>
          </w:p>
        </w:tc>
        <w:tc>
          <w:tcPr>
            <w:tcW w:w="1620" w:type="dxa"/>
            <w:vAlign w:val="center"/>
          </w:tcPr>
          <w:p w:rsidR="00241822" w:rsidRDefault="00B07DDB">
            <w:pPr>
              <w:jc w:val="right"/>
            </w:pPr>
            <w:r>
              <w:rPr>
                <w:color w:val="000000"/>
                <w:sz w:val="24"/>
              </w:rPr>
              <w:t>2.82</w:t>
            </w:r>
          </w:p>
        </w:tc>
      </w:tr>
      <w:tr w:rsidR="00241822">
        <w:tc>
          <w:tcPr>
            <w:tcW w:w="869" w:type="dxa"/>
            <w:vAlign w:val="center"/>
          </w:tcPr>
          <w:p w:rsidR="00241822" w:rsidRDefault="00B07DDB">
            <w:pPr>
              <w:jc w:val="center"/>
            </w:pPr>
            <w:r>
              <w:rPr>
                <w:color w:val="000000"/>
                <w:sz w:val="24"/>
              </w:rPr>
              <w:t>19</w:t>
            </w:r>
          </w:p>
        </w:tc>
        <w:tc>
          <w:tcPr>
            <w:tcW w:w="1650" w:type="dxa"/>
            <w:vAlign w:val="center"/>
          </w:tcPr>
          <w:p w:rsidR="00241822" w:rsidRDefault="00B07DDB">
            <w:pPr>
              <w:jc w:val="center"/>
            </w:pPr>
            <w:r>
              <w:rPr>
                <w:color w:val="000000"/>
                <w:sz w:val="24"/>
              </w:rPr>
              <w:t>601021</w:t>
            </w:r>
          </w:p>
        </w:tc>
        <w:tc>
          <w:tcPr>
            <w:tcW w:w="1980" w:type="dxa"/>
            <w:vAlign w:val="center"/>
          </w:tcPr>
          <w:p w:rsidR="00241822" w:rsidRDefault="00B07DDB">
            <w:pPr>
              <w:jc w:val="center"/>
            </w:pPr>
            <w:r>
              <w:rPr>
                <w:color w:val="000000"/>
                <w:sz w:val="24"/>
              </w:rPr>
              <w:t>春秋航空</w:t>
            </w:r>
          </w:p>
        </w:tc>
        <w:tc>
          <w:tcPr>
            <w:tcW w:w="2879" w:type="dxa"/>
            <w:vAlign w:val="center"/>
          </w:tcPr>
          <w:p w:rsidR="00241822" w:rsidRDefault="00B07DDB">
            <w:pPr>
              <w:jc w:val="right"/>
            </w:pPr>
            <w:r>
              <w:rPr>
                <w:color w:val="000000"/>
                <w:sz w:val="24"/>
              </w:rPr>
              <w:t>131,051,123.75</w:t>
            </w:r>
          </w:p>
        </w:tc>
        <w:tc>
          <w:tcPr>
            <w:tcW w:w="1620" w:type="dxa"/>
            <w:vAlign w:val="center"/>
          </w:tcPr>
          <w:p w:rsidR="00241822" w:rsidRDefault="00B07DDB">
            <w:pPr>
              <w:jc w:val="right"/>
            </w:pPr>
            <w:r>
              <w:rPr>
                <w:color w:val="000000"/>
                <w:sz w:val="24"/>
              </w:rPr>
              <w:t>2.80</w:t>
            </w:r>
          </w:p>
        </w:tc>
      </w:tr>
      <w:tr w:rsidR="00241822">
        <w:tc>
          <w:tcPr>
            <w:tcW w:w="869" w:type="dxa"/>
            <w:vAlign w:val="center"/>
          </w:tcPr>
          <w:p w:rsidR="00241822" w:rsidRDefault="00B07DDB">
            <w:pPr>
              <w:jc w:val="center"/>
            </w:pPr>
            <w:r>
              <w:rPr>
                <w:color w:val="000000"/>
                <w:sz w:val="24"/>
              </w:rPr>
              <w:t>20</w:t>
            </w:r>
          </w:p>
        </w:tc>
        <w:tc>
          <w:tcPr>
            <w:tcW w:w="1650" w:type="dxa"/>
            <w:vAlign w:val="center"/>
          </w:tcPr>
          <w:p w:rsidR="00241822" w:rsidRDefault="00B07DDB">
            <w:pPr>
              <w:jc w:val="center"/>
            </w:pPr>
            <w:r>
              <w:rPr>
                <w:color w:val="000000"/>
                <w:sz w:val="24"/>
              </w:rPr>
              <w:t>002324</w:t>
            </w:r>
          </w:p>
        </w:tc>
        <w:tc>
          <w:tcPr>
            <w:tcW w:w="1980" w:type="dxa"/>
            <w:vAlign w:val="center"/>
          </w:tcPr>
          <w:p w:rsidR="00241822" w:rsidRDefault="00B07DDB">
            <w:pPr>
              <w:jc w:val="center"/>
            </w:pPr>
            <w:r>
              <w:rPr>
                <w:color w:val="000000"/>
                <w:sz w:val="24"/>
              </w:rPr>
              <w:t>普利特</w:t>
            </w:r>
          </w:p>
        </w:tc>
        <w:tc>
          <w:tcPr>
            <w:tcW w:w="2879" w:type="dxa"/>
            <w:vAlign w:val="center"/>
          </w:tcPr>
          <w:p w:rsidR="00241822" w:rsidRDefault="00B07DDB">
            <w:pPr>
              <w:jc w:val="right"/>
            </w:pPr>
            <w:r>
              <w:rPr>
                <w:color w:val="000000"/>
                <w:sz w:val="24"/>
              </w:rPr>
              <w:t>127,090,397.27</w:t>
            </w:r>
          </w:p>
        </w:tc>
        <w:tc>
          <w:tcPr>
            <w:tcW w:w="1620" w:type="dxa"/>
            <w:vAlign w:val="center"/>
          </w:tcPr>
          <w:p w:rsidR="00241822" w:rsidRDefault="00B07DDB">
            <w:pPr>
              <w:jc w:val="right"/>
            </w:pPr>
            <w:r>
              <w:rPr>
                <w:color w:val="000000"/>
                <w:sz w:val="24"/>
              </w:rPr>
              <w:t>2.72</w:t>
            </w:r>
          </w:p>
        </w:tc>
      </w:tr>
      <w:tr w:rsidR="00241822">
        <w:tc>
          <w:tcPr>
            <w:tcW w:w="869" w:type="dxa"/>
            <w:vAlign w:val="center"/>
          </w:tcPr>
          <w:p w:rsidR="00241822" w:rsidRDefault="00B07DDB">
            <w:pPr>
              <w:jc w:val="center"/>
            </w:pPr>
            <w:r>
              <w:rPr>
                <w:color w:val="000000"/>
                <w:sz w:val="24"/>
              </w:rPr>
              <w:t>21</w:t>
            </w:r>
          </w:p>
        </w:tc>
        <w:tc>
          <w:tcPr>
            <w:tcW w:w="1650" w:type="dxa"/>
            <w:vAlign w:val="center"/>
          </w:tcPr>
          <w:p w:rsidR="00241822" w:rsidRDefault="00B07DDB">
            <w:pPr>
              <w:jc w:val="center"/>
            </w:pPr>
            <w:r>
              <w:rPr>
                <w:color w:val="000000"/>
                <w:sz w:val="24"/>
              </w:rPr>
              <w:t>002280</w:t>
            </w:r>
          </w:p>
        </w:tc>
        <w:tc>
          <w:tcPr>
            <w:tcW w:w="1980" w:type="dxa"/>
            <w:vAlign w:val="center"/>
          </w:tcPr>
          <w:p w:rsidR="00241822" w:rsidRDefault="00B07DDB">
            <w:pPr>
              <w:jc w:val="center"/>
            </w:pPr>
            <w:r>
              <w:rPr>
                <w:color w:val="000000"/>
                <w:sz w:val="24"/>
              </w:rPr>
              <w:t>联络互动</w:t>
            </w:r>
          </w:p>
        </w:tc>
        <w:tc>
          <w:tcPr>
            <w:tcW w:w="2879" w:type="dxa"/>
            <w:vAlign w:val="center"/>
          </w:tcPr>
          <w:p w:rsidR="00241822" w:rsidRDefault="00B07DDB">
            <w:pPr>
              <w:jc w:val="right"/>
            </w:pPr>
            <w:r>
              <w:rPr>
                <w:color w:val="000000"/>
                <w:sz w:val="24"/>
              </w:rPr>
              <w:t>119,704,041.19</w:t>
            </w:r>
          </w:p>
        </w:tc>
        <w:tc>
          <w:tcPr>
            <w:tcW w:w="1620" w:type="dxa"/>
            <w:vAlign w:val="center"/>
          </w:tcPr>
          <w:p w:rsidR="00241822" w:rsidRDefault="00B07DDB">
            <w:pPr>
              <w:jc w:val="right"/>
            </w:pPr>
            <w:r>
              <w:rPr>
                <w:color w:val="000000"/>
                <w:sz w:val="24"/>
              </w:rPr>
              <w:t>2.56</w:t>
            </w:r>
          </w:p>
        </w:tc>
      </w:tr>
      <w:tr w:rsidR="00241822">
        <w:tc>
          <w:tcPr>
            <w:tcW w:w="869" w:type="dxa"/>
            <w:vAlign w:val="center"/>
          </w:tcPr>
          <w:p w:rsidR="00241822" w:rsidRDefault="00B07DDB">
            <w:pPr>
              <w:jc w:val="center"/>
            </w:pPr>
            <w:r>
              <w:rPr>
                <w:color w:val="000000"/>
                <w:sz w:val="24"/>
              </w:rPr>
              <w:t>22</w:t>
            </w:r>
          </w:p>
        </w:tc>
        <w:tc>
          <w:tcPr>
            <w:tcW w:w="1650" w:type="dxa"/>
            <w:vAlign w:val="center"/>
          </w:tcPr>
          <w:p w:rsidR="00241822" w:rsidRDefault="00B07DDB">
            <w:pPr>
              <w:jc w:val="center"/>
            </w:pPr>
            <w:r>
              <w:rPr>
                <w:color w:val="000000"/>
                <w:sz w:val="24"/>
              </w:rPr>
              <w:t>000927</w:t>
            </w:r>
          </w:p>
        </w:tc>
        <w:tc>
          <w:tcPr>
            <w:tcW w:w="1980" w:type="dxa"/>
            <w:vAlign w:val="center"/>
          </w:tcPr>
          <w:p w:rsidR="00241822" w:rsidRDefault="00B07DDB">
            <w:pPr>
              <w:jc w:val="center"/>
            </w:pPr>
            <w:r>
              <w:rPr>
                <w:color w:val="000000"/>
                <w:sz w:val="24"/>
              </w:rPr>
              <w:t>*ST</w:t>
            </w:r>
            <w:r>
              <w:rPr>
                <w:color w:val="000000"/>
                <w:sz w:val="24"/>
              </w:rPr>
              <w:t>夏利</w:t>
            </w:r>
          </w:p>
        </w:tc>
        <w:tc>
          <w:tcPr>
            <w:tcW w:w="2879" w:type="dxa"/>
            <w:vAlign w:val="center"/>
          </w:tcPr>
          <w:p w:rsidR="00241822" w:rsidRDefault="00B07DDB">
            <w:pPr>
              <w:jc w:val="right"/>
            </w:pPr>
            <w:r>
              <w:rPr>
                <w:color w:val="000000"/>
                <w:sz w:val="24"/>
              </w:rPr>
              <w:t>111,087,299.11</w:t>
            </w:r>
          </w:p>
        </w:tc>
        <w:tc>
          <w:tcPr>
            <w:tcW w:w="1620" w:type="dxa"/>
            <w:vAlign w:val="center"/>
          </w:tcPr>
          <w:p w:rsidR="00241822" w:rsidRDefault="00B07DDB">
            <w:pPr>
              <w:jc w:val="right"/>
            </w:pPr>
            <w:r>
              <w:rPr>
                <w:color w:val="000000"/>
                <w:sz w:val="24"/>
              </w:rPr>
              <w:t>2.38</w:t>
            </w:r>
          </w:p>
        </w:tc>
      </w:tr>
      <w:tr w:rsidR="00241822">
        <w:tc>
          <w:tcPr>
            <w:tcW w:w="869" w:type="dxa"/>
            <w:vAlign w:val="center"/>
          </w:tcPr>
          <w:p w:rsidR="00241822" w:rsidRDefault="00B07DDB">
            <w:pPr>
              <w:jc w:val="center"/>
            </w:pPr>
            <w:r>
              <w:rPr>
                <w:color w:val="000000"/>
                <w:sz w:val="24"/>
              </w:rPr>
              <w:t>23</w:t>
            </w:r>
          </w:p>
        </w:tc>
        <w:tc>
          <w:tcPr>
            <w:tcW w:w="1650" w:type="dxa"/>
            <w:vAlign w:val="center"/>
          </w:tcPr>
          <w:p w:rsidR="00241822" w:rsidRDefault="00B07DDB">
            <w:pPr>
              <w:jc w:val="center"/>
            </w:pPr>
            <w:r>
              <w:rPr>
                <w:color w:val="000000"/>
                <w:sz w:val="24"/>
              </w:rPr>
              <w:t>300262</w:t>
            </w:r>
          </w:p>
        </w:tc>
        <w:tc>
          <w:tcPr>
            <w:tcW w:w="1980" w:type="dxa"/>
            <w:vAlign w:val="center"/>
          </w:tcPr>
          <w:p w:rsidR="00241822" w:rsidRDefault="00B07DDB">
            <w:pPr>
              <w:jc w:val="center"/>
            </w:pPr>
            <w:r>
              <w:rPr>
                <w:color w:val="000000"/>
                <w:sz w:val="24"/>
              </w:rPr>
              <w:t>巴安水务</w:t>
            </w:r>
          </w:p>
        </w:tc>
        <w:tc>
          <w:tcPr>
            <w:tcW w:w="2879" w:type="dxa"/>
            <w:vAlign w:val="center"/>
          </w:tcPr>
          <w:p w:rsidR="00241822" w:rsidRDefault="00B07DDB">
            <w:pPr>
              <w:jc w:val="right"/>
            </w:pPr>
            <w:r>
              <w:rPr>
                <w:color w:val="000000"/>
                <w:sz w:val="24"/>
              </w:rPr>
              <w:t>109,162,908.99</w:t>
            </w:r>
          </w:p>
        </w:tc>
        <w:tc>
          <w:tcPr>
            <w:tcW w:w="1620" w:type="dxa"/>
            <w:vAlign w:val="center"/>
          </w:tcPr>
          <w:p w:rsidR="00241822" w:rsidRDefault="00B07DDB">
            <w:pPr>
              <w:jc w:val="right"/>
            </w:pPr>
            <w:r>
              <w:rPr>
                <w:color w:val="000000"/>
                <w:sz w:val="24"/>
              </w:rPr>
              <w:t>2.34</w:t>
            </w:r>
          </w:p>
        </w:tc>
      </w:tr>
      <w:tr w:rsidR="00241822">
        <w:tc>
          <w:tcPr>
            <w:tcW w:w="869" w:type="dxa"/>
            <w:vAlign w:val="center"/>
          </w:tcPr>
          <w:p w:rsidR="00241822" w:rsidRDefault="00B07DDB">
            <w:pPr>
              <w:jc w:val="center"/>
            </w:pPr>
            <w:r>
              <w:rPr>
                <w:color w:val="000000"/>
                <w:sz w:val="24"/>
              </w:rPr>
              <w:t>24</w:t>
            </w:r>
          </w:p>
        </w:tc>
        <w:tc>
          <w:tcPr>
            <w:tcW w:w="1650" w:type="dxa"/>
            <w:vAlign w:val="center"/>
          </w:tcPr>
          <w:p w:rsidR="00241822" w:rsidRDefault="00B07DDB">
            <w:pPr>
              <w:jc w:val="center"/>
            </w:pPr>
            <w:r>
              <w:rPr>
                <w:color w:val="000000"/>
                <w:sz w:val="24"/>
              </w:rPr>
              <w:t>300104</w:t>
            </w:r>
          </w:p>
        </w:tc>
        <w:tc>
          <w:tcPr>
            <w:tcW w:w="1980" w:type="dxa"/>
            <w:vAlign w:val="center"/>
          </w:tcPr>
          <w:p w:rsidR="00241822" w:rsidRDefault="00B07DDB">
            <w:pPr>
              <w:jc w:val="center"/>
            </w:pPr>
            <w:r>
              <w:rPr>
                <w:color w:val="000000"/>
                <w:sz w:val="24"/>
              </w:rPr>
              <w:t>乐视网</w:t>
            </w:r>
          </w:p>
        </w:tc>
        <w:tc>
          <w:tcPr>
            <w:tcW w:w="2879" w:type="dxa"/>
            <w:vAlign w:val="center"/>
          </w:tcPr>
          <w:p w:rsidR="00241822" w:rsidRDefault="00B07DDB">
            <w:pPr>
              <w:jc w:val="right"/>
            </w:pPr>
            <w:r>
              <w:rPr>
                <w:color w:val="000000"/>
                <w:sz w:val="24"/>
              </w:rPr>
              <w:t>103,569,921.27</w:t>
            </w:r>
          </w:p>
        </w:tc>
        <w:tc>
          <w:tcPr>
            <w:tcW w:w="1620" w:type="dxa"/>
            <w:vAlign w:val="center"/>
          </w:tcPr>
          <w:p w:rsidR="00241822" w:rsidRDefault="00B07DDB">
            <w:pPr>
              <w:jc w:val="right"/>
            </w:pPr>
            <w:r>
              <w:rPr>
                <w:color w:val="000000"/>
                <w:sz w:val="24"/>
              </w:rPr>
              <w:t>2.22</w:t>
            </w:r>
          </w:p>
        </w:tc>
      </w:tr>
      <w:tr w:rsidR="00241822">
        <w:tc>
          <w:tcPr>
            <w:tcW w:w="869" w:type="dxa"/>
            <w:vAlign w:val="center"/>
          </w:tcPr>
          <w:p w:rsidR="00241822" w:rsidRDefault="00B07DDB">
            <w:pPr>
              <w:jc w:val="center"/>
            </w:pPr>
            <w:r>
              <w:rPr>
                <w:color w:val="000000"/>
                <w:sz w:val="24"/>
              </w:rPr>
              <w:lastRenderedPageBreak/>
              <w:t>25</w:t>
            </w:r>
          </w:p>
        </w:tc>
        <w:tc>
          <w:tcPr>
            <w:tcW w:w="1650" w:type="dxa"/>
            <w:vAlign w:val="center"/>
          </w:tcPr>
          <w:p w:rsidR="00241822" w:rsidRDefault="00B07DDB">
            <w:pPr>
              <w:jc w:val="center"/>
            </w:pPr>
            <w:r>
              <w:rPr>
                <w:color w:val="000000"/>
                <w:sz w:val="24"/>
              </w:rPr>
              <w:t>600115</w:t>
            </w:r>
          </w:p>
        </w:tc>
        <w:tc>
          <w:tcPr>
            <w:tcW w:w="1980" w:type="dxa"/>
            <w:vAlign w:val="center"/>
          </w:tcPr>
          <w:p w:rsidR="00241822" w:rsidRDefault="00B07DDB">
            <w:pPr>
              <w:jc w:val="center"/>
            </w:pPr>
            <w:r>
              <w:rPr>
                <w:color w:val="000000"/>
                <w:sz w:val="24"/>
              </w:rPr>
              <w:t>东方航空</w:t>
            </w:r>
          </w:p>
        </w:tc>
        <w:tc>
          <w:tcPr>
            <w:tcW w:w="2879" w:type="dxa"/>
            <w:vAlign w:val="center"/>
          </w:tcPr>
          <w:p w:rsidR="00241822" w:rsidRDefault="00B07DDB">
            <w:pPr>
              <w:jc w:val="right"/>
            </w:pPr>
            <w:r>
              <w:rPr>
                <w:color w:val="000000"/>
                <w:sz w:val="24"/>
              </w:rPr>
              <w:t>95,884,699.12</w:t>
            </w:r>
          </w:p>
        </w:tc>
        <w:tc>
          <w:tcPr>
            <w:tcW w:w="1620" w:type="dxa"/>
            <w:vAlign w:val="center"/>
          </w:tcPr>
          <w:p w:rsidR="00241822" w:rsidRDefault="00B07DDB">
            <w:pPr>
              <w:jc w:val="right"/>
            </w:pPr>
            <w:r>
              <w:rPr>
                <w:color w:val="000000"/>
                <w:sz w:val="24"/>
              </w:rPr>
              <w:t>2.05</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4,440,912,840.53</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7,393,047,299.73</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6" w:name="_Toc234814104"/>
      <w:bookmarkStart w:id="67" w:name="_Toc428468187"/>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6"/>
      <w:bookmarkEnd w:id="67"/>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可转债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5,505,795.90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0.11</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8</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5,505,795.90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0.11</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8" w:name="_Toc428468188"/>
      <w:r w:rsidRPr="00035D71">
        <w:rPr>
          <w:rFonts w:ascii="Times New Roman" w:hAnsi="Times New Roman"/>
          <w:kern w:val="0"/>
          <w:szCs w:val="24"/>
        </w:rPr>
        <w:t>7.6</w:t>
      </w:r>
      <w:bookmarkStart w:id="69"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68"/>
      <w:bookmarkEnd w:id="6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rsidTr="001C52CA">
        <w:tc>
          <w:tcPr>
            <w:tcW w:w="132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241822">
        <w:tc>
          <w:tcPr>
            <w:tcW w:w="1320" w:type="dxa"/>
            <w:vAlign w:val="center"/>
          </w:tcPr>
          <w:p w:rsidR="00241822" w:rsidRDefault="00B07DDB">
            <w:pPr>
              <w:jc w:val="center"/>
            </w:pPr>
            <w:r>
              <w:rPr>
                <w:color w:val="000000"/>
                <w:sz w:val="24"/>
              </w:rPr>
              <w:t>1</w:t>
            </w:r>
          </w:p>
        </w:tc>
        <w:tc>
          <w:tcPr>
            <w:tcW w:w="1382" w:type="dxa"/>
            <w:vAlign w:val="center"/>
          </w:tcPr>
          <w:p w:rsidR="00241822" w:rsidRDefault="00B07DDB">
            <w:pPr>
              <w:jc w:val="center"/>
            </w:pPr>
            <w:r>
              <w:rPr>
                <w:color w:val="000000"/>
                <w:sz w:val="24"/>
              </w:rPr>
              <w:t>110031</w:t>
            </w:r>
          </w:p>
        </w:tc>
        <w:tc>
          <w:tcPr>
            <w:tcW w:w="1551" w:type="dxa"/>
            <w:vAlign w:val="center"/>
          </w:tcPr>
          <w:p w:rsidR="00241822" w:rsidRDefault="00B07DDB">
            <w:pPr>
              <w:jc w:val="center"/>
            </w:pPr>
            <w:r>
              <w:rPr>
                <w:color w:val="000000"/>
                <w:sz w:val="24"/>
              </w:rPr>
              <w:t>航信转债</w:t>
            </w:r>
          </w:p>
        </w:tc>
        <w:tc>
          <w:tcPr>
            <w:tcW w:w="1307" w:type="dxa"/>
            <w:vAlign w:val="center"/>
          </w:tcPr>
          <w:p w:rsidR="00241822" w:rsidRDefault="00B07DDB">
            <w:pPr>
              <w:jc w:val="right"/>
            </w:pPr>
            <w:r>
              <w:rPr>
                <w:color w:val="000000"/>
                <w:sz w:val="24"/>
              </w:rPr>
              <w:t>37,890</w:t>
            </w:r>
          </w:p>
        </w:tc>
        <w:tc>
          <w:tcPr>
            <w:tcW w:w="1737" w:type="dxa"/>
            <w:vAlign w:val="center"/>
          </w:tcPr>
          <w:p w:rsidR="00241822" w:rsidRDefault="00B07DDB">
            <w:pPr>
              <w:jc w:val="right"/>
            </w:pPr>
            <w:r>
              <w:rPr>
                <w:color w:val="000000"/>
                <w:sz w:val="24"/>
              </w:rPr>
              <w:t>5,505,795.90</w:t>
            </w:r>
          </w:p>
        </w:tc>
        <w:tc>
          <w:tcPr>
            <w:tcW w:w="1701" w:type="dxa"/>
            <w:vAlign w:val="center"/>
          </w:tcPr>
          <w:p w:rsidR="00241822" w:rsidRDefault="00B07DDB">
            <w:pPr>
              <w:jc w:val="right"/>
            </w:pPr>
            <w:r>
              <w:rPr>
                <w:color w:val="000000"/>
                <w:sz w:val="24"/>
              </w:rPr>
              <w:t>0.11</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0" w:name="_Toc428468189"/>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0"/>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1" w:name="_Toc428468190"/>
      <w:r w:rsidRPr="00035D71">
        <w:rPr>
          <w:rFonts w:ascii="Times New Roman" w:hAnsi="Times New Roman"/>
          <w:kern w:val="0"/>
          <w:szCs w:val="24"/>
        </w:rPr>
        <w:lastRenderedPageBreak/>
        <w:t xml:space="preserve">7.8 </w:t>
      </w:r>
      <w:r w:rsidRPr="00035D71">
        <w:rPr>
          <w:rFonts w:ascii="Times New Roman" w:hAnsi="Times New Roman"/>
          <w:kern w:val="0"/>
          <w:szCs w:val="24"/>
        </w:rPr>
        <w:t>报告期末按公允价值占基金资产净值比例大小排序的前五名贵金属投资明细</w:t>
      </w:r>
      <w:bookmarkEnd w:id="71"/>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2" w:name="_Toc428468191"/>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2"/>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3" w:name="_Toc428468192"/>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3"/>
    </w:p>
    <w:p w:rsidR="001548F9" w:rsidRPr="00035D71" w:rsidRDefault="001548F9" w:rsidP="00B07DDB">
      <w:pPr>
        <w:spacing w:before="29" w:line="288" w:lineRule="auto"/>
        <w:rPr>
          <w:color w:val="000000"/>
          <w:sz w:val="24"/>
        </w:rPr>
      </w:pPr>
      <w:r w:rsidRPr="00035D71">
        <w:rPr>
          <w:color w:val="000000"/>
          <w:sz w:val="24"/>
        </w:rPr>
        <w:t>本基金本报告期末未持有股指期货。</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FB427F" w:rsidRPr="00035D71" w:rsidRDefault="00FB427F" w:rsidP="0048308E">
      <w:pPr>
        <w:pStyle w:val="20"/>
        <w:spacing w:before="29" w:after="0" w:line="288" w:lineRule="auto"/>
        <w:rPr>
          <w:rFonts w:ascii="Times New Roman" w:hAnsi="Times New Roman"/>
          <w:kern w:val="0"/>
          <w:szCs w:val="24"/>
        </w:rPr>
      </w:pPr>
      <w:bookmarkStart w:id="74" w:name="_Toc428468193"/>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4"/>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5" w:name="_Toc428468194"/>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5"/>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1,998,377.94</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132,318.87</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8,607,758.36</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10,738,455.17</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035D71" w:rsidTr="00314DC5">
        <w:tc>
          <w:tcPr>
            <w:tcW w:w="114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lastRenderedPageBreak/>
              <w:t>序号</w:t>
            </w:r>
          </w:p>
        </w:tc>
        <w:tc>
          <w:tcPr>
            <w:tcW w:w="137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37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90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流通受限部分的公允价值</w:t>
            </w:r>
          </w:p>
        </w:tc>
        <w:tc>
          <w:tcPr>
            <w:tcW w:w="142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B2224C" w:rsidRPr="00035D71">
              <w:rPr>
                <w:color w:val="000000"/>
                <w:sz w:val="24"/>
              </w:rPr>
              <w:t>（％）</w:t>
            </w:r>
          </w:p>
        </w:tc>
        <w:tc>
          <w:tcPr>
            <w:tcW w:w="176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流通受限情况说明</w:t>
            </w:r>
          </w:p>
        </w:tc>
      </w:tr>
      <w:tr w:rsidR="00241822">
        <w:tc>
          <w:tcPr>
            <w:tcW w:w="1145" w:type="dxa"/>
            <w:vAlign w:val="center"/>
          </w:tcPr>
          <w:p w:rsidR="00241822" w:rsidRDefault="00B07DDB">
            <w:pPr>
              <w:jc w:val="center"/>
            </w:pPr>
            <w:r>
              <w:rPr>
                <w:color w:val="000000"/>
                <w:sz w:val="24"/>
              </w:rPr>
              <w:t>1</w:t>
            </w:r>
          </w:p>
        </w:tc>
        <w:tc>
          <w:tcPr>
            <w:tcW w:w="1376" w:type="dxa"/>
            <w:vAlign w:val="center"/>
          </w:tcPr>
          <w:p w:rsidR="00241822" w:rsidRDefault="00B07DDB">
            <w:pPr>
              <w:jc w:val="center"/>
            </w:pPr>
            <w:r>
              <w:rPr>
                <w:color w:val="000000"/>
                <w:sz w:val="24"/>
              </w:rPr>
              <w:t>600763</w:t>
            </w:r>
          </w:p>
        </w:tc>
        <w:tc>
          <w:tcPr>
            <w:tcW w:w="1375" w:type="dxa"/>
            <w:vAlign w:val="center"/>
          </w:tcPr>
          <w:p w:rsidR="00241822" w:rsidRDefault="00B07DDB">
            <w:pPr>
              <w:jc w:val="center"/>
            </w:pPr>
            <w:r>
              <w:rPr>
                <w:color w:val="000000"/>
                <w:sz w:val="24"/>
              </w:rPr>
              <w:t>通策医疗</w:t>
            </w:r>
          </w:p>
        </w:tc>
        <w:tc>
          <w:tcPr>
            <w:tcW w:w="1908" w:type="dxa"/>
            <w:vAlign w:val="center"/>
          </w:tcPr>
          <w:p w:rsidR="00241822" w:rsidRDefault="00B07DDB">
            <w:pPr>
              <w:jc w:val="right"/>
            </w:pPr>
            <w:r>
              <w:rPr>
                <w:color w:val="000000"/>
                <w:sz w:val="24"/>
              </w:rPr>
              <w:t>138,702,077.97</w:t>
            </w:r>
          </w:p>
        </w:tc>
        <w:tc>
          <w:tcPr>
            <w:tcW w:w="1426" w:type="dxa"/>
            <w:vAlign w:val="center"/>
          </w:tcPr>
          <w:p w:rsidR="00241822" w:rsidRDefault="00B07DDB">
            <w:pPr>
              <w:jc w:val="right"/>
            </w:pPr>
            <w:r>
              <w:rPr>
                <w:color w:val="000000"/>
                <w:sz w:val="24"/>
              </w:rPr>
              <w:t>2.84</w:t>
            </w:r>
          </w:p>
        </w:tc>
        <w:tc>
          <w:tcPr>
            <w:tcW w:w="1768" w:type="dxa"/>
            <w:vAlign w:val="center"/>
          </w:tcPr>
          <w:p w:rsidR="00241822" w:rsidRDefault="00B07DDB">
            <w:pPr>
              <w:jc w:val="right"/>
            </w:pPr>
            <w:r>
              <w:rPr>
                <w:color w:val="000000"/>
                <w:sz w:val="24"/>
              </w:rPr>
              <w:t>重大事项</w:t>
            </w:r>
          </w:p>
        </w:tc>
      </w:tr>
    </w:tbl>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601FED">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428468195"/>
      <w:r w:rsidRPr="00035D71">
        <w:rPr>
          <w:b/>
          <w:bCs/>
          <w:szCs w:val="24"/>
          <w:lang w:val="en-US"/>
        </w:rPr>
        <w:t xml:space="preserve">§8  </w:t>
      </w:r>
      <w:r w:rsidRPr="00035D71">
        <w:rPr>
          <w:b/>
          <w:bCs/>
          <w:szCs w:val="24"/>
          <w:lang w:val="en-US"/>
        </w:rPr>
        <w:t>基金份额持有人信息</w:t>
      </w:r>
      <w:bookmarkEnd w:id="76"/>
      <w:bookmarkEnd w:id="77"/>
    </w:p>
    <w:p w:rsidR="001548F9" w:rsidRPr="00035D71" w:rsidRDefault="001548F9" w:rsidP="0048308E">
      <w:pPr>
        <w:pStyle w:val="20"/>
        <w:spacing w:before="29" w:after="0" w:line="288" w:lineRule="auto"/>
        <w:rPr>
          <w:rFonts w:ascii="Times New Roman" w:hAnsi="Times New Roman"/>
          <w:kern w:val="0"/>
          <w:szCs w:val="24"/>
        </w:rPr>
      </w:pPr>
      <w:bookmarkStart w:id="78" w:name="_Toc225500051"/>
      <w:bookmarkStart w:id="79" w:name="_Toc428468196"/>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8"/>
      <w:bookmarkEnd w:id="79"/>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B07DDB" w:rsidRPr="00D42BE5" w:rsidTr="00B07DDB">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241822" w:rsidRDefault="00B07DDB">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B07DDB" w:rsidRPr="00D42BE5" w:rsidTr="00B07DD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41822" w:rsidRDefault="0024182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B07DDB" w:rsidRPr="00D42BE5" w:rsidTr="00B07DD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41822" w:rsidRDefault="0024182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B07DDB" w:rsidRPr="00D42BE5" w:rsidTr="00B07DDB">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241822" w:rsidRDefault="00B07DDB">
            <w:pPr>
              <w:jc w:val="center"/>
            </w:pPr>
            <w:r>
              <w:rPr>
                <w:bCs/>
                <w:color w:val="000000"/>
                <w:sz w:val="24"/>
              </w:rPr>
              <w:t>81,125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11,016.56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63,730,268.03</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7.13%</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829,988,522.88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92.87%</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0" w:name="_Toc428468197"/>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643,609.76</w:t>
            </w:r>
          </w:p>
        </w:tc>
        <w:tc>
          <w:tcPr>
            <w:tcW w:w="2194"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0.07%</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1" w:name="_Toc428468198"/>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50~100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601FED">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428468199"/>
      <w:r w:rsidRPr="00035D71">
        <w:rPr>
          <w:b/>
          <w:bCs/>
          <w:szCs w:val="24"/>
          <w:lang w:val="en-US"/>
        </w:rPr>
        <w:lastRenderedPageBreak/>
        <w:t>§9</w:t>
      </w:r>
      <w:r w:rsidRPr="00035D71">
        <w:rPr>
          <w:b/>
          <w:bCs/>
          <w:szCs w:val="24"/>
          <w:lang w:val="en-US"/>
        </w:rPr>
        <w:t>开放式基金份额变动</w:t>
      </w:r>
      <w:bookmarkEnd w:id="82"/>
      <w:bookmarkEnd w:id="83"/>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2006</w:t>
            </w:r>
            <w:r w:rsidRPr="00035D71">
              <w:rPr>
                <w:sz w:val="24"/>
              </w:rPr>
              <w:t>年</w:t>
            </w:r>
            <w:r w:rsidRPr="00035D71">
              <w:rPr>
                <w:sz w:val="24"/>
              </w:rPr>
              <w:t>10</w:t>
            </w:r>
            <w:r w:rsidRPr="00035D71">
              <w:rPr>
                <w:sz w:val="24"/>
              </w:rPr>
              <w:t>月</w:t>
            </w:r>
            <w:r w:rsidRPr="00035D71">
              <w:rPr>
                <w:sz w:val="24"/>
              </w:rPr>
              <w:t>23</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6,936,363,979.00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1,449,579,345.41</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219,741,768.50</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775,602,323.00</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893,718,790.91</w:t>
            </w:r>
          </w:p>
        </w:tc>
      </w:tr>
    </w:tbl>
    <w:p w:rsidR="00241822" w:rsidRDefault="00B07DD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035D71" w:rsidRDefault="005A09F2" w:rsidP="00B07DDB">
      <w:pPr>
        <w:tabs>
          <w:tab w:val="left" w:pos="426"/>
        </w:tabs>
        <w:spacing w:before="29" w:line="288" w:lineRule="auto"/>
        <w:ind w:firstLineChars="198" w:firstLine="475"/>
        <w:jc w:val="left"/>
        <w:rPr>
          <w:kern w:val="0"/>
          <w:sz w:val="24"/>
        </w:rPr>
      </w:pPr>
      <w:r w:rsidRPr="00035D71">
        <w:rPr>
          <w:kern w:val="0"/>
          <w:sz w:val="24"/>
        </w:rPr>
        <w:t>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601FE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428468200"/>
      <w:r w:rsidRPr="00035D71">
        <w:rPr>
          <w:b/>
          <w:bCs/>
          <w:szCs w:val="24"/>
          <w:lang w:val="en-US"/>
        </w:rPr>
        <w:t xml:space="preserve">§10  </w:t>
      </w:r>
      <w:r w:rsidRPr="00035D71">
        <w:rPr>
          <w:b/>
          <w:bCs/>
          <w:szCs w:val="24"/>
          <w:lang w:val="en-US"/>
        </w:rPr>
        <w:t>重大事件揭示</w:t>
      </w:r>
      <w:bookmarkEnd w:id="84"/>
      <w:bookmarkEnd w:id="85"/>
    </w:p>
    <w:p w:rsidR="001548F9" w:rsidRPr="00035D71" w:rsidRDefault="001548F9" w:rsidP="0048308E">
      <w:pPr>
        <w:pStyle w:val="20"/>
        <w:spacing w:before="29" w:after="0" w:line="288" w:lineRule="auto"/>
        <w:rPr>
          <w:rFonts w:ascii="Times New Roman" w:hAnsi="Times New Roman"/>
          <w:kern w:val="0"/>
          <w:szCs w:val="24"/>
        </w:rPr>
      </w:pPr>
      <w:bookmarkStart w:id="86" w:name="_Toc428468201"/>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6"/>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7" w:name="_Toc428468202"/>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7"/>
    </w:p>
    <w:p w:rsidR="00241822" w:rsidRDefault="00B07DDB">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241822" w:rsidRDefault="00B07DDB">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241822" w:rsidRDefault="00B07DDB">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241822" w:rsidRDefault="00B07DDB">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8" w:name="_Toc428468203"/>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88"/>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28468204"/>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89"/>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28468205"/>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0"/>
    </w:p>
    <w:p w:rsidR="001548F9" w:rsidRPr="00035D71" w:rsidRDefault="001548F9" w:rsidP="00035D71">
      <w:pPr>
        <w:spacing w:before="29" w:line="288" w:lineRule="auto"/>
        <w:ind w:firstLineChars="200" w:firstLine="480"/>
        <w:rPr>
          <w:color w:val="000000"/>
          <w:sz w:val="24"/>
        </w:rPr>
      </w:pPr>
      <w:bookmarkStart w:id="91"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28468206"/>
      <w:bookmarkEnd w:id="91"/>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2"/>
    </w:p>
    <w:p w:rsidR="001548F9" w:rsidRPr="00035D71" w:rsidRDefault="001548F9" w:rsidP="00035D71">
      <w:pPr>
        <w:spacing w:before="29" w:line="288" w:lineRule="auto"/>
        <w:ind w:firstLineChars="200" w:firstLine="480"/>
        <w:rPr>
          <w:color w:val="000000"/>
          <w:sz w:val="24"/>
        </w:rPr>
      </w:pPr>
      <w:r w:rsidRPr="00035D71">
        <w:rPr>
          <w:color w:val="000000"/>
          <w:sz w:val="24"/>
        </w:rPr>
        <w:t>本基金管理人、基金托管人及其高级管理人员本报告期内未受监管部门稽查或处罚。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3" w:name="_Toc428468207"/>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3"/>
    </w:p>
    <w:p w:rsidR="001548F9" w:rsidRPr="00035D71" w:rsidRDefault="001548F9" w:rsidP="0048308E">
      <w:pPr>
        <w:spacing w:before="29" w:line="288" w:lineRule="auto"/>
        <w:rPr>
          <w:b/>
          <w:sz w:val="24"/>
        </w:rPr>
      </w:pPr>
      <w:bookmarkStart w:id="94" w:name="_Toc249760070"/>
      <w:r w:rsidRPr="00035D71">
        <w:rPr>
          <w:b/>
          <w:sz w:val="24"/>
        </w:rPr>
        <w:t xml:space="preserve">10.7.1 </w:t>
      </w:r>
      <w:r w:rsidRPr="00035D71">
        <w:rPr>
          <w:b/>
          <w:sz w:val="24"/>
        </w:rPr>
        <w:t>基金租用证券公司交易单元进行股票投资及佣金支付情况</w:t>
      </w:r>
      <w:bookmarkEnd w:id="94"/>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09"/>
        <w:gridCol w:w="1985"/>
        <w:gridCol w:w="965"/>
        <w:gridCol w:w="1620"/>
        <w:gridCol w:w="1080"/>
        <w:gridCol w:w="1080"/>
      </w:tblGrid>
      <w:tr w:rsidR="001548F9" w:rsidRPr="00035D71" w:rsidTr="00C37863">
        <w:tc>
          <w:tcPr>
            <w:tcW w:w="1559" w:type="dxa"/>
            <w:vMerge w:val="restart"/>
            <w:vAlign w:val="center"/>
          </w:tcPr>
          <w:p w:rsidR="001548F9" w:rsidRPr="00035D71" w:rsidRDefault="001548F9" w:rsidP="0048308E">
            <w:pPr>
              <w:spacing w:before="29" w:line="288" w:lineRule="auto"/>
              <w:jc w:val="center"/>
              <w:rPr>
                <w:color w:val="000000"/>
                <w:sz w:val="24"/>
              </w:rPr>
            </w:pPr>
            <w:bookmarkStart w:id="95" w:name="_Toc249760071"/>
            <w:r w:rsidRPr="00035D71">
              <w:rPr>
                <w:color w:val="000000"/>
                <w:sz w:val="24"/>
              </w:rPr>
              <w:t>券商名称</w:t>
            </w:r>
          </w:p>
        </w:tc>
        <w:tc>
          <w:tcPr>
            <w:tcW w:w="709"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95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C37863">
        <w:tc>
          <w:tcPr>
            <w:tcW w:w="1559" w:type="dxa"/>
            <w:vMerge/>
            <w:vAlign w:val="center"/>
          </w:tcPr>
          <w:p w:rsidR="001548F9" w:rsidRPr="00035D71" w:rsidRDefault="001548F9" w:rsidP="0048308E">
            <w:pPr>
              <w:widowControl/>
              <w:spacing w:before="29" w:line="288" w:lineRule="auto"/>
              <w:jc w:val="left"/>
              <w:rPr>
                <w:color w:val="000000"/>
                <w:sz w:val="24"/>
              </w:rPr>
            </w:pPr>
          </w:p>
        </w:tc>
        <w:tc>
          <w:tcPr>
            <w:tcW w:w="709" w:type="dxa"/>
            <w:vMerge/>
            <w:vAlign w:val="center"/>
          </w:tcPr>
          <w:p w:rsidR="001548F9" w:rsidRPr="00035D71" w:rsidRDefault="001548F9" w:rsidP="0048308E">
            <w:pPr>
              <w:widowControl/>
              <w:spacing w:before="29" w:line="288" w:lineRule="auto"/>
              <w:jc w:val="left"/>
              <w:rPr>
                <w:color w:val="000000"/>
                <w:sz w:val="24"/>
              </w:rPr>
            </w:pPr>
          </w:p>
        </w:tc>
        <w:tc>
          <w:tcPr>
            <w:tcW w:w="1985"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965"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241822" w:rsidTr="00C37863">
        <w:tc>
          <w:tcPr>
            <w:tcW w:w="1559" w:type="dxa"/>
            <w:vAlign w:val="center"/>
          </w:tcPr>
          <w:p w:rsidR="00241822" w:rsidRDefault="00B07DDB">
            <w:pPr>
              <w:jc w:val="center"/>
            </w:pPr>
            <w:r>
              <w:rPr>
                <w:color w:val="000000"/>
                <w:sz w:val="24"/>
              </w:rPr>
              <w:t>东兴证券股份有限公司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969,337,344.10</w:t>
            </w:r>
          </w:p>
        </w:tc>
        <w:tc>
          <w:tcPr>
            <w:tcW w:w="965" w:type="dxa"/>
            <w:vAlign w:val="center"/>
          </w:tcPr>
          <w:p w:rsidR="00241822" w:rsidRDefault="00B07DDB">
            <w:pPr>
              <w:jc w:val="right"/>
            </w:pPr>
            <w:r>
              <w:rPr>
                <w:color w:val="000000"/>
                <w:sz w:val="24"/>
              </w:rPr>
              <w:t>8.20%</w:t>
            </w:r>
          </w:p>
        </w:tc>
        <w:tc>
          <w:tcPr>
            <w:tcW w:w="1620" w:type="dxa"/>
            <w:vAlign w:val="center"/>
          </w:tcPr>
          <w:p w:rsidR="00241822" w:rsidRDefault="00B07DDB">
            <w:pPr>
              <w:jc w:val="right"/>
            </w:pPr>
            <w:r>
              <w:rPr>
                <w:color w:val="000000"/>
                <w:sz w:val="24"/>
              </w:rPr>
              <w:t>882,486.87</w:t>
            </w:r>
          </w:p>
        </w:tc>
        <w:tc>
          <w:tcPr>
            <w:tcW w:w="1080" w:type="dxa"/>
            <w:vAlign w:val="center"/>
          </w:tcPr>
          <w:p w:rsidR="00241822" w:rsidRDefault="00B07DDB">
            <w:pPr>
              <w:jc w:val="right"/>
            </w:pPr>
            <w:r>
              <w:rPr>
                <w:color w:val="000000"/>
                <w:sz w:val="24"/>
              </w:rPr>
              <w:t>8.20%</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国信证券股份有限公司</w:t>
            </w:r>
          </w:p>
        </w:tc>
        <w:tc>
          <w:tcPr>
            <w:tcW w:w="709" w:type="dxa"/>
            <w:vAlign w:val="center"/>
          </w:tcPr>
          <w:p w:rsidR="00241822" w:rsidRDefault="00B07DDB">
            <w:pPr>
              <w:jc w:val="center"/>
            </w:pPr>
            <w:r>
              <w:rPr>
                <w:color w:val="000000"/>
                <w:sz w:val="24"/>
              </w:rPr>
              <w:t>2</w:t>
            </w:r>
          </w:p>
        </w:tc>
        <w:tc>
          <w:tcPr>
            <w:tcW w:w="1985" w:type="dxa"/>
            <w:vAlign w:val="center"/>
          </w:tcPr>
          <w:p w:rsidR="00241822" w:rsidRDefault="00B07DDB">
            <w:pPr>
              <w:jc w:val="right"/>
            </w:pPr>
            <w:r>
              <w:rPr>
                <w:color w:val="000000"/>
                <w:sz w:val="24"/>
              </w:rPr>
              <w:t>924,052,395.43</w:t>
            </w:r>
          </w:p>
        </w:tc>
        <w:tc>
          <w:tcPr>
            <w:tcW w:w="965" w:type="dxa"/>
            <w:vAlign w:val="center"/>
          </w:tcPr>
          <w:p w:rsidR="00241822" w:rsidRDefault="00B07DDB">
            <w:pPr>
              <w:jc w:val="right"/>
            </w:pPr>
            <w:r>
              <w:rPr>
                <w:color w:val="000000"/>
                <w:sz w:val="24"/>
              </w:rPr>
              <w:t>7.82%</w:t>
            </w:r>
          </w:p>
        </w:tc>
        <w:tc>
          <w:tcPr>
            <w:tcW w:w="1620" w:type="dxa"/>
            <w:vAlign w:val="center"/>
          </w:tcPr>
          <w:p w:rsidR="00241822" w:rsidRDefault="00B07DDB">
            <w:pPr>
              <w:jc w:val="right"/>
            </w:pPr>
            <w:r>
              <w:rPr>
                <w:color w:val="000000"/>
                <w:sz w:val="24"/>
              </w:rPr>
              <w:t>841,259.29</w:t>
            </w:r>
          </w:p>
        </w:tc>
        <w:tc>
          <w:tcPr>
            <w:tcW w:w="1080" w:type="dxa"/>
            <w:vAlign w:val="center"/>
          </w:tcPr>
          <w:p w:rsidR="00241822" w:rsidRDefault="00B07DDB">
            <w:pPr>
              <w:jc w:val="right"/>
            </w:pPr>
            <w:r>
              <w:rPr>
                <w:color w:val="000000"/>
                <w:sz w:val="24"/>
              </w:rPr>
              <w:t>7.82%</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东方证券股份有限公司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832,352,334.84</w:t>
            </w:r>
          </w:p>
        </w:tc>
        <w:tc>
          <w:tcPr>
            <w:tcW w:w="965" w:type="dxa"/>
            <w:vAlign w:val="center"/>
          </w:tcPr>
          <w:p w:rsidR="00241822" w:rsidRDefault="00B07DDB">
            <w:pPr>
              <w:jc w:val="right"/>
            </w:pPr>
            <w:r>
              <w:rPr>
                <w:color w:val="000000"/>
                <w:sz w:val="24"/>
              </w:rPr>
              <w:t>7.04%</w:t>
            </w:r>
          </w:p>
        </w:tc>
        <w:tc>
          <w:tcPr>
            <w:tcW w:w="1620" w:type="dxa"/>
            <w:vAlign w:val="center"/>
          </w:tcPr>
          <w:p w:rsidR="00241822" w:rsidRDefault="00B07DDB">
            <w:pPr>
              <w:jc w:val="right"/>
            </w:pPr>
            <w:r>
              <w:rPr>
                <w:color w:val="000000"/>
                <w:sz w:val="24"/>
              </w:rPr>
              <w:t>757,777.55</w:t>
            </w:r>
          </w:p>
        </w:tc>
        <w:tc>
          <w:tcPr>
            <w:tcW w:w="1080" w:type="dxa"/>
            <w:vAlign w:val="center"/>
          </w:tcPr>
          <w:p w:rsidR="00241822" w:rsidRDefault="00B07DDB">
            <w:pPr>
              <w:jc w:val="right"/>
            </w:pPr>
            <w:r>
              <w:rPr>
                <w:color w:val="000000"/>
                <w:sz w:val="24"/>
              </w:rPr>
              <w:t>7.04%</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川财证券有限责任公司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68,259,115.19</w:t>
            </w:r>
          </w:p>
        </w:tc>
        <w:tc>
          <w:tcPr>
            <w:tcW w:w="965" w:type="dxa"/>
            <w:vAlign w:val="center"/>
          </w:tcPr>
          <w:p w:rsidR="00241822" w:rsidRDefault="00B07DDB">
            <w:pPr>
              <w:jc w:val="right"/>
            </w:pPr>
            <w:r>
              <w:rPr>
                <w:color w:val="000000"/>
                <w:sz w:val="24"/>
              </w:rPr>
              <w:t>0.58%</w:t>
            </w:r>
          </w:p>
        </w:tc>
        <w:tc>
          <w:tcPr>
            <w:tcW w:w="1620" w:type="dxa"/>
            <w:vAlign w:val="center"/>
          </w:tcPr>
          <w:p w:rsidR="00241822" w:rsidRDefault="00B07DDB">
            <w:pPr>
              <w:jc w:val="right"/>
            </w:pPr>
            <w:r>
              <w:rPr>
                <w:color w:val="000000"/>
                <w:sz w:val="24"/>
              </w:rPr>
              <w:t>62,142.43</w:t>
            </w:r>
          </w:p>
        </w:tc>
        <w:tc>
          <w:tcPr>
            <w:tcW w:w="1080" w:type="dxa"/>
            <w:vAlign w:val="center"/>
          </w:tcPr>
          <w:p w:rsidR="00241822" w:rsidRDefault="00B07DDB">
            <w:pPr>
              <w:jc w:val="right"/>
            </w:pPr>
            <w:r>
              <w:rPr>
                <w:color w:val="000000"/>
                <w:sz w:val="24"/>
              </w:rPr>
              <w:t>0.58%</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海通证券股份有限公司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588,014,363.98</w:t>
            </w:r>
          </w:p>
        </w:tc>
        <w:tc>
          <w:tcPr>
            <w:tcW w:w="965" w:type="dxa"/>
            <w:vAlign w:val="center"/>
          </w:tcPr>
          <w:p w:rsidR="00241822" w:rsidRDefault="00B07DDB">
            <w:pPr>
              <w:jc w:val="right"/>
            </w:pPr>
            <w:r>
              <w:rPr>
                <w:color w:val="000000"/>
                <w:sz w:val="24"/>
              </w:rPr>
              <w:t>4.97%</w:t>
            </w:r>
          </w:p>
        </w:tc>
        <w:tc>
          <w:tcPr>
            <w:tcW w:w="1620" w:type="dxa"/>
            <w:vAlign w:val="center"/>
          </w:tcPr>
          <w:p w:rsidR="00241822" w:rsidRDefault="00B07DDB">
            <w:pPr>
              <w:jc w:val="right"/>
            </w:pPr>
            <w:r>
              <w:rPr>
                <w:color w:val="000000"/>
                <w:sz w:val="24"/>
              </w:rPr>
              <w:t>535,327.93</w:t>
            </w:r>
          </w:p>
        </w:tc>
        <w:tc>
          <w:tcPr>
            <w:tcW w:w="1080" w:type="dxa"/>
            <w:vAlign w:val="center"/>
          </w:tcPr>
          <w:p w:rsidR="00241822" w:rsidRDefault="00B07DDB">
            <w:pPr>
              <w:jc w:val="right"/>
            </w:pPr>
            <w:r>
              <w:rPr>
                <w:color w:val="000000"/>
                <w:sz w:val="24"/>
              </w:rPr>
              <w:t>4.97%</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招商证券股份有限公司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536,254,971.41</w:t>
            </w:r>
          </w:p>
        </w:tc>
        <w:tc>
          <w:tcPr>
            <w:tcW w:w="965" w:type="dxa"/>
            <w:vAlign w:val="center"/>
          </w:tcPr>
          <w:p w:rsidR="00241822" w:rsidRDefault="00B07DDB">
            <w:pPr>
              <w:jc w:val="right"/>
            </w:pPr>
            <w:r>
              <w:rPr>
                <w:color w:val="000000"/>
                <w:sz w:val="24"/>
              </w:rPr>
              <w:t>4.54%</w:t>
            </w:r>
          </w:p>
        </w:tc>
        <w:tc>
          <w:tcPr>
            <w:tcW w:w="1620" w:type="dxa"/>
            <w:vAlign w:val="center"/>
          </w:tcPr>
          <w:p w:rsidR="00241822" w:rsidRDefault="00B07DDB">
            <w:pPr>
              <w:jc w:val="right"/>
            </w:pPr>
            <w:r>
              <w:rPr>
                <w:color w:val="000000"/>
                <w:sz w:val="24"/>
              </w:rPr>
              <w:t>488,205.94</w:t>
            </w:r>
          </w:p>
        </w:tc>
        <w:tc>
          <w:tcPr>
            <w:tcW w:w="1080" w:type="dxa"/>
            <w:vAlign w:val="center"/>
          </w:tcPr>
          <w:p w:rsidR="00241822" w:rsidRDefault="00B07DDB">
            <w:pPr>
              <w:jc w:val="right"/>
            </w:pPr>
            <w:r>
              <w:rPr>
                <w:color w:val="000000"/>
                <w:sz w:val="24"/>
              </w:rPr>
              <w:t>4.54%</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华泰证券股份有限公司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453,985,467.63</w:t>
            </w:r>
          </w:p>
        </w:tc>
        <w:tc>
          <w:tcPr>
            <w:tcW w:w="965" w:type="dxa"/>
            <w:vAlign w:val="center"/>
          </w:tcPr>
          <w:p w:rsidR="00241822" w:rsidRDefault="00B07DDB">
            <w:pPr>
              <w:jc w:val="right"/>
            </w:pPr>
            <w:r>
              <w:rPr>
                <w:color w:val="000000"/>
                <w:sz w:val="24"/>
              </w:rPr>
              <w:t>3.84%</w:t>
            </w:r>
          </w:p>
        </w:tc>
        <w:tc>
          <w:tcPr>
            <w:tcW w:w="1620" w:type="dxa"/>
            <w:vAlign w:val="center"/>
          </w:tcPr>
          <w:p w:rsidR="00241822" w:rsidRDefault="00B07DDB">
            <w:pPr>
              <w:jc w:val="right"/>
            </w:pPr>
            <w:r>
              <w:rPr>
                <w:color w:val="000000"/>
                <w:sz w:val="24"/>
              </w:rPr>
              <w:t>413,308.91</w:t>
            </w:r>
          </w:p>
        </w:tc>
        <w:tc>
          <w:tcPr>
            <w:tcW w:w="1080" w:type="dxa"/>
            <w:vAlign w:val="center"/>
          </w:tcPr>
          <w:p w:rsidR="00241822" w:rsidRDefault="00B07DDB">
            <w:pPr>
              <w:jc w:val="right"/>
            </w:pPr>
            <w:r>
              <w:rPr>
                <w:color w:val="000000"/>
                <w:sz w:val="24"/>
              </w:rPr>
              <w:t>3.84%</w:t>
            </w:r>
          </w:p>
        </w:tc>
        <w:tc>
          <w:tcPr>
            <w:tcW w:w="1080" w:type="dxa"/>
            <w:vAlign w:val="center"/>
          </w:tcPr>
          <w:p w:rsidR="00241822" w:rsidRDefault="00B07DDB">
            <w:pPr>
              <w:jc w:val="left"/>
            </w:pPr>
            <w:r>
              <w:rPr>
                <w:color w:val="000000"/>
                <w:sz w:val="24"/>
              </w:rPr>
              <w:t>-</w:t>
            </w:r>
          </w:p>
        </w:tc>
      </w:tr>
      <w:tr w:rsidR="00E100A7" w:rsidTr="00C37863">
        <w:tc>
          <w:tcPr>
            <w:tcW w:w="1559" w:type="dxa"/>
            <w:vAlign w:val="center"/>
          </w:tcPr>
          <w:p w:rsidR="00E100A7" w:rsidRPr="00C37863" w:rsidRDefault="00CD1187">
            <w:pPr>
              <w:jc w:val="center"/>
              <w:rPr>
                <w:color w:val="000000"/>
                <w:sz w:val="24"/>
              </w:rPr>
            </w:pPr>
            <w:r w:rsidRPr="00C37863">
              <w:rPr>
                <w:rFonts w:hint="eastAsia"/>
                <w:color w:val="000000"/>
                <w:sz w:val="24"/>
              </w:rPr>
              <w:t>申万宏源证券有限公司</w:t>
            </w:r>
          </w:p>
        </w:tc>
        <w:tc>
          <w:tcPr>
            <w:tcW w:w="709" w:type="dxa"/>
            <w:vAlign w:val="center"/>
          </w:tcPr>
          <w:p w:rsidR="00E100A7" w:rsidRPr="00C37863" w:rsidRDefault="00CD1187">
            <w:pPr>
              <w:jc w:val="center"/>
              <w:rPr>
                <w:color w:val="000000"/>
                <w:sz w:val="24"/>
              </w:rPr>
            </w:pPr>
            <w:r w:rsidRPr="00C37863">
              <w:rPr>
                <w:color w:val="000000"/>
                <w:sz w:val="24"/>
              </w:rPr>
              <w:t>2</w:t>
            </w:r>
          </w:p>
        </w:tc>
        <w:tc>
          <w:tcPr>
            <w:tcW w:w="1985" w:type="dxa"/>
            <w:vAlign w:val="center"/>
          </w:tcPr>
          <w:p w:rsidR="00E100A7" w:rsidRPr="00C37863" w:rsidRDefault="00CD1187">
            <w:pPr>
              <w:jc w:val="right"/>
              <w:rPr>
                <w:color w:val="000000"/>
                <w:sz w:val="24"/>
              </w:rPr>
            </w:pPr>
            <w:r w:rsidRPr="00C37863">
              <w:rPr>
                <w:color w:val="000000"/>
                <w:sz w:val="24"/>
              </w:rPr>
              <w:t>1,283,300,004.03</w:t>
            </w:r>
          </w:p>
        </w:tc>
        <w:tc>
          <w:tcPr>
            <w:tcW w:w="965" w:type="dxa"/>
            <w:vAlign w:val="center"/>
          </w:tcPr>
          <w:p w:rsidR="00E100A7" w:rsidRPr="00C37863" w:rsidRDefault="00CD1187">
            <w:pPr>
              <w:jc w:val="right"/>
              <w:rPr>
                <w:color w:val="000000"/>
                <w:sz w:val="24"/>
              </w:rPr>
            </w:pPr>
            <w:r w:rsidRPr="00C37863">
              <w:rPr>
                <w:color w:val="000000"/>
                <w:sz w:val="24"/>
              </w:rPr>
              <w:t>10.85%</w:t>
            </w:r>
          </w:p>
        </w:tc>
        <w:tc>
          <w:tcPr>
            <w:tcW w:w="1620" w:type="dxa"/>
            <w:vAlign w:val="center"/>
          </w:tcPr>
          <w:p w:rsidR="00E100A7" w:rsidRPr="00C37863" w:rsidRDefault="00CD1187">
            <w:pPr>
              <w:jc w:val="right"/>
              <w:rPr>
                <w:color w:val="000000"/>
                <w:sz w:val="24"/>
              </w:rPr>
            </w:pPr>
            <w:r w:rsidRPr="00C37863">
              <w:rPr>
                <w:color w:val="000000"/>
                <w:sz w:val="24"/>
              </w:rPr>
              <w:t>1,168,318.12</w:t>
            </w:r>
          </w:p>
        </w:tc>
        <w:tc>
          <w:tcPr>
            <w:tcW w:w="1080" w:type="dxa"/>
            <w:vAlign w:val="center"/>
          </w:tcPr>
          <w:p w:rsidR="00E100A7" w:rsidRPr="00C37863" w:rsidRDefault="00CD1187">
            <w:pPr>
              <w:jc w:val="right"/>
              <w:rPr>
                <w:color w:val="000000"/>
                <w:sz w:val="24"/>
              </w:rPr>
            </w:pPr>
            <w:r w:rsidRPr="00C37863">
              <w:rPr>
                <w:color w:val="000000"/>
                <w:sz w:val="24"/>
              </w:rPr>
              <w:t>10.85%</w:t>
            </w:r>
          </w:p>
        </w:tc>
        <w:tc>
          <w:tcPr>
            <w:tcW w:w="1080" w:type="dxa"/>
            <w:vAlign w:val="center"/>
          </w:tcPr>
          <w:p w:rsidR="00E100A7" w:rsidRPr="00C37863" w:rsidRDefault="00CD1187">
            <w:pPr>
              <w:jc w:val="left"/>
              <w:rPr>
                <w:color w:val="000000"/>
                <w:sz w:val="24"/>
              </w:rPr>
            </w:pPr>
            <w:r w:rsidRPr="00C37863">
              <w:rPr>
                <w:color w:val="000000"/>
                <w:sz w:val="24"/>
              </w:rPr>
              <w:t>-</w:t>
            </w:r>
          </w:p>
        </w:tc>
      </w:tr>
      <w:tr w:rsidR="00241822" w:rsidTr="00C37863">
        <w:tc>
          <w:tcPr>
            <w:tcW w:w="1559" w:type="dxa"/>
            <w:vAlign w:val="center"/>
          </w:tcPr>
          <w:p w:rsidR="00241822" w:rsidRDefault="00B07DDB">
            <w:pPr>
              <w:jc w:val="center"/>
            </w:pPr>
            <w:r>
              <w:rPr>
                <w:color w:val="000000"/>
                <w:sz w:val="24"/>
              </w:rPr>
              <w:t>中国国际金融有限公司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385,661,734.06</w:t>
            </w:r>
          </w:p>
        </w:tc>
        <w:tc>
          <w:tcPr>
            <w:tcW w:w="965" w:type="dxa"/>
            <w:vAlign w:val="center"/>
          </w:tcPr>
          <w:p w:rsidR="00241822" w:rsidRDefault="00B07DDB">
            <w:pPr>
              <w:jc w:val="right"/>
            </w:pPr>
            <w:r>
              <w:rPr>
                <w:color w:val="000000"/>
                <w:sz w:val="24"/>
              </w:rPr>
              <w:t>3.26%</w:t>
            </w:r>
          </w:p>
        </w:tc>
        <w:tc>
          <w:tcPr>
            <w:tcW w:w="1620" w:type="dxa"/>
            <w:vAlign w:val="center"/>
          </w:tcPr>
          <w:p w:rsidR="00241822" w:rsidRDefault="00B07DDB">
            <w:pPr>
              <w:jc w:val="right"/>
            </w:pPr>
            <w:r>
              <w:rPr>
                <w:color w:val="000000"/>
                <w:sz w:val="24"/>
              </w:rPr>
              <w:t>351,106.77</w:t>
            </w:r>
          </w:p>
        </w:tc>
        <w:tc>
          <w:tcPr>
            <w:tcW w:w="1080" w:type="dxa"/>
            <w:vAlign w:val="center"/>
          </w:tcPr>
          <w:p w:rsidR="00241822" w:rsidRDefault="00B07DDB">
            <w:pPr>
              <w:jc w:val="right"/>
            </w:pPr>
            <w:r>
              <w:rPr>
                <w:color w:val="000000"/>
                <w:sz w:val="24"/>
              </w:rPr>
              <w:t>3.26%</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光大证券股份有限公司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320,850,745.74</w:t>
            </w:r>
          </w:p>
        </w:tc>
        <w:tc>
          <w:tcPr>
            <w:tcW w:w="965" w:type="dxa"/>
            <w:vAlign w:val="center"/>
          </w:tcPr>
          <w:p w:rsidR="00241822" w:rsidRDefault="00B07DDB">
            <w:pPr>
              <w:jc w:val="right"/>
            </w:pPr>
            <w:r>
              <w:rPr>
                <w:color w:val="000000"/>
                <w:sz w:val="24"/>
              </w:rPr>
              <w:t>2.71%</w:t>
            </w:r>
          </w:p>
        </w:tc>
        <w:tc>
          <w:tcPr>
            <w:tcW w:w="1620" w:type="dxa"/>
            <w:vAlign w:val="center"/>
          </w:tcPr>
          <w:p w:rsidR="00241822" w:rsidRDefault="00B07DDB">
            <w:pPr>
              <w:jc w:val="right"/>
            </w:pPr>
            <w:r>
              <w:rPr>
                <w:color w:val="000000"/>
                <w:sz w:val="24"/>
              </w:rPr>
              <w:t>292,102.78</w:t>
            </w:r>
          </w:p>
        </w:tc>
        <w:tc>
          <w:tcPr>
            <w:tcW w:w="1080" w:type="dxa"/>
            <w:vAlign w:val="center"/>
          </w:tcPr>
          <w:p w:rsidR="00241822" w:rsidRDefault="00B07DDB">
            <w:pPr>
              <w:jc w:val="right"/>
            </w:pPr>
            <w:r>
              <w:rPr>
                <w:color w:val="000000"/>
                <w:sz w:val="24"/>
              </w:rPr>
              <w:t>2.71%</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中信建投证券股份有限公司</w:t>
            </w:r>
          </w:p>
        </w:tc>
        <w:tc>
          <w:tcPr>
            <w:tcW w:w="709" w:type="dxa"/>
            <w:vAlign w:val="center"/>
          </w:tcPr>
          <w:p w:rsidR="00241822" w:rsidRDefault="00B07DDB">
            <w:pPr>
              <w:jc w:val="center"/>
            </w:pPr>
            <w:r>
              <w:rPr>
                <w:color w:val="000000"/>
                <w:sz w:val="24"/>
              </w:rPr>
              <w:t>2</w:t>
            </w:r>
          </w:p>
        </w:tc>
        <w:tc>
          <w:tcPr>
            <w:tcW w:w="1985" w:type="dxa"/>
            <w:vAlign w:val="center"/>
          </w:tcPr>
          <w:p w:rsidR="00241822" w:rsidRDefault="00B07DDB">
            <w:pPr>
              <w:jc w:val="right"/>
            </w:pPr>
            <w:r>
              <w:rPr>
                <w:color w:val="000000"/>
                <w:sz w:val="24"/>
              </w:rPr>
              <w:t>285,824,331.28</w:t>
            </w:r>
          </w:p>
        </w:tc>
        <w:tc>
          <w:tcPr>
            <w:tcW w:w="965" w:type="dxa"/>
            <w:vAlign w:val="center"/>
          </w:tcPr>
          <w:p w:rsidR="00241822" w:rsidRDefault="00B07DDB">
            <w:pPr>
              <w:jc w:val="right"/>
            </w:pPr>
            <w:r>
              <w:rPr>
                <w:color w:val="000000"/>
                <w:sz w:val="24"/>
              </w:rPr>
              <w:t>2.42%</w:t>
            </w:r>
          </w:p>
        </w:tc>
        <w:tc>
          <w:tcPr>
            <w:tcW w:w="1620" w:type="dxa"/>
            <w:vAlign w:val="center"/>
          </w:tcPr>
          <w:p w:rsidR="00241822" w:rsidRDefault="00B07DDB">
            <w:pPr>
              <w:jc w:val="right"/>
            </w:pPr>
            <w:r>
              <w:rPr>
                <w:color w:val="000000"/>
                <w:sz w:val="24"/>
              </w:rPr>
              <w:t>260,213.92</w:t>
            </w:r>
          </w:p>
        </w:tc>
        <w:tc>
          <w:tcPr>
            <w:tcW w:w="1080" w:type="dxa"/>
            <w:vAlign w:val="center"/>
          </w:tcPr>
          <w:p w:rsidR="00241822" w:rsidRDefault="00B07DDB">
            <w:pPr>
              <w:jc w:val="right"/>
            </w:pPr>
            <w:r>
              <w:rPr>
                <w:color w:val="000000"/>
                <w:sz w:val="24"/>
              </w:rPr>
              <w:t>2.42%</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瑞银证券有</w:t>
            </w:r>
            <w:r>
              <w:rPr>
                <w:color w:val="000000"/>
                <w:sz w:val="24"/>
              </w:rPr>
              <w:lastRenderedPageBreak/>
              <w:t>限责任公司</w:t>
            </w:r>
          </w:p>
        </w:tc>
        <w:tc>
          <w:tcPr>
            <w:tcW w:w="709" w:type="dxa"/>
            <w:vAlign w:val="center"/>
          </w:tcPr>
          <w:p w:rsidR="00241822" w:rsidRDefault="00B07DDB">
            <w:pPr>
              <w:jc w:val="center"/>
            </w:pPr>
            <w:r>
              <w:rPr>
                <w:color w:val="000000"/>
                <w:sz w:val="24"/>
              </w:rPr>
              <w:lastRenderedPageBreak/>
              <w:t>1</w:t>
            </w:r>
          </w:p>
        </w:tc>
        <w:tc>
          <w:tcPr>
            <w:tcW w:w="1985" w:type="dxa"/>
            <w:vAlign w:val="center"/>
          </w:tcPr>
          <w:p w:rsidR="00241822" w:rsidRDefault="00B07DDB">
            <w:pPr>
              <w:jc w:val="right"/>
            </w:pPr>
            <w:r>
              <w:rPr>
                <w:color w:val="000000"/>
                <w:sz w:val="24"/>
              </w:rPr>
              <w:t>283,873,490.64</w:t>
            </w:r>
          </w:p>
        </w:tc>
        <w:tc>
          <w:tcPr>
            <w:tcW w:w="965" w:type="dxa"/>
            <w:vAlign w:val="center"/>
          </w:tcPr>
          <w:p w:rsidR="00241822" w:rsidRDefault="00B07DDB">
            <w:pPr>
              <w:jc w:val="right"/>
            </w:pPr>
            <w:r>
              <w:rPr>
                <w:color w:val="000000"/>
                <w:sz w:val="24"/>
              </w:rPr>
              <w:t>2.40%</w:t>
            </w:r>
          </w:p>
        </w:tc>
        <w:tc>
          <w:tcPr>
            <w:tcW w:w="1620" w:type="dxa"/>
            <w:vAlign w:val="center"/>
          </w:tcPr>
          <w:p w:rsidR="00241822" w:rsidRDefault="00B07DDB">
            <w:pPr>
              <w:jc w:val="right"/>
            </w:pPr>
            <w:r>
              <w:rPr>
                <w:color w:val="000000"/>
                <w:sz w:val="24"/>
              </w:rPr>
              <w:t>258,436.64</w:t>
            </w:r>
          </w:p>
        </w:tc>
        <w:tc>
          <w:tcPr>
            <w:tcW w:w="1080" w:type="dxa"/>
            <w:vAlign w:val="center"/>
          </w:tcPr>
          <w:p w:rsidR="00241822" w:rsidRDefault="00B07DDB">
            <w:pPr>
              <w:jc w:val="right"/>
            </w:pPr>
            <w:r>
              <w:rPr>
                <w:color w:val="000000"/>
                <w:sz w:val="24"/>
              </w:rPr>
              <w:t>2.40%</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lastRenderedPageBreak/>
              <w:t>中信证券股份有限公司</w:t>
            </w:r>
          </w:p>
        </w:tc>
        <w:tc>
          <w:tcPr>
            <w:tcW w:w="709" w:type="dxa"/>
            <w:vAlign w:val="center"/>
          </w:tcPr>
          <w:p w:rsidR="00241822" w:rsidRDefault="00B07DDB">
            <w:pPr>
              <w:jc w:val="center"/>
            </w:pPr>
            <w:r>
              <w:rPr>
                <w:color w:val="000000"/>
                <w:sz w:val="24"/>
              </w:rPr>
              <w:t>2</w:t>
            </w:r>
          </w:p>
        </w:tc>
        <w:tc>
          <w:tcPr>
            <w:tcW w:w="1985" w:type="dxa"/>
            <w:vAlign w:val="center"/>
          </w:tcPr>
          <w:p w:rsidR="00241822" w:rsidRDefault="00B07DDB">
            <w:pPr>
              <w:jc w:val="right"/>
            </w:pPr>
            <w:r>
              <w:rPr>
                <w:color w:val="000000"/>
                <w:sz w:val="24"/>
              </w:rPr>
              <w:t>260,682,442.43</w:t>
            </w:r>
          </w:p>
        </w:tc>
        <w:tc>
          <w:tcPr>
            <w:tcW w:w="965" w:type="dxa"/>
            <w:vAlign w:val="center"/>
          </w:tcPr>
          <w:p w:rsidR="00241822" w:rsidRDefault="00B07DDB">
            <w:pPr>
              <w:jc w:val="right"/>
            </w:pPr>
            <w:r>
              <w:rPr>
                <w:color w:val="000000"/>
                <w:sz w:val="24"/>
              </w:rPr>
              <w:t>2.21%</w:t>
            </w:r>
          </w:p>
        </w:tc>
        <w:tc>
          <w:tcPr>
            <w:tcW w:w="1620" w:type="dxa"/>
            <w:vAlign w:val="center"/>
          </w:tcPr>
          <w:p w:rsidR="00241822" w:rsidRDefault="00B07DDB">
            <w:pPr>
              <w:jc w:val="right"/>
            </w:pPr>
            <w:r>
              <w:rPr>
                <w:color w:val="000000"/>
                <w:sz w:val="24"/>
              </w:rPr>
              <w:t>237,325.44</w:t>
            </w:r>
          </w:p>
        </w:tc>
        <w:tc>
          <w:tcPr>
            <w:tcW w:w="1080" w:type="dxa"/>
            <w:vAlign w:val="center"/>
          </w:tcPr>
          <w:p w:rsidR="00241822" w:rsidRDefault="00B07DDB">
            <w:pPr>
              <w:jc w:val="right"/>
            </w:pPr>
            <w:r>
              <w:rPr>
                <w:color w:val="000000"/>
                <w:sz w:val="24"/>
              </w:rPr>
              <w:t>2.21%</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新时代证券有限责任公司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249,122,632.88</w:t>
            </w:r>
          </w:p>
        </w:tc>
        <w:tc>
          <w:tcPr>
            <w:tcW w:w="965" w:type="dxa"/>
            <w:vAlign w:val="center"/>
          </w:tcPr>
          <w:p w:rsidR="00241822" w:rsidRDefault="00B07DDB">
            <w:pPr>
              <w:jc w:val="right"/>
            </w:pPr>
            <w:r>
              <w:rPr>
                <w:color w:val="000000"/>
                <w:sz w:val="24"/>
              </w:rPr>
              <w:t>2.11%</w:t>
            </w:r>
          </w:p>
        </w:tc>
        <w:tc>
          <w:tcPr>
            <w:tcW w:w="1620" w:type="dxa"/>
            <w:vAlign w:val="center"/>
          </w:tcPr>
          <w:p w:rsidR="00241822" w:rsidRDefault="00B07DDB">
            <w:pPr>
              <w:jc w:val="right"/>
            </w:pPr>
            <w:r>
              <w:rPr>
                <w:color w:val="000000"/>
                <w:sz w:val="24"/>
              </w:rPr>
              <w:t>226,802.52</w:t>
            </w:r>
          </w:p>
        </w:tc>
        <w:tc>
          <w:tcPr>
            <w:tcW w:w="1080" w:type="dxa"/>
            <w:vAlign w:val="center"/>
          </w:tcPr>
          <w:p w:rsidR="00241822" w:rsidRDefault="00B07DDB">
            <w:pPr>
              <w:jc w:val="right"/>
            </w:pPr>
            <w:r>
              <w:rPr>
                <w:color w:val="000000"/>
                <w:sz w:val="24"/>
              </w:rPr>
              <w:t>2.11%</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广发证券股份有限公司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2,338,152,019.52</w:t>
            </w:r>
          </w:p>
        </w:tc>
        <w:tc>
          <w:tcPr>
            <w:tcW w:w="965" w:type="dxa"/>
            <w:vAlign w:val="center"/>
          </w:tcPr>
          <w:p w:rsidR="00241822" w:rsidRDefault="00B07DDB">
            <w:pPr>
              <w:jc w:val="right"/>
            </w:pPr>
            <w:r>
              <w:rPr>
                <w:color w:val="000000"/>
                <w:sz w:val="24"/>
              </w:rPr>
              <w:t>19.78%</w:t>
            </w:r>
          </w:p>
        </w:tc>
        <w:tc>
          <w:tcPr>
            <w:tcW w:w="1620" w:type="dxa"/>
            <w:vAlign w:val="center"/>
          </w:tcPr>
          <w:p w:rsidR="00241822" w:rsidRDefault="00B07DDB">
            <w:pPr>
              <w:jc w:val="right"/>
            </w:pPr>
            <w:r>
              <w:rPr>
                <w:color w:val="000000"/>
                <w:sz w:val="24"/>
              </w:rPr>
              <w:t>2,128,649.28</w:t>
            </w:r>
          </w:p>
        </w:tc>
        <w:tc>
          <w:tcPr>
            <w:tcW w:w="1080" w:type="dxa"/>
            <w:vAlign w:val="center"/>
          </w:tcPr>
          <w:p w:rsidR="00241822" w:rsidRDefault="00B07DDB">
            <w:pPr>
              <w:jc w:val="right"/>
            </w:pPr>
            <w:r>
              <w:rPr>
                <w:color w:val="000000"/>
                <w:sz w:val="24"/>
              </w:rPr>
              <w:t>19.78%</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民生证券股份有限公司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204,495,627.98</w:t>
            </w:r>
          </w:p>
        </w:tc>
        <w:tc>
          <w:tcPr>
            <w:tcW w:w="965" w:type="dxa"/>
            <w:vAlign w:val="center"/>
          </w:tcPr>
          <w:p w:rsidR="00241822" w:rsidRDefault="00B07DDB">
            <w:pPr>
              <w:jc w:val="right"/>
            </w:pPr>
            <w:r>
              <w:rPr>
                <w:color w:val="000000"/>
                <w:sz w:val="24"/>
              </w:rPr>
              <w:t>1.73%</w:t>
            </w:r>
          </w:p>
        </w:tc>
        <w:tc>
          <w:tcPr>
            <w:tcW w:w="1620" w:type="dxa"/>
            <w:vAlign w:val="center"/>
          </w:tcPr>
          <w:p w:rsidR="00241822" w:rsidRDefault="00B07DDB">
            <w:pPr>
              <w:jc w:val="right"/>
            </w:pPr>
            <w:r>
              <w:rPr>
                <w:color w:val="000000"/>
                <w:sz w:val="24"/>
              </w:rPr>
              <w:t>186,171.93</w:t>
            </w:r>
          </w:p>
        </w:tc>
        <w:tc>
          <w:tcPr>
            <w:tcW w:w="1080" w:type="dxa"/>
            <w:vAlign w:val="center"/>
          </w:tcPr>
          <w:p w:rsidR="00241822" w:rsidRDefault="00B07DDB">
            <w:pPr>
              <w:jc w:val="right"/>
            </w:pPr>
            <w:r>
              <w:rPr>
                <w:color w:val="000000"/>
                <w:sz w:val="24"/>
              </w:rPr>
              <w:t>1.73%</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国泰君安证券股份有限公司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1,837,240,369.14</w:t>
            </w:r>
          </w:p>
        </w:tc>
        <w:tc>
          <w:tcPr>
            <w:tcW w:w="965" w:type="dxa"/>
            <w:vAlign w:val="center"/>
          </w:tcPr>
          <w:p w:rsidR="00241822" w:rsidRDefault="00B07DDB">
            <w:pPr>
              <w:jc w:val="right"/>
            </w:pPr>
            <w:r>
              <w:rPr>
                <w:color w:val="000000"/>
                <w:sz w:val="24"/>
              </w:rPr>
              <w:t>15.54%</w:t>
            </w:r>
          </w:p>
        </w:tc>
        <w:tc>
          <w:tcPr>
            <w:tcW w:w="1620" w:type="dxa"/>
            <w:vAlign w:val="center"/>
          </w:tcPr>
          <w:p w:rsidR="00241822" w:rsidRDefault="00B07DDB">
            <w:pPr>
              <w:jc w:val="right"/>
            </w:pPr>
            <w:r>
              <w:rPr>
                <w:color w:val="000000"/>
                <w:sz w:val="24"/>
              </w:rPr>
              <w:t>1,672,627.89</w:t>
            </w:r>
          </w:p>
        </w:tc>
        <w:tc>
          <w:tcPr>
            <w:tcW w:w="1080" w:type="dxa"/>
            <w:vAlign w:val="center"/>
          </w:tcPr>
          <w:p w:rsidR="00241822" w:rsidRDefault="00B07DDB">
            <w:pPr>
              <w:jc w:val="right"/>
            </w:pPr>
            <w:r>
              <w:rPr>
                <w:color w:val="000000"/>
                <w:sz w:val="24"/>
              </w:rPr>
              <w:t>15.54%</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北京高华证券有限责任公司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w:t>
            </w:r>
          </w:p>
        </w:tc>
        <w:tc>
          <w:tcPr>
            <w:tcW w:w="965" w:type="dxa"/>
            <w:vAlign w:val="center"/>
          </w:tcPr>
          <w:p w:rsidR="00241822" w:rsidRDefault="00B07DDB">
            <w:pPr>
              <w:jc w:val="right"/>
            </w:pPr>
            <w:r>
              <w:rPr>
                <w:color w:val="000000"/>
                <w:sz w:val="24"/>
              </w:rPr>
              <w:t>-</w:t>
            </w:r>
          </w:p>
        </w:tc>
        <w:tc>
          <w:tcPr>
            <w:tcW w:w="1620" w:type="dxa"/>
            <w:vAlign w:val="center"/>
          </w:tcPr>
          <w:p w:rsidR="00241822" w:rsidRDefault="00B07DDB">
            <w:pPr>
              <w:jc w:val="right"/>
            </w:pPr>
            <w:r>
              <w:rPr>
                <w:color w:val="000000"/>
                <w:sz w:val="24"/>
              </w:rPr>
              <w:t>-</w:t>
            </w:r>
          </w:p>
        </w:tc>
        <w:tc>
          <w:tcPr>
            <w:tcW w:w="1080" w:type="dxa"/>
            <w:vAlign w:val="center"/>
          </w:tcPr>
          <w:p w:rsidR="00241822" w:rsidRDefault="00B07DDB">
            <w:pPr>
              <w:jc w:val="right"/>
            </w:pPr>
            <w:r>
              <w:rPr>
                <w:color w:val="000000"/>
                <w:sz w:val="24"/>
              </w:rPr>
              <w:t>-</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国联证券股份有限公司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w:t>
            </w:r>
          </w:p>
        </w:tc>
        <w:tc>
          <w:tcPr>
            <w:tcW w:w="965" w:type="dxa"/>
            <w:vAlign w:val="center"/>
          </w:tcPr>
          <w:p w:rsidR="00241822" w:rsidRDefault="00B07DDB">
            <w:pPr>
              <w:jc w:val="right"/>
            </w:pPr>
            <w:r>
              <w:rPr>
                <w:color w:val="000000"/>
                <w:sz w:val="24"/>
              </w:rPr>
              <w:t>-</w:t>
            </w:r>
          </w:p>
        </w:tc>
        <w:tc>
          <w:tcPr>
            <w:tcW w:w="1620" w:type="dxa"/>
            <w:vAlign w:val="center"/>
          </w:tcPr>
          <w:p w:rsidR="00241822" w:rsidRDefault="00B07DDB">
            <w:pPr>
              <w:jc w:val="right"/>
            </w:pPr>
            <w:r>
              <w:rPr>
                <w:color w:val="000000"/>
                <w:sz w:val="24"/>
              </w:rPr>
              <w:t>-</w:t>
            </w:r>
          </w:p>
        </w:tc>
        <w:tc>
          <w:tcPr>
            <w:tcW w:w="1080" w:type="dxa"/>
            <w:vAlign w:val="center"/>
          </w:tcPr>
          <w:p w:rsidR="00241822" w:rsidRDefault="00B07DDB">
            <w:pPr>
              <w:jc w:val="right"/>
            </w:pPr>
            <w:r>
              <w:rPr>
                <w:color w:val="000000"/>
                <w:sz w:val="24"/>
              </w:rPr>
              <w:t>-</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长江证券股份有限公司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w:t>
            </w:r>
          </w:p>
        </w:tc>
        <w:tc>
          <w:tcPr>
            <w:tcW w:w="965" w:type="dxa"/>
            <w:vAlign w:val="center"/>
          </w:tcPr>
          <w:p w:rsidR="00241822" w:rsidRDefault="00B07DDB">
            <w:pPr>
              <w:jc w:val="right"/>
            </w:pPr>
            <w:r>
              <w:rPr>
                <w:color w:val="000000"/>
                <w:sz w:val="24"/>
              </w:rPr>
              <w:t>-</w:t>
            </w:r>
          </w:p>
        </w:tc>
        <w:tc>
          <w:tcPr>
            <w:tcW w:w="1620" w:type="dxa"/>
            <w:vAlign w:val="center"/>
          </w:tcPr>
          <w:p w:rsidR="00241822" w:rsidRDefault="00B07DDB">
            <w:pPr>
              <w:jc w:val="right"/>
            </w:pPr>
            <w:r>
              <w:rPr>
                <w:color w:val="000000"/>
                <w:sz w:val="24"/>
              </w:rPr>
              <w:t>-</w:t>
            </w:r>
          </w:p>
        </w:tc>
        <w:tc>
          <w:tcPr>
            <w:tcW w:w="1080" w:type="dxa"/>
            <w:vAlign w:val="center"/>
          </w:tcPr>
          <w:p w:rsidR="00241822" w:rsidRDefault="00B07DDB">
            <w:pPr>
              <w:jc w:val="right"/>
            </w:pPr>
            <w:r>
              <w:rPr>
                <w:color w:val="000000"/>
                <w:sz w:val="24"/>
              </w:rPr>
              <w:t>-</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西南证券股份有限公司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w:t>
            </w:r>
          </w:p>
        </w:tc>
        <w:tc>
          <w:tcPr>
            <w:tcW w:w="965" w:type="dxa"/>
            <w:vAlign w:val="center"/>
          </w:tcPr>
          <w:p w:rsidR="00241822" w:rsidRDefault="00B07DDB">
            <w:pPr>
              <w:jc w:val="right"/>
            </w:pPr>
            <w:r>
              <w:rPr>
                <w:color w:val="000000"/>
                <w:sz w:val="24"/>
              </w:rPr>
              <w:t>-</w:t>
            </w:r>
          </w:p>
        </w:tc>
        <w:tc>
          <w:tcPr>
            <w:tcW w:w="1620" w:type="dxa"/>
            <w:vAlign w:val="center"/>
          </w:tcPr>
          <w:p w:rsidR="00241822" w:rsidRDefault="00B07DDB">
            <w:pPr>
              <w:jc w:val="right"/>
            </w:pPr>
            <w:r>
              <w:rPr>
                <w:color w:val="000000"/>
                <w:sz w:val="24"/>
              </w:rPr>
              <w:t>-</w:t>
            </w:r>
          </w:p>
        </w:tc>
        <w:tc>
          <w:tcPr>
            <w:tcW w:w="1080" w:type="dxa"/>
            <w:vAlign w:val="center"/>
          </w:tcPr>
          <w:p w:rsidR="00241822" w:rsidRDefault="00B07DDB">
            <w:pPr>
              <w:jc w:val="right"/>
            </w:pPr>
            <w:r>
              <w:rPr>
                <w:color w:val="000000"/>
                <w:sz w:val="24"/>
              </w:rPr>
              <w:t>-</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渤海证券股份有限公司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w:t>
            </w:r>
          </w:p>
        </w:tc>
        <w:tc>
          <w:tcPr>
            <w:tcW w:w="965" w:type="dxa"/>
            <w:vAlign w:val="center"/>
          </w:tcPr>
          <w:p w:rsidR="00241822" w:rsidRDefault="00B07DDB">
            <w:pPr>
              <w:jc w:val="right"/>
            </w:pPr>
            <w:r>
              <w:rPr>
                <w:color w:val="000000"/>
                <w:sz w:val="24"/>
              </w:rPr>
              <w:t>-</w:t>
            </w:r>
          </w:p>
        </w:tc>
        <w:tc>
          <w:tcPr>
            <w:tcW w:w="1620" w:type="dxa"/>
            <w:vAlign w:val="center"/>
          </w:tcPr>
          <w:p w:rsidR="00241822" w:rsidRDefault="00B07DDB">
            <w:pPr>
              <w:jc w:val="right"/>
            </w:pPr>
            <w:r>
              <w:rPr>
                <w:color w:val="000000"/>
                <w:sz w:val="24"/>
              </w:rPr>
              <w:t>-</w:t>
            </w:r>
          </w:p>
        </w:tc>
        <w:tc>
          <w:tcPr>
            <w:tcW w:w="1080" w:type="dxa"/>
            <w:vAlign w:val="center"/>
          </w:tcPr>
          <w:p w:rsidR="00241822" w:rsidRDefault="00B07DDB">
            <w:pPr>
              <w:jc w:val="right"/>
            </w:pPr>
            <w:r>
              <w:rPr>
                <w:color w:val="000000"/>
                <w:sz w:val="24"/>
              </w:rPr>
              <w:t>-</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东北证券股份有限公司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w:t>
            </w:r>
          </w:p>
        </w:tc>
        <w:tc>
          <w:tcPr>
            <w:tcW w:w="965" w:type="dxa"/>
            <w:vAlign w:val="center"/>
          </w:tcPr>
          <w:p w:rsidR="00241822" w:rsidRDefault="00B07DDB">
            <w:pPr>
              <w:jc w:val="right"/>
            </w:pPr>
            <w:r>
              <w:rPr>
                <w:color w:val="000000"/>
                <w:sz w:val="24"/>
              </w:rPr>
              <w:t>-</w:t>
            </w:r>
          </w:p>
        </w:tc>
        <w:tc>
          <w:tcPr>
            <w:tcW w:w="1620" w:type="dxa"/>
            <w:vAlign w:val="center"/>
          </w:tcPr>
          <w:p w:rsidR="00241822" w:rsidRDefault="00B07DDB">
            <w:pPr>
              <w:jc w:val="right"/>
            </w:pPr>
            <w:r>
              <w:rPr>
                <w:color w:val="000000"/>
                <w:sz w:val="24"/>
              </w:rPr>
              <w:t>-</w:t>
            </w:r>
          </w:p>
        </w:tc>
        <w:tc>
          <w:tcPr>
            <w:tcW w:w="1080" w:type="dxa"/>
            <w:vAlign w:val="center"/>
          </w:tcPr>
          <w:p w:rsidR="00241822" w:rsidRDefault="00B07DDB">
            <w:pPr>
              <w:jc w:val="right"/>
            </w:pPr>
            <w:r>
              <w:rPr>
                <w:color w:val="000000"/>
                <w:sz w:val="24"/>
              </w:rPr>
              <w:t>-</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华宝证券有限责任公司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w:t>
            </w:r>
          </w:p>
        </w:tc>
        <w:tc>
          <w:tcPr>
            <w:tcW w:w="965" w:type="dxa"/>
            <w:vAlign w:val="center"/>
          </w:tcPr>
          <w:p w:rsidR="00241822" w:rsidRDefault="00B07DDB">
            <w:pPr>
              <w:jc w:val="right"/>
            </w:pPr>
            <w:r>
              <w:rPr>
                <w:color w:val="000000"/>
                <w:sz w:val="24"/>
              </w:rPr>
              <w:t>-</w:t>
            </w:r>
          </w:p>
        </w:tc>
        <w:tc>
          <w:tcPr>
            <w:tcW w:w="1620" w:type="dxa"/>
            <w:vAlign w:val="center"/>
          </w:tcPr>
          <w:p w:rsidR="00241822" w:rsidRDefault="00B07DDB">
            <w:pPr>
              <w:jc w:val="right"/>
            </w:pPr>
            <w:r>
              <w:rPr>
                <w:color w:val="000000"/>
                <w:sz w:val="24"/>
              </w:rPr>
              <w:t>-</w:t>
            </w:r>
          </w:p>
        </w:tc>
        <w:tc>
          <w:tcPr>
            <w:tcW w:w="1080" w:type="dxa"/>
            <w:vAlign w:val="center"/>
          </w:tcPr>
          <w:p w:rsidR="00241822" w:rsidRDefault="00B07DDB">
            <w:pPr>
              <w:jc w:val="right"/>
            </w:pPr>
            <w:r>
              <w:rPr>
                <w:color w:val="000000"/>
                <w:sz w:val="24"/>
              </w:rPr>
              <w:t>-</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平安证券有限责任公司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w:t>
            </w:r>
          </w:p>
        </w:tc>
        <w:tc>
          <w:tcPr>
            <w:tcW w:w="965" w:type="dxa"/>
            <w:vAlign w:val="center"/>
          </w:tcPr>
          <w:p w:rsidR="00241822" w:rsidRDefault="00B07DDB">
            <w:pPr>
              <w:jc w:val="right"/>
            </w:pPr>
            <w:r>
              <w:rPr>
                <w:color w:val="000000"/>
                <w:sz w:val="24"/>
              </w:rPr>
              <w:t>-</w:t>
            </w:r>
          </w:p>
        </w:tc>
        <w:tc>
          <w:tcPr>
            <w:tcW w:w="1620" w:type="dxa"/>
            <w:vAlign w:val="center"/>
          </w:tcPr>
          <w:p w:rsidR="00241822" w:rsidRDefault="00B07DDB">
            <w:pPr>
              <w:jc w:val="right"/>
            </w:pPr>
            <w:r>
              <w:rPr>
                <w:color w:val="000000"/>
                <w:sz w:val="24"/>
              </w:rPr>
              <w:t>-</w:t>
            </w:r>
          </w:p>
        </w:tc>
        <w:tc>
          <w:tcPr>
            <w:tcW w:w="1080" w:type="dxa"/>
            <w:vAlign w:val="center"/>
          </w:tcPr>
          <w:p w:rsidR="00241822" w:rsidRDefault="00B07DDB">
            <w:pPr>
              <w:jc w:val="right"/>
            </w:pPr>
            <w:r>
              <w:rPr>
                <w:color w:val="000000"/>
                <w:sz w:val="24"/>
              </w:rPr>
              <w:t>-</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兴业证券股份有限公司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w:t>
            </w:r>
          </w:p>
        </w:tc>
        <w:tc>
          <w:tcPr>
            <w:tcW w:w="965" w:type="dxa"/>
            <w:vAlign w:val="center"/>
          </w:tcPr>
          <w:p w:rsidR="00241822" w:rsidRDefault="00B07DDB">
            <w:pPr>
              <w:jc w:val="right"/>
            </w:pPr>
            <w:r>
              <w:rPr>
                <w:color w:val="000000"/>
                <w:sz w:val="24"/>
              </w:rPr>
              <w:t>-</w:t>
            </w:r>
          </w:p>
        </w:tc>
        <w:tc>
          <w:tcPr>
            <w:tcW w:w="1620" w:type="dxa"/>
            <w:vAlign w:val="center"/>
          </w:tcPr>
          <w:p w:rsidR="00241822" w:rsidRDefault="00B07DDB">
            <w:pPr>
              <w:jc w:val="right"/>
            </w:pPr>
            <w:r>
              <w:rPr>
                <w:color w:val="000000"/>
                <w:sz w:val="24"/>
              </w:rPr>
              <w:t>-</w:t>
            </w:r>
          </w:p>
        </w:tc>
        <w:tc>
          <w:tcPr>
            <w:tcW w:w="1080" w:type="dxa"/>
            <w:vAlign w:val="center"/>
          </w:tcPr>
          <w:p w:rsidR="00241822" w:rsidRDefault="00B07DDB">
            <w:pPr>
              <w:jc w:val="right"/>
            </w:pPr>
            <w:r>
              <w:rPr>
                <w:color w:val="000000"/>
                <w:sz w:val="24"/>
              </w:rPr>
              <w:t>-</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东海证券股份有限公司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w:t>
            </w:r>
          </w:p>
        </w:tc>
        <w:tc>
          <w:tcPr>
            <w:tcW w:w="965" w:type="dxa"/>
            <w:vAlign w:val="center"/>
          </w:tcPr>
          <w:p w:rsidR="00241822" w:rsidRDefault="00B07DDB">
            <w:pPr>
              <w:jc w:val="right"/>
            </w:pPr>
            <w:r>
              <w:rPr>
                <w:color w:val="000000"/>
                <w:sz w:val="24"/>
              </w:rPr>
              <w:t>-</w:t>
            </w:r>
          </w:p>
        </w:tc>
        <w:tc>
          <w:tcPr>
            <w:tcW w:w="1620" w:type="dxa"/>
            <w:vAlign w:val="center"/>
          </w:tcPr>
          <w:p w:rsidR="00241822" w:rsidRDefault="00B07DDB">
            <w:pPr>
              <w:jc w:val="right"/>
            </w:pPr>
            <w:r>
              <w:rPr>
                <w:color w:val="000000"/>
                <w:sz w:val="24"/>
              </w:rPr>
              <w:t>-</w:t>
            </w:r>
          </w:p>
        </w:tc>
        <w:tc>
          <w:tcPr>
            <w:tcW w:w="1080" w:type="dxa"/>
            <w:vAlign w:val="center"/>
          </w:tcPr>
          <w:p w:rsidR="00241822" w:rsidRDefault="00B07DDB">
            <w:pPr>
              <w:jc w:val="right"/>
            </w:pPr>
            <w:r>
              <w:rPr>
                <w:color w:val="000000"/>
                <w:sz w:val="24"/>
              </w:rPr>
              <w:t>-</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宏信证券有限责任公司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w:t>
            </w:r>
          </w:p>
        </w:tc>
        <w:tc>
          <w:tcPr>
            <w:tcW w:w="965" w:type="dxa"/>
            <w:vAlign w:val="center"/>
          </w:tcPr>
          <w:p w:rsidR="00241822" w:rsidRDefault="00B07DDB">
            <w:pPr>
              <w:jc w:val="right"/>
            </w:pPr>
            <w:r>
              <w:rPr>
                <w:color w:val="000000"/>
                <w:sz w:val="24"/>
              </w:rPr>
              <w:t>-</w:t>
            </w:r>
          </w:p>
        </w:tc>
        <w:tc>
          <w:tcPr>
            <w:tcW w:w="1620" w:type="dxa"/>
            <w:vAlign w:val="center"/>
          </w:tcPr>
          <w:p w:rsidR="00241822" w:rsidRDefault="00B07DDB">
            <w:pPr>
              <w:jc w:val="right"/>
            </w:pPr>
            <w:r>
              <w:rPr>
                <w:color w:val="000000"/>
                <w:sz w:val="24"/>
              </w:rPr>
              <w:t>-</w:t>
            </w:r>
          </w:p>
        </w:tc>
        <w:tc>
          <w:tcPr>
            <w:tcW w:w="1080" w:type="dxa"/>
            <w:vAlign w:val="center"/>
          </w:tcPr>
          <w:p w:rsidR="00241822" w:rsidRDefault="00B07DDB">
            <w:pPr>
              <w:jc w:val="right"/>
            </w:pPr>
            <w:r>
              <w:rPr>
                <w:color w:val="000000"/>
                <w:sz w:val="24"/>
              </w:rPr>
              <w:t>-</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上海华信证券有限责任公司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w:t>
            </w:r>
          </w:p>
        </w:tc>
        <w:tc>
          <w:tcPr>
            <w:tcW w:w="965" w:type="dxa"/>
            <w:vAlign w:val="center"/>
          </w:tcPr>
          <w:p w:rsidR="00241822" w:rsidRDefault="00B07DDB">
            <w:pPr>
              <w:jc w:val="right"/>
            </w:pPr>
            <w:r>
              <w:rPr>
                <w:color w:val="000000"/>
                <w:sz w:val="24"/>
              </w:rPr>
              <w:t>-</w:t>
            </w:r>
          </w:p>
        </w:tc>
        <w:tc>
          <w:tcPr>
            <w:tcW w:w="1620" w:type="dxa"/>
            <w:vAlign w:val="center"/>
          </w:tcPr>
          <w:p w:rsidR="00241822" w:rsidRDefault="00B07DDB">
            <w:pPr>
              <w:jc w:val="right"/>
            </w:pPr>
            <w:r>
              <w:rPr>
                <w:color w:val="000000"/>
                <w:sz w:val="24"/>
              </w:rPr>
              <w:t>-</w:t>
            </w:r>
          </w:p>
        </w:tc>
        <w:tc>
          <w:tcPr>
            <w:tcW w:w="1080" w:type="dxa"/>
            <w:vAlign w:val="center"/>
          </w:tcPr>
          <w:p w:rsidR="00241822" w:rsidRDefault="00B07DDB">
            <w:pPr>
              <w:jc w:val="right"/>
            </w:pPr>
            <w:r>
              <w:rPr>
                <w:color w:val="000000"/>
                <w:sz w:val="24"/>
              </w:rPr>
              <w:t>-</w:t>
            </w:r>
          </w:p>
        </w:tc>
        <w:tc>
          <w:tcPr>
            <w:tcW w:w="1080" w:type="dxa"/>
            <w:vAlign w:val="center"/>
          </w:tcPr>
          <w:p w:rsidR="00241822" w:rsidRDefault="00B07DDB">
            <w:pPr>
              <w:jc w:val="left"/>
            </w:pPr>
            <w:r>
              <w:rPr>
                <w:color w:val="000000"/>
                <w:sz w:val="24"/>
              </w:rPr>
              <w:t>-</w:t>
            </w:r>
          </w:p>
        </w:tc>
      </w:tr>
      <w:tr w:rsidR="00241822" w:rsidTr="00C37863">
        <w:tc>
          <w:tcPr>
            <w:tcW w:w="1559" w:type="dxa"/>
            <w:vAlign w:val="center"/>
          </w:tcPr>
          <w:p w:rsidR="00241822" w:rsidRDefault="00B07DDB">
            <w:pPr>
              <w:jc w:val="center"/>
            </w:pPr>
            <w:r>
              <w:rPr>
                <w:color w:val="000000"/>
                <w:sz w:val="24"/>
              </w:rPr>
              <w:t>华西证券股份有限公司</w:t>
            </w:r>
          </w:p>
        </w:tc>
        <w:tc>
          <w:tcPr>
            <w:tcW w:w="709" w:type="dxa"/>
            <w:vAlign w:val="center"/>
          </w:tcPr>
          <w:p w:rsidR="00241822" w:rsidRDefault="00B07DDB">
            <w:pPr>
              <w:jc w:val="center"/>
            </w:pPr>
            <w:r>
              <w:rPr>
                <w:color w:val="000000"/>
                <w:sz w:val="24"/>
              </w:rPr>
              <w:t>1</w:t>
            </w:r>
          </w:p>
        </w:tc>
        <w:tc>
          <w:tcPr>
            <w:tcW w:w="1985" w:type="dxa"/>
            <w:vAlign w:val="center"/>
          </w:tcPr>
          <w:p w:rsidR="00241822" w:rsidRDefault="00B07DDB">
            <w:pPr>
              <w:jc w:val="right"/>
            </w:pPr>
            <w:r>
              <w:rPr>
                <w:color w:val="000000"/>
                <w:sz w:val="24"/>
              </w:rPr>
              <w:t>-</w:t>
            </w:r>
          </w:p>
        </w:tc>
        <w:tc>
          <w:tcPr>
            <w:tcW w:w="965" w:type="dxa"/>
            <w:vAlign w:val="center"/>
          </w:tcPr>
          <w:p w:rsidR="00241822" w:rsidRDefault="00B07DDB">
            <w:pPr>
              <w:jc w:val="right"/>
            </w:pPr>
            <w:r>
              <w:rPr>
                <w:color w:val="000000"/>
                <w:sz w:val="24"/>
              </w:rPr>
              <w:t>-</w:t>
            </w:r>
          </w:p>
        </w:tc>
        <w:tc>
          <w:tcPr>
            <w:tcW w:w="1620" w:type="dxa"/>
            <w:vAlign w:val="center"/>
          </w:tcPr>
          <w:p w:rsidR="00241822" w:rsidRDefault="00B07DDB">
            <w:pPr>
              <w:jc w:val="right"/>
            </w:pPr>
            <w:r>
              <w:rPr>
                <w:color w:val="000000"/>
                <w:sz w:val="24"/>
              </w:rPr>
              <w:t>-</w:t>
            </w:r>
          </w:p>
        </w:tc>
        <w:tc>
          <w:tcPr>
            <w:tcW w:w="1080" w:type="dxa"/>
            <w:vAlign w:val="center"/>
          </w:tcPr>
          <w:p w:rsidR="00241822" w:rsidRDefault="00B07DDB">
            <w:pPr>
              <w:jc w:val="right"/>
            </w:pPr>
            <w:r>
              <w:rPr>
                <w:color w:val="000000"/>
                <w:sz w:val="24"/>
              </w:rPr>
              <w:t>-</w:t>
            </w:r>
          </w:p>
        </w:tc>
        <w:tc>
          <w:tcPr>
            <w:tcW w:w="1080" w:type="dxa"/>
            <w:vAlign w:val="center"/>
          </w:tcPr>
          <w:p w:rsidR="00241822" w:rsidRDefault="00B07DDB">
            <w:pPr>
              <w:jc w:val="left"/>
            </w:pPr>
            <w:r>
              <w:rPr>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5"/>
    </w:p>
    <w:p w:rsidR="001548F9" w:rsidRPr="00035D71" w:rsidRDefault="001548F9" w:rsidP="0048308E">
      <w:pPr>
        <w:spacing w:before="29" w:line="288" w:lineRule="auto"/>
        <w:ind w:firstLine="420"/>
        <w:jc w:val="right"/>
        <w:rPr>
          <w:color w:val="000000"/>
          <w:sz w:val="24"/>
        </w:rPr>
      </w:pPr>
      <w:bookmarkStart w:id="96"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rsidTr="004C723D">
        <w:tc>
          <w:tcPr>
            <w:tcW w:w="1559" w:type="dxa"/>
            <w:vMerge w:val="restart"/>
            <w:vAlign w:val="center"/>
          </w:tcPr>
          <w:p w:rsidR="00E14D80" w:rsidRPr="00035D71" w:rsidRDefault="00E14D80" w:rsidP="0048308E">
            <w:pPr>
              <w:spacing w:before="29" w:line="288" w:lineRule="auto"/>
              <w:jc w:val="center"/>
              <w:rPr>
                <w:color w:val="000000"/>
                <w:kern w:val="0"/>
                <w:sz w:val="24"/>
              </w:rPr>
            </w:pPr>
            <w:r w:rsidRPr="00035D71">
              <w:rPr>
                <w:color w:val="000000"/>
                <w:sz w:val="24"/>
              </w:rPr>
              <w:lastRenderedPageBreak/>
              <w:t>券商名称</w:t>
            </w:r>
          </w:p>
        </w:tc>
        <w:tc>
          <w:tcPr>
            <w:tcW w:w="2399"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rsidTr="00BC6E41">
        <w:tc>
          <w:tcPr>
            <w:tcW w:w="1559" w:type="dxa"/>
            <w:vMerge/>
            <w:vAlign w:val="center"/>
          </w:tcPr>
          <w:p w:rsidR="00E14D80" w:rsidRPr="00035D71" w:rsidRDefault="00E14D80" w:rsidP="0048308E">
            <w:pPr>
              <w:widowControl/>
              <w:spacing w:before="29" w:line="288" w:lineRule="auto"/>
              <w:jc w:val="left"/>
              <w:rPr>
                <w:color w:val="000000"/>
                <w:kern w:val="0"/>
                <w:sz w:val="24"/>
              </w:rPr>
            </w:pPr>
          </w:p>
        </w:tc>
        <w:tc>
          <w:tcPr>
            <w:tcW w:w="1560"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241822">
        <w:tc>
          <w:tcPr>
            <w:tcW w:w="1559" w:type="dxa"/>
            <w:vAlign w:val="center"/>
          </w:tcPr>
          <w:p w:rsidR="00241822" w:rsidRDefault="00CD1187">
            <w:pPr>
              <w:jc w:val="left"/>
            </w:pPr>
            <w:r w:rsidRPr="00C37863">
              <w:rPr>
                <w:rFonts w:ascii="宋体" w:hAnsi="宋体" w:hint="eastAsia"/>
                <w:color w:val="000000"/>
                <w:sz w:val="24"/>
              </w:rPr>
              <w:t>申万宏源证券有限公司</w:t>
            </w:r>
          </w:p>
        </w:tc>
        <w:tc>
          <w:tcPr>
            <w:tcW w:w="1560" w:type="dxa"/>
            <w:vAlign w:val="center"/>
          </w:tcPr>
          <w:p w:rsidR="00241822" w:rsidRDefault="00B07DDB">
            <w:pPr>
              <w:jc w:val="right"/>
            </w:pPr>
            <w:r>
              <w:rPr>
                <w:color w:val="000000"/>
                <w:sz w:val="24"/>
              </w:rPr>
              <w:t>2,894,760.00</w:t>
            </w:r>
          </w:p>
        </w:tc>
        <w:tc>
          <w:tcPr>
            <w:tcW w:w="839" w:type="dxa"/>
            <w:vAlign w:val="center"/>
          </w:tcPr>
          <w:p w:rsidR="00241822" w:rsidRDefault="00B07DDB">
            <w:pPr>
              <w:jc w:val="right"/>
            </w:pPr>
            <w:r>
              <w:rPr>
                <w:color w:val="000000"/>
                <w:sz w:val="24"/>
              </w:rPr>
              <w:t>100.00%</w:t>
            </w:r>
          </w:p>
        </w:tc>
        <w:tc>
          <w:tcPr>
            <w:tcW w:w="1429" w:type="dxa"/>
            <w:vAlign w:val="center"/>
          </w:tcPr>
          <w:p w:rsidR="00241822" w:rsidRDefault="00B07DDB">
            <w:pPr>
              <w:jc w:val="right"/>
            </w:pPr>
            <w:r>
              <w:rPr>
                <w:color w:val="000000"/>
                <w:sz w:val="24"/>
              </w:rPr>
              <w:t>-</w:t>
            </w:r>
          </w:p>
        </w:tc>
        <w:tc>
          <w:tcPr>
            <w:tcW w:w="911" w:type="dxa"/>
            <w:vAlign w:val="center"/>
          </w:tcPr>
          <w:p w:rsidR="00241822" w:rsidRDefault="00B07DDB">
            <w:pPr>
              <w:jc w:val="right"/>
            </w:pPr>
            <w:r>
              <w:rPr>
                <w:color w:val="000000"/>
                <w:sz w:val="24"/>
              </w:rPr>
              <w:t>-</w:t>
            </w:r>
          </w:p>
        </w:tc>
        <w:tc>
          <w:tcPr>
            <w:tcW w:w="1497" w:type="dxa"/>
            <w:vAlign w:val="center"/>
          </w:tcPr>
          <w:p w:rsidR="00241822" w:rsidRDefault="00B07DDB">
            <w:pPr>
              <w:jc w:val="right"/>
            </w:pPr>
            <w:r>
              <w:rPr>
                <w:color w:val="000000"/>
                <w:sz w:val="24"/>
              </w:rPr>
              <w:t>-</w:t>
            </w:r>
          </w:p>
        </w:tc>
        <w:tc>
          <w:tcPr>
            <w:tcW w:w="1203" w:type="dxa"/>
            <w:vAlign w:val="center"/>
          </w:tcPr>
          <w:p w:rsidR="00241822" w:rsidRDefault="00B07DDB">
            <w:pPr>
              <w:jc w:val="right"/>
            </w:pPr>
            <w:r>
              <w:rPr>
                <w:color w:val="000000"/>
                <w:sz w:val="24"/>
              </w:rPr>
              <w:t>-</w:t>
            </w:r>
          </w:p>
        </w:tc>
      </w:tr>
    </w:tbl>
    <w:p w:rsidR="00241822" w:rsidRDefault="00B07DD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、报告期内，本基金新增加交易单元为华西证券股份有限公司、中信证券股份有限公司、北京高华证券有限责任公司、新时代证券有限责任公司，其它交易单元未发生变化；</w:t>
      </w:r>
    </w:p>
    <w:p w:rsidR="00241822" w:rsidRDefault="00B07DDB">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7" w:name="_Toc428468208"/>
      <w:r w:rsidRPr="00035D71">
        <w:rPr>
          <w:rFonts w:ascii="Times New Roman" w:hAnsi="Times New Roman"/>
          <w:szCs w:val="24"/>
        </w:rPr>
        <w:t xml:space="preserve">10.8 </w:t>
      </w:r>
      <w:r w:rsidRPr="00035D71">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241822">
        <w:tc>
          <w:tcPr>
            <w:tcW w:w="720" w:type="dxa"/>
            <w:vAlign w:val="center"/>
          </w:tcPr>
          <w:p w:rsidR="00241822" w:rsidRDefault="00B07DDB">
            <w:pPr>
              <w:jc w:val="center"/>
            </w:pPr>
            <w:r>
              <w:rPr>
                <w:color w:val="000000"/>
                <w:sz w:val="24"/>
              </w:rPr>
              <w:t>1</w:t>
            </w:r>
          </w:p>
        </w:tc>
        <w:tc>
          <w:tcPr>
            <w:tcW w:w="4319" w:type="dxa"/>
            <w:vAlign w:val="center"/>
          </w:tcPr>
          <w:p w:rsidR="00241822" w:rsidRDefault="00B07DDB">
            <w:r>
              <w:rPr>
                <w:color w:val="000000"/>
                <w:sz w:val="24"/>
              </w:rPr>
              <w:t>交银施罗德基金管理有限公司关于旗下基金所持停牌股票估值调整的公告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2015-01-07</w:t>
            </w:r>
          </w:p>
        </w:tc>
      </w:tr>
      <w:tr w:rsidR="00241822">
        <w:tc>
          <w:tcPr>
            <w:tcW w:w="720" w:type="dxa"/>
            <w:vAlign w:val="center"/>
          </w:tcPr>
          <w:p w:rsidR="00241822" w:rsidRDefault="00B07DDB">
            <w:pPr>
              <w:jc w:val="center"/>
            </w:pPr>
            <w:r>
              <w:rPr>
                <w:color w:val="000000"/>
                <w:sz w:val="24"/>
              </w:rPr>
              <w:t>2</w:t>
            </w:r>
          </w:p>
        </w:tc>
        <w:tc>
          <w:tcPr>
            <w:tcW w:w="4319" w:type="dxa"/>
            <w:vAlign w:val="center"/>
          </w:tcPr>
          <w:p w:rsidR="00241822" w:rsidRDefault="00B07DDB">
            <w:r>
              <w:rPr>
                <w:color w:val="000000"/>
                <w:sz w:val="24"/>
              </w:rPr>
              <w:t>交银施罗德基金管理有限公司关于交银施罗德成长股票证券投资基金第四次分红的公告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2015-01-14</w:t>
            </w:r>
          </w:p>
        </w:tc>
      </w:tr>
      <w:tr w:rsidR="00241822">
        <w:tc>
          <w:tcPr>
            <w:tcW w:w="720" w:type="dxa"/>
            <w:vAlign w:val="center"/>
          </w:tcPr>
          <w:p w:rsidR="00241822" w:rsidRDefault="00B07DDB">
            <w:pPr>
              <w:jc w:val="center"/>
            </w:pPr>
            <w:r>
              <w:rPr>
                <w:color w:val="000000"/>
                <w:sz w:val="24"/>
              </w:rPr>
              <w:t>3</w:t>
            </w:r>
          </w:p>
        </w:tc>
        <w:tc>
          <w:tcPr>
            <w:tcW w:w="4319" w:type="dxa"/>
            <w:vAlign w:val="center"/>
          </w:tcPr>
          <w:p w:rsidR="00241822" w:rsidRDefault="00B07DDB">
            <w:r>
              <w:rPr>
                <w:color w:val="000000"/>
                <w:sz w:val="24"/>
              </w:rPr>
              <w:t>交银施罗德成长股票证券投资基金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2015-01-22</w:t>
            </w:r>
          </w:p>
        </w:tc>
      </w:tr>
      <w:tr w:rsidR="00241822">
        <w:tc>
          <w:tcPr>
            <w:tcW w:w="720" w:type="dxa"/>
            <w:vAlign w:val="center"/>
          </w:tcPr>
          <w:p w:rsidR="00241822" w:rsidRDefault="00B07DDB">
            <w:pPr>
              <w:jc w:val="center"/>
            </w:pPr>
            <w:r>
              <w:rPr>
                <w:color w:val="000000"/>
                <w:sz w:val="24"/>
              </w:rPr>
              <w:t>4</w:t>
            </w:r>
          </w:p>
        </w:tc>
        <w:tc>
          <w:tcPr>
            <w:tcW w:w="4319" w:type="dxa"/>
            <w:vAlign w:val="center"/>
          </w:tcPr>
          <w:p w:rsidR="00241822" w:rsidRDefault="00B07DDB">
            <w:r>
              <w:rPr>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2015-02-12</w:t>
            </w:r>
          </w:p>
        </w:tc>
      </w:tr>
      <w:tr w:rsidR="00241822">
        <w:tc>
          <w:tcPr>
            <w:tcW w:w="720" w:type="dxa"/>
            <w:vAlign w:val="center"/>
          </w:tcPr>
          <w:p w:rsidR="00241822" w:rsidRDefault="00B07DDB">
            <w:pPr>
              <w:jc w:val="center"/>
            </w:pPr>
            <w:r>
              <w:rPr>
                <w:color w:val="000000"/>
                <w:sz w:val="24"/>
              </w:rPr>
              <w:t>5</w:t>
            </w:r>
          </w:p>
        </w:tc>
        <w:tc>
          <w:tcPr>
            <w:tcW w:w="4319" w:type="dxa"/>
            <w:vAlign w:val="center"/>
          </w:tcPr>
          <w:p w:rsidR="00241822" w:rsidRDefault="00B07DDB">
            <w:r>
              <w:rPr>
                <w:color w:val="000000"/>
                <w:sz w:val="24"/>
              </w:rPr>
              <w:t>交银施罗德基金管理有限公司关于旗下基金所持停牌股票估值调整的公告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2015-02-13</w:t>
            </w:r>
          </w:p>
        </w:tc>
      </w:tr>
      <w:tr w:rsidR="00241822">
        <w:tc>
          <w:tcPr>
            <w:tcW w:w="720" w:type="dxa"/>
            <w:vAlign w:val="center"/>
          </w:tcPr>
          <w:p w:rsidR="00241822" w:rsidRDefault="00B07DDB">
            <w:pPr>
              <w:jc w:val="center"/>
            </w:pPr>
            <w:r>
              <w:rPr>
                <w:color w:val="000000"/>
                <w:sz w:val="24"/>
              </w:rPr>
              <w:t>6</w:t>
            </w:r>
          </w:p>
        </w:tc>
        <w:tc>
          <w:tcPr>
            <w:tcW w:w="4319" w:type="dxa"/>
            <w:vAlign w:val="center"/>
          </w:tcPr>
          <w:p w:rsidR="00241822" w:rsidRDefault="00B07DDB">
            <w:r>
              <w:rPr>
                <w:color w:val="000000"/>
                <w:sz w:val="24"/>
              </w:rPr>
              <w:t>交银施罗德基金管理有限公司关于旗下基金调整固定收益类品种估值方法的公告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2015-03-20</w:t>
            </w:r>
          </w:p>
        </w:tc>
      </w:tr>
      <w:tr w:rsidR="00241822">
        <w:tc>
          <w:tcPr>
            <w:tcW w:w="720" w:type="dxa"/>
            <w:vAlign w:val="center"/>
          </w:tcPr>
          <w:p w:rsidR="00241822" w:rsidRDefault="00B07DDB">
            <w:pPr>
              <w:jc w:val="center"/>
            </w:pPr>
            <w:r>
              <w:rPr>
                <w:color w:val="000000"/>
                <w:sz w:val="24"/>
              </w:rPr>
              <w:t>7</w:t>
            </w:r>
          </w:p>
        </w:tc>
        <w:tc>
          <w:tcPr>
            <w:tcW w:w="4319" w:type="dxa"/>
            <w:vAlign w:val="center"/>
          </w:tcPr>
          <w:p w:rsidR="00241822" w:rsidRDefault="00B07DDB">
            <w:r>
              <w:rPr>
                <w:color w:val="000000"/>
                <w:sz w:val="24"/>
              </w:rPr>
              <w:t>交银施罗德基金管理有限公司关于交银施罗德成长股票证券投资基金基金经理</w:t>
            </w:r>
            <w:r>
              <w:rPr>
                <w:color w:val="000000"/>
                <w:sz w:val="24"/>
              </w:rPr>
              <w:lastRenderedPageBreak/>
              <w:t>变更公告</w:t>
            </w:r>
          </w:p>
        </w:tc>
        <w:tc>
          <w:tcPr>
            <w:tcW w:w="2519" w:type="dxa"/>
            <w:vAlign w:val="center"/>
          </w:tcPr>
          <w:p w:rsidR="00241822" w:rsidRDefault="00B07DDB">
            <w:r>
              <w:rPr>
                <w:color w:val="000000"/>
                <w:sz w:val="24"/>
              </w:rPr>
              <w:lastRenderedPageBreak/>
              <w:t>中国证券报、上海证券报、证券时报</w:t>
            </w:r>
          </w:p>
        </w:tc>
        <w:tc>
          <w:tcPr>
            <w:tcW w:w="1440" w:type="dxa"/>
            <w:vAlign w:val="center"/>
          </w:tcPr>
          <w:p w:rsidR="00241822" w:rsidRDefault="00B07DDB">
            <w:pPr>
              <w:jc w:val="center"/>
            </w:pPr>
            <w:r>
              <w:rPr>
                <w:color w:val="000000"/>
                <w:sz w:val="24"/>
              </w:rPr>
              <w:t>2015-03-24</w:t>
            </w:r>
          </w:p>
        </w:tc>
      </w:tr>
      <w:tr w:rsidR="00241822">
        <w:tc>
          <w:tcPr>
            <w:tcW w:w="720" w:type="dxa"/>
            <w:vAlign w:val="center"/>
          </w:tcPr>
          <w:p w:rsidR="00241822" w:rsidRDefault="00B07DDB">
            <w:pPr>
              <w:jc w:val="center"/>
            </w:pPr>
            <w:r>
              <w:rPr>
                <w:color w:val="000000"/>
                <w:sz w:val="24"/>
              </w:rPr>
              <w:lastRenderedPageBreak/>
              <w:t>8</w:t>
            </w:r>
          </w:p>
        </w:tc>
        <w:tc>
          <w:tcPr>
            <w:tcW w:w="4319" w:type="dxa"/>
            <w:vAlign w:val="center"/>
          </w:tcPr>
          <w:p w:rsidR="00241822" w:rsidRDefault="00B07DDB">
            <w:r>
              <w:rPr>
                <w:color w:val="000000"/>
                <w:sz w:val="24"/>
              </w:rPr>
              <w:t>交银施罗德成长股票证券投资基金</w:t>
            </w:r>
            <w:r>
              <w:rPr>
                <w:color w:val="000000"/>
                <w:sz w:val="24"/>
              </w:rPr>
              <w:t>2014</w:t>
            </w:r>
            <w:r>
              <w:rPr>
                <w:color w:val="000000"/>
                <w:sz w:val="24"/>
              </w:rPr>
              <w:t>年年度报告（摘要）</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2015-03-31</w:t>
            </w:r>
          </w:p>
        </w:tc>
      </w:tr>
      <w:tr w:rsidR="00241822">
        <w:tc>
          <w:tcPr>
            <w:tcW w:w="720" w:type="dxa"/>
            <w:vAlign w:val="center"/>
          </w:tcPr>
          <w:p w:rsidR="00241822" w:rsidRDefault="00B07DDB">
            <w:pPr>
              <w:jc w:val="center"/>
            </w:pPr>
            <w:r>
              <w:rPr>
                <w:color w:val="000000"/>
                <w:sz w:val="24"/>
              </w:rPr>
              <w:t>9</w:t>
            </w:r>
          </w:p>
        </w:tc>
        <w:tc>
          <w:tcPr>
            <w:tcW w:w="4319" w:type="dxa"/>
            <w:vAlign w:val="center"/>
          </w:tcPr>
          <w:p w:rsidR="00241822" w:rsidRDefault="00B07DDB">
            <w:r>
              <w:rPr>
                <w:color w:val="000000"/>
                <w:sz w:val="24"/>
              </w:rPr>
              <w:t>交银施罗德基金管理有限公司关于旗下基金所持停牌股票估值调整的公告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2015-04-02</w:t>
            </w:r>
          </w:p>
        </w:tc>
      </w:tr>
      <w:tr w:rsidR="00241822">
        <w:tc>
          <w:tcPr>
            <w:tcW w:w="720" w:type="dxa"/>
            <w:vAlign w:val="center"/>
          </w:tcPr>
          <w:p w:rsidR="00241822" w:rsidRDefault="00B07DDB">
            <w:pPr>
              <w:jc w:val="center"/>
            </w:pPr>
            <w:r>
              <w:rPr>
                <w:color w:val="000000"/>
                <w:sz w:val="24"/>
              </w:rPr>
              <w:t>10</w:t>
            </w:r>
          </w:p>
        </w:tc>
        <w:tc>
          <w:tcPr>
            <w:tcW w:w="4319" w:type="dxa"/>
            <w:vAlign w:val="center"/>
          </w:tcPr>
          <w:p w:rsidR="00241822" w:rsidRDefault="00B07DDB">
            <w:r>
              <w:rPr>
                <w:color w:val="000000"/>
                <w:sz w:val="24"/>
              </w:rPr>
              <w:t>交银施罗德基金管理有限公司关于旗下基金所持停牌股票估值调整的公告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2015-04-03</w:t>
            </w:r>
          </w:p>
        </w:tc>
      </w:tr>
      <w:tr w:rsidR="00241822">
        <w:tc>
          <w:tcPr>
            <w:tcW w:w="720" w:type="dxa"/>
            <w:vAlign w:val="center"/>
          </w:tcPr>
          <w:p w:rsidR="00241822" w:rsidRDefault="00B07DDB">
            <w:pPr>
              <w:jc w:val="center"/>
            </w:pPr>
            <w:r>
              <w:rPr>
                <w:color w:val="000000"/>
                <w:sz w:val="24"/>
              </w:rPr>
              <w:t>11</w:t>
            </w:r>
          </w:p>
        </w:tc>
        <w:tc>
          <w:tcPr>
            <w:tcW w:w="4319" w:type="dxa"/>
            <w:vAlign w:val="center"/>
          </w:tcPr>
          <w:p w:rsidR="00241822" w:rsidRDefault="00B07DDB">
            <w:r>
              <w:rPr>
                <w:color w:val="000000"/>
                <w:sz w:val="24"/>
              </w:rPr>
              <w:t>交银施罗德基金管理有限公司关于旗下基金所持停牌股票估值调整的公告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2015-04-08</w:t>
            </w:r>
          </w:p>
        </w:tc>
      </w:tr>
      <w:tr w:rsidR="00241822">
        <w:tc>
          <w:tcPr>
            <w:tcW w:w="720" w:type="dxa"/>
            <w:vAlign w:val="center"/>
          </w:tcPr>
          <w:p w:rsidR="00241822" w:rsidRDefault="00B07DDB">
            <w:pPr>
              <w:jc w:val="center"/>
            </w:pPr>
            <w:r>
              <w:rPr>
                <w:color w:val="000000"/>
                <w:sz w:val="24"/>
              </w:rPr>
              <w:t>12</w:t>
            </w:r>
          </w:p>
        </w:tc>
        <w:tc>
          <w:tcPr>
            <w:tcW w:w="4319" w:type="dxa"/>
            <w:vAlign w:val="center"/>
          </w:tcPr>
          <w:p w:rsidR="00241822" w:rsidRDefault="00B07DDB">
            <w:r>
              <w:rPr>
                <w:color w:val="000000"/>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2015-04-17</w:t>
            </w:r>
          </w:p>
        </w:tc>
      </w:tr>
      <w:tr w:rsidR="00241822">
        <w:tc>
          <w:tcPr>
            <w:tcW w:w="720" w:type="dxa"/>
            <w:vAlign w:val="center"/>
          </w:tcPr>
          <w:p w:rsidR="00241822" w:rsidRDefault="00B07DDB">
            <w:pPr>
              <w:jc w:val="center"/>
            </w:pPr>
            <w:r>
              <w:rPr>
                <w:color w:val="000000"/>
                <w:sz w:val="24"/>
              </w:rPr>
              <w:t>13</w:t>
            </w:r>
          </w:p>
        </w:tc>
        <w:tc>
          <w:tcPr>
            <w:tcW w:w="4319" w:type="dxa"/>
            <w:vAlign w:val="center"/>
          </w:tcPr>
          <w:p w:rsidR="00241822" w:rsidRDefault="00B07DDB">
            <w:r>
              <w:rPr>
                <w:color w:val="000000"/>
                <w:sz w:val="24"/>
              </w:rPr>
              <w:t>交银施罗德成长股票证券投资基金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2015-04-21</w:t>
            </w:r>
          </w:p>
        </w:tc>
      </w:tr>
      <w:tr w:rsidR="00241822">
        <w:tc>
          <w:tcPr>
            <w:tcW w:w="720" w:type="dxa"/>
            <w:vAlign w:val="center"/>
          </w:tcPr>
          <w:p w:rsidR="00241822" w:rsidRDefault="00B07DDB">
            <w:pPr>
              <w:jc w:val="center"/>
            </w:pPr>
            <w:r>
              <w:rPr>
                <w:color w:val="000000"/>
                <w:sz w:val="24"/>
              </w:rPr>
              <w:t>14</w:t>
            </w:r>
          </w:p>
        </w:tc>
        <w:tc>
          <w:tcPr>
            <w:tcW w:w="4319" w:type="dxa"/>
            <w:vAlign w:val="center"/>
          </w:tcPr>
          <w:p w:rsidR="00241822" w:rsidRDefault="00B07DDB">
            <w:r>
              <w:rPr>
                <w:color w:val="000000"/>
                <w:sz w:val="24"/>
              </w:rPr>
              <w:t>交银施罗德基金管理有限公司关于旗下基金所持停牌股票估值调整的公告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2015-04-25</w:t>
            </w:r>
          </w:p>
        </w:tc>
      </w:tr>
      <w:tr w:rsidR="00241822">
        <w:tc>
          <w:tcPr>
            <w:tcW w:w="720" w:type="dxa"/>
            <w:vAlign w:val="center"/>
          </w:tcPr>
          <w:p w:rsidR="00241822" w:rsidRDefault="00B07DDB">
            <w:pPr>
              <w:jc w:val="center"/>
            </w:pPr>
            <w:r>
              <w:rPr>
                <w:color w:val="000000"/>
                <w:sz w:val="24"/>
              </w:rPr>
              <w:t>15</w:t>
            </w:r>
          </w:p>
        </w:tc>
        <w:tc>
          <w:tcPr>
            <w:tcW w:w="4319" w:type="dxa"/>
            <w:vAlign w:val="center"/>
          </w:tcPr>
          <w:p w:rsidR="00241822" w:rsidRDefault="00B07DDB">
            <w:r>
              <w:rPr>
                <w:color w:val="000000"/>
                <w:sz w:val="24"/>
              </w:rPr>
              <w:t>交银施罗德基金管理有限公司关于增加华西证券股份有限公司为旗下部分基金的场外销售机构的公告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2015-05-19</w:t>
            </w:r>
          </w:p>
        </w:tc>
      </w:tr>
      <w:tr w:rsidR="00241822">
        <w:tc>
          <w:tcPr>
            <w:tcW w:w="720" w:type="dxa"/>
            <w:vAlign w:val="center"/>
          </w:tcPr>
          <w:p w:rsidR="00241822" w:rsidRDefault="00B07DDB">
            <w:pPr>
              <w:jc w:val="center"/>
            </w:pPr>
            <w:r>
              <w:rPr>
                <w:color w:val="000000"/>
                <w:sz w:val="24"/>
              </w:rPr>
              <w:t>16</w:t>
            </w:r>
          </w:p>
        </w:tc>
        <w:tc>
          <w:tcPr>
            <w:tcW w:w="4319" w:type="dxa"/>
            <w:vAlign w:val="center"/>
          </w:tcPr>
          <w:p w:rsidR="00241822" w:rsidRDefault="00B07DDB">
            <w:r>
              <w:rPr>
                <w:color w:val="000000"/>
                <w:sz w:val="24"/>
              </w:rPr>
              <w:t>交银施罗德基金管理有限公司关于旗下基金所持停牌股票估值调整的公告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2015-05-20</w:t>
            </w:r>
          </w:p>
        </w:tc>
      </w:tr>
      <w:tr w:rsidR="00241822">
        <w:tc>
          <w:tcPr>
            <w:tcW w:w="720" w:type="dxa"/>
            <w:vAlign w:val="center"/>
          </w:tcPr>
          <w:p w:rsidR="00241822" w:rsidRDefault="00B07DDB">
            <w:pPr>
              <w:jc w:val="center"/>
            </w:pPr>
            <w:r>
              <w:rPr>
                <w:color w:val="000000"/>
                <w:sz w:val="24"/>
              </w:rPr>
              <w:t>17</w:t>
            </w:r>
          </w:p>
        </w:tc>
        <w:tc>
          <w:tcPr>
            <w:tcW w:w="4319" w:type="dxa"/>
            <w:vAlign w:val="center"/>
          </w:tcPr>
          <w:p w:rsidR="00241822" w:rsidRDefault="00B07DDB">
            <w:r>
              <w:rPr>
                <w:color w:val="000000"/>
                <w:sz w:val="24"/>
              </w:rPr>
              <w:t>交银施罗德基金管理有限公司关于旗下基金所持停牌股票估值调整的公告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2015-05-22</w:t>
            </w:r>
          </w:p>
        </w:tc>
      </w:tr>
      <w:tr w:rsidR="00241822">
        <w:tc>
          <w:tcPr>
            <w:tcW w:w="720" w:type="dxa"/>
            <w:vAlign w:val="center"/>
          </w:tcPr>
          <w:p w:rsidR="00241822" w:rsidRDefault="00B07DDB">
            <w:pPr>
              <w:jc w:val="center"/>
            </w:pPr>
            <w:r>
              <w:rPr>
                <w:color w:val="000000"/>
                <w:sz w:val="24"/>
              </w:rPr>
              <w:t>18</w:t>
            </w:r>
          </w:p>
        </w:tc>
        <w:tc>
          <w:tcPr>
            <w:tcW w:w="4319" w:type="dxa"/>
            <w:vAlign w:val="center"/>
          </w:tcPr>
          <w:p w:rsidR="00241822" w:rsidRDefault="00B07DDB">
            <w:r>
              <w:rPr>
                <w:color w:val="000000"/>
                <w:sz w:val="24"/>
              </w:rPr>
              <w:t>交银施罗德基金管理有限公司关于旗下基金所持停牌股票估值调整的公告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2015-05-26</w:t>
            </w:r>
          </w:p>
        </w:tc>
      </w:tr>
      <w:tr w:rsidR="00241822">
        <w:tc>
          <w:tcPr>
            <w:tcW w:w="720" w:type="dxa"/>
            <w:vAlign w:val="center"/>
          </w:tcPr>
          <w:p w:rsidR="00241822" w:rsidRDefault="00B07DDB">
            <w:pPr>
              <w:jc w:val="center"/>
            </w:pPr>
            <w:r>
              <w:rPr>
                <w:color w:val="000000"/>
                <w:sz w:val="24"/>
              </w:rPr>
              <w:t>19</w:t>
            </w:r>
          </w:p>
        </w:tc>
        <w:tc>
          <w:tcPr>
            <w:tcW w:w="4319" w:type="dxa"/>
            <w:vAlign w:val="center"/>
          </w:tcPr>
          <w:p w:rsidR="00241822" w:rsidRDefault="00B07DDB">
            <w:r>
              <w:rPr>
                <w:color w:val="000000"/>
                <w:sz w:val="24"/>
              </w:rPr>
              <w:t>交银施罗德基金管理有限公司关于旗下基金所持停牌股票估值调整的公告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2015-05-28</w:t>
            </w:r>
          </w:p>
        </w:tc>
      </w:tr>
      <w:tr w:rsidR="00241822">
        <w:tc>
          <w:tcPr>
            <w:tcW w:w="720" w:type="dxa"/>
            <w:vAlign w:val="center"/>
          </w:tcPr>
          <w:p w:rsidR="00241822" w:rsidRDefault="00B07DDB">
            <w:pPr>
              <w:jc w:val="center"/>
            </w:pPr>
            <w:r>
              <w:rPr>
                <w:color w:val="000000"/>
                <w:sz w:val="24"/>
              </w:rPr>
              <w:t>20</w:t>
            </w:r>
          </w:p>
        </w:tc>
        <w:tc>
          <w:tcPr>
            <w:tcW w:w="4319" w:type="dxa"/>
            <w:vAlign w:val="center"/>
          </w:tcPr>
          <w:p w:rsidR="00241822" w:rsidRDefault="00B07DDB">
            <w:r>
              <w:rPr>
                <w:color w:val="000000"/>
                <w:sz w:val="24"/>
              </w:rPr>
              <w:t>交银施罗德基金管理有限公司关于旗下部分基金参与上海天天基金销售有限公司基金申购、定期定额投资费率优惠活动的公告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2015-05-30</w:t>
            </w:r>
          </w:p>
        </w:tc>
      </w:tr>
      <w:tr w:rsidR="00241822">
        <w:tc>
          <w:tcPr>
            <w:tcW w:w="720" w:type="dxa"/>
            <w:vAlign w:val="center"/>
          </w:tcPr>
          <w:p w:rsidR="00241822" w:rsidRDefault="00B07DDB">
            <w:pPr>
              <w:jc w:val="center"/>
            </w:pPr>
            <w:r>
              <w:rPr>
                <w:color w:val="000000"/>
                <w:sz w:val="24"/>
              </w:rPr>
              <w:t>21</w:t>
            </w:r>
          </w:p>
        </w:tc>
        <w:tc>
          <w:tcPr>
            <w:tcW w:w="4319" w:type="dxa"/>
            <w:vAlign w:val="center"/>
          </w:tcPr>
          <w:p w:rsidR="00241822" w:rsidRDefault="00B07DDB">
            <w:r>
              <w:rPr>
                <w:color w:val="000000"/>
                <w:sz w:val="24"/>
              </w:rPr>
              <w:t>交银施罗德基金管理有限公司关于旗下部分基金参与中国农业银行股份有限公司网上银行和手机银行基金前端申购费率优惠活动的公告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2015-06-01</w:t>
            </w:r>
          </w:p>
        </w:tc>
      </w:tr>
      <w:tr w:rsidR="00241822">
        <w:tc>
          <w:tcPr>
            <w:tcW w:w="720" w:type="dxa"/>
            <w:vAlign w:val="center"/>
          </w:tcPr>
          <w:p w:rsidR="00241822" w:rsidRDefault="00B07DDB">
            <w:pPr>
              <w:jc w:val="center"/>
            </w:pPr>
            <w:r>
              <w:rPr>
                <w:color w:val="000000"/>
                <w:sz w:val="24"/>
              </w:rPr>
              <w:t>22</w:t>
            </w:r>
          </w:p>
        </w:tc>
        <w:tc>
          <w:tcPr>
            <w:tcW w:w="4319" w:type="dxa"/>
            <w:vAlign w:val="center"/>
          </w:tcPr>
          <w:p w:rsidR="00241822" w:rsidRDefault="00B07DDB">
            <w:r>
              <w:rPr>
                <w:color w:val="000000"/>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2015-06-01</w:t>
            </w:r>
          </w:p>
        </w:tc>
      </w:tr>
      <w:tr w:rsidR="00241822">
        <w:tc>
          <w:tcPr>
            <w:tcW w:w="720" w:type="dxa"/>
            <w:vAlign w:val="center"/>
          </w:tcPr>
          <w:p w:rsidR="00241822" w:rsidRDefault="00B07DDB">
            <w:pPr>
              <w:jc w:val="center"/>
            </w:pPr>
            <w:r>
              <w:rPr>
                <w:color w:val="000000"/>
                <w:sz w:val="24"/>
              </w:rPr>
              <w:t>23</w:t>
            </w:r>
          </w:p>
        </w:tc>
        <w:tc>
          <w:tcPr>
            <w:tcW w:w="4319" w:type="dxa"/>
            <w:vAlign w:val="center"/>
          </w:tcPr>
          <w:p w:rsidR="00241822" w:rsidRDefault="00B07DDB">
            <w:r>
              <w:rPr>
                <w:color w:val="000000"/>
                <w:sz w:val="24"/>
              </w:rPr>
              <w:t>交银施罗德基金管理有限公司关于旗下基金所持停牌股票估值调整的公告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2015-06-02</w:t>
            </w:r>
          </w:p>
        </w:tc>
      </w:tr>
      <w:tr w:rsidR="00241822">
        <w:tc>
          <w:tcPr>
            <w:tcW w:w="720" w:type="dxa"/>
            <w:vAlign w:val="center"/>
          </w:tcPr>
          <w:p w:rsidR="00241822" w:rsidRDefault="00B07DDB">
            <w:pPr>
              <w:jc w:val="center"/>
            </w:pPr>
            <w:r>
              <w:rPr>
                <w:color w:val="000000"/>
                <w:sz w:val="24"/>
              </w:rPr>
              <w:t>24</w:t>
            </w:r>
          </w:p>
        </w:tc>
        <w:tc>
          <w:tcPr>
            <w:tcW w:w="4319" w:type="dxa"/>
            <w:vAlign w:val="center"/>
          </w:tcPr>
          <w:p w:rsidR="00241822" w:rsidRDefault="00B07DDB">
            <w:r>
              <w:rPr>
                <w:color w:val="000000"/>
                <w:sz w:val="24"/>
              </w:rPr>
              <w:t>交银施罗德基金管理有限公司关于旗下</w:t>
            </w:r>
            <w:r>
              <w:rPr>
                <w:color w:val="000000"/>
                <w:sz w:val="24"/>
              </w:rPr>
              <w:lastRenderedPageBreak/>
              <w:t>基金所持停牌股票估值调整的公告</w:t>
            </w:r>
          </w:p>
        </w:tc>
        <w:tc>
          <w:tcPr>
            <w:tcW w:w="2519" w:type="dxa"/>
            <w:vAlign w:val="center"/>
          </w:tcPr>
          <w:p w:rsidR="00241822" w:rsidRDefault="00B07DDB">
            <w:r>
              <w:rPr>
                <w:color w:val="000000"/>
                <w:sz w:val="24"/>
              </w:rPr>
              <w:lastRenderedPageBreak/>
              <w:t>中国证券报、上海证券</w:t>
            </w:r>
            <w:r>
              <w:rPr>
                <w:color w:val="000000"/>
                <w:sz w:val="24"/>
              </w:rPr>
              <w:lastRenderedPageBreak/>
              <w:t>报、证券时报</w:t>
            </w:r>
          </w:p>
        </w:tc>
        <w:tc>
          <w:tcPr>
            <w:tcW w:w="1440" w:type="dxa"/>
            <w:vAlign w:val="center"/>
          </w:tcPr>
          <w:p w:rsidR="00241822" w:rsidRDefault="00B07DDB">
            <w:pPr>
              <w:jc w:val="center"/>
            </w:pPr>
            <w:r>
              <w:rPr>
                <w:color w:val="000000"/>
                <w:sz w:val="24"/>
              </w:rPr>
              <w:lastRenderedPageBreak/>
              <w:t>2015-06-03</w:t>
            </w:r>
          </w:p>
        </w:tc>
      </w:tr>
      <w:tr w:rsidR="00241822">
        <w:tc>
          <w:tcPr>
            <w:tcW w:w="720" w:type="dxa"/>
            <w:vAlign w:val="center"/>
          </w:tcPr>
          <w:p w:rsidR="00241822" w:rsidRDefault="00B07DDB">
            <w:pPr>
              <w:jc w:val="center"/>
            </w:pPr>
            <w:r>
              <w:rPr>
                <w:color w:val="000000"/>
                <w:sz w:val="24"/>
              </w:rPr>
              <w:lastRenderedPageBreak/>
              <w:t>25</w:t>
            </w:r>
          </w:p>
        </w:tc>
        <w:tc>
          <w:tcPr>
            <w:tcW w:w="4319" w:type="dxa"/>
            <w:vAlign w:val="center"/>
          </w:tcPr>
          <w:p w:rsidR="00241822" w:rsidRDefault="00B07DDB">
            <w:r>
              <w:rPr>
                <w:color w:val="000000"/>
                <w:sz w:val="24"/>
              </w:rPr>
              <w:t>交银施罗德成长股票证券投资基金（更新）招募说明书摘要（</w:t>
            </w:r>
            <w:r>
              <w:rPr>
                <w:color w:val="000000"/>
                <w:sz w:val="24"/>
              </w:rPr>
              <w:t>2015</w:t>
            </w:r>
            <w:r>
              <w:rPr>
                <w:color w:val="000000"/>
                <w:sz w:val="24"/>
              </w:rPr>
              <w:t>年第</w:t>
            </w:r>
            <w:r>
              <w:rPr>
                <w:color w:val="000000"/>
                <w:sz w:val="24"/>
              </w:rPr>
              <w:t>1</w:t>
            </w:r>
            <w:r>
              <w:rPr>
                <w:color w:val="000000"/>
                <w:sz w:val="24"/>
              </w:rPr>
              <w:t>号）</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2015-06-06</w:t>
            </w:r>
          </w:p>
        </w:tc>
      </w:tr>
      <w:tr w:rsidR="00241822">
        <w:tc>
          <w:tcPr>
            <w:tcW w:w="720" w:type="dxa"/>
            <w:vAlign w:val="center"/>
          </w:tcPr>
          <w:p w:rsidR="00241822" w:rsidRDefault="00B07DDB">
            <w:pPr>
              <w:jc w:val="center"/>
            </w:pPr>
            <w:r>
              <w:rPr>
                <w:color w:val="000000"/>
                <w:sz w:val="24"/>
              </w:rPr>
              <w:t>26</w:t>
            </w:r>
          </w:p>
        </w:tc>
        <w:tc>
          <w:tcPr>
            <w:tcW w:w="4319" w:type="dxa"/>
            <w:vAlign w:val="center"/>
          </w:tcPr>
          <w:p w:rsidR="00241822" w:rsidRDefault="00B07DDB">
            <w:r>
              <w:rPr>
                <w:color w:val="000000"/>
                <w:sz w:val="24"/>
              </w:rPr>
              <w:t>交银施罗德基金管理有限公司关于旗下部分基金参与深圳众禄基金销售有限公司基金申购、定期定额投资费率优惠活动的公告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2015-06-19</w:t>
            </w:r>
          </w:p>
        </w:tc>
      </w:tr>
      <w:tr w:rsidR="00241822">
        <w:tc>
          <w:tcPr>
            <w:tcW w:w="720" w:type="dxa"/>
            <w:vAlign w:val="center"/>
          </w:tcPr>
          <w:p w:rsidR="00241822" w:rsidRDefault="00B07DDB">
            <w:pPr>
              <w:jc w:val="center"/>
            </w:pPr>
            <w:r>
              <w:rPr>
                <w:color w:val="000000"/>
                <w:sz w:val="24"/>
              </w:rPr>
              <w:t>27</w:t>
            </w:r>
          </w:p>
        </w:tc>
        <w:tc>
          <w:tcPr>
            <w:tcW w:w="4319" w:type="dxa"/>
            <w:vAlign w:val="center"/>
          </w:tcPr>
          <w:p w:rsidR="00241822" w:rsidRDefault="00B07DDB">
            <w:r>
              <w:rPr>
                <w:color w:val="000000"/>
                <w:sz w:val="24"/>
              </w:rPr>
              <w:t>交银施罗德基金管理有限公司关于旗下基金所持停牌股票估值调整的公告</w:t>
            </w:r>
          </w:p>
        </w:tc>
        <w:tc>
          <w:tcPr>
            <w:tcW w:w="2519" w:type="dxa"/>
            <w:vAlign w:val="center"/>
          </w:tcPr>
          <w:p w:rsidR="00241822" w:rsidRDefault="00B07DDB">
            <w:r>
              <w:rPr>
                <w:color w:val="000000"/>
                <w:sz w:val="24"/>
              </w:rPr>
              <w:t>中国证券报、上海证券报、证券时报</w:t>
            </w:r>
          </w:p>
        </w:tc>
        <w:tc>
          <w:tcPr>
            <w:tcW w:w="1440" w:type="dxa"/>
            <w:vAlign w:val="center"/>
          </w:tcPr>
          <w:p w:rsidR="00241822" w:rsidRDefault="00B07DDB">
            <w:pPr>
              <w:jc w:val="center"/>
            </w:pPr>
            <w:r>
              <w:rPr>
                <w:color w:val="000000"/>
                <w:sz w:val="24"/>
              </w:rPr>
              <w:t>2015-06-30</w:t>
            </w:r>
          </w:p>
        </w:tc>
      </w:tr>
    </w:tbl>
    <w:p w:rsidR="0039076D" w:rsidRPr="00035D71" w:rsidRDefault="0039076D" w:rsidP="0048308E">
      <w:pPr>
        <w:tabs>
          <w:tab w:val="left" w:pos="426"/>
        </w:tabs>
        <w:spacing w:before="29" w:line="288" w:lineRule="auto"/>
        <w:jc w:val="left"/>
        <w:rPr>
          <w:kern w:val="0"/>
          <w:sz w:val="24"/>
        </w:rPr>
      </w:pPr>
    </w:p>
    <w:p w:rsidR="001548F9" w:rsidRPr="00035D71" w:rsidRDefault="001548F9" w:rsidP="00601FED">
      <w:pPr>
        <w:pStyle w:val="1"/>
        <w:keepNext/>
        <w:keepLines/>
        <w:widowControl w:val="0"/>
        <w:spacing w:beforeLines="100" w:before="312" w:afterLines="100" w:after="312" w:line="288" w:lineRule="auto"/>
        <w:jc w:val="center"/>
        <w:rPr>
          <w:b/>
          <w:bCs/>
          <w:szCs w:val="24"/>
          <w:lang w:val="en-US"/>
        </w:rPr>
      </w:pPr>
      <w:bookmarkStart w:id="98" w:name="_Toc428468209"/>
      <w:r w:rsidRPr="00035D71">
        <w:rPr>
          <w:b/>
          <w:bCs/>
          <w:szCs w:val="24"/>
          <w:lang w:val="en-US"/>
        </w:rPr>
        <w:t xml:space="preserve">§11 </w:t>
      </w:r>
      <w:r w:rsidRPr="00035D71">
        <w:rPr>
          <w:b/>
          <w:bCs/>
          <w:szCs w:val="24"/>
          <w:lang w:val="en-US"/>
        </w:rPr>
        <w:t>影响投资者决策的其他重要信息</w:t>
      </w:r>
      <w:bookmarkEnd w:id="98"/>
    </w:p>
    <w:p w:rsidR="00241822" w:rsidRDefault="00B07DDB">
      <w:pPr>
        <w:spacing w:before="29" w:line="288" w:lineRule="auto"/>
        <w:ind w:firstLineChars="200" w:firstLine="480"/>
        <w:rPr>
          <w:color w:val="000000"/>
          <w:sz w:val="24"/>
        </w:rPr>
      </w:pPr>
      <w:r>
        <w:rPr>
          <w:color w:val="000000"/>
          <w:sz w:val="24"/>
        </w:rPr>
        <w:t>1</w:t>
      </w: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241822" w:rsidRDefault="00B07DDB">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日当日进行的上述相关调整对前一估值日各基金资产净值的影响不超过</w:t>
      </w:r>
      <w:r>
        <w:rPr>
          <w:color w:val="000000"/>
          <w:sz w:val="24"/>
        </w:rPr>
        <w:t>0.50%</w:t>
      </w:r>
      <w:r>
        <w:rPr>
          <w:color w:val="000000"/>
          <w:sz w:val="24"/>
        </w:rPr>
        <w:t>。</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、根据《中华人民共和国证券投资基金法》、《关于实施</w:t>
      </w:r>
      <w:r w:rsidRPr="00035D71">
        <w:rPr>
          <w:color w:val="000000"/>
          <w:sz w:val="24"/>
        </w:rPr>
        <w:t>&lt;</w:t>
      </w:r>
      <w:r w:rsidRPr="00035D71">
        <w:rPr>
          <w:color w:val="000000"/>
          <w:sz w:val="24"/>
        </w:rPr>
        <w:t>公开募集证券投资基金运作管理办法</w:t>
      </w:r>
      <w:r w:rsidRPr="00035D71">
        <w:rPr>
          <w:color w:val="000000"/>
          <w:sz w:val="24"/>
        </w:rPr>
        <w:t>&gt;</w:t>
      </w:r>
      <w:r w:rsidRPr="00035D71">
        <w:rPr>
          <w:color w:val="000000"/>
          <w:sz w:val="24"/>
        </w:rPr>
        <w:t>有关问题的规定》以及《公开募集证券投资基金运作管理办法》第三十条的规定</w:t>
      </w:r>
      <w:r w:rsidRPr="00035D71">
        <w:rPr>
          <w:color w:val="000000"/>
          <w:sz w:val="24"/>
        </w:rPr>
        <w:t>“</w:t>
      </w:r>
      <w:r w:rsidRPr="00035D71">
        <w:rPr>
          <w:color w:val="000000"/>
          <w:sz w:val="24"/>
        </w:rPr>
        <w:t>基金合同和基金招募说明书应当按照下列规定载明基金的类别：（一）百分之八十以上的基金资产投资于股票的，为股票基金；</w:t>
      </w:r>
      <w:r w:rsidRPr="00035D71">
        <w:rPr>
          <w:color w:val="000000"/>
          <w:sz w:val="24"/>
        </w:rPr>
        <w:t>……</w:t>
      </w:r>
      <w:r w:rsidRPr="00035D71">
        <w:rPr>
          <w:color w:val="000000"/>
          <w:sz w:val="24"/>
        </w:rPr>
        <w:t>（五）投资于股票、债券、货币市场工具或其他基金份额，并且股票投资、债券投资、基金投资的比例不符合第（一）项、第（二）项、第（四）项规定的，为混合基金；</w:t>
      </w:r>
      <w:r w:rsidRPr="00035D71">
        <w:rPr>
          <w:color w:val="000000"/>
          <w:sz w:val="24"/>
        </w:rPr>
        <w:t>……”</w:t>
      </w:r>
      <w:r w:rsidRPr="00035D71">
        <w:rPr>
          <w:color w:val="000000"/>
          <w:sz w:val="24"/>
        </w:rPr>
        <w:t>，由于交银施罗德成长股票证券投资基金的基金投资比例已不符合《公开募集证券投资基金运作管理办法》中关于股票型基金的要求，经与基金托管人协商一致，并报中国证监会备案，本基金管理人决定自</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8</w:t>
      </w:r>
      <w:r w:rsidRPr="00035D71">
        <w:rPr>
          <w:color w:val="000000"/>
          <w:sz w:val="24"/>
        </w:rPr>
        <w:t>日起，调整本基金类型为混合型基金，基金名称变更为</w:t>
      </w:r>
      <w:r w:rsidRPr="00035D71">
        <w:rPr>
          <w:color w:val="000000"/>
          <w:sz w:val="24"/>
        </w:rPr>
        <w:t>“</w:t>
      </w:r>
      <w:r w:rsidRPr="00035D71">
        <w:rPr>
          <w:color w:val="000000"/>
          <w:sz w:val="24"/>
        </w:rPr>
        <w:t>交银施罗德成长混合型证券投资基金</w:t>
      </w:r>
      <w:r w:rsidRPr="00035D71">
        <w:rPr>
          <w:color w:val="000000"/>
          <w:sz w:val="24"/>
        </w:rPr>
        <w:t>”</w:t>
      </w:r>
      <w:r w:rsidRPr="00035D71">
        <w:rPr>
          <w:color w:val="000000"/>
          <w:sz w:val="24"/>
        </w:rPr>
        <w:t>，同时相应修改基金合同和托管协议相关表述。详情请见本基金管理人于</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5</w:t>
      </w:r>
      <w:r w:rsidRPr="00035D71">
        <w:rPr>
          <w:color w:val="000000"/>
          <w:sz w:val="24"/>
        </w:rPr>
        <w:t>日发布的《交银施罗德基金管理有限公司关于旗下部分基金变更基金类别及修改基金名称并相应修改基金合同和托管协议的公告》。</w:t>
      </w:r>
    </w:p>
    <w:p w:rsidR="00BF7B93" w:rsidRPr="00035D71" w:rsidRDefault="00BF7B93" w:rsidP="00035D71">
      <w:pPr>
        <w:spacing w:before="29" w:line="288" w:lineRule="auto"/>
        <w:ind w:firstLineChars="200" w:firstLine="480"/>
        <w:rPr>
          <w:color w:val="000000"/>
          <w:sz w:val="24"/>
        </w:rPr>
      </w:pPr>
    </w:p>
    <w:p w:rsidR="00F1024B" w:rsidRPr="00DA7878" w:rsidRDefault="001548F9" w:rsidP="00601FED">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28468210"/>
      <w:r w:rsidRPr="00035D71">
        <w:rPr>
          <w:b/>
          <w:bCs/>
          <w:szCs w:val="24"/>
          <w:lang w:val="en-US"/>
        </w:rPr>
        <w:t xml:space="preserve">§12  </w:t>
      </w:r>
      <w:r w:rsidRPr="00035D71">
        <w:rPr>
          <w:b/>
          <w:bCs/>
          <w:szCs w:val="24"/>
          <w:lang w:val="en-US"/>
        </w:rPr>
        <w:t>备查文件目录</w:t>
      </w:r>
      <w:bookmarkEnd w:id="99"/>
      <w:bookmarkEnd w:id="100"/>
    </w:p>
    <w:p w:rsidR="001548F9" w:rsidRPr="00035D71" w:rsidRDefault="001548F9" w:rsidP="0048308E">
      <w:pPr>
        <w:pStyle w:val="20"/>
        <w:spacing w:before="29" w:after="0" w:line="288" w:lineRule="auto"/>
        <w:rPr>
          <w:rFonts w:ascii="Times New Roman" w:hAnsi="Times New Roman"/>
          <w:kern w:val="0"/>
          <w:szCs w:val="24"/>
        </w:rPr>
      </w:pPr>
      <w:bookmarkStart w:id="101" w:name="_Toc428468211"/>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1"/>
    </w:p>
    <w:p w:rsidR="00241822" w:rsidRDefault="00B07DDB">
      <w:pPr>
        <w:spacing w:before="29" w:line="288" w:lineRule="auto"/>
        <w:ind w:firstLineChars="200" w:firstLine="480"/>
        <w:rPr>
          <w:color w:val="000000"/>
          <w:sz w:val="24"/>
        </w:rPr>
      </w:pPr>
      <w:r>
        <w:rPr>
          <w:color w:val="000000"/>
          <w:sz w:val="24"/>
        </w:rPr>
        <w:t>1</w:t>
      </w:r>
      <w:r>
        <w:rPr>
          <w:color w:val="000000"/>
          <w:sz w:val="24"/>
        </w:rPr>
        <w:t>、中国证监会批准交银施罗德成长股票证券投资基金募集的文件；</w:t>
      </w:r>
      <w:r>
        <w:rPr>
          <w:color w:val="000000"/>
          <w:sz w:val="24"/>
        </w:rPr>
        <w:t xml:space="preserve"> </w:t>
      </w:r>
    </w:p>
    <w:p w:rsidR="00241822" w:rsidRDefault="00B07DDB">
      <w:pPr>
        <w:spacing w:before="29" w:line="288" w:lineRule="auto"/>
        <w:ind w:firstLineChars="200" w:firstLine="480"/>
        <w:rPr>
          <w:color w:val="000000"/>
          <w:sz w:val="24"/>
        </w:rPr>
      </w:pPr>
      <w:r>
        <w:rPr>
          <w:color w:val="000000"/>
          <w:sz w:val="24"/>
        </w:rPr>
        <w:t>2</w:t>
      </w:r>
      <w:r>
        <w:rPr>
          <w:color w:val="000000"/>
          <w:sz w:val="24"/>
        </w:rPr>
        <w:t>、《交银施罗德成长股票证券投资基金基金合同》；</w:t>
      </w:r>
      <w:r>
        <w:rPr>
          <w:color w:val="000000"/>
          <w:sz w:val="24"/>
        </w:rPr>
        <w:t xml:space="preserve"> </w:t>
      </w:r>
    </w:p>
    <w:p w:rsidR="00241822" w:rsidRDefault="00B07DDB">
      <w:pPr>
        <w:spacing w:before="29" w:line="288" w:lineRule="auto"/>
        <w:ind w:firstLineChars="200" w:firstLine="480"/>
        <w:rPr>
          <w:color w:val="000000"/>
          <w:sz w:val="24"/>
        </w:rPr>
      </w:pPr>
      <w:r>
        <w:rPr>
          <w:color w:val="000000"/>
          <w:sz w:val="24"/>
        </w:rPr>
        <w:lastRenderedPageBreak/>
        <w:t>3</w:t>
      </w:r>
      <w:r>
        <w:rPr>
          <w:color w:val="000000"/>
          <w:sz w:val="24"/>
        </w:rPr>
        <w:t>、《交银施罗德成长股票证券投资基金招募说明书》；</w:t>
      </w:r>
      <w:r>
        <w:rPr>
          <w:color w:val="000000"/>
          <w:sz w:val="24"/>
        </w:rPr>
        <w:t xml:space="preserve"> </w:t>
      </w:r>
    </w:p>
    <w:p w:rsidR="00241822" w:rsidRDefault="00B07DDB">
      <w:pPr>
        <w:spacing w:before="29" w:line="288" w:lineRule="auto"/>
        <w:ind w:firstLineChars="200" w:firstLine="480"/>
        <w:rPr>
          <w:color w:val="000000"/>
          <w:sz w:val="24"/>
        </w:rPr>
      </w:pPr>
      <w:r>
        <w:rPr>
          <w:color w:val="000000"/>
          <w:sz w:val="24"/>
        </w:rPr>
        <w:t>4</w:t>
      </w:r>
      <w:r>
        <w:rPr>
          <w:color w:val="000000"/>
          <w:sz w:val="24"/>
        </w:rPr>
        <w:t>、《交银施罗德成长股票证券投资基金托管协议》；</w:t>
      </w:r>
      <w:r>
        <w:rPr>
          <w:color w:val="000000"/>
          <w:sz w:val="24"/>
        </w:rPr>
        <w:t xml:space="preserve"> </w:t>
      </w:r>
    </w:p>
    <w:p w:rsidR="00241822" w:rsidRDefault="00B07DDB">
      <w:pPr>
        <w:spacing w:before="29" w:line="288" w:lineRule="auto"/>
        <w:ind w:firstLineChars="200" w:firstLine="480"/>
        <w:rPr>
          <w:color w:val="000000"/>
          <w:sz w:val="24"/>
        </w:rPr>
      </w:pPr>
      <w:r>
        <w:rPr>
          <w:color w:val="000000"/>
          <w:sz w:val="24"/>
        </w:rPr>
        <w:t>5</w:t>
      </w:r>
      <w:r>
        <w:rPr>
          <w:color w:val="000000"/>
          <w:sz w:val="24"/>
        </w:rPr>
        <w:t>、关于募集交银施罗德成长股票证券投资基金之法律意见书；</w:t>
      </w:r>
      <w:r>
        <w:rPr>
          <w:color w:val="000000"/>
          <w:sz w:val="24"/>
        </w:rPr>
        <w:t xml:space="preserve"> </w:t>
      </w:r>
    </w:p>
    <w:p w:rsidR="00241822" w:rsidRDefault="00B07DDB">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241822" w:rsidRDefault="00B07DDB">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、报告期内交银施罗德成长股票证券投资基金在指定报刊上各项公告的原稿。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2" w:name="_Toc428468212"/>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2"/>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3" w:name="_Toc428468213"/>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3"/>
    </w:p>
    <w:p w:rsidR="00241822" w:rsidRDefault="00B07DD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F27" w:rsidRDefault="00D43F27">
      <w:r>
        <w:separator/>
      </w:r>
    </w:p>
  </w:endnote>
  <w:endnote w:type="continuationSeparator" w:id="0">
    <w:p w:rsidR="00D43F27" w:rsidRDefault="00D4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566" w:rsidRDefault="00CD1187" w:rsidP="00C03B3A">
    <w:pPr>
      <w:pStyle w:val="a6"/>
      <w:framePr w:wrap="around" w:vAnchor="text" w:hAnchor="margin" w:xAlign="right" w:y="1"/>
      <w:rPr>
        <w:rStyle w:val="a7"/>
      </w:rPr>
    </w:pPr>
    <w:r>
      <w:rPr>
        <w:rStyle w:val="a7"/>
      </w:rPr>
      <w:fldChar w:fldCharType="begin"/>
    </w:r>
    <w:r w:rsidR="004C0566">
      <w:rPr>
        <w:rStyle w:val="a7"/>
      </w:rPr>
      <w:instrText xml:space="preserve">PAGE  </w:instrText>
    </w:r>
    <w:r>
      <w:rPr>
        <w:rStyle w:val="a7"/>
      </w:rPr>
      <w:fldChar w:fldCharType="end"/>
    </w:r>
  </w:p>
  <w:p w:rsidR="004C0566" w:rsidRDefault="004C0566"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566" w:rsidRDefault="004C0566" w:rsidP="00C03B3A">
    <w:pPr>
      <w:pStyle w:val="a6"/>
      <w:ind w:right="360"/>
      <w:jc w:val="center"/>
    </w:pPr>
    <w:r>
      <w:rPr>
        <w:rFonts w:hint="eastAsia"/>
        <w:kern w:val="0"/>
        <w:szCs w:val="21"/>
      </w:rPr>
      <w:t>第</w:t>
    </w:r>
    <w:r w:rsidR="00CD1187">
      <w:rPr>
        <w:kern w:val="0"/>
        <w:szCs w:val="21"/>
      </w:rPr>
      <w:fldChar w:fldCharType="begin"/>
    </w:r>
    <w:r>
      <w:rPr>
        <w:kern w:val="0"/>
        <w:szCs w:val="21"/>
      </w:rPr>
      <w:instrText xml:space="preserve"> PAGE </w:instrText>
    </w:r>
    <w:r w:rsidR="00CD1187">
      <w:rPr>
        <w:kern w:val="0"/>
        <w:szCs w:val="21"/>
      </w:rPr>
      <w:fldChar w:fldCharType="separate"/>
    </w:r>
    <w:r w:rsidR="00122BF5">
      <w:rPr>
        <w:noProof/>
        <w:kern w:val="0"/>
        <w:szCs w:val="21"/>
      </w:rPr>
      <w:t>4</w:t>
    </w:r>
    <w:r w:rsidR="00CD1187">
      <w:rPr>
        <w:kern w:val="0"/>
        <w:szCs w:val="21"/>
      </w:rPr>
      <w:fldChar w:fldCharType="end"/>
    </w:r>
    <w:r>
      <w:rPr>
        <w:rFonts w:hint="eastAsia"/>
        <w:kern w:val="0"/>
        <w:szCs w:val="21"/>
      </w:rPr>
      <w:t>页共</w:t>
    </w:r>
    <w:r w:rsidR="00CD1187">
      <w:rPr>
        <w:kern w:val="0"/>
        <w:szCs w:val="21"/>
      </w:rPr>
      <w:fldChar w:fldCharType="begin"/>
    </w:r>
    <w:r>
      <w:rPr>
        <w:kern w:val="0"/>
        <w:szCs w:val="21"/>
      </w:rPr>
      <w:instrText xml:space="preserve"> NUMPAGES </w:instrText>
    </w:r>
    <w:r w:rsidR="00CD1187">
      <w:rPr>
        <w:kern w:val="0"/>
        <w:szCs w:val="21"/>
      </w:rPr>
      <w:fldChar w:fldCharType="separate"/>
    </w:r>
    <w:r w:rsidR="00122BF5">
      <w:rPr>
        <w:noProof/>
        <w:kern w:val="0"/>
        <w:szCs w:val="21"/>
      </w:rPr>
      <w:t>48</w:t>
    </w:r>
    <w:r w:rsidR="00CD118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F27" w:rsidRDefault="00D43F27">
      <w:r>
        <w:separator/>
      </w:r>
    </w:p>
  </w:footnote>
  <w:footnote w:type="continuationSeparator" w:id="0">
    <w:p w:rsidR="00D43F27" w:rsidRDefault="00D43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566" w:rsidRPr="007514C3" w:rsidRDefault="004C0566"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A1D"/>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275F"/>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BF5"/>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0901"/>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82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6B74"/>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2AB"/>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566"/>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677A"/>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1FED"/>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0A0C"/>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225"/>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7E9"/>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5A1"/>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4478"/>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9CD"/>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2EA"/>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77F"/>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23AD"/>
    <w:rsid w:val="00AC318B"/>
    <w:rsid w:val="00AC35CA"/>
    <w:rsid w:val="00AC3B05"/>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DDB"/>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466"/>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58D"/>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586"/>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1772"/>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863"/>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1187"/>
    <w:rsid w:val="00CD20F3"/>
    <w:rsid w:val="00CD22D0"/>
    <w:rsid w:val="00CD2E48"/>
    <w:rsid w:val="00CD4826"/>
    <w:rsid w:val="00CD4E19"/>
    <w:rsid w:val="00CD6219"/>
    <w:rsid w:val="00CD700F"/>
    <w:rsid w:val="00CD7319"/>
    <w:rsid w:val="00CD7399"/>
    <w:rsid w:val="00CE148E"/>
    <w:rsid w:val="00CE1CA3"/>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3F27"/>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0A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E09"/>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572"/>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13D"/>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94214E1-FC1F-4D8D-A50B-47E67782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A6D64-66DC-4E2C-9D35-91AA7BD6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48</Pages>
  <Words>6335</Words>
  <Characters>36114</Characters>
  <Application>Microsoft Office Word</Application>
  <DocSecurity>0</DocSecurity>
  <Lines>300</Lines>
  <Paragraphs>84</Paragraphs>
  <ScaleCrop>false</ScaleCrop>
  <Company/>
  <LinksUpToDate>false</LinksUpToDate>
  <CharactersWithSpaces>42365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3214</cp:revision>
  <cp:lastPrinted>2007-07-19T00:46:00Z</cp:lastPrinted>
  <dcterms:created xsi:type="dcterms:W3CDTF">2013-08-19T07:44:00Z</dcterms:created>
  <dcterms:modified xsi:type="dcterms:W3CDTF">2015-08-27T11:47:00Z</dcterms:modified>
</cp:coreProperties>
</file>