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交银施罗德精选股票证券投资基金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AB6E8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15572"/>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15573"/>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3228C1" w:rsidRDefault="00B57BE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228C1" w:rsidRDefault="00B57BE2">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228C1" w:rsidRDefault="00B57BE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228C1" w:rsidRDefault="00B57BE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228C1" w:rsidRDefault="00B57BE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E577D5" w:rsidRPr="00841501" w:rsidRDefault="00790386" w:rsidP="00CB4636">
      <w:pPr>
        <w:pStyle w:val="11"/>
        <w:rPr>
          <w:rFonts w:asciiTheme="minorHAnsi" w:eastAsiaTheme="minorEastAsia" w:hAnsiTheme="minorHAnsi" w:cstheme="minorBidi"/>
          <w:noProof/>
          <w:sz w:val="24"/>
        </w:rPr>
      </w:pPr>
      <w:r w:rsidRPr="00260C73">
        <w:rPr>
          <w:sz w:val="24"/>
        </w:rPr>
        <w:fldChar w:fldCharType="begin"/>
      </w:r>
      <w:r w:rsidR="002A3F46" w:rsidRPr="00260C73">
        <w:rPr>
          <w:sz w:val="24"/>
        </w:rPr>
        <w:instrText xml:space="preserve"> TOC \o "1-3" \h \z \u </w:instrText>
      </w:r>
      <w:r w:rsidRPr="00260C73">
        <w:rPr>
          <w:sz w:val="24"/>
        </w:rPr>
        <w:fldChar w:fldCharType="separate"/>
      </w:r>
      <w:hyperlink w:anchor="_Toc428215572" w:history="1">
        <w:r w:rsidR="00E577D5" w:rsidRPr="00841501">
          <w:rPr>
            <w:rStyle w:val="a8"/>
            <w:b/>
            <w:bCs/>
            <w:noProof/>
            <w:sz w:val="24"/>
          </w:rPr>
          <w:t xml:space="preserve">§1  </w:t>
        </w:r>
        <w:r w:rsidR="00E577D5" w:rsidRPr="00841501">
          <w:rPr>
            <w:rStyle w:val="a8"/>
            <w:rFonts w:hint="eastAsia"/>
            <w:b/>
            <w:bCs/>
            <w:noProof/>
            <w:sz w:val="24"/>
          </w:rPr>
          <w:t>重要提示及目录</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_Toc428215572 \h </w:instrText>
        </w:r>
        <w:r w:rsidR="00E577D5" w:rsidRPr="00841501">
          <w:rPr>
            <w:noProof/>
            <w:webHidden/>
            <w:sz w:val="24"/>
          </w:rPr>
        </w:r>
        <w:r w:rsidR="00E577D5" w:rsidRPr="00841501">
          <w:rPr>
            <w:noProof/>
            <w:webHidden/>
            <w:sz w:val="24"/>
          </w:rPr>
          <w:fldChar w:fldCharType="separate"/>
        </w:r>
        <w:r w:rsidR="0029744E">
          <w:rPr>
            <w:noProof/>
            <w:webHidden/>
            <w:sz w:val="24"/>
          </w:rPr>
          <w:t>2</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73" w:history="1">
        <w:r w:rsidR="00E577D5" w:rsidRPr="00841501">
          <w:rPr>
            <w:rStyle w:val="a8"/>
            <w:noProof/>
            <w:sz w:val="24"/>
            <w:szCs w:val="24"/>
          </w:rPr>
          <w:t xml:space="preserve">1.1 </w:t>
        </w:r>
        <w:r w:rsidR="00E577D5" w:rsidRPr="00841501">
          <w:rPr>
            <w:rStyle w:val="a8"/>
            <w:rFonts w:hint="eastAsia"/>
            <w:noProof/>
            <w:sz w:val="24"/>
            <w:szCs w:val="24"/>
          </w:rPr>
          <w:t>重要提示</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_Toc428215573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2</w:t>
        </w:r>
        <w:r w:rsidR="00E577D5" w:rsidRPr="00841501">
          <w:rPr>
            <w:noProof/>
            <w:webHidden/>
            <w:sz w:val="24"/>
            <w:szCs w:val="24"/>
          </w:rPr>
          <w:fldChar w:fldCharType="end"/>
        </w:r>
      </w:hyperlink>
    </w:p>
    <w:p w:rsidR="00E577D5" w:rsidRPr="00841501" w:rsidRDefault="001465C8" w:rsidP="00CB4636">
      <w:pPr>
        <w:pStyle w:val="11"/>
        <w:rPr>
          <w:rFonts w:asciiTheme="minorHAnsi" w:eastAsiaTheme="minorEastAsia" w:hAnsiTheme="minorHAnsi" w:cstheme="minorBidi"/>
          <w:noProof/>
          <w:sz w:val="24"/>
        </w:rPr>
      </w:pPr>
      <w:hyperlink w:anchor="_Toc428215574" w:history="1">
        <w:r w:rsidR="00E577D5" w:rsidRPr="00841501">
          <w:rPr>
            <w:rStyle w:val="a8"/>
            <w:b/>
            <w:bCs/>
            <w:noProof/>
            <w:sz w:val="24"/>
          </w:rPr>
          <w:t xml:space="preserve">§2  </w:t>
        </w:r>
        <w:r w:rsidR="00E577D5" w:rsidRPr="00841501">
          <w:rPr>
            <w:rStyle w:val="a8"/>
            <w:rFonts w:hint="eastAsia"/>
            <w:b/>
            <w:bCs/>
            <w:noProof/>
            <w:sz w:val="24"/>
          </w:rPr>
          <w:t>基金简介</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_Toc428215574 \h </w:instrText>
        </w:r>
        <w:r w:rsidR="00E577D5" w:rsidRPr="00841501">
          <w:rPr>
            <w:noProof/>
            <w:webHidden/>
            <w:sz w:val="24"/>
          </w:rPr>
        </w:r>
        <w:r w:rsidR="00E577D5" w:rsidRPr="00841501">
          <w:rPr>
            <w:noProof/>
            <w:webHidden/>
            <w:sz w:val="24"/>
          </w:rPr>
          <w:fldChar w:fldCharType="separate"/>
        </w:r>
        <w:r w:rsidR="0029744E">
          <w:rPr>
            <w:noProof/>
            <w:webHidden/>
            <w:sz w:val="24"/>
          </w:rPr>
          <w:t>5</w:t>
        </w:r>
        <w:r w:rsidR="00E577D5" w:rsidRPr="00841501">
          <w:rPr>
            <w:noProof/>
            <w:webHidden/>
            <w:sz w:val="24"/>
          </w:rPr>
          <w:fldChar w:fldCharType="end"/>
        </w:r>
      </w:hyperlink>
    </w:p>
    <w:p w:rsidR="00E577D5" w:rsidRPr="00841501" w:rsidRDefault="001465C8" w:rsidP="00841501">
      <w:pPr>
        <w:pStyle w:val="22"/>
        <w:rPr>
          <w:rFonts w:asciiTheme="minorHAnsi" w:eastAsiaTheme="minorEastAsia" w:hAnsiTheme="minorHAnsi" w:cstheme="minorBidi"/>
          <w:noProof/>
          <w:kern w:val="2"/>
          <w:sz w:val="24"/>
          <w:szCs w:val="24"/>
        </w:rPr>
      </w:pPr>
      <w:hyperlink w:anchor="_Toc428215575" w:history="1">
        <w:r w:rsidR="00E577D5" w:rsidRPr="00841501">
          <w:rPr>
            <w:rStyle w:val="a8"/>
            <w:noProof/>
            <w:sz w:val="24"/>
            <w:szCs w:val="24"/>
          </w:rPr>
          <w:t>2.1</w:t>
        </w:r>
        <w:r w:rsidR="00E577D5" w:rsidRPr="00841501">
          <w:rPr>
            <w:rStyle w:val="a8"/>
            <w:rFonts w:hint="eastAsia"/>
            <w:noProof/>
            <w:sz w:val="24"/>
            <w:szCs w:val="24"/>
          </w:rPr>
          <w:t>基金基本情况</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_Toc428215575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5</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76" w:history="1">
        <w:r w:rsidR="00E577D5" w:rsidRPr="00841501">
          <w:rPr>
            <w:rStyle w:val="a8"/>
            <w:noProof/>
            <w:sz w:val="24"/>
            <w:szCs w:val="24"/>
          </w:rPr>
          <w:t xml:space="preserve">2.2 </w:t>
        </w:r>
        <w:r w:rsidR="00E577D5" w:rsidRPr="00841501">
          <w:rPr>
            <w:rStyle w:val="a8"/>
            <w:rFonts w:hint="eastAsia"/>
            <w:noProof/>
            <w:sz w:val="24"/>
            <w:szCs w:val="24"/>
          </w:rPr>
          <w:t>基金产品说明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_Toc428215576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5</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77" w:history="1">
        <w:r w:rsidR="00E577D5" w:rsidRPr="00841501">
          <w:rPr>
            <w:rStyle w:val="a8"/>
            <w:noProof/>
            <w:sz w:val="24"/>
            <w:szCs w:val="24"/>
          </w:rPr>
          <w:t xml:space="preserve">2.3 </w:t>
        </w:r>
        <w:r w:rsidR="00E577D5" w:rsidRPr="00841501">
          <w:rPr>
            <w:rStyle w:val="a8"/>
            <w:rFonts w:hint="eastAsia"/>
            <w:noProof/>
            <w:sz w:val="24"/>
            <w:szCs w:val="24"/>
          </w:rPr>
          <w:t>基金管理人和基金托管人</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_Toc428215577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5</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78" w:history="1">
        <w:r w:rsidR="00E577D5" w:rsidRPr="00841501">
          <w:rPr>
            <w:rStyle w:val="a8"/>
            <w:noProof/>
            <w:sz w:val="24"/>
            <w:szCs w:val="24"/>
          </w:rPr>
          <w:t xml:space="preserve">2.4 </w:t>
        </w:r>
        <w:r w:rsidR="00E577D5" w:rsidRPr="00841501">
          <w:rPr>
            <w:rStyle w:val="a8"/>
            <w:rFonts w:hint="eastAsia"/>
            <w:noProof/>
            <w:sz w:val="24"/>
            <w:szCs w:val="24"/>
          </w:rPr>
          <w:t>信息披露方式</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_Toc428215578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6</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79" w:history="1">
        <w:r w:rsidR="00E577D5" w:rsidRPr="00841501">
          <w:rPr>
            <w:rStyle w:val="a8"/>
            <w:noProof/>
            <w:sz w:val="24"/>
            <w:szCs w:val="24"/>
          </w:rPr>
          <w:t xml:space="preserve">2.5 </w:t>
        </w:r>
        <w:r w:rsidR="00E577D5" w:rsidRPr="00841501">
          <w:rPr>
            <w:rStyle w:val="a8"/>
            <w:rFonts w:hint="eastAsia"/>
            <w:noProof/>
            <w:sz w:val="24"/>
            <w:szCs w:val="24"/>
          </w:rPr>
          <w:t>其他相关资料</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_Toc428215579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6</w:t>
        </w:r>
        <w:r w:rsidR="00E577D5" w:rsidRPr="00841501">
          <w:rPr>
            <w:noProof/>
            <w:webHidden/>
            <w:sz w:val="24"/>
            <w:szCs w:val="24"/>
          </w:rPr>
          <w:fldChar w:fldCharType="end"/>
        </w:r>
      </w:hyperlink>
    </w:p>
    <w:p w:rsidR="00E577D5" w:rsidRPr="00841501" w:rsidRDefault="001465C8" w:rsidP="00CB4636">
      <w:pPr>
        <w:pStyle w:val="11"/>
        <w:rPr>
          <w:rFonts w:asciiTheme="minorHAnsi" w:eastAsiaTheme="minorEastAsia" w:hAnsiTheme="minorHAnsi" w:cstheme="minorBidi"/>
          <w:noProof/>
          <w:sz w:val="24"/>
        </w:rPr>
      </w:pPr>
      <w:hyperlink w:anchor="_Toc428215580" w:history="1">
        <w:r w:rsidR="00E577D5" w:rsidRPr="00841501">
          <w:rPr>
            <w:rStyle w:val="a8"/>
            <w:b/>
            <w:bCs/>
            <w:noProof/>
            <w:sz w:val="24"/>
          </w:rPr>
          <w:t xml:space="preserve">§3  </w:t>
        </w:r>
        <w:r w:rsidR="00E577D5" w:rsidRPr="00841501">
          <w:rPr>
            <w:rStyle w:val="a8"/>
            <w:rFonts w:hint="eastAsia"/>
            <w:b/>
            <w:bCs/>
            <w:noProof/>
            <w:sz w:val="24"/>
          </w:rPr>
          <w:t>主要财务指标和基金净值表现</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_Toc428215580 \h </w:instrText>
        </w:r>
        <w:r w:rsidR="00E577D5" w:rsidRPr="00841501">
          <w:rPr>
            <w:noProof/>
            <w:webHidden/>
            <w:sz w:val="24"/>
          </w:rPr>
        </w:r>
        <w:r w:rsidR="00E577D5" w:rsidRPr="00841501">
          <w:rPr>
            <w:noProof/>
            <w:webHidden/>
            <w:sz w:val="24"/>
          </w:rPr>
          <w:fldChar w:fldCharType="separate"/>
        </w:r>
        <w:r w:rsidR="0029744E">
          <w:rPr>
            <w:noProof/>
            <w:webHidden/>
            <w:sz w:val="24"/>
          </w:rPr>
          <w:t>6</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81" w:history="1">
        <w:r w:rsidR="00E577D5" w:rsidRPr="00841501">
          <w:rPr>
            <w:rStyle w:val="a8"/>
            <w:noProof/>
            <w:sz w:val="24"/>
            <w:szCs w:val="24"/>
          </w:rPr>
          <w:t xml:space="preserve">3.1 </w:t>
        </w:r>
        <w:r w:rsidR="00E577D5" w:rsidRPr="00841501">
          <w:rPr>
            <w:rStyle w:val="a8"/>
            <w:rFonts w:hint="eastAsia"/>
            <w:noProof/>
            <w:sz w:val="24"/>
            <w:szCs w:val="24"/>
          </w:rPr>
          <w:t>主要会计数据和财务指标</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_Toc428215581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6</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82" w:history="1">
        <w:r w:rsidR="00E577D5" w:rsidRPr="00841501">
          <w:rPr>
            <w:rStyle w:val="a8"/>
            <w:noProof/>
            <w:sz w:val="24"/>
            <w:szCs w:val="24"/>
          </w:rPr>
          <w:t xml:space="preserve">3.2 </w:t>
        </w:r>
        <w:r w:rsidR="00E577D5" w:rsidRPr="00841501">
          <w:rPr>
            <w:rStyle w:val="a8"/>
            <w:rFonts w:hint="eastAsia"/>
            <w:noProof/>
            <w:sz w:val="24"/>
            <w:szCs w:val="24"/>
          </w:rPr>
          <w:t>基金净值表现</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_Toc428215582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7</w:t>
        </w:r>
        <w:r w:rsidR="00E577D5" w:rsidRPr="00841501">
          <w:rPr>
            <w:noProof/>
            <w:webHidden/>
            <w:sz w:val="24"/>
            <w:szCs w:val="24"/>
          </w:rPr>
          <w:fldChar w:fldCharType="end"/>
        </w:r>
      </w:hyperlink>
    </w:p>
    <w:p w:rsidR="00E577D5" w:rsidRPr="00841501" w:rsidRDefault="001465C8" w:rsidP="00CB4636">
      <w:pPr>
        <w:pStyle w:val="11"/>
        <w:rPr>
          <w:rFonts w:asciiTheme="minorHAnsi" w:eastAsiaTheme="minorEastAsia" w:hAnsiTheme="minorHAnsi" w:cstheme="minorBidi"/>
          <w:noProof/>
          <w:sz w:val="24"/>
        </w:rPr>
      </w:pPr>
      <w:hyperlink w:anchor="_Toc428215583" w:history="1">
        <w:r w:rsidR="00E577D5" w:rsidRPr="00841501">
          <w:rPr>
            <w:rStyle w:val="a8"/>
            <w:b/>
            <w:bCs/>
            <w:noProof/>
            <w:sz w:val="24"/>
          </w:rPr>
          <w:t xml:space="preserve">§4  </w:t>
        </w:r>
        <w:r w:rsidR="00E577D5" w:rsidRPr="00841501">
          <w:rPr>
            <w:rStyle w:val="a8"/>
            <w:rFonts w:hint="eastAsia"/>
            <w:b/>
            <w:bCs/>
            <w:noProof/>
            <w:sz w:val="24"/>
          </w:rPr>
          <w:t>管理人报告</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_Toc428215583 \h </w:instrText>
        </w:r>
        <w:r w:rsidR="00E577D5" w:rsidRPr="00841501">
          <w:rPr>
            <w:noProof/>
            <w:webHidden/>
            <w:sz w:val="24"/>
          </w:rPr>
        </w:r>
        <w:r w:rsidR="00E577D5" w:rsidRPr="00841501">
          <w:rPr>
            <w:noProof/>
            <w:webHidden/>
            <w:sz w:val="24"/>
          </w:rPr>
          <w:fldChar w:fldCharType="separate"/>
        </w:r>
        <w:r w:rsidR="0029744E">
          <w:rPr>
            <w:noProof/>
            <w:webHidden/>
            <w:sz w:val="24"/>
          </w:rPr>
          <w:t>8</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84" w:history="1">
        <w:r w:rsidR="00E577D5" w:rsidRPr="00841501">
          <w:rPr>
            <w:rStyle w:val="a8"/>
            <w:noProof/>
            <w:sz w:val="24"/>
            <w:szCs w:val="24"/>
          </w:rPr>
          <w:t xml:space="preserve">4.1 </w:t>
        </w:r>
        <w:r w:rsidR="00E577D5" w:rsidRPr="00841501">
          <w:rPr>
            <w:rStyle w:val="a8"/>
            <w:rFonts w:hint="eastAsia"/>
            <w:noProof/>
            <w:sz w:val="24"/>
            <w:szCs w:val="24"/>
          </w:rPr>
          <w:t>基金管理人及基金经理情况</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_Toc428215584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8</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85" w:history="1">
        <w:r w:rsidR="00E577D5" w:rsidRPr="00841501">
          <w:rPr>
            <w:rStyle w:val="a8"/>
            <w:noProof/>
            <w:sz w:val="24"/>
            <w:szCs w:val="24"/>
          </w:rPr>
          <w:t xml:space="preserve">4.2 </w:t>
        </w:r>
        <w:r w:rsidR="00E577D5" w:rsidRPr="00841501">
          <w:rPr>
            <w:rStyle w:val="a8"/>
            <w:rFonts w:hint="eastAsia"/>
            <w:noProof/>
            <w:sz w:val="24"/>
            <w:szCs w:val="24"/>
          </w:rPr>
          <w:t>管理人对报告期内本基金运作遵规守信情况的说明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_Toc428215585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9</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86" w:history="1">
        <w:r w:rsidR="00E577D5" w:rsidRPr="00841501">
          <w:rPr>
            <w:rStyle w:val="a8"/>
            <w:noProof/>
            <w:sz w:val="24"/>
            <w:szCs w:val="24"/>
          </w:rPr>
          <w:t xml:space="preserve">4.3 </w:t>
        </w:r>
        <w:r w:rsidR="00E577D5" w:rsidRPr="00841501">
          <w:rPr>
            <w:rStyle w:val="a8"/>
            <w:rFonts w:hint="eastAsia"/>
            <w:noProof/>
            <w:sz w:val="24"/>
            <w:szCs w:val="24"/>
          </w:rPr>
          <w:t>管理人对报告期内公平交易情况的专项说明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_Toc428215586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9</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87" w:history="1">
        <w:r w:rsidR="00E577D5" w:rsidRPr="00841501">
          <w:rPr>
            <w:rStyle w:val="a8"/>
            <w:noProof/>
            <w:sz w:val="24"/>
            <w:szCs w:val="24"/>
          </w:rPr>
          <w:t xml:space="preserve">4.4 </w:t>
        </w:r>
        <w:r w:rsidR="00E577D5" w:rsidRPr="00841501">
          <w:rPr>
            <w:rStyle w:val="a8"/>
            <w:rFonts w:hint="eastAsia"/>
            <w:noProof/>
            <w:sz w:val="24"/>
            <w:szCs w:val="24"/>
          </w:rPr>
          <w:t>管理人对报告期内基金的投资策略和业绩表现的说明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_Toc428215587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10</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88" w:history="1">
        <w:r w:rsidR="00E577D5" w:rsidRPr="00841501">
          <w:rPr>
            <w:rStyle w:val="a8"/>
            <w:noProof/>
            <w:sz w:val="24"/>
            <w:szCs w:val="24"/>
          </w:rPr>
          <w:t xml:space="preserve">4.5 </w:t>
        </w:r>
        <w:r w:rsidR="00E577D5" w:rsidRPr="00841501">
          <w:rPr>
            <w:rStyle w:val="a8"/>
            <w:rFonts w:hint="eastAsia"/>
            <w:noProof/>
            <w:sz w:val="24"/>
            <w:szCs w:val="24"/>
          </w:rPr>
          <w:t>管理人对宏观经济、证券市场及行业走势的简要展望</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_Toc428215588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10</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89" w:history="1">
        <w:r w:rsidR="00E577D5" w:rsidRPr="00841501">
          <w:rPr>
            <w:rStyle w:val="a8"/>
            <w:noProof/>
            <w:sz w:val="24"/>
            <w:szCs w:val="24"/>
          </w:rPr>
          <w:t xml:space="preserve">4.6 </w:t>
        </w:r>
        <w:r w:rsidR="00E577D5" w:rsidRPr="00841501">
          <w:rPr>
            <w:rStyle w:val="a8"/>
            <w:rFonts w:hint="eastAsia"/>
            <w:noProof/>
            <w:sz w:val="24"/>
            <w:szCs w:val="24"/>
          </w:rPr>
          <w:t>管理人对报告期内基金估值程序等事项的说明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_Toc428215589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10</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90" w:history="1">
        <w:r w:rsidR="00E577D5" w:rsidRPr="00841501">
          <w:rPr>
            <w:rStyle w:val="a8"/>
            <w:noProof/>
            <w:sz w:val="24"/>
            <w:szCs w:val="24"/>
          </w:rPr>
          <w:t xml:space="preserve">4.7 </w:t>
        </w:r>
        <w:r w:rsidR="00E577D5" w:rsidRPr="00841501">
          <w:rPr>
            <w:rStyle w:val="a8"/>
            <w:rFonts w:hint="eastAsia"/>
            <w:noProof/>
            <w:sz w:val="24"/>
            <w:szCs w:val="24"/>
          </w:rPr>
          <w:t>管理人对报告期内基金利润分配情况的说明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_Toc428215590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11</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91" w:history="1">
        <w:r w:rsidR="00E577D5" w:rsidRPr="00841501">
          <w:rPr>
            <w:rStyle w:val="a8"/>
            <w:noProof/>
            <w:sz w:val="24"/>
            <w:szCs w:val="24"/>
          </w:rPr>
          <w:t xml:space="preserve">4.8 </w:t>
        </w:r>
        <w:r w:rsidR="00E577D5" w:rsidRPr="00841501">
          <w:rPr>
            <w:rStyle w:val="a8"/>
            <w:rFonts w:hint="eastAsia"/>
            <w:noProof/>
            <w:sz w:val="24"/>
            <w:szCs w:val="24"/>
          </w:rPr>
          <w:t>报告期内管理人对本基金持有人数或基金资产净值预警情形的说明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_Toc428215591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11</w:t>
        </w:r>
        <w:r w:rsidR="00E577D5" w:rsidRPr="00841501">
          <w:rPr>
            <w:noProof/>
            <w:webHidden/>
            <w:sz w:val="24"/>
            <w:szCs w:val="24"/>
          </w:rPr>
          <w:fldChar w:fldCharType="end"/>
        </w:r>
      </w:hyperlink>
    </w:p>
    <w:p w:rsidR="00E577D5" w:rsidRPr="00841501" w:rsidRDefault="001465C8" w:rsidP="00CB4636">
      <w:pPr>
        <w:pStyle w:val="11"/>
        <w:rPr>
          <w:rFonts w:asciiTheme="minorHAnsi" w:eastAsiaTheme="minorEastAsia" w:hAnsiTheme="minorHAnsi" w:cstheme="minorBidi"/>
          <w:noProof/>
          <w:sz w:val="24"/>
        </w:rPr>
      </w:pPr>
      <w:hyperlink w:anchor="_Toc428215592" w:history="1">
        <w:r w:rsidR="00E577D5" w:rsidRPr="00841501">
          <w:rPr>
            <w:rStyle w:val="a8"/>
            <w:b/>
            <w:bCs/>
            <w:noProof/>
            <w:sz w:val="24"/>
          </w:rPr>
          <w:t xml:space="preserve">§5  </w:t>
        </w:r>
        <w:r w:rsidR="00E577D5" w:rsidRPr="00841501">
          <w:rPr>
            <w:rStyle w:val="a8"/>
            <w:rFonts w:hint="eastAsia"/>
            <w:b/>
            <w:bCs/>
            <w:noProof/>
            <w:sz w:val="24"/>
          </w:rPr>
          <w:t>托管人报告</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_Toc428215592 \h </w:instrText>
        </w:r>
        <w:r w:rsidR="00E577D5" w:rsidRPr="00841501">
          <w:rPr>
            <w:noProof/>
            <w:webHidden/>
            <w:sz w:val="24"/>
          </w:rPr>
        </w:r>
        <w:r w:rsidR="00E577D5" w:rsidRPr="00841501">
          <w:rPr>
            <w:noProof/>
            <w:webHidden/>
            <w:sz w:val="24"/>
          </w:rPr>
          <w:fldChar w:fldCharType="separate"/>
        </w:r>
        <w:r w:rsidR="0029744E">
          <w:rPr>
            <w:noProof/>
            <w:webHidden/>
            <w:sz w:val="24"/>
          </w:rPr>
          <w:t>11</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93" w:history="1">
        <w:r w:rsidR="00E577D5" w:rsidRPr="00841501">
          <w:rPr>
            <w:rStyle w:val="a8"/>
            <w:noProof/>
            <w:sz w:val="24"/>
            <w:szCs w:val="24"/>
          </w:rPr>
          <w:t xml:space="preserve">5.1 </w:t>
        </w:r>
        <w:r w:rsidR="00E577D5" w:rsidRPr="00841501">
          <w:rPr>
            <w:rStyle w:val="a8"/>
            <w:rFonts w:hint="eastAsia"/>
            <w:noProof/>
            <w:sz w:val="24"/>
            <w:szCs w:val="24"/>
          </w:rPr>
          <w:t>报告期内本基金托管人遵规守信情况声明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_Toc428215593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11</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94" w:history="1">
        <w:r w:rsidR="00E577D5" w:rsidRPr="00841501">
          <w:rPr>
            <w:rStyle w:val="a8"/>
            <w:noProof/>
            <w:sz w:val="24"/>
            <w:szCs w:val="24"/>
          </w:rPr>
          <w:t xml:space="preserve">5.2 </w:t>
        </w:r>
        <w:r w:rsidR="00E577D5" w:rsidRPr="00841501">
          <w:rPr>
            <w:rStyle w:val="a8"/>
            <w:rFonts w:hint="eastAsia"/>
            <w:noProof/>
            <w:sz w:val="24"/>
            <w:szCs w:val="24"/>
          </w:rPr>
          <w:t>托管人对报告期内本基金投资运作遵规守信、净值计算、利润分配等情况的说明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_Toc428215594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11</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95" w:history="1">
        <w:r w:rsidR="00E577D5" w:rsidRPr="00841501">
          <w:rPr>
            <w:rStyle w:val="a8"/>
            <w:noProof/>
            <w:sz w:val="24"/>
            <w:szCs w:val="24"/>
          </w:rPr>
          <w:t xml:space="preserve">5.3 </w:t>
        </w:r>
        <w:r w:rsidR="00E577D5" w:rsidRPr="00841501">
          <w:rPr>
            <w:rStyle w:val="a8"/>
            <w:rFonts w:hint="eastAsia"/>
            <w:noProof/>
            <w:sz w:val="24"/>
            <w:szCs w:val="24"/>
          </w:rPr>
          <w:t>托管人对本半年度报告中财务信息等内容的真实、准确和完整发表意见</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_Toc428215595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11</w:t>
        </w:r>
        <w:r w:rsidR="00E577D5" w:rsidRPr="00841501">
          <w:rPr>
            <w:noProof/>
            <w:webHidden/>
            <w:sz w:val="24"/>
            <w:szCs w:val="24"/>
          </w:rPr>
          <w:fldChar w:fldCharType="end"/>
        </w:r>
      </w:hyperlink>
    </w:p>
    <w:p w:rsidR="00E577D5" w:rsidRPr="00841501" w:rsidRDefault="001465C8">
      <w:pPr>
        <w:pStyle w:val="11"/>
        <w:rPr>
          <w:rFonts w:asciiTheme="minorHAnsi" w:eastAsiaTheme="minorEastAsia" w:hAnsiTheme="minorHAnsi" w:cstheme="minorBidi"/>
          <w:noProof/>
          <w:sz w:val="24"/>
        </w:rPr>
      </w:pPr>
      <w:hyperlink w:anchor="_Toc428215596" w:history="1">
        <w:r w:rsidR="00E577D5" w:rsidRPr="00841501">
          <w:rPr>
            <w:rStyle w:val="a8"/>
            <w:b/>
            <w:bCs/>
            <w:noProof/>
            <w:sz w:val="24"/>
          </w:rPr>
          <w:t>§6</w:t>
        </w:r>
        <w:r w:rsidR="00E577D5" w:rsidRPr="00841501">
          <w:rPr>
            <w:rFonts w:asciiTheme="minorHAnsi" w:eastAsiaTheme="minorEastAsia" w:hAnsiTheme="minorHAnsi" w:cstheme="minorBidi"/>
            <w:noProof/>
            <w:sz w:val="24"/>
          </w:rPr>
          <w:t xml:space="preserve">  </w:t>
        </w:r>
        <w:r w:rsidR="00E577D5" w:rsidRPr="00841501">
          <w:rPr>
            <w:rStyle w:val="a8"/>
            <w:rFonts w:hint="eastAsia"/>
            <w:b/>
            <w:bCs/>
            <w:noProof/>
            <w:sz w:val="24"/>
          </w:rPr>
          <w:t>半年度财务会计报告（未经审计）</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_Toc428215596 \h </w:instrText>
        </w:r>
        <w:r w:rsidR="00E577D5" w:rsidRPr="00841501">
          <w:rPr>
            <w:noProof/>
            <w:webHidden/>
            <w:sz w:val="24"/>
          </w:rPr>
        </w:r>
        <w:r w:rsidR="00E577D5" w:rsidRPr="00841501">
          <w:rPr>
            <w:noProof/>
            <w:webHidden/>
            <w:sz w:val="24"/>
          </w:rPr>
          <w:fldChar w:fldCharType="separate"/>
        </w:r>
        <w:r w:rsidR="0029744E">
          <w:rPr>
            <w:noProof/>
            <w:webHidden/>
            <w:sz w:val="24"/>
          </w:rPr>
          <w:t>12</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97" w:history="1">
        <w:r w:rsidR="00E577D5" w:rsidRPr="00841501">
          <w:rPr>
            <w:rStyle w:val="a8"/>
            <w:noProof/>
            <w:sz w:val="24"/>
            <w:szCs w:val="24"/>
          </w:rPr>
          <w:t xml:space="preserve">6.1 </w:t>
        </w:r>
        <w:r w:rsidR="00E577D5" w:rsidRPr="00841501">
          <w:rPr>
            <w:rStyle w:val="a8"/>
            <w:rFonts w:hint="eastAsia"/>
            <w:noProof/>
            <w:sz w:val="24"/>
            <w:szCs w:val="24"/>
          </w:rPr>
          <w:t>资产负债表</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_Toc428215597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12</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98" w:history="1">
        <w:r w:rsidR="00E577D5" w:rsidRPr="00841501">
          <w:rPr>
            <w:rStyle w:val="a8"/>
            <w:noProof/>
            <w:sz w:val="24"/>
            <w:szCs w:val="24"/>
          </w:rPr>
          <w:t xml:space="preserve">6.2 </w:t>
        </w:r>
        <w:r w:rsidR="00E577D5" w:rsidRPr="00841501">
          <w:rPr>
            <w:rStyle w:val="a8"/>
            <w:rFonts w:hint="eastAsia"/>
            <w:noProof/>
            <w:sz w:val="24"/>
            <w:szCs w:val="24"/>
          </w:rPr>
          <w:t>利润表</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_Toc428215598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13</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599" w:history="1">
        <w:r w:rsidR="00E577D5" w:rsidRPr="00841501">
          <w:rPr>
            <w:rStyle w:val="a8"/>
            <w:noProof/>
            <w:sz w:val="24"/>
            <w:szCs w:val="24"/>
          </w:rPr>
          <w:t xml:space="preserve">6.3 </w:t>
        </w:r>
        <w:r w:rsidR="00E577D5" w:rsidRPr="00841501">
          <w:rPr>
            <w:rStyle w:val="a8"/>
            <w:rFonts w:hint="eastAsia"/>
            <w:noProof/>
            <w:sz w:val="24"/>
            <w:szCs w:val="24"/>
          </w:rPr>
          <w:t>所有者权益（基金净值）变动表</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_Toc428215599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14</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0" w:history="1">
        <w:r w:rsidR="00E577D5" w:rsidRPr="00841501">
          <w:rPr>
            <w:rStyle w:val="a8"/>
            <w:noProof/>
            <w:sz w:val="24"/>
            <w:szCs w:val="24"/>
          </w:rPr>
          <w:t xml:space="preserve">6.4 </w:t>
        </w:r>
        <w:r w:rsidR="00E577D5" w:rsidRPr="00841501">
          <w:rPr>
            <w:rStyle w:val="a8"/>
            <w:rFonts w:hint="eastAsia"/>
            <w:noProof/>
            <w:sz w:val="24"/>
            <w:szCs w:val="24"/>
          </w:rPr>
          <w:t>报表附注</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_Toc428215600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16</w:t>
        </w:r>
        <w:r w:rsidR="00E577D5" w:rsidRPr="00841501">
          <w:rPr>
            <w:noProof/>
            <w:webHidden/>
            <w:sz w:val="24"/>
            <w:szCs w:val="24"/>
          </w:rPr>
          <w:fldChar w:fldCharType="end"/>
        </w:r>
      </w:hyperlink>
    </w:p>
    <w:p w:rsidR="00E577D5" w:rsidRPr="00841501" w:rsidRDefault="001465C8" w:rsidP="00CB4636">
      <w:pPr>
        <w:pStyle w:val="11"/>
        <w:rPr>
          <w:rFonts w:asciiTheme="minorHAnsi" w:eastAsiaTheme="minorEastAsia" w:hAnsiTheme="minorHAnsi" w:cstheme="minorBidi"/>
          <w:noProof/>
          <w:sz w:val="24"/>
        </w:rPr>
      </w:pPr>
      <w:hyperlink w:anchor="_Toc428215601" w:history="1">
        <w:r w:rsidR="00E577D5" w:rsidRPr="00841501">
          <w:rPr>
            <w:rStyle w:val="a8"/>
            <w:b/>
            <w:bCs/>
            <w:noProof/>
            <w:sz w:val="24"/>
          </w:rPr>
          <w:t xml:space="preserve">§7  </w:t>
        </w:r>
        <w:r w:rsidR="00E577D5" w:rsidRPr="00841501">
          <w:rPr>
            <w:rStyle w:val="a8"/>
            <w:rFonts w:hint="eastAsia"/>
            <w:b/>
            <w:bCs/>
            <w:noProof/>
            <w:sz w:val="24"/>
          </w:rPr>
          <w:t>投资组合报告</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_Toc428215601 \h </w:instrText>
        </w:r>
        <w:r w:rsidR="00E577D5" w:rsidRPr="00841501">
          <w:rPr>
            <w:noProof/>
            <w:webHidden/>
            <w:sz w:val="24"/>
          </w:rPr>
        </w:r>
        <w:r w:rsidR="00E577D5" w:rsidRPr="00841501">
          <w:rPr>
            <w:noProof/>
            <w:webHidden/>
            <w:sz w:val="24"/>
          </w:rPr>
          <w:fldChar w:fldCharType="separate"/>
        </w:r>
        <w:r w:rsidR="0029744E">
          <w:rPr>
            <w:noProof/>
            <w:webHidden/>
            <w:sz w:val="24"/>
          </w:rPr>
          <w:t>31</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2" w:history="1">
        <w:r w:rsidR="00E577D5" w:rsidRPr="00841501">
          <w:rPr>
            <w:rStyle w:val="a8"/>
            <w:noProof/>
            <w:sz w:val="24"/>
            <w:szCs w:val="24"/>
          </w:rPr>
          <w:t xml:space="preserve">7.1 </w:t>
        </w:r>
        <w:r w:rsidR="00E577D5" w:rsidRPr="00841501">
          <w:rPr>
            <w:rStyle w:val="a8"/>
            <w:rFonts w:hint="eastAsia"/>
            <w:noProof/>
            <w:sz w:val="24"/>
            <w:szCs w:val="24"/>
          </w:rPr>
          <w:t>期末基金资产组合情况</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_Toc428215602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31</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3" w:history="1">
        <w:r w:rsidR="00E577D5" w:rsidRPr="00841501">
          <w:rPr>
            <w:rStyle w:val="a8"/>
            <w:noProof/>
            <w:sz w:val="24"/>
            <w:szCs w:val="24"/>
          </w:rPr>
          <w:t xml:space="preserve">7.2 </w:t>
        </w:r>
        <w:r w:rsidR="00E577D5" w:rsidRPr="00841501">
          <w:rPr>
            <w:rStyle w:val="a8"/>
            <w:rFonts w:hint="eastAsia"/>
            <w:noProof/>
            <w:sz w:val="24"/>
            <w:szCs w:val="24"/>
          </w:rPr>
          <w:t>期末按行业分类的股票投资组合</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_Toc428215603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32</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4" w:history="1">
        <w:r w:rsidR="00E577D5" w:rsidRPr="00841501">
          <w:rPr>
            <w:rStyle w:val="a8"/>
            <w:noProof/>
            <w:sz w:val="24"/>
            <w:szCs w:val="24"/>
          </w:rPr>
          <w:t xml:space="preserve">7.3 </w:t>
        </w:r>
        <w:r w:rsidR="00E577D5" w:rsidRPr="00841501">
          <w:rPr>
            <w:rStyle w:val="a8"/>
            <w:rFonts w:hint="eastAsia"/>
            <w:noProof/>
            <w:sz w:val="24"/>
            <w:szCs w:val="24"/>
          </w:rPr>
          <w:t>期末按公允价值占基金资产净值比例大小排序的所有股票投资明细</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_Toc428215604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33</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5" w:history="1">
        <w:r w:rsidR="00E577D5" w:rsidRPr="00841501">
          <w:rPr>
            <w:rStyle w:val="a8"/>
            <w:noProof/>
            <w:sz w:val="24"/>
            <w:szCs w:val="24"/>
          </w:rPr>
          <w:t>7.4</w:t>
        </w:r>
        <w:r w:rsidR="00E577D5" w:rsidRPr="00841501">
          <w:rPr>
            <w:rStyle w:val="a8"/>
            <w:rFonts w:hint="eastAsia"/>
            <w:noProof/>
            <w:sz w:val="24"/>
            <w:szCs w:val="24"/>
          </w:rPr>
          <w:t>报告期内股票投资组合的重大变动</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_Toc428215605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34</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6" w:history="1">
        <w:r w:rsidR="00E577D5" w:rsidRPr="00841501">
          <w:rPr>
            <w:rStyle w:val="a8"/>
            <w:noProof/>
            <w:sz w:val="24"/>
            <w:szCs w:val="24"/>
          </w:rPr>
          <w:t xml:space="preserve">7.5 </w:t>
        </w:r>
        <w:r w:rsidR="00E577D5" w:rsidRPr="00841501">
          <w:rPr>
            <w:rStyle w:val="a8"/>
            <w:rFonts w:hint="eastAsia"/>
            <w:noProof/>
            <w:sz w:val="24"/>
            <w:szCs w:val="24"/>
          </w:rPr>
          <w:t>期末按债券品种分类的债券投资组合</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_Toc428215606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38</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7" w:history="1">
        <w:r w:rsidR="00E577D5" w:rsidRPr="00841501">
          <w:rPr>
            <w:rStyle w:val="a8"/>
            <w:noProof/>
            <w:sz w:val="24"/>
            <w:szCs w:val="24"/>
          </w:rPr>
          <w:t>7.6</w:t>
        </w:r>
        <w:r w:rsidR="00E577D5" w:rsidRPr="00841501">
          <w:rPr>
            <w:rStyle w:val="a8"/>
            <w:rFonts w:hint="eastAsia"/>
            <w:noProof/>
            <w:sz w:val="24"/>
            <w:szCs w:val="24"/>
          </w:rPr>
          <w:t>期末按公允价值占基金资产净值比例大小排序的前五名债券投资明细</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_Toc428215607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39</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8" w:history="1">
        <w:r w:rsidR="00E577D5" w:rsidRPr="00841501">
          <w:rPr>
            <w:rStyle w:val="a8"/>
            <w:noProof/>
            <w:sz w:val="24"/>
            <w:szCs w:val="24"/>
          </w:rPr>
          <w:t xml:space="preserve">7.7 </w:t>
        </w:r>
        <w:r w:rsidR="00E577D5" w:rsidRPr="00841501">
          <w:rPr>
            <w:rStyle w:val="a8"/>
            <w:rFonts w:hint="eastAsia"/>
            <w:noProof/>
            <w:sz w:val="24"/>
            <w:szCs w:val="24"/>
          </w:rPr>
          <w:t>期末按公允价值占基金资产净值比例大小排序的所有资产支持证券投资明细</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_Toc428215608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39</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09" w:history="1">
        <w:r w:rsidR="00E577D5" w:rsidRPr="00841501">
          <w:rPr>
            <w:rStyle w:val="a8"/>
            <w:noProof/>
            <w:sz w:val="24"/>
            <w:szCs w:val="24"/>
          </w:rPr>
          <w:t xml:space="preserve">7.8 </w:t>
        </w:r>
        <w:r w:rsidR="00E577D5" w:rsidRPr="00841501">
          <w:rPr>
            <w:rStyle w:val="a8"/>
            <w:rFonts w:hint="eastAsia"/>
            <w:noProof/>
            <w:sz w:val="24"/>
            <w:szCs w:val="24"/>
          </w:rPr>
          <w:t>报告期末按公允价值占基金资产净值比例大小排序的前五名贵金属投资明细</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_Toc428215609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39</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10" w:history="1">
        <w:r w:rsidR="00E577D5" w:rsidRPr="00841501">
          <w:rPr>
            <w:rStyle w:val="a8"/>
            <w:noProof/>
            <w:sz w:val="24"/>
            <w:szCs w:val="24"/>
          </w:rPr>
          <w:t xml:space="preserve">7.9 </w:t>
        </w:r>
        <w:r w:rsidR="00E577D5" w:rsidRPr="00841501">
          <w:rPr>
            <w:rStyle w:val="a8"/>
            <w:rFonts w:hint="eastAsia"/>
            <w:noProof/>
            <w:sz w:val="24"/>
            <w:szCs w:val="24"/>
          </w:rPr>
          <w:t>期末按公允价值占基金资产净值比例大小排序的前五名权证投资明细</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_Toc428215610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39</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11" w:history="1">
        <w:r w:rsidR="00E577D5" w:rsidRPr="00841501">
          <w:rPr>
            <w:rStyle w:val="a8"/>
            <w:noProof/>
            <w:sz w:val="24"/>
            <w:szCs w:val="24"/>
          </w:rPr>
          <w:t xml:space="preserve">7.10 </w:t>
        </w:r>
        <w:r w:rsidR="00E577D5" w:rsidRPr="00841501">
          <w:rPr>
            <w:rStyle w:val="a8"/>
            <w:rFonts w:hint="eastAsia"/>
            <w:noProof/>
            <w:sz w:val="24"/>
            <w:szCs w:val="24"/>
          </w:rPr>
          <w:t>报告期末本基金投资的股指期货交易情况说明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_Toc428215611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39</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12" w:history="1">
        <w:r w:rsidR="00E577D5" w:rsidRPr="00841501">
          <w:rPr>
            <w:rStyle w:val="a8"/>
            <w:noProof/>
            <w:sz w:val="24"/>
            <w:szCs w:val="24"/>
          </w:rPr>
          <w:t>7.11</w:t>
        </w:r>
        <w:r w:rsidR="00E577D5" w:rsidRPr="00841501">
          <w:rPr>
            <w:rStyle w:val="a8"/>
            <w:rFonts w:hint="eastAsia"/>
            <w:noProof/>
            <w:sz w:val="24"/>
            <w:szCs w:val="24"/>
          </w:rPr>
          <w:t>报告期末本基金投资的国债期货交易情况说明</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_Toc428215612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39</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13" w:history="1">
        <w:r w:rsidR="00E577D5" w:rsidRPr="00841501">
          <w:rPr>
            <w:rStyle w:val="a8"/>
            <w:noProof/>
            <w:sz w:val="24"/>
            <w:szCs w:val="24"/>
          </w:rPr>
          <w:t xml:space="preserve">7.12 </w:t>
        </w:r>
        <w:r w:rsidR="00E577D5" w:rsidRPr="00841501">
          <w:rPr>
            <w:rStyle w:val="a8"/>
            <w:rFonts w:hint="eastAsia"/>
            <w:noProof/>
            <w:sz w:val="24"/>
            <w:szCs w:val="24"/>
          </w:rPr>
          <w:t>投资组合报告附注</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_Toc428215613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39</w:t>
        </w:r>
        <w:r w:rsidR="00E577D5" w:rsidRPr="00841501">
          <w:rPr>
            <w:noProof/>
            <w:webHidden/>
            <w:sz w:val="24"/>
            <w:szCs w:val="24"/>
          </w:rPr>
          <w:fldChar w:fldCharType="end"/>
        </w:r>
      </w:hyperlink>
    </w:p>
    <w:p w:rsidR="00E577D5" w:rsidRPr="00841501" w:rsidRDefault="001465C8" w:rsidP="00CB4636">
      <w:pPr>
        <w:pStyle w:val="11"/>
        <w:rPr>
          <w:rFonts w:asciiTheme="minorHAnsi" w:eastAsiaTheme="minorEastAsia" w:hAnsiTheme="minorHAnsi" w:cstheme="minorBidi"/>
          <w:noProof/>
          <w:sz w:val="24"/>
        </w:rPr>
      </w:pPr>
      <w:hyperlink w:anchor="_Toc428215614" w:history="1">
        <w:r w:rsidR="00E577D5" w:rsidRPr="00841501">
          <w:rPr>
            <w:rStyle w:val="a8"/>
            <w:b/>
            <w:bCs/>
            <w:noProof/>
            <w:sz w:val="24"/>
          </w:rPr>
          <w:t xml:space="preserve">§8  </w:t>
        </w:r>
        <w:r w:rsidR="00E577D5" w:rsidRPr="00841501">
          <w:rPr>
            <w:rStyle w:val="a8"/>
            <w:rFonts w:hint="eastAsia"/>
            <w:b/>
            <w:bCs/>
            <w:noProof/>
            <w:sz w:val="24"/>
          </w:rPr>
          <w:t>基金份额持有人信息</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_Toc428215614 \h </w:instrText>
        </w:r>
        <w:r w:rsidR="00E577D5" w:rsidRPr="00841501">
          <w:rPr>
            <w:noProof/>
            <w:webHidden/>
            <w:sz w:val="24"/>
          </w:rPr>
        </w:r>
        <w:r w:rsidR="00E577D5" w:rsidRPr="00841501">
          <w:rPr>
            <w:noProof/>
            <w:webHidden/>
            <w:sz w:val="24"/>
          </w:rPr>
          <w:fldChar w:fldCharType="separate"/>
        </w:r>
        <w:r w:rsidR="0029744E">
          <w:rPr>
            <w:noProof/>
            <w:webHidden/>
            <w:sz w:val="24"/>
          </w:rPr>
          <w:t>40</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15" w:history="1">
        <w:r w:rsidR="00E577D5" w:rsidRPr="00841501">
          <w:rPr>
            <w:rStyle w:val="a8"/>
            <w:noProof/>
            <w:sz w:val="24"/>
            <w:szCs w:val="24"/>
          </w:rPr>
          <w:t xml:space="preserve">8.1 </w:t>
        </w:r>
        <w:r w:rsidR="00E577D5" w:rsidRPr="00841501">
          <w:rPr>
            <w:rStyle w:val="a8"/>
            <w:rFonts w:hint="eastAsia"/>
            <w:noProof/>
            <w:sz w:val="24"/>
            <w:szCs w:val="24"/>
          </w:rPr>
          <w:t>期末基金份额持有人户数及持有人结构</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_Toc428215615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40</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16" w:history="1">
        <w:r w:rsidR="00E577D5" w:rsidRPr="00841501">
          <w:rPr>
            <w:rStyle w:val="a8"/>
            <w:noProof/>
            <w:sz w:val="24"/>
            <w:szCs w:val="24"/>
          </w:rPr>
          <w:t xml:space="preserve">8.2 </w:t>
        </w:r>
        <w:r w:rsidR="00E577D5" w:rsidRPr="00841501">
          <w:rPr>
            <w:rStyle w:val="a8"/>
            <w:rFonts w:hint="eastAsia"/>
            <w:noProof/>
            <w:sz w:val="24"/>
            <w:szCs w:val="24"/>
          </w:rPr>
          <w:t>期末基金管理人的从业人员持有本基金的情况</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_Toc428215616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40</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17" w:history="1">
        <w:r w:rsidR="00E577D5" w:rsidRPr="00841501">
          <w:rPr>
            <w:rStyle w:val="a8"/>
            <w:noProof/>
            <w:sz w:val="24"/>
            <w:szCs w:val="24"/>
          </w:rPr>
          <w:t>8.3</w:t>
        </w:r>
        <w:r w:rsidR="00E577D5" w:rsidRPr="00841501">
          <w:rPr>
            <w:rStyle w:val="a8"/>
            <w:rFonts w:hint="eastAsia"/>
            <w:noProof/>
            <w:sz w:val="24"/>
            <w:szCs w:val="24"/>
          </w:rPr>
          <w:t>期末基金管理人的从业人员持有本开放式基金份额总量区间的情况</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_Toc428215617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41</w:t>
        </w:r>
        <w:r w:rsidR="00E577D5" w:rsidRPr="00841501">
          <w:rPr>
            <w:noProof/>
            <w:webHidden/>
            <w:sz w:val="24"/>
            <w:szCs w:val="24"/>
          </w:rPr>
          <w:fldChar w:fldCharType="end"/>
        </w:r>
      </w:hyperlink>
    </w:p>
    <w:p w:rsidR="00E577D5" w:rsidRPr="00841501" w:rsidRDefault="001465C8" w:rsidP="00CB4636">
      <w:pPr>
        <w:pStyle w:val="11"/>
        <w:rPr>
          <w:rFonts w:asciiTheme="minorHAnsi" w:eastAsiaTheme="minorEastAsia" w:hAnsiTheme="minorHAnsi" w:cstheme="minorBidi"/>
          <w:noProof/>
          <w:sz w:val="24"/>
        </w:rPr>
      </w:pPr>
      <w:hyperlink w:anchor="_Toc428215618" w:history="1">
        <w:r w:rsidR="00E577D5" w:rsidRPr="00841501">
          <w:rPr>
            <w:rStyle w:val="a8"/>
            <w:b/>
            <w:bCs/>
            <w:noProof/>
            <w:sz w:val="24"/>
          </w:rPr>
          <w:t xml:space="preserve">§9  </w:t>
        </w:r>
        <w:r w:rsidR="00E577D5" w:rsidRPr="00841501">
          <w:rPr>
            <w:rStyle w:val="a8"/>
            <w:rFonts w:hint="eastAsia"/>
            <w:b/>
            <w:bCs/>
            <w:noProof/>
            <w:sz w:val="24"/>
          </w:rPr>
          <w:t>开放式基金份额变动</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_Toc428215618 \h </w:instrText>
        </w:r>
        <w:r w:rsidR="00E577D5" w:rsidRPr="00841501">
          <w:rPr>
            <w:noProof/>
            <w:webHidden/>
            <w:sz w:val="24"/>
          </w:rPr>
        </w:r>
        <w:r w:rsidR="00E577D5" w:rsidRPr="00841501">
          <w:rPr>
            <w:noProof/>
            <w:webHidden/>
            <w:sz w:val="24"/>
          </w:rPr>
          <w:fldChar w:fldCharType="separate"/>
        </w:r>
        <w:r w:rsidR="0029744E">
          <w:rPr>
            <w:noProof/>
            <w:webHidden/>
            <w:sz w:val="24"/>
          </w:rPr>
          <w:t>41</w:t>
        </w:r>
        <w:r w:rsidR="00E577D5" w:rsidRPr="00841501">
          <w:rPr>
            <w:noProof/>
            <w:webHidden/>
            <w:sz w:val="24"/>
          </w:rPr>
          <w:fldChar w:fldCharType="end"/>
        </w:r>
      </w:hyperlink>
    </w:p>
    <w:p w:rsidR="00E577D5" w:rsidRPr="00841501" w:rsidRDefault="001465C8">
      <w:pPr>
        <w:pStyle w:val="11"/>
        <w:rPr>
          <w:rFonts w:asciiTheme="minorHAnsi" w:eastAsiaTheme="minorEastAsia" w:hAnsiTheme="minorHAnsi" w:cstheme="minorBidi"/>
          <w:noProof/>
          <w:sz w:val="24"/>
        </w:rPr>
      </w:pPr>
      <w:hyperlink w:anchor="_Toc428215619" w:history="1">
        <w:r w:rsidR="00E577D5" w:rsidRPr="00841501">
          <w:rPr>
            <w:rStyle w:val="a8"/>
            <w:b/>
            <w:bCs/>
            <w:noProof/>
            <w:sz w:val="24"/>
          </w:rPr>
          <w:t xml:space="preserve">§10 </w:t>
        </w:r>
        <w:r w:rsidR="00E577D5" w:rsidRPr="00841501">
          <w:rPr>
            <w:rStyle w:val="a8"/>
            <w:rFonts w:hint="eastAsia"/>
            <w:b/>
            <w:bCs/>
            <w:noProof/>
            <w:sz w:val="24"/>
          </w:rPr>
          <w:t>重大事件揭示</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_Toc428215619 \h </w:instrText>
        </w:r>
        <w:r w:rsidR="00E577D5" w:rsidRPr="00841501">
          <w:rPr>
            <w:noProof/>
            <w:webHidden/>
            <w:sz w:val="24"/>
          </w:rPr>
        </w:r>
        <w:r w:rsidR="00E577D5" w:rsidRPr="00841501">
          <w:rPr>
            <w:noProof/>
            <w:webHidden/>
            <w:sz w:val="24"/>
          </w:rPr>
          <w:fldChar w:fldCharType="separate"/>
        </w:r>
        <w:r w:rsidR="0029744E">
          <w:rPr>
            <w:noProof/>
            <w:webHidden/>
            <w:sz w:val="24"/>
          </w:rPr>
          <w:t>41</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20" w:history="1">
        <w:r w:rsidR="00E577D5" w:rsidRPr="00841501">
          <w:rPr>
            <w:rStyle w:val="a8"/>
            <w:noProof/>
            <w:sz w:val="24"/>
            <w:szCs w:val="24"/>
          </w:rPr>
          <w:t xml:space="preserve">10.1 </w:t>
        </w:r>
        <w:r w:rsidR="00E577D5" w:rsidRPr="00841501">
          <w:rPr>
            <w:rStyle w:val="a8"/>
            <w:rFonts w:hint="eastAsia"/>
            <w:noProof/>
            <w:sz w:val="24"/>
            <w:szCs w:val="24"/>
          </w:rPr>
          <w:t>基金份额持有人大会决议</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_Toc428215620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41</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21" w:history="1">
        <w:r w:rsidR="00E577D5" w:rsidRPr="00841501">
          <w:rPr>
            <w:rStyle w:val="a8"/>
            <w:noProof/>
            <w:sz w:val="24"/>
            <w:szCs w:val="24"/>
          </w:rPr>
          <w:t xml:space="preserve">10.2 </w:t>
        </w:r>
        <w:r w:rsidR="00E577D5" w:rsidRPr="00841501">
          <w:rPr>
            <w:rStyle w:val="a8"/>
            <w:rFonts w:hint="eastAsia"/>
            <w:noProof/>
            <w:sz w:val="24"/>
            <w:szCs w:val="24"/>
          </w:rPr>
          <w:t>基金管理人、基金托管人的专门基金托管部门的重大人事变动</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_Toc428215621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41</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22" w:history="1">
        <w:r w:rsidR="00E577D5" w:rsidRPr="00841501">
          <w:rPr>
            <w:rStyle w:val="a8"/>
            <w:noProof/>
            <w:sz w:val="24"/>
            <w:szCs w:val="24"/>
          </w:rPr>
          <w:t xml:space="preserve">10.3 </w:t>
        </w:r>
        <w:r w:rsidR="00E577D5" w:rsidRPr="00841501">
          <w:rPr>
            <w:rStyle w:val="a8"/>
            <w:rFonts w:hint="eastAsia"/>
            <w:noProof/>
            <w:sz w:val="24"/>
            <w:szCs w:val="24"/>
          </w:rPr>
          <w:t>涉及基金管理人、基金财产、基金托管业务的诉讼</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_Toc428215622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42</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23" w:history="1">
        <w:r w:rsidR="00E577D5" w:rsidRPr="00841501">
          <w:rPr>
            <w:rStyle w:val="a8"/>
            <w:noProof/>
            <w:sz w:val="24"/>
            <w:szCs w:val="24"/>
          </w:rPr>
          <w:t xml:space="preserve">10.4 </w:t>
        </w:r>
        <w:r w:rsidR="00E577D5" w:rsidRPr="00841501">
          <w:rPr>
            <w:rStyle w:val="a8"/>
            <w:rFonts w:hint="eastAsia"/>
            <w:noProof/>
            <w:sz w:val="24"/>
            <w:szCs w:val="24"/>
          </w:rPr>
          <w:t>基金投资策略的改变</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_Toc428215623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42</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24" w:history="1">
        <w:r w:rsidR="00E577D5" w:rsidRPr="00841501">
          <w:rPr>
            <w:rStyle w:val="a8"/>
            <w:noProof/>
            <w:sz w:val="24"/>
            <w:szCs w:val="24"/>
          </w:rPr>
          <w:t>10.5</w:t>
        </w:r>
        <w:r w:rsidR="00E577D5" w:rsidRPr="00841501">
          <w:rPr>
            <w:rStyle w:val="a8"/>
            <w:rFonts w:hint="eastAsia"/>
            <w:noProof/>
            <w:sz w:val="24"/>
            <w:szCs w:val="24"/>
          </w:rPr>
          <w:t>报告期内改聘会计师事务所情况</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_Toc428215624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42</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25" w:history="1">
        <w:r w:rsidR="00E577D5" w:rsidRPr="00841501">
          <w:rPr>
            <w:rStyle w:val="a8"/>
            <w:noProof/>
            <w:sz w:val="24"/>
            <w:szCs w:val="24"/>
          </w:rPr>
          <w:t>10.6</w:t>
        </w:r>
        <w:r w:rsidR="00E577D5" w:rsidRPr="00841501">
          <w:rPr>
            <w:rStyle w:val="a8"/>
            <w:rFonts w:hint="eastAsia"/>
            <w:noProof/>
            <w:sz w:val="24"/>
            <w:szCs w:val="24"/>
          </w:rPr>
          <w:t>管理人、托管人及其高级管理人员受稽查或处罚等情况</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_Toc428215625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42</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26" w:history="1">
        <w:r w:rsidR="00E577D5" w:rsidRPr="00841501">
          <w:rPr>
            <w:rStyle w:val="a8"/>
            <w:noProof/>
            <w:sz w:val="24"/>
            <w:szCs w:val="24"/>
          </w:rPr>
          <w:t xml:space="preserve">10.7 </w:t>
        </w:r>
        <w:r w:rsidR="00E577D5" w:rsidRPr="00841501">
          <w:rPr>
            <w:rStyle w:val="a8"/>
            <w:rFonts w:hint="eastAsia"/>
            <w:noProof/>
            <w:sz w:val="24"/>
            <w:szCs w:val="24"/>
          </w:rPr>
          <w:t>基金租用证券公司交易单元的有关情况</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_Toc428215626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42</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27" w:history="1">
        <w:r w:rsidR="00E577D5" w:rsidRPr="00841501">
          <w:rPr>
            <w:rStyle w:val="a8"/>
            <w:noProof/>
            <w:sz w:val="24"/>
            <w:szCs w:val="24"/>
          </w:rPr>
          <w:t xml:space="preserve">10.8 </w:t>
        </w:r>
        <w:r w:rsidR="00E577D5" w:rsidRPr="00841501">
          <w:rPr>
            <w:rStyle w:val="a8"/>
            <w:rFonts w:hint="eastAsia"/>
            <w:noProof/>
            <w:sz w:val="24"/>
            <w:szCs w:val="24"/>
          </w:rPr>
          <w:t>其他重大事件</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_Toc428215627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44</w:t>
        </w:r>
        <w:r w:rsidR="00E577D5" w:rsidRPr="00841501">
          <w:rPr>
            <w:noProof/>
            <w:webHidden/>
            <w:sz w:val="24"/>
            <w:szCs w:val="24"/>
          </w:rPr>
          <w:fldChar w:fldCharType="end"/>
        </w:r>
      </w:hyperlink>
    </w:p>
    <w:p w:rsidR="00E577D5" w:rsidRPr="00841501" w:rsidRDefault="001465C8" w:rsidP="00CB4636">
      <w:pPr>
        <w:pStyle w:val="11"/>
        <w:rPr>
          <w:rFonts w:asciiTheme="minorHAnsi" w:eastAsiaTheme="minorEastAsia" w:hAnsiTheme="minorHAnsi" w:cstheme="minorBidi"/>
          <w:noProof/>
          <w:sz w:val="24"/>
        </w:rPr>
      </w:pPr>
      <w:hyperlink w:anchor="_Toc428215628" w:history="1">
        <w:r w:rsidR="00E577D5" w:rsidRPr="00841501">
          <w:rPr>
            <w:rStyle w:val="a8"/>
            <w:b/>
            <w:bCs/>
            <w:noProof/>
            <w:sz w:val="24"/>
          </w:rPr>
          <w:t xml:space="preserve">§11 </w:t>
        </w:r>
        <w:r w:rsidR="00E577D5" w:rsidRPr="00841501">
          <w:rPr>
            <w:rStyle w:val="a8"/>
            <w:rFonts w:hint="eastAsia"/>
            <w:b/>
            <w:bCs/>
            <w:noProof/>
            <w:sz w:val="24"/>
          </w:rPr>
          <w:t>影响投资者决策的其他重要信息</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_Toc428215628 \h </w:instrText>
        </w:r>
        <w:r w:rsidR="00E577D5" w:rsidRPr="00841501">
          <w:rPr>
            <w:noProof/>
            <w:webHidden/>
            <w:sz w:val="24"/>
          </w:rPr>
        </w:r>
        <w:r w:rsidR="00E577D5" w:rsidRPr="00841501">
          <w:rPr>
            <w:noProof/>
            <w:webHidden/>
            <w:sz w:val="24"/>
          </w:rPr>
          <w:fldChar w:fldCharType="separate"/>
        </w:r>
        <w:r w:rsidR="0029744E">
          <w:rPr>
            <w:noProof/>
            <w:webHidden/>
            <w:sz w:val="24"/>
          </w:rPr>
          <w:t>46</w:t>
        </w:r>
        <w:r w:rsidR="00E577D5" w:rsidRPr="00841501">
          <w:rPr>
            <w:noProof/>
            <w:webHidden/>
            <w:sz w:val="24"/>
          </w:rPr>
          <w:fldChar w:fldCharType="end"/>
        </w:r>
      </w:hyperlink>
    </w:p>
    <w:p w:rsidR="00E577D5" w:rsidRPr="00841501" w:rsidRDefault="001465C8">
      <w:pPr>
        <w:pStyle w:val="11"/>
        <w:rPr>
          <w:rFonts w:asciiTheme="minorHAnsi" w:eastAsiaTheme="minorEastAsia" w:hAnsiTheme="minorHAnsi" w:cstheme="minorBidi"/>
          <w:noProof/>
          <w:sz w:val="24"/>
        </w:rPr>
      </w:pPr>
      <w:hyperlink w:anchor="_Toc428215629" w:history="1">
        <w:r w:rsidR="00E577D5" w:rsidRPr="00841501">
          <w:rPr>
            <w:rStyle w:val="a8"/>
            <w:b/>
            <w:bCs/>
            <w:noProof/>
            <w:sz w:val="24"/>
          </w:rPr>
          <w:t xml:space="preserve">§12 </w:t>
        </w:r>
        <w:r w:rsidR="00E577D5" w:rsidRPr="00841501">
          <w:rPr>
            <w:rStyle w:val="a8"/>
            <w:rFonts w:hint="eastAsia"/>
            <w:b/>
            <w:bCs/>
            <w:noProof/>
            <w:sz w:val="24"/>
          </w:rPr>
          <w:t>备查文件目录</w:t>
        </w:r>
        <w:r w:rsidR="00E577D5" w:rsidRPr="00841501">
          <w:rPr>
            <w:noProof/>
            <w:webHidden/>
            <w:sz w:val="24"/>
          </w:rPr>
          <w:tab/>
        </w:r>
        <w:r w:rsidR="00E577D5" w:rsidRPr="00841501">
          <w:rPr>
            <w:noProof/>
            <w:webHidden/>
            <w:sz w:val="24"/>
          </w:rPr>
          <w:fldChar w:fldCharType="begin"/>
        </w:r>
        <w:r w:rsidR="00E577D5" w:rsidRPr="00841501">
          <w:rPr>
            <w:noProof/>
            <w:webHidden/>
            <w:sz w:val="24"/>
          </w:rPr>
          <w:instrText xml:space="preserve"> PAGEREF _Toc428215629 \h </w:instrText>
        </w:r>
        <w:r w:rsidR="00E577D5" w:rsidRPr="00841501">
          <w:rPr>
            <w:noProof/>
            <w:webHidden/>
            <w:sz w:val="24"/>
          </w:rPr>
        </w:r>
        <w:r w:rsidR="00E577D5" w:rsidRPr="00841501">
          <w:rPr>
            <w:noProof/>
            <w:webHidden/>
            <w:sz w:val="24"/>
          </w:rPr>
          <w:fldChar w:fldCharType="separate"/>
        </w:r>
        <w:r w:rsidR="0029744E">
          <w:rPr>
            <w:noProof/>
            <w:webHidden/>
            <w:sz w:val="24"/>
          </w:rPr>
          <w:t>46</w:t>
        </w:r>
        <w:r w:rsidR="00E577D5" w:rsidRPr="00841501">
          <w:rPr>
            <w:noProof/>
            <w:webHidden/>
            <w:sz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30" w:history="1">
        <w:r w:rsidR="00E577D5" w:rsidRPr="00841501">
          <w:rPr>
            <w:rStyle w:val="a8"/>
            <w:noProof/>
            <w:sz w:val="24"/>
            <w:szCs w:val="24"/>
          </w:rPr>
          <w:t xml:space="preserve">12.1 </w:t>
        </w:r>
        <w:r w:rsidR="00E577D5" w:rsidRPr="00841501">
          <w:rPr>
            <w:rStyle w:val="a8"/>
            <w:rFonts w:hint="eastAsia"/>
            <w:noProof/>
            <w:sz w:val="24"/>
            <w:szCs w:val="24"/>
          </w:rPr>
          <w:t>备查文件目录</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_Toc428215630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46</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31" w:history="1">
        <w:r w:rsidR="00E577D5" w:rsidRPr="00841501">
          <w:rPr>
            <w:rStyle w:val="a8"/>
            <w:noProof/>
            <w:sz w:val="24"/>
            <w:szCs w:val="24"/>
          </w:rPr>
          <w:t xml:space="preserve">12.2 </w:t>
        </w:r>
        <w:r w:rsidR="00E577D5" w:rsidRPr="00841501">
          <w:rPr>
            <w:rStyle w:val="a8"/>
            <w:rFonts w:hint="eastAsia"/>
            <w:noProof/>
            <w:sz w:val="24"/>
            <w:szCs w:val="24"/>
          </w:rPr>
          <w:t>存放地点</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_Toc428215631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47</w:t>
        </w:r>
        <w:r w:rsidR="00E577D5" w:rsidRPr="00841501">
          <w:rPr>
            <w:noProof/>
            <w:webHidden/>
            <w:sz w:val="24"/>
            <w:szCs w:val="24"/>
          </w:rPr>
          <w:fldChar w:fldCharType="end"/>
        </w:r>
      </w:hyperlink>
    </w:p>
    <w:p w:rsidR="00E577D5" w:rsidRPr="00841501" w:rsidRDefault="001465C8">
      <w:pPr>
        <w:pStyle w:val="22"/>
        <w:rPr>
          <w:rFonts w:asciiTheme="minorHAnsi" w:eastAsiaTheme="minorEastAsia" w:hAnsiTheme="minorHAnsi" w:cstheme="minorBidi"/>
          <w:noProof/>
          <w:kern w:val="2"/>
          <w:sz w:val="24"/>
          <w:szCs w:val="24"/>
        </w:rPr>
      </w:pPr>
      <w:hyperlink w:anchor="_Toc428215632" w:history="1">
        <w:r w:rsidR="00E577D5" w:rsidRPr="00841501">
          <w:rPr>
            <w:rStyle w:val="a8"/>
            <w:noProof/>
            <w:sz w:val="24"/>
            <w:szCs w:val="24"/>
          </w:rPr>
          <w:t xml:space="preserve">12.3 </w:t>
        </w:r>
        <w:r w:rsidR="00E577D5" w:rsidRPr="00841501">
          <w:rPr>
            <w:rStyle w:val="a8"/>
            <w:rFonts w:hint="eastAsia"/>
            <w:noProof/>
            <w:sz w:val="24"/>
            <w:szCs w:val="24"/>
          </w:rPr>
          <w:t>查阅方式</w:t>
        </w:r>
        <w:r w:rsidR="00E577D5" w:rsidRPr="00841501">
          <w:rPr>
            <w:noProof/>
            <w:webHidden/>
            <w:sz w:val="24"/>
            <w:szCs w:val="24"/>
          </w:rPr>
          <w:tab/>
        </w:r>
        <w:r w:rsidR="00E577D5" w:rsidRPr="00841501">
          <w:rPr>
            <w:noProof/>
            <w:webHidden/>
            <w:sz w:val="24"/>
            <w:szCs w:val="24"/>
          </w:rPr>
          <w:fldChar w:fldCharType="begin"/>
        </w:r>
        <w:r w:rsidR="00E577D5" w:rsidRPr="00841501">
          <w:rPr>
            <w:noProof/>
            <w:webHidden/>
            <w:sz w:val="24"/>
            <w:szCs w:val="24"/>
          </w:rPr>
          <w:instrText xml:space="preserve"> PAGEREF _Toc428215632 \h </w:instrText>
        </w:r>
        <w:r w:rsidR="00E577D5" w:rsidRPr="00841501">
          <w:rPr>
            <w:noProof/>
            <w:webHidden/>
            <w:sz w:val="24"/>
            <w:szCs w:val="24"/>
          </w:rPr>
        </w:r>
        <w:r w:rsidR="00E577D5" w:rsidRPr="00841501">
          <w:rPr>
            <w:noProof/>
            <w:webHidden/>
            <w:sz w:val="24"/>
            <w:szCs w:val="24"/>
          </w:rPr>
          <w:fldChar w:fldCharType="separate"/>
        </w:r>
        <w:r w:rsidR="0029744E">
          <w:rPr>
            <w:noProof/>
            <w:webHidden/>
            <w:sz w:val="24"/>
            <w:szCs w:val="24"/>
          </w:rPr>
          <w:t>47</w:t>
        </w:r>
        <w:r w:rsidR="00E577D5" w:rsidRPr="00841501">
          <w:rPr>
            <w:noProof/>
            <w:webHidden/>
            <w:sz w:val="24"/>
            <w:szCs w:val="24"/>
          </w:rPr>
          <w:fldChar w:fldCharType="end"/>
        </w:r>
      </w:hyperlink>
    </w:p>
    <w:p w:rsidR="001548F9" w:rsidRPr="00035D71" w:rsidRDefault="00790386" w:rsidP="0048308E">
      <w:pPr>
        <w:autoSpaceDE w:val="0"/>
        <w:autoSpaceDN w:val="0"/>
        <w:adjustRightInd w:val="0"/>
        <w:spacing w:before="29" w:line="288" w:lineRule="auto"/>
        <w:ind w:left="15"/>
        <w:jc w:val="center"/>
        <w:rPr>
          <w:b/>
          <w:color w:val="000000"/>
          <w:kern w:val="0"/>
          <w:sz w:val="24"/>
        </w:rPr>
      </w:pPr>
      <w:r w:rsidRPr="00260C73">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AB6E8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28215574"/>
      <w:r w:rsidRPr="00035D71">
        <w:rPr>
          <w:b/>
          <w:bCs/>
          <w:szCs w:val="24"/>
          <w:lang w:val="en-US"/>
        </w:rPr>
        <w:lastRenderedPageBreak/>
        <w:t xml:space="preserve">§2  </w:t>
      </w:r>
      <w:r w:rsidRPr="00035D71">
        <w:rPr>
          <w:b/>
          <w:bCs/>
          <w:szCs w:val="24"/>
          <w:lang w:val="en-US"/>
        </w:rPr>
        <w:t>基金简介</w:t>
      </w:r>
      <w:bookmarkEnd w:id="3"/>
      <w:bookmarkEnd w:id="4"/>
    </w:p>
    <w:p w:rsidR="001548F9" w:rsidRPr="00035D71" w:rsidRDefault="001548F9" w:rsidP="0048308E">
      <w:pPr>
        <w:pStyle w:val="20"/>
        <w:spacing w:before="29" w:after="0" w:line="288" w:lineRule="auto"/>
        <w:rPr>
          <w:rFonts w:ascii="Times New Roman" w:hAnsi="Times New Roman"/>
          <w:color w:val="000000"/>
          <w:szCs w:val="24"/>
        </w:rPr>
      </w:pPr>
      <w:bookmarkStart w:id="5" w:name="_Toc428215575"/>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交银施罗德精选股票证券投资基金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交银精选股票</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519688</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519688(</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519689(</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2005</w:t>
            </w:r>
            <w:r w:rsidRPr="00035D71">
              <w:rPr>
                <w:sz w:val="24"/>
              </w:rPr>
              <w:t>年</w:t>
            </w:r>
            <w:r w:rsidRPr="00035D71">
              <w:rPr>
                <w:sz w:val="24"/>
              </w:rPr>
              <w:t>9</w:t>
            </w:r>
            <w:r w:rsidRPr="00035D71">
              <w:rPr>
                <w:sz w:val="24"/>
              </w:rPr>
              <w:t>月</w:t>
            </w:r>
            <w:r w:rsidRPr="00035D71">
              <w:rPr>
                <w:sz w:val="24"/>
              </w:rPr>
              <w:t>29</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2,744,529,629.51</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28215576"/>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自上而下配置资产，自下而上精选证券，有效控制下行风险。</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沪深</w:t>
            </w:r>
            <w:r w:rsidRPr="00035D71">
              <w:rPr>
                <w:sz w:val="24"/>
              </w:rPr>
              <w:t>300</w:t>
            </w:r>
            <w:r w:rsidRPr="00035D71">
              <w:rPr>
                <w:sz w:val="24"/>
              </w:rPr>
              <w:t>指数</w:t>
            </w:r>
            <w:r w:rsidRPr="00035D71">
              <w:rPr>
                <w:sz w:val="24"/>
              </w:rPr>
              <w:t>+25%×</w:t>
            </w:r>
            <w:r w:rsidRPr="00035D71">
              <w:rPr>
                <w:sz w:val="24"/>
              </w:rPr>
              <w:t>中信标普全债指数</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本基金是一只稳健型的股票基金，属于股票型基金中的中等风险品种，本基金的预期收益和风险都要高于混合型基金。本基金力争在严格控制风险的前提下谋求实现基金资产长期稳定增长。</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28215577"/>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lastRenderedPageBreak/>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刘士余</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28215578"/>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28215579"/>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AB6E8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28215580"/>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28215581"/>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1,785,283,110.85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1,938,003,254.15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0.4661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47.33%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53.71%</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1,456,447,752.00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lastRenderedPageBreak/>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0.5307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3,049,530,771.64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1.1111</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441.66%</w:t>
            </w:r>
          </w:p>
        </w:tc>
      </w:tr>
    </w:tbl>
    <w:bookmarkEnd w:id="15"/>
    <w:bookmarkEnd w:id="16"/>
    <w:p w:rsidR="003228C1" w:rsidRDefault="00B57BE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28215582"/>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3228C1">
        <w:tc>
          <w:tcPr>
            <w:tcW w:w="1497" w:type="dxa"/>
            <w:vAlign w:val="center"/>
          </w:tcPr>
          <w:p w:rsidR="003228C1" w:rsidRDefault="00B57BE2">
            <w:pPr>
              <w:jc w:val="left"/>
            </w:pPr>
            <w:r>
              <w:rPr>
                <w:color w:val="000000"/>
                <w:sz w:val="24"/>
              </w:rPr>
              <w:t>过去一个月</w:t>
            </w:r>
          </w:p>
        </w:tc>
        <w:tc>
          <w:tcPr>
            <w:tcW w:w="1251" w:type="dxa"/>
            <w:vAlign w:val="center"/>
          </w:tcPr>
          <w:p w:rsidR="003228C1" w:rsidRDefault="00B57BE2">
            <w:pPr>
              <w:jc w:val="center"/>
            </w:pPr>
            <w:r>
              <w:rPr>
                <w:color w:val="000000"/>
                <w:sz w:val="24"/>
              </w:rPr>
              <w:t>-17.88%</w:t>
            </w:r>
          </w:p>
        </w:tc>
        <w:tc>
          <w:tcPr>
            <w:tcW w:w="1250" w:type="dxa"/>
            <w:vAlign w:val="center"/>
          </w:tcPr>
          <w:p w:rsidR="003228C1" w:rsidRDefault="00B57BE2">
            <w:pPr>
              <w:jc w:val="center"/>
            </w:pPr>
            <w:r>
              <w:rPr>
                <w:color w:val="000000"/>
                <w:sz w:val="24"/>
              </w:rPr>
              <w:t>4.30%</w:t>
            </w:r>
          </w:p>
        </w:tc>
        <w:tc>
          <w:tcPr>
            <w:tcW w:w="1250" w:type="dxa"/>
            <w:vAlign w:val="center"/>
          </w:tcPr>
          <w:p w:rsidR="003228C1" w:rsidRDefault="00B57BE2">
            <w:pPr>
              <w:jc w:val="center"/>
            </w:pPr>
            <w:r>
              <w:rPr>
                <w:color w:val="000000"/>
                <w:sz w:val="24"/>
              </w:rPr>
              <w:t>-5.48%</w:t>
            </w:r>
          </w:p>
        </w:tc>
        <w:tc>
          <w:tcPr>
            <w:tcW w:w="1250" w:type="dxa"/>
            <w:vAlign w:val="center"/>
          </w:tcPr>
          <w:p w:rsidR="003228C1" w:rsidRDefault="00B57BE2">
            <w:pPr>
              <w:jc w:val="center"/>
            </w:pPr>
            <w:r>
              <w:rPr>
                <w:color w:val="000000"/>
                <w:sz w:val="24"/>
              </w:rPr>
              <w:t>2.63%</w:t>
            </w:r>
          </w:p>
        </w:tc>
        <w:tc>
          <w:tcPr>
            <w:tcW w:w="1250" w:type="dxa"/>
            <w:vAlign w:val="center"/>
          </w:tcPr>
          <w:p w:rsidR="003228C1" w:rsidRDefault="00B57BE2">
            <w:pPr>
              <w:jc w:val="center"/>
            </w:pPr>
            <w:r>
              <w:rPr>
                <w:color w:val="000000"/>
                <w:sz w:val="24"/>
              </w:rPr>
              <w:t>-12.40%</w:t>
            </w:r>
          </w:p>
        </w:tc>
        <w:tc>
          <w:tcPr>
            <w:tcW w:w="1250" w:type="dxa"/>
            <w:vAlign w:val="center"/>
          </w:tcPr>
          <w:p w:rsidR="003228C1" w:rsidRDefault="00B57BE2">
            <w:pPr>
              <w:jc w:val="center"/>
            </w:pPr>
            <w:r>
              <w:rPr>
                <w:color w:val="000000"/>
                <w:sz w:val="24"/>
              </w:rPr>
              <w:t>1.67%</w:t>
            </w:r>
          </w:p>
        </w:tc>
      </w:tr>
      <w:tr w:rsidR="003228C1">
        <w:tc>
          <w:tcPr>
            <w:tcW w:w="1497" w:type="dxa"/>
            <w:vAlign w:val="center"/>
          </w:tcPr>
          <w:p w:rsidR="003228C1" w:rsidRDefault="00B57BE2">
            <w:pPr>
              <w:jc w:val="left"/>
            </w:pPr>
            <w:r>
              <w:rPr>
                <w:color w:val="000000"/>
                <w:sz w:val="24"/>
              </w:rPr>
              <w:t>过去三个月</w:t>
            </w:r>
          </w:p>
        </w:tc>
        <w:tc>
          <w:tcPr>
            <w:tcW w:w="1251" w:type="dxa"/>
            <w:vAlign w:val="center"/>
          </w:tcPr>
          <w:p w:rsidR="003228C1" w:rsidRDefault="00B57BE2">
            <w:pPr>
              <w:jc w:val="center"/>
            </w:pPr>
            <w:r>
              <w:rPr>
                <w:color w:val="000000"/>
                <w:sz w:val="24"/>
              </w:rPr>
              <w:t>16.31%</w:t>
            </w:r>
          </w:p>
        </w:tc>
        <w:tc>
          <w:tcPr>
            <w:tcW w:w="1250" w:type="dxa"/>
            <w:vAlign w:val="center"/>
          </w:tcPr>
          <w:p w:rsidR="003228C1" w:rsidRDefault="00B57BE2">
            <w:pPr>
              <w:jc w:val="center"/>
            </w:pPr>
            <w:r>
              <w:rPr>
                <w:color w:val="000000"/>
                <w:sz w:val="24"/>
              </w:rPr>
              <w:t>3.37%</w:t>
            </w:r>
          </w:p>
        </w:tc>
        <w:tc>
          <w:tcPr>
            <w:tcW w:w="1250" w:type="dxa"/>
            <w:vAlign w:val="center"/>
          </w:tcPr>
          <w:p w:rsidR="003228C1" w:rsidRDefault="00B57BE2">
            <w:pPr>
              <w:jc w:val="center"/>
            </w:pPr>
            <w:r>
              <w:rPr>
                <w:color w:val="000000"/>
                <w:sz w:val="24"/>
              </w:rPr>
              <w:t>8.46%</w:t>
            </w:r>
          </w:p>
        </w:tc>
        <w:tc>
          <w:tcPr>
            <w:tcW w:w="1250" w:type="dxa"/>
            <w:vAlign w:val="center"/>
          </w:tcPr>
          <w:p w:rsidR="003228C1" w:rsidRDefault="00B57BE2">
            <w:pPr>
              <w:jc w:val="center"/>
            </w:pPr>
            <w:r>
              <w:rPr>
                <w:color w:val="000000"/>
                <w:sz w:val="24"/>
              </w:rPr>
              <w:t>1.96%</w:t>
            </w:r>
          </w:p>
        </w:tc>
        <w:tc>
          <w:tcPr>
            <w:tcW w:w="1250" w:type="dxa"/>
            <w:vAlign w:val="center"/>
          </w:tcPr>
          <w:p w:rsidR="003228C1" w:rsidRDefault="00B57BE2">
            <w:pPr>
              <w:jc w:val="center"/>
            </w:pPr>
            <w:r>
              <w:rPr>
                <w:color w:val="000000"/>
                <w:sz w:val="24"/>
              </w:rPr>
              <w:t>7.85%</w:t>
            </w:r>
          </w:p>
        </w:tc>
        <w:tc>
          <w:tcPr>
            <w:tcW w:w="1250" w:type="dxa"/>
            <w:vAlign w:val="center"/>
          </w:tcPr>
          <w:p w:rsidR="003228C1" w:rsidRDefault="00B57BE2">
            <w:pPr>
              <w:jc w:val="center"/>
            </w:pPr>
            <w:r>
              <w:rPr>
                <w:color w:val="000000"/>
                <w:sz w:val="24"/>
              </w:rPr>
              <w:t>1.41%</w:t>
            </w:r>
          </w:p>
        </w:tc>
      </w:tr>
      <w:tr w:rsidR="003228C1">
        <w:tc>
          <w:tcPr>
            <w:tcW w:w="1497" w:type="dxa"/>
            <w:vAlign w:val="center"/>
          </w:tcPr>
          <w:p w:rsidR="003228C1" w:rsidRDefault="00B57BE2">
            <w:pPr>
              <w:jc w:val="left"/>
            </w:pPr>
            <w:r>
              <w:rPr>
                <w:color w:val="000000"/>
                <w:sz w:val="24"/>
              </w:rPr>
              <w:t>过去六个月</w:t>
            </w:r>
          </w:p>
        </w:tc>
        <w:tc>
          <w:tcPr>
            <w:tcW w:w="1251" w:type="dxa"/>
            <w:vAlign w:val="center"/>
          </w:tcPr>
          <w:p w:rsidR="003228C1" w:rsidRDefault="00B57BE2">
            <w:pPr>
              <w:jc w:val="center"/>
            </w:pPr>
            <w:r>
              <w:rPr>
                <w:color w:val="000000"/>
                <w:sz w:val="24"/>
              </w:rPr>
              <w:t>53.71%</w:t>
            </w:r>
          </w:p>
        </w:tc>
        <w:tc>
          <w:tcPr>
            <w:tcW w:w="1250" w:type="dxa"/>
            <w:vAlign w:val="center"/>
          </w:tcPr>
          <w:p w:rsidR="003228C1" w:rsidRDefault="00B57BE2">
            <w:pPr>
              <w:jc w:val="center"/>
            </w:pPr>
            <w:r>
              <w:rPr>
                <w:color w:val="000000"/>
                <w:sz w:val="24"/>
              </w:rPr>
              <w:t>2.62%</w:t>
            </w:r>
          </w:p>
        </w:tc>
        <w:tc>
          <w:tcPr>
            <w:tcW w:w="1250" w:type="dxa"/>
            <w:vAlign w:val="center"/>
          </w:tcPr>
          <w:p w:rsidR="003228C1" w:rsidRDefault="00B57BE2">
            <w:pPr>
              <w:jc w:val="center"/>
            </w:pPr>
            <w:r>
              <w:rPr>
                <w:color w:val="000000"/>
                <w:sz w:val="24"/>
              </w:rPr>
              <w:t>20.55%</w:t>
            </w:r>
          </w:p>
        </w:tc>
        <w:tc>
          <w:tcPr>
            <w:tcW w:w="1250" w:type="dxa"/>
            <w:vAlign w:val="center"/>
          </w:tcPr>
          <w:p w:rsidR="003228C1" w:rsidRDefault="00B57BE2">
            <w:pPr>
              <w:jc w:val="center"/>
            </w:pPr>
            <w:r>
              <w:rPr>
                <w:color w:val="000000"/>
                <w:sz w:val="24"/>
              </w:rPr>
              <w:t>1.71%</w:t>
            </w:r>
          </w:p>
        </w:tc>
        <w:tc>
          <w:tcPr>
            <w:tcW w:w="1250" w:type="dxa"/>
            <w:vAlign w:val="center"/>
          </w:tcPr>
          <w:p w:rsidR="003228C1" w:rsidRDefault="00B57BE2">
            <w:pPr>
              <w:jc w:val="center"/>
            </w:pPr>
            <w:r>
              <w:rPr>
                <w:color w:val="000000"/>
                <w:sz w:val="24"/>
              </w:rPr>
              <w:t>33.16%</w:t>
            </w:r>
          </w:p>
        </w:tc>
        <w:tc>
          <w:tcPr>
            <w:tcW w:w="1250" w:type="dxa"/>
            <w:vAlign w:val="center"/>
          </w:tcPr>
          <w:p w:rsidR="003228C1" w:rsidRDefault="00B57BE2">
            <w:pPr>
              <w:jc w:val="center"/>
            </w:pPr>
            <w:r>
              <w:rPr>
                <w:color w:val="000000"/>
                <w:sz w:val="24"/>
              </w:rPr>
              <w:t>0.91%</w:t>
            </w:r>
          </w:p>
        </w:tc>
      </w:tr>
      <w:tr w:rsidR="003228C1">
        <w:tc>
          <w:tcPr>
            <w:tcW w:w="1497" w:type="dxa"/>
            <w:vAlign w:val="center"/>
          </w:tcPr>
          <w:p w:rsidR="003228C1" w:rsidRDefault="00B57BE2">
            <w:pPr>
              <w:jc w:val="left"/>
            </w:pPr>
            <w:r>
              <w:rPr>
                <w:color w:val="000000"/>
                <w:sz w:val="24"/>
              </w:rPr>
              <w:t>过去一年</w:t>
            </w:r>
          </w:p>
        </w:tc>
        <w:tc>
          <w:tcPr>
            <w:tcW w:w="1251" w:type="dxa"/>
            <w:vAlign w:val="center"/>
          </w:tcPr>
          <w:p w:rsidR="003228C1" w:rsidRDefault="00B57BE2">
            <w:pPr>
              <w:jc w:val="center"/>
            </w:pPr>
            <w:r>
              <w:rPr>
                <w:color w:val="000000"/>
                <w:sz w:val="24"/>
              </w:rPr>
              <w:t>73.54%</w:t>
            </w:r>
          </w:p>
        </w:tc>
        <w:tc>
          <w:tcPr>
            <w:tcW w:w="1250" w:type="dxa"/>
            <w:vAlign w:val="center"/>
          </w:tcPr>
          <w:p w:rsidR="003228C1" w:rsidRDefault="00B57BE2">
            <w:pPr>
              <w:jc w:val="center"/>
            </w:pPr>
            <w:r>
              <w:rPr>
                <w:color w:val="000000"/>
                <w:sz w:val="24"/>
              </w:rPr>
              <w:t>2.01%</w:t>
            </w:r>
          </w:p>
        </w:tc>
        <w:tc>
          <w:tcPr>
            <w:tcW w:w="1250" w:type="dxa"/>
            <w:vAlign w:val="center"/>
          </w:tcPr>
          <w:p w:rsidR="003228C1" w:rsidRDefault="00B57BE2">
            <w:pPr>
              <w:jc w:val="center"/>
            </w:pPr>
            <w:r>
              <w:rPr>
                <w:color w:val="000000"/>
                <w:sz w:val="24"/>
              </w:rPr>
              <w:t>76.71%</w:t>
            </w:r>
          </w:p>
        </w:tc>
        <w:tc>
          <w:tcPr>
            <w:tcW w:w="1250" w:type="dxa"/>
            <w:vAlign w:val="center"/>
          </w:tcPr>
          <w:p w:rsidR="003228C1" w:rsidRDefault="00B57BE2">
            <w:pPr>
              <w:jc w:val="center"/>
            </w:pPr>
            <w:r>
              <w:rPr>
                <w:color w:val="000000"/>
                <w:sz w:val="24"/>
              </w:rPr>
              <w:t>1.39%</w:t>
            </w:r>
          </w:p>
        </w:tc>
        <w:tc>
          <w:tcPr>
            <w:tcW w:w="1250" w:type="dxa"/>
            <w:vAlign w:val="center"/>
          </w:tcPr>
          <w:p w:rsidR="003228C1" w:rsidRDefault="00B57BE2">
            <w:pPr>
              <w:jc w:val="center"/>
            </w:pPr>
            <w:r>
              <w:rPr>
                <w:color w:val="000000"/>
                <w:sz w:val="24"/>
              </w:rPr>
              <w:t>-3.17%</w:t>
            </w:r>
          </w:p>
        </w:tc>
        <w:tc>
          <w:tcPr>
            <w:tcW w:w="1250" w:type="dxa"/>
            <w:vAlign w:val="center"/>
          </w:tcPr>
          <w:p w:rsidR="003228C1" w:rsidRDefault="00B57BE2">
            <w:pPr>
              <w:jc w:val="center"/>
            </w:pPr>
            <w:r>
              <w:rPr>
                <w:color w:val="000000"/>
                <w:sz w:val="24"/>
              </w:rPr>
              <w:t>0.62%</w:t>
            </w:r>
          </w:p>
        </w:tc>
      </w:tr>
      <w:tr w:rsidR="003228C1">
        <w:tc>
          <w:tcPr>
            <w:tcW w:w="1497" w:type="dxa"/>
            <w:vAlign w:val="center"/>
          </w:tcPr>
          <w:p w:rsidR="003228C1" w:rsidRDefault="00B57BE2">
            <w:pPr>
              <w:jc w:val="left"/>
            </w:pPr>
            <w:r>
              <w:rPr>
                <w:color w:val="000000"/>
                <w:sz w:val="24"/>
              </w:rPr>
              <w:t>过去三年</w:t>
            </w:r>
          </w:p>
        </w:tc>
        <w:tc>
          <w:tcPr>
            <w:tcW w:w="1251" w:type="dxa"/>
            <w:vAlign w:val="center"/>
          </w:tcPr>
          <w:p w:rsidR="003228C1" w:rsidRDefault="00B57BE2">
            <w:pPr>
              <w:jc w:val="center"/>
            </w:pPr>
            <w:r>
              <w:rPr>
                <w:color w:val="000000"/>
                <w:sz w:val="24"/>
              </w:rPr>
              <w:t>72.74%</w:t>
            </w:r>
          </w:p>
        </w:tc>
        <w:tc>
          <w:tcPr>
            <w:tcW w:w="1250" w:type="dxa"/>
            <w:vAlign w:val="center"/>
          </w:tcPr>
          <w:p w:rsidR="003228C1" w:rsidRDefault="00B57BE2">
            <w:pPr>
              <w:jc w:val="center"/>
            </w:pPr>
            <w:r>
              <w:rPr>
                <w:color w:val="000000"/>
                <w:sz w:val="24"/>
              </w:rPr>
              <w:t>1.50%</w:t>
            </w:r>
          </w:p>
        </w:tc>
        <w:tc>
          <w:tcPr>
            <w:tcW w:w="1250" w:type="dxa"/>
            <w:vAlign w:val="center"/>
          </w:tcPr>
          <w:p w:rsidR="003228C1" w:rsidRDefault="00B57BE2">
            <w:pPr>
              <w:jc w:val="center"/>
            </w:pPr>
            <w:r>
              <w:rPr>
                <w:color w:val="000000"/>
                <w:sz w:val="24"/>
              </w:rPr>
              <w:t>64.37%</w:t>
            </w:r>
          </w:p>
        </w:tc>
        <w:tc>
          <w:tcPr>
            <w:tcW w:w="1250" w:type="dxa"/>
            <w:vAlign w:val="center"/>
          </w:tcPr>
          <w:p w:rsidR="003228C1" w:rsidRDefault="00B57BE2">
            <w:pPr>
              <w:jc w:val="center"/>
            </w:pPr>
            <w:r>
              <w:rPr>
                <w:color w:val="000000"/>
                <w:sz w:val="24"/>
              </w:rPr>
              <w:t>1.13%</w:t>
            </w:r>
          </w:p>
        </w:tc>
        <w:tc>
          <w:tcPr>
            <w:tcW w:w="1250" w:type="dxa"/>
            <w:vAlign w:val="center"/>
          </w:tcPr>
          <w:p w:rsidR="003228C1" w:rsidRDefault="00B57BE2">
            <w:pPr>
              <w:jc w:val="center"/>
            </w:pPr>
            <w:r>
              <w:rPr>
                <w:color w:val="000000"/>
                <w:sz w:val="24"/>
              </w:rPr>
              <w:t>8.37%</w:t>
            </w:r>
          </w:p>
        </w:tc>
        <w:tc>
          <w:tcPr>
            <w:tcW w:w="1250" w:type="dxa"/>
            <w:vAlign w:val="center"/>
          </w:tcPr>
          <w:p w:rsidR="003228C1" w:rsidRDefault="00B57BE2">
            <w:pPr>
              <w:jc w:val="center"/>
            </w:pPr>
            <w:r>
              <w:rPr>
                <w:color w:val="000000"/>
                <w:sz w:val="24"/>
              </w:rPr>
              <w:t>0.37%</w:t>
            </w:r>
          </w:p>
        </w:tc>
      </w:tr>
      <w:tr w:rsidR="003228C1">
        <w:tc>
          <w:tcPr>
            <w:tcW w:w="1497" w:type="dxa"/>
            <w:vAlign w:val="center"/>
          </w:tcPr>
          <w:p w:rsidR="003228C1" w:rsidRDefault="00B57BE2">
            <w:pPr>
              <w:jc w:val="left"/>
            </w:pPr>
            <w:r>
              <w:rPr>
                <w:color w:val="000000"/>
                <w:sz w:val="24"/>
              </w:rPr>
              <w:t>自基金合同生效起至今</w:t>
            </w:r>
          </w:p>
        </w:tc>
        <w:tc>
          <w:tcPr>
            <w:tcW w:w="1251" w:type="dxa"/>
            <w:vAlign w:val="center"/>
          </w:tcPr>
          <w:p w:rsidR="003228C1" w:rsidRDefault="00B57BE2">
            <w:pPr>
              <w:jc w:val="center"/>
            </w:pPr>
            <w:r>
              <w:rPr>
                <w:color w:val="000000"/>
                <w:sz w:val="24"/>
              </w:rPr>
              <w:t>441.66%</w:t>
            </w:r>
          </w:p>
        </w:tc>
        <w:tc>
          <w:tcPr>
            <w:tcW w:w="1250" w:type="dxa"/>
            <w:vAlign w:val="center"/>
          </w:tcPr>
          <w:p w:rsidR="003228C1" w:rsidRDefault="00B57BE2">
            <w:pPr>
              <w:jc w:val="center"/>
            </w:pPr>
            <w:r>
              <w:rPr>
                <w:color w:val="000000"/>
                <w:sz w:val="24"/>
              </w:rPr>
              <w:t>1.52%</w:t>
            </w:r>
          </w:p>
        </w:tc>
        <w:tc>
          <w:tcPr>
            <w:tcW w:w="1250" w:type="dxa"/>
            <w:vAlign w:val="center"/>
          </w:tcPr>
          <w:p w:rsidR="003228C1" w:rsidRDefault="00B57BE2">
            <w:pPr>
              <w:jc w:val="center"/>
            </w:pPr>
            <w:r>
              <w:rPr>
                <w:color w:val="000000"/>
                <w:sz w:val="24"/>
              </w:rPr>
              <w:t>288.60%</w:t>
            </w:r>
          </w:p>
        </w:tc>
        <w:tc>
          <w:tcPr>
            <w:tcW w:w="1250" w:type="dxa"/>
            <w:vAlign w:val="center"/>
          </w:tcPr>
          <w:p w:rsidR="003228C1" w:rsidRDefault="00B57BE2">
            <w:pPr>
              <w:jc w:val="center"/>
            </w:pPr>
            <w:r>
              <w:rPr>
                <w:color w:val="000000"/>
                <w:sz w:val="24"/>
              </w:rPr>
              <w:t>1.39%</w:t>
            </w:r>
          </w:p>
        </w:tc>
        <w:tc>
          <w:tcPr>
            <w:tcW w:w="1250" w:type="dxa"/>
            <w:vAlign w:val="center"/>
          </w:tcPr>
          <w:p w:rsidR="003228C1" w:rsidRDefault="00B57BE2">
            <w:pPr>
              <w:jc w:val="center"/>
            </w:pPr>
            <w:r>
              <w:rPr>
                <w:color w:val="000000"/>
                <w:sz w:val="24"/>
              </w:rPr>
              <w:t>153.06%</w:t>
            </w:r>
          </w:p>
        </w:tc>
        <w:tc>
          <w:tcPr>
            <w:tcW w:w="1250" w:type="dxa"/>
            <w:vAlign w:val="center"/>
          </w:tcPr>
          <w:p w:rsidR="003228C1" w:rsidRDefault="00B57BE2">
            <w:pPr>
              <w:jc w:val="center"/>
            </w:pPr>
            <w:r>
              <w:rPr>
                <w:color w:val="000000"/>
                <w:sz w:val="24"/>
              </w:rPr>
              <w:t>0.13%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75%×</w:t>
      </w:r>
      <w:r w:rsidRPr="00035D71">
        <w:rPr>
          <w:kern w:val="0"/>
          <w:sz w:val="24"/>
        </w:rPr>
        <w:t>沪深</w:t>
      </w:r>
      <w:r w:rsidRPr="00035D71">
        <w:rPr>
          <w:kern w:val="0"/>
          <w:sz w:val="24"/>
        </w:rPr>
        <w:t>300</w:t>
      </w:r>
      <w:r w:rsidRPr="00035D71">
        <w:rPr>
          <w:kern w:val="0"/>
          <w:sz w:val="24"/>
        </w:rPr>
        <w:t>指数</w:t>
      </w:r>
      <w:r w:rsidRPr="00035D71">
        <w:rPr>
          <w:kern w:val="0"/>
          <w:sz w:val="24"/>
        </w:rPr>
        <w:t>+25%×</w:t>
      </w:r>
      <w:r w:rsidRPr="00035D71">
        <w:rPr>
          <w:kern w:val="0"/>
          <w:sz w:val="24"/>
        </w:rPr>
        <w:t>中信标普全债指数，每日进行再平衡过程。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交银施罗德精选股票证券投资基金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2005</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29</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A4233D" w:rsidP="0048308E">
      <w:pPr>
        <w:spacing w:before="29" w:line="288" w:lineRule="auto"/>
        <w:jc w:val="center"/>
        <w:rPr>
          <w:color w:val="000000"/>
          <w:sz w:val="24"/>
        </w:rPr>
      </w:pPr>
      <w:r>
        <w:rPr>
          <w:noProof/>
        </w:rPr>
        <w:lastRenderedPageBreak/>
        <w:drawing>
          <wp:inline distT="0" distB="0" distL="0" distR="0" wp14:anchorId="517DE4F8" wp14:editId="65C5E56B">
            <wp:extent cx="5731510" cy="3356610"/>
            <wp:effectExtent l="0" t="0" r="2540" b="0"/>
            <wp:docPr id="3" name="图片 2" descr="走势图1.jpg"/>
            <wp:cNvGraphicFramePr/>
            <a:graphic xmlns:a="http://schemas.openxmlformats.org/drawingml/2006/main">
              <a:graphicData uri="http://schemas.openxmlformats.org/drawingml/2006/picture">
                <pic:pic xmlns:pic="http://schemas.openxmlformats.org/drawingml/2006/picture">
                  <pic:nvPicPr>
                    <pic:cNvPr id="3" name="图片 2" descr="走势图1.jpg"/>
                    <pic:cNvPicPr/>
                  </pic:nvPicPr>
                  <pic:blipFill>
                    <a:blip r:embed="rId9"/>
                    <a:stretch>
                      <a:fillRect/>
                    </a:stretch>
                  </pic:blipFill>
                  <pic:spPr>
                    <a:xfrm>
                      <a:off x="0" y="0"/>
                      <a:ext cx="5731510" cy="3356610"/>
                    </a:xfrm>
                    <a:prstGeom prst="rect">
                      <a:avLst/>
                    </a:prstGeom>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AB6E8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28215583"/>
      <w:r w:rsidRPr="00035D71">
        <w:rPr>
          <w:b/>
          <w:bCs/>
          <w:szCs w:val="24"/>
          <w:lang w:val="en-US"/>
        </w:rPr>
        <w:t xml:space="preserve">§4  </w:t>
      </w:r>
      <w:r w:rsidRPr="00035D71">
        <w:rPr>
          <w:b/>
          <w:bCs/>
          <w:szCs w:val="24"/>
          <w:lang w:val="en-US"/>
        </w:rPr>
        <w:t>管理人报告</w:t>
      </w:r>
      <w:bookmarkEnd w:id="21"/>
      <w:bookmarkEnd w:id="22"/>
    </w:p>
    <w:p w:rsidR="001548F9" w:rsidRPr="00035D71" w:rsidRDefault="001548F9" w:rsidP="0048308E">
      <w:pPr>
        <w:pStyle w:val="20"/>
        <w:spacing w:before="29" w:after="0" w:line="288" w:lineRule="auto"/>
        <w:rPr>
          <w:rFonts w:ascii="Times New Roman" w:hAnsi="Times New Roman"/>
          <w:kern w:val="0"/>
          <w:szCs w:val="24"/>
        </w:rPr>
      </w:pPr>
      <w:bookmarkStart w:id="23" w:name="_Toc428215584"/>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3228C1" w:rsidRDefault="00B57BE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3228C1">
        <w:tc>
          <w:tcPr>
            <w:tcW w:w="851" w:type="dxa"/>
            <w:vAlign w:val="center"/>
          </w:tcPr>
          <w:p w:rsidR="003228C1" w:rsidRDefault="00B57BE2">
            <w:pPr>
              <w:jc w:val="center"/>
            </w:pPr>
            <w:r>
              <w:rPr>
                <w:color w:val="000000"/>
                <w:sz w:val="24"/>
              </w:rPr>
              <w:t>曹文</w:t>
            </w:r>
            <w:r>
              <w:rPr>
                <w:color w:val="000000"/>
                <w:sz w:val="24"/>
              </w:rPr>
              <w:lastRenderedPageBreak/>
              <w:t>俊</w:t>
            </w:r>
          </w:p>
        </w:tc>
        <w:tc>
          <w:tcPr>
            <w:tcW w:w="1417" w:type="dxa"/>
            <w:vAlign w:val="center"/>
          </w:tcPr>
          <w:p w:rsidR="003228C1" w:rsidRDefault="00B57BE2">
            <w:pPr>
              <w:jc w:val="center"/>
            </w:pPr>
            <w:r>
              <w:rPr>
                <w:color w:val="000000"/>
                <w:sz w:val="24"/>
              </w:rPr>
              <w:lastRenderedPageBreak/>
              <w:t>交银精选股</w:t>
            </w:r>
            <w:r>
              <w:rPr>
                <w:color w:val="000000"/>
                <w:sz w:val="24"/>
              </w:rPr>
              <w:lastRenderedPageBreak/>
              <w:t>票、交银趋势优先股票的基金经理</w:t>
            </w:r>
          </w:p>
        </w:tc>
        <w:tc>
          <w:tcPr>
            <w:tcW w:w="1418" w:type="dxa"/>
            <w:vAlign w:val="center"/>
          </w:tcPr>
          <w:p w:rsidR="003228C1" w:rsidRDefault="00B57BE2">
            <w:pPr>
              <w:jc w:val="center"/>
            </w:pPr>
            <w:r>
              <w:rPr>
                <w:color w:val="000000"/>
                <w:sz w:val="24"/>
              </w:rPr>
              <w:lastRenderedPageBreak/>
              <w:t>2014-10-22</w:t>
            </w:r>
          </w:p>
        </w:tc>
        <w:tc>
          <w:tcPr>
            <w:tcW w:w="1417" w:type="dxa"/>
            <w:vAlign w:val="center"/>
          </w:tcPr>
          <w:p w:rsidR="003228C1" w:rsidRDefault="00B57BE2">
            <w:pPr>
              <w:jc w:val="center"/>
            </w:pPr>
            <w:r>
              <w:rPr>
                <w:color w:val="000000"/>
                <w:sz w:val="24"/>
              </w:rPr>
              <w:t>-</w:t>
            </w:r>
          </w:p>
        </w:tc>
        <w:tc>
          <w:tcPr>
            <w:tcW w:w="833" w:type="dxa"/>
            <w:vAlign w:val="center"/>
          </w:tcPr>
          <w:p w:rsidR="003228C1" w:rsidRDefault="00B57BE2">
            <w:pPr>
              <w:jc w:val="center"/>
            </w:pPr>
            <w:r>
              <w:rPr>
                <w:color w:val="000000"/>
                <w:sz w:val="24"/>
              </w:rPr>
              <w:t>10</w:t>
            </w:r>
            <w:r>
              <w:rPr>
                <w:color w:val="000000"/>
                <w:sz w:val="24"/>
              </w:rPr>
              <w:t>年</w:t>
            </w:r>
          </w:p>
        </w:tc>
        <w:tc>
          <w:tcPr>
            <w:tcW w:w="3062" w:type="dxa"/>
            <w:vAlign w:val="center"/>
          </w:tcPr>
          <w:p w:rsidR="003228C1" w:rsidRDefault="00B57BE2">
            <w:r>
              <w:rPr>
                <w:color w:val="000000"/>
                <w:sz w:val="24"/>
              </w:rPr>
              <w:t>曹文俊先生，硕士学位。历</w:t>
            </w:r>
            <w:r>
              <w:rPr>
                <w:color w:val="000000"/>
                <w:sz w:val="24"/>
              </w:rPr>
              <w:lastRenderedPageBreak/>
              <w:t>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3228C1" w:rsidRDefault="00B57BE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1548F9" w:rsidRDefault="001548F9" w:rsidP="00841501">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7A256B" w:rsidRPr="007A256B" w:rsidRDefault="007A256B" w:rsidP="00841501">
      <w:pPr>
        <w:tabs>
          <w:tab w:val="left" w:pos="426"/>
        </w:tabs>
        <w:spacing w:before="29" w:line="288" w:lineRule="auto"/>
        <w:ind w:firstLine="480"/>
        <w:jc w:val="left"/>
        <w:rPr>
          <w:kern w:val="0"/>
          <w:sz w:val="24"/>
        </w:rPr>
      </w:pPr>
      <w:r>
        <w:rPr>
          <w:kern w:val="0"/>
          <w:sz w:val="24"/>
        </w:rPr>
        <w:t>3</w:t>
      </w:r>
      <w:r>
        <w:rPr>
          <w:rFonts w:hint="eastAsia"/>
          <w:kern w:val="0"/>
          <w:sz w:val="24"/>
        </w:rPr>
        <w:t>、</w:t>
      </w:r>
      <w:r w:rsidRPr="00C566B9">
        <w:rPr>
          <w:rFonts w:ascii="宋体" w:hAnsi="宋体" w:hint="eastAsia"/>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28215585"/>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rsidR="003228C1" w:rsidRDefault="00B57BE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28215586"/>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3228C1" w:rsidRDefault="00B57BE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228C1" w:rsidRDefault="00B57BE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28C1" w:rsidRDefault="00B57BE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28215587"/>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C02A8F" w:rsidRPr="00035D71" w:rsidRDefault="00C02A8F"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年上半年，</w:t>
      </w:r>
      <w:r w:rsidRPr="00035D71">
        <w:rPr>
          <w:color w:val="000000"/>
          <w:sz w:val="24"/>
        </w:rPr>
        <w:t>A</w:t>
      </w:r>
      <w:r w:rsidRPr="00035D71">
        <w:rPr>
          <w:color w:val="000000"/>
          <w:sz w:val="24"/>
        </w:rPr>
        <w:t>股市场经历了</w:t>
      </w:r>
      <w:r w:rsidRPr="00035D71">
        <w:rPr>
          <w:color w:val="000000"/>
          <w:sz w:val="24"/>
        </w:rPr>
        <w:t>5</w:t>
      </w:r>
      <w:r w:rsidRPr="00035D71">
        <w:rPr>
          <w:color w:val="000000"/>
          <w:sz w:val="24"/>
        </w:rPr>
        <w:t>个月的疯牛及</w:t>
      </w:r>
      <w:r w:rsidRPr="00035D71">
        <w:rPr>
          <w:color w:val="000000"/>
          <w:sz w:val="24"/>
        </w:rPr>
        <w:t>1</w:t>
      </w:r>
      <w:r w:rsidRPr="00035D71">
        <w:rPr>
          <w:color w:val="000000"/>
          <w:sz w:val="24"/>
        </w:rPr>
        <w:t>个月的快熊，市场波动率大幅上升。上半年宏观经济走势延续疲弱态势，传统产业盈利能力恶化，投资、消费及出口三驾马车均无明显亮点。前期从风格表现来看，代表新兴产业的中小盘公司表现明显强于传统产业，一方面此类公司代表了未来产业转型的方向，另一方面资金推动下的泡沫化估值也有利于小市值股票的表现。但在</w:t>
      </w:r>
      <w:r w:rsidRPr="00035D71">
        <w:rPr>
          <w:color w:val="000000"/>
          <w:sz w:val="24"/>
        </w:rPr>
        <w:t>6</w:t>
      </w:r>
      <w:r w:rsidRPr="00035D71">
        <w:rPr>
          <w:color w:val="000000"/>
          <w:sz w:val="24"/>
        </w:rPr>
        <w:t>月市场大幅回调中，该类股票也呈现出明显的风险暴露，回调幅度偏大。</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1.1111</w:t>
      </w:r>
      <w:r w:rsidRPr="00035D71">
        <w:rPr>
          <w:color w:val="000000"/>
          <w:sz w:val="24"/>
        </w:rPr>
        <w:t>元，本报告期份额净值增长率为</w:t>
      </w:r>
      <w:r w:rsidRPr="00035D71">
        <w:rPr>
          <w:color w:val="000000"/>
          <w:sz w:val="24"/>
        </w:rPr>
        <w:t>53.71%</w:t>
      </w:r>
      <w:r w:rsidRPr="00035D71">
        <w:rPr>
          <w:color w:val="000000"/>
          <w:sz w:val="24"/>
        </w:rPr>
        <w:t>，同期业绩比较基准增长率为</w:t>
      </w:r>
      <w:r w:rsidRPr="00035D71">
        <w:rPr>
          <w:color w:val="000000"/>
          <w:sz w:val="24"/>
        </w:rPr>
        <w:t>20.55%</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28215588"/>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展望下半年，我们对市场持积极防御态度。经历</w:t>
      </w:r>
      <w:r w:rsidRPr="00035D71">
        <w:rPr>
          <w:color w:val="000000"/>
          <w:sz w:val="24"/>
        </w:rPr>
        <w:t>6</w:t>
      </w:r>
      <w:r w:rsidRPr="00035D71">
        <w:rPr>
          <w:color w:val="000000"/>
          <w:sz w:val="24"/>
        </w:rPr>
        <w:t>月市场急速下跌，市场赚钱效应消失殆尽，资金流入迅速放缓。尽管当前通过行政性手段有效控制了股票供给，但是我们判断资金推动型的单边牛市行情或已经难以再现。我们认为选股思路应从牛市思维转向均衡市思维。选股方向上，我们依然倾向于符合中期转型方向的产业，但对主业安全边际的要求将大幅提升。</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28215589"/>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rsidR="003228C1" w:rsidRDefault="00B57BE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228C1" w:rsidRDefault="00B57BE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28215590"/>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rsidR="003228C1" w:rsidRDefault="00B57BE2">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本基金未对本报告期内利润进行分配。</w:t>
      </w:r>
    </w:p>
    <w:p w:rsidR="005E4373" w:rsidRPr="004D7B20" w:rsidRDefault="005E4373" w:rsidP="005E4373">
      <w:pPr>
        <w:pStyle w:val="20"/>
        <w:spacing w:before="29" w:after="0" w:line="288" w:lineRule="auto"/>
        <w:rPr>
          <w:rFonts w:ascii="Times New Roman" w:hAnsi="Times New Roman"/>
          <w:kern w:val="0"/>
          <w:szCs w:val="24"/>
        </w:rPr>
      </w:pPr>
      <w:bookmarkStart w:id="38" w:name="_Toc42821559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AB6E8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28215592"/>
      <w:r w:rsidRPr="00035D71">
        <w:rPr>
          <w:b/>
          <w:bCs/>
          <w:szCs w:val="24"/>
          <w:lang w:val="en-US"/>
        </w:rPr>
        <w:t xml:space="preserve">§5  </w:t>
      </w:r>
      <w:r w:rsidRPr="00035D71">
        <w:rPr>
          <w:b/>
          <w:bCs/>
          <w:szCs w:val="24"/>
          <w:lang w:val="en-US"/>
        </w:rPr>
        <w:t>托管人报告</w:t>
      </w:r>
      <w:bookmarkEnd w:id="39"/>
      <w:bookmarkEnd w:id="40"/>
    </w:p>
    <w:p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28215593"/>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28215594"/>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28215595"/>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5"/>
      <w:bookmarkEnd w:id="46"/>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AB6E80">
      <w:pPr>
        <w:pStyle w:val="1"/>
        <w:keepNext/>
        <w:keepLines/>
        <w:widowControl w:val="0"/>
        <w:spacing w:beforeLines="100" w:before="312" w:afterLines="100" w:after="312" w:line="288" w:lineRule="auto"/>
        <w:jc w:val="center"/>
        <w:rPr>
          <w:b/>
          <w:bCs/>
          <w:szCs w:val="24"/>
          <w:lang w:val="en-US"/>
        </w:rPr>
      </w:pPr>
      <w:bookmarkStart w:id="47" w:name="_Toc428215596"/>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28215597"/>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rsidR="001548F9" w:rsidRPr="00035D71" w:rsidRDefault="001548F9" w:rsidP="0048308E">
      <w:pPr>
        <w:spacing w:before="29" w:line="288" w:lineRule="auto"/>
        <w:rPr>
          <w:color w:val="000000"/>
          <w:sz w:val="24"/>
        </w:rPr>
      </w:pPr>
      <w:r w:rsidRPr="00035D71">
        <w:rPr>
          <w:color w:val="000000"/>
          <w:sz w:val="24"/>
        </w:rPr>
        <w:t>会计主体：交银施罗德精选股票证券投资基金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B57BE2">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B57BE2">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552,074,706.22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225,596,859.35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8,955,236.06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9,106,551.98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2,990,319.36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1,907,750.13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2,580,300,665.89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3,413,021,709.02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2,549,838,665.89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3,270,496,709.02</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30,462,000.00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142,525,000.00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B57BE2">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77,420,158.71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278,065,817.10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3,981,208.73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1,361,009.31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4,196,116.96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2,224,969.29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142,497.75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3,225,327,064.84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3,936,018,511.02</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lastRenderedPageBreak/>
              <w:t>卖出回购金融资产款</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85,358,466.87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114,449,133.01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76,255,424.76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16,998,942.15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4,958,372.49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4,881,677.93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826,395.42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813,612.99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8,110,212.44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7,837,629.76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287,421.22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433,697.70</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B57BE2">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175,796,293.20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145,414,693.54</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1,216,685,332.98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2,237,412,509.34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1,832,845,438.66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1,553,191,308.14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3,049,530,771.64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3,790,603,817.48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B57BE2">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3,225,327,064.84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3,936,018,511.02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1.1111</w:t>
      </w:r>
      <w:r w:rsidRPr="00035D71">
        <w:rPr>
          <w:kern w:val="0"/>
          <w:sz w:val="24"/>
        </w:rPr>
        <w:t>元，基金份额总额</w:t>
      </w:r>
      <w:r w:rsidRPr="00035D71">
        <w:rPr>
          <w:kern w:val="0"/>
          <w:sz w:val="24"/>
        </w:rPr>
        <w:t>2,744,529,629.51</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28215598"/>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交银施罗德精选股票证券投资基金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B57BE2">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1,998,626,539.27</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-406,162,737.94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5,031,439.96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10,292,325.12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1,133,776.90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2,352,126.78</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2,293,623.35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2,101,116.08</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1,604,039.71</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5,839,082.26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lastRenderedPageBreak/>
              <w:t xml:space="preserve"> </w:t>
            </w:r>
            <w:r w:rsidRPr="00035D71">
              <w:rPr>
                <w:color w:val="000000"/>
                <w:sz w:val="24"/>
              </w:rPr>
              <w:t>其他利息收入</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1,840,536,825.94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-156,666,379.89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1,830,768,656.07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-173,995,906.40</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5,275,170.88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-36,590.00</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B57BE2">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4,492,998.99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17,366,116.51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152,720,143.30</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-260,041,011.20</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338,130.07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252,328.03</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B57BE2">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60,623,285.12</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54,659,910.82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30,363,665.12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32,940,581.54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5,060,610.83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5,490,096.97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24,939,799.98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15,980,351.23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B57BE2">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259,209.19</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248,881.08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B57BE2">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1,938,003,254.15</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-460,822,648.76</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B57BE2">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1,938,003,254.15</w:t>
            </w:r>
          </w:p>
        </w:tc>
        <w:tc>
          <w:tcPr>
            <w:tcW w:w="2250" w:type="dxa"/>
            <w:vAlign w:val="bottom"/>
          </w:tcPr>
          <w:p w:rsidR="00AB6C76" w:rsidRPr="00D42BE5" w:rsidRDefault="00AB6C76" w:rsidP="00F329FA">
            <w:pPr>
              <w:jc w:val="right"/>
              <w:rPr>
                <w:b/>
                <w:color w:val="000000"/>
                <w:szCs w:val="21"/>
              </w:rPr>
            </w:pPr>
            <w:r w:rsidRPr="00AE6626">
              <w:rPr>
                <w:b/>
                <w:color w:val="000000"/>
                <w:sz w:val="24"/>
              </w:rPr>
              <w:t>-460,822,648.76</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28215599"/>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交银施罗德精选股票证券投资基金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2,237,412,509.34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1,553,191,308.14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3,790,603,817.48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1,938,003,254.15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1,938,003,254.15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-1,020,727,176.36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-1,516,153,497.28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-2,536,880,673.64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156,156,306.27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215,884,004.29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372,040,310.56</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-1,176,883,482.63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-1,732,037,501.57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-2,908,920,984.20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-142,195,626.35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-142,195,626.35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1,216,685,332.98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1,832,845,438.66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3,049,530,771.64</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2,900,633,166.68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2,223,627,426.75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5,124,260,593.43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-460,822,648.76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-460,822,648.76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-196,034,133.10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-108,546,386.90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-304,580,520.00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121,429,168.77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76,368,114.09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197,797,282.86</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-317,463,301.87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-184,914,500.99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-502,377,802.86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-299,645,829.82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-299,645,829.82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w:t>
            </w:r>
            <w:r w:rsidRPr="00035D71">
              <w:rPr>
                <w:color w:val="000000"/>
                <w:sz w:val="24"/>
              </w:rPr>
              <w:lastRenderedPageBreak/>
              <w:t>（基金净值）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lastRenderedPageBreak/>
              <w:t>2,704,599,033.58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1,354,612,561.27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4,059,211,594.85</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4" w:name="_Toc225498271"/>
      <w:bookmarkStart w:id="55" w:name="_Toc428215600"/>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AB6E80" w:rsidRPr="00841501" w:rsidRDefault="00AB6E80" w:rsidP="00AB6E80">
      <w:pPr>
        <w:spacing w:before="29" w:line="288" w:lineRule="auto"/>
        <w:ind w:firstLine="480"/>
        <w:rPr>
          <w:color w:val="000000"/>
          <w:sz w:val="24"/>
        </w:rPr>
      </w:pPr>
      <w:r w:rsidRPr="00841501">
        <w:rPr>
          <w:rFonts w:ascii="宋体" w:hAnsi="宋体" w:hint="eastAsia"/>
          <w:color w:val="000000"/>
          <w:sz w:val="24"/>
        </w:rPr>
        <w:t>交银施罗德精选股票证券投资基金</w:t>
      </w:r>
      <w:r w:rsidRPr="00841501">
        <w:rPr>
          <w:color w:val="000000"/>
          <w:sz w:val="24"/>
        </w:rPr>
        <w:t>(</w:t>
      </w:r>
      <w:r w:rsidRPr="00841501">
        <w:rPr>
          <w:rFonts w:ascii="宋体" w:hAnsi="宋体" w:hint="eastAsia"/>
          <w:color w:val="000000"/>
          <w:sz w:val="24"/>
        </w:rPr>
        <w:t>以下简称</w:t>
      </w:r>
      <w:r w:rsidRPr="00841501">
        <w:rPr>
          <w:color w:val="000000"/>
          <w:sz w:val="24"/>
        </w:rPr>
        <w:t>“</w:t>
      </w:r>
      <w:r w:rsidRPr="00841501">
        <w:rPr>
          <w:rFonts w:ascii="宋体" w:hAnsi="宋体" w:hint="eastAsia"/>
          <w:color w:val="000000"/>
          <w:sz w:val="24"/>
        </w:rPr>
        <w:t>本基金</w:t>
      </w:r>
      <w:r w:rsidRPr="00841501">
        <w:rPr>
          <w:color w:val="000000"/>
          <w:sz w:val="24"/>
        </w:rPr>
        <w:t>”)</w:t>
      </w:r>
      <w:r w:rsidRPr="00841501">
        <w:rPr>
          <w:rFonts w:ascii="宋体" w:hAnsi="宋体" w:hint="eastAsia"/>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sidRPr="00841501">
        <w:rPr>
          <w:color w:val="000000"/>
          <w:sz w:val="24"/>
        </w:rPr>
        <w:t>(</w:t>
      </w:r>
      <w:r w:rsidRPr="00841501">
        <w:rPr>
          <w:rFonts w:ascii="宋体" w:hAnsi="宋体" w:hint="eastAsia"/>
          <w:color w:val="000000"/>
          <w:sz w:val="24"/>
        </w:rPr>
        <w:t>以下简称</w:t>
      </w:r>
      <w:r w:rsidRPr="00841501">
        <w:rPr>
          <w:color w:val="000000"/>
          <w:sz w:val="24"/>
        </w:rPr>
        <w:t>“</w:t>
      </w:r>
      <w:r w:rsidRPr="00841501">
        <w:rPr>
          <w:rFonts w:ascii="宋体" w:hAnsi="宋体" w:hint="eastAsia"/>
          <w:color w:val="000000"/>
          <w:sz w:val="24"/>
        </w:rPr>
        <w:t>中国证监会</w:t>
      </w:r>
      <w:r w:rsidRPr="00841501">
        <w:rPr>
          <w:color w:val="000000"/>
          <w:sz w:val="24"/>
        </w:rPr>
        <w:t>”)</w:t>
      </w:r>
      <w:r w:rsidRPr="00841501">
        <w:rPr>
          <w:rFonts w:ascii="宋体" w:hAnsi="宋体" w:hint="eastAsia"/>
          <w:color w:val="000000"/>
          <w:sz w:val="24"/>
        </w:rPr>
        <w:t>以证监基金字</w:t>
      </w:r>
      <w:r w:rsidRPr="00841501">
        <w:rPr>
          <w:color w:val="000000"/>
          <w:sz w:val="24"/>
        </w:rPr>
        <w:t>[2005]140</w:t>
      </w:r>
      <w:r w:rsidRPr="00841501">
        <w:rPr>
          <w:rFonts w:ascii="宋体" w:hAnsi="宋体" w:hint="eastAsia"/>
          <w:color w:val="000000"/>
          <w:sz w:val="24"/>
        </w:rPr>
        <w:t>号文批准公开募集。本基金为契约型开放式基金，存续期限不定，首次设立募集基金份额为</w:t>
      </w:r>
      <w:r w:rsidRPr="00841501">
        <w:rPr>
          <w:color w:val="000000"/>
          <w:sz w:val="24"/>
        </w:rPr>
        <w:t>4,874,882,643.01</w:t>
      </w:r>
      <w:r w:rsidRPr="00841501">
        <w:rPr>
          <w:rFonts w:ascii="宋体" w:hAnsi="宋体" w:hint="eastAsia"/>
          <w:color w:val="000000"/>
          <w:sz w:val="24"/>
        </w:rPr>
        <w:t>份，经德勤华永会计师事务所有限公司验证，并出具了编号为德师报</w:t>
      </w:r>
      <w:r w:rsidRPr="00841501">
        <w:rPr>
          <w:color w:val="000000"/>
          <w:sz w:val="24"/>
        </w:rPr>
        <w:t>(</w:t>
      </w:r>
      <w:r w:rsidRPr="00841501">
        <w:rPr>
          <w:rFonts w:ascii="宋体" w:hAnsi="宋体" w:hint="eastAsia"/>
          <w:color w:val="000000"/>
          <w:sz w:val="24"/>
        </w:rPr>
        <w:t>验</w:t>
      </w:r>
      <w:r w:rsidRPr="00841501">
        <w:rPr>
          <w:color w:val="000000"/>
          <w:sz w:val="24"/>
        </w:rPr>
        <w:t>)</w:t>
      </w:r>
      <w:r w:rsidRPr="00841501">
        <w:rPr>
          <w:rFonts w:ascii="宋体" w:hAnsi="宋体" w:hint="eastAsia"/>
          <w:color w:val="000000"/>
          <w:sz w:val="24"/>
        </w:rPr>
        <w:t>字</w:t>
      </w:r>
      <w:r w:rsidRPr="00841501">
        <w:rPr>
          <w:color w:val="000000"/>
          <w:sz w:val="24"/>
        </w:rPr>
        <w:t>(05)</w:t>
      </w:r>
      <w:r w:rsidRPr="00841501">
        <w:rPr>
          <w:rFonts w:ascii="宋体" w:hAnsi="宋体" w:hint="eastAsia"/>
          <w:color w:val="000000"/>
          <w:sz w:val="24"/>
        </w:rPr>
        <w:t>第</w:t>
      </w:r>
      <w:r w:rsidRPr="00841501">
        <w:rPr>
          <w:color w:val="000000"/>
          <w:sz w:val="24"/>
        </w:rPr>
        <w:t>0038</w:t>
      </w:r>
      <w:r w:rsidRPr="00841501">
        <w:rPr>
          <w:rFonts w:ascii="宋体" w:hAnsi="宋体" w:hint="eastAsia"/>
          <w:color w:val="000000"/>
          <w:sz w:val="24"/>
        </w:rPr>
        <w:t>号验资报告。《交银施罗德精选股票证券投资基金基金合同》</w:t>
      </w:r>
      <w:r w:rsidRPr="00841501">
        <w:rPr>
          <w:color w:val="000000"/>
          <w:sz w:val="24"/>
        </w:rPr>
        <w:t>(</w:t>
      </w:r>
      <w:r w:rsidRPr="00841501">
        <w:rPr>
          <w:rFonts w:ascii="宋体" w:hAnsi="宋体" w:hint="eastAsia"/>
          <w:color w:val="000000"/>
          <w:sz w:val="24"/>
        </w:rPr>
        <w:t>以下简称</w:t>
      </w:r>
      <w:r w:rsidRPr="00841501">
        <w:rPr>
          <w:color w:val="000000"/>
          <w:sz w:val="24"/>
        </w:rPr>
        <w:t>“</w:t>
      </w:r>
      <w:r w:rsidRPr="00841501">
        <w:rPr>
          <w:rFonts w:ascii="宋体" w:hAnsi="宋体" w:hint="eastAsia"/>
          <w:color w:val="000000"/>
          <w:sz w:val="24"/>
        </w:rPr>
        <w:t>原基金合同</w:t>
      </w:r>
      <w:r w:rsidRPr="00841501">
        <w:rPr>
          <w:color w:val="000000"/>
          <w:sz w:val="24"/>
        </w:rPr>
        <w:t>”)</w:t>
      </w:r>
      <w:r w:rsidRPr="00841501">
        <w:rPr>
          <w:rFonts w:ascii="宋体" w:hAnsi="宋体" w:hint="eastAsia"/>
          <w:color w:val="000000"/>
          <w:sz w:val="24"/>
        </w:rPr>
        <w:t>于</w:t>
      </w:r>
      <w:r w:rsidRPr="00841501">
        <w:rPr>
          <w:color w:val="000000"/>
          <w:sz w:val="24"/>
        </w:rPr>
        <w:t>2005</w:t>
      </w:r>
      <w:r w:rsidRPr="00841501">
        <w:rPr>
          <w:rFonts w:ascii="宋体" w:hAnsi="宋体" w:hint="eastAsia"/>
          <w:color w:val="000000"/>
          <w:sz w:val="24"/>
        </w:rPr>
        <w:t>年</w:t>
      </w:r>
      <w:r w:rsidRPr="00841501">
        <w:rPr>
          <w:color w:val="000000"/>
          <w:sz w:val="24"/>
        </w:rPr>
        <w:t>9</w:t>
      </w:r>
      <w:r w:rsidRPr="00841501">
        <w:rPr>
          <w:rFonts w:ascii="宋体" w:hAnsi="宋体" w:hint="eastAsia"/>
          <w:color w:val="000000"/>
          <w:sz w:val="24"/>
        </w:rPr>
        <w:t>月</w:t>
      </w:r>
      <w:r w:rsidRPr="00841501">
        <w:rPr>
          <w:color w:val="000000"/>
          <w:sz w:val="24"/>
        </w:rPr>
        <w:t>29</w:t>
      </w:r>
      <w:r w:rsidRPr="00841501">
        <w:rPr>
          <w:rFonts w:ascii="宋体" w:hAnsi="宋体" w:hint="eastAsia"/>
          <w:color w:val="000000"/>
          <w:sz w:val="24"/>
        </w:rPr>
        <w:t>日正式生效。本基金的管理人为交银施罗德基金管理有限公司，托管人为中国农业银行股份有限公司</w:t>
      </w:r>
      <w:r w:rsidRPr="00841501">
        <w:rPr>
          <w:color w:val="000000"/>
          <w:sz w:val="24"/>
        </w:rPr>
        <w:t>(</w:t>
      </w:r>
      <w:r w:rsidRPr="00841501">
        <w:rPr>
          <w:rFonts w:ascii="宋体" w:hAnsi="宋体" w:hint="eastAsia"/>
          <w:color w:val="000000"/>
          <w:sz w:val="24"/>
        </w:rPr>
        <w:t>以下简称</w:t>
      </w:r>
      <w:r w:rsidRPr="00841501">
        <w:rPr>
          <w:color w:val="000000"/>
          <w:sz w:val="24"/>
        </w:rPr>
        <w:t>“</w:t>
      </w:r>
      <w:r w:rsidRPr="00841501">
        <w:rPr>
          <w:rFonts w:ascii="宋体" w:hAnsi="宋体" w:hint="eastAsia"/>
          <w:color w:val="000000"/>
          <w:sz w:val="24"/>
        </w:rPr>
        <w:t>中国农业银行</w:t>
      </w:r>
      <w:r w:rsidRPr="00841501">
        <w:rPr>
          <w:color w:val="000000"/>
          <w:sz w:val="24"/>
        </w:rPr>
        <w:t>”)</w:t>
      </w:r>
      <w:r w:rsidRPr="00841501">
        <w:rPr>
          <w:rFonts w:ascii="宋体" w:hAnsi="宋体" w:hint="eastAsia"/>
          <w:color w:val="000000"/>
          <w:sz w:val="24"/>
        </w:rPr>
        <w:t>。</w:t>
      </w:r>
    </w:p>
    <w:p w:rsidR="00AB6E80" w:rsidRPr="00841501" w:rsidRDefault="00AB6E80" w:rsidP="00AB6E80">
      <w:pPr>
        <w:spacing w:before="29" w:line="288" w:lineRule="auto"/>
        <w:ind w:firstLine="480"/>
        <w:rPr>
          <w:color w:val="000000"/>
          <w:sz w:val="24"/>
        </w:rPr>
      </w:pPr>
      <w:r w:rsidRPr="00841501">
        <w:rPr>
          <w:rFonts w:ascii="宋体" w:hAnsi="宋体" w:hint="eastAsia"/>
          <w:color w:val="000000"/>
          <w:sz w:val="24"/>
        </w:rPr>
        <w:t>根据</w:t>
      </w:r>
      <w:r w:rsidRPr="00841501">
        <w:rPr>
          <w:color w:val="000000"/>
          <w:sz w:val="24"/>
        </w:rPr>
        <w:t>2007</w:t>
      </w:r>
      <w:r w:rsidRPr="00841501">
        <w:rPr>
          <w:rFonts w:ascii="宋体" w:hAnsi="宋体" w:hint="eastAsia"/>
          <w:color w:val="000000"/>
          <w:sz w:val="24"/>
        </w:rPr>
        <w:t>年</w:t>
      </w:r>
      <w:r w:rsidRPr="00841501">
        <w:rPr>
          <w:color w:val="000000"/>
          <w:sz w:val="24"/>
        </w:rPr>
        <w:t>1</w:t>
      </w:r>
      <w:r w:rsidRPr="00841501">
        <w:rPr>
          <w:rFonts w:ascii="宋体" w:hAnsi="宋体" w:hint="eastAsia"/>
          <w:color w:val="000000"/>
          <w:sz w:val="24"/>
        </w:rPr>
        <w:t>月</w:t>
      </w:r>
      <w:r w:rsidRPr="00841501">
        <w:rPr>
          <w:color w:val="000000"/>
          <w:sz w:val="24"/>
        </w:rPr>
        <w:t>23</w:t>
      </w:r>
      <w:r w:rsidRPr="00841501">
        <w:rPr>
          <w:rFonts w:ascii="宋体" w:hAnsi="宋体" w:hint="eastAsia"/>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sidRPr="00841501">
        <w:rPr>
          <w:color w:val="000000"/>
          <w:sz w:val="24"/>
        </w:rPr>
        <w:t>1</w:t>
      </w:r>
      <w:r w:rsidRPr="00841501">
        <w:rPr>
          <w:rFonts w:ascii="宋体" w:hAnsi="宋体" w:hint="eastAsia"/>
          <w:color w:val="000000"/>
          <w:sz w:val="24"/>
        </w:rPr>
        <w:t>：</w:t>
      </w:r>
      <w:r w:rsidRPr="00841501">
        <w:rPr>
          <w:color w:val="000000"/>
          <w:sz w:val="24"/>
        </w:rPr>
        <w:t>2.255776094(</w:t>
      </w:r>
      <w:r w:rsidRPr="00841501">
        <w:rPr>
          <w:rFonts w:ascii="宋体" w:hAnsi="宋体" w:hint="eastAsia"/>
          <w:color w:val="000000"/>
          <w:sz w:val="24"/>
        </w:rPr>
        <w:t>保留到小数点后</w:t>
      </w:r>
      <w:r w:rsidRPr="00841501">
        <w:rPr>
          <w:color w:val="000000"/>
          <w:sz w:val="24"/>
        </w:rPr>
        <w:t>9</w:t>
      </w:r>
      <w:r w:rsidRPr="00841501">
        <w:rPr>
          <w:rFonts w:ascii="宋体" w:hAnsi="宋体" w:hint="eastAsia"/>
          <w:color w:val="000000"/>
          <w:sz w:val="24"/>
        </w:rPr>
        <w:t>位</w:t>
      </w:r>
      <w:r w:rsidRPr="00841501">
        <w:rPr>
          <w:color w:val="000000"/>
          <w:sz w:val="24"/>
        </w:rPr>
        <w:t>)</w:t>
      </w:r>
      <w:r w:rsidRPr="00841501">
        <w:rPr>
          <w:rFonts w:ascii="宋体" w:hAnsi="宋体" w:hint="eastAsia"/>
          <w:color w:val="000000"/>
          <w:sz w:val="24"/>
        </w:rPr>
        <w:t>，拆分后的基金份额净值为</w:t>
      </w:r>
      <w:r w:rsidRPr="00841501">
        <w:rPr>
          <w:color w:val="000000"/>
          <w:sz w:val="24"/>
        </w:rPr>
        <w:t>1.0000</w:t>
      </w:r>
      <w:r w:rsidRPr="00841501">
        <w:rPr>
          <w:rFonts w:ascii="宋体" w:hAnsi="宋体" w:hint="eastAsia"/>
          <w:color w:val="000000"/>
          <w:sz w:val="24"/>
        </w:rPr>
        <w:t>元。本基金注册登记机构于</w:t>
      </w:r>
      <w:r w:rsidRPr="00841501">
        <w:rPr>
          <w:color w:val="000000"/>
          <w:sz w:val="24"/>
        </w:rPr>
        <w:t>2007</w:t>
      </w:r>
      <w:r w:rsidRPr="00841501">
        <w:rPr>
          <w:rFonts w:ascii="宋体" w:hAnsi="宋体" w:hint="eastAsia"/>
          <w:color w:val="000000"/>
          <w:sz w:val="24"/>
        </w:rPr>
        <w:t>年</w:t>
      </w:r>
      <w:r w:rsidRPr="00841501">
        <w:rPr>
          <w:color w:val="000000"/>
          <w:sz w:val="24"/>
        </w:rPr>
        <w:t>1</w:t>
      </w:r>
      <w:r w:rsidRPr="00841501">
        <w:rPr>
          <w:rFonts w:ascii="宋体" w:hAnsi="宋体" w:hint="eastAsia"/>
          <w:color w:val="000000"/>
          <w:sz w:val="24"/>
        </w:rPr>
        <w:t>月</w:t>
      </w:r>
      <w:r w:rsidRPr="00841501">
        <w:rPr>
          <w:color w:val="000000"/>
          <w:sz w:val="24"/>
        </w:rPr>
        <w:t>29</w:t>
      </w:r>
      <w:r w:rsidRPr="00841501">
        <w:rPr>
          <w:rFonts w:ascii="宋体" w:hAnsi="宋体" w:hint="eastAsia"/>
          <w:color w:val="000000"/>
          <w:sz w:val="24"/>
        </w:rPr>
        <w:t>日对基金份额持有人经重新计算的基金份额进行了变更登记。</w:t>
      </w:r>
    </w:p>
    <w:p w:rsidR="00AB6E80" w:rsidRPr="00AB6E80" w:rsidRDefault="00AB6E80" w:rsidP="00AB6E80">
      <w:pPr>
        <w:spacing w:before="29" w:line="288" w:lineRule="auto"/>
        <w:ind w:firstLine="480"/>
        <w:rPr>
          <w:color w:val="000000"/>
          <w:sz w:val="24"/>
        </w:rPr>
      </w:pPr>
      <w:r w:rsidRPr="00841501">
        <w:rPr>
          <w:rFonts w:ascii="宋体" w:hAnsi="宋体" w:hint="eastAsia"/>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sidRPr="00841501">
        <w:rPr>
          <w:color w:val="000000"/>
          <w:sz w:val="24"/>
        </w:rPr>
        <w:t>60%-95%</w:t>
      </w:r>
      <w:r w:rsidRPr="00841501">
        <w:rPr>
          <w:rFonts w:ascii="宋体" w:hAnsi="宋体" w:hint="eastAsia"/>
          <w:color w:val="000000"/>
          <w:sz w:val="24"/>
        </w:rPr>
        <w:t>，债券、货币市场工具、权证、资产支持证券以及中国证监会允许基金投资的其他证券品种占基金资产的</w:t>
      </w:r>
      <w:r w:rsidRPr="00841501">
        <w:rPr>
          <w:color w:val="000000"/>
          <w:sz w:val="24"/>
        </w:rPr>
        <w:t>5%-40%</w:t>
      </w:r>
      <w:r w:rsidRPr="00841501">
        <w:rPr>
          <w:rFonts w:ascii="宋体" w:hAnsi="宋体" w:hint="eastAsia"/>
          <w:color w:val="000000"/>
          <w:sz w:val="24"/>
        </w:rPr>
        <w:t>，其中，基金保留的现金以及投资于一年期以内的政府债券的比例合计不低于基金资产净值的</w:t>
      </w:r>
      <w:r w:rsidRPr="00841501">
        <w:rPr>
          <w:color w:val="000000"/>
          <w:sz w:val="24"/>
        </w:rPr>
        <w:t>5%</w:t>
      </w:r>
      <w:r w:rsidRPr="00841501">
        <w:rPr>
          <w:rFonts w:ascii="宋体" w:hAnsi="宋体" w:hint="eastAsia"/>
          <w:color w:val="000000"/>
          <w:sz w:val="24"/>
        </w:rPr>
        <w:t>。本基金的业绩比较基准采用：</w:t>
      </w:r>
      <w:r w:rsidRPr="00841501">
        <w:rPr>
          <w:color w:val="000000"/>
          <w:sz w:val="24"/>
        </w:rPr>
        <w:t>75%×</w:t>
      </w:r>
      <w:r w:rsidRPr="00841501">
        <w:rPr>
          <w:rFonts w:ascii="宋体" w:hAnsi="宋体" w:hint="eastAsia"/>
          <w:color w:val="000000"/>
          <w:sz w:val="24"/>
        </w:rPr>
        <w:t>沪深</w:t>
      </w:r>
      <w:r w:rsidRPr="00841501">
        <w:rPr>
          <w:color w:val="000000"/>
          <w:sz w:val="24"/>
        </w:rPr>
        <w:t>300</w:t>
      </w:r>
      <w:r w:rsidRPr="00841501">
        <w:rPr>
          <w:rFonts w:ascii="宋体" w:hAnsi="宋体" w:hint="eastAsia"/>
          <w:color w:val="000000"/>
          <w:sz w:val="24"/>
        </w:rPr>
        <w:t>指数</w:t>
      </w:r>
      <w:r w:rsidRPr="00841501">
        <w:rPr>
          <w:color w:val="000000"/>
          <w:sz w:val="24"/>
        </w:rPr>
        <w:t>+25%×</w:t>
      </w:r>
      <w:r w:rsidRPr="00841501">
        <w:rPr>
          <w:rFonts w:ascii="宋体" w:hAnsi="宋体" w:hint="eastAsia"/>
          <w:color w:val="000000"/>
          <w:sz w:val="24"/>
        </w:rPr>
        <w:t>中信标普全债指数。</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本基金的财务报表按照财政部颁布的企业会计准则以及其他相关规定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》、中国证券投资基金业协会颁布的《证券投资基金会计核算业务指引》、《交银施罗德精选股票证券投资基金基金合同》和在财务报表附注</w:t>
      </w:r>
      <w:r w:rsidRPr="00035D71">
        <w:rPr>
          <w:color w:val="000000"/>
          <w:sz w:val="24"/>
        </w:rPr>
        <w:t>6.4.4</w:t>
      </w:r>
      <w:r w:rsidRPr="00035D71">
        <w:rPr>
          <w:color w:val="000000"/>
          <w:sz w:val="24"/>
        </w:rPr>
        <w:t>所列示的中国</w:t>
      </w:r>
      <w:r w:rsidRPr="00035D71">
        <w:rPr>
          <w:color w:val="000000"/>
          <w:sz w:val="24"/>
        </w:rPr>
        <w:lastRenderedPageBreak/>
        <w:t>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3228C1" w:rsidRDefault="00B57BE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号文《关于开放式证券投资基金有关税收问题的通知》、财税</w:t>
      </w:r>
      <w:r>
        <w:rPr>
          <w:color w:val="000000"/>
          <w:sz w:val="24"/>
        </w:rPr>
        <w:t>[2004]78</w:t>
      </w:r>
      <w:r>
        <w:rPr>
          <w:color w:val="000000"/>
          <w:sz w:val="24"/>
        </w:rPr>
        <w:t>号文《关于证券投资基金税收政策的通知》、财税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号《关于实施上市公司股息红利差别化个人所得税政策有关问题的通知》及其他相关税务法规和实务操作，主要税项列示如下：</w:t>
      </w:r>
    </w:p>
    <w:p w:rsidR="003228C1" w:rsidRDefault="00B57BE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以发行基金方式募集资金，不属于营业税征收范围，不缴纳营业税。</w:t>
      </w:r>
    </w:p>
    <w:p w:rsidR="003228C1" w:rsidRDefault="00B57BE2">
      <w:pPr>
        <w:spacing w:before="29" w:line="288" w:lineRule="auto"/>
        <w:ind w:firstLineChars="200" w:firstLine="480"/>
        <w:rPr>
          <w:color w:val="000000"/>
          <w:sz w:val="24"/>
        </w:rPr>
      </w:pPr>
      <w:r>
        <w:rPr>
          <w:color w:val="000000"/>
          <w:sz w:val="24"/>
        </w:rPr>
        <w:t>2)</w:t>
      </w:r>
      <w:r>
        <w:rPr>
          <w:color w:val="000000"/>
          <w:sz w:val="24"/>
        </w:rPr>
        <w:t>对证券投资基金从证券市场中取得的收入，包括买卖股票、债券的差价收入，股权的股息、红利收入，债券的利息收入及其他收入，暂不缴纳企业所得税。</w:t>
      </w:r>
    </w:p>
    <w:p w:rsidR="003228C1" w:rsidRDefault="00B57BE2">
      <w:pPr>
        <w:spacing w:before="29" w:line="288" w:lineRule="auto"/>
        <w:ind w:firstLineChars="200" w:firstLine="480"/>
        <w:rPr>
          <w:color w:val="000000"/>
          <w:sz w:val="24"/>
        </w:rPr>
      </w:pPr>
      <w:r>
        <w:rPr>
          <w:color w:val="000000"/>
          <w:sz w:val="24"/>
        </w:rPr>
        <w:lastRenderedPageBreak/>
        <w:t xml:space="preserve">3) </w:t>
      </w:r>
      <w:r>
        <w:rPr>
          <w:color w:val="000000"/>
          <w:sz w:val="24"/>
        </w:rPr>
        <w:t>对基金取得的股票股息、红利收入，由上市公司在向基金支付上述收入时代扣代缴个人所得税；个人从公开发行和转让市场取得的上市公司股票，持股期限在</w:t>
      </w:r>
      <w:r>
        <w:rPr>
          <w:color w:val="000000"/>
          <w:sz w:val="24"/>
        </w:rPr>
        <w:t>1</w:t>
      </w:r>
      <w:r>
        <w:rPr>
          <w:color w:val="000000"/>
          <w:sz w:val="24"/>
        </w:rPr>
        <w:t>个月以内（含</w:t>
      </w:r>
      <w:r>
        <w:rPr>
          <w:color w:val="000000"/>
          <w:sz w:val="24"/>
        </w:rPr>
        <w:t>1</w:t>
      </w:r>
      <w:r>
        <w:rPr>
          <w:color w:val="000000"/>
          <w:sz w:val="24"/>
        </w:rPr>
        <w:t>个月）的，其股息红利所得全额计入应纳税所得额；持股期限在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年（含</w:t>
      </w:r>
      <w:r>
        <w:rPr>
          <w:color w:val="000000"/>
          <w:sz w:val="24"/>
        </w:rPr>
        <w:t>1</w:t>
      </w:r>
      <w:r>
        <w:rPr>
          <w:color w:val="000000"/>
          <w:sz w:val="24"/>
        </w:rPr>
        <w:t>年）的，暂减按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计入应纳税所得额。上述所得统一适用</w:t>
      </w:r>
      <w:r>
        <w:rPr>
          <w:color w:val="000000"/>
          <w:sz w:val="24"/>
        </w:rPr>
        <w:t>20%</w:t>
      </w:r>
      <w:r>
        <w:rPr>
          <w:color w:val="000000"/>
          <w:sz w:val="24"/>
        </w:rPr>
        <w:t>的税率计征个人所得税。</w:t>
      </w:r>
    </w:p>
    <w:p w:rsidR="003228C1" w:rsidRDefault="00B57BE2">
      <w:pPr>
        <w:spacing w:before="29" w:line="288" w:lineRule="auto"/>
        <w:ind w:firstLineChars="200" w:firstLine="480"/>
        <w:rPr>
          <w:color w:val="000000"/>
          <w:sz w:val="24"/>
        </w:rPr>
      </w:pPr>
      <w:r>
        <w:rPr>
          <w:color w:val="000000"/>
          <w:sz w:val="24"/>
        </w:rPr>
        <w:t>4)</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3228C1" w:rsidRDefault="00B57BE2">
      <w:pPr>
        <w:spacing w:before="29" w:line="288" w:lineRule="auto"/>
        <w:ind w:firstLineChars="200" w:firstLine="480"/>
        <w:rPr>
          <w:color w:val="000000"/>
          <w:sz w:val="24"/>
        </w:rPr>
      </w:pPr>
      <w:r>
        <w:rPr>
          <w:color w:val="000000"/>
          <w:sz w:val="24"/>
        </w:rPr>
        <w:t>5)</w:t>
      </w:r>
      <w:r>
        <w:rPr>
          <w:color w:val="000000"/>
          <w:sz w:val="24"/>
        </w:rPr>
        <w:t>对于基金从事</w:t>
      </w:r>
      <w:r>
        <w:rPr>
          <w:color w:val="000000"/>
          <w:sz w:val="24"/>
        </w:rPr>
        <w:t>A</w:t>
      </w:r>
      <w:r>
        <w:rPr>
          <w:color w:val="000000"/>
          <w:sz w:val="24"/>
        </w:rPr>
        <w:t>股买卖，自</w:t>
      </w:r>
      <w:r>
        <w:rPr>
          <w:color w:val="000000"/>
          <w:sz w:val="24"/>
        </w:rPr>
        <w:t>2008</w:t>
      </w:r>
      <w:r>
        <w:rPr>
          <w:color w:val="000000"/>
          <w:sz w:val="24"/>
        </w:rPr>
        <w:t>年</w:t>
      </w:r>
      <w:r>
        <w:rPr>
          <w:color w:val="000000"/>
          <w:sz w:val="24"/>
        </w:rPr>
        <w:t>9</w:t>
      </w:r>
      <w:r>
        <w:rPr>
          <w:color w:val="000000"/>
          <w:sz w:val="24"/>
        </w:rPr>
        <w:t>月</w:t>
      </w:r>
      <w:r>
        <w:rPr>
          <w:color w:val="000000"/>
          <w:sz w:val="24"/>
        </w:rPr>
        <w:t>19</w:t>
      </w:r>
      <w:r>
        <w:rPr>
          <w:color w:val="000000"/>
          <w:sz w:val="24"/>
        </w:rPr>
        <w:t>日起，出让方按</w:t>
      </w:r>
      <w:r>
        <w:rPr>
          <w:color w:val="000000"/>
          <w:sz w:val="24"/>
        </w:rPr>
        <w:t>0.1%</w:t>
      </w:r>
      <w:r>
        <w:rPr>
          <w:color w:val="000000"/>
          <w:sz w:val="24"/>
        </w:rPr>
        <w:t>的税率缴纳证券</w:t>
      </w:r>
      <w:r>
        <w:rPr>
          <w:color w:val="000000"/>
          <w:sz w:val="24"/>
        </w:rPr>
        <w:t>(</w:t>
      </w:r>
      <w:r>
        <w:rPr>
          <w:color w:val="000000"/>
          <w:sz w:val="24"/>
        </w:rPr>
        <w:t>股票</w:t>
      </w:r>
      <w:r>
        <w:rPr>
          <w:color w:val="000000"/>
          <w:sz w:val="24"/>
        </w:rPr>
        <w:t>)</w:t>
      </w:r>
      <w:r>
        <w:rPr>
          <w:color w:val="000000"/>
          <w:sz w:val="24"/>
        </w:rPr>
        <w:t>交易印花税，对受让方不再缴纳印花税。</w:t>
      </w:r>
    </w:p>
    <w:p w:rsidR="001548F9" w:rsidRPr="00035D71" w:rsidRDefault="001548F9" w:rsidP="00035D71">
      <w:pPr>
        <w:spacing w:before="29" w:line="288" w:lineRule="auto"/>
        <w:ind w:firstLineChars="200" w:firstLine="480"/>
        <w:rPr>
          <w:color w:val="000000"/>
          <w:sz w:val="24"/>
        </w:rPr>
      </w:pPr>
      <w:r w:rsidRPr="00035D71">
        <w:rPr>
          <w:color w:val="000000"/>
          <w:sz w:val="24"/>
        </w:rPr>
        <w:t>6)</w:t>
      </w:r>
      <w:r w:rsidRPr="00035D71">
        <w:rPr>
          <w:color w:val="000000"/>
          <w:sz w:val="24"/>
        </w:rPr>
        <w:t>基金作为流通股股东在股权分置改革过程中收到由非流通股股东支付的股份、现金等对价，暂免予缴纳印花税、企业所得税和个人所得税。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552,074,706.22</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552,074,706.22</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2,136,496,219.56</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2,549,838,665.89</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413,342,446.33</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29,966,340.00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30,462,000.00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495,660.00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29,966,340.00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30,462,000.00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495,660.00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lastRenderedPageBreak/>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02AF7">
            <w:pPr>
              <w:widowControl/>
              <w:spacing w:before="29" w:line="288" w:lineRule="auto"/>
              <w:jc w:val="left"/>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2,166,462,559.56</w:t>
            </w:r>
          </w:p>
        </w:tc>
        <w:tc>
          <w:tcPr>
            <w:tcW w:w="2264" w:type="dxa"/>
            <w:vAlign w:val="bottom"/>
          </w:tcPr>
          <w:p w:rsidR="00A8543B" w:rsidRPr="00035D71" w:rsidRDefault="00A8543B" w:rsidP="0048308E">
            <w:pPr>
              <w:spacing w:before="29" w:line="288" w:lineRule="auto"/>
              <w:jc w:val="right"/>
              <w:rPr>
                <w:sz w:val="24"/>
              </w:rPr>
            </w:pPr>
            <w:r w:rsidRPr="00035D71">
              <w:rPr>
                <w:sz w:val="24"/>
              </w:rPr>
              <w:t>2,580,300,665.89</w:t>
            </w:r>
          </w:p>
        </w:tc>
        <w:tc>
          <w:tcPr>
            <w:tcW w:w="2265" w:type="dxa"/>
            <w:vAlign w:val="bottom"/>
          </w:tcPr>
          <w:p w:rsidR="00A8543B" w:rsidRPr="00035D71" w:rsidRDefault="00A8543B" w:rsidP="0048308E">
            <w:pPr>
              <w:spacing w:before="29" w:line="288" w:lineRule="auto"/>
              <w:jc w:val="right"/>
              <w:rPr>
                <w:sz w:val="24"/>
              </w:rPr>
            </w:pPr>
            <w:r w:rsidRPr="00035D71">
              <w:rPr>
                <w:sz w:val="24"/>
              </w:rPr>
              <w:t>413,838,106.33</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rsidTr="00334691">
        <w:trPr>
          <w:trHeight w:val="330"/>
        </w:trPr>
        <w:tc>
          <w:tcPr>
            <w:tcW w:w="2377" w:type="dxa"/>
            <w:vMerge w:val="restart"/>
            <w:vAlign w:val="center"/>
          </w:tcPr>
          <w:p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330"/>
        </w:trPr>
        <w:tc>
          <w:tcPr>
            <w:tcW w:w="2377" w:type="dxa"/>
            <w:vMerge/>
            <w:vAlign w:val="center"/>
          </w:tcPr>
          <w:p w:rsidR="001548F9" w:rsidRPr="00035D71" w:rsidRDefault="001548F9" w:rsidP="0048308E">
            <w:pPr>
              <w:widowControl/>
              <w:spacing w:before="29" w:line="288" w:lineRule="auto"/>
              <w:jc w:val="left"/>
              <w:rPr>
                <w:sz w:val="24"/>
              </w:rPr>
            </w:pPr>
          </w:p>
        </w:tc>
        <w:tc>
          <w:tcPr>
            <w:tcW w:w="3255" w:type="dxa"/>
            <w:vAlign w:val="center"/>
          </w:tcPr>
          <w:p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rsidR="001548F9" w:rsidRPr="00035D71" w:rsidRDefault="001548F9" w:rsidP="0048308E">
            <w:pPr>
              <w:spacing w:before="29" w:line="288" w:lineRule="auto"/>
              <w:jc w:val="center"/>
              <w:rPr>
                <w:sz w:val="24"/>
              </w:rPr>
            </w:pPr>
            <w:r w:rsidRPr="00035D71">
              <w:rPr>
                <w:sz w:val="24"/>
              </w:rPr>
              <w:t>其中：买断式逆回购</w:t>
            </w:r>
          </w:p>
        </w:tc>
      </w:tr>
      <w:tr w:rsidR="003228C1">
        <w:tc>
          <w:tcPr>
            <w:tcW w:w="2377" w:type="dxa"/>
            <w:vAlign w:val="center"/>
          </w:tcPr>
          <w:p w:rsidR="003228C1" w:rsidRDefault="00B57BE2">
            <w:pPr>
              <w:jc w:val="left"/>
            </w:pPr>
            <w:r>
              <w:rPr>
                <w:sz w:val="24"/>
              </w:rPr>
              <w:t>银行间买入返售金融资产</w:t>
            </w:r>
          </w:p>
        </w:tc>
        <w:tc>
          <w:tcPr>
            <w:tcW w:w="3255" w:type="dxa"/>
            <w:vAlign w:val="center"/>
          </w:tcPr>
          <w:p w:rsidR="003228C1" w:rsidRDefault="00B57BE2">
            <w:pPr>
              <w:jc w:val="right"/>
            </w:pPr>
            <w:r>
              <w:rPr>
                <w:sz w:val="24"/>
              </w:rPr>
              <w:t>77,420,158.71</w:t>
            </w:r>
          </w:p>
        </w:tc>
        <w:tc>
          <w:tcPr>
            <w:tcW w:w="3366" w:type="dxa"/>
            <w:vAlign w:val="center"/>
          </w:tcPr>
          <w:p w:rsidR="003228C1" w:rsidRDefault="00B57BE2">
            <w:pPr>
              <w:jc w:val="right"/>
            </w:pPr>
            <w:r>
              <w:rPr>
                <w:sz w:val="24"/>
              </w:rPr>
              <w:t>-</w:t>
            </w:r>
          </w:p>
        </w:tc>
      </w:tr>
      <w:tr w:rsidR="001548F9" w:rsidRPr="00035D71" w:rsidTr="00334691">
        <w:trPr>
          <w:trHeight w:val="257"/>
        </w:trPr>
        <w:tc>
          <w:tcPr>
            <w:tcW w:w="2377" w:type="dxa"/>
            <w:vAlign w:val="center"/>
          </w:tcPr>
          <w:p w:rsidR="001548F9" w:rsidRPr="00035D71" w:rsidRDefault="001548F9" w:rsidP="0048308E">
            <w:pPr>
              <w:spacing w:before="29" w:line="288" w:lineRule="auto"/>
              <w:jc w:val="left"/>
              <w:rPr>
                <w:sz w:val="24"/>
              </w:rPr>
            </w:pPr>
            <w:r w:rsidRPr="00035D71">
              <w:rPr>
                <w:sz w:val="24"/>
              </w:rPr>
              <w:t>合计</w:t>
            </w:r>
          </w:p>
        </w:tc>
        <w:tc>
          <w:tcPr>
            <w:tcW w:w="3255" w:type="dxa"/>
            <w:vAlign w:val="center"/>
          </w:tcPr>
          <w:p w:rsidR="001548F9" w:rsidRPr="00035D71" w:rsidRDefault="001548F9" w:rsidP="0048308E">
            <w:pPr>
              <w:spacing w:before="29" w:line="288" w:lineRule="auto"/>
              <w:jc w:val="right"/>
              <w:rPr>
                <w:sz w:val="24"/>
              </w:rPr>
            </w:pPr>
            <w:r w:rsidRPr="00035D71">
              <w:rPr>
                <w:sz w:val="24"/>
              </w:rPr>
              <w:t>77,420,158.71</w:t>
            </w:r>
          </w:p>
        </w:tc>
        <w:tc>
          <w:tcPr>
            <w:tcW w:w="3366" w:type="dxa"/>
            <w:vAlign w:val="center"/>
          </w:tcPr>
          <w:p w:rsidR="001548F9" w:rsidRPr="00035D71" w:rsidRDefault="001548F9" w:rsidP="0048308E">
            <w:pPr>
              <w:spacing w:before="29" w:line="288" w:lineRule="auto"/>
              <w:jc w:val="right"/>
              <w:rPr>
                <w:sz w:val="24"/>
              </w:rPr>
            </w:pPr>
            <w:r w:rsidRPr="00035D71">
              <w:rPr>
                <w:sz w:val="24"/>
              </w:rPr>
              <w:t>-</w:t>
            </w:r>
          </w:p>
        </w:tc>
      </w:tr>
    </w:tbl>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83,818.87</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3,748.41</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1,268,580.82</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3,765.32</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6.26</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1,089.63</w:t>
            </w:r>
          </w:p>
        </w:tc>
      </w:tr>
      <w:tr w:rsidR="001548F9" w:rsidRPr="00035D71" w:rsidTr="00334691">
        <w:trPr>
          <w:trHeight w:val="330"/>
        </w:trPr>
        <w:tc>
          <w:tcPr>
            <w:tcW w:w="3701" w:type="dxa"/>
            <w:tcMar>
              <w:left w:w="85" w:type="dxa"/>
              <w:right w:w="85" w:type="dxa"/>
            </w:tcMar>
            <w:vAlign w:val="center"/>
          </w:tcPr>
          <w:p w:rsidR="001548F9" w:rsidRPr="00035D71" w:rsidRDefault="001548F9" w:rsidP="00ED69E6">
            <w:pPr>
              <w:spacing w:before="29" w:line="288" w:lineRule="auto"/>
              <w:jc w:val="left"/>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1,361,009.31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lastRenderedPageBreak/>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8,109,117.86</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1,094.58</w:t>
            </w:r>
          </w:p>
        </w:tc>
      </w:tr>
      <w:tr w:rsidR="001548F9" w:rsidRPr="00035D71" w:rsidTr="00334691">
        <w:trPr>
          <w:trHeight w:val="285"/>
        </w:trPr>
        <w:tc>
          <w:tcPr>
            <w:tcW w:w="3751" w:type="dxa"/>
            <w:tcMar>
              <w:left w:w="108" w:type="dxa"/>
              <w:right w:w="108" w:type="dxa"/>
            </w:tcMar>
            <w:vAlign w:val="center"/>
          </w:tcPr>
          <w:p w:rsidR="001548F9" w:rsidRPr="00035D71" w:rsidRDefault="001548F9" w:rsidP="00B57BE2">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8,110,212.44</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60,039.39</w:t>
            </w:r>
          </w:p>
        </w:tc>
      </w:tr>
      <w:tr w:rsidR="003228C1">
        <w:tc>
          <w:tcPr>
            <w:tcW w:w="3610" w:type="dxa"/>
            <w:vAlign w:val="center"/>
          </w:tcPr>
          <w:p w:rsidR="003228C1" w:rsidRDefault="00B57BE2">
            <w:pPr>
              <w:jc w:val="left"/>
            </w:pPr>
            <w:r>
              <w:rPr>
                <w:sz w:val="24"/>
              </w:rPr>
              <w:t>预提信息披露费</w:t>
            </w:r>
          </w:p>
        </w:tc>
        <w:tc>
          <w:tcPr>
            <w:tcW w:w="5388" w:type="dxa"/>
            <w:vAlign w:val="center"/>
          </w:tcPr>
          <w:p w:rsidR="003228C1" w:rsidRDefault="00B57BE2">
            <w:pPr>
              <w:jc w:val="right"/>
            </w:pPr>
            <w:r>
              <w:rPr>
                <w:sz w:val="24"/>
              </w:rPr>
              <w:t>148,765.71</w:t>
            </w:r>
          </w:p>
        </w:tc>
      </w:tr>
      <w:tr w:rsidR="003228C1">
        <w:tc>
          <w:tcPr>
            <w:tcW w:w="3610" w:type="dxa"/>
            <w:vAlign w:val="center"/>
          </w:tcPr>
          <w:p w:rsidR="003228C1" w:rsidRDefault="00B57BE2">
            <w:pPr>
              <w:jc w:val="left"/>
            </w:pPr>
            <w:r>
              <w:rPr>
                <w:sz w:val="24"/>
              </w:rPr>
              <w:t>预提审计费</w:t>
            </w:r>
          </w:p>
        </w:tc>
        <w:tc>
          <w:tcPr>
            <w:tcW w:w="5388" w:type="dxa"/>
            <w:vAlign w:val="center"/>
          </w:tcPr>
          <w:p w:rsidR="003228C1" w:rsidRDefault="00B57BE2">
            <w:pPr>
              <w:jc w:val="right"/>
            </w:pPr>
            <w:r>
              <w:rPr>
                <w:sz w:val="24"/>
              </w:rPr>
              <w:t>49,588.57</w:t>
            </w:r>
          </w:p>
        </w:tc>
      </w:tr>
      <w:tr w:rsidR="003228C1">
        <w:tc>
          <w:tcPr>
            <w:tcW w:w="3610" w:type="dxa"/>
            <w:vAlign w:val="center"/>
          </w:tcPr>
          <w:p w:rsidR="003228C1" w:rsidRDefault="00B57BE2">
            <w:pPr>
              <w:jc w:val="left"/>
            </w:pPr>
            <w:r>
              <w:rPr>
                <w:sz w:val="24"/>
              </w:rPr>
              <w:t>后端申购费</w:t>
            </w:r>
          </w:p>
        </w:tc>
        <w:tc>
          <w:tcPr>
            <w:tcW w:w="5388" w:type="dxa"/>
            <w:vAlign w:val="center"/>
          </w:tcPr>
          <w:p w:rsidR="003228C1" w:rsidRDefault="00B57BE2">
            <w:pPr>
              <w:jc w:val="right"/>
            </w:pPr>
            <w:r>
              <w:rPr>
                <w:sz w:val="24"/>
              </w:rPr>
              <w:t>29,027.55</w:t>
            </w:r>
          </w:p>
        </w:tc>
      </w:tr>
      <w:tr w:rsidR="001548F9" w:rsidRPr="00035D71" w:rsidTr="004A54E9">
        <w:trPr>
          <w:trHeight w:val="325"/>
        </w:trPr>
        <w:tc>
          <w:tcPr>
            <w:tcW w:w="3701" w:type="dxa"/>
            <w:tcMar>
              <w:left w:w="108" w:type="dxa"/>
              <w:right w:w="108" w:type="dxa"/>
            </w:tcMar>
            <w:vAlign w:val="center"/>
          </w:tcPr>
          <w:p w:rsidR="001548F9" w:rsidRPr="00035D71" w:rsidRDefault="001548F9" w:rsidP="00B57BE2">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287,421.22</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B57BE2">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B57BE2">
            <w:pPr>
              <w:jc w:val="center"/>
              <w:rPr>
                <w:color w:val="000000"/>
                <w:sz w:val="24"/>
              </w:rPr>
            </w:pPr>
            <w:r w:rsidRPr="007E5EF0">
              <w:rPr>
                <w:color w:val="000000"/>
                <w:sz w:val="24"/>
              </w:rPr>
              <w:t>本期</w:t>
            </w:r>
          </w:p>
          <w:p w:rsidR="00FE7A92" w:rsidRPr="007E5EF0" w:rsidRDefault="00FE7A92" w:rsidP="00B57BE2">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B57BE2">
            <w:pPr>
              <w:widowControl/>
              <w:jc w:val="left"/>
              <w:rPr>
                <w:color w:val="000000"/>
                <w:sz w:val="24"/>
              </w:rPr>
            </w:pPr>
          </w:p>
        </w:tc>
        <w:tc>
          <w:tcPr>
            <w:tcW w:w="2873" w:type="dxa"/>
            <w:vAlign w:val="center"/>
          </w:tcPr>
          <w:p w:rsidR="00FE7A92" w:rsidRPr="007E5EF0" w:rsidRDefault="00FE7A92" w:rsidP="00B57BE2">
            <w:pPr>
              <w:jc w:val="center"/>
              <w:rPr>
                <w:color w:val="000000"/>
                <w:sz w:val="24"/>
              </w:rPr>
            </w:pPr>
            <w:r w:rsidRPr="007E5EF0">
              <w:rPr>
                <w:color w:val="000000"/>
                <w:sz w:val="24"/>
              </w:rPr>
              <w:t>基金份额（份）</w:t>
            </w:r>
          </w:p>
        </w:tc>
        <w:tc>
          <w:tcPr>
            <w:tcW w:w="3364" w:type="dxa"/>
            <w:vAlign w:val="center"/>
          </w:tcPr>
          <w:p w:rsidR="00FE7A92" w:rsidRPr="007E5EF0" w:rsidRDefault="00FE7A92" w:rsidP="00B57BE2">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B57BE2">
            <w:pPr>
              <w:rPr>
                <w:color w:val="000000"/>
                <w:sz w:val="24"/>
              </w:rPr>
            </w:pPr>
            <w:r w:rsidRPr="007E5EF0">
              <w:rPr>
                <w:color w:val="000000"/>
                <w:sz w:val="24"/>
              </w:rPr>
              <w:t>上年度末</w:t>
            </w:r>
          </w:p>
        </w:tc>
        <w:tc>
          <w:tcPr>
            <w:tcW w:w="2873" w:type="dxa"/>
            <w:vAlign w:val="center"/>
          </w:tcPr>
          <w:p w:rsidR="00FE7A92" w:rsidRPr="007E5EF0" w:rsidRDefault="00FE7A92" w:rsidP="00B57BE2">
            <w:pPr>
              <w:jc w:val="right"/>
              <w:rPr>
                <w:sz w:val="24"/>
              </w:rPr>
            </w:pPr>
            <w:r w:rsidRPr="007E5EF0">
              <w:rPr>
                <w:sz w:val="24"/>
              </w:rPr>
              <w:t>5,047,052,602.53</w:t>
            </w:r>
          </w:p>
        </w:tc>
        <w:tc>
          <w:tcPr>
            <w:tcW w:w="3364" w:type="dxa"/>
            <w:vAlign w:val="center"/>
          </w:tcPr>
          <w:p w:rsidR="00FE7A92" w:rsidRPr="007E5EF0" w:rsidRDefault="00FE7A92" w:rsidP="00B57BE2">
            <w:pPr>
              <w:jc w:val="right"/>
              <w:rPr>
                <w:sz w:val="24"/>
              </w:rPr>
            </w:pPr>
            <w:r w:rsidRPr="007E5EF0">
              <w:rPr>
                <w:sz w:val="24"/>
              </w:rPr>
              <w:t>2,237,412,509.34</w:t>
            </w:r>
          </w:p>
        </w:tc>
      </w:tr>
      <w:tr w:rsidR="00FE7A92" w:rsidRPr="007E5EF0" w:rsidTr="00FE7A92">
        <w:tc>
          <w:tcPr>
            <w:tcW w:w="3119" w:type="dxa"/>
            <w:vAlign w:val="center"/>
          </w:tcPr>
          <w:p w:rsidR="00FE7A92" w:rsidRPr="007E5EF0" w:rsidRDefault="00FE7A92" w:rsidP="00B57BE2">
            <w:pPr>
              <w:rPr>
                <w:color w:val="000000"/>
                <w:sz w:val="24"/>
              </w:rPr>
            </w:pPr>
            <w:r w:rsidRPr="007E5EF0">
              <w:rPr>
                <w:color w:val="000000"/>
                <w:sz w:val="24"/>
              </w:rPr>
              <w:t>本期申购</w:t>
            </w:r>
          </w:p>
        </w:tc>
        <w:tc>
          <w:tcPr>
            <w:tcW w:w="2873" w:type="dxa"/>
            <w:vAlign w:val="center"/>
          </w:tcPr>
          <w:p w:rsidR="00FE7A92" w:rsidRPr="007E5EF0" w:rsidRDefault="00FE7A92" w:rsidP="00B57BE2">
            <w:pPr>
              <w:jc w:val="right"/>
              <w:rPr>
                <w:sz w:val="24"/>
              </w:rPr>
            </w:pPr>
            <w:r w:rsidRPr="007E5EF0">
              <w:rPr>
                <w:sz w:val="24"/>
              </w:rPr>
              <w:t>352,247,494.15</w:t>
            </w:r>
          </w:p>
        </w:tc>
        <w:tc>
          <w:tcPr>
            <w:tcW w:w="3364" w:type="dxa"/>
            <w:vAlign w:val="center"/>
          </w:tcPr>
          <w:p w:rsidR="00FE7A92" w:rsidRPr="007E5EF0" w:rsidRDefault="00FE7A92" w:rsidP="00B57BE2">
            <w:pPr>
              <w:jc w:val="right"/>
              <w:rPr>
                <w:sz w:val="24"/>
              </w:rPr>
            </w:pPr>
            <w:r w:rsidRPr="007E5EF0">
              <w:rPr>
                <w:sz w:val="24"/>
              </w:rPr>
              <w:t>156,156,306.27</w:t>
            </w:r>
          </w:p>
        </w:tc>
      </w:tr>
      <w:tr w:rsidR="00FE7A92" w:rsidRPr="007E5EF0" w:rsidTr="00FE7A92">
        <w:tc>
          <w:tcPr>
            <w:tcW w:w="3119" w:type="dxa"/>
            <w:vAlign w:val="center"/>
          </w:tcPr>
          <w:p w:rsidR="00FE7A92" w:rsidRPr="007E5EF0" w:rsidRDefault="00FE7A92" w:rsidP="00B57BE2">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B57BE2">
            <w:pPr>
              <w:jc w:val="right"/>
              <w:rPr>
                <w:sz w:val="24"/>
              </w:rPr>
            </w:pPr>
            <w:r w:rsidRPr="007E5EF0">
              <w:rPr>
                <w:sz w:val="24"/>
              </w:rPr>
              <w:t>-2,654,770,467.17</w:t>
            </w:r>
          </w:p>
        </w:tc>
        <w:tc>
          <w:tcPr>
            <w:tcW w:w="3364" w:type="dxa"/>
            <w:vAlign w:val="center"/>
          </w:tcPr>
          <w:p w:rsidR="00FE7A92" w:rsidRPr="007E5EF0" w:rsidRDefault="00FE7A92" w:rsidP="00B57BE2">
            <w:pPr>
              <w:jc w:val="right"/>
              <w:rPr>
                <w:sz w:val="24"/>
              </w:rPr>
            </w:pPr>
            <w:r w:rsidRPr="007E5EF0">
              <w:rPr>
                <w:sz w:val="24"/>
              </w:rPr>
              <w:t>-1,176,883,482.63</w:t>
            </w:r>
          </w:p>
        </w:tc>
      </w:tr>
      <w:tr w:rsidR="00FE7A92" w:rsidRPr="007E5EF0" w:rsidTr="00FE7A92">
        <w:tc>
          <w:tcPr>
            <w:tcW w:w="3119" w:type="dxa"/>
            <w:vAlign w:val="center"/>
          </w:tcPr>
          <w:p w:rsidR="00FE7A92" w:rsidRPr="007E5EF0" w:rsidRDefault="00FE7A92" w:rsidP="00B57BE2">
            <w:pPr>
              <w:rPr>
                <w:color w:val="000000"/>
                <w:sz w:val="24"/>
              </w:rPr>
            </w:pPr>
            <w:r w:rsidRPr="007E5EF0">
              <w:rPr>
                <w:sz w:val="24"/>
              </w:rPr>
              <w:t>本期末</w:t>
            </w:r>
          </w:p>
        </w:tc>
        <w:tc>
          <w:tcPr>
            <w:tcW w:w="2873" w:type="dxa"/>
            <w:vAlign w:val="center"/>
          </w:tcPr>
          <w:p w:rsidR="00FE7A92" w:rsidRPr="007E5EF0" w:rsidRDefault="00FE7A92" w:rsidP="00B57BE2">
            <w:pPr>
              <w:jc w:val="right"/>
              <w:rPr>
                <w:sz w:val="24"/>
              </w:rPr>
            </w:pPr>
            <w:r w:rsidRPr="007E5EF0">
              <w:rPr>
                <w:sz w:val="24"/>
              </w:rPr>
              <w:t>2,744,529,629.51</w:t>
            </w:r>
          </w:p>
        </w:tc>
        <w:tc>
          <w:tcPr>
            <w:tcW w:w="3364" w:type="dxa"/>
            <w:vAlign w:val="center"/>
          </w:tcPr>
          <w:p w:rsidR="00FE7A92" w:rsidRPr="007E5EF0" w:rsidRDefault="00FE7A92" w:rsidP="00B57BE2">
            <w:pPr>
              <w:jc w:val="right"/>
              <w:rPr>
                <w:sz w:val="24"/>
              </w:rPr>
            </w:pPr>
            <w:r w:rsidRPr="007E5EF0">
              <w:rPr>
                <w:sz w:val="24"/>
              </w:rPr>
              <w:t>1,216,685,332.98</w:t>
            </w:r>
          </w:p>
        </w:tc>
      </w:tr>
    </w:tbl>
    <w:p w:rsidR="003228C1" w:rsidRDefault="00B57B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372,469,117.78</w:t>
            </w:r>
          </w:p>
        </w:tc>
        <w:tc>
          <w:tcPr>
            <w:tcW w:w="2100" w:type="dxa"/>
            <w:vAlign w:val="center"/>
          </w:tcPr>
          <w:p w:rsidR="001548F9" w:rsidRPr="00035D71" w:rsidRDefault="001548F9" w:rsidP="0048308E">
            <w:pPr>
              <w:spacing w:before="29" w:line="288" w:lineRule="auto"/>
              <w:jc w:val="right"/>
              <w:rPr>
                <w:sz w:val="24"/>
              </w:rPr>
            </w:pPr>
            <w:r w:rsidRPr="00035D71">
              <w:rPr>
                <w:sz w:val="24"/>
              </w:rPr>
              <w:t>1,180,722,190.36</w:t>
            </w:r>
          </w:p>
        </w:tc>
        <w:tc>
          <w:tcPr>
            <w:tcW w:w="2100" w:type="dxa"/>
            <w:vAlign w:val="center"/>
          </w:tcPr>
          <w:p w:rsidR="001548F9" w:rsidRPr="00035D71" w:rsidRDefault="001548F9" w:rsidP="0048308E">
            <w:pPr>
              <w:spacing w:before="29" w:line="288" w:lineRule="auto"/>
              <w:jc w:val="right"/>
              <w:rPr>
                <w:sz w:val="24"/>
              </w:rPr>
            </w:pPr>
            <w:r w:rsidRPr="00035D71">
              <w:rPr>
                <w:sz w:val="24"/>
              </w:rPr>
              <w:t>1,553,191,308.14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1,785,283,110.85</w:t>
            </w:r>
          </w:p>
        </w:tc>
        <w:tc>
          <w:tcPr>
            <w:tcW w:w="2100" w:type="dxa"/>
            <w:vAlign w:val="center"/>
          </w:tcPr>
          <w:p w:rsidR="001548F9" w:rsidRPr="00035D71" w:rsidRDefault="001548F9" w:rsidP="0048308E">
            <w:pPr>
              <w:spacing w:before="29" w:line="288" w:lineRule="auto"/>
              <w:jc w:val="right"/>
              <w:rPr>
                <w:sz w:val="24"/>
              </w:rPr>
            </w:pPr>
            <w:r w:rsidRPr="00035D71">
              <w:rPr>
                <w:sz w:val="24"/>
              </w:rPr>
              <w:t>152,720,143.30</w:t>
            </w:r>
          </w:p>
        </w:tc>
        <w:tc>
          <w:tcPr>
            <w:tcW w:w="2100" w:type="dxa"/>
            <w:vAlign w:val="center"/>
          </w:tcPr>
          <w:p w:rsidR="001548F9" w:rsidRPr="00035D71" w:rsidRDefault="001548F9" w:rsidP="0048308E">
            <w:pPr>
              <w:spacing w:before="29" w:line="288" w:lineRule="auto"/>
              <w:jc w:val="right"/>
              <w:rPr>
                <w:sz w:val="24"/>
              </w:rPr>
            </w:pPr>
            <w:r w:rsidRPr="00035D71">
              <w:rPr>
                <w:sz w:val="24"/>
              </w:rPr>
              <w:t>1,938,003,254.15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-559,108,850.28</w:t>
            </w:r>
          </w:p>
        </w:tc>
        <w:tc>
          <w:tcPr>
            <w:tcW w:w="2100" w:type="dxa"/>
            <w:vAlign w:val="center"/>
          </w:tcPr>
          <w:p w:rsidR="001548F9" w:rsidRPr="00035D71" w:rsidRDefault="001548F9" w:rsidP="0048308E">
            <w:pPr>
              <w:spacing w:before="29" w:line="288" w:lineRule="auto"/>
              <w:jc w:val="right"/>
              <w:rPr>
                <w:sz w:val="24"/>
              </w:rPr>
            </w:pPr>
            <w:r w:rsidRPr="00035D71">
              <w:rPr>
                <w:sz w:val="24"/>
              </w:rPr>
              <w:t>-957,044,647.00</w:t>
            </w:r>
          </w:p>
        </w:tc>
        <w:tc>
          <w:tcPr>
            <w:tcW w:w="2100" w:type="dxa"/>
            <w:vAlign w:val="center"/>
          </w:tcPr>
          <w:p w:rsidR="001548F9" w:rsidRPr="00035D71" w:rsidRDefault="001548F9" w:rsidP="0048308E">
            <w:pPr>
              <w:spacing w:before="29" w:line="288" w:lineRule="auto"/>
              <w:jc w:val="right"/>
              <w:rPr>
                <w:sz w:val="24"/>
              </w:rPr>
            </w:pPr>
            <w:r w:rsidRPr="00035D71">
              <w:rPr>
                <w:sz w:val="24"/>
              </w:rPr>
              <w:t>-1,516,153,497.28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74,650,522.96</w:t>
            </w:r>
          </w:p>
        </w:tc>
        <w:tc>
          <w:tcPr>
            <w:tcW w:w="2100" w:type="dxa"/>
            <w:vAlign w:val="center"/>
          </w:tcPr>
          <w:p w:rsidR="001548F9" w:rsidRPr="00035D71" w:rsidRDefault="001548F9" w:rsidP="0048308E">
            <w:pPr>
              <w:spacing w:before="29" w:line="288" w:lineRule="auto"/>
              <w:jc w:val="right"/>
              <w:rPr>
                <w:sz w:val="24"/>
              </w:rPr>
            </w:pPr>
            <w:r w:rsidRPr="00035D71">
              <w:rPr>
                <w:sz w:val="24"/>
              </w:rPr>
              <w:t>141,233,481.33</w:t>
            </w:r>
          </w:p>
        </w:tc>
        <w:tc>
          <w:tcPr>
            <w:tcW w:w="2100" w:type="dxa"/>
            <w:vAlign w:val="center"/>
          </w:tcPr>
          <w:p w:rsidR="001548F9" w:rsidRPr="00035D71" w:rsidRDefault="001548F9" w:rsidP="0048308E">
            <w:pPr>
              <w:spacing w:before="29" w:line="288" w:lineRule="auto"/>
              <w:jc w:val="right"/>
              <w:rPr>
                <w:sz w:val="24"/>
              </w:rPr>
            </w:pPr>
            <w:r w:rsidRPr="00035D71">
              <w:rPr>
                <w:sz w:val="24"/>
              </w:rPr>
              <w:t>215,884,004.29</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-633,759,373.24</w:t>
            </w:r>
          </w:p>
        </w:tc>
        <w:tc>
          <w:tcPr>
            <w:tcW w:w="2100" w:type="dxa"/>
            <w:vAlign w:val="center"/>
          </w:tcPr>
          <w:p w:rsidR="001548F9" w:rsidRPr="00035D71" w:rsidRDefault="001548F9" w:rsidP="0048308E">
            <w:pPr>
              <w:spacing w:before="29" w:line="288" w:lineRule="auto"/>
              <w:jc w:val="right"/>
              <w:rPr>
                <w:sz w:val="24"/>
              </w:rPr>
            </w:pPr>
            <w:r w:rsidRPr="00035D71">
              <w:rPr>
                <w:sz w:val="24"/>
              </w:rPr>
              <w:t>-1,098,278,128.33</w:t>
            </w:r>
          </w:p>
        </w:tc>
        <w:tc>
          <w:tcPr>
            <w:tcW w:w="2100" w:type="dxa"/>
            <w:vAlign w:val="center"/>
          </w:tcPr>
          <w:p w:rsidR="001548F9" w:rsidRPr="00035D71" w:rsidRDefault="001548F9" w:rsidP="0048308E">
            <w:pPr>
              <w:spacing w:before="29" w:line="288" w:lineRule="auto"/>
              <w:jc w:val="right"/>
              <w:rPr>
                <w:sz w:val="24"/>
              </w:rPr>
            </w:pPr>
            <w:r w:rsidRPr="00035D71">
              <w:rPr>
                <w:sz w:val="24"/>
              </w:rPr>
              <w:t>-1,732,037,501.57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-142,195,626.35</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-142,195,626.35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1,456,447,752.00</w:t>
            </w:r>
          </w:p>
        </w:tc>
        <w:tc>
          <w:tcPr>
            <w:tcW w:w="2100" w:type="dxa"/>
            <w:vAlign w:val="center"/>
          </w:tcPr>
          <w:p w:rsidR="001548F9" w:rsidRPr="00035D71" w:rsidRDefault="001548F9" w:rsidP="0048308E">
            <w:pPr>
              <w:spacing w:before="29" w:line="288" w:lineRule="auto"/>
              <w:jc w:val="right"/>
              <w:rPr>
                <w:sz w:val="24"/>
              </w:rPr>
            </w:pPr>
            <w:r w:rsidRPr="00035D71">
              <w:rPr>
                <w:sz w:val="24"/>
              </w:rPr>
              <w:t>376,397,686.66</w:t>
            </w:r>
          </w:p>
        </w:tc>
        <w:tc>
          <w:tcPr>
            <w:tcW w:w="2100" w:type="dxa"/>
            <w:vAlign w:val="center"/>
          </w:tcPr>
          <w:p w:rsidR="001548F9" w:rsidRPr="00035D71" w:rsidRDefault="001548F9" w:rsidP="0048308E">
            <w:pPr>
              <w:spacing w:before="29" w:line="288" w:lineRule="auto"/>
              <w:jc w:val="right"/>
              <w:rPr>
                <w:sz w:val="24"/>
              </w:rPr>
            </w:pPr>
            <w:r w:rsidRPr="00035D71">
              <w:rPr>
                <w:sz w:val="24"/>
              </w:rPr>
              <w:t>1,832,845,438.66</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1,003,042.68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111,873.39</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18,860.83</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1,133,776.90</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9,099,470,599.39</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7,268,701,943.32</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1,830,768,656.07</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B57BE2">
        <w:trPr>
          <w:trHeight w:val="315"/>
        </w:trPr>
        <w:tc>
          <w:tcPr>
            <w:tcW w:w="3725" w:type="dxa"/>
            <w:vAlign w:val="center"/>
          </w:tcPr>
          <w:p w:rsidR="00A03ACA" w:rsidRPr="00E6261B" w:rsidRDefault="00A03ACA" w:rsidP="00B57BE2">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B57BE2">
            <w:pPr>
              <w:spacing w:before="29" w:line="288" w:lineRule="auto"/>
              <w:jc w:val="center"/>
              <w:rPr>
                <w:kern w:val="0"/>
                <w:sz w:val="24"/>
              </w:rPr>
            </w:pPr>
            <w:r w:rsidRPr="00E6261B">
              <w:rPr>
                <w:kern w:val="0"/>
                <w:sz w:val="24"/>
              </w:rPr>
              <w:t>本期</w:t>
            </w:r>
          </w:p>
          <w:p w:rsidR="00A03ACA" w:rsidRPr="00E6261B" w:rsidRDefault="00A03ACA" w:rsidP="00B57BE2">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B57BE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127,099,143.40</w:t>
            </w:r>
          </w:p>
        </w:tc>
      </w:tr>
      <w:tr w:rsidR="00A03ACA" w:rsidRPr="00C56D9D" w:rsidTr="00B57BE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w:t>
            </w:r>
            <w:r w:rsidR="00A03ACA" w:rsidRPr="00E6261B">
              <w:rPr>
                <w:kern w:val="0"/>
                <w:sz w:val="24"/>
              </w:rPr>
              <w:lastRenderedPageBreak/>
              <w:t>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lastRenderedPageBreak/>
              <w:t>116,792,730.00</w:t>
            </w:r>
          </w:p>
        </w:tc>
      </w:tr>
      <w:tr w:rsidR="00A03ACA" w:rsidRPr="00C56D9D" w:rsidTr="00B57BE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lastRenderedPageBreak/>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5,031,242.52</w:t>
            </w:r>
          </w:p>
        </w:tc>
      </w:tr>
      <w:tr w:rsidR="00A03ACA" w:rsidRPr="00C56D9D" w:rsidTr="00B57BE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157DCB">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5,275,170.88</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4,492,998.99</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4,492,998.99</w:t>
            </w:r>
          </w:p>
        </w:tc>
      </w:tr>
    </w:tbl>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152,720,143.30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152,252,413.30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467,730.00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152,720,143.30</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lastRenderedPageBreak/>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309,874.08</w:t>
            </w:r>
          </w:p>
        </w:tc>
      </w:tr>
      <w:tr w:rsidR="003228C1">
        <w:tc>
          <w:tcPr>
            <w:tcW w:w="3604" w:type="dxa"/>
            <w:vAlign w:val="center"/>
          </w:tcPr>
          <w:p w:rsidR="003228C1" w:rsidRDefault="00B57BE2">
            <w:pPr>
              <w:jc w:val="left"/>
            </w:pPr>
            <w:r>
              <w:rPr>
                <w:sz w:val="24"/>
              </w:rPr>
              <w:t>基金转换费收入</w:t>
            </w:r>
          </w:p>
        </w:tc>
        <w:tc>
          <w:tcPr>
            <w:tcW w:w="5394" w:type="dxa"/>
            <w:vAlign w:val="center"/>
          </w:tcPr>
          <w:p w:rsidR="003228C1" w:rsidRDefault="00B57BE2">
            <w:pPr>
              <w:jc w:val="right"/>
            </w:pPr>
            <w:r>
              <w:rPr>
                <w:sz w:val="24"/>
              </w:rPr>
              <w:t>28,255.99</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338,130.07</w:t>
            </w:r>
          </w:p>
        </w:tc>
      </w:tr>
    </w:tbl>
    <w:p w:rsidR="003228C1" w:rsidRDefault="00B57BE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24,939,799.98</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24,939,799.98</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49,588.57</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148,765.71</w:t>
            </w:r>
          </w:p>
        </w:tc>
      </w:tr>
      <w:tr w:rsidR="003228C1">
        <w:tc>
          <w:tcPr>
            <w:tcW w:w="3689" w:type="dxa"/>
            <w:vAlign w:val="center"/>
          </w:tcPr>
          <w:p w:rsidR="003228C1" w:rsidRDefault="00B57BE2">
            <w:pPr>
              <w:jc w:val="left"/>
            </w:pPr>
            <w:r>
              <w:rPr>
                <w:sz w:val="24"/>
              </w:rPr>
              <w:t>银行汇划费</w:t>
            </w:r>
          </w:p>
        </w:tc>
        <w:tc>
          <w:tcPr>
            <w:tcW w:w="5309" w:type="dxa"/>
            <w:vAlign w:val="center"/>
          </w:tcPr>
          <w:p w:rsidR="003228C1" w:rsidRDefault="00B57BE2">
            <w:pPr>
              <w:jc w:val="right"/>
            </w:pPr>
            <w:r>
              <w:rPr>
                <w:sz w:val="24"/>
              </w:rPr>
              <w:t>42,474.91</w:t>
            </w:r>
          </w:p>
        </w:tc>
      </w:tr>
      <w:tr w:rsidR="003228C1">
        <w:tc>
          <w:tcPr>
            <w:tcW w:w="3689" w:type="dxa"/>
            <w:vAlign w:val="center"/>
          </w:tcPr>
          <w:p w:rsidR="003228C1" w:rsidRDefault="00B57BE2">
            <w:pPr>
              <w:jc w:val="left"/>
            </w:pPr>
            <w:r>
              <w:rPr>
                <w:sz w:val="24"/>
              </w:rPr>
              <w:t>债券账户维护费</w:t>
            </w:r>
          </w:p>
        </w:tc>
        <w:tc>
          <w:tcPr>
            <w:tcW w:w="5309" w:type="dxa"/>
            <w:vAlign w:val="center"/>
          </w:tcPr>
          <w:p w:rsidR="003228C1" w:rsidRDefault="00B57BE2">
            <w:pPr>
              <w:jc w:val="right"/>
            </w:pPr>
            <w:r>
              <w:rPr>
                <w:sz w:val="24"/>
              </w:rPr>
              <w:t>18,200.00</w:t>
            </w:r>
          </w:p>
        </w:tc>
      </w:tr>
      <w:tr w:rsidR="003228C1">
        <w:tc>
          <w:tcPr>
            <w:tcW w:w="3689" w:type="dxa"/>
            <w:vAlign w:val="center"/>
          </w:tcPr>
          <w:p w:rsidR="003228C1" w:rsidRDefault="00B57BE2">
            <w:pPr>
              <w:jc w:val="left"/>
            </w:pPr>
            <w:r>
              <w:rPr>
                <w:sz w:val="24"/>
              </w:rPr>
              <w:t>其他</w:t>
            </w:r>
          </w:p>
        </w:tc>
        <w:tc>
          <w:tcPr>
            <w:tcW w:w="5309" w:type="dxa"/>
            <w:vAlign w:val="center"/>
          </w:tcPr>
          <w:p w:rsidR="003228C1" w:rsidRDefault="00B57BE2">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259,209.19</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根据</w:t>
      </w:r>
      <w:r w:rsidRPr="00035D71">
        <w:rPr>
          <w:color w:val="000000"/>
          <w:sz w:val="24"/>
        </w:rPr>
        <w:t>2014</w:t>
      </w:r>
      <w:r w:rsidRPr="00035D71">
        <w:rPr>
          <w:color w:val="000000"/>
          <w:sz w:val="24"/>
        </w:rPr>
        <w:t>年中国证券监督管理委员会令第</w:t>
      </w:r>
      <w:r w:rsidRPr="00035D71">
        <w:rPr>
          <w:color w:val="000000"/>
          <w:sz w:val="24"/>
        </w:rPr>
        <w:t>104</w:t>
      </w:r>
      <w:r w:rsidRPr="00035D71">
        <w:rPr>
          <w:color w:val="000000"/>
          <w:sz w:val="24"/>
        </w:rPr>
        <w:t>号《公开募集证券投资基金运作管理办法》，交银施罗德精选股票证券投资基金于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日更名为交银施罗德精选混合型证券投资基金，基金类型由股票型变更为混合型。</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3228C1">
        <w:tc>
          <w:tcPr>
            <w:tcW w:w="5219" w:type="dxa"/>
            <w:vAlign w:val="center"/>
          </w:tcPr>
          <w:p w:rsidR="003228C1" w:rsidRDefault="00B57BE2">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3228C1" w:rsidRDefault="00B57BE2">
            <w:pPr>
              <w:jc w:val="left"/>
            </w:pPr>
            <w:r>
              <w:rPr>
                <w:color w:val="000000"/>
                <w:sz w:val="24"/>
              </w:rPr>
              <w:t>基金管理人、基金销售机构</w:t>
            </w:r>
          </w:p>
        </w:tc>
      </w:tr>
      <w:tr w:rsidR="003228C1">
        <w:tc>
          <w:tcPr>
            <w:tcW w:w="5219" w:type="dxa"/>
            <w:vAlign w:val="center"/>
          </w:tcPr>
          <w:p w:rsidR="003228C1" w:rsidRDefault="00B57BE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228C1" w:rsidRDefault="00B57BE2">
            <w:pPr>
              <w:jc w:val="left"/>
            </w:pPr>
            <w:r>
              <w:rPr>
                <w:color w:val="000000"/>
                <w:sz w:val="24"/>
              </w:rPr>
              <w:t>基金托管人、基金销售机构</w:t>
            </w:r>
          </w:p>
        </w:tc>
      </w:tr>
      <w:tr w:rsidR="003228C1">
        <w:tc>
          <w:tcPr>
            <w:tcW w:w="5219" w:type="dxa"/>
            <w:vAlign w:val="center"/>
          </w:tcPr>
          <w:p w:rsidR="003228C1" w:rsidRDefault="00B57BE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228C1" w:rsidRDefault="00B57BE2">
            <w:pPr>
              <w:jc w:val="left"/>
            </w:pPr>
            <w:r>
              <w:rPr>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30,363,665.12</w:t>
            </w:r>
          </w:p>
        </w:tc>
        <w:tc>
          <w:tcPr>
            <w:tcW w:w="2656" w:type="dxa"/>
            <w:vAlign w:val="center"/>
          </w:tcPr>
          <w:p w:rsidR="00C657FD" w:rsidRPr="00495EF6" w:rsidRDefault="00C657FD" w:rsidP="00D25134">
            <w:pPr>
              <w:spacing w:before="29" w:line="288" w:lineRule="auto"/>
              <w:jc w:val="right"/>
              <w:rPr>
                <w:sz w:val="24"/>
              </w:rPr>
            </w:pPr>
            <w:r w:rsidRPr="00495EF6">
              <w:rPr>
                <w:sz w:val="24"/>
              </w:rPr>
              <w:t>32,940,581.54</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3,822,664.08</w:t>
            </w:r>
          </w:p>
        </w:tc>
        <w:tc>
          <w:tcPr>
            <w:tcW w:w="2656" w:type="dxa"/>
            <w:vAlign w:val="center"/>
          </w:tcPr>
          <w:p w:rsidR="00C657FD" w:rsidRPr="00495EF6" w:rsidRDefault="00C657FD" w:rsidP="00D25134">
            <w:pPr>
              <w:spacing w:before="29" w:line="288" w:lineRule="auto"/>
              <w:jc w:val="right"/>
              <w:rPr>
                <w:sz w:val="24"/>
              </w:rPr>
            </w:pPr>
            <w:r w:rsidRPr="00495EF6">
              <w:rPr>
                <w:sz w:val="24"/>
              </w:rPr>
              <w:t>4,136,555.41</w:t>
            </w:r>
          </w:p>
        </w:tc>
      </w:tr>
    </w:tbl>
    <w:p w:rsidR="003228C1" w:rsidRDefault="00B57BE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5,060,610.83</w:t>
            </w:r>
          </w:p>
        </w:tc>
        <w:tc>
          <w:tcPr>
            <w:tcW w:w="2656" w:type="dxa"/>
            <w:vAlign w:val="center"/>
          </w:tcPr>
          <w:p w:rsidR="00660F57" w:rsidRPr="006527E4" w:rsidRDefault="00660F57" w:rsidP="008D10B6">
            <w:pPr>
              <w:spacing w:before="29" w:line="288" w:lineRule="auto"/>
              <w:jc w:val="right"/>
              <w:rPr>
                <w:sz w:val="24"/>
              </w:rPr>
            </w:pPr>
            <w:r w:rsidRPr="006527E4">
              <w:rPr>
                <w:sz w:val="24"/>
              </w:rPr>
              <w:t>5,490,096.97</w:t>
            </w:r>
          </w:p>
        </w:tc>
      </w:tr>
    </w:tbl>
    <w:p w:rsidR="003228C1" w:rsidRDefault="00B57BE2">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0.25%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2B31F2" w:rsidRDefault="002B31F2" w:rsidP="002B31F2">
      <w:pPr>
        <w:autoSpaceDE w:val="0"/>
        <w:autoSpaceDN w:val="0"/>
        <w:spacing w:before="29" w:line="288" w:lineRule="auto"/>
        <w:ind w:left="15"/>
        <w:jc w:val="right"/>
        <w:rPr>
          <w:color w:val="000000"/>
          <w:kern w:val="0"/>
          <w:sz w:val="24"/>
        </w:rPr>
      </w:pPr>
      <w:r>
        <w:rPr>
          <w:rFonts w:ascii="宋体" w:hAnsi="宋体" w:hint="eastAsia"/>
          <w:color w:val="000000"/>
          <w:sz w:val="24"/>
        </w:rPr>
        <w:t>单位：人民币元</w:t>
      </w:r>
    </w:p>
    <w:tbl>
      <w:tblPr>
        <w:tblW w:w="9000" w:type="dxa"/>
        <w:tblInd w:w="108" w:type="dxa"/>
        <w:tblCellMar>
          <w:left w:w="0" w:type="dxa"/>
          <w:right w:w="0" w:type="dxa"/>
        </w:tblCellMar>
        <w:tblLook w:val="04A0" w:firstRow="1" w:lastRow="0" w:firstColumn="1" w:lastColumn="0" w:noHBand="0" w:noVBand="1"/>
      </w:tblPr>
      <w:tblGrid>
        <w:gridCol w:w="1268"/>
        <w:gridCol w:w="1601"/>
        <w:gridCol w:w="1132"/>
        <w:gridCol w:w="1596"/>
        <w:gridCol w:w="1076"/>
        <w:gridCol w:w="1344"/>
        <w:gridCol w:w="983"/>
      </w:tblGrid>
      <w:tr w:rsidR="002B31F2" w:rsidTr="002B31F2">
        <w:tc>
          <w:tcPr>
            <w:tcW w:w="943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31F2" w:rsidRDefault="002B31F2">
            <w:pPr>
              <w:autoSpaceDE w:val="0"/>
              <w:autoSpaceDN w:val="0"/>
              <w:spacing w:before="29" w:line="288" w:lineRule="auto"/>
              <w:ind w:right="-15"/>
              <w:jc w:val="center"/>
              <w:textAlignment w:val="bottom"/>
              <w:rPr>
                <w:color w:val="000000"/>
                <w:sz w:val="24"/>
              </w:rPr>
            </w:pPr>
            <w:r>
              <w:rPr>
                <w:rFonts w:ascii="宋体" w:hAnsi="宋体" w:hint="eastAsia"/>
                <w:color w:val="000000"/>
                <w:sz w:val="24"/>
              </w:rPr>
              <w:t>本期</w:t>
            </w:r>
          </w:p>
          <w:p w:rsidR="002B31F2" w:rsidRDefault="002B31F2">
            <w:pPr>
              <w:autoSpaceDE w:val="0"/>
              <w:autoSpaceDN w:val="0"/>
              <w:spacing w:before="29" w:line="288" w:lineRule="auto"/>
              <w:ind w:right="-15"/>
              <w:jc w:val="center"/>
              <w:textAlignment w:val="bottom"/>
              <w:rPr>
                <w:rFonts w:ascii="Calibri" w:hAnsi="Calibri" w:cs="宋体"/>
                <w:color w:val="000000"/>
                <w:sz w:val="24"/>
              </w:rPr>
            </w:pPr>
            <w:r>
              <w:rPr>
                <w:color w:val="000000"/>
                <w:sz w:val="24"/>
              </w:rPr>
              <w:t>2015</w:t>
            </w:r>
            <w:r>
              <w:rPr>
                <w:rFonts w:ascii="宋体" w:hAnsi="宋体" w:hint="eastAsia"/>
                <w:color w:val="000000"/>
                <w:sz w:val="24"/>
              </w:rPr>
              <w:t>年</w:t>
            </w:r>
            <w:r>
              <w:rPr>
                <w:color w:val="000000"/>
                <w:sz w:val="24"/>
              </w:rPr>
              <w:t>1</w:t>
            </w:r>
            <w:r>
              <w:rPr>
                <w:rFonts w:ascii="宋体" w:hAnsi="宋体" w:hint="eastAsia"/>
                <w:color w:val="000000"/>
                <w:sz w:val="24"/>
              </w:rPr>
              <w:t>月</w:t>
            </w:r>
            <w:r>
              <w:rPr>
                <w:color w:val="000000"/>
                <w:sz w:val="24"/>
              </w:rPr>
              <w:t>1</w:t>
            </w:r>
            <w:r>
              <w:rPr>
                <w:rFonts w:ascii="宋体" w:hAnsi="宋体" w:hint="eastAsia"/>
                <w:color w:val="000000"/>
                <w:sz w:val="24"/>
              </w:rPr>
              <w:t>日至</w:t>
            </w:r>
            <w:r>
              <w:rPr>
                <w:color w:val="000000"/>
                <w:sz w:val="24"/>
              </w:rPr>
              <w:t>2015</w:t>
            </w:r>
            <w:r>
              <w:rPr>
                <w:rFonts w:ascii="宋体" w:hAnsi="宋体" w:hint="eastAsia"/>
                <w:color w:val="000000"/>
                <w:sz w:val="24"/>
              </w:rPr>
              <w:t>年</w:t>
            </w:r>
            <w:r>
              <w:rPr>
                <w:color w:val="000000"/>
                <w:sz w:val="24"/>
              </w:rPr>
              <w:t>6</w:t>
            </w:r>
            <w:r>
              <w:rPr>
                <w:rFonts w:ascii="宋体" w:hAnsi="宋体" w:hint="eastAsia"/>
                <w:color w:val="000000"/>
                <w:sz w:val="24"/>
              </w:rPr>
              <w:t>月</w:t>
            </w:r>
            <w:r>
              <w:rPr>
                <w:color w:val="000000"/>
                <w:sz w:val="24"/>
              </w:rPr>
              <w:t>30</w:t>
            </w:r>
            <w:r>
              <w:rPr>
                <w:rFonts w:ascii="宋体" w:hAnsi="宋体" w:hint="eastAsia"/>
                <w:color w:val="000000"/>
                <w:sz w:val="24"/>
              </w:rPr>
              <w:t>日</w:t>
            </w:r>
          </w:p>
        </w:tc>
      </w:tr>
      <w:tr w:rsidR="002B31F2" w:rsidTr="002B31F2">
        <w:tc>
          <w:tcPr>
            <w:tcW w:w="142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银行间市场交易的各关联方名称</w:t>
            </w:r>
          </w:p>
        </w:tc>
        <w:tc>
          <w:tcPr>
            <w:tcW w:w="30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债券交易金额</w:t>
            </w:r>
          </w:p>
        </w:tc>
        <w:tc>
          <w:tcPr>
            <w:tcW w:w="234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基金逆回购</w:t>
            </w:r>
          </w:p>
        </w:tc>
        <w:tc>
          <w:tcPr>
            <w:tcW w:w="259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基金正回购</w:t>
            </w:r>
          </w:p>
        </w:tc>
      </w:tr>
      <w:tr w:rsidR="002B31F2" w:rsidTr="002B31F2">
        <w:tc>
          <w:tcPr>
            <w:tcW w:w="0" w:type="auto"/>
            <w:vMerge/>
            <w:tcBorders>
              <w:top w:val="nil"/>
              <w:left w:val="single" w:sz="8" w:space="0" w:color="000000"/>
              <w:bottom w:val="single" w:sz="8" w:space="0" w:color="000000"/>
              <w:right w:val="single" w:sz="8" w:space="0" w:color="000000"/>
            </w:tcBorders>
            <w:vAlign w:val="center"/>
            <w:hideMark/>
          </w:tcPr>
          <w:p w:rsidR="002B31F2" w:rsidRDefault="002B31F2">
            <w:pPr>
              <w:jc w:val="left"/>
              <w:rPr>
                <w:rFonts w:ascii="Calibri" w:hAnsi="Calibri" w:cs="宋体"/>
                <w:color w:val="000000"/>
                <w:sz w:val="24"/>
              </w:rPr>
            </w:pPr>
          </w:p>
        </w:tc>
        <w:tc>
          <w:tcPr>
            <w:tcW w:w="18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基金买入</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基金卖出</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交易金额</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利息收入</w:t>
            </w:r>
          </w:p>
        </w:tc>
        <w:tc>
          <w:tcPr>
            <w:tcW w:w="15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交易金额</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利息支出</w:t>
            </w:r>
          </w:p>
        </w:tc>
      </w:tr>
      <w:tr w:rsidR="002B31F2" w:rsidTr="002B31F2">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left"/>
              <w:rPr>
                <w:szCs w:val="21"/>
              </w:rPr>
            </w:pPr>
            <w:r>
              <w:rPr>
                <w:rFonts w:ascii="宋体" w:hAnsi="宋体" w:hint="eastAsia"/>
                <w:color w:val="000000"/>
                <w:sz w:val="24"/>
              </w:rPr>
              <w:t>交通银行</w:t>
            </w:r>
          </w:p>
        </w:tc>
        <w:tc>
          <w:tcPr>
            <w:tcW w:w="17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c>
          <w:tcPr>
            <w:tcW w:w="12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c>
          <w:tcPr>
            <w:tcW w:w="12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29,700,000.00</w:t>
            </w:r>
          </w:p>
        </w:tc>
        <w:tc>
          <w:tcPr>
            <w:tcW w:w="10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2,444.57</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c>
          <w:tcPr>
            <w:tcW w:w="10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r>
      <w:tr w:rsidR="002B31F2" w:rsidTr="002B31F2">
        <w:tc>
          <w:tcPr>
            <w:tcW w:w="943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上年度可比期间</w:t>
            </w:r>
          </w:p>
          <w:p w:rsidR="002B31F2" w:rsidRDefault="002B31F2">
            <w:pPr>
              <w:autoSpaceDE w:val="0"/>
              <w:autoSpaceDN w:val="0"/>
              <w:spacing w:before="29" w:line="288" w:lineRule="auto"/>
              <w:ind w:right="-15"/>
              <w:jc w:val="center"/>
              <w:textAlignment w:val="bottom"/>
              <w:rPr>
                <w:rFonts w:ascii="Calibri" w:hAnsi="Calibri" w:cs="宋体"/>
                <w:color w:val="000000"/>
                <w:sz w:val="24"/>
              </w:rPr>
            </w:pPr>
            <w:r>
              <w:rPr>
                <w:color w:val="000000"/>
                <w:sz w:val="24"/>
              </w:rPr>
              <w:t>2014</w:t>
            </w:r>
            <w:r>
              <w:rPr>
                <w:rFonts w:ascii="宋体" w:hAnsi="宋体" w:hint="eastAsia"/>
                <w:color w:val="000000"/>
                <w:sz w:val="24"/>
              </w:rPr>
              <w:t>年</w:t>
            </w:r>
            <w:r>
              <w:rPr>
                <w:color w:val="000000"/>
                <w:sz w:val="24"/>
              </w:rPr>
              <w:t>1</w:t>
            </w:r>
            <w:r>
              <w:rPr>
                <w:rFonts w:ascii="宋体" w:hAnsi="宋体" w:hint="eastAsia"/>
                <w:color w:val="000000"/>
                <w:sz w:val="24"/>
              </w:rPr>
              <w:t>月</w:t>
            </w:r>
            <w:r>
              <w:rPr>
                <w:color w:val="000000"/>
                <w:sz w:val="24"/>
              </w:rPr>
              <w:t>1</w:t>
            </w:r>
            <w:r>
              <w:rPr>
                <w:rFonts w:ascii="宋体" w:hAnsi="宋体" w:hint="eastAsia"/>
                <w:color w:val="000000"/>
                <w:sz w:val="24"/>
              </w:rPr>
              <w:t>日至</w:t>
            </w:r>
            <w:r>
              <w:rPr>
                <w:color w:val="000000"/>
                <w:sz w:val="24"/>
              </w:rPr>
              <w:t>2014</w:t>
            </w:r>
            <w:r>
              <w:rPr>
                <w:rFonts w:ascii="宋体" w:hAnsi="宋体" w:hint="eastAsia"/>
                <w:color w:val="000000"/>
                <w:sz w:val="24"/>
              </w:rPr>
              <w:t>年</w:t>
            </w:r>
            <w:r>
              <w:rPr>
                <w:color w:val="000000"/>
                <w:sz w:val="24"/>
              </w:rPr>
              <w:t>6</w:t>
            </w:r>
            <w:r>
              <w:rPr>
                <w:rFonts w:ascii="宋体" w:hAnsi="宋体" w:hint="eastAsia"/>
                <w:color w:val="000000"/>
                <w:sz w:val="24"/>
              </w:rPr>
              <w:t>月</w:t>
            </w:r>
            <w:r>
              <w:rPr>
                <w:color w:val="000000"/>
                <w:sz w:val="24"/>
              </w:rPr>
              <w:t>30</w:t>
            </w:r>
            <w:r>
              <w:rPr>
                <w:rFonts w:ascii="宋体" w:hAnsi="宋体" w:hint="eastAsia"/>
                <w:color w:val="000000"/>
                <w:sz w:val="24"/>
              </w:rPr>
              <w:t>日</w:t>
            </w:r>
          </w:p>
        </w:tc>
      </w:tr>
      <w:tr w:rsidR="002B31F2" w:rsidTr="002B31F2">
        <w:tc>
          <w:tcPr>
            <w:tcW w:w="142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银行间市场交易的各关联方名称</w:t>
            </w:r>
          </w:p>
        </w:tc>
        <w:tc>
          <w:tcPr>
            <w:tcW w:w="30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债券交易金额</w:t>
            </w:r>
          </w:p>
        </w:tc>
        <w:tc>
          <w:tcPr>
            <w:tcW w:w="234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基金逆回购</w:t>
            </w:r>
          </w:p>
        </w:tc>
        <w:tc>
          <w:tcPr>
            <w:tcW w:w="259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基金正回购</w:t>
            </w:r>
          </w:p>
        </w:tc>
      </w:tr>
      <w:tr w:rsidR="002B31F2" w:rsidTr="002B31F2">
        <w:tc>
          <w:tcPr>
            <w:tcW w:w="0" w:type="auto"/>
            <w:vMerge/>
            <w:tcBorders>
              <w:top w:val="nil"/>
              <w:left w:val="single" w:sz="8" w:space="0" w:color="000000"/>
              <w:bottom w:val="single" w:sz="8" w:space="0" w:color="000000"/>
              <w:right w:val="single" w:sz="8" w:space="0" w:color="000000"/>
            </w:tcBorders>
            <w:vAlign w:val="center"/>
            <w:hideMark/>
          </w:tcPr>
          <w:p w:rsidR="002B31F2" w:rsidRDefault="002B31F2">
            <w:pPr>
              <w:jc w:val="left"/>
              <w:rPr>
                <w:rFonts w:ascii="Calibri" w:hAnsi="Calibri" w:cs="宋体"/>
                <w:color w:val="000000"/>
                <w:sz w:val="24"/>
              </w:rPr>
            </w:pPr>
          </w:p>
        </w:tc>
        <w:tc>
          <w:tcPr>
            <w:tcW w:w="18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基金买入</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基金卖出</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交易金额</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利息收入</w:t>
            </w:r>
          </w:p>
        </w:tc>
        <w:tc>
          <w:tcPr>
            <w:tcW w:w="15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交易金额</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spacing w:before="29" w:line="288" w:lineRule="auto"/>
              <w:jc w:val="center"/>
              <w:rPr>
                <w:color w:val="000000"/>
                <w:sz w:val="24"/>
              </w:rPr>
            </w:pPr>
            <w:r>
              <w:rPr>
                <w:rFonts w:ascii="宋体" w:hAnsi="宋体" w:hint="eastAsia"/>
                <w:color w:val="000000"/>
                <w:sz w:val="24"/>
              </w:rPr>
              <w:t>利息支出</w:t>
            </w:r>
          </w:p>
        </w:tc>
      </w:tr>
      <w:tr w:rsidR="002B31F2" w:rsidTr="002B31F2">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left"/>
              <w:rPr>
                <w:szCs w:val="21"/>
              </w:rPr>
            </w:pPr>
            <w:r>
              <w:rPr>
                <w:rFonts w:ascii="宋体" w:hAnsi="宋体" w:hint="eastAsia"/>
                <w:color w:val="000000"/>
                <w:sz w:val="24"/>
              </w:rPr>
              <w:t>交通银行</w:t>
            </w:r>
          </w:p>
        </w:tc>
        <w:tc>
          <w:tcPr>
            <w:tcW w:w="17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c>
          <w:tcPr>
            <w:tcW w:w="12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c>
          <w:tcPr>
            <w:tcW w:w="12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c>
          <w:tcPr>
            <w:tcW w:w="10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c>
          <w:tcPr>
            <w:tcW w:w="10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31F2" w:rsidRDefault="002B31F2">
            <w:pPr>
              <w:jc w:val="righ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91,996,189.89</w:t>
            </w:r>
          </w:p>
        </w:tc>
        <w:tc>
          <w:tcPr>
            <w:tcW w:w="2970" w:type="dxa"/>
            <w:vAlign w:val="center"/>
          </w:tcPr>
          <w:p w:rsidR="001548F9" w:rsidRPr="00035D71" w:rsidRDefault="001548F9" w:rsidP="0048308E">
            <w:pPr>
              <w:spacing w:before="29" w:line="288" w:lineRule="auto"/>
              <w:jc w:val="right"/>
              <w:rPr>
                <w:sz w:val="24"/>
              </w:rPr>
            </w:pPr>
            <w:r w:rsidRPr="00035D71">
              <w:rPr>
                <w:sz w:val="24"/>
              </w:rPr>
              <w:t>86,529,422.37</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3,461,195.52</w:t>
            </w:r>
          </w:p>
        </w:tc>
        <w:tc>
          <w:tcPr>
            <w:tcW w:w="2970" w:type="dxa"/>
            <w:vAlign w:val="center"/>
          </w:tcPr>
          <w:p w:rsidR="001548F9" w:rsidRPr="00035D71" w:rsidRDefault="001548F9" w:rsidP="0048308E">
            <w:pPr>
              <w:spacing w:before="29" w:line="288" w:lineRule="auto"/>
              <w:jc w:val="right"/>
              <w:rPr>
                <w:sz w:val="24"/>
              </w:rPr>
            </w:pPr>
            <w:r w:rsidRPr="00035D71">
              <w:rPr>
                <w:sz w:val="24"/>
              </w:rPr>
              <w:t>5,466,767.52</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lastRenderedPageBreak/>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95,457,385.41</w:t>
            </w:r>
          </w:p>
        </w:tc>
        <w:tc>
          <w:tcPr>
            <w:tcW w:w="2970" w:type="dxa"/>
            <w:vAlign w:val="center"/>
          </w:tcPr>
          <w:p w:rsidR="001548F9" w:rsidRPr="00035D71" w:rsidRDefault="001548F9" w:rsidP="0048308E">
            <w:pPr>
              <w:spacing w:before="29" w:line="288" w:lineRule="auto"/>
              <w:jc w:val="right"/>
              <w:rPr>
                <w:sz w:val="24"/>
              </w:rPr>
            </w:pPr>
            <w:r w:rsidRPr="00035D71">
              <w:rPr>
                <w:sz w:val="24"/>
              </w:rPr>
              <w:t>91,996,189.89</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3.48%</w:t>
            </w:r>
          </w:p>
        </w:tc>
        <w:tc>
          <w:tcPr>
            <w:tcW w:w="2970" w:type="dxa"/>
            <w:vAlign w:val="center"/>
          </w:tcPr>
          <w:p w:rsidR="001548F9" w:rsidRPr="00035D71" w:rsidRDefault="001548F9" w:rsidP="0048308E">
            <w:pPr>
              <w:spacing w:before="29" w:line="288" w:lineRule="auto"/>
              <w:jc w:val="right"/>
              <w:rPr>
                <w:sz w:val="24"/>
              </w:rPr>
            </w:pPr>
            <w:r w:rsidRPr="00035D71">
              <w:rPr>
                <w:sz w:val="24"/>
              </w:rPr>
              <w:t>1.51%</w:t>
            </w:r>
          </w:p>
        </w:tc>
      </w:tr>
    </w:tbl>
    <w:p w:rsidR="003228C1" w:rsidRDefault="00B57B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Pr="00035D71"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3228C1">
        <w:tc>
          <w:tcPr>
            <w:tcW w:w="2127" w:type="dxa"/>
            <w:vAlign w:val="center"/>
          </w:tcPr>
          <w:p w:rsidR="003228C1" w:rsidRDefault="00B57BE2">
            <w:pPr>
              <w:jc w:val="left"/>
            </w:pPr>
            <w:r>
              <w:rPr>
                <w:sz w:val="24"/>
              </w:rPr>
              <w:t>中国农业银行股份有限公司</w:t>
            </w:r>
          </w:p>
        </w:tc>
        <w:tc>
          <w:tcPr>
            <w:tcW w:w="1842" w:type="dxa"/>
            <w:vAlign w:val="center"/>
          </w:tcPr>
          <w:p w:rsidR="003228C1" w:rsidRDefault="00B57BE2">
            <w:pPr>
              <w:jc w:val="right"/>
            </w:pPr>
            <w:r>
              <w:rPr>
                <w:sz w:val="24"/>
              </w:rPr>
              <w:t>552,074,706.22</w:t>
            </w:r>
          </w:p>
        </w:tc>
        <w:tc>
          <w:tcPr>
            <w:tcW w:w="1560" w:type="dxa"/>
            <w:vAlign w:val="center"/>
          </w:tcPr>
          <w:p w:rsidR="003228C1" w:rsidRDefault="00B57BE2">
            <w:pPr>
              <w:jc w:val="right"/>
            </w:pPr>
            <w:r>
              <w:rPr>
                <w:sz w:val="24"/>
              </w:rPr>
              <w:t>1,003,042.68</w:t>
            </w:r>
          </w:p>
        </w:tc>
        <w:tc>
          <w:tcPr>
            <w:tcW w:w="1842" w:type="dxa"/>
            <w:vAlign w:val="center"/>
          </w:tcPr>
          <w:p w:rsidR="003228C1" w:rsidRDefault="00B57BE2">
            <w:pPr>
              <w:jc w:val="right"/>
            </w:pPr>
            <w:r>
              <w:rPr>
                <w:sz w:val="24"/>
              </w:rPr>
              <w:t>113,946,594.36</w:t>
            </w:r>
          </w:p>
        </w:tc>
        <w:tc>
          <w:tcPr>
            <w:tcW w:w="1627" w:type="dxa"/>
            <w:vAlign w:val="center"/>
          </w:tcPr>
          <w:p w:rsidR="003228C1" w:rsidRDefault="00B57BE2">
            <w:pPr>
              <w:jc w:val="right"/>
            </w:pPr>
            <w:r>
              <w:rPr>
                <w:sz w:val="24"/>
              </w:rPr>
              <w:t>2,184,516.11</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rsidTr="00B57BE2">
        <w:trPr>
          <w:trHeight w:val="1323"/>
          <w:jc w:val="center"/>
        </w:trPr>
        <w:tc>
          <w:tcPr>
            <w:tcW w:w="853"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rsidR="004A03A2" w:rsidRPr="002E53D2" w:rsidRDefault="00157DCB" w:rsidP="002E53D2">
            <w:pPr>
              <w:spacing w:line="288" w:lineRule="auto"/>
              <w:jc w:val="center"/>
              <w:rPr>
                <w:color w:val="000000"/>
                <w:sz w:val="24"/>
              </w:rPr>
            </w:pPr>
            <w:r>
              <w:rPr>
                <w:rFonts w:hint="eastAsia"/>
                <w:color w:val="000000"/>
                <w:sz w:val="24"/>
              </w:rPr>
              <w:t>本期</w:t>
            </w:r>
            <w:r w:rsidR="004A03A2" w:rsidRPr="002E53D2">
              <w:rPr>
                <w:color w:val="000000"/>
                <w:sz w:val="24"/>
              </w:rPr>
              <w:t>利润分配合计</w:t>
            </w:r>
          </w:p>
        </w:tc>
        <w:tc>
          <w:tcPr>
            <w:tcW w:w="948"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ED69E6" w:rsidTr="00ED69E6">
        <w:trPr>
          <w:jc w:val="center"/>
        </w:trPr>
        <w:tc>
          <w:tcPr>
            <w:tcW w:w="853" w:type="dxa"/>
            <w:vAlign w:val="center"/>
          </w:tcPr>
          <w:p w:rsidR="003228C1" w:rsidRDefault="00B57BE2">
            <w:pPr>
              <w:jc w:val="center"/>
            </w:pPr>
            <w:r>
              <w:rPr>
                <w:sz w:val="24"/>
              </w:rPr>
              <w:t>1</w:t>
            </w:r>
          </w:p>
        </w:tc>
        <w:tc>
          <w:tcPr>
            <w:tcW w:w="1216" w:type="dxa"/>
            <w:vAlign w:val="center"/>
          </w:tcPr>
          <w:p w:rsidR="003228C1" w:rsidRDefault="00B57BE2">
            <w:pPr>
              <w:jc w:val="center"/>
            </w:pPr>
            <w:r>
              <w:rPr>
                <w:sz w:val="24"/>
              </w:rPr>
              <w:t>2015-01-20</w:t>
            </w:r>
          </w:p>
        </w:tc>
        <w:tc>
          <w:tcPr>
            <w:tcW w:w="1478" w:type="dxa"/>
            <w:vAlign w:val="center"/>
          </w:tcPr>
          <w:p w:rsidR="003228C1" w:rsidRDefault="00B57BE2">
            <w:pPr>
              <w:jc w:val="center"/>
            </w:pPr>
            <w:r>
              <w:rPr>
                <w:sz w:val="24"/>
              </w:rPr>
              <w:t>2015-01-20</w:t>
            </w:r>
          </w:p>
        </w:tc>
        <w:tc>
          <w:tcPr>
            <w:tcW w:w="1171" w:type="dxa"/>
            <w:vAlign w:val="center"/>
          </w:tcPr>
          <w:p w:rsidR="003228C1" w:rsidRDefault="00B57BE2">
            <w:pPr>
              <w:jc w:val="right"/>
            </w:pPr>
            <w:r>
              <w:rPr>
                <w:sz w:val="24"/>
              </w:rPr>
              <w:t>0.290</w:t>
            </w:r>
          </w:p>
        </w:tc>
        <w:tc>
          <w:tcPr>
            <w:tcW w:w="1325" w:type="dxa"/>
            <w:vAlign w:val="center"/>
          </w:tcPr>
          <w:p w:rsidR="003228C1" w:rsidRDefault="00B57BE2">
            <w:pPr>
              <w:jc w:val="right"/>
            </w:pPr>
            <w:r>
              <w:rPr>
                <w:sz w:val="24"/>
              </w:rPr>
              <w:t>63,005,987.53</w:t>
            </w:r>
          </w:p>
        </w:tc>
        <w:tc>
          <w:tcPr>
            <w:tcW w:w="1325" w:type="dxa"/>
            <w:vAlign w:val="center"/>
          </w:tcPr>
          <w:p w:rsidR="003228C1" w:rsidRDefault="00B57BE2">
            <w:pPr>
              <w:jc w:val="right"/>
            </w:pPr>
            <w:r>
              <w:rPr>
                <w:sz w:val="24"/>
              </w:rPr>
              <w:t>79,189,638.82</w:t>
            </w:r>
          </w:p>
        </w:tc>
        <w:tc>
          <w:tcPr>
            <w:tcW w:w="1325" w:type="dxa"/>
            <w:vAlign w:val="center"/>
          </w:tcPr>
          <w:p w:rsidR="003228C1" w:rsidRDefault="00B57BE2">
            <w:pPr>
              <w:jc w:val="right"/>
            </w:pPr>
            <w:r>
              <w:rPr>
                <w:sz w:val="24"/>
              </w:rPr>
              <w:t>142,195,626.35</w:t>
            </w:r>
          </w:p>
        </w:tc>
        <w:tc>
          <w:tcPr>
            <w:tcW w:w="948" w:type="dxa"/>
            <w:vAlign w:val="center"/>
          </w:tcPr>
          <w:p w:rsidR="003228C1" w:rsidRDefault="00B57BE2">
            <w:pPr>
              <w:jc w:val="left"/>
            </w:pPr>
            <w:r>
              <w:rPr>
                <w:sz w:val="24"/>
              </w:rPr>
              <w:t>-</w:t>
            </w:r>
          </w:p>
        </w:tc>
      </w:tr>
      <w:tr w:rsidR="004A03A2" w:rsidRPr="00D42BE5" w:rsidTr="00B57BE2">
        <w:trPr>
          <w:jc w:val="center"/>
        </w:trPr>
        <w:tc>
          <w:tcPr>
            <w:tcW w:w="853"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D824F4" w:rsidRDefault="004A03A2" w:rsidP="00D824F4">
            <w:pPr>
              <w:spacing w:before="29" w:line="288" w:lineRule="auto"/>
              <w:jc w:val="right"/>
              <w:rPr>
                <w:sz w:val="24"/>
              </w:rPr>
            </w:pPr>
            <w:r w:rsidRPr="00D824F4">
              <w:rPr>
                <w:sz w:val="24"/>
              </w:rPr>
              <w:t>0.290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63,005,987.53</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79,189,638.82</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142,195,626.35</w:t>
            </w:r>
          </w:p>
        </w:tc>
        <w:tc>
          <w:tcPr>
            <w:tcW w:w="948"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lastRenderedPageBreak/>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3228C1">
        <w:tc>
          <w:tcPr>
            <w:tcW w:w="606" w:type="dxa"/>
            <w:vAlign w:val="center"/>
          </w:tcPr>
          <w:p w:rsidR="003228C1" w:rsidRDefault="00B57BE2">
            <w:pPr>
              <w:jc w:val="center"/>
            </w:pPr>
            <w:r>
              <w:rPr>
                <w:sz w:val="18"/>
                <w:szCs w:val="18"/>
              </w:rPr>
              <w:t>002020</w:t>
            </w:r>
          </w:p>
        </w:tc>
        <w:tc>
          <w:tcPr>
            <w:tcW w:w="694" w:type="dxa"/>
            <w:vAlign w:val="center"/>
          </w:tcPr>
          <w:p w:rsidR="003228C1" w:rsidRDefault="00B57BE2">
            <w:pPr>
              <w:jc w:val="center"/>
            </w:pPr>
            <w:r>
              <w:rPr>
                <w:sz w:val="18"/>
                <w:szCs w:val="18"/>
              </w:rPr>
              <w:t>京新药业</w:t>
            </w:r>
          </w:p>
        </w:tc>
        <w:tc>
          <w:tcPr>
            <w:tcW w:w="865" w:type="dxa"/>
            <w:vAlign w:val="center"/>
          </w:tcPr>
          <w:p w:rsidR="003228C1" w:rsidRDefault="00B57BE2">
            <w:pPr>
              <w:jc w:val="center"/>
            </w:pPr>
            <w:r>
              <w:rPr>
                <w:sz w:val="18"/>
                <w:szCs w:val="18"/>
              </w:rPr>
              <w:t>2015-04-16</w:t>
            </w:r>
          </w:p>
        </w:tc>
        <w:tc>
          <w:tcPr>
            <w:tcW w:w="673" w:type="dxa"/>
            <w:vAlign w:val="center"/>
          </w:tcPr>
          <w:p w:rsidR="003228C1" w:rsidRDefault="00B57BE2">
            <w:pPr>
              <w:jc w:val="center"/>
            </w:pPr>
            <w:r>
              <w:rPr>
                <w:sz w:val="18"/>
                <w:szCs w:val="18"/>
              </w:rPr>
              <w:t>重大事项</w:t>
            </w:r>
          </w:p>
        </w:tc>
        <w:tc>
          <w:tcPr>
            <w:tcW w:w="797" w:type="dxa"/>
            <w:vAlign w:val="center"/>
          </w:tcPr>
          <w:p w:rsidR="003228C1" w:rsidRDefault="00B57BE2">
            <w:pPr>
              <w:jc w:val="right"/>
            </w:pPr>
            <w:r>
              <w:rPr>
                <w:sz w:val="18"/>
                <w:szCs w:val="18"/>
              </w:rPr>
              <w:t>27.21</w:t>
            </w:r>
          </w:p>
        </w:tc>
        <w:tc>
          <w:tcPr>
            <w:tcW w:w="685" w:type="dxa"/>
            <w:vAlign w:val="center"/>
          </w:tcPr>
          <w:p w:rsidR="003228C1" w:rsidRDefault="00B57BE2">
            <w:pPr>
              <w:jc w:val="center"/>
            </w:pPr>
            <w:r>
              <w:rPr>
                <w:sz w:val="18"/>
                <w:szCs w:val="18"/>
              </w:rPr>
              <w:t>2015-08-10</w:t>
            </w:r>
          </w:p>
        </w:tc>
        <w:tc>
          <w:tcPr>
            <w:tcW w:w="657" w:type="dxa"/>
            <w:vAlign w:val="center"/>
          </w:tcPr>
          <w:p w:rsidR="003228C1" w:rsidRDefault="00B57BE2">
            <w:pPr>
              <w:jc w:val="right"/>
            </w:pPr>
            <w:r>
              <w:rPr>
                <w:sz w:val="18"/>
                <w:szCs w:val="18"/>
              </w:rPr>
              <w:t>26.10</w:t>
            </w:r>
          </w:p>
        </w:tc>
        <w:tc>
          <w:tcPr>
            <w:tcW w:w="1047" w:type="dxa"/>
            <w:vAlign w:val="center"/>
          </w:tcPr>
          <w:p w:rsidR="003228C1" w:rsidRDefault="00B57BE2">
            <w:pPr>
              <w:jc w:val="right"/>
            </w:pPr>
            <w:r>
              <w:rPr>
                <w:sz w:val="18"/>
                <w:szCs w:val="18"/>
              </w:rPr>
              <w:t>1,500,073</w:t>
            </w:r>
          </w:p>
        </w:tc>
        <w:tc>
          <w:tcPr>
            <w:tcW w:w="1216" w:type="dxa"/>
            <w:vAlign w:val="center"/>
          </w:tcPr>
          <w:p w:rsidR="003228C1" w:rsidRDefault="00B57BE2">
            <w:pPr>
              <w:jc w:val="right"/>
            </w:pPr>
            <w:r>
              <w:rPr>
                <w:sz w:val="18"/>
                <w:szCs w:val="18"/>
              </w:rPr>
              <w:t>25,713,031.45</w:t>
            </w:r>
          </w:p>
        </w:tc>
        <w:tc>
          <w:tcPr>
            <w:tcW w:w="1158" w:type="dxa"/>
            <w:vAlign w:val="center"/>
          </w:tcPr>
          <w:p w:rsidR="003228C1" w:rsidRDefault="00B57BE2">
            <w:pPr>
              <w:jc w:val="right"/>
            </w:pPr>
            <w:r>
              <w:rPr>
                <w:sz w:val="18"/>
                <w:szCs w:val="18"/>
              </w:rPr>
              <w:t>40,816,986.33</w:t>
            </w:r>
          </w:p>
        </w:tc>
        <w:tc>
          <w:tcPr>
            <w:tcW w:w="600" w:type="dxa"/>
            <w:vAlign w:val="center"/>
          </w:tcPr>
          <w:p w:rsidR="003228C1" w:rsidRDefault="00B57BE2">
            <w:pPr>
              <w:jc w:val="center"/>
            </w:pPr>
            <w:r>
              <w:rPr>
                <w:sz w:val="18"/>
                <w:szCs w:val="18"/>
              </w:rPr>
              <w:t>-</w:t>
            </w:r>
          </w:p>
        </w:tc>
      </w:tr>
      <w:tr w:rsidR="003228C1">
        <w:tc>
          <w:tcPr>
            <w:tcW w:w="606" w:type="dxa"/>
            <w:vAlign w:val="center"/>
          </w:tcPr>
          <w:p w:rsidR="003228C1" w:rsidRDefault="00B57BE2">
            <w:pPr>
              <w:jc w:val="center"/>
            </w:pPr>
            <w:r>
              <w:rPr>
                <w:sz w:val="18"/>
                <w:szCs w:val="18"/>
              </w:rPr>
              <w:t>002368</w:t>
            </w:r>
          </w:p>
        </w:tc>
        <w:tc>
          <w:tcPr>
            <w:tcW w:w="694" w:type="dxa"/>
            <w:vAlign w:val="center"/>
          </w:tcPr>
          <w:p w:rsidR="003228C1" w:rsidRDefault="00B57BE2">
            <w:pPr>
              <w:jc w:val="center"/>
            </w:pPr>
            <w:r>
              <w:rPr>
                <w:sz w:val="18"/>
                <w:szCs w:val="18"/>
              </w:rPr>
              <w:t>太极股份</w:t>
            </w:r>
          </w:p>
        </w:tc>
        <w:tc>
          <w:tcPr>
            <w:tcW w:w="865" w:type="dxa"/>
            <w:vAlign w:val="center"/>
          </w:tcPr>
          <w:p w:rsidR="003228C1" w:rsidRDefault="00B57BE2">
            <w:pPr>
              <w:jc w:val="center"/>
            </w:pPr>
            <w:r>
              <w:rPr>
                <w:sz w:val="18"/>
                <w:szCs w:val="18"/>
              </w:rPr>
              <w:t>2015-05-14</w:t>
            </w:r>
          </w:p>
        </w:tc>
        <w:tc>
          <w:tcPr>
            <w:tcW w:w="673" w:type="dxa"/>
            <w:vAlign w:val="center"/>
          </w:tcPr>
          <w:p w:rsidR="003228C1" w:rsidRDefault="00B57BE2">
            <w:pPr>
              <w:jc w:val="center"/>
            </w:pPr>
            <w:r>
              <w:rPr>
                <w:sz w:val="18"/>
                <w:szCs w:val="18"/>
              </w:rPr>
              <w:t>重大事项</w:t>
            </w:r>
          </w:p>
        </w:tc>
        <w:tc>
          <w:tcPr>
            <w:tcW w:w="797" w:type="dxa"/>
            <w:vAlign w:val="center"/>
          </w:tcPr>
          <w:p w:rsidR="003228C1" w:rsidRDefault="00B57BE2">
            <w:pPr>
              <w:jc w:val="right"/>
            </w:pPr>
            <w:r>
              <w:rPr>
                <w:sz w:val="18"/>
                <w:szCs w:val="18"/>
              </w:rPr>
              <w:t>52.73</w:t>
            </w:r>
          </w:p>
        </w:tc>
        <w:tc>
          <w:tcPr>
            <w:tcW w:w="685" w:type="dxa"/>
            <w:vAlign w:val="center"/>
          </w:tcPr>
          <w:p w:rsidR="003228C1" w:rsidRDefault="00B57BE2">
            <w:pPr>
              <w:jc w:val="center"/>
            </w:pPr>
            <w:r>
              <w:rPr>
                <w:sz w:val="18"/>
                <w:szCs w:val="18"/>
              </w:rPr>
              <w:t>-</w:t>
            </w:r>
          </w:p>
        </w:tc>
        <w:tc>
          <w:tcPr>
            <w:tcW w:w="657" w:type="dxa"/>
            <w:vAlign w:val="center"/>
          </w:tcPr>
          <w:p w:rsidR="003228C1" w:rsidRDefault="00B57BE2">
            <w:pPr>
              <w:jc w:val="right"/>
            </w:pPr>
            <w:r>
              <w:rPr>
                <w:sz w:val="18"/>
                <w:szCs w:val="18"/>
              </w:rPr>
              <w:t>-</w:t>
            </w:r>
          </w:p>
        </w:tc>
        <w:tc>
          <w:tcPr>
            <w:tcW w:w="1047" w:type="dxa"/>
            <w:vAlign w:val="center"/>
          </w:tcPr>
          <w:p w:rsidR="003228C1" w:rsidRDefault="00B57BE2">
            <w:pPr>
              <w:jc w:val="right"/>
            </w:pPr>
            <w:r>
              <w:rPr>
                <w:sz w:val="18"/>
                <w:szCs w:val="18"/>
              </w:rPr>
              <w:t>1,499,895</w:t>
            </w:r>
          </w:p>
        </w:tc>
        <w:tc>
          <w:tcPr>
            <w:tcW w:w="1216" w:type="dxa"/>
            <w:vAlign w:val="center"/>
          </w:tcPr>
          <w:p w:rsidR="003228C1" w:rsidRDefault="00B57BE2">
            <w:pPr>
              <w:jc w:val="right"/>
            </w:pPr>
            <w:r>
              <w:rPr>
                <w:sz w:val="18"/>
                <w:szCs w:val="18"/>
              </w:rPr>
              <w:t>68,431,650.63</w:t>
            </w:r>
          </w:p>
        </w:tc>
        <w:tc>
          <w:tcPr>
            <w:tcW w:w="1158" w:type="dxa"/>
            <w:vAlign w:val="center"/>
          </w:tcPr>
          <w:p w:rsidR="003228C1" w:rsidRDefault="00B57BE2">
            <w:pPr>
              <w:jc w:val="right"/>
            </w:pPr>
            <w:r>
              <w:rPr>
                <w:sz w:val="18"/>
                <w:szCs w:val="18"/>
              </w:rPr>
              <w:t>79,089,463.35</w:t>
            </w:r>
          </w:p>
        </w:tc>
        <w:tc>
          <w:tcPr>
            <w:tcW w:w="600" w:type="dxa"/>
            <w:vAlign w:val="center"/>
          </w:tcPr>
          <w:p w:rsidR="003228C1" w:rsidRDefault="00B57BE2">
            <w:pPr>
              <w:jc w:val="center"/>
            </w:pPr>
            <w:r>
              <w:rPr>
                <w:sz w:val="18"/>
                <w:szCs w:val="18"/>
              </w:rPr>
              <w:t>-</w:t>
            </w:r>
          </w:p>
        </w:tc>
      </w:tr>
      <w:tr w:rsidR="003228C1">
        <w:tc>
          <w:tcPr>
            <w:tcW w:w="606" w:type="dxa"/>
            <w:vAlign w:val="center"/>
          </w:tcPr>
          <w:p w:rsidR="003228C1" w:rsidRDefault="00B57BE2">
            <w:pPr>
              <w:jc w:val="center"/>
            </w:pPr>
            <w:r>
              <w:rPr>
                <w:sz w:val="18"/>
                <w:szCs w:val="18"/>
              </w:rPr>
              <w:t>600416</w:t>
            </w:r>
          </w:p>
        </w:tc>
        <w:tc>
          <w:tcPr>
            <w:tcW w:w="694" w:type="dxa"/>
            <w:vAlign w:val="center"/>
          </w:tcPr>
          <w:p w:rsidR="003228C1" w:rsidRDefault="00B57BE2">
            <w:pPr>
              <w:jc w:val="center"/>
            </w:pPr>
            <w:r>
              <w:rPr>
                <w:sz w:val="18"/>
                <w:szCs w:val="18"/>
              </w:rPr>
              <w:t>湘电股份</w:t>
            </w:r>
          </w:p>
        </w:tc>
        <w:tc>
          <w:tcPr>
            <w:tcW w:w="865" w:type="dxa"/>
            <w:vAlign w:val="center"/>
          </w:tcPr>
          <w:p w:rsidR="003228C1" w:rsidRDefault="00B57BE2">
            <w:pPr>
              <w:jc w:val="center"/>
            </w:pPr>
            <w:r>
              <w:rPr>
                <w:sz w:val="18"/>
                <w:szCs w:val="18"/>
              </w:rPr>
              <w:t>2015-05-22</w:t>
            </w:r>
          </w:p>
        </w:tc>
        <w:tc>
          <w:tcPr>
            <w:tcW w:w="673" w:type="dxa"/>
            <w:vAlign w:val="center"/>
          </w:tcPr>
          <w:p w:rsidR="003228C1" w:rsidRDefault="00B57BE2">
            <w:pPr>
              <w:jc w:val="center"/>
            </w:pPr>
            <w:r>
              <w:rPr>
                <w:sz w:val="18"/>
                <w:szCs w:val="18"/>
              </w:rPr>
              <w:t>重大事项</w:t>
            </w:r>
          </w:p>
        </w:tc>
        <w:tc>
          <w:tcPr>
            <w:tcW w:w="797" w:type="dxa"/>
            <w:vAlign w:val="center"/>
          </w:tcPr>
          <w:p w:rsidR="003228C1" w:rsidRDefault="00B57BE2">
            <w:pPr>
              <w:jc w:val="right"/>
            </w:pPr>
            <w:r>
              <w:rPr>
                <w:sz w:val="18"/>
                <w:szCs w:val="18"/>
              </w:rPr>
              <w:t>17.95</w:t>
            </w:r>
          </w:p>
        </w:tc>
        <w:tc>
          <w:tcPr>
            <w:tcW w:w="685" w:type="dxa"/>
            <w:vAlign w:val="center"/>
          </w:tcPr>
          <w:p w:rsidR="003228C1" w:rsidRDefault="00B57BE2">
            <w:pPr>
              <w:jc w:val="center"/>
            </w:pPr>
            <w:r>
              <w:rPr>
                <w:sz w:val="18"/>
                <w:szCs w:val="18"/>
              </w:rPr>
              <w:t>2015-07-20</w:t>
            </w:r>
          </w:p>
        </w:tc>
        <w:tc>
          <w:tcPr>
            <w:tcW w:w="657" w:type="dxa"/>
            <w:vAlign w:val="center"/>
          </w:tcPr>
          <w:p w:rsidR="003228C1" w:rsidRDefault="00B57BE2">
            <w:pPr>
              <w:jc w:val="right"/>
            </w:pPr>
            <w:r>
              <w:rPr>
                <w:sz w:val="18"/>
                <w:szCs w:val="18"/>
              </w:rPr>
              <w:t>20.35</w:t>
            </w:r>
          </w:p>
        </w:tc>
        <w:tc>
          <w:tcPr>
            <w:tcW w:w="1047" w:type="dxa"/>
            <w:vAlign w:val="center"/>
          </w:tcPr>
          <w:p w:rsidR="003228C1" w:rsidRDefault="00B57BE2">
            <w:pPr>
              <w:jc w:val="right"/>
            </w:pPr>
            <w:r>
              <w:rPr>
                <w:sz w:val="18"/>
                <w:szCs w:val="18"/>
              </w:rPr>
              <w:t>2,999,902</w:t>
            </w:r>
          </w:p>
        </w:tc>
        <w:tc>
          <w:tcPr>
            <w:tcW w:w="1216" w:type="dxa"/>
            <w:vAlign w:val="center"/>
          </w:tcPr>
          <w:p w:rsidR="003228C1" w:rsidRDefault="00B57BE2">
            <w:pPr>
              <w:jc w:val="right"/>
            </w:pPr>
            <w:r>
              <w:rPr>
                <w:sz w:val="18"/>
                <w:szCs w:val="18"/>
              </w:rPr>
              <w:t>57,036,961.33</w:t>
            </w:r>
          </w:p>
        </w:tc>
        <w:tc>
          <w:tcPr>
            <w:tcW w:w="1158" w:type="dxa"/>
            <w:vAlign w:val="center"/>
          </w:tcPr>
          <w:p w:rsidR="003228C1" w:rsidRDefault="00B57BE2">
            <w:pPr>
              <w:jc w:val="right"/>
            </w:pPr>
            <w:r>
              <w:rPr>
                <w:sz w:val="18"/>
                <w:szCs w:val="18"/>
              </w:rPr>
              <w:t>53,848,240.90</w:t>
            </w:r>
          </w:p>
        </w:tc>
        <w:tc>
          <w:tcPr>
            <w:tcW w:w="600" w:type="dxa"/>
            <w:vAlign w:val="center"/>
          </w:tcPr>
          <w:p w:rsidR="003228C1" w:rsidRDefault="00B57BE2">
            <w:pPr>
              <w:jc w:val="center"/>
            </w:pPr>
            <w:r>
              <w:rPr>
                <w:sz w:val="18"/>
                <w:szCs w:val="18"/>
              </w:rPr>
              <w:t>-</w:t>
            </w:r>
          </w:p>
        </w:tc>
      </w:tr>
      <w:tr w:rsidR="003228C1">
        <w:tc>
          <w:tcPr>
            <w:tcW w:w="606" w:type="dxa"/>
            <w:vAlign w:val="center"/>
          </w:tcPr>
          <w:p w:rsidR="003228C1" w:rsidRDefault="00B57BE2">
            <w:pPr>
              <w:jc w:val="center"/>
            </w:pPr>
            <w:r>
              <w:rPr>
                <w:sz w:val="18"/>
                <w:szCs w:val="18"/>
              </w:rPr>
              <w:t>600763</w:t>
            </w:r>
          </w:p>
        </w:tc>
        <w:tc>
          <w:tcPr>
            <w:tcW w:w="694" w:type="dxa"/>
            <w:vAlign w:val="center"/>
          </w:tcPr>
          <w:p w:rsidR="003228C1" w:rsidRDefault="00B57BE2">
            <w:pPr>
              <w:jc w:val="center"/>
            </w:pPr>
            <w:r>
              <w:rPr>
                <w:sz w:val="18"/>
                <w:szCs w:val="18"/>
              </w:rPr>
              <w:t>通策医疗</w:t>
            </w:r>
          </w:p>
        </w:tc>
        <w:tc>
          <w:tcPr>
            <w:tcW w:w="865" w:type="dxa"/>
            <w:vAlign w:val="center"/>
          </w:tcPr>
          <w:p w:rsidR="003228C1" w:rsidRDefault="00B57BE2">
            <w:pPr>
              <w:jc w:val="center"/>
            </w:pPr>
            <w:r>
              <w:rPr>
                <w:sz w:val="18"/>
                <w:szCs w:val="18"/>
              </w:rPr>
              <w:t>2015-05-25</w:t>
            </w:r>
          </w:p>
        </w:tc>
        <w:tc>
          <w:tcPr>
            <w:tcW w:w="673" w:type="dxa"/>
            <w:vAlign w:val="center"/>
          </w:tcPr>
          <w:p w:rsidR="003228C1" w:rsidRDefault="00B57BE2">
            <w:pPr>
              <w:jc w:val="center"/>
            </w:pPr>
            <w:r>
              <w:rPr>
                <w:sz w:val="18"/>
                <w:szCs w:val="18"/>
              </w:rPr>
              <w:t>重大事项</w:t>
            </w:r>
          </w:p>
        </w:tc>
        <w:tc>
          <w:tcPr>
            <w:tcW w:w="797" w:type="dxa"/>
            <w:vAlign w:val="center"/>
          </w:tcPr>
          <w:p w:rsidR="003228C1" w:rsidRDefault="00B57BE2">
            <w:pPr>
              <w:jc w:val="right"/>
            </w:pPr>
            <w:r>
              <w:rPr>
                <w:sz w:val="18"/>
                <w:szCs w:val="18"/>
              </w:rPr>
              <w:t>84.73</w:t>
            </w:r>
          </w:p>
        </w:tc>
        <w:tc>
          <w:tcPr>
            <w:tcW w:w="685" w:type="dxa"/>
            <w:vAlign w:val="center"/>
          </w:tcPr>
          <w:p w:rsidR="003228C1" w:rsidRDefault="00B57BE2">
            <w:pPr>
              <w:jc w:val="center"/>
            </w:pPr>
            <w:r>
              <w:rPr>
                <w:sz w:val="18"/>
                <w:szCs w:val="18"/>
              </w:rPr>
              <w:t>-</w:t>
            </w:r>
          </w:p>
        </w:tc>
        <w:tc>
          <w:tcPr>
            <w:tcW w:w="657" w:type="dxa"/>
            <w:vAlign w:val="center"/>
          </w:tcPr>
          <w:p w:rsidR="003228C1" w:rsidRDefault="00B57BE2">
            <w:pPr>
              <w:jc w:val="right"/>
            </w:pPr>
            <w:r>
              <w:rPr>
                <w:sz w:val="18"/>
                <w:szCs w:val="18"/>
              </w:rPr>
              <w:t>-</w:t>
            </w:r>
          </w:p>
        </w:tc>
        <w:tc>
          <w:tcPr>
            <w:tcW w:w="1047" w:type="dxa"/>
            <w:vAlign w:val="center"/>
          </w:tcPr>
          <w:p w:rsidR="003228C1" w:rsidRDefault="00B57BE2">
            <w:pPr>
              <w:jc w:val="right"/>
            </w:pPr>
            <w:r>
              <w:rPr>
                <w:sz w:val="18"/>
                <w:szCs w:val="18"/>
              </w:rPr>
              <w:t>1,996,090</w:t>
            </w:r>
          </w:p>
        </w:tc>
        <w:tc>
          <w:tcPr>
            <w:tcW w:w="1216" w:type="dxa"/>
            <w:vAlign w:val="center"/>
          </w:tcPr>
          <w:p w:rsidR="003228C1" w:rsidRDefault="00B57BE2">
            <w:pPr>
              <w:jc w:val="right"/>
            </w:pPr>
            <w:r>
              <w:rPr>
                <w:sz w:val="18"/>
                <w:szCs w:val="18"/>
              </w:rPr>
              <w:t>91,356,615.00</w:t>
            </w:r>
          </w:p>
        </w:tc>
        <w:tc>
          <w:tcPr>
            <w:tcW w:w="1158" w:type="dxa"/>
            <w:vAlign w:val="center"/>
          </w:tcPr>
          <w:p w:rsidR="003228C1" w:rsidRDefault="00B57BE2">
            <w:pPr>
              <w:jc w:val="right"/>
            </w:pPr>
            <w:r>
              <w:rPr>
                <w:sz w:val="18"/>
                <w:szCs w:val="18"/>
              </w:rPr>
              <w:t>169,128,705.70</w:t>
            </w:r>
          </w:p>
        </w:tc>
        <w:tc>
          <w:tcPr>
            <w:tcW w:w="600" w:type="dxa"/>
            <w:vAlign w:val="center"/>
          </w:tcPr>
          <w:p w:rsidR="003228C1" w:rsidRDefault="00B57BE2">
            <w:pPr>
              <w:jc w:val="center"/>
            </w:pPr>
            <w:r>
              <w:rPr>
                <w:sz w:val="18"/>
                <w:szCs w:val="18"/>
              </w:rPr>
              <w:t>-</w:t>
            </w:r>
          </w:p>
        </w:tc>
      </w:tr>
      <w:tr w:rsidR="003228C1">
        <w:tc>
          <w:tcPr>
            <w:tcW w:w="606" w:type="dxa"/>
            <w:vAlign w:val="center"/>
          </w:tcPr>
          <w:p w:rsidR="003228C1" w:rsidRDefault="00B57BE2">
            <w:pPr>
              <w:jc w:val="center"/>
            </w:pPr>
            <w:r>
              <w:rPr>
                <w:sz w:val="18"/>
                <w:szCs w:val="18"/>
              </w:rPr>
              <w:t>300287</w:t>
            </w:r>
          </w:p>
        </w:tc>
        <w:tc>
          <w:tcPr>
            <w:tcW w:w="694" w:type="dxa"/>
            <w:vAlign w:val="center"/>
          </w:tcPr>
          <w:p w:rsidR="003228C1" w:rsidRDefault="00B57BE2">
            <w:pPr>
              <w:jc w:val="center"/>
            </w:pPr>
            <w:r>
              <w:rPr>
                <w:sz w:val="18"/>
                <w:szCs w:val="18"/>
              </w:rPr>
              <w:t>飞利信</w:t>
            </w:r>
          </w:p>
        </w:tc>
        <w:tc>
          <w:tcPr>
            <w:tcW w:w="865" w:type="dxa"/>
            <w:vAlign w:val="center"/>
          </w:tcPr>
          <w:p w:rsidR="003228C1" w:rsidRDefault="00B57BE2">
            <w:pPr>
              <w:jc w:val="center"/>
            </w:pPr>
            <w:r>
              <w:rPr>
                <w:sz w:val="18"/>
                <w:szCs w:val="18"/>
              </w:rPr>
              <w:t>2015-06-02</w:t>
            </w:r>
          </w:p>
        </w:tc>
        <w:tc>
          <w:tcPr>
            <w:tcW w:w="673" w:type="dxa"/>
            <w:vAlign w:val="center"/>
          </w:tcPr>
          <w:p w:rsidR="003228C1" w:rsidRDefault="00B57BE2">
            <w:pPr>
              <w:jc w:val="center"/>
            </w:pPr>
            <w:r>
              <w:rPr>
                <w:sz w:val="18"/>
                <w:szCs w:val="18"/>
              </w:rPr>
              <w:t>重大事项</w:t>
            </w:r>
          </w:p>
        </w:tc>
        <w:tc>
          <w:tcPr>
            <w:tcW w:w="797" w:type="dxa"/>
            <w:vAlign w:val="center"/>
          </w:tcPr>
          <w:p w:rsidR="003228C1" w:rsidRDefault="00B57BE2">
            <w:pPr>
              <w:jc w:val="right"/>
            </w:pPr>
            <w:r>
              <w:rPr>
                <w:sz w:val="18"/>
                <w:szCs w:val="18"/>
              </w:rPr>
              <w:t>38.08</w:t>
            </w:r>
          </w:p>
        </w:tc>
        <w:tc>
          <w:tcPr>
            <w:tcW w:w="685" w:type="dxa"/>
            <w:vAlign w:val="center"/>
          </w:tcPr>
          <w:p w:rsidR="003228C1" w:rsidRDefault="00B57BE2">
            <w:pPr>
              <w:jc w:val="center"/>
            </w:pPr>
            <w:r>
              <w:rPr>
                <w:sz w:val="18"/>
                <w:szCs w:val="18"/>
              </w:rPr>
              <w:t>-</w:t>
            </w:r>
          </w:p>
        </w:tc>
        <w:tc>
          <w:tcPr>
            <w:tcW w:w="657" w:type="dxa"/>
            <w:vAlign w:val="center"/>
          </w:tcPr>
          <w:p w:rsidR="003228C1" w:rsidRDefault="00B57BE2">
            <w:pPr>
              <w:jc w:val="right"/>
            </w:pPr>
            <w:r>
              <w:rPr>
                <w:sz w:val="18"/>
                <w:szCs w:val="18"/>
              </w:rPr>
              <w:t>-</w:t>
            </w:r>
          </w:p>
        </w:tc>
        <w:tc>
          <w:tcPr>
            <w:tcW w:w="1047" w:type="dxa"/>
            <w:vAlign w:val="center"/>
          </w:tcPr>
          <w:p w:rsidR="003228C1" w:rsidRDefault="00B57BE2">
            <w:pPr>
              <w:jc w:val="right"/>
            </w:pPr>
            <w:r>
              <w:rPr>
                <w:sz w:val="18"/>
                <w:szCs w:val="18"/>
              </w:rPr>
              <w:t>999,930</w:t>
            </w:r>
          </w:p>
        </w:tc>
        <w:tc>
          <w:tcPr>
            <w:tcW w:w="1216" w:type="dxa"/>
            <w:vAlign w:val="center"/>
          </w:tcPr>
          <w:p w:rsidR="003228C1" w:rsidRDefault="00B57BE2">
            <w:pPr>
              <w:jc w:val="right"/>
            </w:pPr>
            <w:r>
              <w:rPr>
                <w:sz w:val="18"/>
                <w:szCs w:val="18"/>
              </w:rPr>
              <w:t>26,154,097.92</w:t>
            </w:r>
          </w:p>
        </w:tc>
        <w:tc>
          <w:tcPr>
            <w:tcW w:w="1158" w:type="dxa"/>
            <w:vAlign w:val="center"/>
          </w:tcPr>
          <w:p w:rsidR="003228C1" w:rsidRDefault="00B57BE2">
            <w:pPr>
              <w:jc w:val="right"/>
            </w:pPr>
            <w:r>
              <w:rPr>
                <w:sz w:val="18"/>
                <w:szCs w:val="18"/>
              </w:rPr>
              <w:t>38,077,334.40</w:t>
            </w:r>
          </w:p>
        </w:tc>
        <w:tc>
          <w:tcPr>
            <w:tcW w:w="600" w:type="dxa"/>
            <w:vAlign w:val="center"/>
          </w:tcPr>
          <w:p w:rsidR="003228C1" w:rsidRDefault="00B57BE2">
            <w:pPr>
              <w:jc w:val="center"/>
            </w:pPr>
            <w:r>
              <w:rPr>
                <w:sz w:val="18"/>
                <w:szCs w:val="18"/>
              </w:rPr>
              <w:t>-</w:t>
            </w:r>
          </w:p>
        </w:tc>
      </w:tr>
      <w:tr w:rsidR="003228C1">
        <w:tc>
          <w:tcPr>
            <w:tcW w:w="606" w:type="dxa"/>
            <w:vAlign w:val="center"/>
          </w:tcPr>
          <w:p w:rsidR="003228C1" w:rsidRDefault="00B57BE2">
            <w:pPr>
              <w:jc w:val="center"/>
            </w:pPr>
            <w:r>
              <w:rPr>
                <w:sz w:val="18"/>
                <w:szCs w:val="18"/>
              </w:rPr>
              <w:t>300195</w:t>
            </w:r>
          </w:p>
        </w:tc>
        <w:tc>
          <w:tcPr>
            <w:tcW w:w="694" w:type="dxa"/>
            <w:vAlign w:val="center"/>
          </w:tcPr>
          <w:p w:rsidR="003228C1" w:rsidRDefault="00B57BE2">
            <w:pPr>
              <w:jc w:val="center"/>
            </w:pPr>
            <w:r>
              <w:rPr>
                <w:sz w:val="18"/>
                <w:szCs w:val="18"/>
              </w:rPr>
              <w:t>长荣股份</w:t>
            </w:r>
          </w:p>
        </w:tc>
        <w:tc>
          <w:tcPr>
            <w:tcW w:w="865" w:type="dxa"/>
            <w:vAlign w:val="center"/>
          </w:tcPr>
          <w:p w:rsidR="003228C1" w:rsidRDefault="00B57BE2">
            <w:pPr>
              <w:jc w:val="center"/>
            </w:pPr>
            <w:r>
              <w:rPr>
                <w:sz w:val="18"/>
                <w:szCs w:val="18"/>
              </w:rPr>
              <w:t>2015-06-23</w:t>
            </w:r>
          </w:p>
        </w:tc>
        <w:tc>
          <w:tcPr>
            <w:tcW w:w="673" w:type="dxa"/>
            <w:vAlign w:val="center"/>
          </w:tcPr>
          <w:p w:rsidR="003228C1" w:rsidRDefault="00B57BE2">
            <w:pPr>
              <w:jc w:val="center"/>
            </w:pPr>
            <w:r>
              <w:rPr>
                <w:sz w:val="18"/>
                <w:szCs w:val="18"/>
              </w:rPr>
              <w:t>重大事项</w:t>
            </w:r>
          </w:p>
        </w:tc>
        <w:tc>
          <w:tcPr>
            <w:tcW w:w="797" w:type="dxa"/>
            <w:vAlign w:val="center"/>
          </w:tcPr>
          <w:p w:rsidR="003228C1" w:rsidRDefault="00B57BE2">
            <w:pPr>
              <w:jc w:val="right"/>
            </w:pPr>
            <w:r>
              <w:rPr>
                <w:sz w:val="18"/>
                <w:szCs w:val="18"/>
              </w:rPr>
              <w:t>28.35</w:t>
            </w:r>
          </w:p>
        </w:tc>
        <w:tc>
          <w:tcPr>
            <w:tcW w:w="685" w:type="dxa"/>
            <w:vAlign w:val="center"/>
          </w:tcPr>
          <w:p w:rsidR="003228C1" w:rsidRPr="001F11B3" w:rsidRDefault="001F11B3" w:rsidP="001F11B3">
            <w:pPr>
              <w:jc w:val="center"/>
              <w:rPr>
                <w:sz w:val="18"/>
                <w:szCs w:val="18"/>
              </w:rPr>
            </w:pPr>
            <w:r w:rsidRPr="001F11B3">
              <w:rPr>
                <w:sz w:val="18"/>
                <w:szCs w:val="18"/>
              </w:rPr>
              <w:t>2015-8-24</w:t>
            </w:r>
          </w:p>
        </w:tc>
        <w:tc>
          <w:tcPr>
            <w:tcW w:w="657" w:type="dxa"/>
            <w:vAlign w:val="center"/>
          </w:tcPr>
          <w:p w:rsidR="003228C1" w:rsidRPr="001F11B3" w:rsidRDefault="001F11B3" w:rsidP="001F11B3">
            <w:pPr>
              <w:jc w:val="right"/>
              <w:rPr>
                <w:sz w:val="18"/>
                <w:szCs w:val="18"/>
              </w:rPr>
            </w:pPr>
            <w:r w:rsidRPr="001F11B3">
              <w:rPr>
                <w:sz w:val="18"/>
                <w:szCs w:val="18"/>
              </w:rPr>
              <w:t>28.76</w:t>
            </w:r>
          </w:p>
        </w:tc>
        <w:tc>
          <w:tcPr>
            <w:tcW w:w="1047" w:type="dxa"/>
            <w:vAlign w:val="center"/>
          </w:tcPr>
          <w:p w:rsidR="003228C1" w:rsidRPr="001F11B3" w:rsidRDefault="00B57BE2" w:rsidP="001F11B3">
            <w:pPr>
              <w:jc w:val="right"/>
              <w:rPr>
                <w:sz w:val="18"/>
                <w:szCs w:val="18"/>
              </w:rPr>
            </w:pPr>
            <w:r>
              <w:rPr>
                <w:sz w:val="18"/>
                <w:szCs w:val="18"/>
              </w:rPr>
              <w:t>3,625,742</w:t>
            </w:r>
          </w:p>
        </w:tc>
        <w:tc>
          <w:tcPr>
            <w:tcW w:w="1216" w:type="dxa"/>
            <w:vAlign w:val="center"/>
          </w:tcPr>
          <w:p w:rsidR="003228C1" w:rsidRDefault="00B57BE2">
            <w:pPr>
              <w:jc w:val="right"/>
            </w:pPr>
            <w:r>
              <w:rPr>
                <w:sz w:val="18"/>
                <w:szCs w:val="18"/>
              </w:rPr>
              <w:t>114,414,360.04</w:t>
            </w:r>
          </w:p>
        </w:tc>
        <w:tc>
          <w:tcPr>
            <w:tcW w:w="1158" w:type="dxa"/>
            <w:vAlign w:val="center"/>
          </w:tcPr>
          <w:p w:rsidR="003228C1" w:rsidRDefault="00B57BE2">
            <w:pPr>
              <w:jc w:val="right"/>
            </w:pPr>
            <w:r>
              <w:rPr>
                <w:sz w:val="18"/>
                <w:szCs w:val="18"/>
              </w:rPr>
              <w:t>102,789,785.70</w:t>
            </w:r>
          </w:p>
        </w:tc>
        <w:tc>
          <w:tcPr>
            <w:tcW w:w="600" w:type="dxa"/>
            <w:vAlign w:val="center"/>
          </w:tcPr>
          <w:p w:rsidR="003228C1" w:rsidRDefault="00B57BE2">
            <w:pPr>
              <w:jc w:val="center"/>
            </w:pPr>
            <w:r>
              <w:rPr>
                <w:sz w:val="18"/>
                <w:szCs w:val="18"/>
              </w:rPr>
              <w:t>-</w:t>
            </w:r>
          </w:p>
        </w:tc>
      </w:tr>
      <w:tr w:rsidR="003228C1">
        <w:tc>
          <w:tcPr>
            <w:tcW w:w="606" w:type="dxa"/>
            <w:vAlign w:val="center"/>
          </w:tcPr>
          <w:p w:rsidR="003228C1" w:rsidRDefault="00B57BE2">
            <w:pPr>
              <w:jc w:val="center"/>
            </w:pPr>
            <w:r>
              <w:rPr>
                <w:sz w:val="18"/>
                <w:szCs w:val="18"/>
              </w:rPr>
              <w:t>600074</w:t>
            </w:r>
          </w:p>
        </w:tc>
        <w:tc>
          <w:tcPr>
            <w:tcW w:w="694" w:type="dxa"/>
            <w:vAlign w:val="center"/>
          </w:tcPr>
          <w:p w:rsidR="003228C1" w:rsidRDefault="00B57BE2">
            <w:pPr>
              <w:jc w:val="center"/>
            </w:pPr>
            <w:r>
              <w:rPr>
                <w:sz w:val="18"/>
                <w:szCs w:val="18"/>
              </w:rPr>
              <w:t>保千里</w:t>
            </w:r>
          </w:p>
        </w:tc>
        <w:tc>
          <w:tcPr>
            <w:tcW w:w="865" w:type="dxa"/>
            <w:vAlign w:val="center"/>
          </w:tcPr>
          <w:p w:rsidR="003228C1" w:rsidRDefault="00B57BE2">
            <w:pPr>
              <w:jc w:val="center"/>
            </w:pPr>
            <w:r>
              <w:rPr>
                <w:sz w:val="18"/>
                <w:szCs w:val="18"/>
              </w:rPr>
              <w:t>2015-06-26</w:t>
            </w:r>
          </w:p>
        </w:tc>
        <w:tc>
          <w:tcPr>
            <w:tcW w:w="673" w:type="dxa"/>
            <w:vAlign w:val="center"/>
          </w:tcPr>
          <w:p w:rsidR="003228C1" w:rsidRDefault="00B57BE2">
            <w:pPr>
              <w:jc w:val="center"/>
            </w:pPr>
            <w:r>
              <w:rPr>
                <w:sz w:val="18"/>
                <w:szCs w:val="18"/>
              </w:rPr>
              <w:t>重大事项</w:t>
            </w:r>
          </w:p>
        </w:tc>
        <w:tc>
          <w:tcPr>
            <w:tcW w:w="797" w:type="dxa"/>
            <w:vAlign w:val="center"/>
          </w:tcPr>
          <w:p w:rsidR="003228C1" w:rsidRDefault="00B57BE2">
            <w:pPr>
              <w:jc w:val="right"/>
            </w:pPr>
            <w:r>
              <w:rPr>
                <w:sz w:val="18"/>
                <w:szCs w:val="18"/>
              </w:rPr>
              <w:t>18.48</w:t>
            </w:r>
          </w:p>
        </w:tc>
        <w:tc>
          <w:tcPr>
            <w:tcW w:w="685" w:type="dxa"/>
            <w:vAlign w:val="center"/>
          </w:tcPr>
          <w:p w:rsidR="003228C1" w:rsidRDefault="00B57BE2">
            <w:pPr>
              <w:jc w:val="center"/>
            </w:pPr>
            <w:r>
              <w:rPr>
                <w:sz w:val="18"/>
                <w:szCs w:val="18"/>
              </w:rPr>
              <w:t>-</w:t>
            </w:r>
          </w:p>
        </w:tc>
        <w:tc>
          <w:tcPr>
            <w:tcW w:w="657" w:type="dxa"/>
            <w:vAlign w:val="center"/>
          </w:tcPr>
          <w:p w:rsidR="003228C1" w:rsidRDefault="00B57BE2">
            <w:pPr>
              <w:jc w:val="right"/>
            </w:pPr>
            <w:r>
              <w:rPr>
                <w:sz w:val="18"/>
                <w:szCs w:val="18"/>
              </w:rPr>
              <w:t>-</w:t>
            </w:r>
          </w:p>
        </w:tc>
        <w:tc>
          <w:tcPr>
            <w:tcW w:w="1047" w:type="dxa"/>
            <w:vAlign w:val="center"/>
          </w:tcPr>
          <w:p w:rsidR="003228C1" w:rsidRDefault="00B57BE2">
            <w:pPr>
              <w:jc w:val="right"/>
            </w:pPr>
            <w:r>
              <w:rPr>
                <w:sz w:val="18"/>
                <w:szCs w:val="18"/>
              </w:rPr>
              <w:t>6,021,475</w:t>
            </w:r>
          </w:p>
        </w:tc>
        <w:tc>
          <w:tcPr>
            <w:tcW w:w="1216" w:type="dxa"/>
            <w:vAlign w:val="center"/>
          </w:tcPr>
          <w:p w:rsidR="003228C1" w:rsidRDefault="00B57BE2">
            <w:pPr>
              <w:jc w:val="right"/>
            </w:pPr>
            <w:r>
              <w:rPr>
                <w:sz w:val="18"/>
                <w:szCs w:val="18"/>
              </w:rPr>
              <w:t>61,847,645.25</w:t>
            </w:r>
          </w:p>
        </w:tc>
        <w:tc>
          <w:tcPr>
            <w:tcW w:w="1158" w:type="dxa"/>
            <w:vAlign w:val="center"/>
          </w:tcPr>
          <w:p w:rsidR="003228C1" w:rsidRDefault="00B57BE2">
            <w:pPr>
              <w:jc w:val="right"/>
            </w:pPr>
            <w:r>
              <w:rPr>
                <w:sz w:val="18"/>
                <w:szCs w:val="18"/>
              </w:rPr>
              <w:t>111,276,858.00</w:t>
            </w:r>
          </w:p>
        </w:tc>
        <w:tc>
          <w:tcPr>
            <w:tcW w:w="600" w:type="dxa"/>
            <w:vAlign w:val="center"/>
          </w:tcPr>
          <w:p w:rsidR="003228C1" w:rsidRDefault="00B57BE2">
            <w:pPr>
              <w:jc w:val="center"/>
            </w:pPr>
            <w:r>
              <w:rPr>
                <w:sz w:val="18"/>
                <w:szCs w:val="18"/>
              </w:rPr>
              <w:t>-</w:t>
            </w:r>
          </w:p>
        </w:tc>
      </w:tr>
    </w:tbl>
    <w:p w:rsidR="001548F9" w:rsidRDefault="001548F9" w:rsidP="0048308E">
      <w:pPr>
        <w:tabs>
          <w:tab w:val="left" w:pos="426"/>
        </w:tabs>
        <w:spacing w:before="29" w:line="288" w:lineRule="auto"/>
        <w:jc w:val="left"/>
        <w:rPr>
          <w:kern w:val="0"/>
          <w:sz w:val="24"/>
        </w:rPr>
      </w:pPr>
      <w:r w:rsidRPr="00035D71">
        <w:rPr>
          <w:kern w:val="0"/>
          <w:sz w:val="24"/>
        </w:rPr>
        <w:t>注：</w:t>
      </w:r>
      <w:r w:rsidR="007D0655">
        <w:rPr>
          <w:rFonts w:hint="eastAsia"/>
          <w:kern w:val="0"/>
          <w:sz w:val="24"/>
        </w:rPr>
        <w:t>1</w:t>
      </w:r>
      <w:r w:rsidR="007D0655">
        <w:rPr>
          <w:rFonts w:hint="eastAsia"/>
          <w:kern w:val="0"/>
          <w:sz w:val="24"/>
        </w:rPr>
        <w:t>、</w:t>
      </w:r>
      <w:r w:rsidRPr="00035D71">
        <w:rPr>
          <w:kern w:val="0"/>
          <w:sz w:val="24"/>
        </w:rPr>
        <w:t>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7D0655" w:rsidRPr="00035D71" w:rsidRDefault="007D0655" w:rsidP="0048308E">
      <w:pPr>
        <w:tabs>
          <w:tab w:val="left" w:pos="426"/>
        </w:tabs>
        <w:spacing w:before="29" w:line="288" w:lineRule="auto"/>
        <w:jc w:val="left"/>
        <w:rPr>
          <w:kern w:val="0"/>
          <w:sz w:val="24"/>
        </w:rPr>
      </w:pPr>
      <w:r>
        <w:rPr>
          <w:kern w:val="0"/>
          <w:sz w:val="24"/>
        </w:rPr>
        <w:tab/>
      </w:r>
      <w:r w:rsidRPr="00035D71">
        <w:rPr>
          <w:kern w:val="0"/>
          <w:sz w:val="24"/>
        </w:rPr>
        <w:t>2</w:t>
      </w:r>
      <w:r w:rsidRPr="00035D71">
        <w:rPr>
          <w:kern w:val="0"/>
          <w:sz w:val="24"/>
        </w:rPr>
        <w:t>、太极股份</w:t>
      </w:r>
      <w:r w:rsidRPr="00035D71">
        <w:rPr>
          <w:kern w:val="0"/>
          <w:sz w:val="24"/>
        </w:rPr>
        <w:t>2014</w:t>
      </w:r>
      <w:r w:rsidRPr="00035D71">
        <w:rPr>
          <w:kern w:val="0"/>
          <w:sz w:val="24"/>
        </w:rPr>
        <w:t>年年度权益分派方案为：</w:t>
      </w:r>
      <w:r w:rsidRPr="00035D71">
        <w:rPr>
          <w:kern w:val="0"/>
          <w:sz w:val="24"/>
        </w:rPr>
        <w:t>10</w:t>
      </w:r>
      <w:r w:rsidRPr="00035D71">
        <w:rPr>
          <w:kern w:val="0"/>
          <w:sz w:val="24"/>
        </w:rPr>
        <w:t>派</w:t>
      </w:r>
      <w:r w:rsidRPr="00035D71">
        <w:rPr>
          <w:kern w:val="0"/>
          <w:sz w:val="24"/>
        </w:rPr>
        <w:t>2.20</w:t>
      </w:r>
      <w:r w:rsidRPr="00035D71">
        <w:rPr>
          <w:kern w:val="0"/>
          <w:sz w:val="24"/>
        </w:rPr>
        <w:t>元</w:t>
      </w:r>
      <w:r w:rsidRPr="00035D71">
        <w:rPr>
          <w:kern w:val="0"/>
          <w:sz w:val="24"/>
        </w:rPr>
        <w:t>(</w:t>
      </w:r>
      <w:r w:rsidRPr="00035D71">
        <w:rPr>
          <w:kern w:val="0"/>
          <w:sz w:val="24"/>
        </w:rPr>
        <w:t>含税</w:t>
      </w:r>
      <w:r w:rsidRPr="00035D71">
        <w:rPr>
          <w:kern w:val="0"/>
          <w:sz w:val="24"/>
        </w:rPr>
        <w:t>)</w:t>
      </w:r>
      <w:r w:rsidRPr="00035D71">
        <w:rPr>
          <w:kern w:val="0"/>
          <w:sz w:val="24"/>
        </w:rPr>
        <w:t>，</w:t>
      </w:r>
      <w:r w:rsidRPr="00035D71">
        <w:rPr>
          <w:kern w:val="0"/>
          <w:sz w:val="24"/>
        </w:rPr>
        <w:t>10</w:t>
      </w:r>
      <w:r w:rsidRPr="00035D71">
        <w:rPr>
          <w:kern w:val="0"/>
          <w:sz w:val="24"/>
        </w:rPr>
        <w:t>转增</w:t>
      </w:r>
      <w:r w:rsidRPr="00035D71">
        <w:rPr>
          <w:kern w:val="0"/>
          <w:sz w:val="24"/>
        </w:rPr>
        <w:t>5</w:t>
      </w:r>
      <w:r w:rsidRPr="00035D71">
        <w:rPr>
          <w:kern w:val="0"/>
          <w:sz w:val="24"/>
        </w:rPr>
        <w:t>股，利润分配股权登记日为</w:t>
      </w:r>
      <w:r w:rsidRPr="00035D71">
        <w:rPr>
          <w:kern w:val="0"/>
          <w:sz w:val="24"/>
        </w:rPr>
        <w:t>2015-06-15</w:t>
      </w:r>
      <w:r w:rsidRPr="00035D71">
        <w:rPr>
          <w:kern w:val="0"/>
          <w:sz w:val="24"/>
        </w:rPr>
        <w:t>，利润分配除权除息日为</w:t>
      </w:r>
      <w:r w:rsidRPr="00035D71">
        <w:rPr>
          <w:kern w:val="0"/>
          <w:sz w:val="24"/>
        </w:rPr>
        <w:t>2015-06-16</w:t>
      </w:r>
      <w:r w:rsidRPr="00035D71">
        <w:rPr>
          <w:kern w:val="0"/>
          <w:sz w:val="24"/>
        </w:rPr>
        <w:t>。</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3228C1" w:rsidRDefault="00B57BE2">
      <w:pPr>
        <w:spacing w:before="29" w:line="288" w:lineRule="auto"/>
        <w:ind w:firstLineChars="200" w:firstLine="480"/>
        <w:rPr>
          <w:color w:val="000000"/>
          <w:sz w:val="24"/>
        </w:rPr>
      </w:pPr>
      <w:r>
        <w:rPr>
          <w:color w:val="000000"/>
          <w:sz w:val="24"/>
        </w:rPr>
        <w:t>本基金为股票型基金，本基金的运作涉及的金融工具主要包括股票投资、债券投资、权证投资等。与这些金融工具有关的风险，以及本基金管理人管理此类风险所采取的风</w:t>
      </w:r>
      <w:r>
        <w:rPr>
          <w:color w:val="000000"/>
          <w:sz w:val="24"/>
        </w:rPr>
        <w:lastRenderedPageBreak/>
        <w:t>险管理政策如下所述。</w:t>
      </w:r>
    </w:p>
    <w:p w:rsidR="003228C1" w:rsidRDefault="00B57BE2">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3228C1" w:rsidRDefault="00B57BE2">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3228C1" w:rsidRDefault="00B57BE2">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3228C1" w:rsidRDefault="00B57BE2">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对于与债券投资等投资品种相关的信用风险，本基金管理人通过对投资品种的信用等级评估来选择适当的投资对象，并限制单个投资品种的持有比例来管理信用风险。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3228C1" w:rsidRDefault="00B57BE2">
      <w:pPr>
        <w:spacing w:before="29" w:line="288" w:lineRule="auto"/>
        <w:ind w:firstLineChars="200" w:firstLine="480"/>
        <w:rPr>
          <w:color w:val="000000"/>
          <w:sz w:val="24"/>
        </w:rPr>
      </w:pPr>
      <w:r>
        <w:rPr>
          <w:color w:val="00000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w:t>
      </w:r>
    </w:p>
    <w:p w:rsidR="001548F9" w:rsidRPr="00035D71" w:rsidRDefault="001548F9" w:rsidP="00035D71">
      <w:pPr>
        <w:spacing w:before="29" w:line="288" w:lineRule="auto"/>
        <w:ind w:firstLineChars="200" w:firstLine="480"/>
        <w:rPr>
          <w:color w:val="000000"/>
          <w:sz w:val="24"/>
        </w:rPr>
      </w:pPr>
      <w:r w:rsidRPr="00035D71">
        <w:rPr>
          <w:color w:val="000000"/>
          <w:sz w:val="24"/>
        </w:rPr>
        <w:t>针对兑付赎回资金的流动性风险，本基金管理人在基金合同约定巨额赎回条款，设计了非常情况下赎回资金的处理模式，控制因开放模式带来的流动性风险，有效保障基金持有人利益。日常流动性风险管理中，本基金管理人每日监控和预测本基金的流动性指标，通过对投资品种的流动性指标来持续地评估、选择、跟踪和控制基金投资的流动性风险。同时，本基金在需要时可通过卖出回购金融资产方式融入短期资金，以缓解流动性风险。</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1548F9" w:rsidRPr="00035D71" w:rsidRDefault="001548F9" w:rsidP="00ED7724">
      <w:pPr>
        <w:spacing w:before="29" w:line="288" w:lineRule="auto"/>
        <w:ind w:firstLine="420"/>
        <w:rPr>
          <w:color w:val="000000"/>
          <w:sz w:val="24"/>
        </w:rPr>
      </w:pPr>
      <w:r w:rsidRPr="00035D71">
        <w:rPr>
          <w:color w:val="000000"/>
          <w:sz w:val="24"/>
        </w:rPr>
        <w:t>利率风险是指利率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4D62C9" w:rsidRDefault="001548F9" w:rsidP="004D62C9">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5095" w:type="pct"/>
        <w:jc w:val="center"/>
        <w:tblLook w:val="0000" w:firstRow="0" w:lastRow="0" w:firstColumn="0" w:lastColumn="0" w:noHBand="0" w:noVBand="0"/>
      </w:tblPr>
      <w:tblGrid>
        <w:gridCol w:w="1687"/>
        <w:gridCol w:w="1342"/>
        <w:gridCol w:w="857"/>
        <w:gridCol w:w="1335"/>
        <w:gridCol w:w="1289"/>
        <w:gridCol w:w="1476"/>
        <w:gridCol w:w="1476"/>
      </w:tblGrid>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rFonts w:hint="eastAsia"/>
                <w:b/>
                <w:sz w:val="18"/>
                <w:szCs w:val="18"/>
              </w:rPr>
              <w:t>本期末</w:t>
            </w:r>
          </w:p>
          <w:p w:rsidR="0004319B" w:rsidRPr="0004319B" w:rsidRDefault="0004319B" w:rsidP="0004319B">
            <w:pPr>
              <w:jc w:val="center"/>
              <w:rPr>
                <w:b/>
                <w:sz w:val="18"/>
                <w:szCs w:val="18"/>
              </w:rPr>
            </w:pPr>
            <w:r w:rsidRPr="0004319B">
              <w:rPr>
                <w:b/>
                <w:sz w:val="18"/>
                <w:szCs w:val="18"/>
              </w:rPr>
              <w:t>2015</w:t>
            </w:r>
            <w:r w:rsidRPr="0004319B">
              <w:rPr>
                <w:b/>
                <w:sz w:val="18"/>
                <w:szCs w:val="18"/>
              </w:rPr>
              <w:t>年</w:t>
            </w:r>
            <w:r w:rsidRPr="0004319B">
              <w:rPr>
                <w:b/>
                <w:sz w:val="18"/>
                <w:szCs w:val="18"/>
              </w:rPr>
              <w:t>6</w:t>
            </w:r>
            <w:r w:rsidRPr="0004319B">
              <w:rPr>
                <w:b/>
                <w:sz w:val="18"/>
                <w:szCs w:val="18"/>
              </w:rPr>
              <w:t>月</w:t>
            </w:r>
            <w:r w:rsidRPr="0004319B">
              <w:rPr>
                <w:b/>
                <w:sz w:val="18"/>
                <w:szCs w:val="18"/>
              </w:rPr>
              <w:t>30</w:t>
            </w:r>
            <w:r w:rsidRPr="0004319B">
              <w:rPr>
                <w:b/>
                <w:sz w:val="18"/>
                <w:szCs w:val="18"/>
              </w:rPr>
              <w:t>日</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1</w:t>
            </w:r>
            <w:r w:rsidRPr="0004319B">
              <w:rPr>
                <w:b/>
                <w:sz w:val="18"/>
                <w:szCs w:val="18"/>
              </w:rPr>
              <w:t>个月以内</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1-3</w:t>
            </w:r>
            <w:r w:rsidRPr="0004319B">
              <w:rPr>
                <w:b/>
                <w:sz w:val="18"/>
                <w:szCs w:val="18"/>
              </w:rPr>
              <w:t>个月</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3</w:t>
            </w:r>
            <w:r w:rsidRPr="0004319B">
              <w:rPr>
                <w:b/>
                <w:sz w:val="18"/>
                <w:szCs w:val="18"/>
              </w:rPr>
              <w:t>个月</w:t>
            </w:r>
            <w:r w:rsidRPr="0004319B">
              <w:rPr>
                <w:b/>
                <w:sz w:val="18"/>
                <w:szCs w:val="18"/>
              </w:rPr>
              <w:t>-1</w:t>
            </w:r>
            <w:r w:rsidRPr="0004319B">
              <w:rPr>
                <w:b/>
                <w:sz w:val="18"/>
                <w:szCs w:val="18"/>
              </w:rPr>
              <w:t>年</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1</w:t>
            </w:r>
            <w:r w:rsidRPr="0004319B">
              <w:rPr>
                <w:rFonts w:hint="eastAsia"/>
                <w:b/>
                <w:sz w:val="18"/>
                <w:szCs w:val="18"/>
              </w:rPr>
              <w:t>年</w:t>
            </w:r>
            <w:r w:rsidRPr="0004319B">
              <w:rPr>
                <w:b/>
                <w:sz w:val="18"/>
                <w:szCs w:val="18"/>
              </w:rPr>
              <w:t>以上</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不计息</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合计</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b/>
                <w:sz w:val="18"/>
                <w:szCs w:val="18"/>
              </w:rPr>
            </w:pPr>
            <w:r w:rsidRPr="0004319B">
              <w:rPr>
                <w:b/>
                <w:sz w:val="18"/>
                <w:szCs w:val="18"/>
              </w:rPr>
              <w:t>资产</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left"/>
              <w:rPr>
                <w:sz w:val="18"/>
                <w:szCs w:val="18"/>
              </w:rPr>
            </w:pPr>
            <w:r w:rsidRPr="0004319B">
              <w:rPr>
                <w:rFonts w:hint="eastAsia"/>
                <w:sz w:val="18"/>
                <w:szCs w:val="18"/>
              </w:rPr>
              <w:t>银行存款</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rFonts w:hint="eastAsia"/>
                <w:sz w:val="18"/>
                <w:szCs w:val="18"/>
              </w:rPr>
              <w:t xml:space="preserve">552,074,706.22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552,074,706.22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left"/>
              <w:rPr>
                <w:sz w:val="18"/>
                <w:szCs w:val="18"/>
              </w:rPr>
            </w:pPr>
            <w:r w:rsidRPr="0004319B">
              <w:rPr>
                <w:rFonts w:hint="eastAsia"/>
                <w:sz w:val="18"/>
                <w:szCs w:val="18"/>
              </w:rPr>
              <w:t>结算备付金</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rFonts w:hint="eastAsia"/>
                <w:sz w:val="18"/>
                <w:szCs w:val="18"/>
              </w:rPr>
              <w:t xml:space="preserve"> 8,955,236.06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8,955,236.06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left"/>
              <w:rPr>
                <w:sz w:val="18"/>
                <w:szCs w:val="18"/>
              </w:rPr>
            </w:pPr>
            <w:r w:rsidRPr="0004319B">
              <w:rPr>
                <w:rFonts w:hint="eastAsia"/>
                <w:sz w:val="18"/>
                <w:szCs w:val="18"/>
              </w:rPr>
              <w:t>存出保证金</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rFonts w:hint="eastAsia"/>
                <w:sz w:val="18"/>
                <w:szCs w:val="18"/>
              </w:rPr>
              <w:t xml:space="preserve"> 2,990,319.36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2,990,319.36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left"/>
              <w:rPr>
                <w:sz w:val="18"/>
                <w:szCs w:val="18"/>
              </w:rPr>
            </w:pPr>
            <w:r w:rsidRPr="0004319B">
              <w:rPr>
                <w:rFonts w:hint="eastAsia"/>
                <w:sz w:val="18"/>
                <w:szCs w:val="18"/>
              </w:rPr>
              <w:t>交易性金融资产</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rFonts w:hint="eastAsia"/>
                <w:sz w:val="18"/>
                <w:szCs w:val="18"/>
              </w:rPr>
              <w:t xml:space="preserve"> -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rFonts w:hint="eastAsia"/>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30,462,000.00</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2,549,838,665.89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2,580,300,665.89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left"/>
              <w:rPr>
                <w:sz w:val="18"/>
                <w:szCs w:val="18"/>
              </w:rPr>
            </w:pPr>
            <w:r w:rsidRPr="0004319B">
              <w:rPr>
                <w:rFonts w:hint="eastAsia"/>
                <w:sz w:val="18"/>
                <w:szCs w:val="18"/>
              </w:rPr>
              <w:t>买入返售金融资产</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rFonts w:hint="eastAsia"/>
                <w:sz w:val="18"/>
                <w:szCs w:val="18"/>
              </w:rPr>
              <w:t xml:space="preserve">77,420,158.71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rFonts w:hint="eastAsia"/>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77,420,158.71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left"/>
              <w:rPr>
                <w:sz w:val="18"/>
                <w:szCs w:val="18"/>
              </w:rPr>
            </w:pPr>
            <w:r w:rsidRPr="0004319B">
              <w:rPr>
                <w:rFonts w:hint="eastAsia"/>
                <w:sz w:val="18"/>
                <w:szCs w:val="18"/>
              </w:rPr>
              <w:t>应收利息</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rFonts w:hint="eastAsia"/>
                <w:sz w:val="18"/>
                <w:szCs w:val="18"/>
              </w:rPr>
              <w:t xml:space="preserve"> -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rFonts w:hint="eastAsia"/>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1,361,009.31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1,361,009.31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left"/>
              <w:rPr>
                <w:sz w:val="18"/>
                <w:szCs w:val="18"/>
              </w:rPr>
            </w:pPr>
            <w:r w:rsidRPr="0004319B">
              <w:rPr>
                <w:rFonts w:hint="eastAsia"/>
                <w:sz w:val="18"/>
                <w:szCs w:val="18"/>
              </w:rPr>
              <w:t>应收申购款</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rFonts w:hint="eastAsia"/>
                <w:sz w:val="18"/>
                <w:szCs w:val="18"/>
              </w:rPr>
              <w:t xml:space="preserve"> 4,075.56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rFonts w:hint="eastAsia"/>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sz w:val="18"/>
                <w:szCs w:val="18"/>
              </w:rPr>
            </w:pPr>
            <w:r w:rsidRPr="0004319B">
              <w:rPr>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2,220,893.73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2,224,969.29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left"/>
              <w:rPr>
                <w:b/>
                <w:sz w:val="18"/>
                <w:szCs w:val="18"/>
              </w:rPr>
            </w:pPr>
            <w:r w:rsidRPr="0004319B">
              <w:rPr>
                <w:rFonts w:hint="eastAsia"/>
                <w:b/>
                <w:sz w:val="18"/>
                <w:szCs w:val="18"/>
              </w:rPr>
              <w:t>资产总计</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rFonts w:hint="eastAsia"/>
                <w:b/>
                <w:sz w:val="18"/>
                <w:szCs w:val="18"/>
              </w:rPr>
              <w:t xml:space="preserve">641,444,495.91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sz w:val="18"/>
                <w:szCs w:val="18"/>
              </w:rPr>
            </w:pPr>
            <w:r w:rsidRPr="0004319B">
              <w:rPr>
                <w:b/>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sz w:val="18"/>
                <w:szCs w:val="18"/>
              </w:rPr>
            </w:pPr>
            <w:r w:rsidRPr="0004319B">
              <w:rPr>
                <w:rFonts w:hint="eastAsia"/>
                <w:b/>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sz w:val="18"/>
                <w:szCs w:val="18"/>
              </w:rPr>
            </w:pPr>
            <w:r w:rsidRPr="0004319B">
              <w:rPr>
                <w:b/>
                <w:sz w:val="18"/>
                <w:szCs w:val="18"/>
              </w:rPr>
              <w:t>30,462,000.00</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2,553,420,568.93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3,225,327,064.84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b/>
                <w:sz w:val="18"/>
                <w:szCs w:val="18"/>
              </w:rPr>
            </w:pPr>
            <w:r w:rsidRPr="0004319B">
              <w:rPr>
                <w:b/>
                <w:sz w:val="18"/>
                <w:szCs w:val="18"/>
              </w:rPr>
              <w:t>负债</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 xml:space="preserve">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 xml:space="preserve"> </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 xml:space="preserve"> </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 xml:space="preserve"> </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 xml:space="preserve"> </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 xml:space="preserve">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sz w:val="18"/>
                <w:szCs w:val="18"/>
              </w:rPr>
            </w:pPr>
            <w:r w:rsidRPr="0004319B">
              <w:rPr>
                <w:sz w:val="18"/>
                <w:szCs w:val="18"/>
              </w:rPr>
              <w:t>应付证券清算款</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85,358,466.87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85,358,466.87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sz w:val="18"/>
                <w:szCs w:val="18"/>
              </w:rPr>
            </w:pPr>
            <w:r w:rsidRPr="0004319B">
              <w:rPr>
                <w:sz w:val="18"/>
                <w:szCs w:val="18"/>
              </w:rPr>
              <w:t>应付赎回款</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76,255,424.76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76,255,424.76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sz w:val="18"/>
                <w:szCs w:val="18"/>
              </w:rPr>
            </w:pPr>
            <w:r w:rsidRPr="0004319B">
              <w:rPr>
                <w:sz w:val="18"/>
                <w:szCs w:val="18"/>
              </w:rPr>
              <w:t>应付管理人报酬</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4,958,372.49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4,958,372.49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sz w:val="18"/>
                <w:szCs w:val="18"/>
              </w:rPr>
            </w:pPr>
            <w:r w:rsidRPr="0004319B">
              <w:rPr>
                <w:sz w:val="18"/>
                <w:szCs w:val="18"/>
              </w:rPr>
              <w:t>应付托管费</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826,395.42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826,395.42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sz w:val="18"/>
                <w:szCs w:val="18"/>
              </w:rPr>
            </w:pPr>
            <w:r w:rsidRPr="0004319B">
              <w:rPr>
                <w:sz w:val="18"/>
                <w:szCs w:val="18"/>
              </w:rPr>
              <w:t>应付交易费用</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8,110,212.44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8,110,212.44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sz w:val="18"/>
                <w:szCs w:val="18"/>
              </w:rPr>
            </w:pPr>
            <w:r w:rsidRPr="0004319B">
              <w:rPr>
                <w:sz w:val="18"/>
                <w:szCs w:val="18"/>
              </w:rPr>
              <w:t>其他负债</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287,421.22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sz w:val="18"/>
                <w:szCs w:val="18"/>
              </w:rPr>
            </w:pPr>
            <w:r w:rsidRPr="0004319B">
              <w:rPr>
                <w:sz w:val="18"/>
                <w:szCs w:val="18"/>
              </w:rPr>
              <w:t xml:space="preserve"> 287,421.22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sz w:val="18"/>
                <w:szCs w:val="18"/>
              </w:rPr>
            </w:pPr>
            <w:r w:rsidRPr="0004319B">
              <w:rPr>
                <w:sz w:val="18"/>
                <w:szCs w:val="18"/>
              </w:rPr>
              <w:t>负债总计</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4D62C9">
            <w:pPr>
              <w:jc w:val="right"/>
              <w:rPr>
                <w:b/>
                <w:sz w:val="18"/>
                <w:szCs w:val="18"/>
              </w:rPr>
            </w:pPr>
            <w:r w:rsidRPr="0004319B">
              <w:rPr>
                <w:b/>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 175,796,293.20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 175,796,293.20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left"/>
              <w:rPr>
                <w:b/>
                <w:sz w:val="18"/>
                <w:szCs w:val="18"/>
              </w:rPr>
            </w:pPr>
            <w:r w:rsidRPr="0004319B">
              <w:rPr>
                <w:b/>
                <w:sz w:val="18"/>
                <w:szCs w:val="18"/>
              </w:rPr>
              <w:t>利率敏感度缺口</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641,444,495.91 </w:t>
            </w:r>
          </w:p>
        </w:tc>
        <w:tc>
          <w:tcPr>
            <w:tcW w:w="453"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 -   </w:t>
            </w:r>
          </w:p>
        </w:tc>
        <w:tc>
          <w:tcPr>
            <w:tcW w:w="705"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 -   </w:t>
            </w:r>
          </w:p>
        </w:tc>
        <w:tc>
          <w:tcPr>
            <w:tcW w:w="681"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30,462,000.00</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2,377,624,275.73 </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sz w:val="18"/>
                <w:szCs w:val="18"/>
              </w:rPr>
            </w:pPr>
            <w:r w:rsidRPr="0004319B">
              <w:rPr>
                <w:b/>
                <w:sz w:val="18"/>
                <w:szCs w:val="18"/>
              </w:rPr>
              <w:t xml:space="preserve">3,049,530,771.64 </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上年度末</w:t>
            </w:r>
          </w:p>
          <w:p w:rsidR="0004319B" w:rsidRPr="0004319B" w:rsidRDefault="0004319B" w:rsidP="0004319B">
            <w:pPr>
              <w:jc w:val="center"/>
              <w:rPr>
                <w:b/>
                <w:sz w:val="18"/>
                <w:szCs w:val="18"/>
              </w:rPr>
            </w:pPr>
            <w:r w:rsidRPr="0004319B">
              <w:rPr>
                <w:b/>
                <w:sz w:val="18"/>
                <w:szCs w:val="18"/>
              </w:rPr>
              <w:t>2014</w:t>
            </w:r>
            <w:r w:rsidRPr="0004319B">
              <w:rPr>
                <w:b/>
                <w:sz w:val="18"/>
                <w:szCs w:val="18"/>
              </w:rPr>
              <w:t>年</w:t>
            </w:r>
            <w:r w:rsidRPr="0004319B">
              <w:rPr>
                <w:b/>
                <w:sz w:val="18"/>
                <w:szCs w:val="18"/>
              </w:rPr>
              <w:t>12</w:t>
            </w:r>
            <w:r w:rsidRPr="0004319B">
              <w:rPr>
                <w:b/>
                <w:sz w:val="18"/>
                <w:szCs w:val="18"/>
              </w:rPr>
              <w:t>月</w:t>
            </w:r>
            <w:r w:rsidRPr="0004319B">
              <w:rPr>
                <w:b/>
                <w:sz w:val="18"/>
                <w:szCs w:val="18"/>
              </w:rPr>
              <w:t>31</w:t>
            </w:r>
            <w:r w:rsidRPr="0004319B">
              <w:rPr>
                <w:b/>
                <w:sz w:val="18"/>
                <w:szCs w:val="18"/>
              </w:rPr>
              <w:t>日</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1</w:t>
            </w:r>
            <w:r w:rsidRPr="0004319B">
              <w:rPr>
                <w:b/>
                <w:sz w:val="18"/>
                <w:szCs w:val="18"/>
              </w:rPr>
              <w:t>个月以内</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1-3</w:t>
            </w:r>
            <w:r w:rsidRPr="0004319B">
              <w:rPr>
                <w:b/>
                <w:sz w:val="18"/>
                <w:szCs w:val="18"/>
              </w:rPr>
              <w:t>个月</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3</w:t>
            </w:r>
            <w:r w:rsidRPr="0004319B">
              <w:rPr>
                <w:b/>
                <w:sz w:val="18"/>
                <w:szCs w:val="18"/>
              </w:rPr>
              <w:t>个月</w:t>
            </w:r>
            <w:r w:rsidRPr="0004319B">
              <w:rPr>
                <w:b/>
                <w:sz w:val="18"/>
                <w:szCs w:val="18"/>
              </w:rPr>
              <w:t>-1</w:t>
            </w:r>
            <w:r w:rsidRPr="0004319B">
              <w:rPr>
                <w:b/>
                <w:sz w:val="18"/>
                <w:szCs w:val="18"/>
              </w:rPr>
              <w:t>年</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1</w:t>
            </w:r>
            <w:r w:rsidRPr="0004319B">
              <w:rPr>
                <w:b/>
                <w:sz w:val="18"/>
                <w:szCs w:val="18"/>
              </w:rPr>
              <w:t>年以上</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不计息</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center"/>
              <w:rPr>
                <w:b/>
                <w:sz w:val="18"/>
                <w:szCs w:val="18"/>
              </w:rPr>
            </w:pPr>
            <w:r w:rsidRPr="0004319B">
              <w:rPr>
                <w:b/>
                <w:sz w:val="18"/>
                <w:szCs w:val="18"/>
              </w:rPr>
              <w:t>合计</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b/>
                <w:sz w:val="18"/>
                <w:szCs w:val="18"/>
              </w:rPr>
            </w:pPr>
            <w:r w:rsidRPr="0004319B">
              <w:rPr>
                <w:b/>
                <w:sz w:val="18"/>
                <w:szCs w:val="18"/>
              </w:rPr>
              <w:t>资产</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银行存款</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 xml:space="preserve">225,596,859.35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225,596,859.35</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结算备付金</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 xml:space="preserve">9,106,551.98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9,106,551.98</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存出保证金</w:t>
            </w:r>
          </w:p>
        </w:tc>
        <w:tc>
          <w:tcPr>
            <w:tcW w:w="709"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 xml:space="preserve">1,907,750.13  </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1,907,750.13</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交易性金融资产</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453"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110,149,000.00</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32,376,000.00</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3,270,496,709.02</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3,413,021,709.02</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买入返售金融资产</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278,065,817.10</w:t>
            </w:r>
          </w:p>
        </w:tc>
        <w:tc>
          <w:tcPr>
            <w:tcW w:w="453"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278,065,817.10</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lastRenderedPageBreak/>
              <w:t>应收证券清算款</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453"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3,981,208.73</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3,981,208.73</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应收利息</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453"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4,196,116.96</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4,196,116.96</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应收申购款</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10,437.38</w:t>
            </w:r>
          </w:p>
        </w:tc>
        <w:tc>
          <w:tcPr>
            <w:tcW w:w="453"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132,060.37</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Cs/>
                <w:sz w:val="18"/>
                <w:szCs w:val="18"/>
              </w:rPr>
            </w:pPr>
            <w:r w:rsidRPr="0004319B">
              <w:rPr>
                <w:bCs/>
                <w:sz w:val="18"/>
                <w:szCs w:val="18"/>
              </w:rPr>
              <w:t>142,497.75</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b/>
                <w:sz w:val="18"/>
                <w:szCs w:val="18"/>
              </w:rPr>
            </w:pPr>
            <w:r w:rsidRPr="0004319B">
              <w:rPr>
                <w:b/>
                <w:sz w:val="18"/>
                <w:szCs w:val="18"/>
              </w:rPr>
              <w:t>资产总计</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r w:rsidRPr="0004319B">
              <w:rPr>
                <w:b/>
                <w:bCs/>
                <w:sz w:val="18"/>
                <w:szCs w:val="18"/>
              </w:rPr>
              <w:t>514,687,415.94</w:t>
            </w:r>
          </w:p>
        </w:tc>
        <w:tc>
          <w:tcPr>
            <w:tcW w:w="453"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Cs/>
                <w:sz w:val="18"/>
                <w:szCs w:val="18"/>
              </w:rPr>
            </w:pPr>
            <w:r w:rsidRPr="0004319B">
              <w:rPr>
                <w:bCs/>
                <w:sz w:val="18"/>
                <w:szCs w:val="18"/>
              </w:rPr>
              <w:t>-</w:t>
            </w: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r w:rsidRPr="0004319B">
              <w:rPr>
                <w:b/>
                <w:bCs/>
                <w:sz w:val="18"/>
                <w:szCs w:val="18"/>
              </w:rPr>
              <w:t>110,149,000.00</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r w:rsidRPr="0004319B">
              <w:rPr>
                <w:b/>
                <w:bCs/>
                <w:sz w:val="18"/>
                <w:szCs w:val="18"/>
              </w:rPr>
              <w:t>32,376,000.00</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
                <w:bCs/>
                <w:sz w:val="18"/>
                <w:szCs w:val="18"/>
              </w:rPr>
              <w:t>3,278,806,095.08</w:t>
            </w: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r w:rsidRPr="0004319B">
              <w:rPr>
                <w:b/>
                <w:bCs/>
                <w:sz w:val="18"/>
                <w:szCs w:val="18"/>
              </w:rPr>
              <w:t>3,936,018,511.02</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b/>
                <w:sz w:val="18"/>
                <w:szCs w:val="18"/>
              </w:rPr>
            </w:pPr>
            <w:r w:rsidRPr="0004319B">
              <w:rPr>
                <w:b/>
                <w:sz w:val="18"/>
                <w:szCs w:val="18"/>
              </w:rPr>
              <w:t>负债</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sz w:val="18"/>
                <w:szCs w:val="18"/>
              </w:rPr>
            </w:pP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应付证券清算款</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114,449,133.01</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114,449,133.01</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应付赎回款</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16,998,942.15</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16,998,942.15</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应付管理人报酬</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4D62C9" w:rsidP="0004319B">
            <w:pPr>
              <w:rPr>
                <w:sz w:val="18"/>
                <w:szCs w:val="18"/>
              </w:rPr>
            </w:pPr>
            <w:r>
              <w:rPr>
                <w:sz w:val="18"/>
                <w:szCs w:val="18"/>
              </w:rPr>
              <w:t xml:space="preserve">   </w:t>
            </w:r>
            <w:r w:rsidR="0004319B" w:rsidRPr="0004319B">
              <w:rPr>
                <w:bCs/>
                <w:sz w:val="18"/>
                <w:szCs w:val="18"/>
              </w:rPr>
              <w:t>4,881,677.93</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rPr>
                <w:sz w:val="18"/>
                <w:szCs w:val="18"/>
              </w:rPr>
            </w:pPr>
            <w:r w:rsidRPr="0004319B">
              <w:rPr>
                <w:sz w:val="18"/>
                <w:szCs w:val="18"/>
              </w:rPr>
              <w:t xml:space="preserve">   </w:t>
            </w:r>
            <w:r w:rsidRPr="0004319B">
              <w:rPr>
                <w:bCs/>
                <w:sz w:val="18"/>
                <w:szCs w:val="18"/>
              </w:rPr>
              <w:t>4,881,677.93</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应付托管费</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813,612.99</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813,612.99</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应付交易费用</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7,837,629.76</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7,837,629.76</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sz w:val="18"/>
                <w:szCs w:val="18"/>
              </w:rPr>
            </w:pPr>
            <w:r w:rsidRPr="0004319B">
              <w:rPr>
                <w:sz w:val="18"/>
                <w:szCs w:val="18"/>
              </w:rPr>
              <w:t>其他负债</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433,697.70</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Cs/>
                <w:sz w:val="18"/>
                <w:szCs w:val="18"/>
              </w:rPr>
              <w:t>433,697.70</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b/>
                <w:sz w:val="18"/>
                <w:szCs w:val="18"/>
              </w:rPr>
            </w:pPr>
            <w:r w:rsidRPr="0004319B">
              <w:rPr>
                <w:b/>
                <w:sz w:val="18"/>
                <w:szCs w:val="18"/>
              </w:rPr>
              <w:t>负债合计</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
                <w:bCs/>
                <w:sz w:val="18"/>
                <w:szCs w:val="18"/>
              </w:rPr>
              <w:t>145,414,693.54</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
                <w:bCs/>
                <w:sz w:val="18"/>
                <w:szCs w:val="18"/>
              </w:rPr>
              <w:t>145,414,693.54</w:t>
            </w:r>
          </w:p>
        </w:tc>
      </w:tr>
      <w:tr w:rsidR="0004319B" w:rsidRPr="0004319B" w:rsidTr="004D62C9">
        <w:trPr>
          <w:jc w:val="center"/>
        </w:trPr>
        <w:tc>
          <w:tcPr>
            <w:tcW w:w="892"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rPr>
                <w:b/>
                <w:sz w:val="18"/>
                <w:szCs w:val="18"/>
              </w:rPr>
            </w:pPr>
            <w:r w:rsidRPr="0004319B">
              <w:rPr>
                <w:b/>
                <w:sz w:val="18"/>
                <w:szCs w:val="18"/>
              </w:rPr>
              <w:t>利率敏感度缺口</w:t>
            </w:r>
          </w:p>
        </w:tc>
        <w:tc>
          <w:tcPr>
            <w:tcW w:w="709"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r w:rsidRPr="0004319B">
              <w:rPr>
                <w:b/>
                <w:bCs/>
                <w:sz w:val="18"/>
                <w:szCs w:val="18"/>
              </w:rPr>
              <w:t>514,687,415.94</w:t>
            </w:r>
          </w:p>
        </w:tc>
        <w:tc>
          <w:tcPr>
            <w:tcW w:w="453"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p>
        </w:tc>
        <w:tc>
          <w:tcPr>
            <w:tcW w:w="705"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r w:rsidRPr="0004319B">
              <w:rPr>
                <w:b/>
                <w:bCs/>
                <w:sz w:val="18"/>
                <w:szCs w:val="18"/>
              </w:rPr>
              <w:t>110,149,000.00</w:t>
            </w:r>
          </w:p>
        </w:tc>
        <w:tc>
          <w:tcPr>
            <w:tcW w:w="681" w:type="pct"/>
            <w:tcBorders>
              <w:top w:val="single" w:sz="8" w:space="0" w:color="000000"/>
              <w:left w:val="single" w:sz="8" w:space="0" w:color="000000"/>
              <w:bottom w:val="single" w:sz="8" w:space="0" w:color="000000"/>
              <w:right w:val="single" w:sz="8" w:space="0" w:color="000000"/>
            </w:tcBorders>
            <w:vAlign w:val="center"/>
          </w:tcPr>
          <w:p w:rsidR="0004319B" w:rsidRPr="0004319B" w:rsidRDefault="0004319B" w:rsidP="0004319B">
            <w:pPr>
              <w:jc w:val="right"/>
              <w:rPr>
                <w:b/>
                <w:bCs/>
                <w:sz w:val="18"/>
                <w:szCs w:val="18"/>
              </w:rPr>
            </w:pPr>
            <w:r w:rsidRPr="0004319B">
              <w:rPr>
                <w:b/>
                <w:bCs/>
                <w:sz w:val="18"/>
                <w:szCs w:val="18"/>
              </w:rPr>
              <w:t>32,376,000.00</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
                <w:bCs/>
                <w:sz w:val="18"/>
                <w:szCs w:val="18"/>
              </w:rPr>
              <w:t>3,133,391,401.54</w:t>
            </w:r>
          </w:p>
        </w:tc>
        <w:tc>
          <w:tcPr>
            <w:tcW w:w="780" w:type="pct"/>
            <w:tcBorders>
              <w:top w:val="single" w:sz="8" w:space="0" w:color="000000"/>
              <w:left w:val="single" w:sz="8" w:space="0" w:color="000000"/>
              <w:bottom w:val="single" w:sz="8" w:space="0" w:color="000000"/>
              <w:right w:val="single" w:sz="8" w:space="0" w:color="000000"/>
            </w:tcBorders>
          </w:tcPr>
          <w:p w:rsidR="0004319B" w:rsidRPr="0004319B" w:rsidRDefault="0004319B" w:rsidP="0004319B">
            <w:pPr>
              <w:jc w:val="right"/>
              <w:rPr>
                <w:b/>
                <w:bCs/>
                <w:sz w:val="18"/>
                <w:szCs w:val="18"/>
              </w:rPr>
            </w:pPr>
            <w:r w:rsidRPr="0004319B">
              <w:rPr>
                <w:b/>
                <w:bCs/>
                <w:sz w:val="18"/>
                <w:szCs w:val="18"/>
              </w:rPr>
              <w:t>3,790,603,817.48</w:t>
            </w:r>
          </w:p>
        </w:tc>
      </w:tr>
    </w:tbl>
    <w:p w:rsidR="0004319B" w:rsidRDefault="004D62C9" w:rsidP="0048308E">
      <w:pPr>
        <w:spacing w:before="29" w:line="288" w:lineRule="auto"/>
        <w:rPr>
          <w:color w:val="000000"/>
          <w:sz w:val="24"/>
        </w:rPr>
      </w:pPr>
      <w:r w:rsidRPr="00035D71">
        <w:rPr>
          <w:kern w:val="0"/>
          <w:sz w:val="24"/>
        </w:rPr>
        <w:t>注：表中所示为本基金资产及负债的账面价值，并按照合约规定的利率重新定价日或到期日孰早予以分类。</w:t>
      </w:r>
    </w:p>
    <w:p w:rsidR="0004319B" w:rsidRPr="00035D71" w:rsidRDefault="0004319B"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04538">
      <w:pPr>
        <w:spacing w:before="29" w:line="288" w:lineRule="auto"/>
        <w:ind w:firstLineChars="200" w:firstLine="480"/>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1.00%(2014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3.76%)</w:t>
      </w:r>
      <w:r w:rsidRPr="00035D71">
        <w:rPr>
          <w:kern w:val="0"/>
          <w:sz w:val="24"/>
        </w:rPr>
        <w:t>，因此市场利率的变动对于本基金资产净值无重大影响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3228C1" w:rsidRDefault="00B57BE2">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w:t>
      </w:r>
      <w:r w:rsidR="00784244">
        <w:rPr>
          <w:rFonts w:hint="eastAsia"/>
          <w:color w:val="000000"/>
          <w:sz w:val="24"/>
        </w:rPr>
        <w:t>构建</w:t>
      </w:r>
      <w:r>
        <w:rPr>
          <w:color w:val="000000"/>
          <w:sz w:val="24"/>
        </w:rPr>
        <w:t>资产配置和基金资产投资组合的基础上，通过建立事前和事后跟踪误差的方式，对基金资产的市场价格风险进行管理。</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本基金投资组合中股票资产占基金资产的</w:t>
      </w:r>
      <w:r w:rsidRPr="00035D71">
        <w:rPr>
          <w:color w:val="000000"/>
          <w:sz w:val="24"/>
        </w:rPr>
        <w:t>60%-95%</w:t>
      </w:r>
      <w:r w:rsidRPr="00035D71">
        <w:rPr>
          <w:color w:val="000000"/>
          <w:sz w:val="24"/>
        </w:rPr>
        <w:t>，债券、货币市场工具、权证、资产支持证券以及中国证监会允许基金投资的其他证券品种占基金资产的</w:t>
      </w:r>
      <w:r w:rsidRPr="00035D71">
        <w:rPr>
          <w:color w:val="000000"/>
          <w:sz w:val="24"/>
        </w:rPr>
        <w:t>5%-40%</w:t>
      </w:r>
      <w:r w:rsidRPr="00035D71">
        <w:rPr>
          <w:color w:val="000000"/>
          <w:sz w:val="24"/>
        </w:rPr>
        <w:t>，其中，基金保留的现金以及投资于一年期以内的政府债券的比例合计不低于基金资产净值的</w:t>
      </w:r>
      <w:r w:rsidRPr="00035D71">
        <w:rPr>
          <w:color w:val="000000"/>
          <w:sz w:val="24"/>
        </w:rPr>
        <w:t>5%</w:t>
      </w:r>
      <w:r w:rsidRPr="00035D71">
        <w:rPr>
          <w:color w:val="000000"/>
          <w:sz w:val="24"/>
        </w:rPr>
        <w:t>。于资产负债表日，本基金面临的其他价格风险列示如下：</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701"/>
        <w:gridCol w:w="1343"/>
      </w:tblGrid>
      <w:tr w:rsidR="007151DB" w:rsidRPr="00312D92" w:rsidTr="007151DB">
        <w:trPr>
          <w:trHeight w:val="278"/>
        </w:trPr>
        <w:tc>
          <w:tcPr>
            <w:tcW w:w="2977" w:type="dxa"/>
            <w:vMerge w:val="restart"/>
            <w:tcMar>
              <w:left w:w="108" w:type="dxa"/>
            </w:tcMar>
            <w:vAlign w:val="center"/>
          </w:tcPr>
          <w:p w:rsidR="0002154E" w:rsidRPr="00312D92" w:rsidRDefault="0002154E" w:rsidP="0048308E">
            <w:pPr>
              <w:spacing w:before="29" w:line="288" w:lineRule="auto"/>
              <w:jc w:val="center"/>
              <w:rPr>
                <w:color w:val="000000"/>
                <w:szCs w:val="21"/>
              </w:rPr>
            </w:pPr>
            <w:r w:rsidRPr="00312D92">
              <w:rPr>
                <w:color w:val="000000"/>
                <w:szCs w:val="21"/>
              </w:rPr>
              <w:lastRenderedPageBreak/>
              <w:t>项目</w:t>
            </w:r>
          </w:p>
        </w:tc>
        <w:tc>
          <w:tcPr>
            <w:tcW w:w="2977" w:type="dxa"/>
            <w:gridSpan w:val="2"/>
            <w:tcMar>
              <w:left w:w="108" w:type="dxa"/>
            </w:tcMar>
            <w:vAlign w:val="center"/>
          </w:tcPr>
          <w:p w:rsidR="0002154E" w:rsidRPr="00312D92" w:rsidRDefault="0002154E" w:rsidP="0048308E">
            <w:pPr>
              <w:spacing w:before="29" w:line="288" w:lineRule="auto"/>
              <w:jc w:val="center"/>
              <w:rPr>
                <w:color w:val="000000"/>
                <w:szCs w:val="21"/>
              </w:rPr>
            </w:pPr>
            <w:r w:rsidRPr="00312D92">
              <w:rPr>
                <w:color w:val="000000"/>
                <w:szCs w:val="21"/>
              </w:rPr>
              <w:t>本期末</w:t>
            </w:r>
          </w:p>
          <w:p w:rsidR="0002154E" w:rsidRPr="00312D92" w:rsidRDefault="0002154E" w:rsidP="0048308E">
            <w:pPr>
              <w:spacing w:before="29" w:line="288" w:lineRule="auto"/>
              <w:jc w:val="center"/>
              <w:rPr>
                <w:color w:val="000000"/>
                <w:szCs w:val="21"/>
              </w:rPr>
            </w:pPr>
            <w:r w:rsidRPr="00312D92">
              <w:rPr>
                <w:color w:val="000000"/>
                <w:szCs w:val="21"/>
              </w:rPr>
              <w:t>2015</w:t>
            </w:r>
            <w:r w:rsidRPr="00312D92">
              <w:rPr>
                <w:color w:val="000000"/>
                <w:szCs w:val="21"/>
              </w:rPr>
              <w:t>年</w:t>
            </w:r>
            <w:r w:rsidRPr="00312D92">
              <w:rPr>
                <w:color w:val="000000"/>
                <w:szCs w:val="21"/>
              </w:rPr>
              <w:t>6</w:t>
            </w:r>
            <w:r w:rsidRPr="00312D92">
              <w:rPr>
                <w:color w:val="000000"/>
                <w:szCs w:val="21"/>
              </w:rPr>
              <w:t>月</w:t>
            </w:r>
            <w:r w:rsidRPr="00312D92">
              <w:rPr>
                <w:color w:val="000000"/>
                <w:szCs w:val="21"/>
              </w:rPr>
              <w:t>30</w:t>
            </w:r>
            <w:r w:rsidRPr="00312D92">
              <w:rPr>
                <w:color w:val="000000"/>
                <w:szCs w:val="21"/>
              </w:rPr>
              <w:t>日</w:t>
            </w:r>
          </w:p>
        </w:tc>
        <w:tc>
          <w:tcPr>
            <w:tcW w:w="3044" w:type="dxa"/>
            <w:gridSpan w:val="2"/>
            <w:tcMar>
              <w:left w:w="108" w:type="dxa"/>
            </w:tcMar>
            <w:vAlign w:val="center"/>
          </w:tcPr>
          <w:p w:rsidR="0002154E" w:rsidRPr="00312D92" w:rsidRDefault="0002154E" w:rsidP="0048308E">
            <w:pPr>
              <w:spacing w:before="29" w:line="288" w:lineRule="auto"/>
              <w:jc w:val="center"/>
              <w:rPr>
                <w:color w:val="000000"/>
                <w:szCs w:val="21"/>
              </w:rPr>
            </w:pPr>
            <w:r w:rsidRPr="00312D92">
              <w:rPr>
                <w:color w:val="000000"/>
                <w:szCs w:val="21"/>
              </w:rPr>
              <w:t>上年度末</w:t>
            </w:r>
          </w:p>
          <w:p w:rsidR="0002154E" w:rsidRPr="00312D92" w:rsidRDefault="0002154E" w:rsidP="0048308E">
            <w:pPr>
              <w:spacing w:before="29" w:line="288" w:lineRule="auto"/>
              <w:jc w:val="center"/>
              <w:rPr>
                <w:color w:val="000000"/>
                <w:szCs w:val="21"/>
              </w:rPr>
            </w:pPr>
            <w:r w:rsidRPr="00312D92">
              <w:rPr>
                <w:color w:val="000000"/>
                <w:szCs w:val="21"/>
              </w:rPr>
              <w:t>2014</w:t>
            </w:r>
            <w:r w:rsidRPr="00312D92">
              <w:rPr>
                <w:color w:val="000000"/>
                <w:szCs w:val="21"/>
              </w:rPr>
              <w:t>年</w:t>
            </w:r>
            <w:r w:rsidRPr="00312D92">
              <w:rPr>
                <w:color w:val="000000"/>
                <w:szCs w:val="21"/>
              </w:rPr>
              <w:t>12</w:t>
            </w:r>
            <w:r w:rsidRPr="00312D92">
              <w:rPr>
                <w:color w:val="000000"/>
                <w:szCs w:val="21"/>
              </w:rPr>
              <w:t>月</w:t>
            </w:r>
            <w:r w:rsidRPr="00312D92">
              <w:rPr>
                <w:color w:val="000000"/>
                <w:szCs w:val="21"/>
              </w:rPr>
              <w:t>31</w:t>
            </w:r>
            <w:r w:rsidRPr="00312D92">
              <w:rPr>
                <w:color w:val="000000"/>
                <w:szCs w:val="21"/>
              </w:rPr>
              <w:t>日</w:t>
            </w:r>
          </w:p>
        </w:tc>
      </w:tr>
      <w:tr w:rsidR="00097B6A" w:rsidRPr="00312D92" w:rsidTr="00312D92">
        <w:trPr>
          <w:trHeight w:val="278"/>
        </w:trPr>
        <w:tc>
          <w:tcPr>
            <w:tcW w:w="2977" w:type="dxa"/>
            <w:vMerge/>
            <w:tcMar>
              <w:left w:w="108" w:type="dxa"/>
            </w:tcMar>
            <w:vAlign w:val="center"/>
          </w:tcPr>
          <w:p w:rsidR="0002154E" w:rsidRPr="00312D92" w:rsidRDefault="0002154E" w:rsidP="0048308E">
            <w:pPr>
              <w:widowControl/>
              <w:spacing w:before="29" w:line="288" w:lineRule="auto"/>
              <w:jc w:val="left"/>
              <w:rPr>
                <w:color w:val="000000"/>
                <w:szCs w:val="21"/>
              </w:rPr>
            </w:pPr>
          </w:p>
        </w:tc>
        <w:tc>
          <w:tcPr>
            <w:tcW w:w="1701" w:type="dxa"/>
            <w:tcMar>
              <w:left w:w="108" w:type="dxa"/>
            </w:tcMar>
            <w:vAlign w:val="center"/>
          </w:tcPr>
          <w:p w:rsidR="0002154E" w:rsidRPr="00312D92" w:rsidRDefault="0002154E" w:rsidP="0048308E">
            <w:pPr>
              <w:spacing w:before="29" w:line="288" w:lineRule="auto"/>
              <w:ind w:right="142"/>
              <w:jc w:val="center"/>
              <w:rPr>
                <w:color w:val="000000"/>
                <w:szCs w:val="21"/>
              </w:rPr>
            </w:pPr>
            <w:r w:rsidRPr="00312D92">
              <w:rPr>
                <w:color w:val="000000"/>
                <w:szCs w:val="21"/>
              </w:rPr>
              <w:t>公允价值</w:t>
            </w:r>
          </w:p>
        </w:tc>
        <w:tc>
          <w:tcPr>
            <w:tcW w:w="1276" w:type="dxa"/>
            <w:tcMar>
              <w:left w:w="108" w:type="dxa"/>
            </w:tcMar>
            <w:vAlign w:val="center"/>
          </w:tcPr>
          <w:p w:rsidR="0002154E" w:rsidRPr="00312D92" w:rsidRDefault="0002154E" w:rsidP="0048308E">
            <w:pPr>
              <w:spacing w:before="29" w:line="288" w:lineRule="auto"/>
              <w:ind w:right="141"/>
              <w:jc w:val="center"/>
              <w:rPr>
                <w:color w:val="000000"/>
                <w:szCs w:val="21"/>
              </w:rPr>
            </w:pPr>
            <w:r w:rsidRPr="00312D92">
              <w:rPr>
                <w:color w:val="000000"/>
                <w:szCs w:val="21"/>
              </w:rPr>
              <w:t>占基金资产净值比例</w:t>
            </w:r>
            <w:r w:rsidR="0070664A" w:rsidRPr="00312D92">
              <w:rPr>
                <w:color w:val="000000"/>
                <w:szCs w:val="21"/>
              </w:rPr>
              <w:t>(%)</w:t>
            </w:r>
          </w:p>
        </w:tc>
        <w:tc>
          <w:tcPr>
            <w:tcW w:w="1701" w:type="dxa"/>
            <w:tcMar>
              <w:left w:w="108" w:type="dxa"/>
            </w:tcMar>
            <w:vAlign w:val="center"/>
          </w:tcPr>
          <w:p w:rsidR="0002154E" w:rsidRPr="00312D92" w:rsidRDefault="0002154E" w:rsidP="0048308E">
            <w:pPr>
              <w:spacing w:before="29" w:line="288" w:lineRule="auto"/>
              <w:ind w:right="113"/>
              <w:jc w:val="center"/>
              <w:rPr>
                <w:color w:val="000000"/>
                <w:szCs w:val="21"/>
              </w:rPr>
            </w:pPr>
            <w:r w:rsidRPr="00312D92">
              <w:rPr>
                <w:color w:val="000000"/>
                <w:szCs w:val="21"/>
              </w:rPr>
              <w:t>公允价值</w:t>
            </w:r>
          </w:p>
        </w:tc>
        <w:tc>
          <w:tcPr>
            <w:tcW w:w="1343" w:type="dxa"/>
            <w:tcMar>
              <w:left w:w="108" w:type="dxa"/>
            </w:tcMar>
            <w:vAlign w:val="center"/>
          </w:tcPr>
          <w:p w:rsidR="0002154E" w:rsidRPr="00312D92" w:rsidRDefault="0002154E" w:rsidP="0048308E">
            <w:pPr>
              <w:spacing w:before="29" w:line="288" w:lineRule="auto"/>
              <w:ind w:right="141"/>
              <w:jc w:val="center"/>
              <w:rPr>
                <w:color w:val="000000"/>
                <w:szCs w:val="21"/>
              </w:rPr>
            </w:pPr>
            <w:r w:rsidRPr="00312D92">
              <w:rPr>
                <w:color w:val="000000"/>
                <w:szCs w:val="21"/>
              </w:rPr>
              <w:t>占基金资产净值比例</w:t>
            </w:r>
            <w:r w:rsidR="0070664A" w:rsidRPr="00312D92">
              <w:rPr>
                <w:color w:val="000000"/>
                <w:szCs w:val="21"/>
              </w:rPr>
              <w:t>(%)</w:t>
            </w:r>
          </w:p>
        </w:tc>
      </w:tr>
      <w:tr w:rsidR="00097B6A" w:rsidRPr="00312D92" w:rsidTr="00312D92">
        <w:trPr>
          <w:trHeight w:val="278"/>
        </w:trPr>
        <w:tc>
          <w:tcPr>
            <w:tcW w:w="2977" w:type="dxa"/>
            <w:tcMar>
              <w:left w:w="108" w:type="dxa"/>
            </w:tcMar>
            <w:vAlign w:val="center"/>
          </w:tcPr>
          <w:p w:rsidR="0002154E" w:rsidRPr="00312D92" w:rsidRDefault="0002154E" w:rsidP="0048308E">
            <w:pPr>
              <w:spacing w:before="29" w:line="288" w:lineRule="auto"/>
              <w:jc w:val="left"/>
              <w:rPr>
                <w:color w:val="000000"/>
                <w:szCs w:val="21"/>
              </w:rPr>
            </w:pPr>
            <w:r w:rsidRPr="00312D92">
              <w:rPr>
                <w:color w:val="000000"/>
                <w:szCs w:val="21"/>
              </w:rPr>
              <w:t>交易性金融资产</w:t>
            </w:r>
            <w:r w:rsidRPr="00312D92">
              <w:rPr>
                <w:szCs w:val="21"/>
              </w:rPr>
              <w:t>－</w:t>
            </w:r>
            <w:r w:rsidRPr="00312D92">
              <w:rPr>
                <w:color w:val="000000"/>
                <w:szCs w:val="21"/>
              </w:rPr>
              <w:t>股票投资</w:t>
            </w:r>
          </w:p>
        </w:tc>
        <w:tc>
          <w:tcPr>
            <w:tcW w:w="1701" w:type="dxa"/>
            <w:tcMar>
              <w:left w:w="108" w:type="dxa"/>
            </w:tcMar>
            <w:vAlign w:val="center"/>
          </w:tcPr>
          <w:p w:rsidR="0002154E" w:rsidRPr="00312D92" w:rsidRDefault="0002154E" w:rsidP="0048308E">
            <w:pPr>
              <w:spacing w:before="29" w:line="288" w:lineRule="auto"/>
              <w:jc w:val="right"/>
              <w:rPr>
                <w:color w:val="000000"/>
                <w:szCs w:val="21"/>
              </w:rPr>
            </w:pPr>
            <w:r w:rsidRPr="00312D92">
              <w:rPr>
                <w:color w:val="000000"/>
                <w:szCs w:val="21"/>
              </w:rPr>
              <w:t>2,549,838,665.89</w:t>
            </w:r>
          </w:p>
        </w:tc>
        <w:tc>
          <w:tcPr>
            <w:tcW w:w="1276" w:type="dxa"/>
            <w:tcMar>
              <w:left w:w="108" w:type="dxa"/>
            </w:tcMar>
            <w:vAlign w:val="center"/>
          </w:tcPr>
          <w:p w:rsidR="0002154E" w:rsidRPr="00312D92" w:rsidRDefault="0002154E" w:rsidP="0048308E">
            <w:pPr>
              <w:spacing w:before="29" w:line="288" w:lineRule="auto"/>
              <w:jc w:val="right"/>
              <w:rPr>
                <w:color w:val="000000"/>
                <w:szCs w:val="21"/>
              </w:rPr>
            </w:pPr>
            <w:r w:rsidRPr="00312D92">
              <w:rPr>
                <w:color w:val="000000"/>
                <w:szCs w:val="21"/>
              </w:rPr>
              <w:t>83.61</w:t>
            </w:r>
          </w:p>
        </w:tc>
        <w:tc>
          <w:tcPr>
            <w:tcW w:w="1701" w:type="dxa"/>
            <w:tcMar>
              <w:left w:w="108" w:type="dxa"/>
            </w:tcMar>
            <w:vAlign w:val="center"/>
          </w:tcPr>
          <w:p w:rsidR="0002154E" w:rsidRPr="00312D92" w:rsidRDefault="0002154E" w:rsidP="0048308E">
            <w:pPr>
              <w:spacing w:before="29" w:line="288" w:lineRule="auto"/>
              <w:jc w:val="right"/>
              <w:rPr>
                <w:color w:val="000000"/>
                <w:szCs w:val="21"/>
              </w:rPr>
            </w:pPr>
            <w:r w:rsidRPr="00312D92">
              <w:rPr>
                <w:color w:val="000000"/>
                <w:szCs w:val="21"/>
              </w:rPr>
              <w:t>3,270,496,709.02</w:t>
            </w:r>
          </w:p>
        </w:tc>
        <w:tc>
          <w:tcPr>
            <w:tcW w:w="1343" w:type="dxa"/>
            <w:tcMar>
              <w:left w:w="108" w:type="dxa"/>
            </w:tcMar>
            <w:vAlign w:val="center"/>
          </w:tcPr>
          <w:p w:rsidR="0002154E" w:rsidRPr="00312D92" w:rsidRDefault="0002154E" w:rsidP="0048308E">
            <w:pPr>
              <w:spacing w:before="29" w:line="288" w:lineRule="auto"/>
              <w:jc w:val="right"/>
              <w:rPr>
                <w:color w:val="000000"/>
                <w:szCs w:val="21"/>
              </w:rPr>
            </w:pPr>
            <w:r w:rsidRPr="00312D92">
              <w:rPr>
                <w:color w:val="000000"/>
                <w:szCs w:val="21"/>
              </w:rPr>
              <w:t>86.28</w:t>
            </w:r>
          </w:p>
        </w:tc>
      </w:tr>
      <w:tr w:rsidR="00073478" w:rsidRPr="00312D92" w:rsidTr="00312D92">
        <w:trPr>
          <w:trHeight w:val="278"/>
        </w:trPr>
        <w:tc>
          <w:tcPr>
            <w:tcW w:w="2977" w:type="dxa"/>
            <w:tcMar>
              <w:left w:w="108" w:type="dxa"/>
            </w:tcMar>
            <w:vAlign w:val="center"/>
          </w:tcPr>
          <w:p w:rsidR="0002154E" w:rsidRPr="00312D92" w:rsidRDefault="0002154E" w:rsidP="0048308E">
            <w:pPr>
              <w:spacing w:before="29" w:line="288" w:lineRule="auto"/>
              <w:jc w:val="left"/>
              <w:rPr>
                <w:color w:val="000000"/>
                <w:szCs w:val="21"/>
              </w:rPr>
            </w:pPr>
            <w:r w:rsidRPr="00312D92">
              <w:rPr>
                <w:color w:val="000000"/>
                <w:szCs w:val="21"/>
              </w:rPr>
              <w:t>交易性金融资产</w:t>
            </w:r>
            <w:r w:rsidRPr="00312D92">
              <w:rPr>
                <w:szCs w:val="21"/>
              </w:rPr>
              <w:t>－</w:t>
            </w:r>
            <w:r w:rsidRPr="00312D92">
              <w:rPr>
                <w:color w:val="000000"/>
                <w:szCs w:val="21"/>
              </w:rPr>
              <w:t>基金投资</w:t>
            </w:r>
          </w:p>
        </w:tc>
        <w:tc>
          <w:tcPr>
            <w:tcW w:w="1701" w:type="dxa"/>
            <w:tcMar>
              <w:left w:w="108" w:type="dxa"/>
            </w:tcMar>
            <w:vAlign w:val="center"/>
          </w:tcPr>
          <w:p w:rsidR="0002154E" w:rsidRPr="00312D92" w:rsidRDefault="0002154E" w:rsidP="0048308E">
            <w:pPr>
              <w:spacing w:before="29" w:line="288" w:lineRule="auto"/>
              <w:jc w:val="right"/>
              <w:rPr>
                <w:color w:val="000000"/>
                <w:szCs w:val="21"/>
              </w:rPr>
            </w:pPr>
            <w:r w:rsidRPr="00312D92">
              <w:rPr>
                <w:color w:val="000000"/>
                <w:szCs w:val="21"/>
              </w:rPr>
              <w:t>-</w:t>
            </w:r>
          </w:p>
        </w:tc>
        <w:tc>
          <w:tcPr>
            <w:tcW w:w="1276" w:type="dxa"/>
            <w:tcMar>
              <w:left w:w="108" w:type="dxa"/>
            </w:tcMar>
            <w:vAlign w:val="center"/>
          </w:tcPr>
          <w:p w:rsidR="0002154E" w:rsidRPr="00312D92" w:rsidRDefault="0002154E" w:rsidP="0048308E">
            <w:pPr>
              <w:spacing w:before="29" w:line="288" w:lineRule="auto"/>
              <w:jc w:val="right"/>
              <w:rPr>
                <w:color w:val="000000"/>
                <w:szCs w:val="21"/>
              </w:rPr>
            </w:pPr>
            <w:r w:rsidRPr="00312D92">
              <w:rPr>
                <w:color w:val="000000"/>
                <w:szCs w:val="21"/>
              </w:rPr>
              <w:t>-</w:t>
            </w:r>
          </w:p>
        </w:tc>
        <w:tc>
          <w:tcPr>
            <w:tcW w:w="1701" w:type="dxa"/>
            <w:tcMar>
              <w:left w:w="108" w:type="dxa"/>
            </w:tcMar>
            <w:vAlign w:val="center"/>
          </w:tcPr>
          <w:p w:rsidR="0002154E" w:rsidRPr="00312D92" w:rsidRDefault="0002154E" w:rsidP="0048308E">
            <w:pPr>
              <w:spacing w:before="29" w:line="288" w:lineRule="auto"/>
              <w:jc w:val="right"/>
              <w:rPr>
                <w:color w:val="000000"/>
                <w:szCs w:val="21"/>
              </w:rPr>
            </w:pPr>
            <w:r w:rsidRPr="00312D92">
              <w:rPr>
                <w:color w:val="000000"/>
                <w:szCs w:val="21"/>
              </w:rPr>
              <w:t>-</w:t>
            </w:r>
          </w:p>
        </w:tc>
        <w:tc>
          <w:tcPr>
            <w:tcW w:w="1343" w:type="dxa"/>
            <w:tcMar>
              <w:left w:w="108" w:type="dxa"/>
            </w:tcMar>
            <w:vAlign w:val="center"/>
          </w:tcPr>
          <w:p w:rsidR="0002154E" w:rsidRPr="00312D92" w:rsidRDefault="0002154E" w:rsidP="0048308E">
            <w:pPr>
              <w:spacing w:before="29" w:line="288" w:lineRule="auto"/>
              <w:jc w:val="right"/>
              <w:rPr>
                <w:color w:val="000000"/>
                <w:szCs w:val="21"/>
              </w:rPr>
            </w:pPr>
            <w:r w:rsidRPr="00312D92">
              <w:rPr>
                <w:color w:val="000000"/>
                <w:szCs w:val="21"/>
              </w:rPr>
              <w:t>-</w:t>
            </w:r>
          </w:p>
        </w:tc>
      </w:tr>
      <w:tr w:rsidR="00073478" w:rsidRPr="00312D92" w:rsidTr="00312D92">
        <w:trPr>
          <w:trHeight w:val="278"/>
        </w:trPr>
        <w:tc>
          <w:tcPr>
            <w:tcW w:w="2977" w:type="dxa"/>
            <w:tcMar>
              <w:left w:w="108" w:type="dxa"/>
            </w:tcMar>
            <w:vAlign w:val="center"/>
          </w:tcPr>
          <w:p w:rsidR="00D67112" w:rsidRPr="00312D92" w:rsidRDefault="00D67112" w:rsidP="0048308E">
            <w:pPr>
              <w:spacing w:before="29" w:line="288" w:lineRule="auto"/>
              <w:jc w:val="left"/>
              <w:rPr>
                <w:color w:val="000000"/>
                <w:szCs w:val="21"/>
              </w:rPr>
            </w:pPr>
            <w:r w:rsidRPr="00312D92">
              <w:rPr>
                <w:szCs w:val="21"/>
              </w:rPr>
              <w:t>交易性金融资产－贵金属投资</w:t>
            </w:r>
          </w:p>
        </w:tc>
        <w:tc>
          <w:tcPr>
            <w:tcW w:w="1701"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276"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701"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343"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r>
      <w:tr w:rsidR="00073478" w:rsidRPr="00312D92" w:rsidTr="00312D92">
        <w:trPr>
          <w:trHeight w:val="278"/>
        </w:trPr>
        <w:tc>
          <w:tcPr>
            <w:tcW w:w="2977" w:type="dxa"/>
            <w:tcMar>
              <w:left w:w="108" w:type="dxa"/>
            </w:tcMar>
            <w:vAlign w:val="center"/>
          </w:tcPr>
          <w:p w:rsidR="00D67112" w:rsidRPr="00312D92" w:rsidRDefault="00D67112" w:rsidP="0048308E">
            <w:pPr>
              <w:spacing w:before="29" w:line="288" w:lineRule="auto"/>
              <w:jc w:val="left"/>
              <w:rPr>
                <w:color w:val="000000"/>
                <w:szCs w:val="21"/>
              </w:rPr>
            </w:pPr>
            <w:r w:rsidRPr="00312D92">
              <w:rPr>
                <w:color w:val="000000"/>
                <w:szCs w:val="21"/>
              </w:rPr>
              <w:t>衍生金融资产－权证投资</w:t>
            </w:r>
          </w:p>
        </w:tc>
        <w:tc>
          <w:tcPr>
            <w:tcW w:w="1701"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276"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701"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343"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r>
      <w:tr w:rsidR="00073478" w:rsidRPr="00312D92" w:rsidTr="00312D92">
        <w:trPr>
          <w:trHeight w:val="278"/>
        </w:trPr>
        <w:tc>
          <w:tcPr>
            <w:tcW w:w="2977" w:type="dxa"/>
            <w:tcMar>
              <w:left w:w="108" w:type="dxa"/>
            </w:tcMar>
            <w:vAlign w:val="center"/>
          </w:tcPr>
          <w:p w:rsidR="00D67112" w:rsidRPr="00312D92" w:rsidRDefault="00D67112" w:rsidP="0048308E">
            <w:pPr>
              <w:spacing w:before="29" w:line="288" w:lineRule="auto"/>
              <w:jc w:val="left"/>
              <w:rPr>
                <w:color w:val="000000"/>
                <w:szCs w:val="21"/>
              </w:rPr>
            </w:pPr>
            <w:r w:rsidRPr="00312D92">
              <w:rPr>
                <w:color w:val="000000"/>
                <w:szCs w:val="21"/>
              </w:rPr>
              <w:t>其他</w:t>
            </w:r>
          </w:p>
        </w:tc>
        <w:tc>
          <w:tcPr>
            <w:tcW w:w="1701"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276"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701"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c>
          <w:tcPr>
            <w:tcW w:w="1343"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w:t>
            </w:r>
          </w:p>
        </w:tc>
      </w:tr>
      <w:tr w:rsidR="00073478" w:rsidRPr="00312D92" w:rsidTr="00312D92">
        <w:trPr>
          <w:trHeight w:val="278"/>
        </w:trPr>
        <w:tc>
          <w:tcPr>
            <w:tcW w:w="2977" w:type="dxa"/>
            <w:tcMar>
              <w:left w:w="108" w:type="dxa"/>
            </w:tcMar>
            <w:vAlign w:val="center"/>
          </w:tcPr>
          <w:p w:rsidR="00D67112" w:rsidRPr="00312D92" w:rsidRDefault="00D67112" w:rsidP="0048308E">
            <w:pPr>
              <w:spacing w:before="29" w:line="288" w:lineRule="auto"/>
              <w:jc w:val="center"/>
              <w:rPr>
                <w:b/>
                <w:color w:val="000000"/>
                <w:szCs w:val="21"/>
              </w:rPr>
            </w:pPr>
            <w:r w:rsidRPr="00312D92">
              <w:rPr>
                <w:b/>
                <w:color w:val="000000"/>
                <w:szCs w:val="21"/>
              </w:rPr>
              <w:t>合计</w:t>
            </w:r>
          </w:p>
        </w:tc>
        <w:tc>
          <w:tcPr>
            <w:tcW w:w="1701"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2,549,838,665.89</w:t>
            </w:r>
          </w:p>
        </w:tc>
        <w:tc>
          <w:tcPr>
            <w:tcW w:w="1276"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83.61</w:t>
            </w:r>
          </w:p>
        </w:tc>
        <w:tc>
          <w:tcPr>
            <w:tcW w:w="1701"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3,270,496,709.02</w:t>
            </w:r>
          </w:p>
        </w:tc>
        <w:tc>
          <w:tcPr>
            <w:tcW w:w="1343" w:type="dxa"/>
            <w:tcMar>
              <w:left w:w="108" w:type="dxa"/>
            </w:tcMar>
            <w:vAlign w:val="center"/>
          </w:tcPr>
          <w:p w:rsidR="00D67112" w:rsidRPr="00312D92" w:rsidRDefault="00D67112" w:rsidP="0048308E">
            <w:pPr>
              <w:spacing w:before="29" w:line="288" w:lineRule="auto"/>
              <w:jc w:val="right"/>
              <w:rPr>
                <w:color w:val="000000"/>
                <w:szCs w:val="21"/>
              </w:rPr>
            </w:pPr>
            <w:r w:rsidRPr="00312D92">
              <w:rPr>
                <w:color w:val="000000"/>
                <w:szCs w:val="21"/>
              </w:rPr>
              <w:t>86.28</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228C1">
        <w:tc>
          <w:tcPr>
            <w:tcW w:w="986" w:type="dxa"/>
            <w:vMerge w:val="restart"/>
            <w:vAlign w:val="center"/>
          </w:tcPr>
          <w:p w:rsidR="003228C1" w:rsidRDefault="00B57BE2">
            <w:pPr>
              <w:jc w:val="left"/>
            </w:pPr>
            <w:r>
              <w:rPr>
                <w:color w:val="000000"/>
                <w:sz w:val="24"/>
              </w:rPr>
              <w:t>假设</w:t>
            </w:r>
          </w:p>
        </w:tc>
        <w:tc>
          <w:tcPr>
            <w:tcW w:w="8012" w:type="dxa"/>
            <w:gridSpan w:val="4"/>
            <w:vAlign w:val="center"/>
          </w:tcPr>
          <w:p w:rsidR="003228C1" w:rsidRDefault="00B57BE2">
            <w:pPr>
              <w:jc w:val="center"/>
            </w:pPr>
            <w:r>
              <w:rPr>
                <w:color w:val="000000"/>
                <w:sz w:val="24"/>
              </w:rPr>
              <w:t>1.</w:t>
            </w:r>
            <w:r>
              <w:rPr>
                <w:color w:val="000000"/>
                <w:sz w:val="24"/>
              </w:rPr>
              <w:t>除本基金业绩比较标准外的其他市场变量保持不变。</w:t>
            </w:r>
          </w:p>
        </w:tc>
      </w:tr>
      <w:tr w:rsidR="003228C1">
        <w:tc>
          <w:tcPr>
            <w:tcW w:w="986" w:type="dxa"/>
            <w:vMerge/>
          </w:tcPr>
          <w:p w:rsidR="003228C1" w:rsidRDefault="003228C1"/>
        </w:tc>
        <w:tc>
          <w:tcPr>
            <w:tcW w:w="8012" w:type="dxa"/>
            <w:gridSpan w:val="4"/>
            <w:vAlign w:val="center"/>
          </w:tcPr>
          <w:p w:rsidR="003228C1" w:rsidRDefault="00B57BE2">
            <w:pPr>
              <w:jc w:val="center"/>
            </w:pPr>
            <w:r>
              <w:rPr>
                <w:color w:val="000000"/>
                <w:sz w:val="24"/>
              </w:rPr>
              <w:t>2.</w:t>
            </w:r>
            <w:r>
              <w:rPr>
                <w:color w:val="000000"/>
                <w:sz w:val="24"/>
              </w:rPr>
              <w:t>观察有效期设定为一年期间。</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3228C1">
        <w:tc>
          <w:tcPr>
            <w:tcW w:w="994" w:type="dxa"/>
            <w:gridSpan w:val="2"/>
            <w:vMerge/>
          </w:tcPr>
          <w:p w:rsidR="003228C1" w:rsidRDefault="003228C1"/>
        </w:tc>
        <w:tc>
          <w:tcPr>
            <w:tcW w:w="3259" w:type="dxa"/>
            <w:vAlign w:val="center"/>
          </w:tcPr>
          <w:p w:rsidR="003228C1" w:rsidRDefault="00B57BE2">
            <w:r>
              <w:rPr>
                <w:color w:val="000000"/>
                <w:sz w:val="24"/>
              </w:rPr>
              <w:t>1.</w:t>
            </w:r>
            <w:r>
              <w:rPr>
                <w:color w:val="000000"/>
                <w:sz w:val="24"/>
              </w:rPr>
              <w:t>业绩比较基准下降</w:t>
            </w:r>
            <w:r>
              <w:rPr>
                <w:color w:val="000000"/>
                <w:sz w:val="24"/>
              </w:rPr>
              <w:t>5%</w:t>
            </w:r>
          </w:p>
        </w:tc>
        <w:tc>
          <w:tcPr>
            <w:tcW w:w="2126" w:type="dxa"/>
            <w:vAlign w:val="center"/>
          </w:tcPr>
          <w:p w:rsidR="003228C1" w:rsidRDefault="00B57BE2">
            <w:pPr>
              <w:jc w:val="right"/>
            </w:pPr>
            <w:r>
              <w:rPr>
                <w:color w:val="000000"/>
                <w:sz w:val="24"/>
              </w:rPr>
              <w:t>减少约</w:t>
            </w:r>
            <w:r>
              <w:rPr>
                <w:color w:val="000000"/>
                <w:sz w:val="24"/>
              </w:rPr>
              <w:t>15,377</w:t>
            </w:r>
          </w:p>
        </w:tc>
        <w:tc>
          <w:tcPr>
            <w:tcW w:w="2619" w:type="dxa"/>
            <w:vAlign w:val="center"/>
          </w:tcPr>
          <w:p w:rsidR="003228C1" w:rsidRDefault="00B57BE2">
            <w:pPr>
              <w:jc w:val="right"/>
            </w:pPr>
            <w:r>
              <w:rPr>
                <w:color w:val="000000"/>
                <w:sz w:val="24"/>
              </w:rPr>
              <w:t>减少约</w:t>
            </w:r>
            <w:r>
              <w:rPr>
                <w:color w:val="000000"/>
                <w:sz w:val="24"/>
              </w:rPr>
              <w:t>15,562</w:t>
            </w:r>
          </w:p>
        </w:tc>
      </w:tr>
      <w:tr w:rsidR="003228C1">
        <w:tc>
          <w:tcPr>
            <w:tcW w:w="994" w:type="dxa"/>
            <w:gridSpan w:val="2"/>
            <w:vMerge/>
          </w:tcPr>
          <w:p w:rsidR="003228C1" w:rsidRDefault="003228C1"/>
        </w:tc>
        <w:tc>
          <w:tcPr>
            <w:tcW w:w="3259" w:type="dxa"/>
            <w:vAlign w:val="center"/>
          </w:tcPr>
          <w:p w:rsidR="003228C1" w:rsidRDefault="00B57BE2">
            <w:r>
              <w:rPr>
                <w:color w:val="000000"/>
                <w:sz w:val="24"/>
              </w:rPr>
              <w:t>2.</w:t>
            </w:r>
            <w:r>
              <w:rPr>
                <w:color w:val="000000"/>
                <w:sz w:val="24"/>
              </w:rPr>
              <w:t>业绩比较基准上升</w:t>
            </w:r>
            <w:r>
              <w:rPr>
                <w:color w:val="000000"/>
                <w:sz w:val="24"/>
              </w:rPr>
              <w:t>5%</w:t>
            </w:r>
          </w:p>
        </w:tc>
        <w:tc>
          <w:tcPr>
            <w:tcW w:w="2126" w:type="dxa"/>
            <w:vAlign w:val="center"/>
          </w:tcPr>
          <w:p w:rsidR="003228C1" w:rsidRDefault="00B57BE2">
            <w:pPr>
              <w:jc w:val="right"/>
            </w:pPr>
            <w:r>
              <w:rPr>
                <w:color w:val="000000"/>
                <w:sz w:val="24"/>
              </w:rPr>
              <w:t>增加约</w:t>
            </w:r>
            <w:r>
              <w:rPr>
                <w:color w:val="000000"/>
                <w:sz w:val="24"/>
              </w:rPr>
              <w:t>15,377</w:t>
            </w:r>
          </w:p>
        </w:tc>
        <w:tc>
          <w:tcPr>
            <w:tcW w:w="2619" w:type="dxa"/>
            <w:vAlign w:val="center"/>
          </w:tcPr>
          <w:p w:rsidR="003228C1" w:rsidRDefault="00B57BE2">
            <w:pPr>
              <w:jc w:val="right"/>
            </w:pPr>
            <w:r>
              <w:rPr>
                <w:color w:val="000000"/>
                <w:sz w:val="24"/>
              </w:rPr>
              <w:t>增加约</w:t>
            </w:r>
            <w:r>
              <w:rPr>
                <w:color w:val="000000"/>
                <w:sz w:val="24"/>
              </w:rPr>
              <w:t>15,562</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AB6E8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28215601"/>
      <w:r w:rsidRPr="00035D71">
        <w:rPr>
          <w:b/>
          <w:bCs/>
          <w:szCs w:val="24"/>
          <w:lang w:val="en-US"/>
        </w:rPr>
        <w:t xml:space="preserve">§7  </w:t>
      </w:r>
      <w:r w:rsidRPr="00035D71">
        <w:rPr>
          <w:b/>
          <w:bCs/>
          <w:szCs w:val="24"/>
          <w:lang w:val="en-US"/>
        </w:rPr>
        <w:t>投资组合报告</w:t>
      </w:r>
      <w:bookmarkEnd w:id="56"/>
      <w:bookmarkEnd w:id="57"/>
    </w:p>
    <w:p w:rsidR="001548F9" w:rsidRPr="00035D71" w:rsidRDefault="001548F9" w:rsidP="0048308E">
      <w:pPr>
        <w:pStyle w:val="20"/>
        <w:spacing w:before="29" w:after="0" w:line="288" w:lineRule="auto"/>
        <w:rPr>
          <w:rFonts w:ascii="Times New Roman" w:hAnsi="Times New Roman"/>
          <w:kern w:val="0"/>
          <w:szCs w:val="24"/>
        </w:rPr>
      </w:pPr>
      <w:bookmarkStart w:id="58" w:name="_Toc225498273"/>
      <w:bookmarkStart w:id="59" w:name="_Toc428215602"/>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8"/>
      <w:bookmarkEnd w:id="5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2,549,838,665.89</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79.06</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2,549,838,665.89</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79.06</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30,462,000.00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0.94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30,462,000.00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0.94</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lastRenderedPageBreak/>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77,420,158.71</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2.40</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561,029,942.28</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17.39</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6,576,297.96</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0.20</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3,225,327,064.84</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0" w:name="_Toc225498274"/>
      <w:bookmarkStart w:id="61" w:name="_Toc428215603"/>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0"/>
      <w:bookmarkEnd w:id="61"/>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1,515,611,753.14</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49.70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28,192,706.24</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0.92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116,831,575.80</w:t>
            </w:r>
          </w:p>
        </w:tc>
        <w:tc>
          <w:tcPr>
            <w:tcW w:w="2052" w:type="dxa"/>
            <w:vAlign w:val="center"/>
          </w:tcPr>
          <w:p w:rsidR="001548F9" w:rsidRPr="00035D71" w:rsidRDefault="001548F9" w:rsidP="0048308E">
            <w:pPr>
              <w:spacing w:before="29" w:line="288" w:lineRule="auto"/>
              <w:jc w:val="right"/>
              <w:rPr>
                <w:sz w:val="24"/>
              </w:rPr>
            </w:pPr>
            <w:r w:rsidRPr="00035D71">
              <w:rPr>
                <w:sz w:val="24"/>
              </w:rPr>
              <w:t>3.83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260,393,973.67</w:t>
            </w:r>
          </w:p>
        </w:tc>
        <w:tc>
          <w:tcPr>
            <w:tcW w:w="2052" w:type="dxa"/>
            <w:vAlign w:val="center"/>
          </w:tcPr>
          <w:p w:rsidR="001548F9" w:rsidRPr="00035D71" w:rsidRDefault="001548F9" w:rsidP="0048308E">
            <w:pPr>
              <w:spacing w:before="29" w:line="288" w:lineRule="auto"/>
              <w:jc w:val="right"/>
              <w:rPr>
                <w:sz w:val="24"/>
              </w:rPr>
            </w:pPr>
            <w:r w:rsidRPr="00035D71">
              <w:rPr>
                <w:sz w:val="24"/>
              </w:rPr>
              <w:t>8.54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61,198,021.20</w:t>
            </w:r>
          </w:p>
        </w:tc>
        <w:tc>
          <w:tcPr>
            <w:tcW w:w="2052" w:type="dxa"/>
            <w:vAlign w:val="center"/>
          </w:tcPr>
          <w:p w:rsidR="001548F9" w:rsidRPr="00035D71" w:rsidRDefault="001548F9" w:rsidP="0048308E">
            <w:pPr>
              <w:spacing w:before="29" w:line="288" w:lineRule="auto"/>
              <w:jc w:val="right"/>
              <w:rPr>
                <w:sz w:val="24"/>
              </w:rPr>
            </w:pPr>
            <w:r w:rsidRPr="00035D71">
              <w:rPr>
                <w:sz w:val="24"/>
              </w:rPr>
              <w:t>2.01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125,998,311.60</w:t>
            </w:r>
          </w:p>
        </w:tc>
        <w:tc>
          <w:tcPr>
            <w:tcW w:w="2052" w:type="dxa"/>
            <w:vAlign w:val="center"/>
          </w:tcPr>
          <w:p w:rsidR="001548F9" w:rsidRPr="00035D71" w:rsidRDefault="001548F9" w:rsidP="0048308E">
            <w:pPr>
              <w:spacing w:before="29" w:line="288" w:lineRule="auto"/>
              <w:jc w:val="right"/>
              <w:rPr>
                <w:sz w:val="24"/>
              </w:rPr>
            </w:pPr>
            <w:r w:rsidRPr="00035D71">
              <w:rPr>
                <w:sz w:val="24"/>
              </w:rPr>
              <w:t>4.13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339,791,736.24</w:t>
            </w:r>
          </w:p>
        </w:tc>
        <w:tc>
          <w:tcPr>
            <w:tcW w:w="2052" w:type="dxa"/>
            <w:vAlign w:val="center"/>
          </w:tcPr>
          <w:p w:rsidR="001548F9" w:rsidRPr="00035D71" w:rsidRDefault="001548F9" w:rsidP="0048308E">
            <w:pPr>
              <w:spacing w:before="29" w:line="288" w:lineRule="auto"/>
              <w:jc w:val="right"/>
              <w:rPr>
                <w:sz w:val="24"/>
              </w:rPr>
            </w:pPr>
            <w:r w:rsidRPr="00035D71">
              <w:rPr>
                <w:sz w:val="24"/>
              </w:rPr>
              <w:t>11.14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101,820,588.00</w:t>
            </w:r>
          </w:p>
        </w:tc>
        <w:tc>
          <w:tcPr>
            <w:tcW w:w="2052" w:type="dxa"/>
            <w:vAlign w:val="center"/>
          </w:tcPr>
          <w:p w:rsidR="001548F9" w:rsidRPr="00035D71" w:rsidRDefault="001548F9" w:rsidP="0048308E">
            <w:pPr>
              <w:spacing w:before="29" w:line="288" w:lineRule="auto"/>
              <w:jc w:val="right"/>
              <w:rPr>
                <w:sz w:val="24"/>
              </w:rPr>
            </w:pPr>
            <w:r w:rsidRPr="00035D71">
              <w:rPr>
                <w:sz w:val="24"/>
              </w:rPr>
              <w:t>3.34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2,549,838,665.89</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83.61</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2" w:name="_Toc428215604"/>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3228C1">
        <w:tc>
          <w:tcPr>
            <w:tcW w:w="862" w:type="dxa"/>
            <w:vAlign w:val="center"/>
          </w:tcPr>
          <w:p w:rsidR="003228C1" w:rsidRDefault="00B57BE2">
            <w:pPr>
              <w:jc w:val="center"/>
            </w:pPr>
            <w:r>
              <w:rPr>
                <w:color w:val="000000"/>
                <w:sz w:val="24"/>
              </w:rPr>
              <w:t>1</w:t>
            </w:r>
          </w:p>
        </w:tc>
        <w:tc>
          <w:tcPr>
            <w:tcW w:w="1346" w:type="dxa"/>
            <w:vAlign w:val="center"/>
          </w:tcPr>
          <w:p w:rsidR="003228C1" w:rsidRDefault="00B57BE2">
            <w:pPr>
              <w:jc w:val="center"/>
            </w:pPr>
            <w:r>
              <w:rPr>
                <w:color w:val="000000"/>
                <w:sz w:val="24"/>
              </w:rPr>
              <w:t>300347</w:t>
            </w:r>
          </w:p>
        </w:tc>
        <w:tc>
          <w:tcPr>
            <w:tcW w:w="1795" w:type="dxa"/>
            <w:vAlign w:val="center"/>
          </w:tcPr>
          <w:p w:rsidR="003228C1" w:rsidRDefault="00B57BE2">
            <w:pPr>
              <w:jc w:val="center"/>
            </w:pPr>
            <w:r>
              <w:rPr>
                <w:color w:val="000000"/>
                <w:sz w:val="24"/>
              </w:rPr>
              <w:t>泰格医药</w:t>
            </w:r>
          </w:p>
        </w:tc>
        <w:tc>
          <w:tcPr>
            <w:tcW w:w="1346" w:type="dxa"/>
            <w:vAlign w:val="center"/>
          </w:tcPr>
          <w:p w:rsidR="003228C1" w:rsidRDefault="00B57BE2">
            <w:pPr>
              <w:jc w:val="right"/>
            </w:pPr>
            <w:r>
              <w:rPr>
                <w:color w:val="000000"/>
                <w:sz w:val="24"/>
              </w:rPr>
              <w:t>5,000,108</w:t>
            </w:r>
          </w:p>
        </w:tc>
        <w:tc>
          <w:tcPr>
            <w:tcW w:w="1944" w:type="dxa"/>
            <w:vAlign w:val="center"/>
          </w:tcPr>
          <w:p w:rsidR="003228C1" w:rsidRDefault="00B57BE2">
            <w:pPr>
              <w:jc w:val="right"/>
            </w:pPr>
            <w:r>
              <w:rPr>
                <w:color w:val="000000"/>
                <w:sz w:val="24"/>
              </w:rPr>
              <w:t>170,603,684.96</w:t>
            </w:r>
          </w:p>
        </w:tc>
        <w:tc>
          <w:tcPr>
            <w:tcW w:w="1705" w:type="dxa"/>
            <w:vAlign w:val="center"/>
          </w:tcPr>
          <w:p w:rsidR="003228C1" w:rsidRDefault="00B57BE2">
            <w:pPr>
              <w:jc w:val="right"/>
            </w:pPr>
            <w:r>
              <w:rPr>
                <w:color w:val="000000"/>
                <w:sz w:val="24"/>
              </w:rPr>
              <w:t>5.59</w:t>
            </w:r>
          </w:p>
        </w:tc>
      </w:tr>
      <w:tr w:rsidR="003228C1">
        <w:tc>
          <w:tcPr>
            <w:tcW w:w="862" w:type="dxa"/>
            <w:vAlign w:val="center"/>
          </w:tcPr>
          <w:p w:rsidR="003228C1" w:rsidRDefault="00B57BE2">
            <w:pPr>
              <w:jc w:val="center"/>
            </w:pPr>
            <w:r>
              <w:rPr>
                <w:color w:val="000000"/>
                <w:sz w:val="24"/>
              </w:rPr>
              <w:t>2</w:t>
            </w:r>
          </w:p>
        </w:tc>
        <w:tc>
          <w:tcPr>
            <w:tcW w:w="1346" w:type="dxa"/>
            <w:vAlign w:val="center"/>
          </w:tcPr>
          <w:p w:rsidR="003228C1" w:rsidRDefault="00B57BE2">
            <w:pPr>
              <w:jc w:val="center"/>
            </w:pPr>
            <w:r>
              <w:rPr>
                <w:color w:val="000000"/>
                <w:sz w:val="24"/>
              </w:rPr>
              <w:t>600763</w:t>
            </w:r>
          </w:p>
        </w:tc>
        <w:tc>
          <w:tcPr>
            <w:tcW w:w="1795" w:type="dxa"/>
            <w:vAlign w:val="center"/>
          </w:tcPr>
          <w:p w:rsidR="003228C1" w:rsidRDefault="00B57BE2">
            <w:pPr>
              <w:jc w:val="center"/>
            </w:pPr>
            <w:r>
              <w:rPr>
                <w:color w:val="000000"/>
                <w:sz w:val="24"/>
              </w:rPr>
              <w:t>通策医疗</w:t>
            </w:r>
          </w:p>
        </w:tc>
        <w:tc>
          <w:tcPr>
            <w:tcW w:w="1346" w:type="dxa"/>
            <w:vAlign w:val="center"/>
          </w:tcPr>
          <w:p w:rsidR="003228C1" w:rsidRDefault="00B57BE2">
            <w:pPr>
              <w:jc w:val="right"/>
            </w:pPr>
            <w:r>
              <w:rPr>
                <w:color w:val="000000"/>
                <w:sz w:val="24"/>
              </w:rPr>
              <w:t>1,996,090</w:t>
            </w:r>
          </w:p>
        </w:tc>
        <w:tc>
          <w:tcPr>
            <w:tcW w:w="1944" w:type="dxa"/>
            <w:vAlign w:val="center"/>
          </w:tcPr>
          <w:p w:rsidR="003228C1" w:rsidRDefault="00B57BE2">
            <w:pPr>
              <w:jc w:val="right"/>
            </w:pPr>
            <w:r>
              <w:rPr>
                <w:color w:val="000000"/>
                <w:sz w:val="24"/>
              </w:rPr>
              <w:t>169,128,705.70</w:t>
            </w:r>
          </w:p>
        </w:tc>
        <w:tc>
          <w:tcPr>
            <w:tcW w:w="1705" w:type="dxa"/>
            <w:vAlign w:val="center"/>
          </w:tcPr>
          <w:p w:rsidR="003228C1" w:rsidRDefault="00B57BE2">
            <w:pPr>
              <w:jc w:val="right"/>
            </w:pPr>
            <w:r>
              <w:rPr>
                <w:color w:val="000000"/>
                <w:sz w:val="24"/>
              </w:rPr>
              <w:t>5.55</w:t>
            </w:r>
          </w:p>
        </w:tc>
      </w:tr>
      <w:tr w:rsidR="003228C1">
        <w:tc>
          <w:tcPr>
            <w:tcW w:w="862" w:type="dxa"/>
            <w:vAlign w:val="center"/>
          </w:tcPr>
          <w:p w:rsidR="003228C1" w:rsidRDefault="00B57BE2">
            <w:pPr>
              <w:jc w:val="center"/>
            </w:pPr>
            <w:r>
              <w:rPr>
                <w:color w:val="000000"/>
                <w:sz w:val="24"/>
              </w:rPr>
              <w:t>3</w:t>
            </w:r>
          </w:p>
        </w:tc>
        <w:tc>
          <w:tcPr>
            <w:tcW w:w="1346" w:type="dxa"/>
            <w:vAlign w:val="center"/>
          </w:tcPr>
          <w:p w:rsidR="003228C1" w:rsidRDefault="00B57BE2">
            <w:pPr>
              <w:jc w:val="center"/>
            </w:pPr>
            <w:r>
              <w:rPr>
                <w:color w:val="000000"/>
                <w:sz w:val="24"/>
              </w:rPr>
              <w:t>002169</w:t>
            </w:r>
          </w:p>
        </w:tc>
        <w:tc>
          <w:tcPr>
            <w:tcW w:w="1795" w:type="dxa"/>
            <w:vAlign w:val="center"/>
          </w:tcPr>
          <w:p w:rsidR="003228C1" w:rsidRDefault="00B57BE2">
            <w:pPr>
              <w:jc w:val="center"/>
            </w:pPr>
            <w:r>
              <w:rPr>
                <w:color w:val="000000"/>
                <w:sz w:val="24"/>
              </w:rPr>
              <w:t>智光电气</w:t>
            </w:r>
          </w:p>
        </w:tc>
        <w:tc>
          <w:tcPr>
            <w:tcW w:w="1346" w:type="dxa"/>
            <w:vAlign w:val="center"/>
          </w:tcPr>
          <w:p w:rsidR="003228C1" w:rsidRDefault="00B57BE2">
            <w:pPr>
              <w:jc w:val="right"/>
            </w:pPr>
            <w:r>
              <w:rPr>
                <w:color w:val="000000"/>
                <w:sz w:val="24"/>
              </w:rPr>
              <w:t>5,203,021</w:t>
            </w:r>
          </w:p>
        </w:tc>
        <w:tc>
          <w:tcPr>
            <w:tcW w:w="1944" w:type="dxa"/>
            <w:vAlign w:val="center"/>
          </w:tcPr>
          <w:p w:rsidR="003228C1" w:rsidRDefault="00B57BE2">
            <w:pPr>
              <w:jc w:val="right"/>
            </w:pPr>
            <w:r>
              <w:rPr>
                <w:color w:val="000000"/>
                <w:sz w:val="24"/>
              </w:rPr>
              <w:t>138,192,237.76</w:t>
            </w:r>
          </w:p>
        </w:tc>
        <w:tc>
          <w:tcPr>
            <w:tcW w:w="1705" w:type="dxa"/>
            <w:vAlign w:val="center"/>
          </w:tcPr>
          <w:p w:rsidR="003228C1" w:rsidRDefault="00B57BE2">
            <w:pPr>
              <w:jc w:val="right"/>
            </w:pPr>
            <w:r>
              <w:rPr>
                <w:color w:val="000000"/>
                <w:sz w:val="24"/>
              </w:rPr>
              <w:t>4.53</w:t>
            </w:r>
          </w:p>
        </w:tc>
      </w:tr>
      <w:tr w:rsidR="003228C1">
        <w:tc>
          <w:tcPr>
            <w:tcW w:w="862" w:type="dxa"/>
            <w:vAlign w:val="center"/>
          </w:tcPr>
          <w:p w:rsidR="003228C1" w:rsidRDefault="00B57BE2">
            <w:pPr>
              <w:jc w:val="center"/>
            </w:pPr>
            <w:r>
              <w:rPr>
                <w:color w:val="000000"/>
                <w:sz w:val="24"/>
              </w:rPr>
              <w:t>4</w:t>
            </w:r>
          </w:p>
        </w:tc>
        <w:tc>
          <w:tcPr>
            <w:tcW w:w="1346" w:type="dxa"/>
            <w:vAlign w:val="center"/>
          </w:tcPr>
          <w:p w:rsidR="003228C1" w:rsidRDefault="00B57BE2">
            <w:pPr>
              <w:jc w:val="center"/>
            </w:pPr>
            <w:r>
              <w:rPr>
                <w:color w:val="000000"/>
                <w:sz w:val="24"/>
              </w:rPr>
              <w:t>300332</w:t>
            </w:r>
          </w:p>
        </w:tc>
        <w:tc>
          <w:tcPr>
            <w:tcW w:w="1795" w:type="dxa"/>
            <w:vAlign w:val="center"/>
          </w:tcPr>
          <w:p w:rsidR="003228C1" w:rsidRDefault="00B57BE2">
            <w:pPr>
              <w:jc w:val="center"/>
            </w:pPr>
            <w:r>
              <w:rPr>
                <w:color w:val="000000"/>
                <w:sz w:val="24"/>
              </w:rPr>
              <w:t>天壕节能</w:t>
            </w:r>
          </w:p>
        </w:tc>
        <w:tc>
          <w:tcPr>
            <w:tcW w:w="1346" w:type="dxa"/>
            <w:vAlign w:val="center"/>
          </w:tcPr>
          <w:p w:rsidR="003228C1" w:rsidRDefault="00B57BE2">
            <w:pPr>
              <w:jc w:val="right"/>
            </w:pPr>
            <w:r>
              <w:rPr>
                <w:color w:val="000000"/>
                <w:sz w:val="24"/>
              </w:rPr>
              <w:t>4,999,933</w:t>
            </w:r>
          </w:p>
        </w:tc>
        <w:tc>
          <w:tcPr>
            <w:tcW w:w="1944" w:type="dxa"/>
            <w:vAlign w:val="center"/>
          </w:tcPr>
          <w:p w:rsidR="003228C1" w:rsidRDefault="00B57BE2">
            <w:pPr>
              <w:jc w:val="right"/>
            </w:pPr>
            <w:r>
              <w:rPr>
                <w:color w:val="000000"/>
                <w:sz w:val="24"/>
              </w:rPr>
              <w:t>125,998,311.60</w:t>
            </w:r>
          </w:p>
        </w:tc>
        <w:tc>
          <w:tcPr>
            <w:tcW w:w="1705" w:type="dxa"/>
            <w:vAlign w:val="center"/>
          </w:tcPr>
          <w:p w:rsidR="003228C1" w:rsidRDefault="00B57BE2">
            <w:pPr>
              <w:jc w:val="right"/>
            </w:pPr>
            <w:r>
              <w:rPr>
                <w:color w:val="000000"/>
                <w:sz w:val="24"/>
              </w:rPr>
              <w:t>4.13</w:t>
            </w:r>
          </w:p>
        </w:tc>
      </w:tr>
      <w:tr w:rsidR="003228C1">
        <w:tc>
          <w:tcPr>
            <w:tcW w:w="862" w:type="dxa"/>
            <w:vAlign w:val="center"/>
          </w:tcPr>
          <w:p w:rsidR="003228C1" w:rsidRDefault="00B57BE2">
            <w:pPr>
              <w:jc w:val="center"/>
            </w:pPr>
            <w:r>
              <w:rPr>
                <w:color w:val="000000"/>
                <w:sz w:val="24"/>
              </w:rPr>
              <w:t>5</w:t>
            </w:r>
          </w:p>
        </w:tc>
        <w:tc>
          <w:tcPr>
            <w:tcW w:w="1346" w:type="dxa"/>
            <w:vAlign w:val="center"/>
          </w:tcPr>
          <w:p w:rsidR="003228C1" w:rsidRDefault="00B57BE2">
            <w:pPr>
              <w:jc w:val="center"/>
            </w:pPr>
            <w:r>
              <w:rPr>
                <w:color w:val="000000"/>
                <w:sz w:val="24"/>
              </w:rPr>
              <w:t>002462</w:t>
            </w:r>
          </w:p>
        </w:tc>
        <w:tc>
          <w:tcPr>
            <w:tcW w:w="1795" w:type="dxa"/>
            <w:vAlign w:val="center"/>
          </w:tcPr>
          <w:p w:rsidR="003228C1" w:rsidRDefault="00B57BE2">
            <w:pPr>
              <w:jc w:val="center"/>
            </w:pPr>
            <w:r>
              <w:rPr>
                <w:color w:val="000000"/>
                <w:sz w:val="24"/>
              </w:rPr>
              <w:t>嘉事堂</w:t>
            </w:r>
          </w:p>
        </w:tc>
        <w:tc>
          <w:tcPr>
            <w:tcW w:w="1346" w:type="dxa"/>
            <w:vAlign w:val="center"/>
          </w:tcPr>
          <w:p w:rsidR="003228C1" w:rsidRDefault="00B57BE2">
            <w:pPr>
              <w:jc w:val="right"/>
            </w:pPr>
            <w:r>
              <w:rPr>
                <w:color w:val="000000"/>
                <w:sz w:val="24"/>
              </w:rPr>
              <w:t>2,200,218</w:t>
            </w:r>
          </w:p>
        </w:tc>
        <w:tc>
          <w:tcPr>
            <w:tcW w:w="1944" w:type="dxa"/>
            <w:vAlign w:val="center"/>
          </w:tcPr>
          <w:p w:rsidR="003228C1" w:rsidRDefault="00B57BE2">
            <w:pPr>
              <w:jc w:val="right"/>
            </w:pPr>
            <w:r>
              <w:rPr>
                <w:color w:val="000000"/>
                <w:sz w:val="24"/>
              </w:rPr>
              <w:t>116,831,575.80</w:t>
            </w:r>
          </w:p>
        </w:tc>
        <w:tc>
          <w:tcPr>
            <w:tcW w:w="1705" w:type="dxa"/>
            <w:vAlign w:val="center"/>
          </w:tcPr>
          <w:p w:rsidR="003228C1" w:rsidRDefault="00B57BE2">
            <w:pPr>
              <w:jc w:val="right"/>
            </w:pPr>
            <w:r>
              <w:rPr>
                <w:color w:val="000000"/>
                <w:sz w:val="24"/>
              </w:rPr>
              <w:t>3.83</w:t>
            </w:r>
          </w:p>
        </w:tc>
      </w:tr>
      <w:tr w:rsidR="003228C1">
        <w:tc>
          <w:tcPr>
            <w:tcW w:w="862" w:type="dxa"/>
            <w:vAlign w:val="center"/>
          </w:tcPr>
          <w:p w:rsidR="003228C1" w:rsidRDefault="00B57BE2">
            <w:pPr>
              <w:jc w:val="center"/>
            </w:pPr>
            <w:r>
              <w:rPr>
                <w:color w:val="000000"/>
                <w:sz w:val="24"/>
              </w:rPr>
              <w:t>6</w:t>
            </w:r>
          </w:p>
        </w:tc>
        <w:tc>
          <w:tcPr>
            <w:tcW w:w="1346" w:type="dxa"/>
            <w:vAlign w:val="center"/>
          </w:tcPr>
          <w:p w:rsidR="003228C1" w:rsidRDefault="00B57BE2">
            <w:pPr>
              <w:jc w:val="center"/>
            </w:pPr>
            <w:r>
              <w:rPr>
                <w:color w:val="000000"/>
                <w:sz w:val="24"/>
              </w:rPr>
              <w:t>600418</w:t>
            </w:r>
          </w:p>
        </w:tc>
        <w:tc>
          <w:tcPr>
            <w:tcW w:w="1795" w:type="dxa"/>
            <w:vAlign w:val="center"/>
          </w:tcPr>
          <w:p w:rsidR="003228C1" w:rsidRDefault="00B57BE2">
            <w:pPr>
              <w:jc w:val="center"/>
            </w:pPr>
            <w:r>
              <w:rPr>
                <w:color w:val="000000"/>
                <w:sz w:val="24"/>
              </w:rPr>
              <w:t>江淮汽车</w:t>
            </w:r>
          </w:p>
        </w:tc>
        <w:tc>
          <w:tcPr>
            <w:tcW w:w="1346" w:type="dxa"/>
            <w:vAlign w:val="center"/>
          </w:tcPr>
          <w:p w:rsidR="003228C1" w:rsidRDefault="00B57BE2">
            <w:pPr>
              <w:jc w:val="right"/>
            </w:pPr>
            <w:r>
              <w:rPr>
                <w:color w:val="000000"/>
                <w:sz w:val="24"/>
              </w:rPr>
              <w:t>7,999,903</w:t>
            </w:r>
          </w:p>
        </w:tc>
        <w:tc>
          <w:tcPr>
            <w:tcW w:w="1944" w:type="dxa"/>
            <w:vAlign w:val="center"/>
          </w:tcPr>
          <w:p w:rsidR="003228C1" w:rsidRDefault="00B57BE2">
            <w:pPr>
              <w:jc w:val="right"/>
            </w:pPr>
            <w:r>
              <w:rPr>
                <w:color w:val="000000"/>
                <w:sz w:val="24"/>
              </w:rPr>
              <w:t>112,638,634.24</w:t>
            </w:r>
          </w:p>
        </w:tc>
        <w:tc>
          <w:tcPr>
            <w:tcW w:w="1705" w:type="dxa"/>
            <w:vAlign w:val="center"/>
          </w:tcPr>
          <w:p w:rsidR="003228C1" w:rsidRDefault="00B57BE2">
            <w:pPr>
              <w:jc w:val="right"/>
            </w:pPr>
            <w:r>
              <w:rPr>
                <w:color w:val="000000"/>
                <w:sz w:val="24"/>
              </w:rPr>
              <w:t>3.69</w:t>
            </w:r>
          </w:p>
        </w:tc>
      </w:tr>
      <w:tr w:rsidR="003228C1">
        <w:tc>
          <w:tcPr>
            <w:tcW w:w="862" w:type="dxa"/>
            <w:vAlign w:val="center"/>
          </w:tcPr>
          <w:p w:rsidR="003228C1" w:rsidRDefault="00B57BE2">
            <w:pPr>
              <w:jc w:val="center"/>
            </w:pPr>
            <w:r>
              <w:rPr>
                <w:color w:val="000000"/>
                <w:sz w:val="24"/>
              </w:rPr>
              <w:t>7</w:t>
            </w:r>
          </w:p>
        </w:tc>
        <w:tc>
          <w:tcPr>
            <w:tcW w:w="1346" w:type="dxa"/>
            <w:vAlign w:val="center"/>
          </w:tcPr>
          <w:p w:rsidR="003228C1" w:rsidRDefault="00B57BE2">
            <w:pPr>
              <w:jc w:val="center"/>
            </w:pPr>
            <w:r>
              <w:rPr>
                <w:color w:val="000000"/>
                <w:sz w:val="24"/>
              </w:rPr>
              <w:t>600074</w:t>
            </w:r>
          </w:p>
        </w:tc>
        <w:tc>
          <w:tcPr>
            <w:tcW w:w="1795" w:type="dxa"/>
            <w:vAlign w:val="center"/>
          </w:tcPr>
          <w:p w:rsidR="003228C1" w:rsidRDefault="00B57BE2">
            <w:pPr>
              <w:jc w:val="center"/>
            </w:pPr>
            <w:r>
              <w:rPr>
                <w:color w:val="000000"/>
                <w:sz w:val="24"/>
              </w:rPr>
              <w:t>保千里</w:t>
            </w:r>
          </w:p>
        </w:tc>
        <w:tc>
          <w:tcPr>
            <w:tcW w:w="1346" w:type="dxa"/>
            <w:vAlign w:val="center"/>
          </w:tcPr>
          <w:p w:rsidR="003228C1" w:rsidRDefault="00B57BE2">
            <w:pPr>
              <w:jc w:val="right"/>
            </w:pPr>
            <w:r>
              <w:rPr>
                <w:color w:val="000000"/>
                <w:sz w:val="24"/>
              </w:rPr>
              <w:t>6,021,475</w:t>
            </w:r>
          </w:p>
        </w:tc>
        <w:tc>
          <w:tcPr>
            <w:tcW w:w="1944" w:type="dxa"/>
            <w:vAlign w:val="center"/>
          </w:tcPr>
          <w:p w:rsidR="003228C1" w:rsidRDefault="00B57BE2">
            <w:pPr>
              <w:jc w:val="right"/>
            </w:pPr>
            <w:r>
              <w:rPr>
                <w:color w:val="000000"/>
                <w:sz w:val="24"/>
              </w:rPr>
              <w:t>111,276,858.00</w:t>
            </w:r>
          </w:p>
        </w:tc>
        <w:tc>
          <w:tcPr>
            <w:tcW w:w="1705" w:type="dxa"/>
            <w:vAlign w:val="center"/>
          </w:tcPr>
          <w:p w:rsidR="003228C1" w:rsidRDefault="00B57BE2">
            <w:pPr>
              <w:jc w:val="right"/>
            </w:pPr>
            <w:r>
              <w:rPr>
                <w:color w:val="000000"/>
                <w:sz w:val="24"/>
              </w:rPr>
              <w:t>3.65</w:t>
            </w:r>
          </w:p>
        </w:tc>
      </w:tr>
      <w:tr w:rsidR="003228C1">
        <w:tc>
          <w:tcPr>
            <w:tcW w:w="862" w:type="dxa"/>
            <w:vAlign w:val="center"/>
          </w:tcPr>
          <w:p w:rsidR="003228C1" w:rsidRDefault="00B57BE2">
            <w:pPr>
              <w:jc w:val="center"/>
            </w:pPr>
            <w:r>
              <w:rPr>
                <w:color w:val="000000"/>
                <w:sz w:val="24"/>
              </w:rPr>
              <w:t>8</w:t>
            </w:r>
          </w:p>
        </w:tc>
        <w:tc>
          <w:tcPr>
            <w:tcW w:w="1346" w:type="dxa"/>
            <w:vAlign w:val="center"/>
          </w:tcPr>
          <w:p w:rsidR="003228C1" w:rsidRDefault="00B57BE2">
            <w:pPr>
              <w:jc w:val="center"/>
            </w:pPr>
            <w:r>
              <w:rPr>
                <w:color w:val="000000"/>
                <w:sz w:val="24"/>
              </w:rPr>
              <w:t>300329</w:t>
            </w:r>
          </w:p>
        </w:tc>
        <w:tc>
          <w:tcPr>
            <w:tcW w:w="1795" w:type="dxa"/>
            <w:vAlign w:val="center"/>
          </w:tcPr>
          <w:p w:rsidR="003228C1" w:rsidRDefault="00B57BE2">
            <w:pPr>
              <w:jc w:val="center"/>
            </w:pPr>
            <w:r>
              <w:rPr>
                <w:color w:val="000000"/>
                <w:sz w:val="24"/>
              </w:rPr>
              <w:t>海伦钢琴</w:t>
            </w:r>
          </w:p>
        </w:tc>
        <w:tc>
          <w:tcPr>
            <w:tcW w:w="1346" w:type="dxa"/>
            <w:vAlign w:val="center"/>
          </w:tcPr>
          <w:p w:rsidR="003228C1" w:rsidRDefault="00B57BE2">
            <w:pPr>
              <w:jc w:val="right"/>
            </w:pPr>
            <w:r>
              <w:rPr>
                <w:color w:val="000000"/>
                <w:sz w:val="24"/>
              </w:rPr>
              <w:t>3,077,658</w:t>
            </w:r>
          </w:p>
        </w:tc>
        <w:tc>
          <w:tcPr>
            <w:tcW w:w="1944" w:type="dxa"/>
            <w:vAlign w:val="center"/>
          </w:tcPr>
          <w:p w:rsidR="003228C1" w:rsidRDefault="00B57BE2">
            <w:pPr>
              <w:jc w:val="right"/>
            </w:pPr>
            <w:r>
              <w:rPr>
                <w:color w:val="000000"/>
                <w:sz w:val="24"/>
              </w:rPr>
              <w:t>107,718,030.00</w:t>
            </w:r>
          </w:p>
        </w:tc>
        <w:tc>
          <w:tcPr>
            <w:tcW w:w="1705" w:type="dxa"/>
            <w:vAlign w:val="center"/>
          </w:tcPr>
          <w:p w:rsidR="003228C1" w:rsidRDefault="00B57BE2">
            <w:pPr>
              <w:jc w:val="right"/>
            </w:pPr>
            <w:r>
              <w:rPr>
                <w:color w:val="000000"/>
                <w:sz w:val="24"/>
              </w:rPr>
              <w:t>3.53</w:t>
            </w:r>
          </w:p>
        </w:tc>
      </w:tr>
      <w:tr w:rsidR="003228C1">
        <w:tc>
          <w:tcPr>
            <w:tcW w:w="862" w:type="dxa"/>
            <w:vAlign w:val="center"/>
          </w:tcPr>
          <w:p w:rsidR="003228C1" w:rsidRDefault="00B57BE2">
            <w:pPr>
              <w:jc w:val="center"/>
            </w:pPr>
            <w:r>
              <w:rPr>
                <w:color w:val="000000"/>
                <w:sz w:val="24"/>
              </w:rPr>
              <w:t>9</w:t>
            </w:r>
          </w:p>
        </w:tc>
        <w:tc>
          <w:tcPr>
            <w:tcW w:w="1346" w:type="dxa"/>
            <w:vAlign w:val="center"/>
          </w:tcPr>
          <w:p w:rsidR="003228C1" w:rsidRDefault="00B57BE2">
            <w:pPr>
              <w:jc w:val="center"/>
            </w:pPr>
            <w:r>
              <w:rPr>
                <w:color w:val="000000"/>
                <w:sz w:val="24"/>
              </w:rPr>
              <w:t>002324</w:t>
            </w:r>
          </w:p>
        </w:tc>
        <w:tc>
          <w:tcPr>
            <w:tcW w:w="1795" w:type="dxa"/>
            <w:vAlign w:val="center"/>
          </w:tcPr>
          <w:p w:rsidR="003228C1" w:rsidRDefault="00B57BE2">
            <w:pPr>
              <w:jc w:val="center"/>
            </w:pPr>
            <w:r>
              <w:rPr>
                <w:color w:val="000000"/>
                <w:sz w:val="24"/>
              </w:rPr>
              <w:t>普利特</w:t>
            </w:r>
          </w:p>
        </w:tc>
        <w:tc>
          <w:tcPr>
            <w:tcW w:w="1346" w:type="dxa"/>
            <w:vAlign w:val="center"/>
          </w:tcPr>
          <w:p w:rsidR="003228C1" w:rsidRDefault="00B57BE2">
            <w:pPr>
              <w:jc w:val="right"/>
            </w:pPr>
            <w:r>
              <w:rPr>
                <w:color w:val="000000"/>
                <w:sz w:val="24"/>
              </w:rPr>
              <w:t>3,000,355</w:t>
            </w:r>
          </w:p>
        </w:tc>
        <w:tc>
          <w:tcPr>
            <w:tcW w:w="1944" w:type="dxa"/>
            <w:vAlign w:val="center"/>
          </w:tcPr>
          <w:p w:rsidR="003228C1" w:rsidRDefault="00B57BE2">
            <w:pPr>
              <w:jc w:val="right"/>
            </w:pPr>
            <w:r>
              <w:rPr>
                <w:color w:val="000000"/>
                <w:sz w:val="24"/>
              </w:rPr>
              <w:t>104,112,318.50</w:t>
            </w:r>
          </w:p>
        </w:tc>
        <w:tc>
          <w:tcPr>
            <w:tcW w:w="1705" w:type="dxa"/>
            <w:vAlign w:val="center"/>
          </w:tcPr>
          <w:p w:rsidR="003228C1" w:rsidRDefault="00B57BE2">
            <w:pPr>
              <w:jc w:val="right"/>
            </w:pPr>
            <w:r>
              <w:rPr>
                <w:color w:val="000000"/>
                <w:sz w:val="24"/>
              </w:rPr>
              <w:t>3.41</w:t>
            </w:r>
          </w:p>
        </w:tc>
      </w:tr>
      <w:tr w:rsidR="003228C1">
        <w:tc>
          <w:tcPr>
            <w:tcW w:w="862" w:type="dxa"/>
            <w:vAlign w:val="center"/>
          </w:tcPr>
          <w:p w:rsidR="003228C1" w:rsidRDefault="00B57BE2">
            <w:pPr>
              <w:jc w:val="center"/>
            </w:pPr>
            <w:r>
              <w:rPr>
                <w:color w:val="000000"/>
                <w:sz w:val="24"/>
              </w:rPr>
              <w:t>10</w:t>
            </w:r>
          </w:p>
        </w:tc>
        <w:tc>
          <w:tcPr>
            <w:tcW w:w="1346" w:type="dxa"/>
            <w:vAlign w:val="center"/>
          </w:tcPr>
          <w:p w:rsidR="003228C1" w:rsidRDefault="00B57BE2">
            <w:pPr>
              <w:jc w:val="center"/>
            </w:pPr>
            <w:r>
              <w:rPr>
                <w:color w:val="000000"/>
                <w:sz w:val="24"/>
              </w:rPr>
              <w:t>300195</w:t>
            </w:r>
          </w:p>
        </w:tc>
        <w:tc>
          <w:tcPr>
            <w:tcW w:w="1795" w:type="dxa"/>
            <w:vAlign w:val="center"/>
          </w:tcPr>
          <w:p w:rsidR="003228C1" w:rsidRDefault="00B57BE2">
            <w:pPr>
              <w:jc w:val="center"/>
            </w:pPr>
            <w:r>
              <w:rPr>
                <w:color w:val="000000"/>
                <w:sz w:val="24"/>
              </w:rPr>
              <w:t>长荣股份</w:t>
            </w:r>
          </w:p>
        </w:tc>
        <w:tc>
          <w:tcPr>
            <w:tcW w:w="1346" w:type="dxa"/>
            <w:vAlign w:val="center"/>
          </w:tcPr>
          <w:p w:rsidR="003228C1" w:rsidRDefault="00B57BE2">
            <w:pPr>
              <w:jc w:val="right"/>
            </w:pPr>
            <w:r>
              <w:rPr>
                <w:color w:val="000000"/>
                <w:sz w:val="24"/>
              </w:rPr>
              <w:t>3,625,742</w:t>
            </w:r>
          </w:p>
        </w:tc>
        <w:tc>
          <w:tcPr>
            <w:tcW w:w="1944" w:type="dxa"/>
            <w:vAlign w:val="center"/>
          </w:tcPr>
          <w:p w:rsidR="003228C1" w:rsidRDefault="00B57BE2">
            <w:pPr>
              <w:jc w:val="right"/>
            </w:pPr>
            <w:r>
              <w:rPr>
                <w:color w:val="000000"/>
                <w:sz w:val="24"/>
              </w:rPr>
              <w:t>102,789,785.70</w:t>
            </w:r>
          </w:p>
        </w:tc>
        <w:tc>
          <w:tcPr>
            <w:tcW w:w="1705" w:type="dxa"/>
            <w:vAlign w:val="center"/>
          </w:tcPr>
          <w:p w:rsidR="003228C1" w:rsidRDefault="00B57BE2">
            <w:pPr>
              <w:jc w:val="right"/>
            </w:pPr>
            <w:r>
              <w:rPr>
                <w:color w:val="000000"/>
                <w:sz w:val="24"/>
              </w:rPr>
              <w:t>3.37</w:t>
            </w:r>
          </w:p>
        </w:tc>
      </w:tr>
      <w:tr w:rsidR="003228C1">
        <w:tc>
          <w:tcPr>
            <w:tcW w:w="862" w:type="dxa"/>
            <w:vAlign w:val="center"/>
          </w:tcPr>
          <w:p w:rsidR="003228C1" w:rsidRDefault="00B57BE2">
            <w:pPr>
              <w:jc w:val="center"/>
            </w:pPr>
            <w:r>
              <w:rPr>
                <w:color w:val="000000"/>
                <w:sz w:val="24"/>
              </w:rPr>
              <w:t>11</w:t>
            </w:r>
          </w:p>
        </w:tc>
        <w:tc>
          <w:tcPr>
            <w:tcW w:w="1346" w:type="dxa"/>
            <w:vAlign w:val="center"/>
          </w:tcPr>
          <w:p w:rsidR="003228C1" w:rsidRDefault="00B57BE2">
            <w:pPr>
              <w:jc w:val="center"/>
            </w:pPr>
            <w:r>
              <w:rPr>
                <w:color w:val="000000"/>
                <w:sz w:val="24"/>
              </w:rPr>
              <w:t>000902</w:t>
            </w:r>
          </w:p>
        </w:tc>
        <w:tc>
          <w:tcPr>
            <w:tcW w:w="1795" w:type="dxa"/>
            <w:vAlign w:val="center"/>
          </w:tcPr>
          <w:p w:rsidR="003228C1" w:rsidRDefault="00B57BE2">
            <w:pPr>
              <w:jc w:val="center"/>
            </w:pPr>
            <w:r>
              <w:rPr>
                <w:color w:val="000000"/>
                <w:sz w:val="24"/>
              </w:rPr>
              <w:t>新洋丰</w:t>
            </w:r>
          </w:p>
        </w:tc>
        <w:tc>
          <w:tcPr>
            <w:tcW w:w="1346" w:type="dxa"/>
            <w:vAlign w:val="center"/>
          </w:tcPr>
          <w:p w:rsidR="003228C1" w:rsidRDefault="00B57BE2">
            <w:pPr>
              <w:jc w:val="right"/>
            </w:pPr>
            <w:r>
              <w:rPr>
                <w:color w:val="000000"/>
                <w:sz w:val="24"/>
              </w:rPr>
              <w:t>3,752,830</w:t>
            </w:r>
          </w:p>
        </w:tc>
        <w:tc>
          <w:tcPr>
            <w:tcW w:w="1944" w:type="dxa"/>
            <w:vAlign w:val="center"/>
          </w:tcPr>
          <w:p w:rsidR="003228C1" w:rsidRDefault="00B57BE2">
            <w:pPr>
              <w:jc w:val="right"/>
            </w:pPr>
            <w:r>
              <w:rPr>
                <w:color w:val="000000"/>
                <w:sz w:val="24"/>
              </w:rPr>
              <w:t>101,889,334.50</w:t>
            </w:r>
          </w:p>
        </w:tc>
        <w:tc>
          <w:tcPr>
            <w:tcW w:w="1705" w:type="dxa"/>
            <w:vAlign w:val="center"/>
          </w:tcPr>
          <w:p w:rsidR="003228C1" w:rsidRDefault="00B57BE2">
            <w:pPr>
              <w:jc w:val="right"/>
            </w:pPr>
            <w:r>
              <w:rPr>
                <w:color w:val="000000"/>
                <w:sz w:val="24"/>
              </w:rPr>
              <w:t>3.34</w:t>
            </w:r>
          </w:p>
        </w:tc>
      </w:tr>
      <w:tr w:rsidR="003228C1">
        <w:tc>
          <w:tcPr>
            <w:tcW w:w="862" w:type="dxa"/>
            <w:vAlign w:val="center"/>
          </w:tcPr>
          <w:p w:rsidR="003228C1" w:rsidRDefault="00B57BE2">
            <w:pPr>
              <w:jc w:val="center"/>
            </w:pPr>
            <w:r>
              <w:rPr>
                <w:color w:val="000000"/>
                <w:sz w:val="24"/>
              </w:rPr>
              <w:t>12</w:t>
            </w:r>
          </w:p>
        </w:tc>
        <w:tc>
          <w:tcPr>
            <w:tcW w:w="1346" w:type="dxa"/>
            <w:vAlign w:val="center"/>
          </w:tcPr>
          <w:p w:rsidR="003228C1" w:rsidRDefault="00B57BE2">
            <w:pPr>
              <w:jc w:val="center"/>
            </w:pPr>
            <w:r>
              <w:rPr>
                <w:color w:val="000000"/>
                <w:sz w:val="24"/>
              </w:rPr>
              <w:t>000681</w:t>
            </w:r>
          </w:p>
        </w:tc>
        <w:tc>
          <w:tcPr>
            <w:tcW w:w="1795" w:type="dxa"/>
            <w:vAlign w:val="center"/>
          </w:tcPr>
          <w:p w:rsidR="003228C1" w:rsidRDefault="00B57BE2">
            <w:pPr>
              <w:jc w:val="center"/>
            </w:pPr>
            <w:r>
              <w:rPr>
                <w:color w:val="000000"/>
                <w:sz w:val="24"/>
              </w:rPr>
              <w:t>视觉中国</w:t>
            </w:r>
          </w:p>
        </w:tc>
        <w:tc>
          <w:tcPr>
            <w:tcW w:w="1346" w:type="dxa"/>
            <w:vAlign w:val="center"/>
          </w:tcPr>
          <w:p w:rsidR="003228C1" w:rsidRDefault="00B57BE2">
            <w:pPr>
              <w:jc w:val="right"/>
            </w:pPr>
            <w:r>
              <w:rPr>
                <w:color w:val="000000"/>
                <w:sz w:val="24"/>
              </w:rPr>
              <w:t>2,479,800</w:t>
            </w:r>
          </w:p>
        </w:tc>
        <w:tc>
          <w:tcPr>
            <w:tcW w:w="1944" w:type="dxa"/>
            <w:vAlign w:val="center"/>
          </w:tcPr>
          <w:p w:rsidR="003228C1" w:rsidRDefault="00B57BE2">
            <w:pPr>
              <w:jc w:val="right"/>
            </w:pPr>
            <w:r>
              <w:rPr>
                <w:color w:val="000000"/>
                <w:sz w:val="24"/>
              </w:rPr>
              <w:t>101,820,588.00</w:t>
            </w:r>
          </w:p>
        </w:tc>
        <w:tc>
          <w:tcPr>
            <w:tcW w:w="1705" w:type="dxa"/>
            <w:vAlign w:val="center"/>
          </w:tcPr>
          <w:p w:rsidR="003228C1" w:rsidRDefault="00B57BE2">
            <w:pPr>
              <w:jc w:val="right"/>
            </w:pPr>
            <w:r>
              <w:rPr>
                <w:color w:val="000000"/>
                <w:sz w:val="24"/>
              </w:rPr>
              <w:t>3.34</w:t>
            </w:r>
          </w:p>
        </w:tc>
      </w:tr>
      <w:tr w:rsidR="003228C1">
        <w:tc>
          <w:tcPr>
            <w:tcW w:w="862" w:type="dxa"/>
            <w:vAlign w:val="center"/>
          </w:tcPr>
          <w:p w:rsidR="003228C1" w:rsidRDefault="00B57BE2">
            <w:pPr>
              <w:jc w:val="center"/>
            </w:pPr>
            <w:r>
              <w:rPr>
                <w:color w:val="000000"/>
                <w:sz w:val="24"/>
              </w:rPr>
              <w:t>13</w:t>
            </w:r>
          </w:p>
        </w:tc>
        <w:tc>
          <w:tcPr>
            <w:tcW w:w="1346" w:type="dxa"/>
            <w:vAlign w:val="center"/>
          </w:tcPr>
          <w:p w:rsidR="003228C1" w:rsidRDefault="00B57BE2">
            <w:pPr>
              <w:jc w:val="center"/>
            </w:pPr>
            <w:r>
              <w:rPr>
                <w:color w:val="000000"/>
                <w:sz w:val="24"/>
              </w:rPr>
              <w:t>600687</w:t>
            </w:r>
          </w:p>
        </w:tc>
        <w:tc>
          <w:tcPr>
            <w:tcW w:w="1795" w:type="dxa"/>
            <w:vAlign w:val="center"/>
          </w:tcPr>
          <w:p w:rsidR="003228C1" w:rsidRDefault="00B57BE2">
            <w:pPr>
              <w:jc w:val="center"/>
            </w:pPr>
            <w:r>
              <w:rPr>
                <w:color w:val="000000"/>
                <w:sz w:val="24"/>
              </w:rPr>
              <w:t>刚泰控股</w:t>
            </w:r>
          </w:p>
        </w:tc>
        <w:tc>
          <w:tcPr>
            <w:tcW w:w="1346" w:type="dxa"/>
            <w:vAlign w:val="center"/>
          </w:tcPr>
          <w:p w:rsidR="003228C1" w:rsidRDefault="00B57BE2">
            <w:pPr>
              <w:jc w:val="right"/>
            </w:pPr>
            <w:r>
              <w:rPr>
                <w:color w:val="000000"/>
                <w:sz w:val="24"/>
              </w:rPr>
              <w:t>2,497,371</w:t>
            </w:r>
          </w:p>
        </w:tc>
        <w:tc>
          <w:tcPr>
            <w:tcW w:w="1944" w:type="dxa"/>
            <w:vAlign w:val="center"/>
          </w:tcPr>
          <w:p w:rsidR="003228C1" w:rsidRDefault="00B57BE2">
            <w:pPr>
              <w:jc w:val="right"/>
            </w:pPr>
            <w:r>
              <w:rPr>
                <w:color w:val="000000"/>
                <w:sz w:val="24"/>
              </w:rPr>
              <w:t>98,021,811.75</w:t>
            </w:r>
          </w:p>
        </w:tc>
        <w:tc>
          <w:tcPr>
            <w:tcW w:w="1705" w:type="dxa"/>
            <w:vAlign w:val="center"/>
          </w:tcPr>
          <w:p w:rsidR="003228C1" w:rsidRDefault="00B57BE2">
            <w:pPr>
              <w:jc w:val="right"/>
            </w:pPr>
            <w:r>
              <w:rPr>
                <w:color w:val="000000"/>
                <w:sz w:val="24"/>
              </w:rPr>
              <w:t>3.21</w:t>
            </w:r>
          </w:p>
        </w:tc>
      </w:tr>
      <w:tr w:rsidR="003228C1">
        <w:tc>
          <w:tcPr>
            <w:tcW w:w="862" w:type="dxa"/>
            <w:vAlign w:val="center"/>
          </w:tcPr>
          <w:p w:rsidR="003228C1" w:rsidRDefault="00B57BE2">
            <w:pPr>
              <w:jc w:val="center"/>
            </w:pPr>
            <w:r>
              <w:rPr>
                <w:color w:val="000000"/>
                <w:sz w:val="24"/>
              </w:rPr>
              <w:t>14</w:t>
            </w:r>
          </w:p>
        </w:tc>
        <w:tc>
          <w:tcPr>
            <w:tcW w:w="1346" w:type="dxa"/>
            <w:vAlign w:val="center"/>
          </w:tcPr>
          <w:p w:rsidR="003228C1" w:rsidRDefault="00B57BE2">
            <w:pPr>
              <w:jc w:val="center"/>
            </w:pPr>
            <w:r>
              <w:rPr>
                <w:color w:val="000000"/>
                <w:sz w:val="24"/>
              </w:rPr>
              <w:t>002390</w:t>
            </w:r>
          </w:p>
        </w:tc>
        <w:tc>
          <w:tcPr>
            <w:tcW w:w="1795" w:type="dxa"/>
            <w:vAlign w:val="center"/>
          </w:tcPr>
          <w:p w:rsidR="003228C1" w:rsidRDefault="00B57BE2">
            <w:pPr>
              <w:jc w:val="center"/>
            </w:pPr>
            <w:r>
              <w:rPr>
                <w:color w:val="000000"/>
                <w:sz w:val="24"/>
              </w:rPr>
              <w:t>信邦制药</w:t>
            </w:r>
          </w:p>
        </w:tc>
        <w:tc>
          <w:tcPr>
            <w:tcW w:w="1346" w:type="dxa"/>
            <w:vAlign w:val="center"/>
          </w:tcPr>
          <w:p w:rsidR="003228C1" w:rsidRDefault="00B57BE2">
            <w:pPr>
              <w:jc w:val="right"/>
            </w:pPr>
            <w:r>
              <w:rPr>
                <w:color w:val="000000"/>
                <w:sz w:val="24"/>
              </w:rPr>
              <w:t>4,998,988</w:t>
            </w:r>
          </w:p>
        </w:tc>
        <w:tc>
          <w:tcPr>
            <w:tcW w:w="1944" w:type="dxa"/>
            <w:vAlign w:val="center"/>
          </w:tcPr>
          <w:p w:rsidR="003228C1" w:rsidRDefault="00B57BE2">
            <w:pPr>
              <w:jc w:val="right"/>
            </w:pPr>
            <w:r>
              <w:rPr>
                <w:color w:val="000000"/>
                <w:sz w:val="24"/>
              </w:rPr>
              <w:t>89,381,905.44</w:t>
            </w:r>
          </w:p>
        </w:tc>
        <w:tc>
          <w:tcPr>
            <w:tcW w:w="1705" w:type="dxa"/>
            <w:vAlign w:val="center"/>
          </w:tcPr>
          <w:p w:rsidR="003228C1" w:rsidRDefault="00B57BE2">
            <w:pPr>
              <w:jc w:val="right"/>
            </w:pPr>
            <w:r>
              <w:rPr>
                <w:color w:val="000000"/>
                <w:sz w:val="24"/>
              </w:rPr>
              <w:t>2.93</w:t>
            </w:r>
          </w:p>
        </w:tc>
      </w:tr>
      <w:tr w:rsidR="003228C1">
        <w:tc>
          <w:tcPr>
            <w:tcW w:w="862" w:type="dxa"/>
            <w:vAlign w:val="center"/>
          </w:tcPr>
          <w:p w:rsidR="003228C1" w:rsidRDefault="00B57BE2">
            <w:pPr>
              <w:jc w:val="center"/>
            </w:pPr>
            <w:r>
              <w:rPr>
                <w:color w:val="000000"/>
                <w:sz w:val="24"/>
              </w:rPr>
              <w:t>15</w:t>
            </w:r>
          </w:p>
        </w:tc>
        <w:tc>
          <w:tcPr>
            <w:tcW w:w="1346" w:type="dxa"/>
            <w:vAlign w:val="center"/>
          </w:tcPr>
          <w:p w:rsidR="003228C1" w:rsidRDefault="00B57BE2">
            <w:pPr>
              <w:jc w:val="center"/>
            </w:pPr>
            <w:r>
              <w:rPr>
                <w:color w:val="000000"/>
                <w:sz w:val="24"/>
              </w:rPr>
              <w:t>300145</w:t>
            </w:r>
          </w:p>
        </w:tc>
        <w:tc>
          <w:tcPr>
            <w:tcW w:w="1795" w:type="dxa"/>
            <w:vAlign w:val="center"/>
          </w:tcPr>
          <w:p w:rsidR="003228C1" w:rsidRDefault="00B57BE2">
            <w:pPr>
              <w:jc w:val="center"/>
            </w:pPr>
            <w:r>
              <w:rPr>
                <w:color w:val="000000"/>
                <w:sz w:val="24"/>
              </w:rPr>
              <w:t>南方泵业</w:t>
            </w:r>
          </w:p>
        </w:tc>
        <w:tc>
          <w:tcPr>
            <w:tcW w:w="1346" w:type="dxa"/>
            <w:vAlign w:val="center"/>
          </w:tcPr>
          <w:p w:rsidR="003228C1" w:rsidRDefault="00B57BE2">
            <w:pPr>
              <w:jc w:val="right"/>
            </w:pPr>
            <w:r>
              <w:rPr>
                <w:color w:val="000000"/>
                <w:sz w:val="24"/>
              </w:rPr>
              <w:t>2,025,292</w:t>
            </w:r>
          </w:p>
        </w:tc>
        <w:tc>
          <w:tcPr>
            <w:tcW w:w="1944" w:type="dxa"/>
            <w:vAlign w:val="center"/>
          </w:tcPr>
          <w:p w:rsidR="003228C1" w:rsidRDefault="00B57BE2">
            <w:pPr>
              <w:jc w:val="right"/>
            </w:pPr>
            <w:r>
              <w:rPr>
                <w:color w:val="000000"/>
                <w:sz w:val="24"/>
              </w:rPr>
              <w:t>89,011,583.40</w:t>
            </w:r>
          </w:p>
        </w:tc>
        <w:tc>
          <w:tcPr>
            <w:tcW w:w="1705" w:type="dxa"/>
            <w:vAlign w:val="center"/>
          </w:tcPr>
          <w:p w:rsidR="003228C1" w:rsidRDefault="00B57BE2">
            <w:pPr>
              <w:jc w:val="right"/>
            </w:pPr>
            <w:r>
              <w:rPr>
                <w:color w:val="000000"/>
                <w:sz w:val="24"/>
              </w:rPr>
              <w:t>2.92</w:t>
            </w:r>
          </w:p>
        </w:tc>
      </w:tr>
      <w:tr w:rsidR="003228C1">
        <w:tc>
          <w:tcPr>
            <w:tcW w:w="862" w:type="dxa"/>
            <w:vAlign w:val="center"/>
          </w:tcPr>
          <w:p w:rsidR="003228C1" w:rsidRDefault="00B57BE2">
            <w:pPr>
              <w:jc w:val="center"/>
            </w:pPr>
            <w:r>
              <w:rPr>
                <w:color w:val="000000"/>
                <w:sz w:val="24"/>
              </w:rPr>
              <w:t>16</w:t>
            </w:r>
          </w:p>
        </w:tc>
        <w:tc>
          <w:tcPr>
            <w:tcW w:w="1346" w:type="dxa"/>
            <w:vAlign w:val="center"/>
          </w:tcPr>
          <w:p w:rsidR="003228C1" w:rsidRDefault="00B57BE2">
            <w:pPr>
              <w:jc w:val="center"/>
            </w:pPr>
            <w:r>
              <w:rPr>
                <w:color w:val="000000"/>
                <w:sz w:val="24"/>
              </w:rPr>
              <w:t>600666</w:t>
            </w:r>
          </w:p>
        </w:tc>
        <w:tc>
          <w:tcPr>
            <w:tcW w:w="1795" w:type="dxa"/>
            <w:vAlign w:val="center"/>
          </w:tcPr>
          <w:p w:rsidR="003228C1" w:rsidRDefault="00B57BE2">
            <w:pPr>
              <w:jc w:val="center"/>
            </w:pPr>
            <w:r>
              <w:rPr>
                <w:color w:val="000000"/>
                <w:sz w:val="24"/>
              </w:rPr>
              <w:t>西南药业</w:t>
            </w:r>
          </w:p>
        </w:tc>
        <w:tc>
          <w:tcPr>
            <w:tcW w:w="1346" w:type="dxa"/>
            <w:vAlign w:val="center"/>
          </w:tcPr>
          <w:p w:rsidR="003228C1" w:rsidRDefault="00B57BE2">
            <w:pPr>
              <w:jc w:val="right"/>
            </w:pPr>
            <w:r>
              <w:rPr>
                <w:color w:val="000000"/>
                <w:sz w:val="24"/>
              </w:rPr>
              <w:t>1,999,830</w:t>
            </w:r>
          </w:p>
        </w:tc>
        <w:tc>
          <w:tcPr>
            <w:tcW w:w="1944" w:type="dxa"/>
            <w:vAlign w:val="center"/>
          </w:tcPr>
          <w:p w:rsidR="003228C1" w:rsidRDefault="00B57BE2">
            <w:pPr>
              <w:jc w:val="right"/>
            </w:pPr>
            <w:r>
              <w:rPr>
                <w:color w:val="000000"/>
                <w:sz w:val="24"/>
              </w:rPr>
              <w:t>85,092,766.50</w:t>
            </w:r>
          </w:p>
        </w:tc>
        <w:tc>
          <w:tcPr>
            <w:tcW w:w="1705" w:type="dxa"/>
            <w:vAlign w:val="center"/>
          </w:tcPr>
          <w:p w:rsidR="003228C1" w:rsidRDefault="00B57BE2">
            <w:pPr>
              <w:jc w:val="right"/>
            </w:pPr>
            <w:r>
              <w:rPr>
                <w:color w:val="000000"/>
                <w:sz w:val="24"/>
              </w:rPr>
              <w:t>2.79</w:t>
            </w:r>
          </w:p>
        </w:tc>
      </w:tr>
      <w:tr w:rsidR="003228C1">
        <w:tc>
          <w:tcPr>
            <w:tcW w:w="862" w:type="dxa"/>
            <w:vAlign w:val="center"/>
          </w:tcPr>
          <w:p w:rsidR="003228C1" w:rsidRDefault="00B57BE2">
            <w:pPr>
              <w:jc w:val="center"/>
            </w:pPr>
            <w:r>
              <w:rPr>
                <w:color w:val="000000"/>
                <w:sz w:val="24"/>
              </w:rPr>
              <w:t>17</w:t>
            </w:r>
          </w:p>
        </w:tc>
        <w:tc>
          <w:tcPr>
            <w:tcW w:w="1346" w:type="dxa"/>
            <w:vAlign w:val="center"/>
          </w:tcPr>
          <w:p w:rsidR="003228C1" w:rsidRDefault="00B57BE2">
            <w:pPr>
              <w:jc w:val="center"/>
            </w:pPr>
            <w:r>
              <w:rPr>
                <w:color w:val="000000"/>
                <w:sz w:val="24"/>
              </w:rPr>
              <w:t>002368</w:t>
            </w:r>
          </w:p>
        </w:tc>
        <w:tc>
          <w:tcPr>
            <w:tcW w:w="1795" w:type="dxa"/>
            <w:vAlign w:val="center"/>
          </w:tcPr>
          <w:p w:rsidR="003228C1" w:rsidRDefault="00B57BE2">
            <w:pPr>
              <w:jc w:val="center"/>
            </w:pPr>
            <w:r>
              <w:rPr>
                <w:color w:val="000000"/>
                <w:sz w:val="24"/>
              </w:rPr>
              <w:t>太极股份</w:t>
            </w:r>
          </w:p>
        </w:tc>
        <w:tc>
          <w:tcPr>
            <w:tcW w:w="1346" w:type="dxa"/>
            <w:vAlign w:val="center"/>
          </w:tcPr>
          <w:p w:rsidR="003228C1" w:rsidRDefault="00B57BE2">
            <w:pPr>
              <w:jc w:val="right"/>
            </w:pPr>
            <w:r>
              <w:rPr>
                <w:color w:val="000000"/>
                <w:sz w:val="24"/>
              </w:rPr>
              <w:t>1,499,895</w:t>
            </w:r>
          </w:p>
        </w:tc>
        <w:tc>
          <w:tcPr>
            <w:tcW w:w="1944" w:type="dxa"/>
            <w:vAlign w:val="center"/>
          </w:tcPr>
          <w:p w:rsidR="003228C1" w:rsidRDefault="00B57BE2">
            <w:pPr>
              <w:jc w:val="right"/>
            </w:pPr>
            <w:r>
              <w:rPr>
                <w:color w:val="000000"/>
                <w:sz w:val="24"/>
              </w:rPr>
              <w:t>79,089,463.35</w:t>
            </w:r>
          </w:p>
        </w:tc>
        <w:tc>
          <w:tcPr>
            <w:tcW w:w="1705" w:type="dxa"/>
            <w:vAlign w:val="center"/>
          </w:tcPr>
          <w:p w:rsidR="003228C1" w:rsidRDefault="00B57BE2">
            <w:pPr>
              <w:jc w:val="right"/>
            </w:pPr>
            <w:r>
              <w:rPr>
                <w:color w:val="000000"/>
                <w:sz w:val="24"/>
              </w:rPr>
              <w:t>2.59</w:t>
            </w:r>
          </w:p>
        </w:tc>
      </w:tr>
      <w:tr w:rsidR="003228C1">
        <w:tc>
          <w:tcPr>
            <w:tcW w:w="862" w:type="dxa"/>
            <w:vAlign w:val="center"/>
          </w:tcPr>
          <w:p w:rsidR="003228C1" w:rsidRDefault="00B57BE2">
            <w:pPr>
              <w:jc w:val="center"/>
            </w:pPr>
            <w:r>
              <w:rPr>
                <w:color w:val="000000"/>
                <w:sz w:val="24"/>
              </w:rPr>
              <w:t>18</w:t>
            </w:r>
          </w:p>
        </w:tc>
        <w:tc>
          <w:tcPr>
            <w:tcW w:w="1346" w:type="dxa"/>
            <w:vAlign w:val="center"/>
          </w:tcPr>
          <w:p w:rsidR="003228C1" w:rsidRDefault="00B57BE2">
            <w:pPr>
              <w:jc w:val="center"/>
            </w:pPr>
            <w:r>
              <w:rPr>
                <w:color w:val="000000"/>
                <w:sz w:val="24"/>
              </w:rPr>
              <w:t>002466</w:t>
            </w:r>
          </w:p>
        </w:tc>
        <w:tc>
          <w:tcPr>
            <w:tcW w:w="1795" w:type="dxa"/>
            <w:vAlign w:val="center"/>
          </w:tcPr>
          <w:p w:rsidR="003228C1" w:rsidRDefault="00B57BE2">
            <w:pPr>
              <w:jc w:val="center"/>
            </w:pPr>
            <w:r>
              <w:rPr>
                <w:color w:val="000000"/>
                <w:sz w:val="24"/>
              </w:rPr>
              <w:t>天齐锂业</w:t>
            </w:r>
          </w:p>
        </w:tc>
        <w:tc>
          <w:tcPr>
            <w:tcW w:w="1346" w:type="dxa"/>
            <w:vAlign w:val="center"/>
          </w:tcPr>
          <w:p w:rsidR="003228C1" w:rsidRDefault="00B57BE2">
            <w:pPr>
              <w:jc w:val="right"/>
            </w:pPr>
            <w:r>
              <w:rPr>
                <w:color w:val="000000"/>
                <w:sz w:val="24"/>
              </w:rPr>
              <w:t>1,211,250</w:t>
            </w:r>
          </w:p>
        </w:tc>
        <w:tc>
          <w:tcPr>
            <w:tcW w:w="1944" w:type="dxa"/>
            <w:vAlign w:val="center"/>
          </w:tcPr>
          <w:p w:rsidR="003228C1" w:rsidRDefault="00B57BE2">
            <w:pPr>
              <w:jc w:val="right"/>
            </w:pPr>
            <w:r>
              <w:rPr>
                <w:color w:val="000000"/>
                <w:sz w:val="24"/>
              </w:rPr>
              <w:t>74,855,250.00</w:t>
            </w:r>
          </w:p>
        </w:tc>
        <w:tc>
          <w:tcPr>
            <w:tcW w:w="1705" w:type="dxa"/>
            <w:vAlign w:val="center"/>
          </w:tcPr>
          <w:p w:rsidR="003228C1" w:rsidRDefault="00B57BE2">
            <w:pPr>
              <w:jc w:val="right"/>
            </w:pPr>
            <w:r>
              <w:rPr>
                <w:color w:val="000000"/>
                <w:sz w:val="24"/>
              </w:rPr>
              <w:t>2.45</w:t>
            </w:r>
          </w:p>
        </w:tc>
      </w:tr>
      <w:tr w:rsidR="003228C1">
        <w:tc>
          <w:tcPr>
            <w:tcW w:w="862" w:type="dxa"/>
            <w:vAlign w:val="center"/>
          </w:tcPr>
          <w:p w:rsidR="003228C1" w:rsidRDefault="00B57BE2">
            <w:pPr>
              <w:jc w:val="center"/>
            </w:pPr>
            <w:r>
              <w:rPr>
                <w:color w:val="000000"/>
                <w:sz w:val="24"/>
              </w:rPr>
              <w:t>19</w:t>
            </w:r>
          </w:p>
        </w:tc>
        <w:tc>
          <w:tcPr>
            <w:tcW w:w="1346" w:type="dxa"/>
            <w:vAlign w:val="center"/>
          </w:tcPr>
          <w:p w:rsidR="003228C1" w:rsidRDefault="00B57BE2">
            <w:pPr>
              <w:jc w:val="center"/>
            </w:pPr>
            <w:r>
              <w:rPr>
                <w:color w:val="000000"/>
                <w:sz w:val="24"/>
              </w:rPr>
              <w:t>300166</w:t>
            </w:r>
          </w:p>
        </w:tc>
        <w:tc>
          <w:tcPr>
            <w:tcW w:w="1795" w:type="dxa"/>
            <w:vAlign w:val="center"/>
          </w:tcPr>
          <w:p w:rsidR="003228C1" w:rsidRDefault="00B57BE2">
            <w:pPr>
              <w:jc w:val="center"/>
            </w:pPr>
            <w:r>
              <w:rPr>
                <w:color w:val="000000"/>
                <w:sz w:val="24"/>
              </w:rPr>
              <w:t>东方国信</w:t>
            </w:r>
          </w:p>
        </w:tc>
        <w:tc>
          <w:tcPr>
            <w:tcW w:w="1346" w:type="dxa"/>
            <w:vAlign w:val="center"/>
          </w:tcPr>
          <w:p w:rsidR="003228C1" w:rsidRDefault="00B57BE2">
            <w:pPr>
              <w:jc w:val="right"/>
            </w:pPr>
            <w:r>
              <w:rPr>
                <w:color w:val="000000"/>
                <w:sz w:val="24"/>
              </w:rPr>
              <w:t>1,928,538</w:t>
            </w:r>
          </w:p>
        </w:tc>
        <w:tc>
          <w:tcPr>
            <w:tcW w:w="1944" w:type="dxa"/>
            <w:vAlign w:val="center"/>
          </w:tcPr>
          <w:p w:rsidR="003228C1" w:rsidRDefault="00B57BE2">
            <w:pPr>
              <w:jc w:val="right"/>
            </w:pPr>
            <w:r>
              <w:rPr>
                <w:color w:val="000000"/>
                <w:sz w:val="24"/>
              </w:rPr>
              <w:t>69,273,084.96</w:t>
            </w:r>
          </w:p>
        </w:tc>
        <w:tc>
          <w:tcPr>
            <w:tcW w:w="1705" w:type="dxa"/>
            <w:vAlign w:val="center"/>
          </w:tcPr>
          <w:p w:rsidR="003228C1" w:rsidRDefault="00B57BE2">
            <w:pPr>
              <w:jc w:val="right"/>
            </w:pPr>
            <w:r>
              <w:rPr>
                <w:color w:val="000000"/>
                <w:sz w:val="24"/>
              </w:rPr>
              <w:t>2.27</w:t>
            </w:r>
          </w:p>
        </w:tc>
      </w:tr>
      <w:tr w:rsidR="003228C1">
        <w:tc>
          <w:tcPr>
            <w:tcW w:w="862" w:type="dxa"/>
            <w:vAlign w:val="center"/>
          </w:tcPr>
          <w:p w:rsidR="003228C1" w:rsidRDefault="00B57BE2">
            <w:pPr>
              <w:jc w:val="center"/>
            </w:pPr>
            <w:r>
              <w:rPr>
                <w:color w:val="000000"/>
                <w:sz w:val="24"/>
              </w:rPr>
              <w:t>20</w:t>
            </w:r>
          </w:p>
        </w:tc>
        <w:tc>
          <w:tcPr>
            <w:tcW w:w="1346" w:type="dxa"/>
            <w:vAlign w:val="center"/>
          </w:tcPr>
          <w:p w:rsidR="003228C1" w:rsidRDefault="00B57BE2">
            <w:pPr>
              <w:jc w:val="center"/>
            </w:pPr>
            <w:r>
              <w:rPr>
                <w:color w:val="000000"/>
                <w:sz w:val="24"/>
              </w:rPr>
              <w:t>002152</w:t>
            </w:r>
          </w:p>
        </w:tc>
        <w:tc>
          <w:tcPr>
            <w:tcW w:w="1795" w:type="dxa"/>
            <w:vAlign w:val="center"/>
          </w:tcPr>
          <w:p w:rsidR="003228C1" w:rsidRDefault="00B57BE2">
            <w:pPr>
              <w:jc w:val="center"/>
            </w:pPr>
            <w:r>
              <w:rPr>
                <w:color w:val="000000"/>
                <w:sz w:val="24"/>
              </w:rPr>
              <w:t>广电运通</w:t>
            </w:r>
          </w:p>
        </w:tc>
        <w:tc>
          <w:tcPr>
            <w:tcW w:w="1346" w:type="dxa"/>
            <w:vAlign w:val="center"/>
          </w:tcPr>
          <w:p w:rsidR="003228C1" w:rsidRDefault="00B57BE2">
            <w:pPr>
              <w:jc w:val="right"/>
            </w:pPr>
            <w:r>
              <w:rPr>
                <w:color w:val="000000"/>
                <w:sz w:val="24"/>
              </w:rPr>
              <w:t>1,999,937</w:t>
            </w:r>
          </w:p>
        </w:tc>
        <w:tc>
          <w:tcPr>
            <w:tcW w:w="1944" w:type="dxa"/>
            <w:vAlign w:val="center"/>
          </w:tcPr>
          <w:p w:rsidR="003228C1" w:rsidRDefault="00B57BE2">
            <w:pPr>
              <w:jc w:val="right"/>
            </w:pPr>
            <w:r>
              <w:rPr>
                <w:color w:val="000000"/>
                <w:sz w:val="24"/>
              </w:rPr>
              <w:t>64,677,962.58</w:t>
            </w:r>
          </w:p>
        </w:tc>
        <w:tc>
          <w:tcPr>
            <w:tcW w:w="1705" w:type="dxa"/>
            <w:vAlign w:val="center"/>
          </w:tcPr>
          <w:p w:rsidR="003228C1" w:rsidRDefault="00B57BE2">
            <w:pPr>
              <w:jc w:val="right"/>
            </w:pPr>
            <w:r>
              <w:rPr>
                <w:color w:val="000000"/>
                <w:sz w:val="24"/>
              </w:rPr>
              <w:t>2.12</w:t>
            </w:r>
          </w:p>
        </w:tc>
      </w:tr>
      <w:tr w:rsidR="003228C1">
        <w:tc>
          <w:tcPr>
            <w:tcW w:w="862" w:type="dxa"/>
            <w:vAlign w:val="center"/>
          </w:tcPr>
          <w:p w:rsidR="003228C1" w:rsidRDefault="00B57BE2">
            <w:pPr>
              <w:jc w:val="center"/>
            </w:pPr>
            <w:r>
              <w:rPr>
                <w:color w:val="000000"/>
                <w:sz w:val="24"/>
              </w:rPr>
              <w:t>21</w:t>
            </w:r>
          </w:p>
        </w:tc>
        <w:tc>
          <w:tcPr>
            <w:tcW w:w="1346" w:type="dxa"/>
            <w:vAlign w:val="center"/>
          </w:tcPr>
          <w:p w:rsidR="003228C1" w:rsidRDefault="00B57BE2">
            <w:pPr>
              <w:jc w:val="center"/>
            </w:pPr>
            <w:r>
              <w:rPr>
                <w:color w:val="000000"/>
                <w:sz w:val="24"/>
              </w:rPr>
              <w:t>000061</w:t>
            </w:r>
          </w:p>
        </w:tc>
        <w:tc>
          <w:tcPr>
            <w:tcW w:w="1795" w:type="dxa"/>
            <w:vAlign w:val="center"/>
          </w:tcPr>
          <w:p w:rsidR="003228C1" w:rsidRDefault="00B57BE2">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3228C1" w:rsidRDefault="00B57BE2">
            <w:pPr>
              <w:jc w:val="right"/>
            </w:pPr>
            <w:r>
              <w:rPr>
                <w:color w:val="000000"/>
                <w:sz w:val="24"/>
              </w:rPr>
              <w:t>2,999,903</w:t>
            </w:r>
          </w:p>
        </w:tc>
        <w:tc>
          <w:tcPr>
            <w:tcW w:w="1944" w:type="dxa"/>
            <w:vAlign w:val="center"/>
          </w:tcPr>
          <w:p w:rsidR="003228C1" w:rsidRDefault="00B57BE2">
            <w:pPr>
              <w:jc w:val="right"/>
            </w:pPr>
            <w:r>
              <w:rPr>
                <w:color w:val="000000"/>
                <w:sz w:val="24"/>
              </w:rPr>
              <w:t>61,198,021.20</w:t>
            </w:r>
          </w:p>
        </w:tc>
        <w:tc>
          <w:tcPr>
            <w:tcW w:w="1705" w:type="dxa"/>
            <w:vAlign w:val="center"/>
          </w:tcPr>
          <w:p w:rsidR="003228C1" w:rsidRDefault="00B57BE2">
            <w:pPr>
              <w:jc w:val="right"/>
            </w:pPr>
            <w:r>
              <w:rPr>
                <w:color w:val="000000"/>
                <w:sz w:val="24"/>
              </w:rPr>
              <w:t>2.01</w:t>
            </w:r>
          </w:p>
        </w:tc>
      </w:tr>
      <w:tr w:rsidR="003228C1">
        <w:tc>
          <w:tcPr>
            <w:tcW w:w="862" w:type="dxa"/>
            <w:vAlign w:val="center"/>
          </w:tcPr>
          <w:p w:rsidR="003228C1" w:rsidRDefault="00B57BE2">
            <w:pPr>
              <w:jc w:val="center"/>
            </w:pPr>
            <w:r>
              <w:rPr>
                <w:color w:val="000000"/>
                <w:sz w:val="24"/>
              </w:rPr>
              <w:t>22</w:t>
            </w:r>
          </w:p>
        </w:tc>
        <w:tc>
          <w:tcPr>
            <w:tcW w:w="1346" w:type="dxa"/>
            <w:vAlign w:val="center"/>
          </w:tcPr>
          <w:p w:rsidR="003228C1" w:rsidRDefault="00B57BE2">
            <w:pPr>
              <w:jc w:val="center"/>
            </w:pPr>
            <w:r>
              <w:rPr>
                <w:color w:val="000000"/>
                <w:sz w:val="24"/>
              </w:rPr>
              <w:t>600416</w:t>
            </w:r>
          </w:p>
        </w:tc>
        <w:tc>
          <w:tcPr>
            <w:tcW w:w="1795" w:type="dxa"/>
            <w:vAlign w:val="center"/>
          </w:tcPr>
          <w:p w:rsidR="003228C1" w:rsidRDefault="00B57BE2">
            <w:pPr>
              <w:jc w:val="center"/>
            </w:pPr>
            <w:r>
              <w:rPr>
                <w:color w:val="000000"/>
                <w:sz w:val="24"/>
              </w:rPr>
              <w:t>湘电股份</w:t>
            </w:r>
          </w:p>
        </w:tc>
        <w:tc>
          <w:tcPr>
            <w:tcW w:w="1346" w:type="dxa"/>
            <w:vAlign w:val="center"/>
          </w:tcPr>
          <w:p w:rsidR="003228C1" w:rsidRDefault="00B57BE2">
            <w:pPr>
              <w:jc w:val="right"/>
            </w:pPr>
            <w:r>
              <w:rPr>
                <w:color w:val="000000"/>
                <w:sz w:val="24"/>
              </w:rPr>
              <w:t>2,999,902</w:t>
            </w:r>
          </w:p>
        </w:tc>
        <w:tc>
          <w:tcPr>
            <w:tcW w:w="1944" w:type="dxa"/>
            <w:vAlign w:val="center"/>
          </w:tcPr>
          <w:p w:rsidR="003228C1" w:rsidRDefault="00B57BE2">
            <w:pPr>
              <w:jc w:val="right"/>
            </w:pPr>
            <w:r>
              <w:rPr>
                <w:color w:val="000000"/>
                <w:sz w:val="24"/>
              </w:rPr>
              <w:t>53,848,240.90</w:t>
            </w:r>
          </w:p>
        </w:tc>
        <w:tc>
          <w:tcPr>
            <w:tcW w:w="1705" w:type="dxa"/>
            <w:vAlign w:val="center"/>
          </w:tcPr>
          <w:p w:rsidR="003228C1" w:rsidRDefault="00B57BE2">
            <w:pPr>
              <w:jc w:val="right"/>
            </w:pPr>
            <w:r>
              <w:rPr>
                <w:color w:val="000000"/>
                <w:sz w:val="24"/>
              </w:rPr>
              <w:t>1.77</w:t>
            </w:r>
          </w:p>
        </w:tc>
      </w:tr>
      <w:tr w:rsidR="003228C1">
        <w:tc>
          <w:tcPr>
            <w:tcW w:w="862" w:type="dxa"/>
            <w:vAlign w:val="center"/>
          </w:tcPr>
          <w:p w:rsidR="003228C1" w:rsidRDefault="00B57BE2">
            <w:pPr>
              <w:jc w:val="center"/>
            </w:pPr>
            <w:r>
              <w:rPr>
                <w:color w:val="000000"/>
                <w:sz w:val="24"/>
              </w:rPr>
              <w:lastRenderedPageBreak/>
              <w:t>23</w:t>
            </w:r>
          </w:p>
        </w:tc>
        <w:tc>
          <w:tcPr>
            <w:tcW w:w="1346" w:type="dxa"/>
            <w:vAlign w:val="center"/>
          </w:tcPr>
          <w:p w:rsidR="003228C1" w:rsidRDefault="00B57BE2">
            <w:pPr>
              <w:jc w:val="center"/>
            </w:pPr>
            <w:r>
              <w:rPr>
                <w:color w:val="000000"/>
                <w:sz w:val="24"/>
              </w:rPr>
              <w:t>002196</w:t>
            </w:r>
          </w:p>
        </w:tc>
        <w:tc>
          <w:tcPr>
            <w:tcW w:w="1795" w:type="dxa"/>
            <w:vAlign w:val="center"/>
          </w:tcPr>
          <w:p w:rsidR="003228C1" w:rsidRDefault="00B57BE2">
            <w:pPr>
              <w:jc w:val="center"/>
            </w:pPr>
            <w:r>
              <w:rPr>
                <w:color w:val="000000"/>
                <w:sz w:val="24"/>
              </w:rPr>
              <w:t>方正电机</w:t>
            </w:r>
          </w:p>
        </w:tc>
        <w:tc>
          <w:tcPr>
            <w:tcW w:w="1346" w:type="dxa"/>
            <w:vAlign w:val="center"/>
          </w:tcPr>
          <w:p w:rsidR="003228C1" w:rsidRDefault="00B57BE2">
            <w:pPr>
              <w:jc w:val="right"/>
            </w:pPr>
            <w:r>
              <w:rPr>
                <w:color w:val="000000"/>
                <w:sz w:val="24"/>
              </w:rPr>
              <w:t>1,999,957</w:t>
            </w:r>
          </w:p>
        </w:tc>
        <w:tc>
          <w:tcPr>
            <w:tcW w:w="1944" w:type="dxa"/>
            <w:vAlign w:val="center"/>
          </w:tcPr>
          <w:p w:rsidR="003228C1" w:rsidRDefault="00B57BE2">
            <w:pPr>
              <w:jc w:val="right"/>
            </w:pPr>
            <w:r>
              <w:rPr>
                <w:color w:val="000000"/>
                <w:sz w:val="24"/>
              </w:rPr>
              <w:t>46,638,997.24</w:t>
            </w:r>
          </w:p>
        </w:tc>
        <w:tc>
          <w:tcPr>
            <w:tcW w:w="1705" w:type="dxa"/>
            <w:vAlign w:val="center"/>
          </w:tcPr>
          <w:p w:rsidR="003228C1" w:rsidRDefault="00B57BE2">
            <w:pPr>
              <w:jc w:val="right"/>
            </w:pPr>
            <w:r>
              <w:rPr>
                <w:color w:val="000000"/>
                <w:sz w:val="24"/>
              </w:rPr>
              <w:t>1.53</w:t>
            </w:r>
          </w:p>
        </w:tc>
      </w:tr>
      <w:tr w:rsidR="003228C1">
        <w:tc>
          <w:tcPr>
            <w:tcW w:w="862" w:type="dxa"/>
            <w:vAlign w:val="center"/>
          </w:tcPr>
          <w:p w:rsidR="003228C1" w:rsidRDefault="00B57BE2">
            <w:pPr>
              <w:jc w:val="center"/>
            </w:pPr>
            <w:r>
              <w:rPr>
                <w:color w:val="000000"/>
                <w:sz w:val="24"/>
              </w:rPr>
              <w:t>24</w:t>
            </w:r>
          </w:p>
        </w:tc>
        <w:tc>
          <w:tcPr>
            <w:tcW w:w="1346" w:type="dxa"/>
            <w:vAlign w:val="center"/>
          </w:tcPr>
          <w:p w:rsidR="003228C1" w:rsidRDefault="00B57BE2">
            <w:pPr>
              <w:jc w:val="center"/>
            </w:pPr>
            <w:r>
              <w:rPr>
                <w:color w:val="000000"/>
                <w:sz w:val="24"/>
              </w:rPr>
              <w:t>002020</w:t>
            </w:r>
          </w:p>
        </w:tc>
        <w:tc>
          <w:tcPr>
            <w:tcW w:w="1795" w:type="dxa"/>
            <w:vAlign w:val="center"/>
          </w:tcPr>
          <w:p w:rsidR="003228C1" w:rsidRDefault="00B57BE2">
            <w:pPr>
              <w:jc w:val="center"/>
            </w:pPr>
            <w:r>
              <w:rPr>
                <w:color w:val="000000"/>
                <w:sz w:val="24"/>
              </w:rPr>
              <w:t>京新药业</w:t>
            </w:r>
          </w:p>
        </w:tc>
        <w:tc>
          <w:tcPr>
            <w:tcW w:w="1346" w:type="dxa"/>
            <w:vAlign w:val="center"/>
          </w:tcPr>
          <w:p w:rsidR="003228C1" w:rsidRDefault="00B57BE2">
            <w:pPr>
              <w:jc w:val="right"/>
            </w:pPr>
            <w:r>
              <w:rPr>
                <w:color w:val="000000"/>
                <w:sz w:val="24"/>
              </w:rPr>
              <w:t>1,500,073</w:t>
            </w:r>
          </w:p>
        </w:tc>
        <w:tc>
          <w:tcPr>
            <w:tcW w:w="1944" w:type="dxa"/>
            <w:vAlign w:val="center"/>
          </w:tcPr>
          <w:p w:rsidR="003228C1" w:rsidRDefault="00B57BE2">
            <w:pPr>
              <w:jc w:val="right"/>
            </w:pPr>
            <w:r>
              <w:rPr>
                <w:color w:val="000000"/>
                <w:sz w:val="24"/>
              </w:rPr>
              <w:t>40,816,986.33</w:t>
            </w:r>
          </w:p>
        </w:tc>
        <w:tc>
          <w:tcPr>
            <w:tcW w:w="1705" w:type="dxa"/>
            <w:vAlign w:val="center"/>
          </w:tcPr>
          <w:p w:rsidR="003228C1" w:rsidRDefault="00B57BE2">
            <w:pPr>
              <w:jc w:val="right"/>
            </w:pPr>
            <w:r>
              <w:rPr>
                <w:color w:val="000000"/>
                <w:sz w:val="24"/>
              </w:rPr>
              <w:t>1.34</w:t>
            </w:r>
          </w:p>
        </w:tc>
      </w:tr>
      <w:tr w:rsidR="003228C1">
        <w:tc>
          <w:tcPr>
            <w:tcW w:w="862" w:type="dxa"/>
            <w:vAlign w:val="center"/>
          </w:tcPr>
          <w:p w:rsidR="003228C1" w:rsidRDefault="00B57BE2">
            <w:pPr>
              <w:jc w:val="center"/>
            </w:pPr>
            <w:r>
              <w:rPr>
                <w:color w:val="000000"/>
                <w:sz w:val="24"/>
              </w:rPr>
              <w:t>25</w:t>
            </w:r>
          </w:p>
        </w:tc>
        <w:tc>
          <w:tcPr>
            <w:tcW w:w="1346" w:type="dxa"/>
            <w:vAlign w:val="center"/>
          </w:tcPr>
          <w:p w:rsidR="003228C1" w:rsidRDefault="00B57BE2">
            <w:pPr>
              <w:jc w:val="center"/>
            </w:pPr>
            <w:r>
              <w:rPr>
                <w:color w:val="000000"/>
                <w:sz w:val="24"/>
              </w:rPr>
              <w:t>300287</w:t>
            </w:r>
          </w:p>
        </w:tc>
        <w:tc>
          <w:tcPr>
            <w:tcW w:w="1795" w:type="dxa"/>
            <w:vAlign w:val="center"/>
          </w:tcPr>
          <w:p w:rsidR="003228C1" w:rsidRDefault="00B57BE2">
            <w:pPr>
              <w:jc w:val="center"/>
            </w:pPr>
            <w:r>
              <w:rPr>
                <w:color w:val="000000"/>
                <w:sz w:val="24"/>
              </w:rPr>
              <w:t>飞利信</w:t>
            </w:r>
          </w:p>
        </w:tc>
        <w:tc>
          <w:tcPr>
            <w:tcW w:w="1346" w:type="dxa"/>
            <w:vAlign w:val="center"/>
          </w:tcPr>
          <w:p w:rsidR="003228C1" w:rsidRDefault="00B57BE2">
            <w:pPr>
              <w:jc w:val="right"/>
            </w:pPr>
            <w:r>
              <w:rPr>
                <w:color w:val="000000"/>
                <w:sz w:val="24"/>
              </w:rPr>
              <w:t>999,930</w:t>
            </w:r>
          </w:p>
        </w:tc>
        <w:tc>
          <w:tcPr>
            <w:tcW w:w="1944" w:type="dxa"/>
            <w:vAlign w:val="center"/>
          </w:tcPr>
          <w:p w:rsidR="003228C1" w:rsidRDefault="00B57BE2">
            <w:pPr>
              <w:jc w:val="right"/>
            </w:pPr>
            <w:r>
              <w:rPr>
                <w:color w:val="000000"/>
                <w:sz w:val="24"/>
              </w:rPr>
              <w:t>38,077,334.40</w:t>
            </w:r>
          </w:p>
        </w:tc>
        <w:tc>
          <w:tcPr>
            <w:tcW w:w="1705" w:type="dxa"/>
            <w:vAlign w:val="center"/>
          </w:tcPr>
          <w:p w:rsidR="003228C1" w:rsidRDefault="00B57BE2">
            <w:pPr>
              <w:jc w:val="right"/>
            </w:pPr>
            <w:r>
              <w:rPr>
                <w:color w:val="000000"/>
                <w:sz w:val="24"/>
              </w:rPr>
              <w:t>1.25</w:t>
            </w:r>
          </w:p>
        </w:tc>
      </w:tr>
      <w:tr w:rsidR="003228C1">
        <w:tc>
          <w:tcPr>
            <w:tcW w:w="862" w:type="dxa"/>
            <w:vAlign w:val="center"/>
          </w:tcPr>
          <w:p w:rsidR="003228C1" w:rsidRDefault="00B57BE2">
            <w:pPr>
              <w:jc w:val="center"/>
            </w:pPr>
            <w:r>
              <w:rPr>
                <w:color w:val="000000"/>
                <w:sz w:val="24"/>
              </w:rPr>
              <w:t>26</w:t>
            </w:r>
          </w:p>
        </w:tc>
        <w:tc>
          <w:tcPr>
            <w:tcW w:w="1346" w:type="dxa"/>
            <w:vAlign w:val="center"/>
          </w:tcPr>
          <w:p w:rsidR="003228C1" w:rsidRDefault="00B57BE2">
            <w:pPr>
              <w:jc w:val="center"/>
            </w:pPr>
            <w:r>
              <w:rPr>
                <w:color w:val="000000"/>
                <w:sz w:val="24"/>
              </w:rPr>
              <w:t>300017</w:t>
            </w:r>
          </w:p>
        </w:tc>
        <w:tc>
          <w:tcPr>
            <w:tcW w:w="1795" w:type="dxa"/>
            <w:vAlign w:val="center"/>
          </w:tcPr>
          <w:p w:rsidR="003228C1" w:rsidRDefault="00B57BE2">
            <w:pPr>
              <w:jc w:val="center"/>
            </w:pPr>
            <w:r>
              <w:rPr>
                <w:color w:val="000000"/>
                <w:sz w:val="24"/>
              </w:rPr>
              <w:t>网宿科技</w:t>
            </w:r>
          </w:p>
        </w:tc>
        <w:tc>
          <w:tcPr>
            <w:tcW w:w="1346" w:type="dxa"/>
            <w:vAlign w:val="center"/>
          </w:tcPr>
          <w:p w:rsidR="003228C1" w:rsidRDefault="00B57BE2">
            <w:pPr>
              <w:jc w:val="right"/>
            </w:pPr>
            <w:r>
              <w:rPr>
                <w:color w:val="000000"/>
                <w:sz w:val="24"/>
              </w:rPr>
              <w:t>799,982</w:t>
            </w:r>
          </w:p>
        </w:tc>
        <w:tc>
          <w:tcPr>
            <w:tcW w:w="1944" w:type="dxa"/>
            <w:vAlign w:val="center"/>
          </w:tcPr>
          <w:p w:rsidR="003228C1" w:rsidRDefault="00B57BE2">
            <w:pPr>
              <w:jc w:val="right"/>
            </w:pPr>
            <w:r>
              <w:rPr>
                <w:color w:val="000000"/>
                <w:sz w:val="24"/>
              </w:rPr>
              <w:t>37,135,164.44</w:t>
            </w:r>
          </w:p>
        </w:tc>
        <w:tc>
          <w:tcPr>
            <w:tcW w:w="1705" w:type="dxa"/>
            <w:vAlign w:val="center"/>
          </w:tcPr>
          <w:p w:rsidR="003228C1" w:rsidRDefault="00B57BE2">
            <w:pPr>
              <w:jc w:val="right"/>
            </w:pPr>
            <w:r>
              <w:rPr>
                <w:color w:val="000000"/>
                <w:sz w:val="24"/>
              </w:rPr>
              <w:t>1.22</w:t>
            </w:r>
          </w:p>
        </w:tc>
      </w:tr>
      <w:tr w:rsidR="003228C1">
        <w:tc>
          <w:tcPr>
            <w:tcW w:w="862" w:type="dxa"/>
            <w:vAlign w:val="center"/>
          </w:tcPr>
          <w:p w:rsidR="003228C1" w:rsidRDefault="00B57BE2">
            <w:pPr>
              <w:jc w:val="center"/>
            </w:pPr>
            <w:r>
              <w:rPr>
                <w:color w:val="000000"/>
                <w:sz w:val="24"/>
              </w:rPr>
              <w:t>27</w:t>
            </w:r>
          </w:p>
        </w:tc>
        <w:tc>
          <w:tcPr>
            <w:tcW w:w="1346" w:type="dxa"/>
            <w:vAlign w:val="center"/>
          </w:tcPr>
          <w:p w:rsidR="003228C1" w:rsidRDefault="00B57BE2">
            <w:pPr>
              <w:jc w:val="center"/>
            </w:pPr>
            <w:r>
              <w:rPr>
                <w:color w:val="000000"/>
                <w:sz w:val="24"/>
              </w:rPr>
              <w:t>300376</w:t>
            </w:r>
          </w:p>
        </w:tc>
        <w:tc>
          <w:tcPr>
            <w:tcW w:w="1795" w:type="dxa"/>
            <w:vAlign w:val="center"/>
          </w:tcPr>
          <w:p w:rsidR="003228C1" w:rsidRDefault="00B57BE2">
            <w:pPr>
              <w:jc w:val="center"/>
            </w:pPr>
            <w:r>
              <w:rPr>
                <w:color w:val="000000"/>
                <w:sz w:val="24"/>
              </w:rPr>
              <w:t>易事特</w:t>
            </w:r>
          </w:p>
        </w:tc>
        <w:tc>
          <w:tcPr>
            <w:tcW w:w="1346" w:type="dxa"/>
            <w:vAlign w:val="center"/>
          </w:tcPr>
          <w:p w:rsidR="003228C1" w:rsidRDefault="00B57BE2">
            <w:pPr>
              <w:jc w:val="right"/>
            </w:pPr>
            <w:r>
              <w:rPr>
                <w:color w:val="000000"/>
                <w:sz w:val="24"/>
              </w:rPr>
              <w:t>802,534</w:t>
            </w:r>
          </w:p>
        </w:tc>
        <w:tc>
          <w:tcPr>
            <w:tcW w:w="1944" w:type="dxa"/>
            <w:vAlign w:val="center"/>
          </w:tcPr>
          <w:p w:rsidR="003228C1" w:rsidRDefault="00B57BE2">
            <w:pPr>
              <w:jc w:val="right"/>
            </w:pPr>
            <w:r>
              <w:rPr>
                <w:color w:val="000000"/>
                <w:sz w:val="24"/>
              </w:rPr>
              <w:t>31,298,826.00</w:t>
            </w:r>
          </w:p>
        </w:tc>
        <w:tc>
          <w:tcPr>
            <w:tcW w:w="1705" w:type="dxa"/>
            <w:vAlign w:val="center"/>
          </w:tcPr>
          <w:p w:rsidR="003228C1" w:rsidRDefault="00B57BE2">
            <w:pPr>
              <w:jc w:val="right"/>
            </w:pPr>
            <w:r>
              <w:rPr>
                <w:color w:val="000000"/>
                <w:sz w:val="24"/>
              </w:rPr>
              <w:t>1.03</w:t>
            </w:r>
          </w:p>
        </w:tc>
      </w:tr>
      <w:tr w:rsidR="003228C1">
        <w:tc>
          <w:tcPr>
            <w:tcW w:w="862" w:type="dxa"/>
            <w:vAlign w:val="center"/>
          </w:tcPr>
          <w:p w:rsidR="003228C1" w:rsidRDefault="00B57BE2">
            <w:pPr>
              <w:jc w:val="center"/>
            </w:pPr>
            <w:r>
              <w:rPr>
                <w:color w:val="000000"/>
                <w:sz w:val="24"/>
              </w:rPr>
              <w:t>28</w:t>
            </w:r>
          </w:p>
        </w:tc>
        <w:tc>
          <w:tcPr>
            <w:tcW w:w="1346" w:type="dxa"/>
            <w:vAlign w:val="center"/>
          </w:tcPr>
          <w:p w:rsidR="003228C1" w:rsidRDefault="00B57BE2">
            <w:pPr>
              <w:jc w:val="center"/>
            </w:pPr>
            <w:r>
              <w:rPr>
                <w:color w:val="000000"/>
                <w:sz w:val="24"/>
              </w:rPr>
              <w:t>002081</w:t>
            </w:r>
          </w:p>
        </w:tc>
        <w:tc>
          <w:tcPr>
            <w:tcW w:w="1795" w:type="dxa"/>
            <w:vAlign w:val="center"/>
          </w:tcPr>
          <w:p w:rsidR="003228C1" w:rsidRDefault="00B57BE2">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346" w:type="dxa"/>
            <w:vAlign w:val="center"/>
          </w:tcPr>
          <w:p w:rsidR="003228C1" w:rsidRDefault="00B57BE2">
            <w:pPr>
              <w:jc w:val="right"/>
            </w:pPr>
            <w:r>
              <w:rPr>
                <w:color w:val="000000"/>
                <w:sz w:val="24"/>
              </w:rPr>
              <w:t>1,000,096</w:t>
            </w:r>
          </w:p>
        </w:tc>
        <w:tc>
          <w:tcPr>
            <w:tcW w:w="1944" w:type="dxa"/>
            <w:vAlign w:val="center"/>
          </w:tcPr>
          <w:p w:rsidR="003228C1" w:rsidRDefault="00B57BE2">
            <w:pPr>
              <w:jc w:val="right"/>
            </w:pPr>
            <w:r>
              <w:rPr>
                <w:color w:val="000000"/>
                <w:sz w:val="24"/>
              </w:rPr>
              <w:t>28,192,706.24</w:t>
            </w:r>
          </w:p>
        </w:tc>
        <w:tc>
          <w:tcPr>
            <w:tcW w:w="1705" w:type="dxa"/>
            <w:vAlign w:val="center"/>
          </w:tcPr>
          <w:p w:rsidR="003228C1" w:rsidRDefault="00B57BE2">
            <w:pPr>
              <w:jc w:val="right"/>
            </w:pPr>
            <w:r>
              <w:rPr>
                <w:color w:val="000000"/>
                <w:sz w:val="24"/>
              </w:rPr>
              <w:t>0.92</w:t>
            </w:r>
          </w:p>
        </w:tc>
      </w:tr>
      <w:tr w:rsidR="003228C1">
        <w:tc>
          <w:tcPr>
            <w:tcW w:w="862" w:type="dxa"/>
            <w:vAlign w:val="center"/>
          </w:tcPr>
          <w:p w:rsidR="003228C1" w:rsidRDefault="00B57BE2">
            <w:pPr>
              <w:jc w:val="center"/>
            </w:pPr>
            <w:r>
              <w:rPr>
                <w:color w:val="000000"/>
                <w:sz w:val="24"/>
              </w:rPr>
              <w:t>29</w:t>
            </w:r>
          </w:p>
        </w:tc>
        <w:tc>
          <w:tcPr>
            <w:tcW w:w="1346" w:type="dxa"/>
            <w:vAlign w:val="center"/>
          </w:tcPr>
          <w:p w:rsidR="003228C1" w:rsidRDefault="00B57BE2">
            <w:pPr>
              <w:jc w:val="center"/>
            </w:pPr>
            <w:r>
              <w:rPr>
                <w:color w:val="000000"/>
                <w:sz w:val="24"/>
              </w:rPr>
              <w:t>300010</w:t>
            </w:r>
          </w:p>
        </w:tc>
        <w:tc>
          <w:tcPr>
            <w:tcW w:w="1795" w:type="dxa"/>
            <w:vAlign w:val="center"/>
          </w:tcPr>
          <w:p w:rsidR="003228C1" w:rsidRDefault="00B57BE2">
            <w:pPr>
              <w:jc w:val="center"/>
            </w:pPr>
            <w:r>
              <w:rPr>
                <w:color w:val="000000"/>
                <w:sz w:val="24"/>
              </w:rPr>
              <w:t>立思辰</w:t>
            </w:r>
          </w:p>
        </w:tc>
        <w:tc>
          <w:tcPr>
            <w:tcW w:w="1346" w:type="dxa"/>
            <w:vAlign w:val="center"/>
          </w:tcPr>
          <w:p w:rsidR="003228C1" w:rsidRDefault="00B57BE2">
            <w:pPr>
              <w:jc w:val="right"/>
            </w:pPr>
            <w:r>
              <w:rPr>
                <w:color w:val="000000"/>
                <w:sz w:val="24"/>
              </w:rPr>
              <w:t>946,154</w:t>
            </w:r>
          </w:p>
        </w:tc>
        <w:tc>
          <w:tcPr>
            <w:tcW w:w="1944" w:type="dxa"/>
            <w:vAlign w:val="center"/>
          </w:tcPr>
          <w:p w:rsidR="003228C1" w:rsidRDefault="00B57BE2">
            <w:pPr>
              <w:jc w:val="right"/>
            </w:pPr>
            <w:r>
              <w:rPr>
                <w:color w:val="000000"/>
                <w:sz w:val="24"/>
              </w:rPr>
              <w:t>26,984,312.08</w:t>
            </w:r>
          </w:p>
        </w:tc>
        <w:tc>
          <w:tcPr>
            <w:tcW w:w="1705" w:type="dxa"/>
            <w:vAlign w:val="center"/>
          </w:tcPr>
          <w:p w:rsidR="003228C1" w:rsidRDefault="00B57BE2">
            <w:pPr>
              <w:jc w:val="right"/>
            </w:pPr>
            <w:r>
              <w:rPr>
                <w:color w:val="000000"/>
                <w:sz w:val="24"/>
              </w:rPr>
              <w:t>0.88</w:t>
            </w:r>
          </w:p>
        </w:tc>
      </w:tr>
      <w:tr w:rsidR="003228C1">
        <w:tc>
          <w:tcPr>
            <w:tcW w:w="862" w:type="dxa"/>
            <w:vAlign w:val="center"/>
          </w:tcPr>
          <w:p w:rsidR="003228C1" w:rsidRDefault="00B57BE2">
            <w:pPr>
              <w:jc w:val="center"/>
            </w:pPr>
            <w:r>
              <w:rPr>
                <w:color w:val="000000"/>
                <w:sz w:val="24"/>
              </w:rPr>
              <w:t>30</w:t>
            </w:r>
          </w:p>
        </w:tc>
        <w:tc>
          <w:tcPr>
            <w:tcW w:w="1346" w:type="dxa"/>
            <w:vAlign w:val="center"/>
          </w:tcPr>
          <w:p w:rsidR="003228C1" w:rsidRDefault="00B57BE2">
            <w:pPr>
              <w:jc w:val="center"/>
            </w:pPr>
            <w:r>
              <w:rPr>
                <w:color w:val="000000"/>
                <w:sz w:val="24"/>
              </w:rPr>
              <w:t>300091</w:t>
            </w:r>
          </w:p>
        </w:tc>
        <w:tc>
          <w:tcPr>
            <w:tcW w:w="1795" w:type="dxa"/>
            <w:vAlign w:val="center"/>
          </w:tcPr>
          <w:p w:rsidR="003228C1" w:rsidRDefault="00B57BE2">
            <w:pPr>
              <w:jc w:val="center"/>
            </w:pPr>
            <w:r>
              <w:rPr>
                <w:color w:val="000000"/>
                <w:sz w:val="24"/>
              </w:rPr>
              <w:t>金通灵</w:t>
            </w:r>
          </w:p>
        </w:tc>
        <w:tc>
          <w:tcPr>
            <w:tcW w:w="1346" w:type="dxa"/>
            <w:vAlign w:val="center"/>
          </w:tcPr>
          <w:p w:rsidR="003228C1" w:rsidRDefault="00B57BE2">
            <w:pPr>
              <w:jc w:val="right"/>
            </w:pPr>
            <w:r>
              <w:rPr>
                <w:color w:val="000000"/>
                <w:sz w:val="24"/>
              </w:rPr>
              <w:t>499,913</w:t>
            </w:r>
          </w:p>
        </w:tc>
        <w:tc>
          <w:tcPr>
            <w:tcW w:w="1944" w:type="dxa"/>
            <w:vAlign w:val="center"/>
          </w:tcPr>
          <w:p w:rsidR="003228C1" w:rsidRDefault="00B57BE2">
            <w:pPr>
              <w:jc w:val="right"/>
            </w:pPr>
            <w:r>
              <w:rPr>
                <w:color w:val="000000"/>
                <w:sz w:val="24"/>
              </w:rPr>
              <w:t>19,896,537.40</w:t>
            </w:r>
          </w:p>
        </w:tc>
        <w:tc>
          <w:tcPr>
            <w:tcW w:w="1705" w:type="dxa"/>
            <w:vAlign w:val="center"/>
          </w:tcPr>
          <w:p w:rsidR="003228C1" w:rsidRDefault="00B57BE2">
            <w:pPr>
              <w:jc w:val="right"/>
            </w:pPr>
            <w:r>
              <w:rPr>
                <w:color w:val="000000"/>
                <w:sz w:val="24"/>
              </w:rPr>
              <w:t>0.65</w:t>
            </w:r>
          </w:p>
        </w:tc>
      </w:tr>
      <w:tr w:rsidR="003228C1">
        <w:tc>
          <w:tcPr>
            <w:tcW w:w="862" w:type="dxa"/>
            <w:vAlign w:val="center"/>
          </w:tcPr>
          <w:p w:rsidR="003228C1" w:rsidRDefault="00B57BE2">
            <w:pPr>
              <w:jc w:val="center"/>
            </w:pPr>
            <w:r>
              <w:rPr>
                <w:color w:val="000000"/>
                <w:sz w:val="24"/>
              </w:rPr>
              <w:t>31</w:t>
            </w:r>
          </w:p>
        </w:tc>
        <w:tc>
          <w:tcPr>
            <w:tcW w:w="1346" w:type="dxa"/>
            <w:vAlign w:val="center"/>
          </w:tcPr>
          <w:p w:rsidR="003228C1" w:rsidRDefault="00B57BE2">
            <w:pPr>
              <w:jc w:val="center"/>
            </w:pPr>
            <w:r>
              <w:rPr>
                <w:color w:val="000000"/>
                <w:sz w:val="24"/>
              </w:rPr>
              <w:t>002572</w:t>
            </w:r>
          </w:p>
        </w:tc>
        <w:tc>
          <w:tcPr>
            <w:tcW w:w="1795" w:type="dxa"/>
            <w:vAlign w:val="center"/>
          </w:tcPr>
          <w:p w:rsidR="003228C1" w:rsidRDefault="00B57BE2">
            <w:pPr>
              <w:jc w:val="center"/>
            </w:pPr>
            <w:r>
              <w:rPr>
                <w:color w:val="000000"/>
                <w:sz w:val="24"/>
              </w:rPr>
              <w:t>索菲亚</w:t>
            </w:r>
          </w:p>
        </w:tc>
        <w:tc>
          <w:tcPr>
            <w:tcW w:w="1346" w:type="dxa"/>
            <w:vAlign w:val="center"/>
          </w:tcPr>
          <w:p w:rsidR="003228C1" w:rsidRDefault="00B57BE2">
            <w:pPr>
              <w:jc w:val="right"/>
            </w:pPr>
            <w:r>
              <w:rPr>
                <w:color w:val="000000"/>
                <w:sz w:val="24"/>
              </w:rPr>
              <w:t>500,016</w:t>
            </w:r>
          </w:p>
        </w:tc>
        <w:tc>
          <w:tcPr>
            <w:tcW w:w="1944" w:type="dxa"/>
            <w:vAlign w:val="center"/>
          </w:tcPr>
          <w:p w:rsidR="003228C1" w:rsidRDefault="00B57BE2">
            <w:pPr>
              <w:jc w:val="right"/>
            </w:pPr>
            <w:r>
              <w:rPr>
                <w:color w:val="000000"/>
                <w:sz w:val="24"/>
              </w:rPr>
              <w:t>19,315,618.08</w:t>
            </w:r>
          </w:p>
        </w:tc>
        <w:tc>
          <w:tcPr>
            <w:tcW w:w="1705" w:type="dxa"/>
            <w:vAlign w:val="center"/>
          </w:tcPr>
          <w:p w:rsidR="003228C1" w:rsidRDefault="00B57BE2">
            <w:pPr>
              <w:jc w:val="right"/>
            </w:pPr>
            <w:r>
              <w:rPr>
                <w:color w:val="000000"/>
                <w:sz w:val="24"/>
              </w:rPr>
              <w:t>0.63</w:t>
            </w:r>
          </w:p>
        </w:tc>
      </w:tr>
      <w:tr w:rsidR="003228C1">
        <w:tc>
          <w:tcPr>
            <w:tcW w:w="862" w:type="dxa"/>
            <w:vAlign w:val="center"/>
          </w:tcPr>
          <w:p w:rsidR="003228C1" w:rsidRDefault="00B57BE2">
            <w:pPr>
              <w:jc w:val="center"/>
            </w:pPr>
            <w:r>
              <w:rPr>
                <w:color w:val="000000"/>
                <w:sz w:val="24"/>
              </w:rPr>
              <w:t>32</w:t>
            </w:r>
          </w:p>
        </w:tc>
        <w:tc>
          <w:tcPr>
            <w:tcW w:w="1346" w:type="dxa"/>
            <w:vAlign w:val="center"/>
          </w:tcPr>
          <w:p w:rsidR="003228C1" w:rsidRDefault="00B57BE2">
            <w:pPr>
              <w:jc w:val="center"/>
            </w:pPr>
            <w:r>
              <w:rPr>
                <w:color w:val="000000"/>
                <w:sz w:val="24"/>
              </w:rPr>
              <w:t>300236</w:t>
            </w:r>
          </w:p>
        </w:tc>
        <w:tc>
          <w:tcPr>
            <w:tcW w:w="1795" w:type="dxa"/>
            <w:vAlign w:val="center"/>
          </w:tcPr>
          <w:p w:rsidR="003228C1" w:rsidRDefault="00B57BE2">
            <w:pPr>
              <w:jc w:val="center"/>
            </w:pPr>
            <w:r>
              <w:rPr>
                <w:color w:val="000000"/>
                <w:sz w:val="24"/>
              </w:rPr>
              <w:t>上海新阳</w:t>
            </w:r>
          </w:p>
        </w:tc>
        <w:tc>
          <w:tcPr>
            <w:tcW w:w="1346" w:type="dxa"/>
            <w:vAlign w:val="center"/>
          </w:tcPr>
          <w:p w:rsidR="003228C1" w:rsidRDefault="00B57BE2">
            <w:pPr>
              <w:jc w:val="right"/>
            </w:pPr>
            <w:r>
              <w:rPr>
                <w:color w:val="000000"/>
                <w:sz w:val="24"/>
              </w:rPr>
              <w:t>400,453</w:t>
            </w:r>
          </w:p>
        </w:tc>
        <w:tc>
          <w:tcPr>
            <w:tcW w:w="1944" w:type="dxa"/>
            <w:vAlign w:val="center"/>
          </w:tcPr>
          <w:p w:rsidR="003228C1" w:rsidRDefault="00B57BE2">
            <w:pPr>
              <w:jc w:val="right"/>
            </w:pPr>
            <w:r>
              <w:rPr>
                <w:color w:val="000000"/>
                <w:sz w:val="24"/>
              </w:rPr>
              <w:t>12,694,360.10</w:t>
            </w:r>
          </w:p>
        </w:tc>
        <w:tc>
          <w:tcPr>
            <w:tcW w:w="1705" w:type="dxa"/>
            <w:vAlign w:val="center"/>
          </w:tcPr>
          <w:p w:rsidR="003228C1" w:rsidRDefault="00B57BE2">
            <w:pPr>
              <w:jc w:val="right"/>
            </w:pPr>
            <w:r>
              <w:rPr>
                <w:color w:val="000000"/>
                <w:sz w:val="24"/>
              </w:rPr>
              <w:t>0.42</w:t>
            </w:r>
          </w:p>
        </w:tc>
      </w:tr>
      <w:tr w:rsidR="003228C1">
        <w:tc>
          <w:tcPr>
            <w:tcW w:w="862" w:type="dxa"/>
            <w:vAlign w:val="center"/>
          </w:tcPr>
          <w:p w:rsidR="003228C1" w:rsidRDefault="00B57BE2">
            <w:pPr>
              <w:jc w:val="center"/>
            </w:pPr>
            <w:r>
              <w:rPr>
                <w:color w:val="000000"/>
                <w:sz w:val="24"/>
              </w:rPr>
              <w:t>33</w:t>
            </w:r>
          </w:p>
        </w:tc>
        <w:tc>
          <w:tcPr>
            <w:tcW w:w="1346" w:type="dxa"/>
            <w:vAlign w:val="center"/>
          </w:tcPr>
          <w:p w:rsidR="003228C1" w:rsidRDefault="00B57BE2">
            <w:pPr>
              <w:jc w:val="center"/>
            </w:pPr>
            <w:r>
              <w:rPr>
                <w:color w:val="000000"/>
                <w:sz w:val="24"/>
              </w:rPr>
              <w:t>000503</w:t>
            </w:r>
          </w:p>
        </w:tc>
        <w:tc>
          <w:tcPr>
            <w:tcW w:w="1795" w:type="dxa"/>
            <w:vAlign w:val="center"/>
          </w:tcPr>
          <w:p w:rsidR="003228C1" w:rsidRDefault="00B57BE2">
            <w:pPr>
              <w:jc w:val="center"/>
            </w:pPr>
            <w:r>
              <w:rPr>
                <w:color w:val="000000"/>
                <w:sz w:val="24"/>
              </w:rPr>
              <w:t>海虹控股</w:t>
            </w:r>
          </w:p>
        </w:tc>
        <w:tc>
          <w:tcPr>
            <w:tcW w:w="1346" w:type="dxa"/>
            <w:vAlign w:val="center"/>
          </w:tcPr>
          <w:p w:rsidR="003228C1" w:rsidRDefault="00B57BE2">
            <w:pPr>
              <w:jc w:val="right"/>
            </w:pPr>
            <w:r>
              <w:rPr>
                <w:color w:val="000000"/>
                <w:sz w:val="24"/>
              </w:rPr>
              <w:t>200,600</w:t>
            </w:r>
          </w:p>
        </w:tc>
        <w:tc>
          <w:tcPr>
            <w:tcW w:w="1944" w:type="dxa"/>
            <w:vAlign w:val="center"/>
          </w:tcPr>
          <w:p w:rsidR="003228C1" w:rsidRDefault="00B57BE2">
            <w:pPr>
              <w:jc w:val="right"/>
            </w:pPr>
            <w:r>
              <w:rPr>
                <w:color w:val="000000"/>
                <w:sz w:val="24"/>
              </w:rPr>
              <w:t>9,829,400.00</w:t>
            </w:r>
          </w:p>
        </w:tc>
        <w:tc>
          <w:tcPr>
            <w:tcW w:w="1705" w:type="dxa"/>
            <w:vAlign w:val="center"/>
          </w:tcPr>
          <w:p w:rsidR="003228C1" w:rsidRDefault="00B57BE2">
            <w:pPr>
              <w:jc w:val="right"/>
            </w:pPr>
            <w:r>
              <w:rPr>
                <w:color w:val="000000"/>
                <w:sz w:val="24"/>
              </w:rPr>
              <w:t>0.32</w:t>
            </w:r>
          </w:p>
        </w:tc>
      </w:tr>
      <w:tr w:rsidR="003228C1">
        <w:tc>
          <w:tcPr>
            <w:tcW w:w="862" w:type="dxa"/>
            <w:vAlign w:val="center"/>
          </w:tcPr>
          <w:p w:rsidR="003228C1" w:rsidRDefault="00B57BE2">
            <w:pPr>
              <w:jc w:val="center"/>
            </w:pPr>
            <w:r>
              <w:rPr>
                <w:color w:val="000000"/>
                <w:sz w:val="24"/>
              </w:rPr>
              <w:t>34</w:t>
            </w:r>
          </w:p>
        </w:tc>
        <w:tc>
          <w:tcPr>
            <w:tcW w:w="1346" w:type="dxa"/>
            <w:vAlign w:val="center"/>
          </w:tcPr>
          <w:p w:rsidR="003228C1" w:rsidRDefault="00B57BE2">
            <w:pPr>
              <w:jc w:val="center"/>
            </w:pPr>
            <w:r>
              <w:rPr>
                <w:color w:val="000000"/>
                <w:sz w:val="24"/>
              </w:rPr>
              <w:t>300073</w:t>
            </w:r>
          </w:p>
        </w:tc>
        <w:tc>
          <w:tcPr>
            <w:tcW w:w="1795" w:type="dxa"/>
            <w:vAlign w:val="center"/>
          </w:tcPr>
          <w:p w:rsidR="003228C1" w:rsidRDefault="00B57BE2">
            <w:pPr>
              <w:jc w:val="center"/>
            </w:pPr>
            <w:r>
              <w:rPr>
                <w:color w:val="000000"/>
                <w:sz w:val="24"/>
              </w:rPr>
              <w:t>当升科技</w:t>
            </w:r>
          </w:p>
        </w:tc>
        <w:tc>
          <w:tcPr>
            <w:tcW w:w="1346" w:type="dxa"/>
            <w:vAlign w:val="center"/>
          </w:tcPr>
          <w:p w:rsidR="003228C1" w:rsidRDefault="00B57BE2">
            <w:pPr>
              <w:jc w:val="right"/>
            </w:pPr>
            <w:r>
              <w:rPr>
                <w:color w:val="000000"/>
                <w:sz w:val="24"/>
              </w:rPr>
              <w:t>330,302</w:t>
            </w:r>
          </w:p>
        </w:tc>
        <w:tc>
          <w:tcPr>
            <w:tcW w:w="1944" w:type="dxa"/>
            <w:vAlign w:val="center"/>
          </w:tcPr>
          <w:p w:rsidR="003228C1" w:rsidRDefault="00B57BE2">
            <w:pPr>
              <w:jc w:val="right"/>
            </w:pPr>
            <w:r>
              <w:rPr>
                <w:color w:val="000000"/>
                <w:sz w:val="24"/>
              </w:rPr>
              <w:t>8,865,305.68</w:t>
            </w:r>
          </w:p>
        </w:tc>
        <w:tc>
          <w:tcPr>
            <w:tcW w:w="1705" w:type="dxa"/>
            <w:vAlign w:val="center"/>
          </w:tcPr>
          <w:p w:rsidR="003228C1" w:rsidRDefault="00B57BE2">
            <w:pPr>
              <w:jc w:val="right"/>
            </w:pPr>
            <w:r>
              <w:rPr>
                <w:color w:val="000000"/>
                <w:sz w:val="24"/>
              </w:rPr>
              <w:t>0.29</w:t>
            </w:r>
          </w:p>
        </w:tc>
      </w:tr>
      <w:tr w:rsidR="003228C1">
        <w:tc>
          <w:tcPr>
            <w:tcW w:w="862" w:type="dxa"/>
            <w:vAlign w:val="center"/>
          </w:tcPr>
          <w:p w:rsidR="003228C1" w:rsidRDefault="00B57BE2">
            <w:pPr>
              <w:jc w:val="center"/>
            </w:pPr>
            <w:r>
              <w:rPr>
                <w:color w:val="000000"/>
                <w:sz w:val="24"/>
              </w:rPr>
              <w:t>35</w:t>
            </w:r>
          </w:p>
        </w:tc>
        <w:tc>
          <w:tcPr>
            <w:tcW w:w="1346" w:type="dxa"/>
            <w:vAlign w:val="center"/>
          </w:tcPr>
          <w:p w:rsidR="003228C1" w:rsidRDefault="00B57BE2">
            <w:pPr>
              <w:jc w:val="center"/>
            </w:pPr>
            <w:r>
              <w:rPr>
                <w:color w:val="000000"/>
                <w:sz w:val="24"/>
              </w:rPr>
              <w:t>600699</w:t>
            </w:r>
          </w:p>
        </w:tc>
        <w:tc>
          <w:tcPr>
            <w:tcW w:w="1795" w:type="dxa"/>
            <w:vAlign w:val="center"/>
          </w:tcPr>
          <w:p w:rsidR="003228C1" w:rsidRDefault="00B57BE2">
            <w:pPr>
              <w:jc w:val="center"/>
            </w:pPr>
            <w:r>
              <w:rPr>
                <w:color w:val="000000"/>
                <w:sz w:val="24"/>
              </w:rPr>
              <w:t>均胜电子</w:t>
            </w:r>
          </w:p>
        </w:tc>
        <w:tc>
          <w:tcPr>
            <w:tcW w:w="1346" w:type="dxa"/>
            <w:vAlign w:val="center"/>
          </w:tcPr>
          <w:p w:rsidR="003228C1" w:rsidRDefault="00B57BE2">
            <w:pPr>
              <w:jc w:val="right"/>
            </w:pPr>
            <w:r>
              <w:rPr>
                <w:color w:val="000000"/>
                <w:sz w:val="24"/>
              </w:rPr>
              <w:t>66,700</w:t>
            </w:r>
          </w:p>
        </w:tc>
        <w:tc>
          <w:tcPr>
            <w:tcW w:w="1944" w:type="dxa"/>
            <w:vAlign w:val="center"/>
          </w:tcPr>
          <w:p w:rsidR="003228C1" w:rsidRDefault="00B57BE2">
            <w:pPr>
              <w:jc w:val="right"/>
            </w:pPr>
            <w:r>
              <w:rPr>
                <w:color w:val="000000"/>
                <w:sz w:val="24"/>
              </w:rPr>
              <w:t>2,555,277.00</w:t>
            </w:r>
          </w:p>
        </w:tc>
        <w:tc>
          <w:tcPr>
            <w:tcW w:w="1705" w:type="dxa"/>
            <w:vAlign w:val="center"/>
          </w:tcPr>
          <w:p w:rsidR="003228C1" w:rsidRDefault="00B57BE2">
            <w:pPr>
              <w:jc w:val="right"/>
            </w:pPr>
            <w:r>
              <w:rPr>
                <w:color w:val="000000"/>
                <w:sz w:val="24"/>
              </w:rPr>
              <w:t>0.08</w:t>
            </w:r>
          </w:p>
        </w:tc>
      </w:tr>
      <w:tr w:rsidR="003228C1">
        <w:tc>
          <w:tcPr>
            <w:tcW w:w="862" w:type="dxa"/>
            <w:vAlign w:val="center"/>
          </w:tcPr>
          <w:p w:rsidR="003228C1" w:rsidRDefault="00B57BE2">
            <w:pPr>
              <w:jc w:val="center"/>
            </w:pPr>
            <w:r>
              <w:rPr>
                <w:color w:val="000000"/>
                <w:sz w:val="24"/>
              </w:rPr>
              <w:t>36</w:t>
            </w:r>
          </w:p>
        </w:tc>
        <w:tc>
          <w:tcPr>
            <w:tcW w:w="1346" w:type="dxa"/>
            <w:vAlign w:val="center"/>
          </w:tcPr>
          <w:p w:rsidR="003228C1" w:rsidRDefault="00B57BE2">
            <w:pPr>
              <w:jc w:val="center"/>
            </w:pPr>
            <w:r>
              <w:rPr>
                <w:color w:val="000000"/>
                <w:sz w:val="24"/>
              </w:rPr>
              <w:t>300244</w:t>
            </w:r>
          </w:p>
        </w:tc>
        <w:tc>
          <w:tcPr>
            <w:tcW w:w="1795" w:type="dxa"/>
            <w:vAlign w:val="center"/>
          </w:tcPr>
          <w:p w:rsidR="003228C1" w:rsidRDefault="00B57BE2">
            <w:pPr>
              <w:jc w:val="center"/>
            </w:pPr>
            <w:r>
              <w:rPr>
                <w:color w:val="000000"/>
                <w:sz w:val="24"/>
              </w:rPr>
              <w:t>迪安诊断</w:t>
            </w:r>
          </w:p>
        </w:tc>
        <w:tc>
          <w:tcPr>
            <w:tcW w:w="1346" w:type="dxa"/>
            <w:vAlign w:val="center"/>
          </w:tcPr>
          <w:p w:rsidR="003228C1" w:rsidRDefault="00B57BE2">
            <w:pPr>
              <w:jc w:val="right"/>
            </w:pPr>
            <w:r>
              <w:rPr>
                <w:color w:val="000000"/>
                <w:sz w:val="24"/>
              </w:rPr>
              <w:t>707</w:t>
            </w:r>
          </w:p>
        </w:tc>
        <w:tc>
          <w:tcPr>
            <w:tcW w:w="1944" w:type="dxa"/>
            <w:vAlign w:val="center"/>
          </w:tcPr>
          <w:p w:rsidR="003228C1" w:rsidRDefault="00B57BE2">
            <w:pPr>
              <w:jc w:val="right"/>
            </w:pPr>
            <w:r>
              <w:rPr>
                <w:color w:val="000000"/>
                <w:sz w:val="24"/>
              </w:rPr>
              <w:t>59,345.58</w:t>
            </w:r>
          </w:p>
        </w:tc>
        <w:tc>
          <w:tcPr>
            <w:tcW w:w="1705" w:type="dxa"/>
            <w:vAlign w:val="center"/>
          </w:tcPr>
          <w:p w:rsidR="003228C1" w:rsidRDefault="00B57BE2">
            <w:pPr>
              <w:jc w:val="right"/>
            </w:pPr>
            <w:r>
              <w:rPr>
                <w:color w:val="000000"/>
                <w:sz w:val="24"/>
              </w:rPr>
              <w:t>0.00</w:t>
            </w:r>
          </w:p>
        </w:tc>
      </w:tr>
      <w:tr w:rsidR="003228C1">
        <w:tc>
          <w:tcPr>
            <w:tcW w:w="862" w:type="dxa"/>
            <w:vAlign w:val="center"/>
          </w:tcPr>
          <w:p w:rsidR="003228C1" w:rsidRDefault="00B57BE2">
            <w:pPr>
              <w:jc w:val="center"/>
            </w:pPr>
            <w:r>
              <w:rPr>
                <w:color w:val="000000"/>
                <w:sz w:val="24"/>
              </w:rPr>
              <w:t>37</w:t>
            </w:r>
          </w:p>
        </w:tc>
        <w:tc>
          <w:tcPr>
            <w:tcW w:w="1346" w:type="dxa"/>
            <w:vAlign w:val="center"/>
          </w:tcPr>
          <w:p w:rsidR="003228C1" w:rsidRDefault="00B57BE2">
            <w:pPr>
              <w:jc w:val="center"/>
            </w:pPr>
            <w:r>
              <w:rPr>
                <w:color w:val="000000"/>
                <w:sz w:val="24"/>
              </w:rPr>
              <w:t>002475</w:t>
            </w:r>
          </w:p>
        </w:tc>
        <w:tc>
          <w:tcPr>
            <w:tcW w:w="1795" w:type="dxa"/>
            <w:vAlign w:val="center"/>
          </w:tcPr>
          <w:p w:rsidR="003228C1" w:rsidRDefault="00B57BE2">
            <w:pPr>
              <w:jc w:val="center"/>
            </w:pPr>
            <w:r>
              <w:rPr>
                <w:color w:val="000000"/>
                <w:sz w:val="24"/>
              </w:rPr>
              <w:t>立讯精密</w:t>
            </w:r>
          </w:p>
        </w:tc>
        <w:tc>
          <w:tcPr>
            <w:tcW w:w="1346" w:type="dxa"/>
            <w:vAlign w:val="center"/>
          </w:tcPr>
          <w:p w:rsidR="003228C1" w:rsidRDefault="00B57BE2">
            <w:pPr>
              <w:jc w:val="right"/>
            </w:pPr>
            <w:r>
              <w:rPr>
                <w:color w:val="000000"/>
                <w:sz w:val="24"/>
              </w:rPr>
              <w:t>624</w:t>
            </w:r>
          </w:p>
        </w:tc>
        <w:tc>
          <w:tcPr>
            <w:tcW w:w="1944" w:type="dxa"/>
            <w:vAlign w:val="center"/>
          </w:tcPr>
          <w:p w:rsidR="003228C1" w:rsidRDefault="00B57BE2">
            <w:pPr>
              <w:jc w:val="right"/>
            </w:pPr>
            <w:r>
              <w:rPr>
                <w:color w:val="000000"/>
                <w:sz w:val="24"/>
              </w:rPr>
              <w:t>21,097.44</w:t>
            </w:r>
          </w:p>
        </w:tc>
        <w:tc>
          <w:tcPr>
            <w:tcW w:w="1705" w:type="dxa"/>
            <w:vAlign w:val="center"/>
          </w:tcPr>
          <w:p w:rsidR="003228C1" w:rsidRDefault="00B57BE2">
            <w:pPr>
              <w:jc w:val="right"/>
            </w:pPr>
            <w:r>
              <w:rPr>
                <w:color w:val="000000"/>
                <w:sz w:val="24"/>
              </w:rPr>
              <w:t>0.00</w:t>
            </w:r>
          </w:p>
        </w:tc>
      </w:tr>
      <w:tr w:rsidR="003228C1">
        <w:tc>
          <w:tcPr>
            <w:tcW w:w="862" w:type="dxa"/>
            <w:vAlign w:val="center"/>
          </w:tcPr>
          <w:p w:rsidR="003228C1" w:rsidRDefault="00B57BE2">
            <w:pPr>
              <w:jc w:val="center"/>
            </w:pPr>
            <w:r>
              <w:rPr>
                <w:color w:val="000000"/>
                <w:sz w:val="24"/>
              </w:rPr>
              <w:t>38</w:t>
            </w:r>
          </w:p>
        </w:tc>
        <w:tc>
          <w:tcPr>
            <w:tcW w:w="1346" w:type="dxa"/>
            <w:vAlign w:val="center"/>
          </w:tcPr>
          <w:p w:rsidR="003228C1" w:rsidRDefault="00B57BE2">
            <w:pPr>
              <w:jc w:val="center"/>
            </w:pPr>
            <w:r>
              <w:rPr>
                <w:color w:val="000000"/>
                <w:sz w:val="24"/>
              </w:rPr>
              <w:t>002439</w:t>
            </w:r>
          </w:p>
        </w:tc>
        <w:tc>
          <w:tcPr>
            <w:tcW w:w="1795" w:type="dxa"/>
            <w:vAlign w:val="center"/>
          </w:tcPr>
          <w:p w:rsidR="003228C1" w:rsidRDefault="00B57BE2">
            <w:pPr>
              <w:jc w:val="center"/>
            </w:pPr>
            <w:r>
              <w:rPr>
                <w:color w:val="000000"/>
                <w:sz w:val="24"/>
              </w:rPr>
              <w:t>启明星辰</w:t>
            </w:r>
          </w:p>
        </w:tc>
        <w:tc>
          <w:tcPr>
            <w:tcW w:w="1346" w:type="dxa"/>
            <w:vAlign w:val="center"/>
          </w:tcPr>
          <w:p w:rsidR="003228C1" w:rsidRDefault="00B57BE2">
            <w:pPr>
              <w:jc w:val="right"/>
            </w:pPr>
            <w:r>
              <w:rPr>
                <w:color w:val="000000"/>
                <w:sz w:val="24"/>
              </w:rPr>
              <w:t>90</w:t>
            </w:r>
          </w:p>
        </w:tc>
        <w:tc>
          <w:tcPr>
            <w:tcW w:w="1944" w:type="dxa"/>
            <w:vAlign w:val="center"/>
          </w:tcPr>
          <w:p w:rsidR="003228C1" w:rsidRDefault="00B57BE2">
            <w:pPr>
              <w:jc w:val="right"/>
            </w:pPr>
            <w:r>
              <w:rPr>
                <w:color w:val="000000"/>
                <w:sz w:val="24"/>
              </w:rPr>
              <w:t>3,087.00</w:t>
            </w:r>
          </w:p>
        </w:tc>
        <w:tc>
          <w:tcPr>
            <w:tcW w:w="1705" w:type="dxa"/>
            <w:vAlign w:val="center"/>
          </w:tcPr>
          <w:p w:rsidR="003228C1" w:rsidRDefault="00B57BE2">
            <w:pPr>
              <w:jc w:val="right"/>
            </w:pPr>
            <w:r>
              <w:rPr>
                <w:color w:val="000000"/>
                <w:sz w:val="24"/>
              </w:rPr>
              <w:t>0.00</w:t>
            </w:r>
          </w:p>
        </w:tc>
      </w:tr>
      <w:tr w:rsidR="003228C1">
        <w:tc>
          <w:tcPr>
            <w:tcW w:w="862" w:type="dxa"/>
            <w:vAlign w:val="center"/>
          </w:tcPr>
          <w:p w:rsidR="003228C1" w:rsidRDefault="00B57BE2">
            <w:pPr>
              <w:jc w:val="center"/>
            </w:pPr>
            <w:r>
              <w:rPr>
                <w:color w:val="000000"/>
                <w:sz w:val="24"/>
              </w:rPr>
              <w:t>39</w:t>
            </w:r>
          </w:p>
        </w:tc>
        <w:tc>
          <w:tcPr>
            <w:tcW w:w="1346" w:type="dxa"/>
            <w:vAlign w:val="center"/>
          </w:tcPr>
          <w:p w:rsidR="003228C1" w:rsidRDefault="00B57BE2">
            <w:pPr>
              <w:jc w:val="center"/>
            </w:pPr>
            <w:r>
              <w:rPr>
                <w:color w:val="000000"/>
                <w:sz w:val="24"/>
              </w:rPr>
              <w:t>300036</w:t>
            </w:r>
          </w:p>
        </w:tc>
        <w:tc>
          <w:tcPr>
            <w:tcW w:w="1795" w:type="dxa"/>
            <w:vAlign w:val="center"/>
          </w:tcPr>
          <w:p w:rsidR="003228C1" w:rsidRDefault="00B57BE2">
            <w:pPr>
              <w:jc w:val="center"/>
            </w:pPr>
            <w:r>
              <w:rPr>
                <w:color w:val="000000"/>
                <w:sz w:val="24"/>
              </w:rPr>
              <w:t>超图软件</w:t>
            </w:r>
          </w:p>
        </w:tc>
        <w:tc>
          <w:tcPr>
            <w:tcW w:w="1346" w:type="dxa"/>
            <w:vAlign w:val="center"/>
          </w:tcPr>
          <w:p w:rsidR="003228C1" w:rsidRDefault="00B57BE2">
            <w:pPr>
              <w:jc w:val="right"/>
            </w:pPr>
            <w:r>
              <w:rPr>
                <w:color w:val="000000"/>
                <w:sz w:val="24"/>
              </w:rPr>
              <w:t>58</w:t>
            </w:r>
          </w:p>
        </w:tc>
        <w:tc>
          <w:tcPr>
            <w:tcW w:w="1944" w:type="dxa"/>
            <w:vAlign w:val="center"/>
          </w:tcPr>
          <w:p w:rsidR="003228C1" w:rsidRDefault="00B57BE2">
            <w:pPr>
              <w:jc w:val="right"/>
            </w:pPr>
            <w:r>
              <w:rPr>
                <w:color w:val="000000"/>
                <w:sz w:val="24"/>
              </w:rPr>
              <w:t>2,127.44</w:t>
            </w:r>
          </w:p>
        </w:tc>
        <w:tc>
          <w:tcPr>
            <w:tcW w:w="1705" w:type="dxa"/>
            <w:vAlign w:val="center"/>
          </w:tcPr>
          <w:p w:rsidR="003228C1" w:rsidRDefault="00B57BE2">
            <w:pPr>
              <w:jc w:val="right"/>
            </w:pPr>
            <w:r>
              <w:rPr>
                <w:color w:val="000000"/>
                <w:sz w:val="24"/>
              </w:rPr>
              <w:t>0.00</w:t>
            </w:r>
          </w:p>
        </w:tc>
      </w:tr>
      <w:tr w:rsidR="003228C1">
        <w:tc>
          <w:tcPr>
            <w:tcW w:w="862" w:type="dxa"/>
            <w:vAlign w:val="center"/>
          </w:tcPr>
          <w:p w:rsidR="003228C1" w:rsidRDefault="00B57BE2">
            <w:pPr>
              <w:jc w:val="center"/>
            </w:pPr>
            <w:r>
              <w:rPr>
                <w:color w:val="000000"/>
                <w:sz w:val="24"/>
              </w:rPr>
              <w:t>40</w:t>
            </w:r>
          </w:p>
        </w:tc>
        <w:tc>
          <w:tcPr>
            <w:tcW w:w="1346" w:type="dxa"/>
            <w:vAlign w:val="center"/>
          </w:tcPr>
          <w:p w:rsidR="003228C1" w:rsidRDefault="00B57BE2">
            <w:pPr>
              <w:jc w:val="center"/>
            </w:pPr>
            <w:r>
              <w:rPr>
                <w:color w:val="000000"/>
                <w:sz w:val="24"/>
              </w:rPr>
              <w:t>002363</w:t>
            </w:r>
          </w:p>
        </w:tc>
        <w:tc>
          <w:tcPr>
            <w:tcW w:w="1795" w:type="dxa"/>
            <w:vAlign w:val="center"/>
          </w:tcPr>
          <w:p w:rsidR="003228C1" w:rsidRDefault="00B57BE2">
            <w:pPr>
              <w:jc w:val="center"/>
            </w:pPr>
            <w:r>
              <w:rPr>
                <w:color w:val="000000"/>
                <w:sz w:val="24"/>
              </w:rPr>
              <w:t>隆基机械</w:t>
            </w:r>
          </w:p>
        </w:tc>
        <w:tc>
          <w:tcPr>
            <w:tcW w:w="1346" w:type="dxa"/>
            <w:vAlign w:val="center"/>
          </w:tcPr>
          <w:p w:rsidR="003228C1" w:rsidRDefault="00B57BE2">
            <w:pPr>
              <w:jc w:val="right"/>
            </w:pPr>
            <w:r>
              <w:rPr>
                <w:color w:val="000000"/>
                <w:sz w:val="24"/>
              </w:rPr>
              <w:t>60</w:t>
            </w:r>
          </w:p>
        </w:tc>
        <w:tc>
          <w:tcPr>
            <w:tcW w:w="1944" w:type="dxa"/>
            <w:vAlign w:val="center"/>
          </w:tcPr>
          <w:p w:rsidR="003228C1" w:rsidRDefault="00B57BE2">
            <w:pPr>
              <w:jc w:val="right"/>
            </w:pPr>
            <w:r>
              <w:rPr>
                <w:color w:val="000000"/>
                <w:sz w:val="24"/>
              </w:rPr>
              <w:t>2,028.60</w:t>
            </w:r>
          </w:p>
        </w:tc>
        <w:tc>
          <w:tcPr>
            <w:tcW w:w="1705" w:type="dxa"/>
            <w:vAlign w:val="center"/>
          </w:tcPr>
          <w:p w:rsidR="003228C1" w:rsidRDefault="00B57BE2">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3" w:name="_Toc428215605"/>
      <w:r w:rsidRPr="00035D71">
        <w:rPr>
          <w:rFonts w:ascii="Times New Roman" w:hAnsi="Times New Roman"/>
          <w:kern w:val="0"/>
          <w:szCs w:val="24"/>
        </w:rPr>
        <w:t>7.4</w:t>
      </w:r>
      <w:bookmarkStart w:id="64" w:name="_Toc234814103"/>
      <w:r w:rsidRPr="00035D71">
        <w:rPr>
          <w:rFonts w:ascii="Times New Roman" w:hAnsi="Times New Roman"/>
          <w:kern w:val="0"/>
          <w:szCs w:val="24"/>
        </w:rPr>
        <w:t>报告期内股票投资组合的重大变动</w:t>
      </w:r>
      <w:bookmarkEnd w:id="63"/>
      <w:bookmarkEnd w:id="64"/>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3228C1">
        <w:tc>
          <w:tcPr>
            <w:tcW w:w="869" w:type="dxa"/>
            <w:vAlign w:val="center"/>
          </w:tcPr>
          <w:p w:rsidR="003228C1" w:rsidRDefault="00B57BE2">
            <w:pPr>
              <w:jc w:val="center"/>
            </w:pPr>
            <w:r>
              <w:rPr>
                <w:sz w:val="24"/>
              </w:rPr>
              <w:t>1</w:t>
            </w:r>
          </w:p>
        </w:tc>
        <w:tc>
          <w:tcPr>
            <w:tcW w:w="1650" w:type="dxa"/>
            <w:vAlign w:val="center"/>
          </w:tcPr>
          <w:p w:rsidR="003228C1" w:rsidRDefault="00B57BE2">
            <w:pPr>
              <w:jc w:val="center"/>
            </w:pPr>
            <w:r>
              <w:rPr>
                <w:sz w:val="24"/>
              </w:rPr>
              <w:t>300332</w:t>
            </w:r>
          </w:p>
        </w:tc>
        <w:tc>
          <w:tcPr>
            <w:tcW w:w="1980" w:type="dxa"/>
            <w:vAlign w:val="center"/>
          </w:tcPr>
          <w:p w:rsidR="003228C1" w:rsidRDefault="00B57BE2">
            <w:pPr>
              <w:jc w:val="center"/>
            </w:pPr>
            <w:r>
              <w:rPr>
                <w:sz w:val="24"/>
              </w:rPr>
              <w:t>天壕节能</w:t>
            </w:r>
          </w:p>
        </w:tc>
        <w:tc>
          <w:tcPr>
            <w:tcW w:w="2879" w:type="dxa"/>
            <w:vAlign w:val="center"/>
          </w:tcPr>
          <w:p w:rsidR="003228C1" w:rsidRDefault="00B57BE2">
            <w:pPr>
              <w:jc w:val="right"/>
            </w:pPr>
            <w:r>
              <w:rPr>
                <w:sz w:val="24"/>
              </w:rPr>
              <w:t>198,065,105.02</w:t>
            </w:r>
          </w:p>
        </w:tc>
        <w:tc>
          <w:tcPr>
            <w:tcW w:w="1620" w:type="dxa"/>
            <w:vAlign w:val="center"/>
          </w:tcPr>
          <w:p w:rsidR="003228C1" w:rsidRDefault="00B57BE2">
            <w:pPr>
              <w:jc w:val="right"/>
            </w:pPr>
            <w:r>
              <w:rPr>
                <w:sz w:val="24"/>
              </w:rPr>
              <w:t>5.23</w:t>
            </w:r>
          </w:p>
        </w:tc>
      </w:tr>
      <w:tr w:rsidR="003228C1">
        <w:tc>
          <w:tcPr>
            <w:tcW w:w="869" w:type="dxa"/>
            <w:vAlign w:val="center"/>
          </w:tcPr>
          <w:p w:rsidR="003228C1" w:rsidRDefault="00B57BE2">
            <w:pPr>
              <w:jc w:val="center"/>
            </w:pPr>
            <w:r>
              <w:rPr>
                <w:sz w:val="24"/>
              </w:rPr>
              <w:t>2</w:t>
            </w:r>
          </w:p>
        </w:tc>
        <w:tc>
          <w:tcPr>
            <w:tcW w:w="1650" w:type="dxa"/>
            <w:vAlign w:val="center"/>
          </w:tcPr>
          <w:p w:rsidR="003228C1" w:rsidRDefault="00B57BE2">
            <w:pPr>
              <w:jc w:val="center"/>
            </w:pPr>
            <w:r>
              <w:rPr>
                <w:sz w:val="24"/>
              </w:rPr>
              <w:t>300028</w:t>
            </w:r>
          </w:p>
        </w:tc>
        <w:tc>
          <w:tcPr>
            <w:tcW w:w="1980" w:type="dxa"/>
            <w:vAlign w:val="center"/>
          </w:tcPr>
          <w:p w:rsidR="003228C1" w:rsidRDefault="00B57BE2">
            <w:pPr>
              <w:jc w:val="center"/>
            </w:pPr>
            <w:r>
              <w:rPr>
                <w:sz w:val="24"/>
              </w:rPr>
              <w:t>金亚科技</w:t>
            </w:r>
          </w:p>
        </w:tc>
        <w:tc>
          <w:tcPr>
            <w:tcW w:w="2879" w:type="dxa"/>
            <w:vAlign w:val="center"/>
          </w:tcPr>
          <w:p w:rsidR="003228C1" w:rsidRDefault="00B57BE2">
            <w:pPr>
              <w:jc w:val="right"/>
            </w:pPr>
            <w:r>
              <w:rPr>
                <w:sz w:val="24"/>
              </w:rPr>
              <w:t>183,112,405.67</w:t>
            </w:r>
          </w:p>
        </w:tc>
        <w:tc>
          <w:tcPr>
            <w:tcW w:w="1620" w:type="dxa"/>
            <w:vAlign w:val="center"/>
          </w:tcPr>
          <w:p w:rsidR="003228C1" w:rsidRDefault="00B57BE2">
            <w:pPr>
              <w:jc w:val="right"/>
            </w:pPr>
            <w:r>
              <w:rPr>
                <w:sz w:val="24"/>
              </w:rPr>
              <w:t>4.83</w:t>
            </w:r>
          </w:p>
        </w:tc>
      </w:tr>
      <w:tr w:rsidR="003228C1">
        <w:tc>
          <w:tcPr>
            <w:tcW w:w="869" w:type="dxa"/>
            <w:vAlign w:val="center"/>
          </w:tcPr>
          <w:p w:rsidR="003228C1" w:rsidRDefault="00B57BE2">
            <w:pPr>
              <w:jc w:val="center"/>
            </w:pPr>
            <w:r>
              <w:rPr>
                <w:sz w:val="24"/>
              </w:rPr>
              <w:lastRenderedPageBreak/>
              <w:t>3</w:t>
            </w:r>
          </w:p>
        </w:tc>
        <w:tc>
          <w:tcPr>
            <w:tcW w:w="1650" w:type="dxa"/>
            <w:vAlign w:val="center"/>
          </w:tcPr>
          <w:p w:rsidR="003228C1" w:rsidRDefault="00B57BE2">
            <w:pPr>
              <w:jc w:val="center"/>
            </w:pPr>
            <w:r>
              <w:rPr>
                <w:sz w:val="24"/>
              </w:rPr>
              <w:t>002324</w:t>
            </w:r>
          </w:p>
        </w:tc>
        <w:tc>
          <w:tcPr>
            <w:tcW w:w="1980" w:type="dxa"/>
            <w:vAlign w:val="center"/>
          </w:tcPr>
          <w:p w:rsidR="003228C1" w:rsidRDefault="00B57BE2">
            <w:pPr>
              <w:jc w:val="center"/>
            </w:pPr>
            <w:r>
              <w:rPr>
                <w:sz w:val="24"/>
              </w:rPr>
              <w:t>普利特</w:t>
            </w:r>
          </w:p>
        </w:tc>
        <w:tc>
          <w:tcPr>
            <w:tcW w:w="2879" w:type="dxa"/>
            <w:vAlign w:val="center"/>
          </w:tcPr>
          <w:p w:rsidR="003228C1" w:rsidRDefault="00B57BE2">
            <w:pPr>
              <w:jc w:val="right"/>
            </w:pPr>
            <w:r>
              <w:rPr>
                <w:sz w:val="24"/>
              </w:rPr>
              <w:t>176,998,230.09</w:t>
            </w:r>
          </w:p>
        </w:tc>
        <w:tc>
          <w:tcPr>
            <w:tcW w:w="1620" w:type="dxa"/>
            <w:vAlign w:val="center"/>
          </w:tcPr>
          <w:p w:rsidR="003228C1" w:rsidRDefault="00B57BE2">
            <w:pPr>
              <w:jc w:val="right"/>
            </w:pPr>
            <w:r>
              <w:rPr>
                <w:sz w:val="24"/>
              </w:rPr>
              <w:t>4.67</w:t>
            </w:r>
          </w:p>
        </w:tc>
      </w:tr>
      <w:tr w:rsidR="003228C1">
        <w:tc>
          <w:tcPr>
            <w:tcW w:w="869" w:type="dxa"/>
            <w:vAlign w:val="center"/>
          </w:tcPr>
          <w:p w:rsidR="003228C1" w:rsidRDefault="00B57BE2">
            <w:pPr>
              <w:jc w:val="center"/>
            </w:pPr>
            <w:r>
              <w:rPr>
                <w:sz w:val="24"/>
              </w:rPr>
              <w:t>4</w:t>
            </w:r>
          </w:p>
        </w:tc>
        <w:tc>
          <w:tcPr>
            <w:tcW w:w="1650" w:type="dxa"/>
            <w:vAlign w:val="center"/>
          </w:tcPr>
          <w:p w:rsidR="003228C1" w:rsidRDefault="00B57BE2">
            <w:pPr>
              <w:jc w:val="center"/>
            </w:pPr>
            <w:r>
              <w:rPr>
                <w:sz w:val="24"/>
              </w:rPr>
              <w:t>600617</w:t>
            </w:r>
          </w:p>
        </w:tc>
        <w:tc>
          <w:tcPr>
            <w:tcW w:w="1980" w:type="dxa"/>
            <w:vAlign w:val="center"/>
          </w:tcPr>
          <w:p w:rsidR="003228C1" w:rsidRDefault="00B57BE2">
            <w:pPr>
              <w:jc w:val="center"/>
            </w:pPr>
            <w:r>
              <w:rPr>
                <w:sz w:val="24"/>
              </w:rPr>
              <w:t>国新能源</w:t>
            </w:r>
          </w:p>
        </w:tc>
        <w:tc>
          <w:tcPr>
            <w:tcW w:w="2879" w:type="dxa"/>
            <w:vAlign w:val="center"/>
          </w:tcPr>
          <w:p w:rsidR="003228C1" w:rsidRDefault="00B57BE2">
            <w:pPr>
              <w:jc w:val="right"/>
            </w:pPr>
            <w:r>
              <w:rPr>
                <w:sz w:val="24"/>
              </w:rPr>
              <w:t>151,045,293.73</w:t>
            </w:r>
          </w:p>
        </w:tc>
        <w:tc>
          <w:tcPr>
            <w:tcW w:w="1620" w:type="dxa"/>
            <w:vAlign w:val="center"/>
          </w:tcPr>
          <w:p w:rsidR="003228C1" w:rsidRDefault="00B57BE2">
            <w:pPr>
              <w:jc w:val="right"/>
            </w:pPr>
            <w:r>
              <w:rPr>
                <w:sz w:val="24"/>
              </w:rPr>
              <w:t>3.98</w:t>
            </w:r>
          </w:p>
        </w:tc>
      </w:tr>
      <w:tr w:rsidR="003228C1">
        <w:tc>
          <w:tcPr>
            <w:tcW w:w="869" w:type="dxa"/>
            <w:vAlign w:val="center"/>
          </w:tcPr>
          <w:p w:rsidR="003228C1" w:rsidRDefault="00B57BE2">
            <w:pPr>
              <w:jc w:val="center"/>
            </w:pPr>
            <w:r>
              <w:rPr>
                <w:sz w:val="24"/>
              </w:rPr>
              <w:t>5</w:t>
            </w:r>
          </w:p>
        </w:tc>
        <w:tc>
          <w:tcPr>
            <w:tcW w:w="1650" w:type="dxa"/>
            <w:vAlign w:val="center"/>
          </w:tcPr>
          <w:p w:rsidR="003228C1" w:rsidRDefault="00B57BE2">
            <w:pPr>
              <w:jc w:val="center"/>
            </w:pPr>
            <w:r>
              <w:rPr>
                <w:sz w:val="24"/>
              </w:rPr>
              <w:t>600570</w:t>
            </w:r>
          </w:p>
        </w:tc>
        <w:tc>
          <w:tcPr>
            <w:tcW w:w="1980" w:type="dxa"/>
            <w:vAlign w:val="center"/>
          </w:tcPr>
          <w:p w:rsidR="003228C1" w:rsidRDefault="00B57BE2">
            <w:pPr>
              <w:jc w:val="center"/>
            </w:pPr>
            <w:r>
              <w:rPr>
                <w:sz w:val="24"/>
              </w:rPr>
              <w:t>恒生电子</w:t>
            </w:r>
          </w:p>
        </w:tc>
        <w:tc>
          <w:tcPr>
            <w:tcW w:w="2879" w:type="dxa"/>
            <w:vAlign w:val="center"/>
          </w:tcPr>
          <w:p w:rsidR="003228C1" w:rsidRDefault="00B57BE2">
            <w:pPr>
              <w:jc w:val="right"/>
            </w:pPr>
            <w:r>
              <w:rPr>
                <w:sz w:val="24"/>
              </w:rPr>
              <w:t>149,334,064.98</w:t>
            </w:r>
          </w:p>
        </w:tc>
        <w:tc>
          <w:tcPr>
            <w:tcW w:w="1620" w:type="dxa"/>
            <w:vAlign w:val="center"/>
          </w:tcPr>
          <w:p w:rsidR="003228C1" w:rsidRDefault="00B57BE2">
            <w:pPr>
              <w:jc w:val="right"/>
            </w:pPr>
            <w:r>
              <w:rPr>
                <w:sz w:val="24"/>
              </w:rPr>
              <w:t>3.94</w:t>
            </w:r>
          </w:p>
        </w:tc>
      </w:tr>
      <w:tr w:rsidR="003228C1">
        <w:tc>
          <w:tcPr>
            <w:tcW w:w="869" w:type="dxa"/>
            <w:vAlign w:val="center"/>
          </w:tcPr>
          <w:p w:rsidR="003228C1" w:rsidRDefault="00B57BE2">
            <w:pPr>
              <w:jc w:val="center"/>
            </w:pPr>
            <w:r>
              <w:rPr>
                <w:sz w:val="24"/>
              </w:rPr>
              <w:t>6</w:t>
            </w:r>
          </w:p>
        </w:tc>
        <w:tc>
          <w:tcPr>
            <w:tcW w:w="1650" w:type="dxa"/>
            <w:vAlign w:val="center"/>
          </w:tcPr>
          <w:p w:rsidR="003228C1" w:rsidRDefault="00B57BE2">
            <w:pPr>
              <w:jc w:val="center"/>
            </w:pPr>
            <w:r>
              <w:rPr>
                <w:sz w:val="24"/>
              </w:rPr>
              <w:t>601988</w:t>
            </w:r>
          </w:p>
        </w:tc>
        <w:tc>
          <w:tcPr>
            <w:tcW w:w="1980" w:type="dxa"/>
            <w:vAlign w:val="center"/>
          </w:tcPr>
          <w:p w:rsidR="003228C1" w:rsidRDefault="00B57BE2">
            <w:pPr>
              <w:jc w:val="center"/>
            </w:pPr>
            <w:r>
              <w:rPr>
                <w:sz w:val="24"/>
              </w:rPr>
              <w:t>中国银行</w:t>
            </w:r>
          </w:p>
        </w:tc>
        <w:tc>
          <w:tcPr>
            <w:tcW w:w="2879" w:type="dxa"/>
            <w:vAlign w:val="center"/>
          </w:tcPr>
          <w:p w:rsidR="003228C1" w:rsidRDefault="00B57BE2">
            <w:pPr>
              <w:jc w:val="right"/>
            </w:pPr>
            <w:r>
              <w:rPr>
                <w:sz w:val="24"/>
              </w:rPr>
              <w:t>146,555,089.00</w:t>
            </w:r>
          </w:p>
        </w:tc>
        <w:tc>
          <w:tcPr>
            <w:tcW w:w="1620" w:type="dxa"/>
            <w:vAlign w:val="center"/>
          </w:tcPr>
          <w:p w:rsidR="003228C1" w:rsidRDefault="00B57BE2">
            <w:pPr>
              <w:jc w:val="right"/>
            </w:pPr>
            <w:r>
              <w:rPr>
                <w:sz w:val="24"/>
              </w:rPr>
              <w:t>3.87</w:t>
            </w:r>
          </w:p>
        </w:tc>
      </w:tr>
      <w:tr w:rsidR="003228C1">
        <w:tc>
          <w:tcPr>
            <w:tcW w:w="869" w:type="dxa"/>
            <w:vAlign w:val="center"/>
          </w:tcPr>
          <w:p w:rsidR="003228C1" w:rsidRDefault="00B57BE2">
            <w:pPr>
              <w:jc w:val="center"/>
            </w:pPr>
            <w:r>
              <w:rPr>
                <w:sz w:val="24"/>
              </w:rPr>
              <w:t>7</w:t>
            </w:r>
          </w:p>
        </w:tc>
        <w:tc>
          <w:tcPr>
            <w:tcW w:w="1650" w:type="dxa"/>
            <w:vAlign w:val="center"/>
          </w:tcPr>
          <w:p w:rsidR="003228C1" w:rsidRDefault="00B57BE2">
            <w:pPr>
              <w:jc w:val="center"/>
            </w:pPr>
            <w:r>
              <w:rPr>
                <w:sz w:val="24"/>
              </w:rPr>
              <w:t>600418</w:t>
            </w:r>
          </w:p>
        </w:tc>
        <w:tc>
          <w:tcPr>
            <w:tcW w:w="1980" w:type="dxa"/>
            <w:vAlign w:val="center"/>
          </w:tcPr>
          <w:p w:rsidR="003228C1" w:rsidRDefault="00B57BE2">
            <w:pPr>
              <w:jc w:val="center"/>
            </w:pPr>
            <w:r>
              <w:rPr>
                <w:sz w:val="24"/>
              </w:rPr>
              <w:t>江淮汽车</w:t>
            </w:r>
          </w:p>
        </w:tc>
        <w:tc>
          <w:tcPr>
            <w:tcW w:w="2879" w:type="dxa"/>
            <w:vAlign w:val="center"/>
          </w:tcPr>
          <w:p w:rsidR="003228C1" w:rsidRDefault="00B57BE2">
            <w:pPr>
              <w:jc w:val="right"/>
            </w:pPr>
            <w:r>
              <w:rPr>
                <w:sz w:val="24"/>
              </w:rPr>
              <w:t>134,940,949.01</w:t>
            </w:r>
          </w:p>
        </w:tc>
        <w:tc>
          <w:tcPr>
            <w:tcW w:w="1620" w:type="dxa"/>
            <w:vAlign w:val="center"/>
          </w:tcPr>
          <w:p w:rsidR="003228C1" w:rsidRDefault="00B57BE2">
            <w:pPr>
              <w:jc w:val="right"/>
            </w:pPr>
            <w:r>
              <w:rPr>
                <w:sz w:val="24"/>
              </w:rPr>
              <w:t>3.56</w:t>
            </w:r>
          </w:p>
        </w:tc>
      </w:tr>
      <w:tr w:rsidR="003228C1">
        <w:tc>
          <w:tcPr>
            <w:tcW w:w="869" w:type="dxa"/>
            <w:vAlign w:val="center"/>
          </w:tcPr>
          <w:p w:rsidR="003228C1" w:rsidRDefault="00B57BE2">
            <w:pPr>
              <w:jc w:val="center"/>
            </w:pPr>
            <w:r>
              <w:rPr>
                <w:sz w:val="24"/>
              </w:rPr>
              <w:t>8</w:t>
            </w:r>
          </w:p>
        </w:tc>
        <w:tc>
          <w:tcPr>
            <w:tcW w:w="1650" w:type="dxa"/>
            <w:vAlign w:val="center"/>
          </w:tcPr>
          <w:p w:rsidR="003228C1" w:rsidRDefault="00B57BE2">
            <w:pPr>
              <w:jc w:val="center"/>
            </w:pPr>
            <w:r>
              <w:rPr>
                <w:sz w:val="24"/>
              </w:rPr>
              <w:t>300329</w:t>
            </w:r>
          </w:p>
        </w:tc>
        <w:tc>
          <w:tcPr>
            <w:tcW w:w="1980" w:type="dxa"/>
            <w:vAlign w:val="center"/>
          </w:tcPr>
          <w:p w:rsidR="003228C1" w:rsidRDefault="00B57BE2">
            <w:pPr>
              <w:jc w:val="center"/>
            </w:pPr>
            <w:r>
              <w:rPr>
                <w:sz w:val="24"/>
              </w:rPr>
              <w:t>海伦钢琴</w:t>
            </w:r>
          </w:p>
        </w:tc>
        <w:tc>
          <w:tcPr>
            <w:tcW w:w="2879" w:type="dxa"/>
            <w:vAlign w:val="center"/>
          </w:tcPr>
          <w:p w:rsidR="003228C1" w:rsidRDefault="00B57BE2">
            <w:pPr>
              <w:jc w:val="right"/>
            </w:pPr>
            <w:r>
              <w:rPr>
                <w:sz w:val="24"/>
              </w:rPr>
              <w:t>130,502,384.36</w:t>
            </w:r>
          </w:p>
        </w:tc>
        <w:tc>
          <w:tcPr>
            <w:tcW w:w="1620" w:type="dxa"/>
            <w:vAlign w:val="center"/>
          </w:tcPr>
          <w:p w:rsidR="003228C1" w:rsidRDefault="00B57BE2">
            <w:pPr>
              <w:jc w:val="right"/>
            </w:pPr>
            <w:r>
              <w:rPr>
                <w:sz w:val="24"/>
              </w:rPr>
              <w:t>3.44</w:t>
            </w:r>
          </w:p>
        </w:tc>
      </w:tr>
      <w:tr w:rsidR="003228C1">
        <w:tc>
          <w:tcPr>
            <w:tcW w:w="869" w:type="dxa"/>
            <w:vAlign w:val="center"/>
          </w:tcPr>
          <w:p w:rsidR="003228C1" w:rsidRDefault="00B57BE2">
            <w:pPr>
              <w:jc w:val="center"/>
            </w:pPr>
            <w:r>
              <w:rPr>
                <w:sz w:val="24"/>
              </w:rPr>
              <w:t>9</w:t>
            </w:r>
          </w:p>
        </w:tc>
        <w:tc>
          <w:tcPr>
            <w:tcW w:w="1650" w:type="dxa"/>
            <w:vAlign w:val="center"/>
          </w:tcPr>
          <w:p w:rsidR="003228C1" w:rsidRDefault="00B57BE2">
            <w:pPr>
              <w:jc w:val="center"/>
            </w:pPr>
            <w:r>
              <w:rPr>
                <w:sz w:val="24"/>
              </w:rPr>
              <w:t>300166</w:t>
            </w:r>
          </w:p>
        </w:tc>
        <w:tc>
          <w:tcPr>
            <w:tcW w:w="1980" w:type="dxa"/>
            <w:vAlign w:val="center"/>
          </w:tcPr>
          <w:p w:rsidR="003228C1" w:rsidRDefault="00B57BE2">
            <w:pPr>
              <w:jc w:val="center"/>
            </w:pPr>
            <w:r>
              <w:rPr>
                <w:sz w:val="24"/>
              </w:rPr>
              <w:t>东方国信</w:t>
            </w:r>
          </w:p>
        </w:tc>
        <w:tc>
          <w:tcPr>
            <w:tcW w:w="2879" w:type="dxa"/>
            <w:vAlign w:val="center"/>
          </w:tcPr>
          <w:p w:rsidR="003228C1" w:rsidRDefault="00B57BE2">
            <w:pPr>
              <w:jc w:val="right"/>
            </w:pPr>
            <w:r>
              <w:rPr>
                <w:sz w:val="24"/>
              </w:rPr>
              <w:t>130,130,624.80</w:t>
            </w:r>
          </w:p>
        </w:tc>
        <w:tc>
          <w:tcPr>
            <w:tcW w:w="1620" w:type="dxa"/>
            <w:vAlign w:val="center"/>
          </w:tcPr>
          <w:p w:rsidR="003228C1" w:rsidRDefault="00B57BE2">
            <w:pPr>
              <w:jc w:val="right"/>
            </w:pPr>
            <w:r>
              <w:rPr>
                <w:sz w:val="24"/>
              </w:rPr>
              <w:t>3.43</w:t>
            </w:r>
          </w:p>
        </w:tc>
      </w:tr>
      <w:tr w:rsidR="003228C1">
        <w:tc>
          <w:tcPr>
            <w:tcW w:w="869" w:type="dxa"/>
            <w:vAlign w:val="center"/>
          </w:tcPr>
          <w:p w:rsidR="003228C1" w:rsidRDefault="00B57BE2">
            <w:pPr>
              <w:jc w:val="center"/>
            </w:pPr>
            <w:r>
              <w:rPr>
                <w:sz w:val="24"/>
              </w:rPr>
              <w:t>10</w:t>
            </w:r>
          </w:p>
        </w:tc>
        <w:tc>
          <w:tcPr>
            <w:tcW w:w="1650" w:type="dxa"/>
            <w:vAlign w:val="center"/>
          </w:tcPr>
          <w:p w:rsidR="003228C1" w:rsidRDefault="00B57BE2">
            <w:pPr>
              <w:jc w:val="center"/>
            </w:pPr>
            <w:r>
              <w:rPr>
                <w:sz w:val="24"/>
              </w:rPr>
              <w:t>300262</w:t>
            </w:r>
          </w:p>
        </w:tc>
        <w:tc>
          <w:tcPr>
            <w:tcW w:w="1980" w:type="dxa"/>
            <w:vAlign w:val="center"/>
          </w:tcPr>
          <w:p w:rsidR="003228C1" w:rsidRDefault="00B57BE2">
            <w:pPr>
              <w:jc w:val="center"/>
            </w:pPr>
            <w:r>
              <w:rPr>
                <w:sz w:val="24"/>
              </w:rPr>
              <w:t>巴安水务</w:t>
            </w:r>
          </w:p>
        </w:tc>
        <w:tc>
          <w:tcPr>
            <w:tcW w:w="2879" w:type="dxa"/>
            <w:vAlign w:val="center"/>
          </w:tcPr>
          <w:p w:rsidR="003228C1" w:rsidRDefault="00B57BE2">
            <w:pPr>
              <w:jc w:val="right"/>
            </w:pPr>
            <w:r>
              <w:rPr>
                <w:sz w:val="24"/>
              </w:rPr>
              <w:t>128,358,641.33</w:t>
            </w:r>
          </w:p>
        </w:tc>
        <w:tc>
          <w:tcPr>
            <w:tcW w:w="1620" w:type="dxa"/>
            <w:vAlign w:val="center"/>
          </w:tcPr>
          <w:p w:rsidR="003228C1" w:rsidRDefault="00B57BE2">
            <w:pPr>
              <w:jc w:val="right"/>
            </w:pPr>
            <w:r>
              <w:rPr>
                <w:sz w:val="24"/>
              </w:rPr>
              <w:t>3.39</w:t>
            </w:r>
          </w:p>
        </w:tc>
      </w:tr>
      <w:tr w:rsidR="003228C1">
        <w:tc>
          <w:tcPr>
            <w:tcW w:w="869" w:type="dxa"/>
            <w:vAlign w:val="center"/>
          </w:tcPr>
          <w:p w:rsidR="003228C1" w:rsidRDefault="00B57BE2">
            <w:pPr>
              <w:jc w:val="center"/>
            </w:pPr>
            <w:r>
              <w:rPr>
                <w:sz w:val="24"/>
              </w:rPr>
              <w:t>11</w:t>
            </w:r>
          </w:p>
        </w:tc>
        <w:tc>
          <w:tcPr>
            <w:tcW w:w="1650" w:type="dxa"/>
            <w:vAlign w:val="center"/>
          </w:tcPr>
          <w:p w:rsidR="003228C1" w:rsidRDefault="00B57BE2">
            <w:pPr>
              <w:jc w:val="center"/>
            </w:pPr>
            <w:r>
              <w:rPr>
                <w:sz w:val="24"/>
              </w:rPr>
              <w:t>002410</w:t>
            </w:r>
          </w:p>
        </w:tc>
        <w:tc>
          <w:tcPr>
            <w:tcW w:w="1980" w:type="dxa"/>
            <w:vAlign w:val="center"/>
          </w:tcPr>
          <w:p w:rsidR="003228C1" w:rsidRDefault="00B57BE2">
            <w:pPr>
              <w:jc w:val="center"/>
            </w:pPr>
            <w:r>
              <w:rPr>
                <w:sz w:val="24"/>
              </w:rPr>
              <w:t>广联达</w:t>
            </w:r>
          </w:p>
        </w:tc>
        <w:tc>
          <w:tcPr>
            <w:tcW w:w="2879" w:type="dxa"/>
            <w:vAlign w:val="center"/>
          </w:tcPr>
          <w:p w:rsidR="003228C1" w:rsidRDefault="00B57BE2">
            <w:pPr>
              <w:jc w:val="right"/>
            </w:pPr>
            <w:r>
              <w:rPr>
                <w:sz w:val="24"/>
              </w:rPr>
              <w:t>128,307,995.08</w:t>
            </w:r>
          </w:p>
        </w:tc>
        <w:tc>
          <w:tcPr>
            <w:tcW w:w="1620" w:type="dxa"/>
            <w:vAlign w:val="center"/>
          </w:tcPr>
          <w:p w:rsidR="003228C1" w:rsidRDefault="00B57BE2">
            <w:pPr>
              <w:jc w:val="right"/>
            </w:pPr>
            <w:r>
              <w:rPr>
                <w:sz w:val="24"/>
              </w:rPr>
              <w:t>3.38</w:t>
            </w:r>
          </w:p>
        </w:tc>
      </w:tr>
      <w:tr w:rsidR="003228C1">
        <w:tc>
          <w:tcPr>
            <w:tcW w:w="869" w:type="dxa"/>
            <w:vAlign w:val="center"/>
          </w:tcPr>
          <w:p w:rsidR="003228C1" w:rsidRDefault="00B57BE2">
            <w:pPr>
              <w:jc w:val="center"/>
            </w:pPr>
            <w:r>
              <w:rPr>
                <w:sz w:val="24"/>
              </w:rPr>
              <w:t>12</w:t>
            </w:r>
          </w:p>
        </w:tc>
        <w:tc>
          <w:tcPr>
            <w:tcW w:w="1650" w:type="dxa"/>
            <w:vAlign w:val="center"/>
          </w:tcPr>
          <w:p w:rsidR="003228C1" w:rsidRDefault="00B57BE2">
            <w:pPr>
              <w:jc w:val="center"/>
            </w:pPr>
            <w:r>
              <w:rPr>
                <w:sz w:val="24"/>
              </w:rPr>
              <w:t>002230</w:t>
            </w:r>
          </w:p>
        </w:tc>
        <w:tc>
          <w:tcPr>
            <w:tcW w:w="1980" w:type="dxa"/>
            <w:vAlign w:val="center"/>
          </w:tcPr>
          <w:p w:rsidR="003228C1" w:rsidRDefault="00B57BE2">
            <w:pPr>
              <w:jc w:val="center"/>
            </w:pPr>
            <w:r>
              <w:rPr>
                <w:sz w:val="24"/>
              </w:rPr>
              <w:t>科大讯飞</w:t>
            </w:r>
          </w:p>
        </w:tc>
        <w:tc>
          <w:tcPr>
            <w:tcW w:w="2879" w:type="dxa"/>
            <w:vAlign w:val="center"/>
          </w:tcPr>
          <w:p w:rsidR="003228C1" w:rsidRDefault="00B57BE2">
            <w:pPr>
              <w:jc w:val="right"/>
            </w:pPr>
            <w:r>
              <w:rPr>
                <w:sz w:val="24"/>
              </w:rPr>
              <w:t>121,911,809.72</w:t>
            </w:r>
          </w:p>
        </w:tc>
        <w:tc>
          <w:tcPr>
            <w:tcW w:w="1620" w:type="dxa"/>
            <w:vAlign w:val="center"/>
          </w:tcPr>
          <w:p w:rsidR="003228C1" w:rsidRDefault="00B57BE2">
            <w:pPr>
              <w:jc w:val="right"/>
            </w:pPr>
            <w:r>
              <w:rPr>
                <w:sz w:val="24"/>
              </w:rPr>
              <w:t>3.22</w:t>
            </w:r>
          </w:p>
        </w:tc>
      </w:tr>
      <w:tr w:rsidR="003228C1">
        <w:tc>
          <w:tcPr>
            <w:tcW w:w="869" w:type="dxa"/>
            <w:vAlign w:val="center"/>
          </w:tcPr>
          <w:p w:rsidR="003228C1" w:rsidRDefault="00B57BE2">
            <w:pPr>
              <w:jc w:val="center"/>
            </w:pPr>
            <w:r>
              <w:rPr>
                <w:sz w:val="24"/>
              </w:rPr>
              <w:t>13</w:t>
            </w:r>
          </w:p>
        </w:tc>
        <w:tc>
          <w:tcPr>
            <w:tcW w:w="1650" w:type="dxa"/>
            <w:vAlign w:val="center"/>
          </w:tcPr>
          <w:p w:rsidR="003228C1" w:rsidRDefault="00B57BE2">
            <w:pPr>
              <w:jc w:val="center"/>
            </w:pPr>
            <w:r>
              <w:rPr>
                <w:sz w:val="24"/>
              </w:rPr>
              <w:t>601318</w:t>
            </w:r>
          </w:p>
        </w:tc>
        <w:tc>
          <w:tcPr>
            <w:tcW w:w="1980" w:type="dxa"/>
            <w:vAlign w:val="center"/>
          </w:tcPr>
          <w:p w:rsidR="003228C1" w:rsidRDefault="00B57BE2">
            <w:pPr>
              <w:jc w:val="center"/>
            </w:pPr>
            <w:r>
              <w:rPr>
                <w:sz w:val="24"/>
              </w:rPr>
              <w:t>中国平安</w:t>
            </w:r>
          </w:p>
        </w:tc>
        <w:tc>
          <w:tcPr>
            <w:tcW w:w="2879" w:type="dxa"/>
            <w:vAlign w:val="center"/>
          </w:tcPr>
          <w:p w:rsidR="003228C1" w:rsidRDefault="00B57BE2">
            <w:pPr>
              <w:jc w:val="right"/>
            </w:pPr>
            <w:r>
              <w:rPr>
                <w:sz w:val="24"/>
              </w:rPr>
              <w:t>121,866,124.74</w:t>
            </w:r>
          </w:p>
        </w:tc>
        <w:tc>
          <w:tcPr>
            <w:tcW w:w="1620" w:type="dxa"/>
            <w:vAlign w:val="center"/>
          </w:tcPr>
          <w:p w:rsidR="003228C1" w:rsidRDefault="00B57BE2">
            <w:pPr>
              <w:jc w:val="right"/>
            </w:pPr>
            <w:r>
              <w:rPr>
                <w:sz w:val="24"/>
              </w:rPr>
              <w:t>3.21</w:t>
            </w:r>
          </w:p>
        </w:tc>
      </w:tr>
      <w:tr w:rsidR="003228C1">
        <w:tc>
          <w:tcPr>
            <w:tcW w:w="869" w:type="dxa"/>
            <w:vAlign w:val="center"/>
          </w:tcPr>
          <w:p w:rsidR="003228C1" w:rsidRDefault="00B57BE2">
            <w:pPr>
              <w:jc w:val="center"/>
            </w:pPr>
            <w:r>
              <w:rPr>
                <w:sz w:val="24"/>
              </w:rPr>
              <w:t>14</w:t>
            </w:r>
          </w:p>
        </w:tc>
        <w:tc>
          <w:tcPr>
            <w:tcW w:w="1650" w:type="dxa"/>
            <w:vAlign w:val="center"/>
          </w:tcPr>
          <w:p w:rsidR="003228C1" w:rsidRDefault="00B57BE2">
            <w:pPr>
              <w:jc w:val="center"/>
            </w:pPr>
            <w:r>
              <w:rPr>
                <w:sz w:val="24"/>
              </w:rPr>
              <w:t>000061</w:t>
            </w:r>
          </w:p>
        </w:tc>
        <w:tc>
          <w:tcPr>
            <w:tcW w:w="1980" w:type="dxa"/>
            <w:vAlign w:val="center"/>
          </w:tcPr>
          <w:p w:rsidR="003228C1" w:rsidRDefault="00B57BE2">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3228C1" w:rsidRDefault="00B57BE2">
            <w:pPr>
              <w:jc w:val="right"/>
            </w:pPr>
            <w:r>
              <w:rPr>
                <w:sz w:val="24"/>
              </w:rPr>
              <w:t>119,697,165.14</w:t>
            </w:r>
          </w:p>
        </w:tc>
        <w:tc>
          <w:tcPr>
            <w:tcW w:w="1620" w:type="dxa"/>
            <w:vAlign w:val="center"/>
          </w:tcPr>
          <w:p w:rsidR="003228C1" w:rsidRDefault="00B57BE2">
            <w:pPr>
              <w:jc w:val="right"/>
            </w:pPr>
            <w:r>
              <w:rPr>
                <w:sz w:val="24"/>
              </w:rPr>
              <w:t>3.16</w:t>
            </w:r>
          </w:p>
        </w:tc>
      </w:tr>
      <w:tr w:rsidR="003228C1">
        <w:tc>
          <w:tcPr>
            <w:tcW w:w="869" w:type="dxa"/>
            <w:vAlign w:val="center"/>
          </w:tcPr>
          <w:p w:rsidR="003228C1" w:rsidRDefault="00B57BE2">
            <w:pPr>
              <w:jc w:val="center"/>
            </w:pPr>
            <w:r>
              <w:rPr>
                <w:sz w:val="24"/>
              </w:rPr>
              <w:t>15</w:t>
            </w:r>
          </w:p>
        </w:tc>
        <w:tc>
          <w:tcPr>
            <w:tcW w:w="1650" w:type="dxa"/>
            <w:vAlign w:val="center"/>
          </w:tcPr>
          <w:p w:rsidR="003228C1" w:rsidRDefault="00B57BE2">
            <w:pPr>
              <w:jc w:val="center"/>
            </w:pPr>
            <w:r>
              <w:rPr>
                <w:sz w:val="24"/>
              </w:rPr>
              <w:t>000902</w:t>
            </w:r>
          </w:p>
        </w:tc>
        <w:tc>
          <w:tcPr>
            <w:tcW w:w="1980" w:type="dxa"/>
            <w:vAlign w:val="center"/>
          </w:tcPr>
          <w:p w:rsidR="003228C1" w:rsidRDefault="00B57BE2">
            <w:pPr>
              <w:jc w:val="center"/>
            </w:pPr>
            <w:r>
              <w:rPr>
                <w:sz w:val="24"/>
              </w:rPr>
              <w:t>新洋丰</w:t>
            </w:r>
          </w:p>
        </w:tc>
        <w:tc>
          <w:tcPr>
            <w:tcW w:w="2879" w:type="dxa"/>
            <w:vAlign w:val="center"/>
          </w:tcPr>
          <w:p w:rsidR="003228C1" w:rsidRDefault="00B57BE2">
            <w:pPr>
              <w:jc w:val="right"/>
            </w:pPr>
            <w:r>
              <w:rPr>
                <w:sz w:val="24"/>
              </w:rPr>
              <w:t>116,349,719.24</w:t>
            </w:r>
          </w:p>
        </w:tc>
        <w:tc>
          <w:tcPr>
            <w:tcW w:w="1620" w:type="dxa"/>
            <w:vAlign w:val="center"/>
          </w:tcPr>
          <w:p w:rsidR="003228C1" w:rsidRDefault="00B57BE2">
            <w:pPr>
              <w:jc w:val="right"/>
            </w:pPr>
            <w:r>
              <w:rPr>
                <w:sz w:val="24"/>
              </w:rPr>
              <w:t>3.07</w:t>
            </w:r>
          </w:p>
        </w:tc>
      </w:tr>
      <w:tr w:rsidR="003228C1">
        <w:tc>
          <w:tcPr>
            <w:tcW w:w="869" w:type="dxa"/>
            <w:vAlign w:val="center"/>
          </w:tcPr>
          <w:p w:rsidR="003228C1" w:rsidRDefault="00B57BE2">
            <w:pPr>
              <w:jc w:val="center"/>
            </w:pPr>
            <w:r>
              <w:rPr>
                <w:sz w:val="24"/>
              </w:rPr>
              <w:t>16</w:t>
            </w:r>
          </w:p>
        </w:tc>
        <w:tc>
          <w:tcPr>
            <w:tcW w:w="1650" w:type="dxa"/>
            <w:vAlign w:val="center"/>
          </w:tcPr>
          <w:p w:rsidR="003228C1" w:rsidRDefault="00B57BE2">
            <w:pPr>
              <w:jc w:val="center"/>
            </w:pPr>
            <w:r>
              <w:rPr>
                <w:sz w:val="24"/>
              </w:rPr>
              <w:t>300195</w:t>
            </w:r>
          </w:p>
        </w:tc>
        <w:tc>
          <w:tcPr>
            <w:tcW w:w="1980" w:type="dxa"/>
            <w:vAlign w:val="center"/>
          </w:tcPr>
          <w:p w:rsidR="003228C1" w:rsidRDefault="00B57BE2">
            <w:pPr>
              <w:jc w:val="center"/>
            </w:pPr>
            <w:r>
              <w:rPr>
                <w:sz w:val="24"/>
              </w:rPr>
              <w:t>长荣股份</w:t>
            </w:r>
          </w:p>
        </w:tc>
        <w:tc>
          <w:tcPr>
            <w:tcW w:w="2879" w:type="dxa"/>
            <w:vAlign w:val="center"/>
          </w:tcPr>
          <w:p w:rsidR="003228C1" w:rsidRDefault="00B57BE2">
            <w:pPr>
              <w:jc w:val="right"/>
            </w:pPr>
            <w:r>
              <w:rPr>
                <w:sz w:val="24"/>
              </w:rPr>
              <w:t>114,414,360.04</w:t>
            </w:r>
          </w:p>
        </w:tc>
        <w:tc>
          <w:tcPr>
            <w:tcW w:w="1620" w:type="dxa"/>
            <w:vAlign w:val="center"/>
          </w:tcPr>
          <w:p w:rsidR="003228C1" w:rsidRDefault="00B57BE2">
            <w:pPr>
              <w:jc w:val="right"/>
            </w:pPr>
            <w:r>
              <w:rPr>
                <w:sz w:val="24"/>
              </w:rPr>
              <w:t>3.02</w:t>
            </w:r>
          </w:p>
        </w:tc>
      </w:tr>
      <w:tr w:rsidR="003228C1">
        <w:tc>
          <w:tcPr>
            <w:tcW w:w="869" w:type="dxa"/>
            <w:vAlign w:val="center"/>
          </w:tcPr>
          <w:p w:rsidR="003228C1" w:rsidRDefault="00B57BE2">
            <w:pPr>
              <w:jc w:val="center"/>
            </w:pPr>
            <w:r>
              <w:rPr>
                <w:sz w:val="24"/>
              </w:rPr>
              <w:t>17</w:t>
            </w:r>
          </w:p>
        </w:tc>
        <w:tc>
          <w:tcPr>
            <w:tcW w:w="1650" w:type="dxa"/>
            <w:vAlign w:val="center"/>
          </w:tcPr>
          <w:p w:rsidR="003228C1" w:rsidRDefault="00B57BE2">
            <w:pPr>
              <w:jc w:val="center"/>
            </w:pPr>
            <w:r>
              <w:rPr>
                <w:sz w:val="24"/>
              </w:rPr>
              <w:t>600016</w:t>
            </w:r>
          </w:p>
        </w:tc>
        <w:tc>
          <w:tcPr>
            <w:tcW w:w="1980" w:type="dxa"/>
            <w:vAlign w:val="center"/>
          </w:tcPr>
          <w:p w:rsidR="003228C1" w:rsidRDefault="00B57BE2">
            <w:pPr>
              <w:jc w:val="center"/>
            </w:pPr>
            <w:r>
              <w:rPr>
                <w:sz w:val="24"/>
              </w:rPr>
              <w:t>民生银行</w:t>
            </w:r>
          </w:p>
        </w:tc>
        <w:tc>
          <w:tcPr>
            <w:tcW w:w="2879" w:type="dxa"/>
            <w:vAlign w:val="center"/>
          </w:tcPr>
          <w:p w:rsidR="003228C1" w:rsidRDefault="00B57BE2">
            <w:pPr>
              <w:jc w:val="right"/>
            </w:pPr>
            <w:r>
              <w:rPr>
                <w:sz w:val="24"/>
              </w:rPr>
              <w:t>111,567,209.14</w:t>
            </w:r>
          </w:p>
        </w:tc>
        <w:tc>
          <w:tcPr>
            <w:tcW w:w="1620" w:type="dxa"/>
            <w:vAlign w:val="center"/>
          </w:tcPr>
          <w:p w:rsidR="003228C1" w:rsidRDefault="00B57BE2">
            <w:pPr>
              <w:jc w:val="right"/>
            </w:pPr>
            <w:r>
              <w:rPr>
                <w:sz w:val="24"/>
              </w:rPr>
              <w:t>2.94</w:t>
            </w:r>
          </w:p>
        </w:tc>
      </w:tr>
      <w:tr w:rsidR="003228C1">
        <w:tc>
          <w:tcPr>
            <w:tcW w:w="869" w:type="dxa"/>
            <w:vAlign w:val="center"/>
          </w:tcPr>
          <w:p w:rsidR="003228C1" w:rsidRDefault="00B57BE2">
            <w:pPr>
              <w:jc w:val="center"/>
            </w:pPr>
            <w:r>
              <w:rPr>
                <w:sz w:val="24"/>
              </w:rPr>
              <w:t>18</w:t>
            </w:r>
          </w:p>
        </w:tc>
        <w:tc>
          <w:tcPr>
            <w:tcW w:w="1650" w:type="dxa"/>
            <w:vAlign w:val="center"/>
          </w:tcPr>
          <w:p w:rsidR="003228C1" w:rsidRDefault="00B57BE2">
            <w:pPr>
              <w:jc w:val="center"/>
            </w:pPr>
            <w:r>
              <w:rPr>
                <w:sz w:val="24"/>
              </w:rPr>
              <w:t>600687</w:t>
            </w:r>
          </w:p>
        </w:tc>
        <w:tc>
          <w:tcPr>
            <w:tcW w:w="1980" w:type="dxa"/>
            <w:vAlign w:val="center"/>
          </w:tcPr>
          <w:p w:rsidR="003228C1" w:rsidRDefault="00B57BE2">
            <w:pPr>
              <w:jc w:val="center"/>
            </w:pPr>
            <w:r>
              <w:rPr>
                <w:sz w:val="24"/>
              </w:rPr>
              <w:t>刚泰控股</w:t>
            </w:r>
          </w:p>
        </w:tc>
        <w:tc>
          <w:tcPr>
            <w:tcW w:w="2879" w:type="dxa"/>
            <w:vAlign w:val="center"/>
          </w:tcPr>
          <w:p w:rsidR="003228C1" w:rsidRDefault="00B57BE2">
            <w:pPr>
              <w:jc w:val="right"/>
            </w:pPr>
            <w:r>
              <w:rPr>
                <w:sz w:val="24"/>
              </w:rPr>
              <w:t>109,686,328.58</w:t>
            </w:r>
          </w:p>
        </w:tc>
        <w:tc>
          <w:tcPr>
            <w:tcW w:w="1620" w:type="dxa"/>
            <w:vAlign w:val="center"/>
          </w:tcPr>
          <w:p w:rsidR="003228C1" w:rsidRDefault="00B57BE2">
            <w:pPr>
              <w:jc w:val="right"/>
            </w:pPr>
            <w:r>
              <w:rPr>
                <w:sz w:val="24"/>
              </w:rPr>
              <w:t>2.89</w:t>
            </w:r>
          </w:p>
        </w:tc>
      </w:tr>
      <w:tr w:rsidR="003228C1">
        <w:tc>
          <w:tcPr>
            <w:tcW w:w="869" w:type="dxa"/>
            <w:vAlign w:val="center"/>
          </w:tcPr>
          <w:p w:rsidR="003228C1" w:rsidRDefault="00B57BE2">
            <w:pPr>
              <w:jc w:val="center"/>
            </w:pPr>
            <w:r>
              <w:rPr>
                <w:sz w:val="24"/>
              </w:rPr>
              <w:t>19</w:t>
            </w:r>
          </w:p>
        </w:tc>
        <w:tc>
          <w:tcPr>
            <w:tcW w:w="1650" w:type="dxa"/>
            <w:vAlign w:val="center"/>
          </w:tcPr>
          <w:p w:rsidR="003228C1" w:rsidRDefault="00B57BE2">
            <w:pPr>
              <w:jc w:val="center"/>
            </w:pPr>
            <w:r>
              <w:rPr>
                <w:sz w:val="24"/>
              </w:rPr>
              <w:t>002368</w:t>
            </w:r>
          </w:p>
        </w:tc>
        <w:tc>
          <w:tcPr>
            <w:tcW w:w="1980" w:type="dxa"/>
            <w:vAlign w:val="center"/>
          </w:tcPr>
          <w:p w:rsidR="003228C1" w:rsidRDefault="00B57BE2">
            <w:pPr>
              <w:jc w:val="center"/>
            </w:pPr>
            <w:r>
              <w:rPr>
                <w:sz w:val="24"/>
              </w:rPr>
              <w:t>太极股份</w:t>
            </w:r>
          </w:p>
        </w:tc>
        <w:tc>
          <w:tcPr>
            <w:tcW w:w="2879" w:type="dxa"/>
            <w:vAlign w:val="center"/>
          </w:tcPr>
          <w:p w:rsidR="003228C1" w:rsidRDefault="00B57BE2">
            <w:pPr>
              <w:jc w:val="right"/>
            </w:pPr>
            <w:r>
              <w:rPr>
                <w:sz w:val="24"/>
              </w:rPr>
              <w:t>102,649,871.22</w:t>
            </w:r>
          </w:p>
        </w:tc>
        <w:tc>
          <w:tcPr>
            <w:tcW w:w="1620" w:type="dxa"/>
            <w:vAlign w:val="center"/>
          </w:tcPr>
          <w:p w:rsidR="003228C1" w:rsidRDefault="00B57BE2">
            <w:pPr>
              <w:jc w:val="right"/>
            </w:pPr>
            <w:r>
              <w:rPr>
                <w:sz w:val="24"/>
              </w:rPr>
              <w:t>2.71</w:t>
            </w:r>
          </w:p>
        </w:tc>
      </w:tr>
      <w:tr w:rsidR="003228C1">
        <w:tc>
          <w:tcPr>
            <w:tcW w:w="869" w:type="dxa"/>
            <w:vAlign w:val="center"/>
          </w:tcPr>
          <w:p w:rsidR="003228C1" w:rsidRDefault="00B57BE2">
            <w:pPr>
              <w:jc w:val="center"/>
            </w:pPr>
            <w:r>
              <w:rPr>
                <w:sz w:val="24"/>
              </w:rPr>
              <w:t>20</w:t>
            </w:r>
          </w:p>
        </w:tc>
        <w:tc>
          <w:tcPr>
            <w:tcW w:w="1650" w:type="dxa"/>
            <w:vAlign w:val="center"/>
          </w:tcPr>
          <w:p w:rsidR="003228C1" w:rsidRDefault="00B57BE2">
            <w:pPr>
              <w:jc w:val="center"/>
            </w:pPr>
            <w:r>
              <w:rPr>
                <w:sz w:val="24"/>
              </w:rPr>
              <w:t>000681</w:t>
            </w:r>
          </w:p>
        </w:tc>
        <w:tc>
          <w:tcPr>
            <w:tcW w:w="1980" w:type="dxa"/>
            <w:vAlign w:val="center"/>
          </w:tcPr>
          <w:p w:rsidR="003228C1" w:rsidRDefault="00B57BE2">
            <w:pPr>
              <w:jc w:val="center"/>
            </w:pPr>
            <w:r>
              <w:rPr>
                <w:sz w:val="24"/>
              </w:rPr>
              <w:t>视觉中国</w:t>
            </w:r>
          </w:p>
        </w:tc>
        <w:tc>
          <w:tcPr>
            <w:tcW w:w="2879" w:type="dxa"/>
            <w:vAlign w:val="center"/>
          </w:tcPr>
          <w:p w:rsidR="003228C1" w:rsidRDefault="00B57BE2">
            <w:pPr>
              <w:jc w:val="right"/>
            </w:pPr>
            <w:r>
              <w:rPr>
                <w:sz w:val="24"/>
              </w:rPr>
              <w:t>101,357,448.56</w:t>
            </w:r>
          </w:p>
        </w:tc>
        <w:tc>
          <w:tcPr>
            <w:tcW w:w="1620" w:type="dxa"/>
            <w:vAlign w:val="center"/>
          </w:tcPr>
          <w:p w:rsidR="003228C1" w:rsidRDefault="00B57BE2">
            <w:pPr>
              <w:jc w:val="right"/>
            </w:pPr>
            <w:r>
              <w:rPr>
                <w:sz w:val="24"/>
              </w:rPr>
              <w:t>2.67</w:t>
            </w:r>
          </w:p>
        </w:tc>
      </w:tr>
      <w:tr w:rsidR="003228C1">
        <w:tc>
          <w:tcPr>
            <w:tcW w:w="869" w:type="dxa"/>
            <w:vAlign w:val="center"/>
          </w:tcPr>
          <w:p w:rsidR="003228C1" w:rsidRDefault="00B57BE2">
            <w:pPr>
              <w:jc w:val="center"/>
            </w:pPr>
            <w:r>
              <w:rPr>
                <w:sz w:val="24"/>
              </w:rPr>
              <w:t>21</w:t>
            </w:r>
          </w:p>
        </w:tc>
        <w:tc>
          <w:tcPr>
            <w:tcW w:w="1650" w:type="dxa"/>
            <w:vAlign w:val="center"/>
          </w:tcPr>
          <w:p w:rsidR="003228C1" w:rsidRDefault="00B57BE2">
            <w:pPr>
              <w:jc w:val="center"/>
            </w:pPr>
            <w:r>
              <w:rPr>
                <w:sz w:val="24"/>
              </w:rPr>
              <w:t>300376</w:t>
            </w:r>
          </w:p>
        </w:tc>
        <w:tc>
          <w:tcPr>
            <w:tcW w:w="1980" w:type="dxa"/>
            <w:vAlign w:val="center"/>
          </w:tcPr>
          <w:p w:rsidR="003228C1" w:rsidRDefault="00B57BE2">
            <w:pPr>
              <w:jc w:val="center"/>
            </w:pPr>
            <w:r>
              <w:rPr>
                <w:sz w:val="24"/>
              </w:rPr>
              <w:t>易事特</w:t>
            </w:r>
          </w:p>
        </w:tc>
        <w:tc>
          <w:tcPr>
            <w:tcW w:w="2879" w:type="dxa"/>
            <w:vAlign w:val="center"/>
          </w:tcPr>
          <w:p w:rsidR="003228C1" w:rsidRDefault="00B57BE2">
            <w:pPr>
              <w:jc w:val="right"/>
            </w:pPr>
            <w:r>
              <w:rPr>
                <w:sz w:val="24"/>
              </w:rPr>
              <w:t>98,892,915.64</w:t>
            </w:r>
          </w:p>
        </w:tc>
        <w:tc>
          <w:tcPr>
            <w:tcW w:w="1620" w:type="dxa"/>
            <w:vAlign w:val="center"/>
          </w:tcPr>
          <w:p w:rsidR="003228C1" w:rsidRDefault="00B57BE2">
            <w:pPr>
              <w:jc w:val="right"/>
            </w:pPr>
            <w:r>
              <w:rPr>
                <w:sz w:val="24"/>
              </w:rPr>
              <w:t>2.61</w:t>
            </w:r>
          </w:p>
        </w:tc>
      </w:tr>
      <w:tr w:rsidR="003228C1">
        <w:tc>
          <w:tcPr>
            <w:tcW w:w="869" w:type="dxa"/>
            <w:vAlign w:val="center"/>
          </w:tcPr>
          <w:p w:rsidR="003228C1" w:rsidRDefault="00B57BE2">
            <w:pPr>
              <w:jc w:val="center"/>
            </w:pPr>
            <w:r>
              <w:rPr>
                <w:sz w:val="24"/>
              </w:rPr>
              <w:t>22</w:t>
            </w:r>
          </w:p>
        </w:tc>
        <w:tc>
          <w:tcPr>
            <w:tcW w:w="1650" w:type="dxa"/>
            <w:vAlign w:val="center"/>
          </w:tcPr>
          <w:p w:rsidR="003228C1" w:rsidRDefault="00B57BE2">
            <w:pPr>
              <w:jc w:val="center"/>
            </w:pPr>
            <w:r>
              <w:rPr>
                <w:sz w:val="24"/>
              </w:rPr>
              <w:t>300357</w:t>
            </w:r>
          </w:p>
        </w:tc>
        <w:tc>
          <w:tcPr>
            <w:tcW w:w="1980" w:type="dxa"/>
            <w:vAlign w:val="center"/>
          </w:tcPr>
          <w:p w:rsidR="003228C1" w:rsidRDefault="00B57BE2">
            <w:pPr>
              <w:jc w:val="center"/>
            </w:pPr>
            <w:r>
              <w:rPr>
                <w:sz w:val="24"/>
              </w:rPr>
              <w:t>我武生物</w:t>
            </w:r>
          </w:p>
        </w:tc>
        <w:tc>
          <w:tcPr>
            <w:tcW w:w="2879" w:type="dxa"/>
            <w:vAlign w:val="center"/>
          </w:tcPr>
          <w:p w:rsidR="003228C1" w:rsidRDefault="00B57BE2">
            <w:pPr>
              <w:jc w:val="right"/>
            </w:pPr>
            <w:r>
              <w:rPr>
                <w:sz w:val="24"/>
              </w:rPr>
              <w:t>92,661,923.70</w:t>
            </w:r>
          </w:p>
        </w:tc>
        <w:tc>
          <w:tcPr>
            <w:tcW w:w="1620" w:type="dxa"/>
            <w:vAlign w:val="center"/>
          </w:tcPr>
          <w:p w:rsidR="003228C1" w:rsidRDefault="00B57BE2">
            <w:pPr>
              <w:jc w:val="right"/>
            </w:pPr>
            <w:r>
              <w:rPr>
                <w:sz w:val="24"/>
              </w:rPr>
              <w:t>2.44</w:t>
            </w:r>
          </w:p>
        </w:tc>
      </w:tr>
      <w:tr w:rsidR="003228C1">
        <w:tc>
          <w:tcPr>
            <w:tcW w:w="869" w:type="dxa"/>
            <w:vAlign w:val="center"/>
          </w:tcPr>
          <w:p w:rsidR="003228C1" w:rsidRDefault="00B57BE2">
            <w:pPr>
              <w:jc w:val="center"/>
            </w:pPr>
            <w:r>
              <w:rPr>
                <w:sz w:val="24"/>
              </w:rPr>
              <w:t>23</w:t>
            </w:r>
          </w:p>
        </w:tc>
        <w:tc>
          <w:tcPr>
            <w:tcW w:w="1650" w:type="dxa"/>
            <w:vAlign w:val="center"/>
          </w:tcPr>
          <w:p w:rsidR="003228C1" w:rsidRDefault="00B57BE2">
            <w:pPr>
              <w:jc w:val="center"/>
            </w:pPr>
            <w:r>
              <w:rPr>
                <w:sz w:val="24"/>
              </w:rPr>
              <w:t>300010</w:t>
            </w:r>
          </w:p>
        </w:tc>
        <w:tc>
          <w:tcPr>
            <w:tcW w:w="1980" w:type="dxa"/>
            <w:vAlign w:val="center"/>
          </w:tcPr>
          <w:p w:rsidR="003228C1" w:rsidRDefault="00B57BE2">
            <w:pPr>
              <w:jc w:val="center"/>
            </w:pPr>
            <w:r>
              <w:rPr>
                <w:sz w:val="24"/>
              </w:rPr>
              <w:t>立思辰</w:t>
            </w:r>
          </w:p>
        </w:tc>
        <w:tc>
          <w:tcPr>
            <w:tcW w:w="2879" w:type="dxa"/>
            <w:vAlign w:val="center"/>
          </w:tcPr>
          <w:p w:rsidR="003228C1" w:rsidRDefault="00B57BE2">
            <w:pPr>
              <w:jc w:val="right"/>
            </w:pPr>
            <w:r>
              <w:rPr>
                <w:sz w:val="24"/>
              </w:rPr>
              <w:t>87,746,121.58</w:t>
            </w:r>
          </w:p>
        </w:tc>
        <w:tc>
          <w:tcPr>
            <w:tcW w:w="1620" w:type="dxa"/>
            <w:vAlign w:val="center"/>
          </w:tcPr>
          <w:p w:rsidR="003228C1" w:rsidRDefault="00B57BE2">
            <w:pPr>
              <w:jc w:val="right"/>
            </w:pPr>
            <w:r>
              <w:rPr>
                <w:sz w:val="24"/>
              </w:rPr>
              <w:t>2.31</w:t>
            </w:r>
          </w:p>
        </w:tc>
      </w:tr>
      <w:tr w:rsidR="003228C1">
        <w:tc>
          <w:tcPr>
            <w:tcW w:w="869" w:type="dxa"/>
            <w:vAlign w:val="center"/>
          </w:tcPr>
          <w:p w:rsidR="003228C1" w:rsidRDefault="00B57BE2">
            <w:pPr>
              <w:jc w:val="center"/>
            </w:pPr>
            <w:r>
              <w:rPr>
                <w:sz w:val="24"/>
              </w:rPr>
              <w:t>24</w:t>
            </w:r>
          </w:p>
        </w:tc>
        <w:tc>
          <w:tcPr>
            <w:tcW w:w="1650" w:type="dxa"/>
            <w:vAlign w:val="center"/>
          </w:tcPr>
          <w:p w:rsidR="003228C1" w:rsidRDefault="00B57BE2">
            <w:pPr>
              <w:jc w:val="center"/>
            </w:pPr>
            <w:r>
              <w:rPr>
                <w:sz w:val="24"/>
              </w:rPr>
              <w:t>601336</w:t>
            </w:r>
          </w:p>
        </w:tc>
        <w:tc>
          <w:tcPr>
            <w:tcW w:w="1980" w:type="dxa"/>
            <w:vAlign w:val="center"/>
          </w:tcPr>
          <w:p w:rsidR="003228C1" w:rsidRDefault="00B57BE2">
            <w:pPr>
              <w:jc w:val="center"/>
            </w:pPr>
            <w:r>
              <w:rPr>
                <w:sz w:val="24"/>
              </w:rPr>
              <w:t>新华保险</w:t>
            </w:r>
          </w:p>
        </w:tc>
        <w:tc>
          <w:tcPr>
            <w:tcW w:w="2879" w:type="dxa"/>
            <w:vAlign w:val="center"/>
          </w:tcPr>
          <w:p w:rsidR="003228C1" w:rsidRDefault="00B57BE2">
            <w:pPr>
              <w:jc w:val="right"/>
            </w:pPr>
            <w:r>
              <w:rPr>
                <w:sz w:val="24"/>
              </w:rPr>
              <w:t>87,642,068.30</w:t>
            </w:r>
          </w:p>
        </w:tc>
        <w:tc>
          <w:tcPr>
            <w:tcW w:w="1620" w:type="dxa"/>
            <w:vAlign w:val="center"/>
          </w:tcPr>
          <w:p w:rsidR="003228C1" w:rsidRDefault="00B57BE2">
            <w:pPr>
              <w:jc w:val="right"/>
            </w:pPr>
            <w:r>
              <w:rPr>
                <w:sz w:val="24"/>
              </w:rPr>
              <w:t>2.31</w:t>
            </w:r>
          </w:p>
        </w:tc>
      </w:tr>
      <w:tr w:rsidR="003228C1">
        <w:tc>
          <w:tcPr>
            <w:tcW w:w="869" w:type="dxa"/>
            <w:vAlign w:val="center"/>
          </w:tcPr>
          <w:p w:rsidR="003228C1" w:rsidRDefault="00B57BE2">
            <w:pPr>
              <w:jc w:val="center"/>
            </w:pPr>
            <w:r>
              <w:rPr>
                <w:sz w:val="24"/>
              </w:rPr>
              <w:t>25</w:t>
            </w:r>
          </w:p>
        </w:tc>
        <w:tc>
          <w:tcPr>
            <w:tcW w:w="1650" w:type="dxa"/>
            <w:vAlign w:val="center"/>
          </w:tcPr>
          <w:p w:rsidR="003228C1" w:rsidRDefault="00B57BE2">
            <w:pPr>
              <w:jc w:val="center"/>
            </w:pPr>
            <w:r>
              <w:rPr>
                <w:sz w:val="24"/>
              </w:rPr>
              <w:t>600276</w:t>
            </w:r>
          </w:p>
        </w:tc>
        <w:tc>
          <w:tcPr>
            <w:tcW w:w="1980" w:type="dxa"/>
            <w:vAlign w:val="center"/>
          </w:tcPr>
          <w:p w:rsidR="003228C1" w:rsidRDefault="00B57BE2">
            <w:pPr>
              <w:jc w:val="center"/>
            </w:pPr>
            <w:r>
              <w:rPr>
                <w:sz w:val="24"/>
              </w:rPr>
              <w:t>恒瑞医药</w:t>
            </w:r>
          </w:p>
        </w:tc>
        <w:tc>
          <w:tcPr>
            <w:tcW w:w="2879" w:type="dxa"/>
            <w:vAlign w:val="center"/>
          </w:tcPr>
          <w:p w:rsidR="003228C1" w:rsidRDefault="00B57BE2">
            <w:pPr>
              <w:jc w:val="right"/>
            </w:pPr>
            <w:r>
              <w:rPr>
                <w:sz w:val="24"/>
              </w:rPr>
              <w:t>86,223,764.82</w:t>
            </w:r>
          </w:p>
        </w:tc>
        <w:tc>
          <w:tcPr>
            <w:tcW w:w="1620" w:type="dxa"/>
            <w:vAlign w:val="center"/>
          </w:tcPr>
          <w:p w:rsidR="003228C1" w:rsidRDefault="00B57BE2">
            <w:pPr>
              <w:jc w:val="right"/>
            </w:pPr>
            <w:r>
              <w:rPr>
                <w:sz w:val="24"/>
              </w:rPr>
              <w:t>2.27</w:t>
            </w:r>
          </w:p>
        </w:tc>
      </w:tr>
      <w:tr w:rsidR="003228C1">
        <w:tc>
          <w:tcPr>
            <w:tcW w:w="869" w:type="dxa"/>
            <w:vAlign w:val="center"/>
          </w:tcPr>
          <w:p w:rsidR="003228C1" w:rsidRDefault="00B57BE2">
            <w:pPr>
              <w:jc w:val="center"/>
            </w:pPr>
            <w:r>
              <w:rPr>
                <w:sz w:val="24"/>
              </w:rPr>
              <w:t>26</w:t>
            </w:r>
          </w:p>
        </w:tc>
        <w:tc>
          <w:tcPr>
            <w:tcW w:w="1650" w:type="dxa"/>
            <w:vAlign w:val="center"/>
          </w:tcPr>
          <w:p w:rsidR="003228C1" w:rsidRDefault="00B57BE2">
            <w:pPr>
              <w:jc w:val="center"/>
            </w:pPr>
            <w:r>
              <w:rPr>
                <w:sz w:val="24"/>
              </w:rPr>
              <w:t>002466</w:t>
            </w:r>
          </w:p>
        </w:tc>
        <w:tc>
          <w:tcPr>
            <w:tcW w:w="1980" w:type="dxa"/>
            <w:vAlign w:val="center"/>
          </w:tcPr>
          <w:p w:rsidR="003228C1" w:rsidRDefault="00B57BE2">
            <w:pPr>
              <w:jc w:val="center"/>
            </w:pPr>
            <w:r>
              <w:rPr>
                <w:sz w:val="24"/>
              </w:rPr>
              <w:t>天齐锂业</w:t>
            </w:r>
          </w:p>
        </w:tc>
        <w:tc>
          <w:tcPr>
            <w:tcW w:w="2879" w:type="dxa"/>
            <w:vAlign w:val="center"/>
          </w:tcPr>
          <w:p w:rsidR="003228C1" w:rsidRDefault="00B57BE2">
            <w:pPr>
              <w:jc w:val="right"/>
            </w:pPr>
            <w:r>
              <w:rPr>
                <w:sz w:val="24"/>
              </w:rPr>
              <w:t>86,123,526.24</w:t>
            </w:r>
          </w:p>
        </w:tc>
        <w:tc>
          <w:tcPr>
            <w:tcW w:w="1620" w:type="dxa"/>
            <w:vAlign w:val="center"/>
          </w:tcPr>
          <w:p w:rsidR="003228C1" w:rsidRDefault="00B57BE2">
            <w:pPr>
              <w:jc w:val="right"/>
            </w:pPr>
            <w:r>
              <w:rPr>
                <w:sz w:val="24"/>
              </w:rPr>
              <w:t>2.27</w:t>
            </w:r>
          </w:p>
        </w:tc>
      </w:tr>
      <w:tr w:rsidR="003228C1">
        <w:tc>
          <w:tcPr>
            <w:tcW w:w="869" w:type="dxa"/>
            <w:vAlign w:val="center"/>
          </w:tcPr>
          <w:p w:rsidR="003228C1" w:rsidRDefault="00B57BE2">
            <w:pPr>
              <w:jc w:val="center"/>
            </w:pPr>
            <w:r>
              <w:rPr>
                <w:sz w:val="24"/>
              </w:rPr>
              <w:t>27</w:t>
            </w:r>
          </w:p>
        </w:tc>
        <w:tc>
          <w:tcPr>
            <w:tcW w:w="1650" w:type="dxa"/>
            <w:vAlign w:val="center"/>
          </w:tcPr>
          <w:p w:rsidR="003228C1" w:rsidRDefault="00B57BE2">
            <w:pPr>
              <w:jc w:val="center"/>
            </w:pPr>
            <w:r>
              <w:rPr>
                <w:sz w:val="24"/>
              </w:rPr>
              <w:t>300115</w:t>
            </w:r>
          </w:p>
        </w:tc>
        <w:tc>
          <w:tcPr>
            <w:tcW w:w="1980" w:type="dxa"/>
            <w:vAlign w:val="center"/>
          </w:tcPr>
          <w:p w:rsidR="003228C1" w:rsidRDefault="00B57BE2">
            <w:pPr>
              <w:jc w:val="center"/>
            </w:pPr>
            <w:r>
              <w:rPr>
                <w:sz w:val="24"/>
              </w:rPr>
              <w:t>长盈精密</w:t>
            </w:r>
          </w:p>
        </w:tc>
        <w:tc>
          <w:tcPr>
            <w:tcW w:w="2879" w:type="dxa"/>
            <w:vAlign w:val="center"/>
          </w:tcPr>
          <w:p w:rsidR="003228C1" w:rsidRDefault="00B57BE2">
            <w:pPr>
              <w:jc w:val="right"/>
            </w:pPr>
            <w:r>
              <w:rPr>
                <w:sz w:val="24"/>
              </w:rPr>
              <w:t>85,763,486.97</w:t>
            </w:r>
          </w:p>
        </w:tc>
        <w:tc>
          <w:tcPr>
            <w:tcW w:w="1620" w:type="dxa"/>
            <w:vAlign w:val="center"/>
          </w:tcPr>
          <w:p w:rsidR="003228C1" w:rsidRDefault="00B57BE2">
            <w:pPr>
              <w:jc w:val="right"/>
            </w:pPr>
            <w:r>
              <w:rPr>
                <w:sz w:val="24"/>
              </w:rPr>
              <w:t>2.26</w:t>
            </w:r>
          </w:p>
        </w:tc>
      </w:tr>
      <w:tr w:rsidR="003228C1">
        <w:tc>
          <w:tcPr>
            <w:tcW w:w="869" w:type="dxa"/>
            <w:vAlign w:val="center"/>
          </w:tcPr>
          <w:p w:rsidR="003228C1" w:rsidRDefault="00B57BE2">
            <w:pPr>
              <w:jc w:val="center"/>
            </w:pPr>
            <w:r>
              <w:rPr>
                <w:sz w:val="24"/>
              </w:rPr>
              <w:t>28</w:t>
            </w:r>
          </w:p>
        </w:tc>
        <w:tc>
          <w:tcPr>
            <w:tcW w:w="1650" w:type="dxa"/>
            <w:vAlign w:val="center"/>
          </w:tcPr>
          <w:p w:rsidR="003228C1" w:rsidRDefault="00B57BE2">
            <w:pPr>
              <w:jc w:val="center"/>
            </w:pPr>
            <w:r>
              <w:rPr>
                <w:sz w:val="24"/>
              </w:rPr>
              <w:t>600271</w:t>
            </w:r>
          </w:p>
        </w:tc>
        <w:tc>
          <w:tcPr>
            <w:tcW w:w="1980" w:type="dxa"/>
            <w:vAlign w:val="center"/>
          </w:tcPr>
          <w:p w:rsidR="003228C1" w:rsidRDefault="00B57BE2">
            <w:pPr>
              <w:jc w:val="center"/>
            </w:pPr>
            <w:r>
              <w:rPr>
                <w:sz w:val="24"/>
              </w:rPr>
              <w:t>航天信息</w:t>
            </w:r>
          </w:p>
        </w:tc>
        <w:tc>
          <w:tcPr>
            <w:tcW w:w="2879" w:type="dxa"/>
            <w:vAlign w:val="center"/>
          </w:tcPr>
          <w:p w:rsidR="003228C1" w:rsidRDefault="00B57BE2">
            <w:pPr>
              <w:jc w:val="right"/>
            </w:pPr>
            <w:r>
              <w:rPr>
                <w:sz w:val="24"/>
              </w:rPr>
              <w:t>85,291,849.91</w:t>
            </w:r>
          </w:p>
        </w:tc>
        <w:tc>
          <w:tcPr>
            <w:tcW w:w="1620" w:type="dxa"/>
            <w:vAlign w:val="center"/>
          </w:tcPr>
          <w:p w:rsidR="003228C1" w:rsidRDefault="00B57BE2">
            <w:pPr>
              <w:jc w:val="right"/>
            </w:pPr>
            <w:r>
              <w:rPr>
                <w:sz w:val="24"/>
              </w:rPr>
              <w:t>2.25</w:t>
            </w:r>
          </w:p>
        </w:tc>
      </w:tr>
      <w:tr w:rsidR="003228C1">
        <w:tc>
          <w:tcPr>
            <w:tcW w:w="869" w:type="dxa"/>
            <w:vAlign w:val="center"/>
          </w:tcPr>
          <w:p w:rsidR="003228C1" w:rsidRDefault="00B57BE2">
            <w:pPr>
              <w:jc w:val="center"/>
            </w:pPr>
            <w:r>
              <w:rPr>
                <w:sz w:val="24"/>
              </w:rPr>
              <w:lastRenderedPageBreak/>
              <w:t>29</w:t>
            </w:r>
          </w:p>
        </w:tc>
        <w:tc>
          <w:tcPr>
            <w:tcW w:w="1650" w:type="dxa"/>
            <w:vAlign w:val="center"/>
          </w:tcPr>
          <w:p w:rsidR="003228C1" w:rsidRDefault="00B57BE2">
            <w:pPr>
              <w:jc w:val="center"/>
            </w:pPr>
            <w:r>
              <w:rPr>
                <w:sz w:val="24"/>
              </w:rPr>
              <w:t>300287</w:t>
            </w:r>
          </w:p>
        </w:tc>
        <w:tc>
          <w:tcPr>
            <w:tcW w:w="1980" w:type="dxa"/>
            <w:vAlign w:val="center"/>
          </w:tcPr>
          <w:p w:rsidR="003228C1" w:rsidRDefault="00B57BE2">
            <w:pPr>
              <w:jc w:val="center"/>
            </w:pPr>
            <w:r>
              <w:rPr>
                <w:sz w:val="24"/>
              </w:rPr>
              <w:t>飞利信</w:t>
            </w:r>
          </w:p>
        </w:tc>
        <w:tc>
          <w:tcPr>
            <w:tcW w:w="2879" w:type="dxa"/>
            <w:vAlign w:val="center"/>
          </w:tcPr>
          <w:p w:rsidR="003228C1" w:rsidRDefault="00B57BE2">
            <w:pPr>
              <w:jc w:val="right"/>
            </w:pPr>
            <w:r>
              <w:rPr>
                <w:sz w:val="24"/>
              </w:rPr>
              <w:t>84,743,378.52</w:t>
            </w:r>
          </w:p>
        </w:tc>
        <w:tc>
          <w:tcPr>
            <w:tcW w:w="1620" w:type="dxa"/>
            <w:vAlign w:val="center"/>
          </w:tcPr>
          <w:p w:rsidR="003228C1" w:rsidRDefault="00B57BE2">
            <w:pPr>
              <w:jc w:val="right"/>
            </w:pPr>
            <w:r>
              <w:rPr>
                <w:sz w:val="24"/>
              </w:rPr>
              <w:t>2.24</w:t>
            </w:r>
          </w:p>
        </w:tc>
      </w:tr>
      <w:tr w:rsidR="003228C1">
        <w:tc>
          <w:tcPr>
            <w:tcW w:w="869" w:type="dxa"/>
            <w:vAlign w:val="center"/>
          </w:tcPr>
          <w:p w:rsidR="003228C1" w:rsidRDefault="00B57BE2">
            <w:pPr>
              <w:jc w:val="center"/>
            </w:pPr>
            <w:r>
              <w:rPr>
                <w:sz w:val="24"/>
              </w:rPr>
              <w:t>30</w:t>
            </w:r>
          </w:p>
        </w:tc>
        <w:tc>
          <w:tcPr>
            <w:tcW w:w="1650" w:type="dxa"/>
            <w:vAlign w:val="center"/>
          </w:tcPr>
          <w:p w:rsidR="003228C1" w:rsidRDefault="00B57BE2">
            <w:pPr>
              <w:jc w:val="center"/>
            </w:pPr>
            <w:r>
              <w:rPr>
                <w:sz w:val="24"/>
              </w:rPr>
              <w:t>000024</w:t>
            </w:r>
          </w:p>
        </w:tc>
        <w:tc>
          <w:tcPr>
            <w:tcW w:w="1980" w:type="dxa"/>
            <w:vAlign w:val="center"/>
          </w:tcPr>
          <w:p w:rsidR="003228C1" w:rsidRDefault="00B57BE2">
            <w:pPr>
              <w:jc w:val="center"/>
            </w:pPr>
            <w:r>
              <w:rPr>
                <w:sz w:val="24"/>
              </w:rPr>
              <w:t>招商地产</w:t>
            </w:r>
          </w:p>
        </w:tc>
        <w:tc>
          <w:tcPr>
            <w:tcW w:w="2879" w:type="dxa"/>
            <w:vAlign w:val="center"/>
          </w:tcPr>
          <w:p w:rsidR="003228C1" w:rsidRDefault="00B57BE2">
            <w:pPr>
              <w:jc w:val="right"/>
            </w:pPr>
            <w:r>
              <w:rPr>
                <w:sz w:val="24"/>
              </w:rPr>
              <w:t>84,707,447.00</w:t>
            </w:r>
          </w:p>
        </w:tc>
        <w:tc>
          <w:tcPr>
            <w:tcW w:w="1620" w:type="dxa"/>
            <w:vAlign w:val="center"/>
          </w:tcPr>
          <w:p w:rsidR="003228C1" w:rsidRDefault="00B57BE2">
            <w:pPr>
              <w:jc w:val="right"/>
            </w:pPr>
            <w:r>
              <w:rPr>
                <w:sz w:val="24"/>
              </w:rPr>
              <w:t>2.23</w:t>
            </w:r>
          </w:p>
        </w:tc>
      </w:tr>
      <w:tr w:rsidR="003228C1">
        <w:tc>
          <w:tcPr>
            <w:tcW w:w="869" w:type="dxa"/>
            <w:vAlign w:val="center"/>
          </w:tcPr>
          <w:p w:rsidR="003228C1" w:rsidRDefault="00B57BE2">
            <w:pPr>
              <w:jc w:val="center"/>
            </w:pPr>
            <w:r>
              <w:rPr>
                <w:sz w:val="24"/>
              </w:rPr>
              <w:t>31</w:t>
            </w:r>
          </w:p>
        </w:tc>
        <w:tc>
          <w:tcPr>
            <w:tcW w:w="1650" w:type="dxa"/>
            <w:vAlign w:val="center"/>
          </w:tcPr>
          <w:p w:rsidR="003228C1" w:rsidRDefault="00B57BE2">
            <w:pPr>
              <w:jc w:val="center"/>
            </w:pPr>
            <w:r>
              <w:rPr>
                <w:sz w:val="24"/>
              </w:rPr>
              <w:t>601166</w:t>
            </w:r>
          </w:p>
        </w:tc>
        <w:tc>
          <w:tcPr>
            <w:tcW w:w="1980" w:type="dxa"/>
            <w:vAlign w:val="center"/>
          </w:tcPr>
          <w:p w:rsidR="003228C1" w:rsidRDefault="00B57BE2">
            <w:pPr>
              <w:jc w:val="center"/>
            </w:pPr>
            <w:r>
              <w:rPr>
                <w:sz w:val="24"/>
              </w:rPr>
              <w:t>兴业银行</w:t>
            </w:r>
          </w:p>
        </w:tc>
        <w:tc>
          <w:tcPr>
            <w:tcW w:w="2879" w:type="dxa"/>
            <w:vAlign w:val="center"/>
          </w:tcPr>
          <w:p w:rsidR="003228C1" w:rsidRDefault="00B57BE2">
            <w:pPr>
              <w:jc w:val="right"/>
            </w:pPr>
            <w:r>
              <w:rPr>
                <w:sz w:val="24"/>
              </w:rPr>
              <w:t>84,612,529.06</w:t>
            </w:r>
          </w:p>
        </w:tc>
        <w:tc>
          <w:tcPr>
            <w:tcW w:w="1620" w:type="dxa"/>
            <w:vAlign w:val="center"/>
          </w:tcPr>
          <w:p w:rsidR="003228C1" w:rsidRDefault="00B57BE2">
            <w:pPr>
              <w:jc w:val="right"/>
            </w:pPr>
            <w:r>
              <w:rPr>
                <w:sz w:val="24"/>
              </w:rPr>
              <w:t>2.23</w:t>
            </w:r>
          </w:p>
        </w:tc>
      </w:tr>
      <w:tr w:rsidR="003228C1">
        <w:tc>
          <w:tcPr>
            <w:tcW w:w="869" w:type="dxa"/>
            <w:vAlign w:val="center"/>
          </w:tcPr>
          <w:p w:rsidR="003228C1" w:rsidRDefault="00B57BE2">
            <w:pPr>
              <w:jc w:val="center"/>
            </w:pPr>
            <w:r>
              <w:rPr>
                <w:sz w:val="24"/>
              </w:rPr>
              <w:t>32</w:t>
            </w:r>
          </w:p>
        </w:tc>
        <w:tc>
          <w:tcPr>
            <w:tcW w:w="1650" w:type="dxa"/>
            <w:vAlign w:val="center"/>
          </w:tcPr>
          <w:p w:rsidR="003228C1" w:rsidRDefault="00B57BE2">
            <w:pPr>
              <w:jc w:val="center"/>
            </w:pPr>
            <w:r>
              <w:rPr>
                <w:sz w:val="24"/>
              </w:rPr>
              <w:t>002304</w:t>
            </w:r>
          </w:p>
        </w:tc>
        <w:tc>
          <w:tcPr>
            <w:tcW w:w="1980" w:type="dxa"/>
            <w:vAlign w:val="center"/>
          </w:tcPr>
          <w:p w:rsidR="003228C1" w:rsidRDefault="00B57BE2">
            <w:pPr>
              <w:jc w:val="center"/>
            </w:pPr>
            <w:r>
              <w:rPr>
                <w:sz w:val="24"/>
              </w:rPr>
              <w:t>洋河股份</w:t>
            </w:r>
          </w:p>
        </w:tc>
        <w:tc>
          <w:tcPr>
            <w:tcW w:w="2879" w:type="dxa"/>
            <w:vAlign w:val="center"/>
          </w:tcPr>
          <w:p w:rsidR="003228C1" w:rsidRDefault="00B57BE2">
            <w:pPr>
              <w:jc w:val="right"/>
            </w:pPr>
            <w:r>
              <w:rPr>
                <w:sz w:val="24"/>
              </w:rPr>
              <w:t>84,347,494.14</w:t>
            </w:r>
          </w:p>
        </w:tc>
        <w:tc>
          <w:tcPr>
            <w:tcW w:w="1620" w:type="dxa"/>
            <w:vAlign w:val="center"/>
          </w:tcPr>
          <w:p w:rsidR="003228C1" w:rsidRDefault="00B57BE2">
            <w:pPr>
              <w:jc w:val="right"/>
            </w:pPr>
            <w:r>
              <w:rPr>
                <w:sz w:val="24"/>
              </w:rPr>
              <w:t>2.23</w:t>
            </w:r>
          </w:p>
        </w:tc>
      </w:tr>
      <w:tr w:rsidR="003228C1">
        <w:tc>
          <w:tcPr>
            <w:tcW w:w="869" w:type="dxa"/>
            <w:vAlign w:val="center"/>
          </w:tcPr>
          <w:p w:rsidR="003228C1" w:rsidRDefault="00B57BE2">
            <w:pPr>
              <w:jc w:val="center"/>
            </w:pPr>
            <w:r>
              <w:rPr>
                <w:sz w:val="24"/>
              </w:rPr>
              <w:t>33</w:t>
            </w:r>
          </w:p>
        </w:tc>
        <w:tc>
          <w:tcPr>
            <w:tcW w:w="1650" w:type="dxa"/>
            <w:vAlign w:val="center"/>
          </w:tcPr>
          <w:p w:rsidR="003228C1" w:rsidRDefault="00B57BE2">
            <w:pPr>
              <w:jc w:val="center"/>
            </w:pPr>
            <w:r>
              <w:rPr>
                <w:sz w:val="24"/>
              </w:rPr>
              <w:t>600074</w:t>
            </w:r>
          </w:p>
        </w:tc>
        <w:tc>
          <w:tcPr>
            <w:tcW w:w="1980" w:type="dxa"/>
            <w:vAlign w:val="center"/>
          </w:tcPr>
          <w:p w:rsidR="003228C1" w:rsidRDefault="00B57BE2">
            <w:pPr>
              <w:jc w:val="center"/>
            </w:pPr>
            <w:r>
              <w:rPr>
                <w:sz w:val="24"/>
              </w:rPr>
              <w:t>保千里</w:t>
            </w:r>
          </w:p>
        </w:tc>
        <w:tc>
          <w:tcPr>
            <w:tcW w:w="2879" w:type="dxa"/>
            <w:vAlign w:val="center"/>
          </w:tcPr>
          <w:p w:rsidR="003228C1" w:rsidRDefault="00B57BE2">
            <w:pPr>
              <w:jc w:val="right"/>
            </w:pPr>
            <w:r>
              <w:rPr>
                <w:sz w:val="24"/>
              </w:rPr>
              <w:t>82,390,002.47</w:t>
            </w:r>
          </w:p>
        </w:tc>
        <w:tc>
          <w:tcPr>
            <w:tcW w:w="1620" w:type="dxa"/>
            <w:vAlign w:val="center"/>
          </w:tcPr>
          <w:p w:rsidR="003228C1" w:rsidRDefault="00B57BE2">
            <w:pPr>
              <w:jc w:val="right"/>
            </w:pPr>
            <w:r>
              <w:rPr>
                <w:sz w:val="24"/>
              </w:rPr>
              <w:t>2.17</w:t>
            </w:r>
          </w:p>
        </w:tc>
      </w:tr>
      <w:tr w:rsidR="003228C1">
        <w:tc>
          <w:tcPr>
            <w:tcW w:w="869" w:type="dxa"/>
            <w:vAlign w:val="center"/>
          </w:tcPr>
          <w:p w:rsidR="003228C1" w:rsidRDefault="00B57BE2">
            <w:pPr>
              <w:jc w:val="center"/>
            </w:pPr>
            <w:r>
              <w:rPr>
                <w:sz w:val="24"/>
              </w:rPr>
              <w:t>34</w:t>
            </w:r>
          </w:p>
        </w:tc>
        <w:tc>
          <w:tcPr>
            <w:tcW w:w="1650" w:type="dxa"/>
            <w:vAlign w:val="center"/>
          </w:tcPr>
          <w:p w:rsidR="003228C1" w:rsidRDefault="00B57BE2">
            <w:pPr>
              <w:jc w:val="center"/>
            </w:pPr>
            <w:r>
              <w:rPr>
                <w:sz w:val="24"/>
              </w:rPr>
              <w:t>600015</w:t>
            </w:r>
          </w:p>
        </w:tc>
        <w:tc>
          <w:tcPr>
            <w:tcW w:w="1980" w:type="dxa"/>
            <w:vAlign w:val="center"/>
          </w:tcPr>
          <w:p w:rsidR="003228C1" w:rsidRDefault="00B57BE2">
            <w:pPr>
              <w:jc w:val="center"/>
            </w:pPr>
            <w:r>
              <w:rPr>
                <w:sz w:val="24"/>
              </w:rPr>
              <w:t>华夏银行</w:t>
            </w:r>
          </w:p>
        </w:tc>
        <w:tc>
          <w:tcPr>
            <w:tcW w:w="2879" w:type="dxa"/>
            <w:vAlign w:val="center"/>
          </w:tcPr>
          <w:p w:rsidR="003228C1" w:rsidRDefault="00B57BE2">
            <w:pPr>
              <w:jc w:val="right"/>
            </w:pPr>
            <w:r>
              <w:rPr>
                <w:sz w:val="24"/>
              </w:rPr>
              <w:t>80,527,304.39</w:t>
            </w:r>
          </w:p>
        </w:tc>
        <w:tc>
          <w:tcPr>
            <w:tcW w:w="1620" w:type="dxa"/>
            <w:vAlign w:val="center"/>
          </w:tcPr>
          <w:p w:rsidR="003228C1" w:rsidRDefault="00B57BE2">
            <w:pPr>
              <w:jc w:val="right"/>
            </w:pPr>
            <w:r>
              <w:rPr>
                <w:sz w:val="24"/>
              </w:rPr>
              <w:t>2.12</w:t>
            </w:r>
          </w:p>
        </w:tc>
      </w:tr>
      <w:tr w:rsidR="003228C1">
        <w:tc>
          <w:tcPr>
            <w:tcW w:w="869" w:type="dxa"/>
            <w:vAlign w:val="center"/>
          </w:tcPr>
          <w:p w:rsidR="003228C1" w:rsidRDefault="00B57BE2">
            <w:pPr>
              <w:jc w:val="center"/>
            </w:pPr>
            <w:r>
              <w:rPr>
                <w:sz w:val="24"/>
              </w:rPr>
              <w:t>35</w:t>
            </w:r>
          </w:p>
        </w:tc>
        <w:tc>
          <w:tcPr>
            <w:tcW w:w="1650" w:type="dxa"/>
            <w:vAlign w:val="center"/>
          </w:tcPr>
          <w:p w:rsidR="003228C1" w:rsidRDefault="00B57BE2">
            <w:pPr>
              <w:jc w:val="center"/>
            </w:pPr>
            <w:r>
              <w:rPr>
                <w:sz w:val="24"/>
              </w:rPr>
              <w:t>600666</w:t>
            </w:r>
          </w:p>
        </w:tc>
        <w:tc>
          <w:tcPr>
            <w:tcW w:w="1980" w:type="dxa"/>
            <w:vAlign w:val="center"/>
          </w:tcPr>
          <w:p w:rsidR="003228C1" w:rsidRDefault="00B57BE2">
            <w:pPr>
              <w:jc w:val="center"/>
            </w:pPr>
            <w:r>
              <w:rPr>
                <w:sz w:val="24"/>
              </w:rPr>
              <w:t>西南药业</w:t>
            </w:r>
          </w:p>
        </w:tc>
        <w:tc>
          <w:tcPr>
            <w:tcW w:w="2879" w:type="dxa"/>
            <w:vAlign w:val="center"/>
          </w:tcPr>
          <w:p w:rsidR="003228C1" w:rsidRDefault="00B57BE2">
            <w:pPr>
              <w:jc w:val="right"/>
            </w:pPr>
            <w:r>
              <w:rPr>
                <w:sz w:val="24"/>
              </w:rPr>
              <w:t>78,715,855.98</w:t>
            </w:r>
          </w:p>
        </w:tc>
        <w:tc>
          <w:tcPr>
            <w:tcW w:w="1620" w:type="dxa"/>
            <w:vAlign w:val="center"/>
          </w:tcPr>
          <w:p w:rsidR="003228C1" w:rsidRDefault="00B57BE2">
            <w:pPr>
              <w:jc w:val="right"/>
            </w:pPr>
            <w:r>
              <w:rPr>
                <w:sz w:val="24"/>
              </w:rPr>
              <w:t>2.08</w:t>
            </w:r>
          </w:p>
        </w:tc>
      </w:tr>
      <w:tr w:rsidR="003228C1">
        <w:tc>
          <w:tcPr>
            <w:tcW w:w="869" w:type="dxa"/>
            <w:vAlign w:val="center"/>
          </w:tcPr>
          <w:p w:rsidR="003228C1" w:rsidRDefault="00B57BE2">
            <w:pPr>
              <w:jc w:val="center"/>
            </w:pPr>
            <w:r>
              <w:rPr>
                <w:sz w:val="24"/>
              </w:rPr>
              <w:t>36</w:t>
            </w:r>
          </w:p>
        </w:tc>
        <w:tc>
          <w:tcPr>
            <w:tcW w:w="1650" w:type="dxa"/>
            <w:vAlign w:val="center"/>
          </w:tcPr>
          <w:p w:rsidR="003228C1" w:rsidRDefault="00B57BE2">
            <w:pPr>
              <w:jc w:val="center"/>
            </w:pPr>
            <w:r>
              <w:rPr>
                <w:sz w:val="24"/>
              </w:rPr>
              <w:t>000333</w:t>
            </w:r>
          </w:p>
        </w:tc>
        <w:tc>
          <w:tcPr>
            <w:tcW w:w="1980" w:type="dxa"/>
            <w:vAlign w:val="center"/>
          </w:tcPr>
          <w:p w:rsidR="003228C1" w:rsidRDefault="00B57BE2">
            <w:pPr>
              <w:jc w:val="center"/>
            </w:pPr>
            <w:r>
              <w:rPr>
                <w:sz w:val="24"/>
              </w:rPr>
              <w:t>美的集团</w:t>
            </w:r>
          </w:p>
        </w:tc>
        <w:tc>
          <w:tcPr>
            <w:tcW w:w="2879" w:type="dxa"/>
            <w:vAlign w:val="center"/>
          </w:tcPr>
          <w:p w:rsidR="003228C1" w:rsidRDefault="00B57BE2">
            <w:pPr>
              <w:jc w:val="right"/>
            </w:pPr>
            <w:r>
              <w:rPr>
                <w:sz w:val="24"/>
              </w:rPr>
              <w:t>77,067,301.79</w:t>
            </w:r>
          </w:p>
        </w:tc>
        <w:tc>
          <w:tcPr>
            <w:tcW w:w="1620" w:type="dxa"/>
            <w:vAlign w:val="center"/>
          </w:tcPr>
          <w:p w:rsidR="003228C1" w:rsidRDefault="00B57BE2">
            <w:pPr>
              <w:jc w:val="right"/>
            </w:pPr>
            <w:r>
              <w:rPr>
                <w:sz w:val="24"/>
              </w:rPr>
              <w:t>2.03</w:t>
            </w:r>
          </w:p>
        </w:tc>
      </w:tr>
      <w:tr w:rsidR="003228C1">
        <w:tc>
          <w:tcPr>
            <w:tcW w:w="869" w:type="dxa"/>
            <w:vAlign w:val="center"/>
          </w:tcPr>
          <w:p w:rsidR="003228C1" w:rsidRDefault="00B57BE2">
            <w:pPr>
              <w:jc w:val="center"/>
            </w:pPr>
            <w:r>
              <w:rPr>
                <w:sz w:val="24"/>
              </w:rPr>
              <w:t>37</w:t>
            </w:r>
          </w:p>
        </w:tc>
        <w:tc>
          <w:tcPr>
            <w:tcW w:w="1650" w:type="dxa"/>
            <w:vAlign w:val="center"/>
          </w:tcPr>
          <w:p w:rsidR="003228C1" w:rsidRDefault="00B57BE2">
            <w:pPr>
              <w:jc w:val="center"/>
            </w:pPr>
            <w:r>
              <w:rPr>
                <w:sz w:val="24"/>
              </w:rPr>
              <w:t>002285</w:t>
            </w:r>
          </w:p>
        </w:tc>
        <w:tc>
          <w:tcPr>
            <w:tcW w:w="1980" w:type="dxa"/>
            <w:vAlign w:val="center"/>
          </w:tcPr>
          <w:p w:rsidR="003228C1" w:rsidRDefault="00B57BE2">
            <w:pPr>
              <w:jc w:val="center"/>
            </w:pPr>
            <w:r>
              <w:rPr>
                <w:sz w:val="24"/>
              </w:rPr>
              <w:t>世联行</w:t>
            </w:r>
          </w:p>
        </w:tc>
        <w:tc>
          <w:tcPr>
            <w:tcW w:w="2879" w:type="dxa"/>
            <w:vAlign w:val="center"/>
          </w:tcPr>
          <w:p w:rsidR="003228C1" w:rsidRDefault="00B57BE2">
            <w:pPr>
              <w:jc w:val="right"/>
            </w:pPr>
            <w:r>
              <w:rPr>
                <w:sz w:val="24"/>
              </w:rPr>
              <w:t>76,508,749.20</w:t>
            </w:r>
          </w:p>
        </w:tc>
        <w:tc>
          <w:tcPr>
            <w:tcW w:w="1620" w:type="dxa"/>
            <w:vAlign w:val="center"/>
          </w:tcPr>
          <w:p w:rsidR="003228C1" w:rsidRDefault="00B57BE2">
            <w:pPr>
              <w:jc w:val="right"/>
            </w:pPr>
            <w:r>
              <w:rPr>
                <w:sz w:val="24"/>
              </w:rPr>
              <w:t>2.02</w:t>
            </w:r>
          </w:p>
        </w:tc>
      </w:tr>
      <w:tr w:rsidR="003228C1">
        <w:tc>
          <w:tcPr>
            <w:tcW w:w="869" w:type="dxa"/>
            <w:vAlign w:val="center"/>
          </w:tcPr>
          <w:p w:rsidR="003228C1" w:rsidRDefault="00B57BE2">
            <w:pPr>
              <w:jc w:val="center"/>
            </w:pPr>
            <w:r>
              <w:rPr>
                <w:sz w:val="24"/>
              </w:rPr>
              <w:t>38</w:t>
            </w:r>
          </w:p>
        </w:tc>
        <w:tc>
          <w:tcPr>
            <w:tcW w:w="1650" w:type="dxa"/>
            <w:vAlign w:val="center"/>
          </w:tcPr>
          <w:p w:rsidR="003228C1" w:rsidRDefault="00B57BE2">
            <w:pPr>
              <w:jc w:val="center"/>
            </w:pPr>
            <w:r>
              <w:rPr>
                <w:sz w:val="24"/>
              </w:rPr>
              <w:t>002390</w:t>
            </w:r>
          </w:p>
        </w:tc>
        <w:tc>
          <w:tcPr>
            <w:tcW w:w="1980" w:type="dxa"/>
            <w:vAlign w:val="center"/>
          </w:tcPr>
          <w:p w:rsidR="003228C1" w:rsidRDefault="00B57BE2">
            <w:pPr>
              <w:jc w:val="center"/>
            </w:pPr>
            <w:r>
              <w:rPr>
                <w:sz w:val="24"/>
              </w:rPr>
              <w:t>信邦制药</w:t>
            </w:r>
          </w:p>
        </w:tc>
        <w:tc>
          <w:tcPr>
            <w:tcW w:w="2879" w:type="dxa"/>
            <w:vAlign w:val="center"/>
          </w:tcPr>
          <w:p w:rsidR="003228C1" w:rsidRDefault="00B57BE2">
            <w:pPr>
              <w:jc w:val="right"/>
            </w:pPr>
            <w:r>
              <w:rPr>
                <w:sz w:val="24"/>
              </w:rPr>
              <w:t>76,353,449.15</w:t>
            </w:r>
          </w:p>
        </w:tc>
        <w:tc>
          <w:tcPr>
            <w:tcW w:w="1620" w:type="dxa"/>
            <w:vAlign w:val="center"/>
          </w:tcPr>
          <w:p w:rsidR="003228C1" w:rsidRDefault="00B57BE2">
            <w:pPr>
              <w:jc w:val="right"/>
            </w:pPr>
            <w:r>
              <w:rPr>
                <w:sz w:val="24"/>
              </w:rPr>
              <w:t>2.01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3228C1">
        <w:tc>
          <w:tcPr>
            <w:tcW w:w="869" w:type="dxa"/>
            <w:vAlign w:val="center"/>
          </w:tcPr>
          <w:p w:rsidR="003228C1" w:rsidRDefault="00B57BE2">
            <w:pPr>
              <w:jc w:val="center"/>
            </w:pPr>
            <w:r>
              <w:rPr>
                <w:color w:val="000000"/>
                <w:sz w:val="24"/>
              </w:rPr>
              <w:t>1</w:t>
            </w:r>
          </w:p>
        </w:tc>
        <w:tc>
          <w:tcPr>
            <w:tcW w:w="1650" w:type="dxa"/>
            <w:vAlign w:val="center"/>
          </w:tcPr>
          <w:p w:rsidR="003228C1" w:rsidRDefault="00B57BE2">
            <w:pPr>
              <w:jc w:val="center"/>
            </w:pPr>
            <w:r>
              <w:rPr>
                <w:color w:val="000000"/>
                <w:sz w:val="24"/>
              </w:rPr>
              <w:t>002081</w:t>
            </w:r>
          </w:p>
        </w:tc>
        <w:tc>
          <w:tcPr>
            <w:tcW w:w="1980" w:type="dxa"/>
            <w:vAlign w:val="center"/>
          </w:tcPr>
          <w:p w:rsidR="003228C1" w:rsidRDefault="00B57BE2">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3228C1" w:rsidRDefault="00B57BE2">
            <w:pPr>
              <w:jc w:val="right"/>
            </w:pPr>
            <w:r>
              <w:rPr>
                <w:color w:val="000000"/>
                <w:sz w:val="24"/>
              </w:rPr>
              <w:t>333,315,909.97</w:t>
            </w:r>
          </w:p>
        </w:tc>
        <w:tc>
          <w:tcPr>
            <w:tcW w:w="1620" w:type="dxa"/>
            <w:vAlign w:val="center"/>
          </w:tcPr>
          <w:p w:rsidR="003228C1" w:rsidRDefault="00B57BE2">
            <w:pPr>
              <w:jc w:val="right"/>
            </w:pPr>
            <w:r>
              <w:rPr>
                <w:color w:val="000000"/>
                <w:sz w:val="24"/>
              </w:rPr>
              <w:t>8.79</w:t>
            </w:r>
          </w:p>
        </w:tc>
      </w:tr>
      <w:tr w:rsidR="003228C1">
        <w:tc>
          <w:tcPr>
            <w:tcW w:w="869" w:type="dxa"/>
            <w:vAlign w:val="center"/>
          </w:tcPr>
          <w:p w:rsidR="003228C1" w:rsidRDefault="00B57BE2">
            <w:pPr>
              <w:jc w:val="center"/>
            </w:pPr>
            <w:r>
              <w:rPr>
                <w:color w:val="000000"/>
                <w:sz w:val="24"/>
              </w:rPr>
              <w:t>2</w:t>
            </w:r>
          </w:p>
        </w:tc>
        <w:tc>
          <w:tcPr>
            <w:tcW w:w="1650" w:type="dxa"/>
            <w:vAlign w:val="center"/>
          </w:tcPr>
          <w:p w:rsidR="003228C1" w:rsidRDefault="00B57BE2">
            <w:pPr>
              <w:jc w:val="center"/>
            </w:pPr>
            <w:r>
              <w:rPr>
                <w:color w:val="000000"/>
                <w:sz w:val="24"/>
              </w:rPr>
              <w:t>601318</w:t>
            </w:r>
          </w:p>
        </w:tc>
        <w:tc>
          <w:tcPr>
            <w:tcW w:w="1980" w:type="dxa"/>
            <w:vAlign w:val="center"/>
          </w:tcPr>
          <w:p w:rsidR="003228C1" w:rsidRDefault="00B57BE2">
            <w:pPr>
              <w:jc w:val="center"/>
            </w:pPr>
            <w:r>
              <w:rPr>
                <w:color w:val="000000"/>
                <w:sz w:val="24"/>
              </w:rPr>
              <w:t>中国平安</w:t>
            </w:r>
          </w:p>
        </w:tc>
        <w:tc>
          <w:tcPr>
            <w:tcW w:w="2879" w:type="dxa"/>
            <w:vAlign w:val="center"/>
          </w:tcPr>
          <w:p w:rsidR="003228C1" w:rsidRDefault="00B57BE2">
            <w:pPr>
              <w:jc w:val="right"/>
            </w:pPr>
            <w:r>
              <w:rPr>
                <w:color w:val="000000"/>
                <w:sz w:val="24"/>
              </w:rPr>
              <w:t>320,844,822.26</w:t>
            </w:r>
          </w:p>
        </w:tc>
        <w:tc>
          <w:tcPr>
            <w:tcW w:w="1620" w:type="dxa"/>
            <w:vAlign w:val="center"/>
          </w:tcPr>
          <w:p w:rsidR="003228C1" w:rsidRDefault="00B57BE2">
            <w:pPr>
              <w:jc w:val="right"/>
            </w:pPr>
            <w:r>
              <w:rPr>
                <w:color w:val="000000"/>
                <w:sz w:val="24"/>
              </w:rPr>
              <w:t>8.46</w:t>
            </w:r>
          </w:p>
        </w:tc>
      </w:tr>
      <w:tr w:rsidR="003228C1">
        <w:tc>
          <w:tcPr>
            <w:tcW w:w="869" w:type="dxa"/>
            <w:vAlign w:val="center"/>
          </w:tcPr>
          <w:p w:rsidR="003228C1" w:rsidRDefault="00B57BE2">
            <w:pPr>
              <w:jc w:val="center"/>
            </w:pPr>
            <w:r>
              <w:rPr>
                <w:color w:val="000000"/>
                <w:sz w:val="24"/>
              </w:rPr>
              <w:t>3</w:t>
            </w:r>
          </w:p>
        </w:tc>
        <w:tc>
          <w:tcPr>
            <w:tcW w:w="1650" w:type="dxa"/>
            <w:vAlign w:val="center"/>
          </w:tcPr>
          <w:p w:rsidR="003228C1" w:rsidRDefault="00B57BE2">
            <w:pPr>
              <w:jc w:val="center"/>
            </w:pPr>
            <w:r>
              <w:rPr>
                <w:color w:val="000000"/>
                <w:sz w:val="24"/>
              </w:rPr>
              <w:t>300347</w:t>
            </w:r>
          </w:p>
        </w:tc>
        <w:tc>
          <w:tcPr>
            <w:tcW w:w="1980" w:type="dxa"/>
            <w:vAlign w:val="center"/>
          </w:tcPr>
          <w:p w:rsidR="003228C1" w:rsidRDefault="00B57BE2">
            <w:pPr>
              <w:jc w:val="center"/>
            </w:pPr>
            <w:r>
              <w:rPr>
                <w:color w:val="000000"/>
                <w:sz w:val="24"/>
              </w:rPr>
              <w:t>泰格医药</w:t>
            </w:r>
          </w:p>
        </w:tc>
        <w:tc>
          <w:tcPr>
            <w:tcW w:w="2879" w:type="dxa"/>
            <w:vAlign w:val="center"/>
          </w:tcPr>
          <w:p w:rsidR="003228C1" w:rsidRDefault="00B57BE2">
            <w:pPr>
              <w:jc w:val="right"/>
            </w:pPr>
            <w:r>
              <w:rPr>
                <w:color w:val="000000"/>
                <w:sz w:val="24"/>
              </w:rPr>
              <w:t>311,490,164.18</w:t>
            </w:r>
          </w:p>
        </w:tc>
        <w:tc>
          <w:tcPr>
            <w:tcW w:w="1620" w:type="dxa"/>
            <w:vAlign w:val="center"/>
          </w:tcPr>
          <w:p w:rsidR="003228C1" w:rsidRDefault="00B57BE2">
            <w:pPr>
              <w:jc w:val="right"/>
            </w:pPr>
            <w:r>
              <w:rPr>
                <w:color w:val="000000"/>
                <w:sz w:val="24"/>
              </w:rPr>
              <w:t>8.22</w:t>
            </w:r>
          </w:p>
        </w:tc>
      </w:tr>
      <w:tr w:rsidR="003228C1">
        <w:tc>
          <w:tcPr>
            <w:tcW w:w="869" w:type="dxa"/>
            <w:vAlign w:val="center"/>
          </w:tcPr>
          <w:p w:rsidR="003228C1" w:rsidRDefault="00B57BE2">
            <w:pPr>
              <w:jc w:val="center"/>
            </w:pPr>
            <w:r>
              <w:rPr>
                <w:color w:val="000000"/>
                <w:sz w:val="24"/>
              </w:rPr>
              <w:t>4</w:t>
            </w:r>
          </w:p>
        </w:tc>
        <w:tc>
          <w:tcPr>
            <w:tcW w:w="1650" w:type="dxa"/>
            <w:vAlign w:val="center"/>
          </w:tcPr>
          <w:p w:rsidR="003228C1" w:rsidRDefault="00B57BE2">
            <w:pPr>
              <w:jc w:val="center"/>
            </w:pPr>
            <w:r>
              <w:rPr>
                <w:color w:val="000000"/>
                <w:sz w:val="24"/>
              </w:rPr>
              <w:t>600016</w:t>
            </w:r>
          </w:p>
        </w:tc>
        <w:tc>
          <w:tcPr>
            <w:tcW w:w="1980" w:type="dxa"/>
            <w:vAlign w:val="center"/>
          </w:tcPr>
          <w:p w:rsidR="003228C1" w:rsidRDefault="00B57BE2">
            <w:pPr>
              <w:jc w:val="center"/>
            </w:pPr>
            <w:r>
              <w:rPr>
                <w:color w:val="000000"/>
                <w:sz w:val="24"/>
              </w:rPr>
              <w:t>民生银行</w:t>
            </w:r>
          </w:p>
        </w:tc>
        <w:tc>
          <w:tcPr>
            <w:tcW w:w="2879" w:type="dxa"/>
            <w:vAlign w:val="center"/>
          </w:tcPr>
          <w:p w:rsidR="003228C1" w:rsidRDefault="00B57BE2">
            <w:pPr>
              <w:jc w:val="right"/>
            </w:pPr>
            <w:r>
              <w:rPr>
                <w:color w:val="000000"/>
                <w:sz w:val="24"/>
              </w:rPr>
              <w:t>199,186,018.03</w:t>
            </w:r>
          </w:p>
        </w:tc>
        <w:tc>
          <w:tcPr>
            <w:tcW w:w="1620" w:type="dxa"/>
            <w:vAlign w:val="center"/>
          </w:tcPr>
          <w:p w:rsidR="003228C1" w:rsidRDefault="00B57BE2">
            <w:pPr>
              <w:jc w:val="right"/>
            </w:pPr>
            <w:r>
              <w:rPr>
                <w:color w:val="000000"/>
                <w:sz w:val="24"/>
              </w:rPr>
              <w:t>5.25</w:t>
            </w:r>
          </w:p>
        </w:tc>
      </w:tr>
      <w:tr w:rsidR="003228C1">
        <w:tc>
          <w:tcPr>
            <w:tcW w:w="869" w:type="dxa"/>
            <w:vAlign w:val="center"/>
          </w:tcPr>
          <w:p w:rsidR="003228C1" w:rsidRDefault="00B57BE2">
            <w:pPr>
              <w:jc w:val="center"/>
            </w:pPr>
            <w:r>
              <w:rPr>
                <w:color w:val="000000"/>
                <w:sz w:val="24"/>
              </w:rPr>
              <w:t>5</w:t>
            </w:r>
          </w:p>
        </w:tc>
        <w:tc>
          <w:tcPr>
            <w:tcW w:w="1650" w:type="dxa"/>
            <w:vAlign w:val="center"/>
          </w:tcPr>
          <w:p w:rsidR="003228C1" w:rsidRDefault="00B57BE2">
            <w:pPr>
              <w:jc w:val="center"/>
            </w:pPr>
            <w:r>
              <w:rPr>
                <w:color w:val="000000"/>
                <w:sz w:val="24"/>
              </w:rPr>
              <w:t>300028</w:t>
            </w:r>
          </w:p>
        </w:tc>
        <w:tc>
          <w:tcPr>
            <w:tcW w:w="1980" w:type="dxa"/>
            <w:vAlign w:val="center"/>
          </w:tcPr>
          <w:p w:rsidR="003228C1" w:rsidRDefault="00B57BE2">
            <w:pPr>
              <w:jc w:val="center"/>
            </w:pPr>
            <w:r>
              <w:rPr>
                <w:color w:val="000000"/>
                <w:sz w:val="24"/>
              </w:rPr>
              <w:t>金亚科技</w:t>
            </w:r>
          </w:p>
        </w:tc>
        <w:tc>
          <w:tcPr>
            <w:tcW w:w="2879" w:type="dxa"/>
            <w:vAlign w:val="center"/>
          </w:tcPr>
          <w:p w:rsidR="003228C1" w:rsidRDefault="00B57BE2">
            <w:pPr>
              <w:jc w:val="right"/>
            </w:pPr>
            <w:r>
              <w:rPr>
                <w:color w:val="000000"/>
                <w:sz w:val="24"/>
              </w:rPr>
              <w:t>196,629,047.89</w:t>
            </w:r>
          </w:p>
        </w:tc>
        <w:tc>
          <w:tcPr>
            <w:tcW w:w="1620" w:type="dxa"/>
            <w:vAlign w:val="center"/>
          </w:tcPr>
          <w:p w:rsidR="003228C1" w:rsidRDefault="00B57BE2">
            <w:pPr>
              <w:jc w:val="right"/>
            </w:pPr>
            <w:r>
              <w:rPr>
                <w:color w:val="000000"/>
                <w:sz w:val="24"/>
              </w:rPr>
              <w:t>5.19</w:t>
            </w:r>
          </w:p>
        </w:tc>
      </w:tr>
      <w:tr w:rsidR="003228C1">
        <w:tc>
          <w:tcPr>
            <w:tcW w:w="869" w:type="dxa"/>
            <w:vAlign w:val="center"/>
          </w:tcPr>
          <w:p w:rsidR="003228C1" w:rsidRDefault="00B57BE2">
            <w:pPr>
              <w:jc w:val="center"/>
            </w:pPr>
            <w:r>
              <w:rPr>
                <w:color w:val="000000"/>
                <w:sz w:val="24"/>
              </w:rPr>
              <w:t>6</w:t>
            </w:r>
          </w:p>
        </w:tc>
        <w:tc>
          <w:tcPr>
            <w:tcW w:w="1650" w:type="dxa"/>
            <w:vAlign w:val="center"/>
          </w:tcPr>
          <w:p w:rsidR="003228C1" w:rsidRDefault="00B57BE2">
            <w:pPr>
              <w:jc w:val="center"/>
            </w:pPr>
            <w:r>
              <w:rPr>
                <w:color w:val="000000"/>
                <w:sz w:val="24"/>
              </w:rPr>
              <w:t>300262</w:t>
            </w:r>
          </w:p>
        </w:tc>
        <w:tc>
          <w:tcPr>
            <w:tcW w:w="1980" w:type="dxa"/>
            <w:vAlign w:val="center"/>
          </w:tcPr>
          <w:p w:rsidR="003228C1" w:rsidRDefault="00B57BE2">
            <w:pPr>
              <w:jc w:val="center"/>
            </w:pPr>
            <w:r>
              <w:rPr>
                <w:color w:val="000000"/>
                <w:sz w:val="24"/>
              </w:rPr>
              <w:t>巴安水务</w:t>
            </w:r>
          </w:p>
        </w:tc>
        <w:tc>
          <w:tcPr>
            <w:tcW w:w="2879" w:type="dxa"/>
            <w:vAlign w:val="center"/>
          </w:tcPr>
          <w:p w:rsidR="003228C1" w:rsidRDefault="00B57BE2">
            <w:pPr>
              <w:jc w:val="right"/>
            </w:pPr>
            <w:r>
              <w:rPr>
                <w:color w:val="000000"/>
                <w:sz w:val="24"/>
              </w:rPr>
              <w:t>193,588,594.86</w:t>
            </w:r>
          </w:p>
        </w:tc>
        <w:tc>
          <w:tcPr>
            <w:tcW w:w="1620" w:type="dxa"/>
            <w:vAlign w:val="center"/>
          </w:tcPr>
          <w:p w:rsidR="003228C1" w:rsidRDefault="00B57BE2">
            <w:pPr>
              <w:jc w:val="right"/>
            </w:pPr>
            <w:r>
              <w:rPr>
                <w:color w:val="000000"/>
                <w:sz w:val="24"/>
              </w:rPr>
              <w:t>5.11</w:t>
            </w:r>
          </w:p>
        </w:tc>
      </w:tr>
      <w:tr w:rsidR="003228C1">
        <w:tc>
          <w:tcPr>
            <w:tcW w:w="869" w:type="dxa"/>
            <w:vAlign w:val="center"/>
          </w:tcPr>
          <w:p w:rsidR="003228C1" w:rsidRDefault="00B57BE2">
            <w:pPr>
              <w:jc w:val="center"/>
            </w:pPr>
            <w:r>
              <w:rPr>
                <w:color w:val="000000"/>
                <w:sz w:val="24"/>
              </w:rPr>
              <w:t>7</w:t>
            </w:r>
          </w:p>
        </w:tc>
        <w:tc>
          <w:tcPr>
            <w:tcW w:w="1650" w:type="dxa"/>
            <w:vAlign w:val="center"/>
          </w:tcPr>
          <w:p w:rsidR="003228C1" w:rsidRDefault="00B57BE2">
            <w:pPr>
              <w:jc w:val="center"/>
            </w:pPr>
            <w:r>
              <w:rPr>
                <w:color w:val="000000"/>
                <w:sz w:val="24"/>
              </w:rPr>
              <w:t>600570</w:t>
            </w:r>
          </w:p>
        </w:tc>
        <w:tc>
          <w:tcPr>
            <w:tcW w:w="1980" w:type="dxa"/>
            <w:vAlign w:val="center"/>
          </w:tcPr>
          <w:p w:rsidR="003228C1" w:rsidRDefault="00B57BE2">
            <w:pPr>
              <w:jc w:val="center"/>
            </w:pPr>
            <w:r>
              <w:rPr>
                <w:color w:val="000000"/>
                <w:sz w:val="24"/>
              </w:rPr>
              <w:t>恒生电子</w:t>
            </w:r>
          </w:p>
        </w:tc>
        <w:tc>
          <w:tcPr>
            <w:tcW w:w="2879" w:type="dxa"/>
            <w:vAlign w:val="center"/>
          </w:tcPr>
          <w:p w:rsidR="003228C1" w:rsidRDefault="00B57BE2">
            <w:pPr>
              <w:jc w:val="right"/>
            </w:pPr>
            <w:r>
              <w:rPr>
                <w:color w:val="000000"/>
                <w:sz w:val="24"/>
              </w:rPr>
              <w:t>190,960,183.41</w:t>
            </w:r>
          </w:p>
        </w:tc>
        <w:tc>
          <w:tcPr>
            <w:tcW w:w="1620" w:type="dxa"/>
            <w:vAlign w:val="center"/>
          </w:tcPr>
          <w:p w:rsidR="003228C1" w:rsidRDefault="00B57BE2">
            <w:pPr>
              <w:jc w:val="right"/>
            </w:pPr>
            <w:r>
              <w:rPr>
                <w:color w:val="000000"/>
                <w:sz w:val="24"/>
              </w:rPr>
              <w:t>5.04</w:t>
            </w:r>
          </w:p>
        </w:tc>
      </w:tr>
      <w:tr w:rsidR="003228C1">
        <w:tc>
          <w:tcPr>
            <w:tcW w:w="869" w:type="dxa"/>
            <w:vAlign w:val="center"/>
          </w:tcPr>
          <w:p w:rsidR="003228C1" w:rsidRDefault="00B57BE2">
            <w:pPr>
              <w:jc w:val="center"/>
            </w:pPr>
            <w:r>
              <w:rPr>
                <w:color w:val="000000"/>
                <w:sz w:val="24"/>
              </w:rPr>
              <w:t>8</w:t>
            </w:r>
          </w:p>
        </w:tc>
        <w:tc>
          <w:tcPr>
            <w:tcW w:w="1650" w:type="dxa"/>
            <w:vAlign w:val="center"/>
          </w:tcPr>
          <w:p w:rsidR="003228C1" w:rsidRDefault="00B57BE2">
            <w:pPr>
              <w:jc w:val="center"/>
            </w:pPr>
            <w:r>
              <w:rPr>
                <w:color w:val="000000"/>
                <w:sz w:val="24"/>
              </w:rPr>
              <w:t>601628</w:t>
            </w:r>
          </w:p>
        </w:tc>
        <w:tc>
          <w:tcPr>
            <w:tcW w:w="1980" w:type="dxa"/>
            <w:vAlign w:val="center"/>
          </w:tcPr>
          <w:p w:rsidR="003228C1" w:rsidRDefault="00B57BE2">
            <w:pPr>
              <w:jc w:val="center"/>
            </w:pPr>
            <w:r>
              <w:rPr>
                <w:color w:val="000000"/>
                <w:sz w:val="24"/>
              </w:rPr>
              <w:t>中国人寿</w:t>
            </w:r>
          </w:p>
        </w:tc>
        <w:tc>
          <w:tcPr>
            <w:tcW w:w="2879" w:type="dxa"/>
            <w:vAlign w:val="center"/>
          </w:tcPr>
          <w:p w:rsidR="003228C1" w:rsidRDefault="00B57BE2">
            <w:pPr>
              <w:jc w:val="right"/>
            </w:pPr>
            <w:r>
              <w:rPr>
                <w:color w:val="000000"/>
                <w:sz w:val="24"/>
              </w:rPr>
              <w:t>180,028,061.42</w:t>
            </w:r>
          </w:p>
        </w:tc>
        <w:tc>
          <w:tcPr>
            <w:tcW w:w="1620" w:type="dxa"/>
            <w:vAlign w:val="center"/>
          </w:tcPr>
          <w:p w:rsidR="003228C1" w:rsidRDefault="00B57BE2">
            <w:pPr>
              <w:jc w:val="right"/>
            </w:pPr>
            <w:r>
              <w:rPr>
                <w:color w:val="000000"/>
                <w:sz w:val="24"/>
              </w:rPr>
              <w:t>4.75</w:t>
            </w:r>
          </w:p>
        </w:tc>
      </w:tr>
      <w:tr w:rsidR="003228C1">
        <w:tc>
          <w:tcPr>
            <w:tcW w:w="869" w:type="dxa"/>
            <w:vAlign w:val="center"/>
          </w:tcPr>
          <w:p w:rsidR="003228C1" w:rsidRDefault="00B57BE2">
            <w:pPr>
              <w:jc w:val="center"/>
            </w:pPr>
            <w:r>
              <w:rPr>
                <w:color w:val="000000"/>
                <w:sz w:val="24"/>
              </w:rPr>
              <w:t>9</w:t>
            </w:r>
          </w:p>
        </w:tc>
        <w:tc>
          <w:tcPr>
            <w:tcW w:w="1650" w:type="dxa"/>
            <w:vAlign w:val="center"/>
          </w:tcPr>
          <w:p w:rsidR="003228C1" w:rsidRDefault="00B57BE2">
            <w:pPr>
              <w:jc w:val="center"/>
            </w:pPr>
            <w:r>
              <w:rPr>
                <w:color w:val="000000"/>
                <w:sz w:val="24"/>
              </w:rPr>
              <w:t>600446</w:t>
            </w:r>
          </w:p>
        </w:tc>
        <w:tc>
          <w:tcPr>
            <w:tcW w:w="1980" w:type="dxa"/>
            <w:vAlign w:val="center"/>
          </w:tcPr>
          <w:p w:rsidR="003228C1" w:rsidRDefault="00B57BE2">
            <w:pPr>
              <w:jc w:val="center"/>
            </w:pPr>
            <w:r>
              <w:rPr>
                <w:color w:val="000000"/>
                <w:sz w:val="24"/>
              </w:rPr>
              <w:t>金证股份</w:t>
            </w:r>
          </w:p>
        </w:tc>
        <w:tc>
          <w:tcPr>
            <w:tcW w:w="2879" w:type="dxa"/>
            <w:vAlign w:val="center"/>
          </w:tcPr>
          <w:p w:rsidR="003228C1" w:rsidRDefault="00B57BE2">
            <w:pPr>
              <w:jc w:val="right"/>
            </w:pPr>
            <w:r>
              <w:rPr>
                <w:color w:val="000000"/>
                <w:sz w:val="24"/>
              </w:rPr>
              <w:t>170,883,096.44</w:t>
            </w:r>
          </w:p>
        </w:tc>
        <w:tc>
          <w:tcPr>
            <w:tcW w:w="1620" w:type="dxa"/>
            <w:vAlign w:val="center"/>
          </w:tcPr>
          <w:p w:rsidR="003228C1" w:rsidRDefault="00B57BE2">
            <w:pPr>
              <w:jc w:val="right"/>
            </w:pPr>
            <w:r>
              <w:rPr>
                <w:color w:val="000000"/>
                <w:sz w:val="24"/>
              </w:rPr>
              <w:t>4.51</w:t>
            </w:r>
          </w:p>
        </w:tc>
      </w:tr>
      <w:tr w:rsidR="003228C1">
        <w:tc>
          <w:tcPr>
            <w:tcW w:w="869" w:type="dxa"/>
            <w:vAlign w:val="center"/>
          </w:tcPr>
          <w:p w:rsidR="003228C1" w:rsidRDefault="00B57BE2">
            <w:pPr>
              <w:jc w:val="center"/>
            </w:pPr>
            <w:r>
              <w:rPr>
                <w:color w:val="000000"/>
                <w:sz w:val="24"/>
              </w:rPr>
              <w:t>10</w:t>
            </w:r>
          </w:p>
        </w:tc>
        <w:tc>
          <w:tcPr>
            <w:tcW w:w="1650" w:type="dxa"/>
            <w:vAlign w:val="center"/>
          </w:tcPr>
          <w:p w:rsidR="003228C1" w:rsidRDefault="00B57BE2">
            <w:pPr>
              <w:jc w:val="center"/>
            </w:pPr>
            <w:r>
              <w:rPr>
                <w:color w:val="000000"/>
                <w:sz w:val="24"/>
              </w:rPr>
              <w:t>002475</w:t>
            </w:r>
          </w:p>
        </w:tc>
        <w:tc>
          <w:tcPr>
            <w:tcW w:w="1980" w:type="dxa"/>
            <w:vAlign w:val="center"/>
          </w:tcPr>
          <w:p w:rsidR="003228C1" w:rsidRDefault="00B57BE2">
            <w:pPr>
              <w:jc w:val="center"/>
            </w:pPr>
            <w:r>
              <w:rPr>
                <w:color w:val="000000"/>
                <w:sz w:val="24"/>
              </w:rPr>
              <w:t>立讯精密</w:t>
            </w:r>
          </w:p>
        </w:tc>
        <w:tc>
          <w:tcPr>
            <w:tcW w:w="2879" w:type="dxa"/>
            <w:vAlign w:val="center"/>
          </w:tcPr>
          <w:p w:rsidR="003228C1" w:rsidRDefault="00B57BE2">
            <w:pPr>
              <w:jc w:val="right"/>
            </w:pPr>
            <w:r>
              <w:rPr>
                <w:color w:val="000000"/>
                <w:sz w:val="24"/>
              </w:rPr>
              <w:t>163,800,024.35</w:t>
            </w:r>
          </w:p>
        </w:tc>
        <w:tc>
          <w:tcPr>
            <w:tcW w:w="1620" w:type="dxa"/>
            <w:vAlign w:val="center"/>
          </w:tcPr>
          <w:p w:rsidR="003228C1" w:rsidRDefault="00B57BE2">
            <w:pPr>
              <w:jc w:val="right"/>
            </w:pPr>
            <w:r>
              <w:rPr>
                <w:color w:val="000000"/>
                <w:sz w:val="24"/>
              </w:rPr>
              <w:t>4.32</w:t>
            </w:r>
          </w:p>
        </w:tc>
      </w:tr>
      <w:tr w:rsidR="003228C1">
        <w:tc>
          <w:tcPr>
            <w:tcW w:w="869" w:type="dxa"/>
            <w:vAlign w:val="center"/>
          </w:tcPr>
          <w:p w:rsidR="003228C1" w:rsidRDefault="00B57BE2">
            <w:pPr>
              <w:jc w:val="center"/>
            </w:pPr>
            <w:r>
              <w:rPr>
                <w:color w:val="000000"/>
                <w:sz w:val="24"/>
              </w:rPr>
              <w:lastRenderedPageBreak/>
              <w:t>11</w:t>
            </w:r>
          </w:p>
        </w:tc>
        <w:tc>
          <w:tcPr>
            <w:tcW w:w="1650" w:type="dxa"/>
            <w:vAlign w:val="center"/>
          </w:tcPr>
          <w:p w:rsidR="003228C1" w:rsidRDefault="00B57BE2">
            <w:pPr>
              <w:jc w:val="center"/>
            </w:pPr>
            <w:r>
              <w:rPr>
                <w:color w:val="000000"/>
                <w:sz w:val="24"/>
              </w:rPr>
              <w:t>600617</w:t>
            </w:r>
          </w:p>
        </w:tc>
        <w:tc>
          <w:tcPr>
            <w:tcW w:w="1980" w:type="dxa"/>
            <w:vAlign w:val="center"/>
          </w:tcPr>
          <w:p w:rsidR="003228C1" w:rsidRDefault="00B57BE2">
            <w:pPr>
              <w:jc w:val="center"/>
            </w:pPr>
            <w:r>
              <w:rPr>
                <w:color w:val="000000"/>
                <w:sz w:val="24"/>
              </w:rPr>
              <w:t>国新能源</w:t>
            </w:r>
          </w:p>
        </w:tc>
        <w:tc>
          <w:tcPr>
            <w:tcW w:w="2879" w:type="dxa"/>
            <w:vAlign w:val="center"/>
          </w:tcPr>
          <w:p w:rsidR="003228C1" w:rsidRDefault="00B57BE2">
            <w:pPr>
              <w:jc w:val="right"/>
            </w:pPr>
            <w:r>
              <w:rPr>
                <w:color w:val="000000"/>
                <w:sz w:val="24"/>
              </w:rPr>
              <w:t>161,024,110.88</w:t>
            </w:r>
          </w:p>
        </w:tc>
        <w:tc>
          <w:tcPr>
            <w:tcW w:w="1620" w:type="dxa"/>
            <w:vAlign w:val="center"/>
          </w:tcPr>
          <w:p w:rsidR="003228C1" w:rsidRDefault="00B57BE2">
            <w:pPr>
              <w:jc w:val="right"/>
            </w:pPr>
            <w:r>
              <w:rPr>
                <w:color w:val="000000"/>
                <w:sz w:val="24"/>
              </w:rPr>
              <w:t>4.25</w:t>
            </w:r>
          </w:p>
        </w:tc>
      </w:tr>
      <w:tr w:rsidR="003228C1">
        <w:tc>
          <w:tcPr>
            <w:tcW w:w="869" w:type="dxa"/>
            <w:vAlign w:val="center"/>
          </w:tcPr>
          <w:p w:rsidR="003228C1" w:rsidRDefault="00B57BE2">
            <w:pPr>
              <w:jc w:val="center"/>
            </w:pPr>
            <w:r>
              <w:rPr>
                <w:color w:val="000000"/>
                <w:sz w:val="24"/>
              </w:rPr>
              <w:t>12</w:t>
            </w:r>
          </w:p>
        </w:tc>
        <w:tc>
          <w:tcPr>
            <w:tcW w:w="1650" w:type="dxa"/>
            <w:vAlign w:val="center"/>
          </w:tcPr>
          <w:p w:rsidR="003228C1" w:rsidRDefault="00B57BE2">
            <w:pPr>
              <w:jc w:val="center"/>
            </w:pPr>
            <w:r>
              <w:rPr>
                <w:color w:val="000000"/>
                <w:sz w:val="24"/>
              </w:rPr>
              <w:t>600015</w:t>
            </w:r>
          </w:p>
        </w:tc>
        <w:tc>
          <w:tcPr>
            <w:tcW w:w="1980" w:type="dxa"/>
            <w:vAlign w:val="center"/>
          </w:tcPr>
          <w:p w:rsidR="003228C1" w:rsidRDefault="00B57BE2">
            <w:pPr>
              <w:jc w:val="center"/>
            </w:pPr>
            <w:r>
              <w:rPr>
                <w:color w:val="000000"/>
                <w:sz w:val="24"/>
              </w:rPr>
              <w:t>华夏银行</w:t>
            </w:r>
          </w:p>
        </w:tc>
        <w:tc>
          <w:tcPr>
            <w:tcW w:w="2879" w:type="dxa"/>
            <w:vAlign w:val="center"/>
          </w:tcPr>
          <w:p w:rsidR="003228C1" w:rsidRDefault="00B57BE2">
            <w:pPr>
              <w:jc w:val="right"/>
            </w:pPr>
            <w:r>
              <w:rPr>
                <w:color w:val="000000"/>
                <w:sz w:val="24"/>
              </w:rPr>
              <w:t>156,041,986.16</w:t>
            </w:r>
          </w:p>
        </w:tc>
        <w:tc>
          <w:tcPr>
            <w:tcW w:w="1620" w:type="dxa"/>
            <w:vAlign w:val="center"/>
          </w:tcPr>
          <w:p w:rsidR="003228C1" w:rsidRDefault="00B57BE2">
            <w:pPr>
              <w:jc w:val="right"/>
            </w:pPr>
            <w:r>
              <w:rPr>
                <w:color w:val="000000"/>
                <w:sz w:val="24"/>
              </w:rPr>
              <w:t>4.12</w:t>
            </w:r>
          </w:p>
        </w:tc>
      </w:tr>
      <w:tr w:rsidR="003228C1">
        <w:tc>
          <w:tcPr>
            <w:tcW w:w="869" w:type="dxa"/>
            <w:vAlign w:val="center"/>
          </w:tcPr>
          <w:p w:rsidR="003228C1" w:rsidRDefault="00B57BE2">
            <w:pPr>
              <w:jc w:val="center"/>
            </w:pPr>
            <w:r>
              <w:rPr>
                <w:color w:val="000000"/>
                <w:sz w:val="24"/>
              </w:rPr>
              <w:t>13</w:t>
            </w:r>
          </w:p>
        </w:tc>
        <w:tc>
          <w:tcPr>
            <w:tcW w:w="1650" w:type="dxa"/>
            <w:vAlign w:val="center"/>
          </w:tcPr>
          <w:p w:rsidR="003228C1" w:rsidRDefault="00B57BE2">
            <w:pPr>
              <w:jc w:val="center"/>
            </w:pPr>
            <w:r>
              <w:rPr>
                <w:color w:val="000000"/>
                <w:sz w:val="24"/>
              </w:rPr>
              <w:t>601166</w:t>
            </w:r>
          </w:p>
        </w:tc>
        <w:tc>
          <w:tcPr>
            <w:tcW w:w="1980" w:type="dxa"/>
            <w:vAlign w:val="center"/>
          </w:tcPr>
          <w:p w:rsidR="003228C1" w:rsidRDefault="00B57BE2">
            <w:pPr>
              <w:jc w:val="center"/>
            </w:pPr>
            <w:r>
              <w:rPr>
                <w:color w:val="000000"/>
                <w:sz w:val="24"/>
              </w:rPr>
              <w:t>兴业银行</w:t>
            </w:r>
          </w:p>
        </w:tc>
        <w:tc>
          <w:tcPr>
            <w:tcW w:w="2879" w:type="dxa"/>
            <w:vAlign w:val="center"/>
          </w:tcPr>
          <w:p w:rsidR="003228C1" w:rsidRDefault="00B57BE2">
            <w:pPr>
              <w:jc w:val="right"/>
            </w:pPr>
            <w:r>
              <w:rPr>
                <w:color w:val="000000"/>
                <w:sz w:val="24"/>
              </w:rPr>
              <w:t>154,071,192.63</w:t>
            </w:r>
          </w:p>
        </w:tc>
        <w:tc>
          <w:tcPr>
            <w:tcW w:w="1620" w:type="dxa"/>
            <w:vAlign w:val="center"/>
          </w:tcPr>
          <w:p w:rsidR="003228C1" w:rsidRDefault="00B57BE2">
            <w:pPr>
              <w:jc w:val="right"/>
            </w:pPr>
            <w:r>
              <w:rPr>
                <w:color w:val="000000"/>
                <w:sz w:val="24"/>
              </w:rPr>
              <w:t>4.06</w:t>
            </w:r>
          </w:p>
        </w:tc>
      </w:tr>
      <w:tr w:rsidR="003228C1">
        <w:tc>
          <w:tcPr>
            <w:tcW w:w="869" w:type="dxa"/>
            <w:vAlign w:val="center"/>
          </w:tcPr>
          <w:p w:rsidR="003228C1" w:rsidRDefault="00B57BE2">
            <w:pPr>
              <w:jc w:val="center"/>
            </w:pPr>
            <w:r>
              <w:rPr>
                <w:color w:val="000000"/>
                <w:sz w:val="24"/>
              </w:rPr>
              <w:t>14</w:t>
            </w:r>
          </w:p>
        </w:tc>
        <w:tc>
          <w:tcPr>
            <w:tcW w:w="1650" w:type="dxa"/>
            <w:vAlign w:val="center"/>
          </w:tcPr>
          <w:p w:rsidR="003228C1" w:rsidRDefault="00B57BE2">
            <w:pPr>
              <w:jc w:val="center"/>
            </w:pPr>
            <w:r>
              <w:rPr>
                <w:color w:val="000000"/>
                <w:sz w:val="24"/>
              </w:rPr>
              <w:t>002410</w:t>
            </w:r>
          </w:p>
        </w:tc>
        <w:tc>
          <w:tcPr>
            <w:tcW w:w="1980" w:type="dxa"/>
            <w:vAlign w:val="center"/>
          </w:tcPr>
          <w:p w:rsidR="003228C1" w:rsidRDefault="00B57BE2">
            <w:pPr>
              <w:jc w:val="center"/>
            </w:pPr>
            <w:r>
              <w:rPr>
                <w:color w:val="000000"/>
                <w:sz w:val="24"/>
              </w:rPr>
              <w:t>广联达</w:t>
            </w:r>
          </w:p>
        </w:tc>
        <w:tc>
          <w:tcPr>
            <w:tcW w:w="2879" w:type="dxa"/>
            <w:vAlign w:val="center"/>
          </w:tcPr>
          <w:p w:rsidR="003228C1" w:rsidRDefault="00B57BE2">
            <w:pPr>
              <w:jc w:val="right"/>
            </w:pPr>
            <w:r>
              <w:rPr>
                <w:color w:val="000000"/>
                <w:sz w:val="24"/>
              </w:rPr>
              <w:t>146,369,117.44</w:t>
            </w:r>
          </w:p>
        </w:tc>
        <w:tc>
          <w:tcPr>
            <w:tcW w:w="1620" w:type="dxa"/>
            <w:vAlign w:val="center"/>
          </w:tcPr>
          <w:p w:rsidR="003228C1" w:rsidRDefault="00B57BE2">
            <w:pPr>
              <w:jc w:val="right"/>
            </w:pPr>
            <w:r>
              <w:rPr>
                <w:color w:val="000000"/>
                <w:sz w:val="24"/>
              </w:rPr>
              <w:t>3.86</w:t>
            </w:r>
          </w:p>
        </w:tc>
      </w:tr>
      <w:tr w:rsidR="003228C1">
        <w:tc>
          <w:tcPr>
            <w:tcW w:w="869" w:type="dxa"/>
            <w:vAlign w:val="center"/>
          </w:tcPr>
          <w:p w:rsidR="003228C1" w:rsidRDefault="00B57BE2">
            <w:pPr>
              <w:jc w:val="center"/>
            </w:pPr>
            <w:r>
              <w:rPr>
                <w:color w:val="000000"/>
                <w:sz w:val="24"/>
              </w:rPr>
              <w:t>15</w:t>
            </w:r>
          </w:p>
        </w:tc>
        <w:tc>
          <w:tcPr>
            <w:tcW w:w="1650" w:type="dxa"/>
            <w:vAlign w:val="center"/>
          </w:tcPr>
          <w:p w:rsidR="003228C1" w:rsidRDefault="00B57BE2">
            <w:pPr>
              <w:jc w:val="center"/>
            </w:pPr>
            <w:r>
              <w:rPr>
                <w:color w:val="000000"/>
                <w:sz w:val="24"/>
              </w:rPr>
              <w:t>002462</w:t>
            </w:r>
          </w:p>
        </w:tc>
        <w:tc>
          <w:tcPr>
            <w:tcW w:w="1980" w:type="dxa"/>
            <w:vAlign w:val="center"/>
          </w:tcPr>
          <w:p w:rsidR="003228C1" w:rsidRDefault="00B57BE2">
            <w:pPr>
              <w:jc w:val="center"/>
            </w:pPr>
            <w:r>
              <w:rPr>
                <w:color w:val="000000"/>
                <w:sz w:val="24"/>
              </w:rPr>
              <w:t>嘉事堂</w:t>
            </w:r>
          </w:p>
        </w:tc>
        <w:tc>
          <w:tcPr>
            <w:tcW w:w="2879" w:type="dxa"/>
            <w:vAlign w:val="center"/>
          </w:tcPr>
          <w:p w:rsidR="003228C1" w:rsidRDefault="00B57BE2">
            <w:pPr>
              <w:jc w:val="right"/>
            </w:pPr>
            <w:r>
              <w:rPr>
                <w:color w:val="000000"/>
                <w:sz w:val="24"/>
              </w:rPr>
              <w:t>144,914,767.69</w:t>
            </w:r>
          </w:p>
        </w:tc>
        <w:tc>
          <w:tcPr>
            <w:tcW w:w="1620" w:type="dxa"/>
            <w:vAlign w:val="center"/>
          </w:tcPr>
          <w:p w:rsidR="003228C1" w:rsidRDefault="00B57BE2">
            <w:pPr>
              <w:jc w:val="right"/>
            </w:pPr>
            <w:r>
              <w:rPr>
                <w:color w:val="000000"/>
                <w:sz w:val="24"/>
              </w:rPr>
              <w:t>3.82</w:t>
            </w:r>
          </w:p>
        </w:tc>
      </w:tr>
      <w:tr w:rsidR="003228C1">
        <w:tc>
          <w:tcPr>
            <w:tcW w:w="869" w:type="dxa"/>
            <w:vAlign w:val="center"/>
          </w:tcPr>
          <w:p w:rsidR="003228C1" w:rsidRDefault="00B57BE2">
            <w:pPr>
              <w:jc w:val="center"/>
            </w:pPr>
            <w:r>
              <w:rPr>
                <w:color w:val="000000"/>
                <w:sz w:val="24"/>
              </w:rPr>
              <w:t>16</w:t>
            </w:r>
          </w:p>
        </w:tc>
        <w:tc>
          <w:tcPr>
            <w:tcW w:w="1650" w:type="dxa"/>
            <w:vAlign w:val="center"/>
          </w:tcPr>
          <w:p w:rsidR="003228C1" w:rsidRDefault="00B57BE2">
            <w:pPr>
              <w:jc w:val="center"/>
            </w:pPr>
            <w:r>
              <w:rPr>
                <w:color w:val="000000"/>
                <w:sz w:val="24"/>
              </w:rPr>
              <w:t>002439</w:t>
            </w:r>
          </w:p>
        </w:tc>
        <w:tc>
          <w:tcPr>
            <w:tcW w:w="1980" w:type="dxa"/>
            <w:vAlign w:val="center"/>
          </w:tcPr>
          <w:p w:rsidR="003228C1" w:rsidRDefault="00B57BE2">
            <w:pPr>
              <w:jc w:val="center"/>
            </w:pPr>
            <w:r>
              <w:rPr>
                <w:color w:val="000000"/>
                <w:sz w:val="24"/>
              </w:rPr>
              <w:t>启明星辰</w:t>
            </w:r>
          </w:p>
        </w:tc>
        <w:tc>
          <w:tcPr>
            <w:tcW w:w="2879" w:type="dxa"/>
            <w:vAlign w:val="center"/>
          </w:tcPr>
          <w:p w:rsidR="003228C1" w:rsidRDefault="00B57BE2">
            <w:pPr>
              <w:jc w:val="right"/>
            </w:pPr>
            <w:r>
              <w:rPr>
                <w:color w:val="000000"/>
                <w:sz w:val="24"/>
              </w:rPr>
              <w:t>143,702,385.10</w:t>
            </w:r>
          </w:p>
        </w:tc>
        <w:tc>
          <w:tcPr>
            <w:tcW w:w="1620" w:type="dxa"/>
            <w:vAlign w:val="center"/>
          </w:tcPr>
          <w:p w:rsidR="003228C1" w:rsidRDefault="00B57BE2">
            <w:pPr>
              <w:jc w:val="right"/>
            </w:pPr>
            <w:r>
              <w:rPr>
                <w:color w:val="000000"/>
                <w:sz w:val="24"/>
              </w:rPr>
              <w:t>3.79</w:t>
            </w:r>
          </w:p>
        </w:tc>
      </w:tr>
      <w:tr w:rsidR="003228C1">
        <w:tc>
          <w:tcPr>
            <w:tcW w:w="869" w:type="dxa"/>
            <w:vAlign w:val="center"/>
          </w:tcPr>
          <w:p w:rsidR="003228C1" w:rsidRDefault="00B57BE2">
            <w:pPr>
              <w:jc w:val="center"/>
            </w:pPr>
            <w:r>
              <w:rPr>
                <w:color w:val="000000"/>
                <w:sz w:val="24"/>
              </w:rPr>
              <w:t>17</w:t>
            </w:r>
          </w:p>
        </w:tc>
        <w:tc>
          <w:tcPr>
            <w:tcW w:w="1650" w:type="dxa"/>
            <w:vAlign w:val="center"/>
          </w:tcPr>
          <w:p w:rsidR="003228C1" w:rsidRDefault="00B57BE2">
            <w:pPr>
              <w:jc w:val="center"/>
            </w:pPr>
            <w:r>
              <w:rPr>
                <w:color w:val="000000"/>
                <w:sz w:val="24"/>
              </w:rPr>
              <w:t>002324</w:t>
            </w:r>
          </w:p>
        </w:tc>
        <w:tc>
          <w:tcPr>
            <w:tcW w:w="1980" w:type="dxa"/>
            <w:vAlign w:val="center"/>
          </w:tcPr>
          <w:p w:rsidR="003228C1" w:rsidRDefault="00B57BE2">
            <w:pPr>
              <w:jc w:val="center"/>
            </w:pPr>
            <w:r>
              <w:rPr>
                <w:color w:val="000000"/>
                <w:sz w:val="24"/>
              </w:rPr>
              <w:t>普利特</w:t>
            </w:r>
          </w:p>
        </w:tc>
        <w:tc>
          <w:tcPr>
            <w:tcW w:w="2879" w:type="dxa"/>
            <w:vAlign w:val="center"/>
          </w:tcPr>
          <w:p w:rsidR="003228C1" w:rsidRDefault="00B57BE2">
            <w:pPr>
              <w:jc w:val="right"/>
            </w:pPr>
            <w:r>
              <w:rPr>
                <w:color w:val="000000"/>
                <w:sz w:val="24"/>
              </w:rPr>
              <w:t>142,078,530.48</w:t>
            </w:r>
          </w:p>
        </w:tc>
        <w:tc>
          <w:tcPr>
            <w:tcW w:w="1620" w:type="dxa"/>
            <w:vAlign w:val="center"/>
          </w:tcPr>
          <w:p w:rsidR="003228C1" w:rsidRDefault="00B57BE2">
            <w:pPr>
              <w:jc w:val="right"/>
            </w:pPr>
            <w:r>
              <w:rPr>
                <w:color w:val="000000"/>
                <w:sz w:val="24"/>
              </w:rPr>
              <w:t>3.75</w:t>
            </w:r>
          </w:p>
        </w:tc>
      </w:tr>
      <w:tr w:rsidR="003228C1">
        <w:tc>
          <w:tcPr>
            <w:tcW w:w="869" w:type="dxa"/>
            <w:vAlign w:val="center"/>
          </w:tcPr>
          <w:p w:rsidR="003228C1" w:rsidRDefault="00B57BE2">
            <w:pPr>
              <w:jc w:val="center"/>
            </w:pPr>
            <w:r>
              <w:rPr>
                <w:color w:val="000000"/>
                <w:sz w:val="24"/>
              </w:rPr>
              <w:t>18</w:t>
            </w:r>
          </w:p>
        </w:tc>
        <w:tc>
          <w:tcPr>
            <w:tcW w:w="1650" w:type="dxa"/>
            <w:vAlign w:val="center"/>
          </w:tcPr>
          <w:p w:rsidR="003228C1" w:rsidRDefault="00B57BE2">
            <w:pPr>
              <w:jc w:val="center"/>
            </w:pPr>
            <w:r>
              <w:rPr>
                <w:color w:val="000000"/>
                <w:sz w:val="24"/>
              </w:rPr>
              <w:t>300115</w:t>
            </w:r>
          </w:p>
        </w:tc>
        <w:tc>
          <w:tcPr>
            <w:tcW w:w="1980" w:type="dxa"/>
            <w:vAlign w:val="center"/>
          </w:tcPr>
          <w:p w:rsidR="003228C1" w:rsidRDefault="00B57BE2">
            <w:pPr>
              <w:jc w:val="center"/>
            </w:pPr>
            <w:r>
              <w:rPr>
                <w:color w:val="000000"/>
                <w:sz w:val="24"/>
              </w:rPr>
              <w:t>长盈精密</w:t>
            </w:r>
          </w:p>
        </w:tc>
        <w:tc>
          <w:tcPr>
            <w:tcW w:w="2879" w:type="dxa"/>
            <w:vAlign w:val="center"/>
          </w:tcPr>
          <w:p w:rsidR="003228C1" w:rsidRDefault="00B57BE2">
            <w:pPr>
              <w:jc w:val="right"/>
            </w:pPr>
            <w:r>
              <w:rPr>
                <w:color w:val="000000"/>
                <w:sz w:val="24"/>
              </w:rPr>
              <w:t>134,302,089.86</w:t>
            </w:r>
          </w:p>
        </w:tc>
        <w:tc>
          <w:tcPr>
            <w:tcW w:w="1620" w:type="dxa"/>
            <w:vAlign w:val="center"/>
          </w:tcPr>
          <w:p w:rsidR="003228C1" w:rsidRDefault="00B57BE2">
            <w:pPr>
              <w:jc w:val="right"/>
            </w:pPr>
            <w:r>
              <w:rPr>
                <w:color w:val="000000"/>
                <w:sz w:val="24"/>
              </w:rPr>
              <w:t>3.54</w:t>
            </w:r>
          </w:p>
        </w:tc>
      </w:tr>
      <w:tr w:rsidR="003228C1">
        <w:tc>
          <w:tcPr>
            <w:tcW w:w="869" w:type="dxa"/>
            <w:vAlign w:val="center"/>
          </w:tcPr>
          <w:p w:rsidR="003228C1" w:rsidRDefault="00B57BE2">
            <w:pPr>
              <w:jc w:val="center"/>
            </w:pPr>
            <w:r>
              <w:rPr>
                <w:color w:val="000000"/>
                <w:sz w:val="24"/>
              </w:rPr>
              <w:t>19</w:t>
            </w:r>
          </w:p>
        </w:tc>
        <w:tc>
          <w:tcPr>
            <w:tcW w:w="1650" w:type="dxa"/>
            <w:vAlign w:val="center"/>
          </w:tcPr>
          <w:p w:rsidR="003228C1" w:rsidRDefault="00B57BE2">
            <w:pPr>
              <w:jc w:val="center"/>
            </w:pPr>
            <w:r>
              <w:rPr>
                <w:color w:val="000000"/>
                <w:sz w:val="24"/>
              </w:rPr>
              <w:t>002230</w:t>
            </w:r>
          </w:p>
        </w:tc>
        <w:tc>
          <w:tcPr>
            <w:tcW w:w="1980" w:type="dxa"/>
            <w:vAlign w:val="center"/>
          </w:tcPr>
          <w:p w:rsidR="003228C1" w:rsidRDefault="00B57BE2">
            <w:pPr>
              <w:jc w:val="center"/>
            </w:pPr>
            <w:r>
              <w:rPr>
                <w:color w:val="000000"/>
                <w:sz w:val="24"/>
              </w:rPr>
              <w:t>科大讯飞</w:t>
            </w:r>
          </w:p>
        </w:tc>
        <w:tc>
          <w:tcPr>
            <w:tcW w:w="2879" w:type="dxa"/>
            <w:vAlign w:val="center"/>
          </w:tcPr>
          <w:p w:rsidR="003228C1" w:rsidRDefault="00B57BE2">
            <w:pPr>
              <w:jc w:val="right"/>
            </w:pPr>
            <w:r>
              <w:rPr>
                <w:color w:val="000000"/>
                <w:sz w:val="24"/>
              </w:rPr>
              <w:t>133,631,969.35</w:t>
            </w:r>
          </w:p>
        </w:tc>
        <w:tc>
          <w:tcPr>
            <w:tcW w:w="1620" w:type="dxa"/>
            <w:vAlign w:val="center"/>
          </w:tcPr>
          <w:p w:rsidR="003228C1" w:rsidRDefault="00B57BE2">
            <w:pPr>
              <w:jc w:val="right"/>
            </w:pPr>
            <w:r>
              <w:rPr>
                <w:color w:val="000000"/>
                <w:sz w:val="24"/>
              </w:rPr>
              <w:t>3.53</w:t>
            </w:r>
          </w:p>
        </w:tc>
      </w:tr>
      <w:tr w:rsidR="003228C1">
        <w:tc>
          <w:tcPr>
            <w:tcW w:w="869" w:type="dxa"/>
            <w:vAlign w:val="center"/>
          </w:tcPr>
          <w:p w:rsidR="003228C1" w:rsidRDefault="00B57BE2">
            <w:pPr>
              <w:jc w:val="center"/>
            </w:pPr>
            <w:r>
              <w:rPr>
                <w:color w:val="000000"/>
                <w:sz w:val="24"/>
              </w:rPr>
              <w:t>20</w:t>
            </w:r>
          </w:p>
        </w:tc>
        <w:tc>
          <w:tcPr>
            <w:tcW w:w="1650" w:type="dxa"/>
            <w:vAlign w:val="center"/>
          </w:tcPr>
          <w:p w:rsidR="003228C1" w:rsidRDefault="00B57BE2">
            <w:pPr>
              <w:jc w:val="center"/>
            </w:pPr>
            <w:r>
              <w:rPr>
                <w:color w:val="000000"/>
                <w:sz w:val="24"/>
              </w:rPr>
              <w:t>000002</w:t>
            </w:r>
          </w:p>
        </w:tc>
        <w:tc>
          <w:tcPr>
            <w:tcW w:w="1980" w:type="dxa"/>
            <w:vAlign w:val="center"/>
          </w:tcPr>
          <w:p w:rsidR="003228C1" w:rsidRDefault="00B57BE2">
            <w:pPr>
              <w:jc w:val="center"/>
            </w:pPr>
            <w:r>
              <w:rPr>
                <w:color w:val="000000"/>
                <w:sz w:val="24"/>
              </w:rPr>
              <w:t>万</w:t>
            </w:r>
            <w:r>
              <w:rPr>
                <w:color w:val="000000"/>
                <w:sz w:val="24"/>
              </w:rPr>
              <w:t xml:space="preserve">  </w:t>
            </w:r>
            <w:r>
              <w:rPr>
                <w:color w:val="000000"/>
                <w:sz w:val="24"/>
              </w:rPr>
              <w:t>科Ａ</w:t>
            </w:r>
          </w:p>
        </w:tc>
        <w:tc>
          <w:tcPr>
            <w:tcW w:w="2879" w:type="dxa"/>
            <w:vAlign w:val="center"/>
          </w:tcPr>
          <w:p w:rsidR="003228C1" w:rsidRDefault="00B57BE2">
            <w:pPr>
              <w:jc w:val="right"/>
            </w:pPr>
            <w:r>
              <w:rPr>
                <w:color w:val="000000"/>
                <w:sz w:val="24"/>
              </w:rPr>
              <w:t>128,911,091.68</w:t>
            </w:r>
          </w:p>
        </w:tc>
        <w:tc>
          <w:tcPr>
            <w:tcW w:w="1620" w:type="dxa"/>
            <w:vAlign w:val="center"/>
          </w:tcPr>
          <w:p w:rsidR="003228C1" w:rsidRDefault="00B57BE2">
            <w:pPr>
              <w:jc w:val="right"/>
            </w:pPr>
            <w:r>
              <w:rPr>
                <w:color w:val="000000"/>
                <w:sz w:val="24"/>
              </w:rPr>
              <w:t>3.40</w:t>
            </w:r>
          </w:p>
        </w:tc>
      </w:tr>
      <w:tr w:rsidR="003228C1">
        <w:tc>
          <w:tcPr>
            <w:tcW w:w="869" w:type="dxa"/>
            <w:vAlign w:val="center"/>
          </w:tcPr>
          <w:p w:rsidR="003228C1" w:rsidRDefault="00B57BE2">
            <w:pPr>
              <w:jc w:val="center"/>
            </w:pPr>
            <w:r>
              <w:rPr>
                <w:color w:val="000000"/>
                <w:sz w:val="24"/>
              </w:rPr>
              <w:t>21</w:t>
            </w:r>
          </w:p>
        </w:tc>
        <w:tc>
          <w:tcPr>
            <w:tcW w:w="1650" w:type="dxa"/>
            <w:vAlign w:val="center"/>
          </w:tcPr>
          <w:p w:rsidR="003228C1" w:rsidRDefault="00B57BE2">
            <w:pPr>
              <w:jc w:val="center"/>
            </w:pPr>
            <w:r>
              <w:rPr>
                <w:color w:val="000000"/>
                <w:sz w:val="24"/>
              </w:rPr>
              <w:t>000503</w:t>
            </w:r>
          </w:p>
        </w:tc>
        <w:tc>
          <w:tcPr>
            <w:tcW w:w="1980" w:type="dxa"/>
            <w:vAlign w:val="center"/>
          </w:tcPr>
          <w:p w:rsidR="003228C1" w:rsidRDefault="00B57BE2">
            <w:pPr>
              <w:jc w:val="center"/>
            </w:pPr>
            <w:r>
              <w:rPr>
                <w:color w:val="000000"/>
                <w:sz w:val="24"/>
              </w:rPr>
              <w:t>海虹控股</w:t>
            </w:r>
          </w:p>
        </w:tc>
        <w:tc>
          <w:tcPr>
            <w:tcW w:w="2879" w:type="dxa"/>
            <w:vAlign w:val="center"/>
          </w:tcPr>
          <w:p w:rsidR="003228C1" w:rsidRDefault="00B57BE2">
            <w:pPr>
              <w:jc w:val="right"/>
            </w:pPr>
            <w:r>
              <w:rPr>
                <w:color w:val="000000"/>
                <w:sz w:val="24"/>
              </w:rPr>
              <w:t>128,323,863.54</w:t>
            </w:r>
          </w:p>
        </w:tc>
        <w:tc>
          <w:tcPr>
            <w:tcW w:w="1620" w:type="dxa"/>
            <w:vAlign w:val="center"/>
          </w:tcPr>
          <w:p w:rsidR="003228C1" w:rsidRDefault="00B57BE2">
            <w:pPr>
              <w:jc w:val="right"/>
            </w:pPr>
            <w:r>
              <w:rPr>
                <w:color w:val="000000"/>
                <w:sz w:val="24"/>
              </w:rPr>
              <w:t>3.39</w:t>
            </w:r>
          </w:p>
        </w:tc>
      </w:tr>
      <w:tr w:rsidR="003228C1">
        <w:tc>
          <w:tcPr>
            <w:tcW w:w="869" w:type="dxa"/>
            <w:vAlign w:val="center"/>
          </w:tcPr>
          <w:p w:rsidR="003228C1" w:rsidRDefault="00B57BE2">
            <w:pPr>
              <w:jc w:val="center"/>
            </w:pPr>
            <w:r>
              <w:rPr>
                <w:color w:val="000000"/>
                <w:sz w:val="24"/>
              </w:rPr>
              <w:t>22</w:t>
            </w:r>
          </w:p>
        </w:tc>
        <w:tc>
          <w:tcPr>
            <w:tcW w:w="1650" w:type="dxa"/>
            <w:vAlign w:val="center"/>
          </w:tcPr>
          <w:p w:rsidR="003228C1" w:rsidRDefault="00B57BE2">
            <w:pPr>
              <w:jc w:val="center"/>
            </w:pPr>
            <w:r>
              <w:rPr>
                <w:color w:val="000000"/>
                <w:sz w:val="24"/>
              </w:rPr>
              <w:t>601988</w:t>
            </w:r>
          </w:p>
        </w:tc>
        <w:tc>
          <w:tcPr>
            <w:tcW w:w="1980" w:type="dxa"/>
            <w:vAlign w:val="center"/>
          </w:tcPr>
          <w:p w:rsidR="003228C1" w:rsidRDefault="00B57BE2">
            <w:pPr>
              <w:jc w:val="center"/>
            </w:pPr>
            <w:r>
              <w:rPr>
                <w:color w:val="000000"/>
                <w:sz w:val="24"/>
              </w:rPr>
              <w:t>中国银行</w:t>
            </w:r>
          </w:p>
        </w:tc>
        <w:tc>
          <w:tcPr>
            <w:tcW w:w="2879" w:type="dxa"/>
            <w:vAlign w:val="center"/>
          </w:tcPr>
          <w:p w:rsidR="003228C1" w:rsidRDefault="00B57BE2">
            <w:pPr>
              <w:jc w:val="right"/>
            </w:pPr>
            <w:r>
              <w:rPr>
                <w:color w:val="000000"/>
                <w:sz w:val="24"/>
              </w:rPr>
              <w:t>127,576,179.03</w:t>
            </w:r>
          </w:p>
        </w:tc>
        <w:tc>
          <w:tcPr>
            <w:tcW w:w="1620" w:type="dxa"/>
            <w:vAlign w:val="center"/>
          </w:tcPr>
          <w:p w:rsidR="003228C1" w:rsidRDefault="00B57BE2">
            <w:pPr>
              <w:jc w:val="right"/>
            </w:pPr>
            <w:r>
              <w:rPr>
                <w:color w:val="000000"/>
                <w:sz w:val="24"/>
              </w:rPr>
              <w:t>3.37</w:t>
            </w:r>
          </w:p>
        </w:tc>
      </w:tr>
      <w:tr w:rsidR="003228C1">
        <w:tc>
          <w:tcPr>
            <w:tcW w:w="869" w:type="dxa"/>
            <w:vAlign w:val="center"/>
          </w:tcPr>
          <w:p w:rsidR="003228C1" w:rsidRDefault="00B57BE2">
            <w:pPr>
              <w:jc w:val="center"/>
            </w:pPr>
            <w:r>
              <w:rPr>
                <w:color w:val="000000"/>
                <w:sz w:val="24"/>
              </w:rPr>
              <w:t>23</w:t>
            </w:r>
          </w:p>
        </w:tc>
        <w:tc>
          <w:tcPr>
            <w:tcW w:w="1650" w:type="dxa"/>
            <w:vAlign w:val="center"/>
          </w:tcPr>
          <w:p w:rsidR="003228C1" w:rsidRDefault="00B57BE2">
            <w:pPr>
              <w:jc w:val="center"/>
            </w:pPr>
            <w:r>
              <w:rPr>
                <w:color w:val="000000"/>
                <w:sz w:val="24"/>
              </w:rPr>
              <w:t>601233</w:t>
            </w:r>
          </w:p>
        </w:tc>
        <w:tc>
          <w:tcPr>
            <w:tcW w:w="1980" w:type="dxa"/>
            <w:vAlign w:val="center"/>
          </w:tcPr>
          <w:p w:rsidR="003228C1" w:rsidRDefault="00B57BE2">
            <w:pPr>
              <w:jc w:val="center"/>
            </w:pPr>
            <w:r>
              <w:rPr>
                <w:color w:val="000000"/>
                <w:sz w:val="24"/>
              </w:rPr>
              <w:t>桐昆股份</w:t>
            </w:r>
          </w:p>
        </w:tc>
        <w:tc>
          <w:tcPr>
            <w:tcW w:w="2879" w:type="dxa"/>
            <w:vAlign w:val="center"/>
          </w:tcPr>
          <w:p w:rsidR="003228C1" w:rsidRDefault="00B57BE2">
            <w:pPr>
              <w:jc w:val="right"/>
            </w:pPr>
            <w:r>
              <w:rPr>
                <w:color w:val="000000"/>
                <w:sz w:val="24"/>
              </w:rPr>
              <w:t>127,376,425.70</w:t>
            </w:r>
          </w:p>
        </w:tc>
        <w:tc>
          <w:tcPr>
            <w:tcW w:w="1620" w:type="dxa"/>
            <w:vAlign w:val="center"/>
          </w:tcPr>
          <w:p w:rsidR="003228C1" w:rsidRDefault="00B57BE2">
            <w:pPr>
              <w:jc w:val="right"/>
            </w:pPr>
            <w:r>
              <w:rPr>
                <w:color w:val="000000"/>
                <w:sz w:val="24"/>
              </w:rPr>
              <w:t>3.36</w:t>
            </w:r>
          </w:p>
        </w:tc>
      </w:tr>
      <w:tr w:rsidR="003228C1">
        <w:tc>
          <w:tcPr>
            <w:tcW w:w="869" w:type="dxa"/>
            <w:vAlign w:val="center"/>
          </w:tcPr>
          <w:p w:rsidR="003228C1" w:rsidRDefault="00B57BE2">
            <w:pPr>
              <w:jc w:val="center"/>
            </w:pPr>
            <w:r>
              <w:rPr>
                <w:color w:val="000000"/>
                <w:sz w:val="24"/>
              </w:rPr>
              <w:t>24</w:t>
            </w:r>
          </w:p>
        </w:tc>
        <w:tc>
          <w:tcPr>
            <w:tcW w:w="1650" w:type="dxa"/>
            <w:vAlign w:val="center"/>
          </w:tcPr>
          <w:p w:rsidR="003228C1" w:rsidRDefault="00B57BE2">
            <w:pPr>
              <w:jc w:val="center"/>
            </w:pPr>
            <w:r>
              <w:rPr>
                <w:color w:val="000000"/>
                <w:sz w:val="24"/>
              </w:rPr>
              <w:t>600584</w:t>
            </w:r>
          </w:p>
        </w:tc>
        <w:tc>
          <w:tcPr>
            <w:tcW w:w="1980" w:type="dxa"/>
            <w:vAlign w:val="center"/>
          </w:tcPr>
          <w:p w:rsidR="003228C1" w:rsidRDefault="00B57BE2">
            <w:pPr>
              <w:jc w:val="center"/>
            </w:pPr>
            <w:r>
              <w:rPr>
                <w:color w:val="000000"/>
                <w:sz w:val="24"/>
              </w:rPr>
              <w:t>长电科技</w:t>
            </w:r>
          </w:p>
        </w:tc>
        <w:tc>
          <w:tcPr>
            <w:tcW w:w="2879" w:type="dxa"/>
            <w:vAlign w:val="center"/>
          </w:tcPr>
          <w:p w:rsidR="003228C1" w:rsidRDefault="00B57BE2">
            <w:pPr>
              <w:jc w:val="right"/>
            </w:pPr>
            <w:r>
              <w:rPr>
                <w:color w:val="000000"/>
                <w:sz w:val="24"/>
              </w:rPr>
              <w:t>123,227,064.91</w:t>
            </w:r>
          </w:p>
        </w:tc>
        <w:tc>
          <w:tcPr>
            <w:tcW w:w="1620" w:type="dxa"/>
            <w:vAlign w:val="center"/>
          </w:tcPr>
          <w:p w:rsidR="003228C1" w:rsidRDefault="00B57BE2">
            <w:pPr>
              <w:jc w:val="right"/>
            </w:pPr>
            <w:r>
              <w:rPr>
                <w:color w:val="000000"/>
                <w:sz w:val="24"/>
              </w:rPr>
              <w:t>3.25</w:t>
            </w:r>
          </w:p>
        </w:tc>
      </w:tr>
      <w:tr w:rsidR="003228C1">
        <w:tc>
          <w:tcPr>
            <w:tcW w:w="869" w:type="dxa"/>
            <w:vAlign w:val="center"/>
          </w:tcPr>
          <w:p w:rsidR="003228C1" w:rsidRDefault="00B57BE2">
            <w:pPr>
              <w:jc w:val="center"/>
            </w:pPr>
            <w:r>
              <w:rPr>
                <w:color w:val="000000"/>
                <w:sz w:val="24"/>
              </w:rPr>
              <w:t>25</w:t>
            </w:r>
          </w:p>
        </w:tc>
        <w:tc>
          <w:tcPr>
            <w:tcW w:w="1650" w:type="dxa"/>
            <w:vAlign w:val="center"/>
          </w:tcPr>
          <w:p w:rsidR="003228C1" w:rsidRDefault="00B57BE2">
            <w:pPr>
              <w:jc w:val="center"/>
            </w:pPr>
            <w:r>
              <w:rPr>
                <w:color w:val="000000"/>
                <w:sz w:val="24"/>
              </w:rPr>
              <w:t>600050</w:t>
            </w:r>
          </w:p>
        </w:tc>
        <w:tc>
          <w:tcPr>
            <w:tcW w:w="1980" w:type="dxa"/>
            <w:vAlign w:val="center"/>
          </w:tcPr>
          <w:p w:rsidR="003228C1" w:rsidRDefault="00B57BE2">
            <w:pPr>
              <w:jc w:val="center"/>
            </w:pPr>
            <w:r>
              <w:rPr>
                <w:color w:val="000000"/>
                <w:sz w:val="24"/>
              </w:rPr>
              <w:t>中国联通</w:t>
            </w:r>
          </w:p>
        </w:tc>
        <w:tc>
          <w:tcPr>
            <w:tcW w:w="2879" w:type="dxa"/>
            <w:vAlign w:val="center"/>
          </w:tcPr>
          <w:p w:rsidR="003228C1" w:rsidRDefault="00B57BE2">
            <w:pPr>
              <w:jc w:val="right"/>
            </w:pPr>
            <w:r>
              <w:rPr>
                <w:color w:val="000000"/>
                <w:sz w:val="24"/>
              </w:rPr>
              <w:t>119,695,460.75</w:t>
            </w:r>
          </w:p>
        </w:tc>
        <w:tc>
          <w:tcPr>
            <w:tcW w:w="1620" w:type="dxa"/>
            <w:vAlign w:val="center"/>
          </w:tcPr>
          <w:p w:rsidR="003228C1" w:rsidRDefault="00B57BE2">
            <w:pPr>
              <w:jc w:val="right"/>
            </w:pPr>
            <w:r>
              <w:rPr>
                <w:color w:val="000000"/>
                <w:sz w:val="24"/>
              </w:rPr>
              <w:t>3.16</w:t>
            </w:r>
          </w:p>
        </w:tc>
      </w:tr>
      <w:tr w:rsidR="003228C1">
        <w:tc>
          <w:tcPr>
            <w:tcW w:w="869" w:type="dxa"/>
            <w:vAlign w:val="center"/>
          </w:tcPr>
          <w:p w:rsidR="003228C1" w:rsidRDefault="00B57BE2">
            <w:pPr>
              <w:jc w:val="center"/>
            </w:pPr>
            <w:r>
              <w:rPr>
                <w:color w:val="000000"/>
                <w:sz w:val="24"/>
              </w:rPr>
              <w:t>26</w:t>
            </w:r>
          </w:p>
        </w:tc>
        <w:tc>
          <w:tcPr>
            <w:tcW w:w="1650" w:type="dxa"/>
            <w:vAlign w:val="center"/>
          </w:tcPr>
          <w:p w:rsidR="003228C1" w:rsidRDefault="00B57BE2">
            <w:pPr>
              <w:jc w:val="center"/>
            </w:pPr>
            <w:r>
              <w:rPr>
                <w:color w:val="000000"/>
                <w:sz w:val="24"/>
              </w:rPr>
              <w:t>603005</w:t>
            </w:r>
          </w:p>
        </w:tc>
        <w:tc>
          <w:tcPr>
            <w:tcW w:w="1980" w:type="dxa"/>
            <w:vAlign w:val="center"/>
          </w:tcPr>
          <w:p w:rsidR="003228C1" w:rsidRDefault="00B57BE2">
            <w:pPr>
              <w:jc w:val="center"/>
            </w:pPr>
            <w:r>
              <w:rPr>
                <w:color w:val="000000"/>
                <w:sz w:val="24"/>
              </w:rPr>
              <w:t>晶方科技</w:t>
            </w:r>
          </w:p>
        </w:tc>
        <w:tc>
          <w:tcPr>
            <w:tcW w:w="2879" w:type="dxa"/>
            <w:vAlign w:val="center"/>
          </w:tcPr>
          <w:p w:rsidR="003228C1" w:rsidRDefault="00B57BE2">
            <w:pPr>
              <w:jc w:val="right"/>
            </w:pPr>
            <w:r>
              <w:rPr>
                <w:color w:val="000000"/>
                <w:sz w:val="24"/>
              </w:rPr>
              <w:t>113,108,670.92</w:t>
            </w:r>
          </w:p>
        </w:tc>
        <w:tc>
          <w:tcPr>
            <w:tcW w:w="1620" w:type="dxa"/>
            <w:vAlign w:val="center"/>
          </w:tcPr>
          <w:p w:rsidR="003228C1" w:rsidRDefault="00B57BE2">
            <w:pPr>
              <w:jc w:val="right"/>
            </w:pPr>
            <w:r>
              <w:rPr>
                <w:color w:val="000000"/>
                <w:sz w:val="24"/>
              </w:rPr>
              <w:t>2.98</w:t>
            </w:r>
          </w:p>
        </w:tc>
      </w:tr>
      <w:tr w:rsidR="003228C1">
        <w:tc>
          <w:tcPr>
            <w:tcW w:w="869" w:type="dxa"/>
            <w:vAlign w:val="center"/>
          </w:tcPr>
          <w:p w:rsidR="003228C1" w:rsidRDefault="00B57BE2">
            <w:pPr>
              <w:jc w:val="center"/>
            </w:pPr>
            <w:r>
              <w:rPr>
                <w:color w:val="000000"/>
                <w:sz w:val="24"/>
              </w:rPr>
              <w:t>27</w:t>
            </w:r>
          </w:p>
        </w:tc>
        <w:tc>
          <w:tcPr>
            <w:tcW w:w="1650" w:type="dxa"/>
            <w:vAlign w:val="center"/>
          </w:tcPr>
          <w:p w:rsidR="003228C1" w:rsidRDefault="00B57BE2">
            <w:pPr>
              <w:jc w:val="center"/>
            </w:pPr>
            <w:r>
              <w:rPr>
                <w:color w:val="000000"/>
                <w:sz w:val="24"/>
              </w:rPr>
              <w:t>002440</w:t>
            </w:r>
          </w:p>
        </w:tc>
        <w:tc>
          <w:tcPr>
            <w:tcW w:w="1980" w:type="dxa"/>
            <w:vAlign w:val="center"/>
          </w:tcPr>
          <w:p w:rsidR="003228C1" w:rsidRDefault="00B57BE2">
            <w:pPr>
              <w:jc w:val="center"/>
            </w:pPr>
            <w:r>
              <w:rPr>
                <w:color w:val="000000"/>
                <w:sz w:val="24"/>
              </w:rPr>
              <w:t>闰土股份</w:t>
            </w:r>
          </w:p>
        </w:tc>
        <w:tc>
          <w:tcPr>
            <w:tcW w:w="2879" w:type="dxa"/>
            <w:vAlign w:val="center"/>
          </w:tcPr>
          <w:p w:rsidR="003228C1" w:rsidRDefault="00B57BE2">
            <w:pPr>
              <w:jc w:val="right"/>
            </w:pPr>
            <w:r>
              <w:rPr>
                <w:color w:val="000000"/>
                <w:sz w:val="24"/>
              </w:rPr>
              <w:t>110,896,579.26</w:t>
            </w:r>
          </w:p>
        </w:tc>
        <w:tc>
          <w:tcPr>
            <w:tcW w:w="1620" w:type="dxa"/>
            <w:vAlign w:val="center"/>
          </w:tcPr>
          <w:p w:rsidR="003228C1" w:rsidRDefault="00B57BE2">
            <w:pPr>
              <w:jc w:val="right"/>
            </w:pPr>
            <w:r>
              <w:rPr>
                <w:color w:val="000000"/>
                <w:sz w:val="24"/>
              </w:rPr>
              <w:t>2.93</w:t>
            </w:r>
          </w:p>
        </w:tc>
      </w:tr>
      <w:tr w:rsidR="003228C1">
        <w:tc>
          <w:tcPr>
            <w:tcW w:w="869" w:type="dxa"/>
            <w:vAlign w:val="center"/>
          </w:tcPr>
          <w:p w:rsidR="003228C1" w:rsidRDefault="00B57BE2">
            <w:pPr>
              <w:jc w:val="center"/>
            </w:pPr>
            <w:r>
              <w:rPr>
                <w:color w:val="000000"/>
                <w:sz w:val="24"/>
              </w:rPr>
              <w:t>28</w:t>
            </w:r>
          </w:p>
        </w:tc>
        <w:tc>
          <w:tcPr>
            <w:tcW w:w="1650" w:type="dxa"/>
            <w:vAlign w:val="center"/>
          </w:tcPr>
          <w:p w:rsidR="003228C1" w:rsidRDefault="00B57BE2">
            <w:pPr>
              <w:jc w:val="center"/>
            </w:pPr>
            <w:r>
              <w:rPr>
                <w:color w:val="000000"/>
                <w:sz w:val="24"/>
              </w:rPr>
              <w:t>300357</w:t>
            </w:r>
          </w:p>
        </w:tc>
        <w:tc>
          <w:tcPr>
            <w:tcW w:w="1980" w:type="dxa"/>
            <w:vAlign w:val="center"/>
          </w:tcPr>
          <w:p w:rsidR="003228C1" w:rsidRDefault="00B57BE2">
            <w:pPr>
              <w:jc w:val="center"/>
            </w:pPr>
            <w:r>
              <w:rPr>
                <w:color w:val="000000"/>
                <w:sz w:val="24"/>
              </w:rPr>
              <w:t>我武生物</w:t>
            </w:r>
          </w:p>
        </w:tc>
        <w:tc>
          <w:tcPr>
            <w:tcW w:w="2879" w:type="dxa"/>
            <w:vAlign w:val="center"/>
          </w:tcPr>
          <w:p w:rsidR="003228C1" w:rsidRDefault="00B57BE2">
            <w:pPr>
              <w:jc w:val="right"/>
            </w:pPr>
            <w:r>
              <w:rPr>
                <w:color w:val="000000"/>
                <w:sz w:val="24"/>
              </w:rPr>
              <w:t>110,258,199.39</w:t>
            </w:r>
          </w:p>
        </w:tc>
        <w:tc>
          <w:tcPr>
            <w:tcW w:w="1620" w:type="dxa"/>
            <w:vAlign w:val="center"/>
          </w:tcPr>
          <w:p w:rsidR="003228C1" w:rsidRDefault="00B57BE2">
            <w:pPr>
              <w:jc w:val="right"/>
            </w:pPr>
            <w:r>
              <w:rPr>
                <w:color w:val="000000"/>
                <w:sz w:val="24"/>
              </w:rPr>
              <w:t>2.91</w:t>
            </w:r>
          </w:p>
        </w:tc>
      </w:tr>
      <w:tr w:rsidR="003228C1">
        <w:tc>
          <w:tcPr>
            <w:tcW w:w="869" w:type="dxa"/>
            <w:vAlign w:val="center"/>
          </w:tcPr>
          <w:p w:rsidR="003228C1" w:rsidRDefault="00B57BE2">
            <w:pPr>
              <w:jc w:val="center"/>
            </w:pPr>
            <w:r>
              <w:rPr>
                <w:color w:val="000000"/>
                <w:sz w:val="24"/>
              </w:rPr>
              <w:t>29</w:t>
            </w:r>
          </w:p>
        </w:tc>
        <w:tc>
          <w:tcPr>
            <w:tcW w:w="1650" w:type="dxa"/>
            <w:vAlign w:val="center"/>
          </w:tcPr>
          <w:p w:rsidR="003228C1" w:rsidRDefault="00B57BE2">
            <w:pPr>
              <w:jc w:val="center"/>
            </w:pPr>
            <w:r>
              <w:rPr>
                <w:color w:val="000000"/>
                <w:sz w:val="24"/>
              </w:rPr>
              <w:t>600340</w:t>
            </w:r>
          </w:p>
        </w:tc>
        <w:tc>
          <w:tcPr>
            <w:tcW w:w="1980" w:type="dxa"/>
            <w:vAlign w:val="center"/>
          </w:tcPr>
          <w:p w:rsidR="003228C1" w:rsidRDefault="00B57BE2">
            <w:pPr>
              <w:jc w:val="center"/>
            </w:pPr>
            <w:r>
              <w:rPr>
                <w:color w:val="000000"/>
                <w:sz w:val="24"/>
              </w:rPr>
              <w:t>华夏幸福</w:t>
            </w:r>
          </w:p>
        </w:tc>
        <w:tc>
          <w:tcPr>
            <w:tcW w:w="2879" w:type="dxa"/>
            <w:vAlign w:val="center"/>
          </w:tcPr>
          <w:p w:rsidR="003228C1" w:rsidRDefault="00B57BE2">
            <w:pPr>
              <w:jc w:val="right"/>
            </w:pPr>
            <w:r>
              <w:rPr>
                <w:color w:val="000000"/>
                <w:sz w:val="24"/>
              </w:rPr>
              <w:t>108,272,024.77</w:t>
            </w:r>
          </w:p>
        </w:tc>
        <w:tc>
          <w:tcPr>
            <w:tcW w:w="1620" w:type="dxa"/>
            <w:vAlign w:val="center"/>
          </w:tcPr>
          <w:p w:rsidR="003228C1" w:rsidRDefault="00B57BE2">
            <w:pPr>
              <w:jc w:val="right"/>
            </w:pPr>
            <w:r>
              <w:rPr>
                <w:color w:val="000000"/>
                <w:sz w:val="24"/>
              </w:rPr>
              <w:t>2.86</w:t>
            </w:r>
          </w:p>
        </w:tc>
      </w:tr>
      <w:tr w:rsidR="003228C1">
        <w:tc>
          <w:tcPr>
            <w:tcW w:w="869" w:type="dxa"/>
            <w:vAlign w:val="center"/>
          </w:tcPr>
          <w:p w:rsidR="003228C1" w:rsidRDefault="00B57BE2">
            <w:pPr>
              <w:jc w:val="center"/>
            </w:pPr>
            <w:r>
              <w:rPr>
                <w:color w:val="000000"/>
                <w:sz w:val="24"/>
              </w:rPr>
              <w:t>30</w:t>
            </w:r>
          </w:p>
        </w:tc>
        <w:tc>
          <w:tcPr>
            <w:tcW w:w="1650" w:type="dxa"/>
            <w:vAlign w:val="center"/>
          </w:tcPr>
          <w:p w:rsidR="003228C1" w:rsidRDefault="00B57BE2">
            <w:pPr>
              <w:jc w:val="center"/>
            </w:pPr>
            <w:r>
              <w:rPr>
                <w:color w:val="000000"/>
                <w:sz w:val="24"/>
              </w:rPr>
              <w:t>300010</w:t>
            </w:r>
          </w:p>
        </w:tc>
        <w:tc>
          <w:tcPr>
            <w:tcW w:w="1980" w:type="dxa"/>
            <w:vAlign w:val="center"/>
          </w:tcPr>
          <w:p w:rsidR="003228C1" w:rsidRDefault="00B57BE2">
            <w:pPr>
              <w:jc w:val="center"/>
            </w:pPr>
            <w:r>
              <w:rPr>
                <w:color w:val="000000"/>
                <w:sz w:val="24"/>
              </w:rPr>
              <w:t>立思辰</w:t>
            </w:r>
          </w:p>
        </w:tc>
        <w:tc>
          <w:tcPr>
            <w:tcW w:w="2879" w:type="dxa"/>
            <w:vAlign w:val="center"/>
          </w:tcPr>
          <w:p w:rsidR="003228C1" w:rsidRDefault="00B57BE2">
            <w:pPr>
              <w:jc w:val="right"/>
            </w:pPr>
            <w:r>
              <w:rPr>
                <w:color w:val="000000"/>
                <w:sz w:val="24"/>
              </w:rPr>
              <w:t>100,677,828.32</w:t>
            </w:r>
          </w:p>
        </w:tc>
        <w:tc>
          <w:tcPr>
            <w:tcW w:w="1620" w:type="dxa"/>
            <w:vAlign w:val="center"/>
          </w:tcPr>
          <w:p w:rsidR="003228C1" w:rsidRDefault="00B57BE2">
            <w:pPr>
              <w:jc w:val="right"/>
            </w:pPr>
            <w:r>
              <w:rPr>
                <w:color w:val="000000"/>
                <w:sz w:val="24"/>
              </w:rPr>
              <w:t>2.66</w:t>
            </w:r>
          </w:p>
        </w:tc>
      </w:tr>
      <w:tr w:rsidR="003228C1">
        <w:tc>
          <w:tcPr>
            <w:tcW w:w="869" w:type="dxa"/>
            <w:vAlign w:val="center"/>
          </w:tcPr>
          <w:p w:rsidR="003228C1" w:rsidRDefault="00B57BE2">
            <w:pPr>
              <w:jc w:val="center"/>
            </w:pPr>
            <w:r>
              <w:rPr>
                <w:color w:val="000000"/>
                <w:sz w:val="24"/>
              </w:rPr>
              <w:t>31</w:t>
            </w:r>
          </w:p>
        </w:tc>
        <w:tc>
          <w:tcPr>
            <w:tcW w:w="1650" w:type="dxa"/>
            <w:vAlign w:val="center"/>
          </w:tcPr>
          <w:p w:rsidR="003228C1" w:rsidRDefault="00B57BE2">
            <w:pPr>
              <w:jc w:val="center"/>
            </w:pPr>
            <w:r>
              <w:rPr>
                <w:color w:val="000000"/>
                <w:sz w:val="24"/>
              </w:rPr>
              <w:t>601336</w:t>
            </w:r>
          </w:p>
        </w:tc>
        <w:tc>
          <w:tcPr>
            <w:tcW w:w="1980" w:type="dxa"/>
            <w:vAlign w:val="center"/>
          </w:tcPr>
          <w:p w:rsidR="003228C1" w:rsidRDefault="00B57BE2">
            <w:pPr>
              <w:jc w:val="center"/>
            </w:pPr>
            <w:r>
              <w:rPr>
                <w:color w:val="000000"/>
                <w:sz w:val="24"/>
              </w:rPr>
              <w:t>新华保险</w:t>
            </w:r>
          </w:p>
        </w:tc>
        <w:tc>
          <w:tcPr>
            <w:tcW w:w="2879" w:type="dxa"/>
            <w:vAlign w:val="center"/>
          </w:tcPr>
          <w:p w:rsidR="003228C1" w:rsidRDefault="00B57BE2">
            <w:pPr>
              <w:jc w:val="right"/>
            </w:pPr>
            <w:r>
              <w:rPr>
                <w:color w:val="000000"/>
                <w:sz w:val="24"/>
              </w:rPr>
              <w:t>97,894,327.81</w:t>
            </w:r>
          </w:p>
        </w:tc>
        <w:tc>
          <w:tcPr>
            <w:tcW w:w="1620" w:type="dxa"/>
            <w:vAlign w:val="center"/>
          </w:tcPr>
          <w:p w:rsidR="003228C1" w:rsidRDefault="00B57BE2">
            <w:pPr>
              <w:jc w:val="right"/>
            </w:pPr>
            <w:r>
              <w:rPr>
                <w:color w:val="000000"/>
                <w:sz w:val="24"/>
              </w:rPr>
              <w:t>2.58</w:t>
            </w:r>
          </w:p>
        </w:tc>
      </w:tr>
      <w:tr w:rsidR="003228C1">
        <w:tc>
          <w:tcPr>
            <w:tcW w:w="869" w:type="dxa"/>
            <w:vAlign w:val="center"/>
          </w:tcPr>
          <w:p w:rsidR="003228C1" w:rsidRDefault="00B57BE2">
            <w:pPr>
              <w:jc w:val="center"/>
            </w:pPr>
            <w:r>
              <w:rPr>
                <w:color w:val="000000"/>
                <w:sz w:val="24"/>
              </w:rPr>
              <w:t>32</w:t>
            </w:r>
          </w:p>
        </w:tc>
        <w:tc>
          <w:tcPr>
            <w:tcW w:w="1650" w:type="dxa"/>
            <w:vAlign w:val="center"/>
          </w:tcPr>
          <w:p w:rsidR="003228C1" w:rsidRDefault="00B57BE2">
            <w:pPr>
              <w:jc w:val="center"/>
            </w:pPr>
            <w:r>
              <w:rPr>
                <w:color w:val="000000"/>
                <w:sz w:val="24"/>
              </w:rPr>
              <w:t>300250</w:t>
            </w:r>
          </w:p>
        </w:tc>
        <w:tc>
          <w:tcPr>
            <w:tcW w:w="1980" w:type="dxa"/>
            <w:vAlign w:val="center"/>
          </w:tcPr>
          <w:p w:rsidR="003228C1" w:rsidRDefault="00B57BE2">
            <w:pPr>
              <w:jc w:val="center"/>
            </w:pPr>
            <w:r>
              <w:rPr>
                <w:color w:val="000000"/>
                <w:sz w:val="24"/>
              </w:rPr>
              <w:t>初灵信息</w:t>
            </w:r>
          </w:p>
        </w:tc>
        <w:tc>
          <w:tcPr>
            <w:tcW w:w="2879" w:type="dxa"/>
            <w:vAlign w:val="center"/>
          </w:tcPr>
          <w:p w:rsidR="003228C1" w:rsidRDefault="00B57BE2">
            <w:pPr>
              <w:jc w:val="right"/>
            </w:pPr>
            <w:r>
              <w:rPr>
                <w:color w:val="000000"/>
                <w:sz w:val="24"/>
              </w:rPr>
              <w:t>97,839,625.37</w:t>
            </w:r>
          </w:p>
        </w:tc>
        <w:tc>
          <w:tcPr>
            <w:tcW w:w="1620" w:type="dxa"/>
            <w:vAlign w:val="center"/>
          </w:tcPr>
          <w:p w:rsidR="003228C1" w:rsidRDefault="00B57BE2">
            <w:pPr>
              <w:jc w:val="right"/>
            </w:pPr>
            <w:r>
              <w:rPr>
                <w:color w:val="000000"/>
                <w:sz w:val="24"/>
              </w:rPr>
              <w:t>2.58</w:t>
            </w:r>
          </w:p>
        </w:tc>
      </w:tr>
      <w:tr w:rsidR="003228C1">
        <w:tc>
          <w:tcPr>
            <w:tcW w:w="869" w:type="dxa"/>
            <w:vAlign w:val="center"/>
          </w:tcPr>
          <w:p w:rsidR="003228C1" w:rsidRDefault="00B57BE2">
            <w:pPr>
              <w:jc w:val="center"/>
            </w:pPr>
            <w:r>
              <w:rPr>
                <w:color w:val="000000"/>
                <w:sz w:val="24"/>
              </w:rPr>
              <w:t>33</w:t>
            </w:r>
          </w:p>
        </w:tc>
        <w:tc>
          <w:tcPr>
            <w:tcW w:w="1650" w:type="dxa"/>
            <w:vAlign w:val="center"/>
          </w:tcPr>
          <w:p w:rsidR="003228C1" w:rsidRDefault="00B57BE2">
            <w:pPr>
              <w:jc w:val="center"/>
            </w:pPr>
            <w:r>
              <w:rPr>
                <w:color w:val="000000"/>
                <w:sz w:val="24"/>
              </w:rPr>
              <w:t>002285</w:t>
            </w:r>
          </w:p>
        </w:tc>
        <w:tc>
          <w:tcPr>
            <w:tcW w:w="1980" w:type="dxa"/>
            <w:vAlign w:val="center"/>
          </w:tcPr>
          <w:p w:rsidR="003228C1" w:rsidRDefault="00B57BE2">
            <w:pPr>
              <w:jc w:val="center"/>
            </w:pPr>
            <w:r>
              <w:rPr>
                <w:color w:val="000000"/>
                <w:sz w:val="24"/>
              </w:rPr>
              <w:t>世联行</w:t>
            </w:r>
          </w:p>
        </w:tc>
        <w:tc>
          <w:tcPr>
            <w:tcW w:w="2879" w:type="dxa"/>
            <w:vAlign w:val="center"/>
          </w:tcPr>
          <w:p w:rsidR="003228C1" w:rsidRDefault="00B57BE2">
            <w:pPr>
              <w:jc w:val="right"/>
            </w:pPr>
            <w:r>
              <w:rPr>
                <w:color w:val="000000"/>
                <w:sz w:val="24"/>
              </w:rPr>
              <w:t>97,653,116.28</w:t>
            </w:r>
          </w:p>
        </w:tc>
        <w:tc>
          <w:tcPr>
            <w:tcW w:w="1620" w:type="dxa"/>
            <w:vAlign w:val="center"/>
          </w:tcPr>
          <w:p w:rsidR="003228C1" w:rsidRDefault="00B57BE2">
            <w:pPr>
              <w:jc w:val="right"/>
            </w:pPr>
            <w:r>
              <w:rPr>
                <w:color w:val="000000"/>
                <w:sz w:val="24"/>
              </w:rPr>
              <w:t>2.58</w:t>
            </w:r>
          </w:p>
        </w:tc>
      </w:tr>
      <w:tr w:rsidR="003228C1">
        <w:tc>
          <w:tcPr>
            <w:tcW w:w="869" w:type="dxa"/>
            <w:vAlign w:val="center"/>
          </w:tcPr>
          <w:p w:rsidR="003228C1" w:rsidRDefault="00B57BE2">
            <w:pPr>
              <w:jc w:val="center"/>
            </w:pPr>
            <w:r>
              <w:rPr>
                <w:color w:val="000000"/>
                <w:sz w:val="24"/>
              </w:rPr>
              <w:t>34</w:t>
            </w:r>
          </w:p>
        </w:tc>
        <w:tc>
          <w:tcPr>
            <w:tcW w:w="1650" w:type="dxa"/>
            <w:vAlign w:val="center"/>
          </w:tcPr>
          <w:p w:rsidR="003228C1" w:rsidRDefault="00B57BE2">
            <w:pPr>
              <w:jc w:val="center"/>
            </w:pPr>
            <w:r>
              <w:rPr>
                <w:color w:val="000000"/>
                <w:sz w:val="24"/>
              </w:rPr>
              <w:t>600048</w:t>
            </w:r>
          </w:p>
        </w:tc>
        <w:tc>
          <w:tcPr>
            <w:tcW w:w="1980" w:type="dxa"/>
            <w:vAlign w:val="center"/>
          </w:tcPr>
          <w:p w:rsidR="003228C1" w:rsidRDefault="00B57BE2">
            <w:pPr>
              <w:jc w:val="center"/>
            </w:pPr>
            <w:r>
              <w:rPr>
                <w:color w:val="000000"/>
                <w:sz w:val="24"/>
              </w:rPr>
              <w:t>保利地产</w:t>
            </w:r>
          </w:p>
        </w:tc>
        <w:tc>
          <w:tcPr>
            <w:tcW w:w="2879" w:type="dxa"/>
            <w:vAlign w:val="center"/>
          </w:tcPr>
          <w:p w:rsidR="003228C1" w:rsidRDefault="00B57BE2">
            <w:pPr>
              <w:jc w:val="right"/>
            </w:pPr>
            <w:r>
              <w:rPr>
                <w:color w:val="000000"/>
                <w:sz w:val="24"/>
              </w:rPr>
              <w:t>95,516,944.81</w:t>
            </w:r>
          </w:p>
        </w:tc>
        <w:tc>
          <w:tcPr>
            <w:tcW w:w="1620" w:type="dxa"/>
            <w:vAlign w:val="center"/>
          </w:tcPr>
          <w:p w:rsidR="003228C1" w:rsidRDefault="00B57BE2">
            <w:pPr>
              <w:jc w:val="right"/>
            </w:pPr>
            <w:r>
              <w:rPr>
                <w:color w:val="000000"/>
                <w:sz w:val="24"/>
              </w:rPr>
              <w:t>2.52</w:t>
            </w:r>
          </w:p>
        </w:tc>
      </w:tr>
      <w:tr w:rsidR="003228C1">
        <w:tc>
          <w:tcPr>
            <w:tcW w:w="869" w:type="dxa"/>
            <w:vAlign w:val="center"/>
          </w:tcPr>
          <w:p w:rsidR="003228C1" w:rsidRDefault="00B57BE2">
            <w:pPr>
              <w:jc w:val="center"/>
            </w:pPr>
            <w:r>
              <w:rPr>
                <w:color w:val="000000"/>
                <w:sz w:val="24"/>
              </w:rPr>
              <w:t>35</w:t>
            </w:r>
          </w:p>
        </w:tc>
        <w:tc>
          <w:tcPr>
            <w:tcW w:w="1650" w:type="dxa"/>
            <w:vAlign w:val="center"/>
          </w:tcPr>
          <w:p w:rsidR="003228C1" w:rsidRDefault="00B57BE2">
            <w:pPr>
              <w:jc w:val="center"/>
            </w:pPr>
            <w:r>
              <w:rPr>
                <w:color w:val="000000"/>
                <w:sz w:val="24"/>
              </w:rPr>
              <w:t>600958</w:t>
            </w:r>
          </w:p>
        </w:tc>
        <w:tc>
          <w:tcPr>
            <w:tcW w:w="1980" w:type="dxa"/>
            <w:vAlign w:val="center"/>
          </w:tcPr>
          <w:p w:rsidR="003228C1" w:rsidRDefault="00B57BE2">
            <w:pPr>
              <w:jc w:val="center"/>
            </w:pPr>
            <w:r>
              <w:rPr>
                <w:color w:val="000000"/>
                <w:sz w:val="24"/>
              </w:rPr>
              <w:t>东方证券</w:t>
            </w:r>
          </w:p>
        </w:tc>
        <w:tc>
          <w:tcPr>
            <w:tcW w:w="2879" w:type="dxa"/>
            <w:vAlign w:val="center"/>
          </w:tcPr>
          <w:p w:rsidR="003228C1" w:rsidRDefault="00B57BE2">
            <w:pPr>
              <w:jc w:val="right"/>
            </w:pPr>
            <w:r>
              <w:rPr>
                <w:color w:val="000000"/>
                <w:sz w:val="24"/>
              </w:rPr>
              <w:t>95,165,589.38</w:t>
            </w:r>
          </w:p>
        </w:tc>
        <w:tc>
          <w:tcPr>
            <w:tcW w:w="1620" w:type="dxa"/>
            <w:vAlign w:val="center"/>
          </w:tcPr>
          <w:p w:rsidR="003228C1" w:rsidRDefault="00B57BE2">
            <w:pPr>
              <w:jc w:val="right"/>
            </w:pPr>
            <w:r>
              <w:rPr>
                <w:color w:val="000000"/>
                <w:sz w:val="24"/>
              </w:rPr>
              <w:t>2.51</w:t>
            </w:r>
          </w:p>
        </w:tc>
      </w:tr>
      <w:tr w:rsidR="003228C1">
        <w:tc>
          <w:tcPr>
            <w:tcW w:w="869" w:type="dxa"/>
            <w:vAlign w:val="center"/>
          </w:tcPr>
          <w:p w:rsidR="003228C1" w:rsidRDefault="00B57BE2">
            <w:pPr>
              <w:jc w:val="center"/>
            </w:pPr>
            <w:r>
              <w:rPr>
                <w:color w:val="000000"/>
                <w:sz w:val="24"/>
              </w:rPr>
              <w:t>36</w:t>
            </w:r>
          </w:p>
        </w:tc>
        <w:tc>
          <w:tcPr>
            <w:tcW w:w="1650" w:type="dxa"/>
            <w:vAlign w:val="center"/>
          </w:tcPr>
          <w:p w:rsidR="003228C1" w:rsidRDefault="00B57BE2">
            <w:pPr>
              <w:jc w:val="center"/>
            </w:pPr>
            <w:r>
              <w:rPr>
                <w:color w:val="000000"/>
                <w:sz w:val="24"/>
              </w:rPr>
              <w:t>002363</w:t>
            </w:r>
          </w:p>
        </w:tc>
        <w:tc>
          <w:tcPr>
            <w:tcW w:w="1980" w:type="dxa"/>
            <w:vAlign w:val="center"/>
          </w:tcPr>
          <w:p w:rsidR="003228C1" w:rsidRDefault="00B57BE2">
            <w:pPr>
              <w:jc w:val="center"/>
            </w:pPr>
            <w:r>
              <w:rPr>
                <w:color w:val="000000"/>
                <w:sz w:val="24"/>
              </w:rPr>
              <w:t>隆基机械</w:t>
            </w:r>
          </w:p>
        </w:tc>
        <w:tc>
          <w:tcPr>
            <w:tcW w:w="2879" w:type="dxa"/>
            <w:vAlign w:val="center"/>
          </w:tcPr>
          <w:p w:rsidR="003228C1" w:rsidRDefault="00B57BE2">
            <w:pPr>
              <w:jc w:val="right"/>
            </w:pPr>
            <w:r>
              <w:rPr>
                <w:color w:val="000000"/>
                <w:sz w:val="24"/>
              </w:rPr>
              <w:t>93,744,004.12</w:t>
            </w:r>
          </w:p>
        </w:tc>
        <w:tc>
          <w:tcPr>
            <w:tcW w:w="1620" w:type="dxa"/>
            <w:vAlign w:val="center"/>
          </w:tcPr>
          <w:p w:rsidR="003228C1" w:rsidRDefault="00B57BE2">
            <w:pPr>
              <w:jc w:val="right"/>
            </w:pPr>
            <w:r>
              <w:rPr>
                <w:color w:val="000000"/>
                <w:sz w:val="24"/>
              </w:rPr>
              <w:t>2.47</w:t>
            </w:r>
          </w:p>
        </w:tc>
      </w:tr>
      <w:tr w:rsidR="003228C1">
        <w:tc>
          <w:tcPr>
            <w:tcW w:w="869" w:type="dxa"/>
            <w:vAlign w:val="center"/>
          </w:tcPr>
          <w:p w:rsidR="003228C1" w:rsidRDefault="00B57BE2">
            <w:pPr>
              <w:jc w:val="center"/>
            </w:pPr>
            <w:r>
              <w:rPr>
                <w:color w:val="000000"/>
                <w:sz w:val="24"/>
              </w:rPr>
              <w:lastRenderedPageBreak/>
              <w:t>37</w:t>
            </w:r>
          </w:p>
        </w:tc>
        <w:tc>
          <w:tcPr>
            <w:tcW w:w="1650" w:type="dxa"/>
            <w:vAlign w:val="center"/>
          </w:tcPr>
          <w:p w:rsidR="003228C1" w:rsidRDefault="00B57BE2">
            <w:pPr>
              <w:jc w:val="center"/>
            </w:pPr>
            <w:r>
              <w:rPr>
                <w:color w:val="000000"/>
                <w:sz w:val="24"/>
              </w:rPr>
              <w:t>600276</w:t>
            </w:r>
          </w:p>
        </w:tc>
        <w:tc>
          <w:tcPr>
            <w:tcW w:w="1980" w:type="dxa"/>
            <w:vAlign w:val="center"/>
          </w:tcPr>
          <w:p w:rsidR="003228C1" w:rsidRDefault="00B57BE2">
            <w:pPr>
              <w:jc w:val="center"/>
            </w:pPr>
            <w:r>
              <w:rPr>
                <w:color w:val="000000"/>
                <w:sz w:val="24"/>
              </w:rPr>
              <w:t>恒瑞医药</w:t>
            </w:r>
          </w:p>
        </w:tc>
        <w:tc>
          <w:tcPr>
            <w:tcW w:w="2879" w:type="dxa"/>
            <w:vAlign w:val="center"/>
          </w:tcPr>
          <w:p w:rsidR="003228C1" w:rsidRDefault="00B57BE2">
            <w:pPr>
              <w:jc w:val="right"/>
            </w:pPr>
            <w:r>
              <w:rPr>
                <w:color w:val="000000"/>
                <w:sz w:val="24"/>
              </w:rPr>
              <w:t>91,578,498.42</w:t>
            </w:r>
          </w:p>
        </w:tc>
        <w:tc>
          <w:tcPr>
            <w:tcW w:w="1620" w:type="dxa"/>
            <w:vAlign w:val="center"/>
          </w:tcPr>
          <w:p w:rsidR="003228C1" w:rsidRDefault="00B57BE2">
            <w:pPr>
              <w:jc w:val="right"/>
            </w:pPr>
            <w:r>
              <w:rPr>
                <w:color w:val="000000"/>
                <w:sz w:val="24"/>
              </w:rPr>
              <w:t>2.42</w:t>
            </w:r>
          </w:p>
        </w:tc>
      </w:tr>
      <w:tr w:rsidR="003228C1">
        <w:tc>
          <w:tcPr>
            <w:tcW w:w="869" w:type="dxa"/>
            <w:vAlign w:val="center"/>
          </w:tcPr>
          <w:p w:rsidR="003228C1" w:rsidRDefault="00B57BE2">
            <w:pPr>
              <w:jc w:val="center"/>
            </w:pPr>
            <w:r>
              <w:rPr>
                <w:color w:val="000000"/>
                <w:sz w:val="24"/>
              </w:rPr>
              <w:t>38</w:t>
            </w:r>
          </w:p>
        </w:tc>
        <w:tc>
          <w:tcPr>
            <w:tcW w:w="1650" w:type="dxa"/>
            <w:vAlign w:val="center"/>
          </w:tcPr>
          <w:p w:rsidR="003228C1" w:rsidRDefault="00B57BE2">
            <w:pPr>
              <w:jc w:val="center"/>
            </w:pPr>
            <w:r>
              <w:rPr>
                <w:color w:val="000000"/>
                <w:sz w:val="24"/>
              </w:rPr>
              <w:t>600271</w:t>
            </w:r>
          </w:p>
        </w:tc>
        <w:tc>
          <w:tcPr>
            <w:tcW w:w="1980" w:type="dxa"/>
            <w:vAlign w:val="center"/>
          </w:tcPr>
          <w:p w:rsidR="003228C1" w:rsidRDefault="00B57BE2">
            <w:pPr>
              <w:jc w:val="center"/>
            </w:pPr>
            <w:r>
              <w:rPr>
                <w:color w:val="000000"/>
                <w:sz w:val="24"/>
              </w:rPr>
              <w:t>航天信息</w:t>
            </w:r>
          </w:p>
        </w:tc>
        <w:tc>
          <w:tcPr>
            <w:tcW w:w="2879" w:type="dxa"/>
            <w:vAlign w:val="center"/>
          </w:tcPr>
          <w:p w:rsidR="003228C1" w:rsidRDefault="00B57BE2">
            <w:pPr>
              <w:jc w:val="right"/>
            </w:pPr>
            <w:r>
              <w:rPr>
                <w:color w:val="000000"/>
                <w:sz w:val="24"/>
              </w:rPr>
              <w:t>86,720,476.76</w:t>
            </w:r>
          </w:p>
        </w:tc>
        <w:tc>
          <w:tcPr>
            <w:tcW w:w="1620" w:type="dxa"/>
            <w:vAlign w:val="center"/>
          </w:tcPr>
          <w:p w:rsidR="003228C1" w:rsidRDefault="00B57BE2">
            <w:pPr>
              <w:jc w:val="right"/>
            </w:pPr>
            <w:r>
              <w:rPr>
                <w:color w:val="000000"/>
                <w:sz w:val="24"/>
              </w:rPr>
              <w:t>2.29</w:t>
            </w:r>
          </w:p>
        </w:tc>
      </w:tr>
      <w:tr w:rsidR="003228C1">
        <w:tc>
          <w:tcPr>
            <w:tcW w:w="869" w:type="dxa"/>
            <w:vAlign w:val="center"/>
          </w:tcPr>
          <w:p w:rsidR="003228C1" w:rsidRDefault="00B57BE2">
            <w:pPr>
              <w:jc w:val="center"/>
            </w:pPr>
            <w:r>
              <w:rPr>
                <w:color w:val="000000"/>
                <w:sz w:val="24"/>
              </w:rPr>
              <w:t>39</w:t>
            </w:r>
          </w:p>
        </w:tc>
        <w:tc>
          <w:tcPr>
            <w:tcW w:w="1650" w:type="dxa"/>
            <w:vAlign w:val="center"/>
          </w:tcPr>
          <w:p w:rsidR="003228C1" w:rsidRDefault="00B57BE2">
            <w:pPr>
              <w:jc w:val="center"/>
            </w:pPr>
            <w:r>
              <w:rPr>
                <w:color w:val="000000"/>
                <w:sz w:val="24"/>
              </w:rPr>
              <w:t>002375</w:t>
            </w:r>
          </w:p>
        </w:tc>
        <w:tc>
          <w:tcPr>
            <w:tcW w:w="1980" w:type="dxa"/>
            <w:vAlign w:val="center"/>
          </w:tcPr>
          <w:p w:rsidR="003228C1" w:rsidRDefault="00B57BE2">
            <w:pPr>
              <w:jc w:val="center"/>
            </w:pPr>
            <w:r>
              <w:rPr>
                <w:color w:val="000000"/>
                <w:sz w:val="24"/>
              </w:rPr>
              <w:t>亚厦股份</w:t>
            </w:r>
          </w:p>
        </w:tc>
        <w:tc>
          <w:tcPr>
            <w:tcW w:w="2879" w:type="dxa"/>
            <w:vAlign w:val="center"/>
          </w:tcPr>
          <w:p w:rsidR="003228C1" w:rsidRDefault="00B57BE2">
            <w:pPr>
              <w:jc w:val="right"/>
            </w:pPr>
            <w:r>
              <w:rPr>
                <w:color w:val="000000"/>
                <w:sz w:val="24"/>
              </w:rPr>
              <w:t>83,935,087.85</w:t>
            </w:r>
          </w:p>
        </w:tc>
        <w:tc>
          <w:tcPr>
            <w:tcW w:w="1620" w:type="dxa"/>
            <w:vAlign w:val="center"/>
          </w:tcPr>
          <w:p w:rsidR="003228C1" w:rsidRDefault="00B57BE2">
            <w:pPr>
              <w:jc w:val="right"/>
            </w:pPr>
            <w:r>
              <w:rPr>
                <w:color w:val="000000"/>
                <w:sz w:val="24"/>
              </w:rPr>
              <w:t>2.21</w:t>
            </w:r>
          </w:p>
        </w:tc>
      </w:tr>
      <w:tr w:rsidR="003228C1">
        <w:tc>
          <w:tcPr>
            <w:tcW w:w="869" w:type="dxa"/>
            <w:vAlign w:val="center"/>
          </w:tcPr>
          <w:p w:rsidR="003228C1" w:rsidRDefault="00B57BE2">
            <w:pPr>
              <w:jc w:val="center"/>
            </w:pPr>
            <w:r>
              <w:rPr>
                <w:color w:val="000000"/>
                <w:sz w:val="24"/>
              </w:rPr>
              <w:t>40</w:t>
            </w:r>
          </w:p>
        </w:tc>
        <w:tc>
          <w:tcPr>
            <w:tcW w:w="1650" w:type="dxa"/>
            <w:vAlign w:val="center"/>
          </w:tcPr>
          <w:p w:rsidR="003228C1" w:rsidRDefault="00B57BE2">
            <w:pPr>
              <w:jc w:val="center"/>
            </w:pPr>
            <w:r>
              <w:rPr>
                <w:color w:val="000000"/>
                <w:sz w:val="24"/>
              </w:rPr>
              <w:t>600887</w:t>
            </w:r>
          </w:p>
        </w:tc>
        <w:tc>
          <w:tcPr>
            <w:tcW w:w="1980" w:type="dxa"/>
            <w:vAlign w:val="center"/>
          </w:tcPr>
          <w:p w:rsidR="003228C1" w:rsidRDefault="00B57BE2">
            <w:pPr>
              <w:jc w:val="center"/>
            </w:pPr>
            <w:r>
              <w:rPr>
                <w:color w:val="000000"/>
                <w:sz w:val="24"/>
              </w:rPr>
              <w:t>伊利股份</w:t>
            </w:r>
          </w:p>
        </w:tc>
        <w:tc>
          <w:tcPr>
            <w:tcW w:w="2879" w:type="dxa"/>
            <w:vAlign w:val="center"/>
          </w:tcPr>
          <w:p w:rsidR="003228C1" w:rsidRDefault="00B57BE2">
            <w:pPr>
              <w:jc w:val="right"/>
            </w:pPr>
            <w:r>
              <w:rPr>
                <w:color w:val="000000"/>
                <w:sz w:val="24"/>
              </w:rPr>
              <w:t>81,565,712.03</w:t>
            </w:r>
          </w:p>
        </w:tc>
        <w:tc>
          <w:tcPr>
            <w:tcW w:w="1620" w:type="dxa"/>
            <w:vAlign w:val="center"/>
          </w:tcPr>
          <w:p w:rsidR="003228C1" w:rsidRDefault="00B57BE2">
            <w:pPr>
              <w:jc w:val="right"/>
            </w:pPr>
            <w:r>
              <w:rPr>
                <w:color w:val="000000"/>
                <w:sz w:val="24"/>
              </w:rPr>
              <w:t>2.15</w:t>
            </w:r>
          </w:p>
        </w:tc>
      </w:tr>
      <w:tr w:rsidR="003228C1">
        <w:tc>
          <w:tcPr>
            <w:tcW w:w="869" w:type="dxa"/>
            <w:vAlign w:val="center"/>
          </w:tcPr>
          <w:p w:rsidR="003228C1" w:rsidRDefault="00B57BE2">
            <w:pPr>
              <w:jc w:val="center"/>
            </w:pPr>
            <w:r>
              <w:rPr>
                <w:color w:val="000000"/>
                <w:sz w:val="24"/>
              </w:rPr>
              <w:t>41</w:t>
            </w:r>
          </w:p>
        </w:tc>
        <w:tc>
          <w:tcPr>
            <w:tcW w:w="1650" w:type="dxa"/>
            <w:vAlign w:val="center"/>
          </w:tcPr>
          <w:p w:rsidR="003228C1" w:rsidRDefault="00B57BE2">
            <w:pPr>
              <w:jc w:val="center"/>
            </w:pPr>
            <w:r>
              <w:rPr>
                <w:color w:val="000000"/>
                <w:sz w:val="24"/>
              </w:rPr>
              <w:t>300036</w:t>
            </w:r>
          </w:p>
        </w:tc>
        <w:tc>
          <w:tcPr>
            <w:tcW w:w="1980" w:type="dxa"/>
            <w:vAlign w:val="center"/>
          </w:tcPr>
          <w:p w:rsidR="003228C1" w:rsidRDefault="00B57BE2">
            <w:pPr>
              <w:jc w:val="center"/>
            </w:pPr>
            <w:r>
              <w:rPr>
                <w:color w:val="000000"/>
                <w:sz w:val="24"/>
              </w:rPr>
              <w:t>超图软件</w:t>
            </w:r>
          </w:p>
        </w:tc>
        <w:tc>
          <w:tcPr>
            <w:tcW w:w="2879" w:type="dxa"/>
            <w:vAlign w:val="center"/>
          </w:tcPr>
          <w:p w:rsidR="003228C1" w:rsidRDefault="00B57BE2">
            <w:pPr>
              <w:jc w:val="right"/>
            </w:pPr>
            <w:r>
              <w:rPr>
                <w:color w:val="000000"/>
                <w:sz w:val="24"/>
              </w:rPr>
              <w:t>78,726,874.85</w:t>
            </w:r>
          </w:p>
        </w:tc>
        <w:tc>
          <w:tcPr>
            <w:tcW w:w="1620" w:type="dxa"/>
            <w:vAlign w:val="center"/>
          </w:tcPr>
          <w:p w:rsidR="003228C1" w:rsidRDefault="00B57BE2">
            <w:pPr>
              <w:jc w:val="right"/>
            </w:pPr>
            <w:r>
              <w:rPr>
                <w:color w:val="000000"/>
                <w:sz w:val="24"/>
              </w:rPr>
              <w:t>2.08</w:t>
            </w:r>
          </w:p>
        </w:tc>
      </w:tr>
      <w:tr w:rsidR="003228C1">
        <w:tc>
          <w:tcPr>
            <w:tcW w:w="869" w:type="dxa"/>
            <w:vAlign w:val="center"/>
          </w:tcPr>
          <w:p w:rsidR="003228C1" w:rsidRDefault="00B57BE2">
            <w:pPr>
              <w:jc w:val="center"/>
            </w:pPr>
            <w:r>
              <w:rPr>
                <w:color w:val="000000"/>
                <w:sz w:val="24"/>
              </w:rPr>
              <w:t>42</w:t>
            </w:r>
          </w:p>
        </w:tc>
        <w:tc>
          <w:tcPr>
            <w:tcW w:w="1650" w:type="dxa"/>
            <w:vAlign w:val="center"/>
          </w:tcPr>
          <w:p w:rsidR="003228C1" w:rsidRDefault="00B57BE2">
            <w:pPr>
              <w:jc w:val="center"/>
            </w:pPr>
            <w:r>
              <w:rPr>
                <w:color w:val="000000"/>
                <w:sz w:val="24"/>
              </w:rPr>
              <w:t>002304</w:t>
            </w:r>
          </w:p>
        </w:tc>
        <w:tc>
          <w:tcPr>
            <w:tcW w:w="1980" w:type="dxa"/>
            <w:vAlign w:val="center"/>
          </w:tcPr>
          <w:p w:rsidR="003228C1" w:rsidRDefault="00B57BE2">
            <w:pPr>
              <w:jc w:val="center"/>
            </w:pPr>
            <w:r>
              <w:rPr>
                <w:color w:val="000000"/>
                <w:sz w:val="24"/>
              </w:rPr>
              <w:t>洋河股份</w:t>
            </w:r>
          </w:p>
        </w:tc>
        <w:tc>
          <w:tcPr>
            <w:tcW w:w="2879" w:type="dxa"/>
            <w:vAlign w:val="center"/>
          </w:tcPr>
          <w:p w:rsidR="003228C1" w:rsidRDefault="00B57BE2">
            <w:pPr>
              <w:jc w:val="right"/>
            </w:pPr>
            <w:r>
              <w:rPr>
                <w:color w:val="000000"/>
                <w:sz w:val="24"/>
              </w:rPr>
              <w:t>78,017,263.51</w:t>
            </w:r>
          </w:p>
        </w:tc>
        <w:tc>
          <w:tcPr>
            <w:tcW w:w="1620" w:type="dxa"/>
            <w:vAlign w:val="center"/>
          </w:tcPr>
          <w:p w:rsidR="003228C1" w:rsidRDefault="00B57BE2">
            <w:pPr>
              <w:jc w:val="right"/>
            </w:pPr>
            <w:r>
              <w:rPr>
                <w:color w:val="000000"/>
                <w:sz w:val="24"/>
              </w:rPr>
              <w:t>2.06</w:t>
            </w:r>
          </w:p>
        </w:tc>
      </w:tr>
      <w:tr w:rsidR="003228C1">
        <w:tc>
          <w:tcPr>
            <w:tcW w:w="869" w:type="dxa"/>
            <w:vAlign w:val="center"/>
          </w:tcPr>
          <w:p w:rsidR="003228C1" w:rsidRDefault="00B57BE2">
            <w:pPr>
              <w:jc w:val="center"/>
            </w:pPr>
            <w:r>
              <w:rPr>
                <w:color w:val="000000"/>
                <w:sz w:val="24"/>
              </w:rPr>
              <w:t>43</w:t>
            </w:r>
          </w:p>
        </w:tc>
        <w:tc>
          <w:tcPr>
            <w:tcW w:w="1650" w:type="dxa"/>
            <w:vAlign w:val="center"/>
          </w:tcPr>
          <w:p w:rsidR="003228C1" w:rsidRDefault="00B57BE2">
            <w:pPr>
              <w:jc w:val="center"/>
            </w:pPr>
            <w:r>
              <w:rPr>
                <w:color w:val="000000"/>
                <w:sz w:val="24"/>
              </w:rPr>
              <w:t>000024</w:t>
            </w:r>
          </w:p>
        </w:tc>
        <w:tc>
          <w:tcPr>
            <w:tcW w:w="1980" w:type="dxa"/>
            <w:vAlign w:val="center"/>
          </w:tcPr>
          <w:p w:rsidR="003228C1" w:rsidRDefault="00B57BE2">
            <w:pPr>
              <w:jc w:val="center"/>
            </w:pPr>
            <w:r>
              <w:rPr>
                <w:color w:val="000000"/>
                <w:sz w:val="24"/>
              </w:rPr>
              <w:t>招商地产</w:t>
            </w:r>
          </w:p>
        </w:tc>
        <w:tc>
          <w:tcPr>
            <w:tcW w:w="2879" w:type="dxa"/>
            <w:vAlign w:val="center"/>
          </w:tcPr>
          <w:p w:rsidR="003228C1" w:rsidRDefault="00B57BE2">
            <w:pPr>
              <w:jc w:val="right"/>
            </w:pPr>
            <w:r>
              <w:rPr>
                <w:color w:val="000000"/>
                <w:sz w:val="24"/>
              </w:rPr>
              <w:t>77,711,862.90</w:t>
            </w:r>
          </w:p>
        </w:tc>
        <w:tc>
          <w:tcPr>
            <w:tcW w:w="1620" w:type="dxa"/>
            <w:vAlign w:val="center"/>
          </w:tcPr>
          <w:p w:rsidR="003228C1" w:rsidRDefault="00B57BE2">
            <w:pPr>
              <w:jc w:val="right"/>
            </w:pPr>
            <w:r>
              <w:rPr>
                <w:color w:val="000000"/>
                <w:sz w:val="24"/>
              </w:rPr>
              <w:t>2.05</w:t>
            </w:r>
          </w:p>
        </w:tc>
      </w:tr>
      <w:tr w:rsidR="003228C1">
        <w:tc>
          <w:tcPr>
            <w:tcW w:w="869" w:type="dxa"/>
            <w:vAlign w:val="center"/>
          </w:tcPr>
          <w:p w:rsidR="003228C1" w:rsidRDefault="00B57BE2">
            <w:pPr>
              <w:jc w:val="center"/>
            </w:pPr>
            <w:r>
              <w:rPr>
                <w:color w:val="000000"/>
                <w:sz w:val="24"/>
              </w:rPr>
              <w:t>44</w:t>
            </w:r>
          </w:p>
        </w:tc>
        <w:tc>
          <w:tcPr>
            <w:tcW w:w="1650" w:type="dxa"/>
            <w:vAlign w:val="center"/>
          </w:tcPr>
          <w:p w:rsidR="003228C1" w:rsidRDefault="00B57BE2">
            <w:pPr>
              <w:jc w:val="center"/>
            </w:pPr>
            <w:r>
              <w:rPr>
                <w:color w:val="000000"/>
                <w:sz w:val="24"/>
              </w:rPr>
              <w:t>000100</w:t>
            </w:r>
          </w:p>
        </w:tc>
        <w:tc>
          <w:tcPr>
            <w:tcW w:w="1980" w:type="dxa"/>
            <w:vAlign w:val="center"/>
          </w:tcPr>
          <w:p w:rsidR="003228C1" w:rsidRDefault="00B57BE2">
            <w:pPr>
              <w:jc w:val="center"/>
            </w:pPr>
            <w:r>
              <w:rPr>
                <w:color w:val="000000"/>
                <w:sz w:val="24"/>
              </w:rPr>
              <w:t xml:space="preserve">TCL </w:t>
            </w:r>
            <w:r>
              <w:rPr>
                <w:color w:val="000000"/>
                <w:sz w:val="24"/>
              </w:rPr>
              <w:t>集团</w:t>
            </w:r>
          </w:p>
        </w:tc>
        <w:tc>
          <w:tcPr>
            <w:tcW w:w="2879" w:type="dxa"/>
            <w:vAlign w:val="center"/>
          </w:tcPr>
          <w:p w:rsidR="003228C1" w:rsidRDefault="00B57BE2">
            <w:pPr>
              <w:jc w:val="right"/>
            </w:pPr>
            <w:r>
              <w:rPr>
                <w:color w:val="000000"/>
                <w:sz w:val="24"/>
              </w:rPr>
              <w:t>77,518,620.33</w:t>
            </w:r>
          </w:p>
        </w:tc>
        <w:tc>
          <w:tcPr>
            <w:tcW w:w="1620" w:type="dxa"/>
            <w:vAlign w:val="center"/>
          </w:tcPr>
          <w:p w:rsidR="003228C1" w:rsidRDefault="00B57BE2">
            <w:pPr>
              <w:jc w:val="right"/>
            </w:pPr>
            <w:r>
              <w:rPr>
                <w:color w:val="000000"/>
                <w:sz w:val="24"/>
              </w:rPr>
              <w:t>2.05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6,395,791,486.89</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9,099,470,599.39</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5" w:name="_Toc234814104"/>
      <w:bookmarkStart w:id="66" w:name="_Toc428215606"/>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5"/>
      <w:bookmarkEnd w:id="66"/>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30,462,000.00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1.00</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30,462,000.00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1.00</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30,462,000.00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1.00</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7" w:name="_Toc428215607"/>
      <w:r w:rsidRPr="00035D71">
        <w:rPr>
          <w:rFonts w:ascii="Times New Roman" w:hAnsi="Times New Roman"/>
          <w:kern w:val="0"/>
          <w:szCs w:val="24"/>
        </w:rPr>
        <w:t>7.6</w:t>
      </w:r>
      <w:bookmarkStart w:id="68"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7"/>
      <w:bookmarkEnd w:id="6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3228C1">
        <w:tc>
          <w:tcPr>
            <w:tcW w:w="1320" w:type="dxa"/>
            <w:vAlign w:val="center"/>
          </w:tcPr>
          <w:p w:rsidR="003228C1" w:rsidRDefault="00B57BE2">
            <w:pPr>
              <w:jc w:val="center"/>
            </w:pPr>
            <w:r>
              <w:rPr>
                <w:color w:val="000000"/>
                <w:sz w:val="24"/>
              </w:rPr>
              <w:t>1</w:t>
            </w:r>
          </w:p>
        </w:tc>
        <w:tc>
          <w:tcPr>
            <w:tcW w:w="1382" w:type="dxa"/>
            <w:vAlign w:val="center"/>
          </w:tcPr>
          <w:p w:rsidR="003228C1" w:rsidRDefault="00B57BE2">
            <w:pPr>
              <w:jc w:val="center"/>
            </w:pPr>
            <w:r>
              <w:rPr>
                <w:color w:val="000000"/>
                <w:sz w:val="24"/>
              </w:rPr>
              <w:t>110412</w:t>
            </w:r>
          </w:p>
        </w:tc>
        <w:tc>
          <w:tcPr>
            <w:tcW w:w="1551" w:type="dxa"/>
            <w:vAlign w:val="center"/>
          </w:tcPr>
          <w:p w:rsidR="003228C1" w:rsidRDefault="00B57BE2">
            <w:pPr>
              <w:jc w:val="center"/>
            </w:pPr>
            <w:r>
              <w:rPr>
                <w:color w:val="000000"/>
                <w:sz w:val="24"/>
              </w:rPr>
              <w:t>11</w:t>
            </w:r>
            <w:r>
              <w:rPr>
                <w:color w:val="000000"/>
                <w:sz w:val="24"/>
              </w:rPr>
              <w:t>农发</w:t>
            </w:r>
            <w:r>
              <w:rPr>
                <w:color w:val="000000"/>
                <w:sz w:val="24"/>
              </w:rPr>
              <w:t>12</w:t>
            </w:r>
          </w:p>
        </w:tc>
        <w:tc>
          <w:tcPr>
            <w:tcW w:w="1307" w:type="dxa"/>
            <w:vAlign w:val="center"/>
          </w:tcPr>
          <w:p w:rsidR="003228C1" w:rsidRDefault="00B57BE2">
            <w:pPr>
              <w:jc w:val="right"/>
            </w:pPr>
            <w:r>
              <w:rPr>
                <w:color w:val="000000"/>
                <w:sz w:val="24"/>
              </w:rPr>
              <w:t>300,000</w:t>
            </w:r>
          </w:p>
        </w:tc>
        <w:tc>
          <w:tcPr>
            <w:tcW w:w="1737" w:type="dxa"/>
            <w:vAlign w:val="center"/>
          </w:tcPr>
          <w:p w:rsidR="003228C1" w:rsidRDefault="00B57BE2">
            <w:pPr>
              <w:jc w:val="right"/>
            </w:pPr>
            <w:r>
              <w:rPr>
                <w:color w:val="000000"/>
                <w:sz w:val="24"/>
              </w:rPr>
              <w:t>30,462,000.00</w:t>
            </w:r>
          </w:p>
        </w:tc>
        <w:tc>
          <w:tcPr>
            <w:tcW w:w="1701" w:type="dxa"/>
            <w:vAlign w:val="center"/>
          </w:tcPr>
          <w:p w:rsidR="003228C1" w:rsidRDefault="00B57BE2">
            <w:pPr>
              <w:jc w:val="right"/>
            </w:pPr>
            <w:r>
              <w:rPr>
                <w:color w:val="000000"/>
                <w:sz w:val="24"/>
              </w:rPr>
              <w:t>1.00</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9" w:name="_Toc428215608"/>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69"/>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0" w:name="_Toc428215609"/>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0"/>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1" w:name="_Toc428215610"/>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1"/>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15611"/>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3" w:name="_Toc428215612"/>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3"/>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4" w:name="_Toc428215613"/>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4"/>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2,990,319.36</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1,361,009.31</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2,224,969.29</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6,576,297.96</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3228C1">
        <w:tc>
          <w:tcPr>
            <w:tcW w:w="1145" w:type="dxa"/>
            <w:vAlign w:val="center"/>
          </w:tcPr>
          <w:p w:rsidR="003228C1" w:rsidRDefault="00B57BE2">
            <w:pPr>
              <w:jc w:val="center"/>
            </w:pPr>
            <w:r>
              <w:rPr>
                <w:color w:val="000000"/>
                <w:sz w:val="24"/>
              </w:rPr>
              <w:t>1</w:t>
            </w:r>
          </w:p>
        </w:tc>
        <w:tc>
          <w:tcPr>
            <w:tcW w:w="1376" w:type="dxa"/>
            <w:vAlign w:val="center"/>
          </w:tcPr>
          <w:p w:rsidR="003228C1" w:rsidRDefault="00B57BE2">
            <w:pPr>
              <w:jc w:val="center"/>
            </w:pPr>
            <w:r>
              <w:rPr>
                <w:color w:val="000000"/>
                <w:sz w:val="24"/>
              </w:rPr>
              <w:t>600763</w:t>
            </w:r>
          </w:p>
        </w:tc>
        <w:tc>
          <w:tcPr>
            <w:tcW w:w="1375" w:type="dxa"/>
            <w:vAlign w:val="center"/>
          </w:tcPr>
          <w:p w:rsidR="003228C1" w:rsidRDefault="00B57BE2">
            <w:pPr>
              <w:jc w:val="center"/>
            </w:pPr>
            <w:r>
              <w:rPr>
                <w:color w:val="000000"/>
                <w:sz w:val="24"/>
              </w:rPr>
              <w:t>通策医疗</w:t>
            </w:r>
          </w:p>
        </w:tc>
        <w:tc>
          <w:tcPr>
            <w:tcW w:w="1908" w:type="dxa"/>
            <w:vAlign w:val="center"/>
          </w:tcPr>
          <w:p w:rsidR="003228C1" w:rsidRDefault="00B57BE2">
            <w:pPr>
              <w:jc w:val="right"/>
            </w:pPr>
            <w:r>
              <w:rPr>
                <w:color w:val="000000"/>
                <w:sz w:val="24"/>
              </w:rPr>
              <w:t>169,128,705.70</w:t>
            </w:r>
          </w:p>
        </w:tc>
        <w:tc>
          <w:tcPr>
            <w:tcW w:w="1426" w:type="dxa"/>
            <w:vAlign w:val="center"/>
          </w:tcPr>
          <w:p w:rsidR="003228C1" w:rsidRDefault="00B57BE2">
            <w:pPr>
              <w:jc w:val="right"/>
            </w:pPr>
            <w:r>
              <w:rPr>
                <w:color w:val="000000"/>
                <w:sz w:val="24"/>
              </w:rPr>
              <w:t>5.55</w:t>
            </w:r>
          </w:p>
        </w:tc>
        <w:tc>
          <w:tcPr>
            <w:tcW w:w="1768" w:type="dxa"/>
            <w:vAlign w:val="center"/>
          </w:tcPr>
          <w:p w:rsidR="003228C1" w:rsidRDefault="00B57BE2">
            <w:pPr>
              <w:jc w:val="right"/>
            </w:pPr>
            <w:r>
              <w:rPr>
                <w:color w:val="000000"/>
                <w:sz w:val="24"/>
              </w:rPr>
              <w:t>重大事项</w:t>
            </w:r>
          </w:p>
        </w:tc>
      </w:tr>
      <w:tr w:rsidR="003228C1">
        <w:tc>
          <w:tcPr>
            <w:tcW w:w="1145" w:type="dxa"/>
            <w:vAlign w:val="center"/>
          </w:tcPr>
          <w:p w:rsidR="003228C1" w:rsidRDefault="00B57BE2">
            <w:pPr>
              <w:jc w:val="center"/>
            </w:pPr>
            <w:r>
              <w:rPr>
                <w:color w:val="000000"/>
                <w:sz w:val="24"/>
              </w:rPr>
              <w:t>2</w:t>
            </w:r>
          </w:p>
        </w:tc>
        <w:tc>
          <w:tcPr>
            <w:tcW w:w="1376" w:type="dxa"/>
            <w:vAlign w:val="center"/>
          </w:tcPr>
          <w:p w:rsidR="003228C1" w:rsidRDefault="00B57BE2">
            <w:pPr>
              <w:jc w:val="center"/>
            </w:pPr>
            <w:r>
              <w:rPr>
                <w:color w:val="000000"/>
                <w:sz w:val="24"/>
              </w:rPr>
              <w:t>600074</w:t>
            </w:r>
          </w:p>
        </w:tc>
        <w:tc>
          <w:tcPr>
            <w:tcW w:w="1375" w:type="dxa"/>
            <w:vAlign w:val="center"/>
          </w:tcPr>
          <w:p w:rsidR="003228C1" w:rsidRDefault="00B57BE2">
            <w:pPr>
              <w:jc w:val="center"/>
            </w:pPr>
            <w:r>
              <w:rPr>
                <w:color w:val="000000"/>
                <w:sz w:val="24"/>
              </w:rPr>
              <w:t>保千里</w:t>
            </w:r>
          </w:p>
        </w:tc>
        <w:tc>
          <w:tcPr>
            <w:tcW w:w="1908" w:type="dxa"/>
            <w:vAlign w:val="center"/>
          </w:tcPr>
          <w:p w:rsidR="003228C1" w:rsidRDefault="00B57BE2">
            <w:pPr>
              <w:jc w:val="right"/>
            </w:pPr>
            <w:r>
              <w:rPr>
                <w:color w:val="000000"/>
                <w:sz w:val="24"/>
              </w:rPr>
              <w:t>111,276,858.00</w:t>
            </w:r>
          </w:p>
        </w:tc>
        <w:tc>
          <w:tcPr>
            <w:tcW w:w="1426" w:type="dxa"/>
            <w:vAlign w:val="center"/>
          </w:tcPr>
          <w:p w:rsidR="003228C1" w:rsidRDefault="00B57BE2">
            <w:pPr>
              <w:jc w:val="right"/>
            </w:pPr>
            <w:r>
              <w:rPr>
                <w:color w:val="000000"/>
                <w:sz w:val="24"/>
              </w:rPr>
              <w:t>3.65</w:t>
            </w:r>
          </w:p>
        </w:tc>
        <w:tc>
          <w:tcPr>
            <w:tcW w:w="1768" w:type="dxa"/>
            <w:vAlign w:val="center"/>
          </w:tcPr>
          <w:p w:rsidR="003228C1" w:rsidRDefault="00B57BE2">
            <w:pPr>
              <w:jc w:val="right"/>
            </w:pPr>
            <w:r>
              <w:rPr>
                <w:color w:val="000000"/>
                <w:sz w:val="24"/>
              </w:rPr>
              <w:t>重大事项</w:t>
            </w:r>
          </w:p>
        </w:tc>
      </w:tr>
      <w:tr w:rsidR="003228C1">
        <w:tc>
          <w:tcPr>
            <w:tcW w:w="1145" w:type="dxa"/>
            <w:vAlign w:val="center"/>
          </w:tcPr>
          <w:p w:rsidR="003228C1" w:rsidRDefault="00B57BE2">
            <w:pPr>
              <w:jc w:val="center"/>
            </w:pPr>
            <w:r>
              <w:rPr>
                <w:color w:val="000000"/>
                <w:sz w:val="24"/>
              </w:rPr>
              <w:t>3</w:t>
            </w:r>
          </w:p>
        </w:tc>
        <w:tc>
          <w:tcPr>
            <w:tcW w:w="1376" w:type="dxa"/>
            <w:vAlign w:val="center"/>
          </w:tcPr>
          <w:p w:rsidR="003228C1" w:rsidRDefault="00B57BE2">
            <w:pPr>
              <w:jc w:val="center"/>
            </w:pPr>
            <w:r>
              <w:rPr>
                <w:color w:val="000000"/>
                <w:sz w:val="24"/>
              </w:rPr>
              <w:t>300195</w:t>
            </w:r>
          </w:p>
        </w:tc>
        <w:tc>
          <w:tcPr>
            <w:tcW w:w="1375" w:type="dxa"/>
            <w:vAlign w:val="center"/>
          </w:tcPr>
          <w:p w:rsidR="003228C1" w:rsidRDefault="00B57BE2">
            <w:pPr>
              <w:jc w:val="center"/>
            </w:pPr>
            <w:r>
              <w:rPr>
                <w:color w:val="000000"/>
                <w:sz w:val="24"/>
              </w:rPr>
              <w:t>长荣股份</w:t>
            </w:r>
          </w:p>
        </w:tc>
        <w:tc>
          <w:tcPr>
            <w:tcW w:w="1908" w:type="dxa"/>
            <w:vAlign w:val="center"/>
          </w:tcPr>
          <w:p w:rsidR="003228C1" w:rsidRDefault="00B57BE2">
            <w:pPr>
              <w:jc w:val="right"/>
            </w:pPr>
            <w:r>
              <w:rPr>
                <w:color w:val="000000"/>
                <w:sz w:val="24"/>
              </w:rPr>
              <w:t>102,789,785.70</w:t>
            </w:r>
          </w:p>
        </w:tc>
        <w:tc>
          <w:tcPr>
            <w:tcW w:w="1426" w:type="dxa"/>
            <w:vAlign w:val="center"/>
          </w:tcPr>
          <w:p w:rsidR="003228C1" w:rsidRDefault="00B57BE2">
            <w:pPr>
              <w:jc w:val="right"/>
            </w:pPr>
            <w:r>
              <w:rPr>
                <w:color w:val="000000"/>
                <w:sz w:val="24"/>
              </w:rPr>
              <w:t>3.37</w:t>
            </w:r>
          </w:p>
        </w:tc>
        <w:tc>
          <w:tcPr>
            <w:tcW w:w="1768" w:type="dxa"/>
            <w:vAlign w:val="center"/>
          </w:tcPr>
          <w:p w:rsidR="003228C1" w:rsidRDefault="00B57BE2">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AB6E80">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428215614"/>
      <w:r w:rsidRPr="00035D71">
        <w:rPr>
          <w:b/>
          <w:bCs/>
          <w:szCs w:val="24"/>
          <w:lang w:val="en-US"/>
        </w:rPr>
        <w:t xml:space="preserve">§8  </w:t>
      </w:r>
      <w:r w:rsidRPr="00035D71">
        <w:rPr>
          <w:b/>
          <w:bCs/>
          <w:szCs w:val="24"/>
          <w:lang w:val="en-US"/>
        </w:rPr>
        <w:t>基金份额持有人信息</w:t>
      </w:r>
      <w:bookmarkEnd w:id="75"/>
      <w:bookmarkEnd w:id="76"/>
    </w:p>
    <w:p w:rsidR="001548F9" w:rsidRPr="00035D71" w:rsidRDefault="001548F9" w:rsidP="0048308E">
      <w:pPr>
        <w:pStyle w:val="20"/>
        <w:spacing w:before="29" w:after="0" w:line="288" w:lineRule="auto"/>
        <w:rPr>
          <w:rFonts w:ascii="Times New Roman" w:hAnsi="Times New Roman"/>
          <w:kern w:val="0"/>
          <w:szCs w:val="24"/>
        </w:rPr>
      </w:pPr>
      <w:bookmarkStart w:id="77" w:name="_Toc225500051"/>
      <w:bookmarkStart w:id="78" w:name="_Toc428215615"/>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7"/>
      <w:bookmarkEnd w:id="78"/>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ED69E6" w:rsidRPr="00D42BE5" w:rsidTr="00ED69E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228C1" w:rsidRDefault="00B57BE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ED69E6" w:rsidRPr="00D42BE5" w:rsidTr="00ED69E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228C1" w:rsidRDefault="003228C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ED69E6" w:rsidRPr="00D42BE5" w:rsidTr="00ED69E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228C1" w:rsidRDefault="003228C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ED69E6" w:rsidRPr="00D42BE5" w:rsidTr="00ED69E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228C1" w:rsidRDefault="00B57BE2">
            <w:pPr>
              <w:jc w:val="center"/>
            </w:pPr>
            <w:r>
              <w:rPr>
                <w:bCs/>
                <w:color w:val="000000"/>
                <w:sz w:val="24"/>
              </w:rPr>
              <w:t>100,862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27,210.74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102,285,905.52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3.73%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2,642,243,723.99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96.27%</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79" w:name="_Toc428215616"/>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lastRenderedPageBreak/>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lastRenderedPageBreak/>
              <w:t>基金管理人所有从业人员持有本基金</w:t>
            </w:r>
          </w:p>
        </w:tc>
        <w:tc>
          <w:tcPr>
            <w:tcW w:w="2693" w:type="dxa"/>
            <w:vAlign w:val="center"/>
          </w:tcPr>
          <w:p w:rsidR="00DF5C7F" w:rsidRPr="00035D71" w:rsidRDefault="007164AD"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035D71" w:rsidRDefault="007164AD" w:rsidP="0048308E">
            <w:pPr>
              <w:widowControl/>
              <w:spacing w:before="29" w:line="288" w:lineRule="auto"/>
              <w:jc w:val="right"/>
              <w:rPr>
                <w:color w:val="000000"/>
                <w:kern w:val="0"/>
                <w:sz w:val="24"/>
              </w:rPr>
            </w:pPr>
            <w:r>
              <w:rPr>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0" w:name="_Toc428215617"/>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AB6E80">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428215618"/>
      <w:r w:rsidRPr="00035D71">
        <w:rPr>
          <w:b/>
          <w:bCs/>
          <w:szCs w:val="24"/>
          <w:lang w:val="en-US"/>
        </w:rPr>
        <w:t>§9</w:t>
      </w:r>
      <w:r w:rsidRPr="00035D71">
        <w:rPr>
          <w:b/>
          <w:bCs/>
          <w:szCs w:val="24"/>
          <w:lang w:val="en-US"/>
        </w:rPr>
        <w:t>开放式基金份额变动</w:t>
      </w:r>
      <w:bookmarkEnd w:id="81"/>
      <w:bookmarkEnd w:id="82"/>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2005</w:t>
            </w:r>
            <w:r w:rsidRPr="00035D71">
              <w:rPr>
                <w:sz w:val="24"/>
              </w:rPr>
              <w:t>年</w:t>
            </w:r>
            <w:r w:rsidRPr="00035D71">
              <w:rPr>
                <w:sz w:val="24"/>
              </w:rPr>
              <w:t>9</w:t>
            </w:r>
            <w:r w:rsidRPr="00035D71">
              <w:rPr>
                <w:sz w:val="24"/>
              </w:rPr>
              <w:t>月</w:t>
            </w:r>
            <w:r w:rsidRPr="00035D71">
              <w:rPr>
                <w:sz w:val="24"/>
              </w:rPr>
              <w:t>29</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4,874,882,643.01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5,047,052,602.53</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352,247,494.15</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2,654,770,467.17</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2,744,529,629.51</w:t>
            </w:r>
          </w:p>
        </w:tc>
      </w:tr>
    </w:tbl>
    <w:p w:rsidR="003228C1" w:rsidRDefault="00B57B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AB6E80">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428215619"/>
      <w:r w:rsidRPr="00035D71">
        <w:rPr>
          <w:b/>
          <w:bCs/>
          <w:szCs w:val="24"/>
          <w:lang w:val="en-US"/>
        </w:rPr>
        <w:t xml:space="preserve">§10  </w:t>
      </w:r>
      <w:r w:rsidRPr="00035D71">
        <w:rPr>
          <w:b/>
          <w:bCs/>
          <w:szCs w:val="24"/>
          <w:lang w:val="en-US"/>
        </w:rPr>
        <w:t>重大事件揭示</w:t>
      </w:r>
      <w:bookmarkEnd w:id="83"/>
      <w:bookmarkEnd w:id="84"/>
    </w:p>
    <w:p w:rsidR="001548F9" w:rsidRPr="00035D71" w:rsidRDefault="001548F9" w:rsidP="0048308E">
      <w:pPr>
        <w:pStyle w:val="20"/>
        <w:spacing w:before="29" w:after="0" w:line="288" w:lineRule="auto"/>
        <w:rPr>
          <w:rFonts w:ascii="Times New Roman" w:hAnsi="Times New Roman"/>
          <w:kern w:val="0"/>
          <w:szCs w:val="24"/>
        </w:rPr>
      </w:pPr>
      <w:bookmarkStart w:id="85" w:name="_Toc428215620"/>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5"/>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6" w:name="_Toc428215621"/>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6"/>
    </w:p>
    <w:p w:rsidR="003228C1" w:rsidRDefault="00B57BE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228C1" w:rsidRDefault="00B57BE2">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w:t>
      </w:r>
      <w:r>
        <w:rPr>
          <w:color w:val="000000"/>
          <w:sz w:val="24"/>
        </w:rPr>
        <w:lastRenderedPageBreak/>
        <w:t>议审议通过，同意钱文挥先生辞去公司董事长（法定代表人</w:t>
      </w:r>
      <w:r>
        <w:rPr>
          <w:color w:val="000000"/>
          <w:sz w:val="24"/>
        </w:rPr>
        <w:t>)</w:t>
      </w:r>
      <w:r>
        <w:rPr>
          <w:color w:val="000000"/>
          <w:sz w:val="24"/>
        </w:rPr>
        <w:t>、代任总经理职务。</w:t>
      </w:r>
    </w:p>
    <w:p w:rsidR="003228C1" w:rsidRDefault="00B57BE2">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3228C1" w:rsidRDefault="00B57BE2">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15622"/>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7"/>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15623"/>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15624"/>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89"/>
    </w:p>
    <w:p w:rsidR="001548F9" w:rsidRPr="00035D71" w:rsidRDefault="001548F9" w:rsidP="00035D71">
      <w:pPr>
        <w:spacing w:before="29" w:line="288" w:lineRule="auto"/>
        <w:ind w:firstLineChars="200" w:firstLine="480"/>
        <w:rPr>
          <w:color w:val="000000"/>
          <w:sz w:val="24"/>
        </w:rPr>
      </w:pPr>
      <w:bookmarkStart w:id="90" w:name="OLE_LINK3"/>
      <w:r w:rsidRPr="00035D71">
        <w:rPr>
          <w:color w:val="000000"/>
          <w:sz w:val="24"/>
        </w:rPr>
        <w:t>本基金自基金合同生效日起聘请德勤华永会计师事务所（特殊普通合伙）为本基金提供审计服务。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28215625"/>
      <w:bookmarkEnd w:id="90"/>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1"/>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15626"/>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2"/>
    </w:p>
    <w:p w:rsidR="001548F9" w:rsidRPr="00035D71" w:rsidRDefault="001548F9" w:rsidP="0048308E">
      <w:pPr>
        <w:spacing w:before="29" w:line="288" w:lineRule="auto"/>
        <w:rPr>
          <w:b/>
          <w:sz w:val="24"/>
        </w:rPr>
      </w:pPr>
      <w:bookmarkStart w:id="93" w:name="_Toc249760070"/>
      <w:r w:rsidRPr="00035D71">
        <w:rPr>
          <w:b/>
          <w:sz w:val="24"/>
        </w:rPr>
        <w:t xml:space="preserve">10.7.1 </w:t>
      </w:r>
      <w:r w:rsidRPr="00035D71">
        <w:rPr>
          <w:b/>
          <w:sz w:val="24"/>
        </w:rPr>
        <w:t>基金租用证券公司交易单元进行股票投资及佣金支付情况</w:t>
      </w:r>
      <w:bookmarkEnd w:id="93"/>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841501">
        <w:tc>
          <w:tcPr>
            <w:tcW w:w="1559" w:type="dxa"/>
            <w:vMerge w:val="restart"/>
            <w:vAlign w:val="center"/>
          </w:tcPr>
          <w:p w:rsidR="001548F9" w:rsidRPr="00035D71" w:rsidRDefault="001548F9" w:rsidP="0048308E">
            <w:pPr>
              <w:spacing w:before="29" w:line="288" w:lineRule="auto"/>
              <w:jc w:val="center"/>
              <w:rPr>
                <w:color w:val="000000"/>
                <w:sz w:val="24"/>
              </w:rPr>
            </w:pPr>
            <w:bookmarkStart w:id="94" w:name="_Toc249760071"/>
            <w:r w:rsidRPr="00035D71">
              <w:rPr>
                <w:color w:val="000000"/>
                <w:sz w:val="24"/>
              </w:rPr>
              <w:t>券商名称</w:t>
            </w:r>
          </w:p>
        </w:tc>
        <w:tc>
          <w:tcPr>
            <w:tcW w:w="779"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841501">
        <w:tc>
          <w:tcPr>
            <w:tcW w:w="1559" w:type="dxa"/>
            <w:vMerge/>
            <w:vAlign w:val="center"/>
          </w:tcPr>
          <w:p w:rsidR="001548F9" w:rsidRPr="00035D71" w:rsidRDefault="001548F9" w:rsidP="0048308E">
            <w:pPr>
              <w:widowControl/>
              <w:spacing w:before="29" w:line="288" w:lineRule="auto"/>
              <w:jc w:val="left"/>
              <w:rPr>
                <w:color w:val="000000"/>
                <w:sz w:val="24"/>
              </w:rPr>
            </w:pPr>
          </w:p>
        </w:tc>
        <w:tc>
          <w:tcPr>
            <w:tcW w:w="779"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3228C1">
        <w:tc>
          <w:tcPr>
            <w:tcW w:w="1559" w:type="dxa"/>
            <w:vAlign w:val="center"/>
          </w:tcPr>
          <w:p w:rsidR="003228C1" w:rsidRDefault="00B57BE2">
            <w:pPr>
              <w:jc w:val="center"/>
            </w:pPr>
            <w:r>
              <w:rPr>
                <w:color w:val="000000"/>
                <w:sz w:val="24"/>
              </w:rPr>
              <w:t>国海证券股份有限公司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877,585,504.67</w:t>
            </w:r>
          </w:p>
        </w:tc>
        <w:tc>
          <w:tcPr>
            <w:tcW w:w="1080" w:type="dxa"/>
            <w:vAlign w:val="center"/>
          </w:tcPr>
          <w:p w:rsidR="003228C1" w:rsidRDefault="00B57BE2">
            <w:pPr>
              <w:jc w:val="right"/>
            </w:pPr>
            <w:r>
              <w:rPr>
                <w:color w:val="000000"/>
                <w:sz w:val="24"/>
              </w:rPr>
              <w:t>5.66%</w:t>
            </w:r>
          </w:p>
        </w:tc>
        <w:tc>
          <w:tcPr>
            <w:tcW w:w="1620" w:type="dxa"/>
            <w:vAlign w:val="center"/>
          </w:tcPr>
          <w:p w:rsidR="003228C1" w:rsidRDefault="00B57BE2">
            <w:pPr>
              <w:jc w:val="right"/>
            </w:pPr>
            <w:r>
              <w:rPr>
                <w:color w:val="000000"/>
                <w:sz w:val="24"/>
              </w:rPr>
              <w:t>798,954.51</w:t>
            </w:r>
          </w:p>
        </w:tc>
        <w:tc>
          <w:tcPr>
            <w:tcW w:w="1080" w:type="dxa"/>
            <w:vAlign w:val="center"/>
          </w:tcPr>
          <w:p w:rsidR="003228C1" w:rsidRDefault="00B57BE2">
            <w:pPr>
              <w:jc w:val="right"/>
            </w:pPr>
            <w:r>
              <w:rPr>
                <w:color w:val="000000"/>
                <w:sz w:val="24"/>
              </w:rPr>
              <w:t>5.66%</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招商证券股份有限公司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86,598,685.35</w:t>
            </w:r>
          </w:p>
        </w:tc>
        <w:tc>
          <w:tcPr>
            <w:tcW w:w="1080" w:type="dxa"/>
            <w:vAlign w:val="center"/>
          </w:tcPr>
          <w:p w:rsidR="003228C1" w:rsidRDefault="00B57BE2">
            <w:pPr>
              <w:jc w:val="right"/>
            </w:pPr>
            <w:r>
              <w:rPr>
                <w:color w:val="000000"/>
                <w:sz w:val="24"/>
              </w:rPr>
              <w:t>0.56%</w:t>
            </w:r>
          </w:p>
        </w:tc>
        <w:tc>
          <w:tcPr>
            <w:tcW w:w="1620" w:type="dxa"/>
            <w:vAlign w:val="center"/>
          </w:tcPr>
          <w:p w:rsidR="003228C1" w:rsidRDefault="00B57BE2">
            <w:pPr>
              <w:jc w:val="right"/>
            </w:pPr>
            <w:r>
              <w:rPr>
                <w:color w:val="000000"/>
                <w:sz w:val="24"/>
              </w:rPr>
              <w:t>78,840.30</w:t>
            </w:r>
          </w:p>
        </w:tc>
        <w:tc>
          <w:tcPr>
            <w:tcW w:w="1080" w:type="dxa"/>
            <w:vAlign w:val="center"/>
          </w:tcPr>
          <w:p w:rsidR="003228C1" w:rsidRDefault="00B57BE2">
            <w:pPr>
              <w:jc w:val="right"/>
            </w:pPr>
            <w:r>
              <w:rPr>
                <w:color w:val="000000"/>
                <w:sz w:val="24"/>
              </w:rPr>
              <w:t>0.56%</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长城证券有限责任公司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72,213,399.57</w:t>
            </w:r>
          </w:p>
        </w:tc>
        <w:tc>
          <w:tcPr>
            <w:tcW w:w="1080" w:type="dxa"/>
            <w:vAlign w:val="center"/>
          </w:tcPr>
          <w:p w:rsidR="003228C1" w:rsidRDefault="00B57BE2">
            <w:pPr>
              <w:jc w:val="right"/>
            </w:pPr>
            <w:r>
              <w:rPr>
                <w:color w:val="000000"/>
                <w:sz w:val="24"/>
              </w:rPr>
              <w:t>0.47%</w:t>
            </w:r>
          </w:p>
        </w:tc>
        <w:tc>
          <w:tcPr>
            <w:tcW w:w="1620" w:type="dxa"/>
            <w:vAlign w:val="center"/>
          </w:tcPr>
          <w:p w:rsidR="003228C1" w:rsidRDefault="00B57BE2">
            <w:pPr>
              <w:jc w:val="right"/>
            </w:pPr>
            <w:r>
              <w:rPr>
                <w:color w:val="000000"/>
                <w:sz w:val="24"/>
              </w:rPr>
              <w:t>65,742.11</w:t>
            </w:r>
          </w:p>
        </w:tc>
        <w:tc>
          <w:tcPr>
            <w:tcW w:w="1080" w:type="dxa"/>
            <w:vAlign w:val="center"/>
          </w:tcPr>
          <w:p w:rsidR="003228C1" w:rsidRDefault="00B57BE2">
            <w:pPr>
              <w:jc w:val="right"/>
            </w:pPr>
            <w:r>
              <w:rPr>
                <w:color w:val="000000"/>
                <w:sz w:val="24"/>
              </w:rPr>
              <w:t>0.47%</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瑞银证券有</w:t>
            </w:r>
            <w:r>
              <w:rPr>
                <w:color w:val="000000"/>
                <w:sz w:val="24"/>
              </w:rPr>
              <w:lastRenderedPageBreak/>
              <w:t>限责任公司</w:t>
            </w:r>
          </w:p>
        </w:tc>
        <w:tc>
          <w:tcPr>
            <w:tcW w:w="779" w:type="dxa"/>
            <w:vAlign w:val="center"/>
          </w:tcPr>
          <w:p w:rsidR="003228C1" w:rsidRDefault="00B57BE2">
            <w:pPr>
              <w:jc w:val="center"/>
            </w:pPr>
            <w:r>
              <w:rPr>
                <w:color w:val="000000"/>
                <w:sz w:val="24"/>
              </w:rPr>
              <w:lastRenderedPageBreak/>
              <w:t>1</w:t>
            </w:r>
          </w:p>
        </w:tc>
        <w:tc>
          <w:tcPr>
            <w:tcW w:w="1800" w:type="dxa"/>
            <w:vAlign w:val="center"/>
          </w:tcPr>
          <w:p w:rsidR="003228C1" w:rsidRDefault="00B57BE2">
            <w:pPr>
              <w:jc w:val="right"/>
            </w:pPr>
            <w:r>
              <w:rPr>
                <w:color w:val="000000"/>
                <w:sz w:val="24"/>
              </w:rPr>
              <w:t>660,405,279.74</w:t>
            </w:r>
          </w:p>
        </w:tc>
        <w:tc>
          <w:tcPr>
            <w:tcW w:w="1080" w:type="dxa"/>
            <w:vAlign w:val="center"/>
          </w:tcPr>
          <w:p w:rsidR="003228C1" w:rsidRDefault="00B57BE2">
            <w:pPr>
              <w:jc w:val="right"/>
            </w:pPr>
            <w:r>
              <w:rPr>
                <w:color w:val="000000"/>
                <w:sz w:val="24"/>
              </w:rPr>
              <w:t>4.26%</w:t>
            </w:r>
          </w:p>
        </w:tc>
        <w:tc>
          <w:tcPr>
            <w:tcW w:w="1620" w:type="dxa"/>
            <w:vAlign w:val="center"/>
          </w:tcPr>
          <w:p w:rsidR="003228C1" w:rsidRDefault="00B57BE2">
            <w:pPr>
              <w:jc w:val="right"/>
            </w:pPr>
            <w:r>
              <w:rPr>
                <w:color w:val="000000"/>
                <w:sz w:val="24"/>
              </w:rPr>
              <w:t>601,233.56</w:t>
            </w:r>
          </w:p>
        </w:tc>
        <w:tc>
          <w:tcPr>
            <w:tcW w:w="1080" w:type="dxa"/>
            <w:vAlign w:val="center"/>
          </w:tcPr>
          <w:p w:rsidR="003228C1" w:rsidRDefault="00B57BE2">
            <w:pPr>
              <w:jc w:val="right"/>
            </w:pPr>
            <w:r>
              <w:rPr>
                <w:color w:val="000000"/>
                <w:sz w:val="24"/>
              </w:rPr>
              <w:t>4.26%</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lastRenderedPageBreak/>
              <w:t>国泰君安证券股份有限公司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571,114,753.22</w:t>
            </w:r>
          </w:p>
        </w:tc>
        <w:tc>
          <w:tcPr>
            <w:tcW w:w="1080" w:type="dxa"/>
            <w:vAlign w:val="center"/>
          </w:tcPr>
          <w:p w:rsidR="003228C1" w:rsidRDefault="00B57BE2">
            <w:pPr>
              <w:jc w:val="right"/>
            </w:pPr>
            <w:r>
              <w:rPr>
                <w:color w:val="000000"/>
                <w:sz w:val="24"/>
              </w:rPr>
              <w:t>3.69%</w:t>
            </w:r>
          </w:p>
        </w:tc>
        <w:tc>
          <w:tcPr>
            <w:tcW w:w="1620" w:type="dxa"/>
            <w:vAlign w:val="center"/>
          </w:tcPr>
          <w:p w:rsidR="003228C1" w:rsidRDefault="00B57BE2">
            <w:pPr>
              <w:jc w:val="right"/>
            </w:pPr>
            <w:r>
              <w:rPr>
                <w:color w:val="000000"/>
                <w:sz w:val="24"/>
              </w:rPr>
              <w:t>519,941.57</w:t>
            </w:r>
          </w:p>
        </w:tc>
        <w:tc>
          <w:tcPr>
            <w:tcW w:w="1080" w:type="dxa"/>
            <w:vAlign w:val="center"/>
          </w:tcPr>
          <w:p w:rsidR="003228C1" w:rsidRDefault="00B57BE2">
            <w:pPr>
              <w:jc w:val="right"/>
            </w:pPr>
            <w:r>
              <w:rPr>
                <w:color w:val="000000"/>
                <w:sz w:val="24"/>
              </w:rPr>
              <w:t>3.69%</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海通证券股份有限公司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49,249,924.76</w:t>
            </w:r>
          </w:p>
        </w:tc>
        <w:tc>
          <w:tcPr>
            <w:tcW w:w="1080" w:type="dxa"/>
            <w:vAlign w:val="center"/>
          </w:tcPr>
          <w:p w:rsidR="003228C1" w:rsidRDefault="00B57BE2">
            <w:pPr>
              <w:jc w:val="right"/>
            </w:pPr>
            <w:r>
              <w:rPr>
                <w:color w:val="000000"/>
                <w:sz w:val="24"/>
              </w:rPr>
              <w:t>0.32%</w:t>
            </w:r>
          </w:p>
        </w:tc>
        <w:tc>
          <w:tcPr>
            <w:tcW w:w="1620" w:type="dxa"/>
            <w:vAlign w:val="center"/>
          </w:tcPr>
          <w:p w:rsidR="003228C1" w:rsidRDefault="00B57BE2">
            <w:pPr>
              <w:jc w:val="right"/>
            </w:pPr>
            <w:r>
              <w:rPr>
                <w:color w:val="000000"/>
                <w:sz w:val="24"/>
              </w:rPr>
              <w:t>44,837.20</w:t>
            </w:r>
          </w:p>
        </w:tc>
        <w:tc>
          <w:tcPr>
            <w:tcW w:w="1080" w:type="dxa"/>
            <w:vAlign w:val="center"/>
          </w:tcPr>
          <w:p w:rsidR="003228C1" w:rsidRDefault="00B57BE2">
            <w:pPr>
              <w:jc w:val="right"/>
            </w:pPr>
            <w:r>
              <w:rPr>
                <w:color w:val="000000"/>
                <w:sz w:val="24"/>
              </w:rPr>
              <w:t>0.32%</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华创证券有限责任公司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492,190,374.13</w:t>
            </w:r>
          </w:p>
        </w:tc>
        <w:tc>
          <w:tcPr>
            <w:tcW w:w="1080" w:type="dxa"/>
            <w:vAlign w:val="center"/>
          </w:tcPr>
          <w:p w:rsidR="003228C1" w:rsidRDefault="00B57BE2">
            <w:pPr>
              <w:jc w:val="right"/>
            </w:pPr>
            <w:r>
              <w:rPr>
                <w:color w:val="000000"/>
                <w:sz w:val="24"/>
              </w:rPr>
              <w:t>3.18%</w:t>
            </w:r>
          </w:p>
        </w:tc>
        <w:tc>
          <w:tcPr>
            <w:tcW w:w="1620" w:type="dxa"/>
            <w:vAlign w:val="center"/>
          </w:tcPr>
          <w:p w:rsidR="003228C1" w:rsidRDefault="00B57BE2">
            <w:pPr>
              <w:jc w:val="right"/>
            </w:pPr>
            <w:r>
              <w:rPr>
                <w:color w:val="000000"/>
                <w:sz w:val="24"/>
              </w:rPr>
              <w:t>448,089.66</w:t>
            </w:r>
          </w:p>
        </w:tc>
        <w:tc>
          <w:tcPr>
            <w:tcW w:w="1080" w:type="dxa"/>
            <w:vAlign w:val="center"/>
          </w:tcPr>
          <w:p w:rsidR="003228C1" w:rsidRDefault="00B57BE2">
            <w:pPr>
              <w:jc w:val="right"/>
            </w:pPr>
            <w:r>
              <w:rPr>
                <w:color w:val="000000"/>
                <w:sz w:val="24"/>
              </w:rPr>
              <w:t>3.18%</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中信证券股份有限公司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475,944,008.93</w:t>
            </w:r>
          </w:p>
        </w:tc>
        <w:tc>
          <w:tcPr>
            <w:tcW w:w="1080" w:type="dxa"/>
            <w:vAlign w:val="center"/>
          </w:tcPr>
          <w:p w:rsidR="003228C1" w:rsidRDefault="00B57BE2">
            <w:pPr>
              <w:jc w:val="right"/>
            </w:pPr>
            <w:r>
              <w:rPr>
                <w:color w:val="000000"/>
                <w:sz w:val="24"/>
              </w:rPr>
              <w:t>3.07%</w:t>
            </w:r>
          </w:p>
        </w:tc>
        <w:tc>
          <w:tcPr>
            <w:tcW w:w="1620" w:type="dxa"/>
            <w:vAlign w:val="center"/>
          </w:tcPr>
          <w:p w:rsidR="003228C1" w:rsidRDefault="00B57BE2">
            <w:pPr>
              <w:jc w:val="right"/>
            </w:pPr>
            <w:r>
              <w:rPr>
                <w:color w:val="000000"/>
                <w:sz w:val="24"/>
              </w:rPr>
              <w:t>433,299.34</w:t>
            </w:r>
          </w:p>
        </w:tc>
        <w:tc>
          <w:tcPr>
            <w:tcW w:w="1080" w:type="dxa"/>
            <w:vAlign w:val="center"/>
          </w:tcPr>
          <w:p w:rsidR="003228C1" w:rsidRDefault="00B57BE2">
            <w:pPr>
              <w:jc w:val="right"/>
            </w:pPr>
            <w:r>
              <w:rPr>
                <w:color w:val="000000"/>
                <w:sz w:val="24"/>
              </w:rPr>
              <w:t>3.07%</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国金证券股份有限公司</w:t>
            </w:r>
          </w:p>
        </w:tc>
        <w:tc>
          <w:tcPr>
            <w:tcW w:w="779" w:type="dxa"/>
            <w:vAlign w:val="center"/>
          </w:tcPr>
          <w:p w:rsidR="003228C1" w:rsidRDefault="00B57BE2">
            <w:pPr>
              <w:jc w:val="center"/>
            </w:pPr>
            <w:r>
              <w:rPr>
                <w:color w:val="000000"/>
                <w:sz w:val="24"/>
              </w:rPr>
              <w:t>2</w:t>
            </w:r>
          </w:p>
        </w:tc>
        <w:tc>
          <w:tcPr>
            <w:tcW w:w="1800" w:type="dxa"/>
            <w:vAlign w:val="center"/>
          </w:tcPr>
          <w:p w:rsidR="003228C1" w:rsidRDefault="00B57BE2">
            <w:pPr>
              <w:jc w:val="right"/>
            </w:pPr>
            <w:r>
              <w:rPr>
                <w:color w:val="000000"/>
                <w:sz w:val="24"/>
              </w:rPr>
              <w:t>4,636,008,371.25</w:t>
            </w:r>
          </w:p>
        </w:tc>
        <w:tc>
          <w:tcPr>
            <w:tcW w:w="1080" w:type="dxa"/>
            <w:vAlign w:val="center"/>
          </w:tcPr>
          <w:p w:rsidR="003228C1" w:rsidRDefault="00B57BE2">
            <w:pPr>
              <w:jc w:val="right"/>
            </w:pPr>
            <w:r>
              <w:rPr>
                <w:color w:val="000000"/>
                <w:sz w:val="24"/>
              </w:rPr>
              <w:t>29.92%</w:t>
            </w:r>
          </w:p>
        </w:tc>
        <w:tc>
          <w:tcPr>
            <w:tcW w:w="1620" w:type="dxa"/>
            <w:vAlign w:val="center"/>
          </w:tcPr>
          <w:p w:rsidR="003228C1" w:rsidRDefault="00B57BE2">
            <w:pPr>
              <w:jc w:val="right"/>
            </w:pPr>
            <w:r>
              <w:rPr>
                <w:color w:val="000000"/>
                <w:sz w:val="24"/>
              </w:rPr>
              <w:t>4,220,620.65</w:t>
            </w:r>
          </w:p>
        </w:tc>
        <w:tc>
          <w:tcPr>
            <w:tcW w:w="1080" w:type="dxa"/>
            <w:vAlign w:val="center"/>
          </w:tcPr>
          <w:p w:rsidR="003228C1" w:rsidRDefault="00B57BE2">
            <w:pPr>
              <w:jc w:val="right"/>
            </w:pPr>
            <w:r>
              <w:rPr>
                <w:color w:val="000000"/>
                <w:sz w:val="24"/>
              </w:rPr>
              <w:t>29.92%</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国信证券股份有限公司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460,060,875.12</w:t>
            </w:r>
          </w:p>
        </w:tc>
        <w:tc>
          <w:tcPr>
            <w:tcW w:w="1080" w:type="dxa"/>
            <w:vAlign w:val="center"/>
          </w:tcPr>
          <w:p w:rsidR="003228C1" w:rsidRDefault="00B57BE2">
            <w:pPr>
              <w:jc w:val="right"/>
            </w:pPr>
            <w:r>
              <w:rPr>
                <w:color w:val="000000"/>
                <w:sz w:val="24"/>
              </w:rPr>
              <w:t>2.97%</w:t>
            </w:r>
          </w:p>
        </w:tc>
        <w:tc>
          <w:tcPr>
            <w:tcW w:w="1620" w:type="dxa"/>
            <w:vAlign w:val="center"/>
          </w:tcPr>
          <w:p w:rsidR="003228C1" w:rsidRDefault="00B57BE2">
            <w:pPr>
              <w:jc w:val="right"/>
            </w:pPr>
            <w:r>
              <w:rPr>
                <w:color w:val="000000"/>
                <w:sz w:val="24"/>
              </w:rPr>
              <w:t>418,839.84</w:t>
            </w:r>
          </w:p>
        </w:tc>
        <w:tc>
          <w:tcPr>
            <w:tcW w:w="1080" w:type="dxa"/>
            <w:vAlign w:val="center"/>
          </w:tcPr>
          <w:p w:rsidR="003228C1" w:rsidRDefault="00B57BE2">
            <w:pPr>
              <w:jc w:val="right"/>
            </w:pPr>
            <w:r>
              <w:rPr>
                <w:color w:val="000000"/>
                <w:sz w:val="24"/>
              </w:rPr>
              <w:t>2.97%</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中国国际金融有限公司</w:t>
            </w:r>
          </w:p>
        </w:tc>
        <w:tc>
          <w:tcPr>
            <w:tcW w:w="779" w:type="dxa"/>
            <w:vAlign w:val="center"/>
          </w:tcPr>
          <w:p w:rsidR="003228C1" w:rsidRDefault="00B57BE2">
            <w:pPr>
              <w:jc w:val="center"/>
            </w:pPr>
            <w:r>
              <w:rPr>
                <w:color w:val="000000"/>
                <w:sz w:val="24"/>
              </w:rPr>
              <w:t>2</w:t>
            </w:r>
          </w:p>
        </w:tc>
        <w:tc>
          <w:tcPr>
            <w:tcW w:w="1800" w:type="dxa"/>
            <w:vAlign w:val="center"/>
          </w:tcPr>
          <w:p w:rsidR="003228C1" w:rsidRDefault="00B57BE2">
            <w:pPr>
              <w:jc w:val="right"/>
            </w:pPr>
            <w:r>
              <w:rPr>
                <w:color w:val="000000"/>
                <w:sz w:val="24"/>
              </w:rPr>
              <w:t>347,111,322.51</w:t>
            </w:r>
          </w:p>
        </w:tc>
        <w:tc>
          <w:tcPr>
            <w:tcW w:w="1080" w:type="dxa"/>
            <w:vAlign w:val="center"/>
          </w:tcPr>
          <w:p w:rsidR="003228C1" w:rsidRDefault="00B57BE2">
            <w:pPr>
              <w:jc w:val="right"/>
            </w:pPr>
            <w:r>
              <w:rPr>
                <w:color w:val="000000"/>
                <w:sz w:val="24"/>
              </w:rPr>
              <w:t>2.24%</w:t>
            </w:r>
          </w:p>
        </w:tc>
        <w:tc>
          <w:tcPr>
            <w:tcW w:w="1620" w:type="dxa"/>
            <w:vAlign w:val="center"/>
          </w:tcPr>
          <w:p w:rsidR="003228C1" w:rsidRDefault="00B57BE2">
            <w:pPr>
              <w:jc w:val="right"/>
            </w:pPr>
            <w:r>
              <w:rPr>
                <w:color w:val="000000"/>
                <w:sz w:val="24"/>
              </w:rPr>
              <w:t>316,010.88</w:t>
            </w:r>
          </w:p>
        </w:tc>
        <w:tc>
          <w:tcPr>
            <w:tcW w:w="1080" w:type="dxa"/>
            <w:vAlign w:val="center"/>
          </w:tcPr>
          <w:p w:rsidR="003228C1" w:rsidRDefault="00B57BE2">
            <w:pPr>
              <w:jc w:val="right"/>
            </w:pPr>
            <w:r>
              <w:rPr>
                <w:color w:val="000000"/>
                <w:sz w:val="24"/>
              </w:rPr>
              <w:t>2.24%</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中信建投证券股份有限公司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346,830,895.61</w:t>
            </w:r>
          </w:p>
        </w:tc>
        <w:tc>
          <w:tcPr>
            <w:tcW w:w="1080" w:type="dxa"/>
            <w:vAlign w:val="center"/>
          </w:tcPr>
          <w:p w:rsidR="003228C1" w:rsidRDefault="00B57BE2">
            <w:pPr>
              <w:jc w:val="right"/>
            </w:pPr>
            <w:r>
              <w:rPr>
                <w:color w:val="000000"/>
                <w:sz w:val="24"/>
              </w:rPr>
              <w:t>2.24%</w:t>
            </w:r>
          </w:p>
        </w:tc>
        <w:tc>
          <w:tcPr>
            <w:tcW w:w="1620" w:type="dxa"/>
            <w:vAlign w:val="center"/>
          </w:tcPr>
          <w:p w:rsidR="003228C1" w:rsidRDefault="00B57BE2">
            <w:pPr>
              <w:jc w:val="right"/>
            </w:pPr>
            <w:r>
              <w:rPr>
                <w:color w:val="000000"/>
                <w:sz w:val="24"/>
              </w:rPr>
              <w:t>315,753.52</w:t>
            </w:r>
          </w:p>
        </w:tc>
        <w:tc>
          <w:tcPr>
            <w:tcW w:w="1080" w:type="dxa"/>
            <w:vAlign w:val="center"/>
          </w:tcPr>
          <w:p w:rsidR="003228C1" w:rsidRDefault="00B57BE2">
            <w:pPr>
              <w:jc w:val="right"/>
            </w:pPr>
            <w:r>
              <w:rPr>
                <w:color w:val="000000"/>
                <w:sz w:val="24"/>
              </w:rPr>
              <w:t>2.24%</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兴业证券股份有限公司</w:t>
            </w:r>
          </w:p>
        </w:tc>
        <w:tc>
          <w:tcPr>
            <w:tcW w:w="779" w:type="dxa"/>
            <w:vAlign w:val="center"/>
          </w:tcPr>
          <w:p w:rsidR="003228C1" w:rsidRDefault="00AB6E80">
            <w:pPr>
              <w:jc w:val="center"/>
            </w:pPr>
            <w:r>
              <w:rPr>
                <w:rFonts w:hint="eastAsia"/>
                <w:color w:val="000000"/>
                <w:sz w:val="24"/>
              </w:rPr>
              <w:t>1</w:t>
            </w:r>
          </w:p>
        </w:tc>
        <w:tc>
          <w:tcPr>
            <w:tcW w:w="1800" w:type="dxa"/>
            <w:vAlign w:val="center"/>
          </w:tcPr>
          <w:p w:rsidR="003228C1" w:rsidRDefault="00B57BE2">
            <w:pPr>
              <w:jc w:val="right"/>
            </w:pPr>
            <w:r>
              <w:rPr>
                <w:color w:val="000000"/>
                <w:sz w:val="24"/>
              </w:rPr>
              <w:t>276,432,921.16</w:t>
            </w:r>
          </w:p>
        </w:tc>
        <w:tc>
          <w:tcPr>
            <w:tcW w:w="1080" w:type="dxa"/>
            <w:vAlign w:val="center"/>
          </w:tcPr>
          <w:p w:rsidR="003228C1" w:rsidRDefault="00B57BE2">
            <w:pPr>
              <w:jc w:val="right"/>
            </w:pPr>
            <w:r>
              <w:rPr>
                <w:color w:val="000000"/>
                <w:sz w:val="24"/>
              </w:rPr>
              <w:t>1.78%</w:t>
            </w:r>
          </w:p>
        </w:tc>
        <w:tc>
          <w:tcPr>
            <w:tcW w:w="1620" w:type="dxa"/>
            <w:vAlign w:val="center"/>
          </w:tcPr>
          <w:p w:rsidR="003228C1" w:rsidRDefault="00B57BE2">
            <w:pPr>
              <w:jc w:val="right"/>
            </w:pPr>
            <w:r>
              <w:rPr>
                <w:color w:val="000000"/>
                <w:sz w:val="24"/>
              </w:rPr>
              <w:t>251,663.78</w:t>
            </w:r>
          </w:p>
        </w:tc>
        <w:tc>
          <w:tcPr>
            <w:tcW w:w="1080" w:type="dxa"/>
            <w:vAlign w:val="center"/>
          </w:tcPr>
          <w:p w:rsidR="003228C1" w:rsidRDefault="00B57BE2">
            <w:pPr>
              <w:jc w:val="right"/>
            </w:pPr>
            <w:r>
              <w:rPr>
                <w:color w:val="000000"/>
                <w:sz w:val="24"/>
              </w:rPr>
              <w:t>1.78%</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华泰证券股份有限公司</w:t>
            </w:r>
          </w:p>
        </w:tc>
        <w:tc>
          <w:tcPr>
            <w:tcW w:w="779" w:type="dxa"/>
            <w:vAlign w:val="center"/>
          </w:tcPr>
          <w:p w:rsidR="003228C1" w:rsidRDefault="00B57BE2">
            <w:pPr>
              <w:jc w:val="center"/>
            </w:pPr>
            <w:r>
              <w:rPr>
                <w:color w:val="000000"/>
                <w:sz w:val="24"/>
              </w:rPr>
              <w:t>2</w:t>
            </w:r>
          </w:p>
        </w:tc>
        <w:tc>
          <w:tcPr>
            <w:tcW w:w="1800" w:type="dxa"/>
            <w:vAlign w:val="center"/>
          </w:tcPr>
          <w:p w:rsidR="003228C1" w:rsidRDefault="00B57BE2">
            <w:pPr>
              <w:jc w:val="right"/>
            </w:pPr>
            <w:r>
              <w:rPr>
                <w:color w:val="000000"/>
                <w:sz w:val="24"/>
              </w:rPr>
              <w:t>2,243,486,706.65</w:t>
            </w:r>
          </w:p>
        </w:tc>
        <w:tc>
          <w:tcPr>
            <w:tcW w:w="1080" w:type="dxa"/>
            <w:vAlign w:val="center"/>
          </w:tcPr>
          <w:p w:rsidR="003228C1" w:rsidRDefault="00B57BE2">
            <w:pPr>
              <w:jc w:val="right"/>
            </w:pPr>
            <w:r>
              <w:rPr>
                <w:color w:val="000000"/>
                <w:sz w:val="24"/>
              </w:rPr>
              <w:t>14.48%</w:t>
            </w:r>
          </w:p>
        </w:tc>
        <w:tc>
          <w:tcPr>
            <w:tcW w:w="1620" w:type="dxa"/>
            <w:vAlign w:val="center"/>
          </w:tcPr>
          <w:p w:rsidR="003228C1" w:rsidRDefault="00B57BE2">
            <w:pPr>
              <w:jc w:val="right"/>
            </w:pPr>
            <w:r>
              <w:rPr>
                <w:color w:val="000000"/>
                <w:sz w:val="24"/>
              </w:rPr>
              <w:t>2,042,472.23</w:t>
            </w:r>
          </w:p>
        </w:tc>
        <w:tc>
          <w:tcPr>
            <w:tcW w:w="1080" w:type="dxa"/>
            <w:vAlign w:val="center"/>
          </w:tcPr>
          <w:p w:rsidR="003228C1" w:rsidRDefault="00B57BE2">
            <w:pPr>
              <w:jc w:val="right"/>
            </w:pPr>
            <w:r>
              <w:rPr>
                <w:color w:val="000000"/>
                <w:sz w:val="24"/>
              </w:rPr>
              <w:t>14.48%</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安信证券股份有限公司</w:t>
            </w:r>
          </w:p>
        </w:tc>
        <w:tc>
          <w:tcPr>
            <w:tcW w:w="779" w:type="dxa"/>
            <w:vAlign w:val="center"/>
          </w:tcPr>
          <w:p w:rsidR="003228C1" w:rsidRDefault="00B57BE2">
            <w:pPr>
              <w:jc w:val="center"/>
            </w:pPr>
            <w:r>
              <w:rPr>
                <w:color w:val="000000"/>
                <w:sz w:val="24"/>
              </w:rPr>
              <w:t>2</w:t>
            </w:r>
          </w:p>
        </w:tc>
        <w:tc>
          <w:tcPr>
            <w:tcW w:w="1800" w:type="dxa"/>
            <w:vAlign w:val="center"/>
          </w:tcPr>
          <w:p w:rsidR="003228C1" w:rsidRDefault="00B57BE2">
            <w:pPr>
              <w:jc w:val="right"/>
            </w:pPr>
            <w:r>
              <w:rPr>
                <w:color w:val="000000"/>
                <w:sz w:val="24"/>
              </w:rPr>
              <w:t>1,496,855,133.16</w:t>
            </w:r>
          </w:p>
        </w:tc>
        <w:tc>
          <w:tcPr>
            <w:tcW w:w="1080" w:type="dxa"/>
            <w:vAlign w:val="center"/>
          </w:tcPr>
          <w:p w:rsidR="003228C1" w:rsidRDefault="00B57BE2">
            <w:pPr>
              <w:jc w:val="right"/>
            </w:pPr>
            <w:r>
              <w:rPr>
                <w:color w:val="000000"/>
                <w:sz w:val="24"/>
              </w:rPr>
              <w:t>9.66%</w:t>
            </w:r>
          </w:p>
        </w:tc>
        <w:tc>
          <w:tcPr>
            <w:tcW w:w="1620" w:type="dxa"/>
            <w:vAlign w:val="center"/>
          </w:tcPr>
          <w:p w:rsidR="003228C1" w:rsidRDefault="00B57BE2">
            <w:pPr>
              <w:jc w:val="right"/>
            </w:pPr>
            <w:r>
              <w:rPr>
                <w:color w:val="000000"/>
                <w:sz w:val="24"/>
              </w:rPr>
              <w:t>1,362,730.49</w:t>
            </w:r>
          </w:p>
        </w:tc>
        <w:tc>
          <w:tcPr>
            <w:tcW w:w="1080" w:type="dxa"/>
            <w:vAlign w:val="center"/>
          </w:tcPr>
          <w:p w:rsidR="003228C1" w:rsidRDefault="00B57BE2">
            <w:pPr>
              <w:jc w:val="right"/>
            </w:pPr>
            <w:r>
              <w:rPr>
                <w:color w:val="000000"/>
                <w:sz w:val="24"/>
              </w:rPr>
              <w:t>9.66%</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中国中投证券有限责任公司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140,212,143.46</w:t>
            </w:r>
          </w:p>
        </w:tc>
        <w:tc>
          <w:tcPr>
            <w:tcW w:w="1080" w:type="dxa"/>
            <w:vAlign w:val="center"/>
          </w:tcPr>
          <w:p w:rsidR="003228C1" w:rsidRDefault="00B57BE2">
            <w:pPr>
              <w:jc w:val="right"/>
            </w:pPr>
            <w:r>
              <w:rPr>
                <w:color w:val="000000"/>
                <w:sz w:val="24"/>
              </w:rPr>
              <w:t>0.90%</w:t>
            </w:r>
          </w:p>
        </w:tc>
        <w:tc>
          <w:tcPr>
            <w:tcW w:w="1620" w:type="dxa"/>
            <w:vAlign w:val="center"/>
          </w:tcPr>
          <w:p w:rsidR="003228C1" w:rsidRDefault="00B57BE2">
            <w:pPr>
              <w:jc w:val="right"/>
            </w:pPr>
            <w:r>
              <w:rPr>
                <w:color w:val="000000"/>
                <w:sz w:val="24"/>
              </w:rPr>
              <w:t>127,649.34</w:t>
            </w:r>
          </w:p>
        </w:tc>
        <w:tc>
          <w:tcPr>
            <w:tcW w:w="1080" w:type="dxa"/>
            <w:vAlign w:val="center"/>
          </w:tcPr>
          <w:p w:rsidR="003228C1" w:rsidRDefault="00B57BE2">
            <w:pPr>
              <w:jc w:val="right"/>
            </w:pPr>
            <w:r>
              <w:rPr>
                <w:color w:val="000000"/>
                <w:sz w:val="24"/>
              </w:rPr>
              <w:t>0.90%</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光大证券股份有限公司</w:t>
            </w:r>
          </w:p>
        </w:tc>
        <w:tc>
          <w:tcPr>
            <w:tcW w:w="779" w:type="dxa"/>
            <w:vAlign w:val="center"/>
          </w:tcPr>
          <w:p w:rsidR="003228C1" w:rsidRDefault="00B57BE2">
            <w:pPr>
              <w:jc w:val="center"/>
            </w:pPr>
            <w:r>
              <w:rPr>
                <w:color w:val="000000"/>
                <w:sz w:val="24"/>
              </w:rPr>
              <w:t>2</w:t>
            </w:r>
          </w:p>
        </w:tc>
        <w:tc>
          <w:tcPr>
            <w:tcW w:w="1800" w:type="dxa"/>
            <w:vAlign w:val="center"/>
          </w:tcPr>
          <w:p w:rsidR="003228C1" w:rsidRDefault="00B57BE2">
            <w:pPr>
              <w:jc w:val="right"/>
            </w:pPr>
            <w:r>
              <w:rPr>
                <w:color w:val="000000"/>
                <w:sz w:val="24"/>
              </w:rPr>
              <w:t>1,200,131,898.36</w:t>
            </w:r>
          </w:p>
        </w:tc>
        <w:tc>
          <w:tcPr>
            <w:tcW w:w="1080" w:type="dxa"/>
            <w:vAlign w:val="center"/>
          </w:tcPr>
          <w:p w:rsidR="003228C1" w:rsidRDefault="00B57BE2">
            <w:pPr>
              <w:jc w:val="right"/>
            </w:pPr>
            <w:r>
              <w:rPr>
                <w:color w:val="000000"/>
                <w:sz w:val="24"/>
              </w:rPr>
              <w:t>7.75%</w:t>
            </w:r>
          </w:p>
        </w:tc>
        <w:tc>
          <w:tcPr>
            <w:tcW w:w="1620" w:type="dxa"/>
            <w:vAlign w:val="center"/>
          </w:tcPr>
          <w:p w:rsidR="003228C1" w:rsidRDefault="00B57BE2">
            <w:pPr>
              <w:jc w:val="right"/>
            </w:pPr>
            <w:r>
              <w:rPr>
                <w:color w:val="000000"/>
                <w:sz w:val="24"/>
              </w:rPr>
              <w:t>1,092,598.28</w:t>
            </w:r>
          </w:p>
        </w:tc>
        <w:tc>
          <w:tcPr>
            <w:tcW w:w="1080" w:type="dxa"/>
            <w:vAlign w:val="center"/>
          </w:tcPr>
          <w:p w:rsidR="003228C1" w:rsidRDefault="00B57BE2">
            <w:pPr>
              <w:jc w:val="right"/>
            </w:pPr>
            <w:r>
              <w:rPr>
                <w:color w:val="000000"/>
                <w:sz w:val="24"/>
              </w:rPr>
              <w:t>7.75%</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015758">
            <w:pPr>
              <w:jc w:val="center"/>
            </w:pPr>
            <w:r w:rsidRPr="00841501">
              <w:rPr>
                <w:rFonts w:ascii="宋体" w:hAnsi="宋体" w:hint="eastAsia"/>
                <w:color w:val="000000"/>
                <w:sz w:val="24"/>
              </w:rPr>
              <w:t>申万宏源证券有限公司</w:t>
            </w:r>
          </w:p>
        </w:tc>
        <w:tc>
          <w:tcPr>
            <w:tcW w:w="779" w:type="dxa"/>
            <w:vAlign w:val="center"/>
          </w:tcPr>
          <w:p w:rsidR="003228C1" w:rsidRDefault="00857BCD">
            <w:pPr>
              <w:jc w:val="center"/>
            </w:pPr>
            <w:r>
              <w:rPr>
                <w:color w:val="000000"/>
                <w:sz w:val="24"/>
              </w:rPr>
              <w:t>3</w:t>
            </w:r>
          </w:p>
        </w:tc>
        <w:tc>
          <w:tcPr>
            <w:tcW w:w="1800" w:type="dxa"/>
            <w:vAlign w:val="center"/>
          </w:tcPr>
          <w:p w:rsidR="003228C1" w:rsidRDefault="00B57BE2">
            <w:pPr>
              <w:jc w:val="right"/>
            </w:pPr>
            <w:r>
              <w:rPr>
                <w:color w:val="000000"/>
                <w:sz w:val="24"/>
              </w:rPr>
              <w:t>1,062,829,888.63</w:t>
            </w:r>
          </w:p>
        </w:tc>
        <w:tc>
          <w:tcPr>
            <w:tcW w:w="1080" w:type="dxa"/>
            <w:vAlign w:val="center"/>
          </w:tcPr>
          <w:p w:rsidR="003228C1" w:rsidRDefault="00B57BE2">
            <w:pPr>
              <w:jc w:val="right"/>
            </w:pPr>
            <w:r>
              <w:rPr>
                <w:color w:val="000000"/>
                <w:sz w:val="24"/>
              </w:rPr>
              <w:t>6.86%</w:t>
            </w:r>
          </w:p>
        </w:tc>
        <w:tc>
          <w:tcPr>
            <w:tcW w:w="1620" w:type="dxa"/>
            <w:vAlign w:val="center"/>
          </w:tcPr>
          <w:p w:rsidR="003228C1" w:rsidRDefault="00B57BE2">
            <w:pPr>
              <w:jc w:val="right"/>
            </w:pPr>
            <w:r>
              <w:rPr>
                <w:color w:val="000000"/>
                <w:sz w:val="24"/>
              </w:rPr>
              <w:t>967,600.68</w:t>
            </w:r>
          </w:p>
        </w:tc>
        <w:tc>
          <w:tcPr>
            <w:tcW w:w="1080" w:type="dxa"/>
            <w:vAlign w:val="center"/>
          </w:tcPr>
          <w:p w:rsidR="003228C1" w:rsidRDefault="00B57BE2">
            <w:pPr>
              <w:jc w:val="right"/>
            </w:pPr>
            <w:r>
              <w:rPr>
                <w:color w:val="000000"/>
                <w:sz w:val="24"/>
              </w:rPr>
              <w:t>6.86%</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中银国际证券有限责任公司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w:t>
            </w:r>
          </w:p>
        </w:tc>
        <w:tc>
          <w:tcPr>
            <w:tcW w:w="1080" w:type="dxa"/>
            <w:vAlign w:val="center"/>
          </w:tcPr>
          <w:p w:rsidR="003228C1" w:rsidRDefault="00B57BE2">
            <w:pPr>
              <w:jc w:val="right"/>
            </w:pPr>
            <w:r>
              <w:rPr>
                <w:color w:val="000000"/>
                <w:sz w:val="24"/>
              </w:rPr>
              <w:t>-</w:t>
            </w:r>
          </w:p>
        </w:tc>
        <w:tc>
          <w:tcPr>
            <w:tcW w:w="1620" w:type="dxa"/>
            <w:vAlign w:val="center"/>
          </w:tcPr>
          <w:p w:rsidR="003228C1" w:rsidRDefault="00B57BE2">
            <w:pPr>
              <w:jc w:val="right"/>
            </w:pPr>
            <w:r>
              <w:rPr>
                <w:color w:val="000000"/>
                <w:sz w:val="24"/>
              </w:rPr>
              <w:t>-</w:t>
            </w:r>
          </w:p>
        </w:tc>
        <w:tc>
          <w:tcPr>
            <w:tcW w:w="1080" w:type="dxa"/>
            <w:vAlign w:val="center"/>
          </w:tcPr>
          <w:p w:rsidR="003228C1" w:rsidRDefault="00B57BE2">
            <w:pPr>
              <w:jc w:val="right"/>
            </w:pPr>
            <w:r>
              <w:rPr>
                <w:color w:val="000000"/>
                <w:sz w:val="24"/>
              </w:rPr>
              <w:t>-</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中国银河证券股份有限公司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w:t>
            </w:r>
          </w:p>
        </w:tc>
        <w:tc>
          <w:tcPr>
            <w:tcW w:w="1080" w:type="dxa"/>
            <w:vAlign w:val="center"/>
          </w:tcPr>
          <w:p w:rsidR="003228C1" w:rsidRDefault="00B57BE2">
            <w:pPr>
              <w:jc w:val="right"/>
            </w:pPr>
            <w:r>
              <w:rPr>
                <w:color w:val="000000"/>
                <w:sz w:val="24"/>
              </w:rPr>
              <w:t>-</w:t>
            </w:r>
          </w:p>
        </w:tc>
        <w:tc>
          <w:tcPr>
            <w:tcW w:w="1620" w:type="dxa"/>
            <w:vAlign w:val="center"/>
          </w:tcPr>
          <w:p w:rsidR="003228C1" w:rsidRDefault="00B57BE2">
            <w:pPr>
              <w:jc w:val="right"/>
            </w:pPr>
            <w:r>
              <w:rPr>
                <w:color w:val="000000"/>
                <w:sz w:val="24"/>
              </w:rPr>
              <w:t>-</w:t>
            </w:r>
          </w:p>
        </w:tc>
        <w:tc>
          <w:tcPr>
            <w:tcW w:w="1080" w:type="dxa"/>
            <w:vAlign w:val="center"/>
          </w:tcPr>
          <w:p w:rsidR="003228C1" w:rsidRDefault="00B57BE2">
            <w:pPr>
              <w:jc w:val="right"/>
            </w:pPr>
            <w:r>
              <w:rPr>
                <w:color w:val="000000"/>
                <w:sz w:val="24"/>
              </w:rPr>
              <w:t>-</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西部证券股份有限公司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w:t>
            </w:r>
          </w:p>
        </w:tc>
        <w:tc>
          <w:tcPr>
            <w:tcW w:w="1080" w:type="dxa"/>
            <w:vAlign w:val="center"/>
          </w:tcPr>
          <w:p w:rsidR="003228C1" w:rsidRDefault="00B57BE2">
            <w:pPr>
              <w:jc w:val="right"/>
            </w:pPr>
            <w:r>
              <w:rPr>
                <w:color w:val="000000"/>
                <w:sz w:val="24"/>
              </w:rPr>
              <w:t>-</w:t>
            </w:r>
          </w:p>
        </w:tc>
        <w:tc>
          <w:tcPr>
            <w:tcW w:w="1620" w:type="dxa"/>
            <w:vAlign w:val="center"/>
          </w:tcPr>
          <w:p w:rsidR="003228C1" w:rsidRDefault="00B57BE2">
            <w:pPr>
              <w:jc w:val="right"/>
            </w:pPr>
            <w:r>
              <w:rPr>
                <w:color w:val="000000"/>
                <w:sz w:val="24"/>
              </w:rPr>
              <w:t>-</w:t>
            </w:r>
          </w:p>
        </w:tc>
        <w:tc>
          <w:tcPr>
            <w:tcW w:w="1080" w:type="dxa"/>
            <w:vAlign w:val="center"/>
          </w:tcPr>
          <w:p w:rsidR="003228C1" w:rsidRDefault="00B57BE2">
            <w:pPr>
              <w:jc w:val="right"/>
            </w:pPr>
            <w:r>
              <w:rPr>
                <w:color w:val="000000"/>
                <w:sz w:val="24"/>
              </w:rPr>
              <w:t>-</w:t>
            </w:r>
          </w:p>
        </w:tc>
        <w:tc>
          <w:tcPr>
            <w:tcW w:w="1080" w:type="dxa"/>
            <w:vAlign w:val="center"/>
          </w:tcPr>
          <w:p w:rsidR="003228C1" w:rsidRDefault="00B57BE2">
            <w:pPr>
              <w:jc w:val="left"/>
            </w:pPr>
            <w:r>
              <w:rPr>
                <w:color w:val="000000"/>
                <w:sz w:val="24"/>
              </w:rPr>
              <w:t>-</w:t>
            </w:r>
          </w:p>
        </w:tc>
      </w:tr>
      <w:tr w:rsidR="003228C1">
        <w:tc>
          <w:tcPr>
            <w:tcW w:w="1559" w:type="dxa"/>
            <w:vAlign w:val="center"/>
          </w:tcPr>
          <w:p w:rsidR="003228C1" w:rsidRDefault="00B57BE2">
            <w:pPr>
              <w:jc w:val="center"/>
            </w:pPr>
            <w:r>
              <w:rPr>
                <w:color w:val="000000"/>
                <w:sz w:val="24"/>
              </w:rPr>
              <w:t>华西证券股份有限公司</w:t>
            </w:r>
          </w:p>
        </w:tc>
        <w:tc>
          <w:tcPr>
            <w:tcW w:w="779" w:type="dxa"/>
            <w:vAlign w:val="center"/>
          </w:tcPr>
          <w:p w:rsidR="003228C1" w:rsidRDefault="00B57BE2">
            <w:pPr>
              <w:jc w:val="center"/>
            </w:pPr>
            <w:r>
              <w:rPr>
                <w:color w:val="000000"/>
                <w:sz w:val="24"/>
              </w:rPr>
              <w:t>1</w:t>
            </w:r>
          </w:p>
        </w:tc>
        <w:tc>
          <w:tcPr>
            <w:tcW w:w="1800" w:type="dxa"/>
            <w:vAlign w:val="center"/>
          </w:tcPr>
          <w:p w:rsidR="003228C1" w:rsidRDefault="00B57BE2">
            <w:pPr>
              <w:jc w:val="right"/>
            </w:pPr>
            <w:r>
              <w:rPr>
                <w:color w:val="000000"/>
                <w:sz w:val="24"/>
              </w:rPr>
              <w:t>-</w:t>
            </w:r>
          </w:p>
        </w:tc>
        <w:tc>
          <w:tcPr>
            <w:tcW w:w="1080" w:type="dxa"/>
            <w:vAlign w:val="center"/>
          </w:tcPr>
          <w:p w:rsidR="003228C1" w:rsidRDefault="00B57BE2">
            <w:pPr>
              <w:jc w:val="right"/>
            </w:pPr>
            <w:r>
              <w:rPr>
                <w:color w:val="000000"/>
                <w:sz w:val="24"/>
              </w:rPr>
              <w:t>-</w:t>
            </w:r>
          </w:p>
        </w:tc>
        <w:tc>
          <w:tcPr>
            <w:tcW w:w="1620" w:type="dxa"/>
            <w:vAlign w:val="center"/>
          </w:tcPr>
          <w:p w:rsidR="003228C1" w:rsidRDefault="00B57BE2">
            <w:pPr>
              <w:jc w:val="right"/>
            </w:pPr>
            <w:r>
              <w:rPr>
                <w:color w:val="000000"/>
                <w:sz w:val="24"/>
              </w:rPr>
              <w:t>-</w:t>
            </w:r>
          </w:p>
        </w:tc>
        <w:tc>
          <w:tcPr>
            <w:tcW w:w="1080" w:type="dxa"/>
            <w:vAlign w:val="center"/>
          </w:tcPr>
          <w:p w:rsidR="003228C1" w:rsidRDefault="00B57BE2">
            <w:pPr>
              <w:jc w:val="right"/>
            </w:pPr>
            <w:r>
              <w:rPr>
                <w:color w:val="000000"/>
                <w:sz w:val="24"/>
              </w:rPr>
              <w:t>-</w:t>
            </w:r>
          </w:p>
        </w:tc>
        <w:tc>
          <w:tcPr>
            <w:tcW w:w="1080" w:type="dxa"/>
            <w:vAlign w:val="center"/>
          </w:tcPr>
          <w:p w:rsidR="003228C1" w:rsidRDefault="00B57BE2">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4"/>
    </w:p>
    <w:p w:rsidR="001548F9" w:rsidRPr="00035D71" w:rsidRDefault="001548F9" w:rsidP="0048308E">
      <w:pPr>
        <w:spacing w:before="29" w:line="288" w:lineRule="auto"/>
        <w:ind w:firstLine="420"/>
        <w:jc w:val="right"/>
        <w:rPr>
          <w:color w:val="000000"/>
          <w:sz w:val="24"/>
        </w:rPr>
      </w:pPr>
      <w:bookmarkStart w:id="95" w:name="_Toc249707408"/>
      <w:r w:rsidRPr="00035D71">
        <w:rPr>
          <w:sz w:val="24"/>
        </w:rPr>
        <w:lastRenderedPageBreak/>
        <w:t>金额单位</w:t>
      </w:r>
      <w:r w:rsidRPr="00035D71">
        <w:rPr>
          <w:color w:val="000000"/>
          <w:kern w:val="0"/>
          <w:sz w:val="24"/>
        </w:rPr>
        <w:t>：</w:t>
      </w:r>
      <w:r w:rsidRPr="00035D71">
        <w:rPr>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3228C1">
        <w:tc>
          <w:tcPr>
            <w:tcW w:w="1559" w:type="dxa"/>
            <w:vAlign w:val="center"/>
          </w:tcPr>
          <w:p w:rsidR="003228C1" w:rsidRDefault="00B57BE2">
            <w:pPr>
              <w:jc w:val="left"/>
            </w:pPr>
            <w:r>
              <w:rPr>
                <w:color w:val="000000"/>
                <w:sz w:val="24"/>
              </w:rPr>
              <w:t>兴业证券股份有限公司</w:t>
            </w:r>
          </w:p>
        </w:tc>
        <w:tc>
          <w:tcPr>
            <w:tcW w:w="1560" w:type="dxa"/>
            <w:vAlign w:val="center"/>
          </w:tcPr>
          <w:p w:rsidR="003228C1" w:rsidRDefault="00B57BE2">
            <w:pPr>
              <w:jc w:val="right"/>
            </w:pPr>
            <w:r>
              <w:rPr>
                <w:color w:val="000000"/>
                <w:sz w:val="24"/>
              </w:rPr>
              <w:t>8,474,449.00</w:t>
            </w:r>
          </w:p>
        </w:tc>
        <w:tc>
          <w:tcPr>
            <w:tcW w:w="839" w:type="dxa"/>
            <w:vAlign w:val="center"/>
          </w:tcPr>
          <w:p w:rsidR="003228C1" w:rsidRDefault="00B57BE2">
            <w:pPr>
              <w:jc w:val="right"/>
            </w:pPr>
            <w:r>
              <w:rPr>
                <w:color w:val="000000"/>
                <w:sz w:val="24"/>
              </w:rPr>
              <w:t>70.20%</w:t>
            </w:r>
          </w:p>
        </w:tc>
        <w:tc>
          <w:tcPr>
            <w:tcW w:w="1429" w:type="dxa"/>
            <w:vAlign w:val="center"/>
          </w:tcPr>
          <w:p w:rsidR="003228C1" w:rsidRDefault="00B57BE2">
            <w:pPr>
              <w:jc w:val="right"/>
            </w:pPr>
            <w:r>
              <w:rPr>
                <w:color w:val="000000"/>
                <w:sz w:val="24"/>
              </w:rPr>
              <w:t>-</w:t>
            </w:r>
          </w:p>
        </w:tc>
        <w:tc>
          <w:tcPr>
            <w:tcW w:w="911" w:type="dxa"/>
            <w:vAlign w:val="center"/>
          </w:tcPr>
          <w:p w:rsidR="003228C1" w:rsidRDefault="00B57BE2">
            <w:pPr>
              <w:jc w:val="right"/>
            </w:pPr>
            <w:r>
              <w:rPr>
                <w:color w:val="000000"/>
                <w:sz w:val="24"/>
              </w:rPr>
              <w:t>-</w:t>
            </w:r>
          </w:p>
        </w:tc>
        <w:tc>
          <w:tcPr>
            <w:tcW w:w="1497" w:type="dxa"/>
            <w:vAlign w:val="center"/>
          </w:tcPr>
          <w:p w:rsidR="003228C1" w:rsidRDefault="00B57BE2">
            <w:pPr>
              <w:jc w:val="right"/>
            </w:pPr>
            <w:r>
              <w:rPr>
                <w:color w:val="000000"/>
                <w:sz w:val="24"/>
              </w:rPr>
              <w:t>-</w:t>
            </w:r>
          </w:p>
        </w:tc>
        <w:tc>
          <w:tcPr>
            <w:tcW w:w="1203" w:type="dxa"/>
            <w:vAlign w:val="center"/>
          </w:tcPr>
          <w:p w:rsidR="003228C1" w:rsidRDefault="00B57BE2">
            <w:pPr>
              <w:jc w:val="right"/>
            </w:pPr>
            <w:r>
              <w:rPr>
                <w:color w:val="000000"/>
                <w:sz w:val="24"/>
              </w:rPr>
              <w:t>-</w:t>
            </w:r>
          </w:p>
        </w:tc>
      </w:tr>
      <w:tr w:rsidR="003228C1">
        <w:tc>
          <w:tcPr>
            <w:tcW w:w="1559" w:type="dxa"/>
            <w:vAlign w:val="center"/>
          </w:tcPr>
          <w:p w:rsidR="003228C1" w:rsidRDefault="00B57BE2">
            <w:pPr>
              <w:jc w:val="left"/>
            </w:pPr>
            <w:r>
              <w:rPr>
                <w:color w:val="000000"/>
                <w:sz w:val="24"/>
              </w:rPr>
              <w:t>安信证券股份有限公司</w:t>
            </w:r>
          </w:p>
        </w:tc>
        <w:tc>
          <w:tcPr>
            <w:tcW w:w="1560" w:type="dxa"/>
            <w:vAlign w:val="center"/>
          </w:tcPr>
          <w:p w:rsidR="003228C1" w:rsidRDefault="00B57BE2">
            <w:pPr>
              <w:jc w:val="right"/>
            </w:pPr>
            <w:r>
              <w:rPr>
                <w:color w:val="000000"/>
                <w:sz w:val="24"/>
              </w:rPr>
              <w:t>3,596,694.40</w:t>
            </w:r>
          </w:p>
        </w:tc>
        <w:tc>
          <w:tcPr>
            <w:tcW w:w="839" w:type="dxa"/>
            <w:vAlign w:val="center"/>
          </w:tcPr>
          <w:p w:rsidR="003228C1" w:rsidRDefault="00B57BE2">
            <w:pPr>
              <w:jc w:val="right"/>
            </w:pPr>
            <w:r>
              <w:rPr>
                <w:color w:val="000000"/>
                <w:sz w:val="24"/>
              </w:rPr>
              <w:t>29.80%</w:t>
            </w:r>
          </w:p>
        </w:tc>
        <w:tc>
          <w:tcPr>
            <w:tcW w:w="1429" w:type="dxa"/>
            <w:vAlign w:val="center"/>
          </w:tcPr>
          <w:p w:rsidR="003228C1" w:rsidRDefault="00B57BE2">
            <w:pPr>
              <w:jc w:val="right"/>
            </w:pPr>
            <w:r>
              <w:rPr>
                <w:color w:val="000000"/>
                <w:sz w:val="24"/>
              </w:rPr>
              <w:t>-</w:t>
            </w:r>
          </w:p>
        </w:tc>
        <w:tc>
          <w:tcPr>
            <w:tcW w:w="911" w:type="dxa"/>
            <w:vAlign w:val="center"/>
          </w:tcPr>
          <w:p w:rsidR="003228C1" w:rsidRDefault="00B57BE2">
            <w:pPr>
              <w:jc w:val="right"/>
            </w:pPr>
            <w:r>
              <w:rPr>
                <w:color w:val="000000"/>
                <w:sz w:val="24"/>
              </w:rPr>
              <w:t>-</w:t>
            </w:r>
          </w:p>
        </w:tc>
        <w:tc>
          <w:tcPr>
            <w:tcW w:w="1497" w:type="dxa"/>
            <w:vAlign w:val="center"/>
          </w:tcPr>
          <w:p w:rsidR="003228C1" w:rsidRDefault="00B57BE2">
            <w:pPr>
              <w:jc w:val="right"/>
            </w:pPr>
            <w:r>
              <w:rPr>
                <w:color w:val="000000"/>
                <w:sz w:val="24"/>
              </w:rPr>
              <w:t>-</w:t>
            </w:r>
          </w:p>
        </w:tc>
        <w:tc>
          <w:tcPr>
            <w:tcW w:w="1203" w:type="dxa"/>
            <w:vAlign w:val="center"/>
          </w:tcPr>
          <w:p w:rsidR="003228C1" w:rsidRDefault="00B57BE2">
            <w:pPr>
              <w:jc w:val="right"/>
            </w:pPr>
            <w:r>
              <w:rPr>
                <w:color w:val="000000"/>
                <w:sz w:val="24"/>
              </w:rPr>
              <w:t>-</w:t>
            </w:r>
          </w:p>
        </w:tc>
      </w:tr>
    </w:tbl>
    <w:p w:rsidR="003228C1" w:rsidRDefault="00B57BE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、报告期内，本基金新增加交易单元为华西证券股份有限公司，其它交易单元未发生变化；</w:t>
      </w:r>
    </w:p>
    <w:p w:rsidR="003228C1" w:rsidRDefault="00B57BE2">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和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6" w:name="_Toc428215627"/>
      <w:r w:rsidRPr="00035D71">
        <w:rPr>
          <w:rFonts w:ascii="Times New Roman" w:hAnsi="Times New Roman"/>
          <w:szCs w:val="24"/>
        </w:rPr>
        <w:t xml:space="preserve">10.8 </w:t>
      </w:r>
      <w:r w:rsidRPr="00035D71">
        <w:rPr>
          <w:rFonts w:ascii="Times New Roman" w:hAnsi="Times New Roman"/>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3228C1">
        <w:tc>
          <w:tcPr>
            <w:tcW w:w="720" w:type="dxa"/>
            <w:vAlign w:val="center"/>
          </w:tcPr>
          <w:p w:rsidR="003228C1" w:rsidRDefault="00B57BE2">
            <w:pPr>
              <w:jc w:val="center"/>
            </w:pPr>
            <w:r>
              <w:rPr>
                <w:color w:val="000000"/>
                <w:sz w:val="24"/>
              </w:rPr>
              <w:t>1</w:t>
            </w:r>
          </w:p>
        </w:tc>
        <w:tc>
          <w:tcPr>
            <w:tcW w:w="4319" w:type="dxa"/>
            <w:vAlign w:val="center"/>
          </w:tcPr>
          <w:p w:rsidR="003228C1" w:rsidRDefault="00B57BE2">
            <w:r>
              <w:rPr>
                <w:color w:val="000000"/>
                <w:sz w:val="24"/>
              </w:rPr>
              <w:t>交银施罗德基金管理有限公司关于交银施罗德精选股票证券投资基金第八次分红的公告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2015-01-14</w:t>
            </w:r>
          </w:p>
        </w:tc>
      </w:tr>
      <w:tr w:rsidR="003228C1">
        <w:tc>
          <w:tcPr>
            <w:tcW w:w="720" w:type="dxa"/>
            <w:vAlign w:val="center"/>
          </w:tcPr>
          <w:p w:rsidR="003228C1" w:rsidRDefault="00B57BE2">
            <w:pPr>
              <w:jc w:val="center"/>
            </w:pPr>
            <w:r>
              <w:rPr>
                <w:color w:val="000000"/>
                <w:sz w:val="24"/>
              </w:rPr>
              <w:t>2</w:t>
            </w:r>
          </w:p>
        </w:tc>
        <w:tc>
          <w:tcPr>
            <w:tcW w:w="4319" w:type="dxa"/>
            <w:vAlign w:val="center"/>
          </w:tcPr>
          <w:p w:rsidR="003228C1" w:rsidRDefault="00B57BE2">
            <w:r>
              <w:rPr>
                <w:color w:val="000000"/>
                <w:sz w:val="24"/>
              </w:rPr>
              <w:t>交银施罗德精选股票证券投资基金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2015-01-22</w:t>
            </w:r>
          </w:p>
        </w:tc>
      </w:tr>
      <w:tr w:rsidR="003228C1">
        <w:tc>
          <w:tcPr>
            <w:tcW w:w="720" w:type="dxa"/>
            <w:vAlign w:val="center"/>
          </w:tcPr>
          <w:p w:rsidR="003228C1" w:rsidRDefault="00B57BE2">
            <w:pPr>
              <w:jc w:val="center"/>
            </w:pPr>
            <w:r>
              <w:rPr>
                <w:color w:val="000000"/>
                <w:sz w:val="24"/>
              </w:rPr>
              <w:t>3</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2015-02-03</w:t>
            </w:r>
          </w:p>
        </w:tc>
      </w:tr>
      <w:tr w:rsidR="003228C1">
        <w:tc>
          <w:tcPr>
            <w:tcW w:w="720" w:type="dxa"/>
            <w:vAlign w:val="center"/>
          </w:tcPr>
          <w:p w:rsidR="003228C1" w:rsidRDefault="00B57BE2">
            <w:pPr>
              <w:jc w:val="center"/>
            </w:pPr>
            <w:r>
              <w:rPr>
                <w:color w:val="000000"/>
                <w:sz w:val="24"/>
              </w:rPr>
              <w:t>4</w:t>
            </w:r>
          </w:p>
        </w:tc>
        <w:tc>
          <w:tcPr>
            <w:tcW w:w="4319" w:type="dxa"/>
            <w:vAlign w:val="center"/>
          </w:tcPr>
          <w:p w:rsidR="003228C1" w:rsidRDefault="00B57BE2">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2015-02-12</w:t>
            </w:r>
          </w:p>
        </w:tc>
      </w:tr>
      <w:tr w:rsidR="003228C1">
        <w:tc>
          <w:tcPr>
            <w:tcW w:w="720" w:type="dxa"/>
            <w:vAlign w:val="center"/>
          </w:tcPr>
          <w:p w:rsidR="003228C1" w:rsidRDefault="00B57BE2">
            <w:pPr>
              <w:jc w:val="center"/>
            </w:pPr>
            <w:r>
              <w:rPr>
                <w:color w:val="000000"/>
                <w:sz w:val="24"/>
              </w:rPr>
              <w:t>5</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2015-03-03</w:t>
            </w:r>
          </w:p>
        </w:tc>
      </w:tr>
      <w:tr w:rsidR="003228C1">
        <w:tc>
          <w:tcPr>
            <w:tcW w:w="720" w:type="dxa"/>
            <w:vAlign w:val="center"/>
          </w:tcPr>
          <w:p w:rsidR="003228C1" w:rsidRDefault="00B57BE2">
            <w:pPr>
              <w:jc w:val="center"/>
            </w:pPr>
            <w:r>
              <w:rPr>
                <w:color w:val="000000"/>
                <w:sz w:val="24"/>
              </w:rPr>
              <w:t>6</w:t>
            </w:r>
          </w:p>
        </w:tc>
        <w:tc>
          <w:tcPr>
            <w:tcW w:w="4319" w:type="dxa"/>
            <w:vAlign w:val="center"/>
          </w:tcPr>
          <w:p w:rsidR="003228C1" w:rsidRDefault="00B57BE2">
            <w:r>
              <w:rPr>
                <w:color w:val="000000"/>
                <w:sz w:val="24"/>
              </w:rPr>
              <w:t>交银施罗德基金管理有限公司关于旗下基金调整固定收益类品种估值方法的公告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2015-03-20</w:t>
            </w:r>
          </w:p>
        </w:tc>
      </w:tr>
      <w:tr w:rsidR="003228C1">
        <w:tc>
          <w:tcPr>
            <w:tcW w:w="720" w:type="dxa"/>
            <w:vAlign w:val="center"/>
          </w:tcPr>
          <w:p w:rsidR="003228C1" w:rsidRDefault="00B57BE2">
            <w:pPr>
              <w:jc w:val="center"/>
            </w:pPr>
            <w:r>
              <w:rPr>
                <w:color w:val="000000"/>
                <w:sz w:val="24"/>
              </w:rPr>
              <w:lastRenderedPageBreak/>
              <w:t>7</w:t>
            </w:r>
          </w:p>
        </w:tc>
        <w:tc>
          <w:tcPr>
            <w:tcW w:w="4319" w:type="dxa"/>
            <w:vAlign w:val="center"/>
          </w:tcPr>
          <w:p w:rsidR="003228C1" w:rsidRDefault="00B57BE2">
            <w:r>
              <w:rPr>
                <w:color w:val="000000"/>
                <w:sz w:val="24"/>
              </w:rPr>
              <w:t>交银施罗德精选股票证券投资基金</w:t>
            </w:r>
            <w:r>
              <w:rPr>
                <w:color w:val="000000"/>
                <w:sz w:val="24"/>
              </w:rPr>
              <w:t>2014</w:t>
            </w:r>
            <w:r>
              <w:rPr>
                <w:color w:val="000000"/>
                <w:sz w:val="24"/>
              </w:rPr>
              <w:t>年年度报告摘要</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2015-03-31</w:t>
            </w:r>
          </w:p>
        </w:tc>
      </w:tr>
      <w:tr w:rsidR="003228C1">
        <w:tc>
          <w:tcPr>
            <w:tcW w:w="720" w:type="dxa"/>
            <w:vAlign w:val="center"/>
          </w:tcPr>
          <w:p w:rsidR="003228C1" w:rsidRDefault="00B57BE2">
            <w:pPr>
              <w:jc w:val="center"/>
            </w:pPr>
            <w:r>
              <w:rPr>
                <w:color w:val="000000"/>
                <w:sz w:val="24"/>
              </w:rPr>
              <w:t>8</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2015-04-02</w:t>
            </w:r>
          </w:p>
        </w:tc>
      </w:tr>
      <w:tr w:rsidR="003228C1">
        <w:tc>
          <w:tcPr>
            <w:tcW w:w="720" w:type="dxa"/>
            <w:vAlign w:val="center"/>
          </w:tcPr>
          <w:p w:rsidR="003228C1" w:rsidRDefault="00B57BE2">
            <w:pPr>
              <w:jc w:val="center"/>
            </w:pPr>
            <w:r>
              <w:rPr>
                <w:color w:val="000000"/>
                <w:sz w:val="24"/>
              </w:rPr>
              <w:t>9</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2015-04-08</w:t>
            </w:r>
          </w:p>
        </w:tc>
      </w:tr>
      <w:tr w:rsidR="003228C1">
        <w:tc>
          <w:tcPr>
            <w:tcW w:w="720" w:type="dxa"/>
            <w:vAlign w:val="center"/>
          </w:tcPr>
          <w:p w:rsidR="003228C1" w:rsidRDefault="00B57BE2">
            <w:pPr>
              <w:jc w:val="center"/>
            </w:pPr>
            <w:r>
              <w:rPr>
                <w:color w:val="000000"/>
                <w:sz w:val="24"/>
              </w:rPr>
              <w:t>10</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2015-04-14</w:t>
            </w:r>
          </w:p>
        </w:tc>
      </w:tr>
      <w:tr w:rsidR="003228C1">
        <w:tc>
          <w:tcPr>
            <w:tcW w:w="720" w:type="dxa"/>
            <w:vAlign w:val="center"/>
          </w:tcPr>
          <w:p w:rsidR="003228C1" w:rsidRDefault="00B57BE2">
            <w:pPr>
              <w:jc w:val="center"/>
            </w:pPr>
            <w:r>
              <w:rPr>
                <w:color w:val="000000"/>
                <w:sz w:val="24"/>
              </w:rPr>
              <w:t>11</w:t>
            </w:r>
          </w:p>
        </w:tc>
        <w:tc>
          <w:tcPr>
            <w:tcW w:w="4319" w:type="dxa"/>
            <w:vAlign w:val="center"/>
          </w:tcPr>
          <w:p w:rsidR="003228C1" w:rsidRDefault="00B57BE2">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2015-04-17</w:t>
            </w:r>
          </w:p>
        </w:tc>
      </w:tr>
      <w:tr w:rsidR="003228C1">
        <w:tc>
          <w:tcPr>
            <w:tcW w:w="720" w:type="dxa"/>
            <w:vAlign w:val="center"/>
          </w:tcPr>
          <w:p w:rsidR="003228C1" w:rsidRDefault="00B57BE2">
            <w:pPr>
              <w:jc w:val="center"/>
            </w:pPr>
            <w:r>
              <w:rPr>
                <w:color w:val="000000"/>
                <w:sz w:val="24"/>
              </w:rPr>
              <w:t>12</w:t>
            </w:r>
          </w:p>
        </w:tc>
        <w:tc>
          <w:tcPr>
            <w:tcW w:w="4319" w:type="dxa"/>
            <w:vAlign w:val="center"/>
          </w:tcPr>
          <w:p w:rsidR="003228C1" w:rsidRDefault="00B57BE2">
            <w:r>
              <w:rPr>
                <w:color w:val="000000"/>
                <w:sz w:val="24"/>
              </w:rPr>
              <w:t>交银施罗德精选股票证券投资基金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2015-04-21</w:t>
            </w:r>
          </w:p>
        </w:tc>
      </w:tr>
      <w:tr w:rsidR="003228C1">
        <w:tc>
          <w:tcPr>
            <w:tcW w:w="720" w:type="dxa"/>
            <w:vAlign w:val="center"/>
          </w:tcPr>
          <w:p w:rsidR="003228C1" w:rsidRDefault="00B57BE2">
            <w:pPr>
              <w:jc w:val="center"/>
            </w:pPr>
            <w:r>
              <w:rPr>
                <w:color w:val="000000"/>
                <w:sz w:val="24"/>
              </w:rPr>
              <w:t>13</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2015-04-25</w:t>
            </w:r>
          </w:p>
        </w:tc>
      </w:tr>
      <w:tr w:rsidR="003228C1">
        <w:tc>
          <w:tcPr>
            <w:tcW w:w="720" w:type="dxa"/>
            <w:vAlign w:val="center"/>
          </w:tcPr>
          <w:p w:rsidR="003228C1" w:rsidRDefault="00B57BE2">
            <w:pPr>
              <w:jc w:val="center"/>
            </w:pPr>
            <w:r>
              <w:rPr>
                <w:color w:val="000000"/>
                <w:sz w:val="24"/>
              </w:rPr>
              <w:t>14</w:t>
            </w:r>
          </w:p>
        </w:tc>
        <w:tc>
          <w:tcPr>
            <w:tcW w:w="4319" w:type="dxa"/>
            <w:vAlign w:val="center"/>
          </w:tcPr>
          <w:p w:rsidR="003228C1" w:rsidRDefault="00B57BE2">
            <w:r>
              <w:rPr>
                <w:color w:val="000000"/>
                <w:sz w:val="24"/>
              </w:rPr>
              <w:t>交银施罗德精选股票证券投资基金（更新）招募说明书摘要（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2015-05-13</w:t>
            </w:r>
          </w:p>
        </w:tc>
      </w:tr>
      <w:tr w:rsidR="003228C1">
        <w:tc>
          <w:tcPr>
            <w:tcW w:w="720" w:type="dxa"/>
            <w:vAlign w:val="center"/>
          </w:tcPr>
          <w:p w:rsidR="003228C1" w:rsidRDefault="00B57BE2">
            <w:pPr>
              <w:jc w:val="center"/>
            </w:pPr>
            <w:r>
              <w:rPr>
                <w:color w:val="000000"/>
                <w:sz w:val="24"/>
              </w:rPr>
              <w:t>15</w:t>
            </w:r>
          </w:p>
        </w:tc>
        <w:tc>
          <w:tcPr>
            <w:tcW w:w="4319" w:type="dxa"/>
            <w:vAlign w:val="center"/>
          </w:tcPr>
          <w:p w:rsidR="003228C1" w:rsidRDefault="00B57BE2">
            <w:r>
              <w:rPr>
                <w:color w:val="000000"/>
                <w:sz w:val="24"/>
              </w:rPr>
              <w:t>交银施罗德基金管理有限公司关于增加华西证券股份有限公司为旗下部分基金的场外销售机构的公告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2015-05-19</w:t>
            </w:r>
          </w:p>
        </w:tc>
      </w:tr>
      <w:tr w:rsidR="003228C1">
        <w:tc>
          <w:tcPr>
            <w:tcW w:w="720" w:type="dxa"/>
            <w:vAlign w:val="center"/>
          </w:tcPr>
          <w:p w:rsidR="003228C1" w:rsidRDefault="00B57BE2">
            <w:pPr>
              <w:jc w:val="center"/>
            </w:pPr>
            <w:r>
              <w:rPr>
                <w:color w:val="000000"/>
                <w:sz w:val="24"/>
              </w:rPr>
              <w:t>16</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2015-05-22</w:t>
            </w:r>
          </w:p>
        </w:tc>
      </w:tr>
      <w:tr w:rsidR="003228C1">
        <w:tc>
          <w:tcPr>
            <w:tcW w:w="720" w:type="dxa"/>
            <w:vAlign w:val="center"/>
          </w:tcPr>
          <w:p w:rsidR="003228C1" w:rsidRDefault="00B57BE2">
            <w:pPr>
              <w:jc w:val="center"/>
            </w:pPr>
            <w:r>
              <w:rPr>
                <w:color w:val="000000"/>
                <w:sz w:val="24"/>
              </w:rPr>
              <w:t>17</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2015-05-26</w:t>
            </w:r>
          </w:p>
        </w:tc>
      </w:tr>
      <w:tr w:rsidR="003228C1">
        <w:tc>
          <w:tcPr>
            <w:tcW w:w="720" w:type="dxa"/>
            <w:vAlign w:val="center"/>
          </w:tcPr>
          <w:p w:rsidR="003228C1" w:rsidRDefault="00B57BE2">
            <w:pPr>
              <w:jc w:val="center"/>
            </w:pPr>
            <w:r>
              <w:rPr>
                <w:color w:val="000000"/>
                <w:sz w:val="24"/>
              </w:rPr>
              <w:t>18</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2015-05-28</w:t>
            </w:r>
          </w:p>
        </w:tc>
      </w:tr>
      <w:tr w:rsidR="003228C1">
        <w:tc>
          <w:tcPr>
            <w:tcW w:w="720" w:type="dxa"/>
            <w:vAlign w:val="center"/>
          </w:tcPr>
          <w:p w:rsidR="003228C1" w:rsidRDefault="00B57BE2">
            <w:pPr>
              <w:jc w:val="center"/>
            </w:pPr>
            <w:r>
              <w:rPr>
                <w:color w:val="000000"/>
                <w:sz w:val="24"/>
              </w:rPr>
              <w:t>19</w:t>
            </w:r>
          </w:p>
        </w:tc>
        <w:tc>
          <w:tcPr>
            <w:tcW w:w="4319" w:type="dxa"/>
            <w:vAlign w:val="center"/>
          </w:tcPr>
          <w:p w:rsidR="003228C1" w:rsidRDefault="00B57BE2">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2015-05-30</w:t>
            </w:r>
          </w:p>
        </w:tc>
      </w:tr>
      <w:tr w:rsidR="003228C1">
        <w:tc>
          <w:tcPr>
            <w:tcW w:w="720" w:type="dxa"/>
            <w:vAlign w:val="center"/>
          </w:tcPr>
          <w:p w:rsidR="003228C1" w:rsidRDefault="00B57BE2">
            <w:pPr>
              <w:jc w:val="center"/>
            </w:pPr>
            <w:r>
              <w:rPr>
                <w:color w:val="000000"/>
                <w:sz w:val="24"/>
              </w:rPr>
              <w:t>20</w:t>
            </w:r>
          </w:p>
        </w:tc>
        <w:tc>
          <w:tcPr>
            <w:tcW w:w="4319" w:type="dxa"/>
            <w:vAlign w:val="center"/>
          </w:tcPr>
          <w:p w:rsidR="003228C1" w:rsidRDefault="00B57BE2">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2015-06-01</w:t>
            </w:r>
          </w:p>
        </w:tc>
      </w:tr>
      <w:tr w:rsidR="003228C1">
        <w:tc>
          <w:tcPr>
            <w:tcW w:w="720" w:type="dxa"/>
            <w:vAlign w:val="center"/>
          </w:tcPr>
          <w:p w:rsidR="003228C1" w:rsidRDefault="00B57BE2">
            <w:pPr>
              <w:jc w:val="center"/>
            </w:pPr>
            <w:r>
              <w:rPr>
                <w:color w:val="000000"/>
                <w:sz w:val="24"/>
              </w:rPr>
              <w:t>21</w:t>
            </w:r>
          </w:p>
        </w:tc>
        <w:tc>
          <w:tcPr>
            <w:tcW w:w="4319" w:type="dxa"/>
            <w:vAlign w:val="center"/>
          </w:tcPr>
          <w:p w:rsidR="003228C1" w:rsidRDefault="00B57BE2">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2015-06-01</w:t>
            </w:r>
          </w:p>
        </w:tc>
      </w:tr>
      <w:tr w:rsidR="003228C1">
        <w:tc>
          <w:tcPr>
            <w:tcW w:w="720" w:type="dxa"/>
            <w:vAlign w:val="center"/>
          </w:tcPr>
          <w:p w:rsidR="003228C1" w:rsidRDefault="00B57BE2">
            <w:pPr>
              <w:jc w:val="center"/>
            </w:pPr>
            <w:r>
              <w:rPr>
                <w:color w:val="000000"/>
                <w:sz w:val="24"/>
              </w:rPr>
              <w:t>22</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2015-06-02</w:t>
            </w:r>
          </w:p>
        </w:tc>
      </w:tr>
      <w:tr w:rsidR="003228C1">
        <w:tc>
          <w:tcPr>
            <w:tcW w:w="720" w:type="dxa"/>
            <w:vAlign w:val="center"/>
          </w:tcPr>
          <w:p w:rsidR="003228C1" w:rsidRDefault="00B57BE2">
            <w:pPr>
              <w:jc w:val="center"/>
            </w:pPr>
            <w:r>
              <w:rPr>
                <w:color w:val="000000"/>
                <w:sz w:val="24"/>
              </w:rPr>
              <w:t>23</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2015-06-04</w:t>
            </w:r>
          </w:p>
        </w:tc>
      </w:tr>
      <w:tr w:rsidR="003228C1">
        <w:tc>
          <w:tcPr>
            <w:tcW w:w="720" w:type="dxa"/>
            <w:vAlign w:val="center"/>
          </w:tcPr>
          <w:p w:rsidR="003228C1" w:rsidRDefault="00B57BE2">
            <w:pPr>
              <w:jc w:val="center"/>
            </w:pPr>
            <w:r>
              <w:rPr>
                <w:color w:val="000000"/>
                <w:sz w:val="24"/>
              </w:rPr>
              <w:lastRenderedPageBreak/>
              <w:t>24</w:t>
            </w:r>
          </w:p>
        </w:tc>
        <w:tc>
          <w:tcPr>
            <w:tcW w:w="4319" w:type="dxa"/>
            <w:vAlign w:val="center"/>
          </w:tcPr>
          <w:p w:rsidR="003228C1" w:rsidRDefault="00B57BE2">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2015-06-19</w:t>
            </w:r>
          </w:p>
        </w:tc>
      </w:tr>
      <w:tr w:rsidR="003228C1">
        <w:tc>
          <w:tcPr>
            <w:tcW w:w="720" w:type="dxa"/>
            <w:vAlign w:val="center"/>
          </w:tcPr>
          <w:p w:rsidR="003228C1" w:rsidRDefault="00B57BE2">
            <w:pPr>
              <w:jc w:val="center"/>
            </w:pPr>
            <w:r>
              <w:rPr>
                <w:color w:val="000000"/>
                <w:sz w:val="24"/>
              </w:rPr>
              <w:t>25</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2015-06-23</w:t>
            </w:r>
          </w:p>
        </w:tc>
      </w:tr>
      <w:tr w:rsidR="003228C1">
        <w:tc>
          <w:tcPr>
            <w:tcW w:w="720" w:type="dxa"/>
            <w:vAlign w:val="center"/>
          </w:tcPr>
          <w:p w:rsidR="003228C1" w:rsidRDefault="00B57BE2">
            <w:pPr>
              <w:jc w:val="center"/>
            </w:pPr>
            <w:r>
              <w:rPr>
                <w:color w:val="000000"/>
                <w:sz w:val="24"/>
              </w:rPr>
              <w:t>26</w:t>
            </w:r>
          </w:p>
        </w:tc>
        <w:tc>
          <w:tcPr>
            <w:tcW w:w="4319" w:type="dxa"/>
            <w:vAlign w:val="center"/>
          </w:tcPr>
          <w:p w:rsidR="003228C1" w:rsidRDefault="00B57BE2">
            <w:r>
              <w:rPr>
                <w:color w:val="000000"/>
                <w:sz w:val="24"/>
              </w:rPr>
              <w:t>交银施罗德基金管理有限公司关于旗下基金所持停牌股票估值调整的公告</w:t>
            </w:r>
          </w:p>
        </w:tc>
        <w:tc>
          <w:tcPr>
            <w:tcW w:w="2519" w:type="dxa"/>
            <w:vAlign w:val="center"/>
          </w:tcPr>
          <w:p w:rsidR="003228C1" w:rsidRDefault="00B57BE2">
            <w:r>
              <w:rPr>
                <w:color w:val="000000"/>
                <w:sz w:val="24"/>
              </w:rPr>
              <w:t>中国证券报、上海证券报、证券时报</w:t>
            </w:r>
          </w:p>
        </w:tc>
        <w:tc>
          <w:tcPr>
            <w:tcW w:w="1440" w:type="dxa"/>
            <w:vAlign w:val="center"/>
          </w:tcPr>
          <w:p w:rsidR="003228C1" w:rsidRDefault="00B57BE2">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AB6E80">
      <w:pPr>
        <w:pStyle w:val="1"/>
        <w:keepNext/>
        <w:keepLines/>
        <w:widowControl w:val="0"/>
        <w:spacing w:beforeLines="100" w:before="312" w:afterLines="100" w:after="312" w:line="288" w:lineRule="auto"/>
        <w:jc w:val="center"/>
        <w:rPr>
          <w:b/>
          <w:bCs/>
          <w:szCs w:val="24"/>
          <w:lang w:val="en-US"/>
        </w:rPr>
      </w:pPr>
      <w:bookmarkStart w:id="97" w:name="_Toc428215628"/>
      <w:r w:rsidRPr="00035D71">
        <w:rPr>
          <w:b/>
          <w:bCs/>
          <w:szCs w:val="24"/>
          <w:lang w:val="en-US"/>
        </w:rPr>
        <w:t xml:space="preserve">§11 </w:t>
      </w:r>
      <w:r w:rsidRPr="00035D71">
        <w:rPr>
          <w:b/>
          <w:bCs/>
          <w:szCs w:val="24"/>
          <w:lang w:val="en-US"/>
        </w:rPr>
        <w:t>影响投资者决策的其他重要信息</w:t>
      </w:r>
      <w:bookmarkEnd w:id="97"/>
    </w:p>
    <w:p w:rsidR="003228C1" w:rsidRDefault="00B57BE2">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3228C1" w:rsidRDefault="00B57BE2">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、根据《中华人民共和国证券投资基金法》、《关于实施</w:t>
      </w:r>
      <w:r w:rsidRPr="00035D71">
        <w:rPr>
          <w:color w:val="000000"/>
          <w:sz w:val="24"/>
        </w:rPr>
        <w:t>&lt;</w:t>
      </w:r>
      <w:r w:rsidRPr="00035D71">
        <w:rPr>
          <w:color w:val="000000"/>
          <w:sz w:val="24"/>
        </w:rPr>
        <w:t>公开募集证券投资基金运作管理办法</w:t>
      </w:r>
      <w:r w:rsidRPr="00035D71">
        <w:rPr>
          <w:color w:val="000000"/>
          <w:sz w:val="24"/>
        </w:rPr>
        <w:t>&gt;</w:t>
      </w:r>
      <w:r w:rsidRPr="00035D71">
        <w:rPr>
          <w:color w:val="000000"/>
          <w:sz w:val="24"/>
        </w:rPr>
        <w:t>有关问题的规定》以及《公开募集证券投资基金运作管理办法》第三十条的规定</w:t>
      </w:r>
      <w:r w:rsidRPr="00035D71">
        <w:rPr>
          <w:color w:val="000000"/>
          <w:sz w:val="24"/>
        </w:rPr>
        <w:t>“</w:t>
      </w:r>
      <w:r w:rsidRPr="00035D71">
        <w:rPr>
          <w:color w:val="000000"/>
          <w:sz w:val="24"/>
        </w:rPr>
        <w:t>基金合同和基金招募说明书应当按照下列规定载明基金的类别：（一）百分之八十以上的基金资产投资于股票的，为股票基金；</w:t>
      </w:r>
      <w:r w:rsidRPr="00035D71">
        <w:rPr>
          <w:color w:val="000000"/>
          <w:sz w:val="24"/>
        </w:rPr>
        <w:t>……</w:t>
      </w:r>
      <w:r w:rsidRPr="00035D71">
        <w:rPr>
          <w:color w:val="000000"/>
          <w:sz w:val="24"/>
        </w:rPr>
        <w:t>（五）投资于股票、债券、货币市场工具或其他基金份额，并且股票投资、债券投资、基金投资的比例不符合第（一）项、第（二）项、第（四）项规定的，为混合基金；</w:t>
      </w:r>
      <w:r w:rsidRPr="00035D71">
        <w:rPr>
          <w:color w:val="000000"/>
          <w:sz w:val="24"/>
        </w:rPr>
        <w:t>……”</w:t>
      </w:r>
      <w:r w:rsidRPr="00035D71">
        <w:rPr>
          <w:color w:val="000000"/>
          <w:sz w:val="24"/>
        </w:rPr>
        <w:t>，由于交银施罗德精选股票证券投资基金的基金投资比例已不符合《公开募集证券投资基金运作管理办法》中关于股票型基金的要求，经与基金托管人协商一致，并报中国证监会备案，本基金管理人决定自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日起，调整本基金类型为混合型基金，基金名称变更为</w:t>
      </w:r>
      <w:r w:rsidRPr="00035D71">
        <w:rPr>
          <w:color w:val="000000"/>
          <w:sz w:val="24"/>
        </w:rPr>
        <w:t>“</w:t>
      </w:r>
      <w:r w:rsidRPr="00035D71">
        <w:rPr>
          <w:color w:val="000000"/>
          <w:sz w:val="24"/>
        </w:rPr>
        <w:t>交银施罗德精选混合型证券投资基金</w:t>
      </w:r>
      <w:r w:rsidRPr="00035D71">
        <w:rPr>
          <w:color w:val="000000"/>
          <w:sz w:val="24"/>
        </w:rPr>
        <w:t>”</w:t>
      </w:r>
      <w:r w:rsidRPr="00035D71">
        <w:rPr>
          <w:color w:val="000000"/>
          <w:sz w:val="24"/>
        </w:rPr>
        <w:t>，同时相应修改基金合同和托管协议相关表述。详情请见本基金管理人于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5</w:t>
      </w:r>
      <w:r w:rsidRPr="00035D71">
        <w:rPr>
          <w:color w:val="000000"/>
          <w:sz w:val="24"/>
        </w:rPr>
        <w:t>日发布的《交银施罗德基金管理有限公司关于旗下部分基金变更基金类别及修改基金名称并相应修改基金合同和托管协议的公告》。</w:t>
      </w:r>
    </w:p>
    <w:p w:rsidR="00BF7B93" w:rsidRPr="00035D71" w:rsidRDefault="00BF7B93" w:rsidP="00035D71">
      <w:pPr>
        <w:spacing w:before="29" w:line="288" w:lineRule="auto"/>
        <w:ind w:firstLineChars="200" w:firstLine="480"/>
        <w:rPr>
          <w:color w:val="000000"/>
          <w:sz w:val="24"/>
        </w:rPr>
      </w:pPr>
    </w:p>
    <w:p w:rsidR="00F1024B" w:rsidRPr="00DA7878" w:rsidRDefault="001548F9" w:rsidP="00AB6E80">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28215629"/>
      <w:r w:rsidRPr="00035D71">
        <w:rPr>
          <w:b/>
          <w:bCs/>
          <w:szCs w:val="24"/>
          <w:lang w:val="en-US"/>
        </w:rPr>
        <w:t xml:space="preserve">§12  </w:t>
      </w:r>
      <w:r w:rsidRPr="00035D71">
        <w:rPr>
          <w:b/>
          <w:bCs/>
          <w:szCs w:val="24"/>
          <w:lang w:val="en-US"/>
        </w:rPr>
        <w:t>备查文件目录</w:t>
      </w:r>
      <w:bookmarkEnd w:id="98"/>
      <w:bookmarkEnd w:id="99"/>
    </w:p>
    <w:p w:rsidR="001548F9" w:rsidRPr="00035D71" w:rsidRDefault="001548F9" w:rsidP="0048308E">
      <w:pPr>
        <w:pStyle w:val="20"/>
        <w:spacing w:before="29" w:after="0" w:line="288" w:lineRule="auto"/>
        <w:rPr>
          <w:rFonts w:ascii="Times New Roman" w:hAnsi="Times New Roman"/>
          <w:kern w:val="0"/>
          <w:szCs w:val="24"/>
        </w:rPr>
      </w:pPr>
      <w:bookmarkStart w:id="100" w:name="_Toc428215630"/>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0"/>
    </w:p>
    <w:p w:rsidR="003228C1" w:rsidRDefault="00B57BE2">
      <w:pPr>
        <w:spacing w:before="29" w:line="288" w:lineRule="auto"/>
        <w:ind w:firstLineChars="200" w:firstLine="480"/>
        <w:rPr>
          <w:color w:val="000000"/>
          <w:sz w:val="24"/>
        </w:rPr>
      </w:pPr>
      <w:r>
        <w:rPr>
          <w:color w:val="000000"/>
          <w:sz w:val="24"/>
        </w:rPr>
        <w:t>1</w:t>
      </w:r>
      <w:r>
        <w:rPr>
          <w:color w:val="000000"/>
          <w:sz w:val="24"/>
        </w:rPr>
        <w:t>、中国证监会批准交银施罗德精选股票证券投资基金募集的文件；</w:t>
      </w:r>
    </w:p>
    <w:p w:rsidR="003228C1" w:rsidRDefault="00B57BE2">
      <w:pPr>
        <w:spacing w:before="29" w:line="288" w:lineRule="auto"/>
        <w:ind w:firstLineChars="200" w:firstLine="480"/>
        <w:rPr>
          <w:color w:val="000000"/>
          <w:sz w:val="24"/>
        </w:rPr>
      </w:pPr>
      <w:r>
        <w:rPr>
          <w:color w:val="000000"/>
          <w:sz w:val="24"/>
        </w:rPr>
        <w:t>2</w:t>
      </w:r>
      <w:r>
        <w:rPr>
          <w:color w:val="000000"/>
          <w:sz w:val="24"/>
        </w:rPr>
        <w:t>、《交银施罗德精选股票证券投资基金基金合同》；</w:t>
      </w:r>
    </w:p>
    <w:p w:rsidR="003228C1" w:rsidRDefault="00B57BE2">
      <w:pPr>
        <w:spacing w:before="29" w:line="288" w:lineRule="auto"/>
        <w:ind w:firstLineChars="200" w:firstLine="480"/>
        <w:rPr>
          <w:color w:val="000000"/>
          <w:sz w:val="24"/>
        </w:rPr>
      </w:pPr>
      <w:r>
        <w:rPr>
          <w:color w:val="000000"/>
          <w:sz w:val="24"/>
        </w:rPr>
        <w:t>3</w:t>
      </w:r>
      <w:r>
        <w:rPr>
          <w:color w:val="000000"/>
          <w:sz w:val="24"/>
        </w:rPr>
        <w:t>、《交银施罗德精选股票证券投资基金招募说明书》；</w:t>
      </w:r>
    </w:p>
    <w:p w:rsidR="003228C1" w:rsidRDefault="00B57BE2">
      <w:pPr>
        <w:spacing w:before="29" w:line="288" w:lineRule="auto"/>
        <w:ind w:firstLineChars="200" w:firstLine="480"/>
        <w:rPr>
          <w:color w:val="000000"/>
          <w:sz w:val="24"/>
        </w:rPr>
      </w:pPr>
      <w:r>
        <w:rPr>
          <w:color w:val="000000"/>
          <w:sz w:val="24"/>
        </w:rPr>
        <w:lastRenderedPageBreak/>
        <w:t>4</w:t>
      </w:r>
      <w:r>
        <w:rPr>
          <w:color w:val="000000"/>
          <w:sz w:val="24"/>
        </w:rPr>
        <w:t>、《交银施罗德精选股票证券投资基金托管协议》；</w:t>
      </w:r>
    </w:p>
    <w:p w:rsidR="003228C1" w:rsidRDefault="00B57BE2">
      <w:pPr>
        <w:spacing w:before="29" w:line="288" w:lineRule="auto"/>
        <w:ind w:firstLineChars="200" w:firstLine="480"/>
        <w:rPr>
          <w:color w:val="000000"/>
          <w:sz w:val="24"/>
        </w:rPr>
      </w:pPr>
      <w:r>
        <w:rPr>
          <w:color w:val="000000"/>
          <w:sz w:val="24"/>
        </w:rPr>
        <w:t>5</w:t>
      </w:r>
      <w:r>
        <w:rPr>
          <w:color w:val="000000"/>
          <w:sz w:val="24"/>
        </w:rPr>
        <w:t>、关于募集交银施罗德精选股票证券投资基金之法律意见书；</w:t>
      </w:r>
    </w:p>
    <w:p w:rsidR="003228C1" w:rsidRDefault="00B57BE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3228C1" w:rsidRDefault="00B57BE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、报告期内交银施罗德精选股票证券投资基金在指定报刊上各项公告的原稿。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1" w:name="_Toc428215631"/>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1"/>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15632"/>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2"/>
    </w:p>
    <w:p w:rsidR="003228C1" w:rsidRDefault="00B57BE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5C8" w:rsidRDefault="001465C8">
      <w:r>
        <w:separator/>
      </w:r>
    </w:p>
  </w:endnote>
  <w:endnote w:type="continuationSeparator" w:id="0">
    <w:p w:rsidR="001465C8" w:rsidRDefault="0014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CB" w:rsidRDefault="00157DCB"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7DCB" w:rsidRDefault="00157DC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CB" w:rsidRDefault="00157DCB"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2898">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42898">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5C8" w:rsidRDefault="001465C8">
      <w:r>
        <w:separator/>
      </w:r>
    </w:p>
  </w:footnote>
  <w:footnote w:type="continuationSeparator" w:id="0">
    <w:p w:rsidR="001465C8" w:rsidRDefault="00146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CB" w:rsidRPr="007514C3" w:rsidRDefault="00157DCB"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5758"/>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19B"/>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A00"/>
    <w:rsid w:val="000B5CC0"/>
    <w:rsid w:val="000B62F8"/>
    <w:rsid w:val="000C01F9"/>
    <w:rsid w:val="000C05AB"/>
    <w:rsid w:val="000C05B2"/>
    <w:rsid w:val="000C0871"/>
    <w:rsid w:val="000C0B46"/>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538"/>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5C8"/>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57DCB"/>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11B3"/>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0C73"/>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44E"/>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31F2"/>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92"/>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8C1"/>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1E8F"/>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2898"/>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592F"/>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2AF7"/>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C9"/>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64AD"/>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244"/>
    <w:rsid w:val="00784F9E"/>
    <w:rsid w:val="0078533C"/>
    <w:rsid w:val="007856FD"/>
    <w:rsid w:val="007857FB"/>
    <w:rsid w:val="00786A1F"/>
    <w:rsid w:val="00786D99"/>
    <w:rsid w:val="007870FC"/>
    <w:rsid w:val="00787CD0"/>
    <w:rsid w:val="00790386"/>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56B"/>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655"/>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57A"/>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1501"/>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BCD"/>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3E0B"/>
    <w:rsid w:val="008F5442"/>
    <w:rsid w:val="008F653E"/>
    <w:rsid w:val="008F7769"/>
    <w:rsid w:val="009004FE"/>
    <w:rsid w:val="009010F0"/>
    <w:rsid w:val="00901162"/>
    <w:rsid w:val="00901683"/>
    <w:rsid w:val="00901B53"/>
    <w:rsid w:val="00902066"/>
    <w:rsid w:val="0090223A"/>
    <w:rsid w:val="009028E2"/>
    <w:rsid w:val="00902BC4"/>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63E"/>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33D"/>
    <w:rsid w:val="00A42AB4"/>
    <w:rsid w:val="00A43357"/>
    <w:rsid w:val="00A43389"/>
    <w:rsid w:val="00A434A7"/>
    <w:rsid w:val="00A43E71"/>
    <w:rsid w:val="00A45207"/>
    <w:rsid w:val="00A4526F"/>
    <w:rsid w:val="00A45753"/>
    <w:rsid w:val="00A457B8"/>
    <w:rsid w:val="00A45987"/>
    <w:rsid w:val="00A45DF7"/>
    <w:rsid w:val="00A45FB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022"/>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6E80"/>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57BE2"/>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879"/>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05C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582"/>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636"/>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00AA"/>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3BA7"/>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4230"/>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77D5"/>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69E6"/>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A4F63C-E4C6-4DEF-8CFF-F871FE87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CE00AA"/>
    <w:pPr>
      <w:tabs>
        <w:tab w:val="right" w:leader="dot" w:pos="9072"/>
      </w:tabs>
      <w:spacing w:before="29" w:line="288"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CB4636"/>
    <w:pPr>
      <w:tabs>
        <w:tab w:val="left" w:pos="840"/>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178741144">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80059417">
      <w:bodyDiv w:val="1"/>
      <w:marLeft w:val="0"/>
      <w:marRight w:val="0"/>
      <w:marTop w:val="0"/>
      <w:marBottom w:val="0"/>
      <w:divBdr>
        <w:top w:val="none" w:sz="0" w:space="0" w:color="auto"/>
        <w:left w:val="none" w:sz="0" w:space="0" w:color="auto"/>
        <w:bottom w:val="none" w:sz="0" w:space="0" w:color="auto"/>
        <w:right w:val="none" w:sz="0" w:space="0" w:color="auto"/>
      </w:divBdr>
    </w:div>
    <w:div w:id="495725521">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413040798">
      <w:bodyDiv w:val="1"/>
      <w:marLeft w:val="0"/>
      <w:marRight w:val="0"/>
      <w:marTop w:val="0"/>
      <w:marBottom w:val="0"/>
      <w:divBdr>
        <w:top w:val="none" w:sz="0" w:space="0" w:color="auto"/>
        <w:left w:val="none" w:sz="0" w:space="0" w:color="auto"/>
        <w:bottom w:val="none" w:sz="0" w:space="0" w:color="auto"/>
        <w:right w:val="none" w:sz="0" w:space="0" w:color="auto"/>
      </w:divBdr>
    </w:div>
    <w:div w:id="1418676853">
      <w:bodyDiv w:val="1"/>
      <w:marLeft w:val="0"/>
      <w:marRight w:val="0"/>
      <w:marTop w:val="0"/>
      <w:marBottom w:val="0"/>
      <w:divBdr>
        <w:top w:val="none" w:sz="0" w:space="0" w:color="auto"/>
        <w:left w:val="none" w:sz="0" w:space="0" w:color="auto"/>
        <w:bottom w:val="none" w:sz="0" w:space="0" w:color="auto"/>
        <w:right w:val="none" w:sz="0" w:space="0" w:color="auto"/>
      </w:divBdr>
    </w:div>
    <w:div w:id="1640917218">
      <w:bodyDiv w:val="1"/>
      <w:marLeft w:val="0"/>
      <w:marRight w:val="0"/>
      <w:marTop w:val="0"/>
      <w:marBottom w:val="0"/>
      <w:divBdr>
        <w:top w:val="none" w:sz="0" w:space="0" w:color="auto"/>
        <w:left w:val="none" w:sz="0" w:space="0" w:color="auto"/>
        <w:bottom w:val="none" w:sz="0" w:space="0" w:color="auto"/>
        <w:right w:val="none" w:sz="0" w:space="0" w:color="auto"/>
      </w:divBdr>
    </w:div>
    <w:div w:id="1853454528">
      <w:bodyDiv w:val="1"/>
      <w:marLeft w:val="0"/>
      <w:marRight w:val="0"/>
      <w:marTop w:val="0"/>
      <w:marBottom w:val="0"/>
      <w:divBdr>
        <w:top w:val="none" w:sz="0" w:space="0" w:color="auto"/>
        <w:left w:val="none" w:sz="0" w:space="0" w:color="auto"/>
        <w:bottom w:val="none" w:sz="0" w:space="0" w:color="auto"/>
        <w:right w:val="none" w:sz="0" w:space="0" w:color="auto"/>
      </w:divBdr>
    </w:div>
    <w:div w:id="206556747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9B43-ACC6-4D76-83A4-2560F511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47</Pages>
  <Words>6210</Words>
  <Characters>35403</Characters>
  <Application>Microsoft Office Word</Application>
  <DocSecurity>0</DocSecurity>
  <Lines>295</Lines>
  <Paragraphs>83</Paragraphs>
  <ScaleCrop>false</ScaleCrop>
  <Company/>
  <LinksUpToDate>false</LinksUpToDate>
  <CharactersWithSpaces>41530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3226</cp:revision>
  <cp:lastPrinted>2007-07-19T00:46:00Z</cp:lastPrinted>
  <dcterms:created xsi:type="dcterms:W3CDTF">2013-08-19T07:44:00Z</dcterms:created>
  <dcterms:modified xsi:type="dcterms:W3CDTF">2015-08-27T11:46:00Z</dcterms:modified>
</cp:coreProperties>
</file>