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交银施罗德基金管理有限公司关于交银施罗德信用添利债券证券投资基金（LOF）基金经理变更的公告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交银施罗德信用添利债券证券投资基金（LOF）</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交银信用添利债券（LOF）</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164902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164902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164903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8C052D">
        <w:trPr>
          <w:jc w:val="center"/>
        </w:trPr>
        <w:tc>
          <w:tcPr>
            <w:tcW w:w="4353" w:type="dxa"/>
            <w:vAlign w:val="center"/>
          </w:tcPr>
          <w:p w:rsidR="008C052D" w:rsidRDefault="00AA0198">
            <w:pPr>
              <w:jc w:val="left"/>
            </w:pPr>
            <w:r>
              <w:rPr>
                <w:rFonts w:asciiTheme="minorEastAsia" w:eastAsiaTheme="minorEastAsia" w:hAnsiTheme="minorEastAsia"/>
                <w:sz w:val="24"/>
                <w:szCs w:val="24"/>
              </w:rPr>
              <w:t>共同管理本基金的其他基金经理姓名</w:t>
            </w:r>
          </w:p>
        </w:tc>
        <w:tc>
          <w:tcPr>
            <w:tcW w:w="5286" w:type="dxa"/>
            <w:vAlign w:val="center"/>
          </w:tcPr>
          <w:p w:rsidR="008C052D" w:rsidRDefault="00AA0198">
            <w:pPr>
              <w:jc w:val="left"/>
            </w:pPr>
            <w:r>
              <w:rPr>
                <w:rFonts w:asciiTheme="minorEastAsia" w:eastAsiaTheme="minorEastAsia" w:hAnsiTheme="minorEastAsia"/>
                <w:sz w:val="24"/>
                <w:szCs w:val="24"/>
              </w:rPr>
              <w:t>唐赟</w:t>
            </w:r>
          </w:p>
        </w:tc>
      </w:tr>
      <w:tr w:rsidR="008C052D">
        <w:trPr>
          <w:jc w:val="center"/>
        </w:trPr>
        <w:tc>
          <w:tcPr>
            <w:tcW w:w="4353" w:type="dxa"/>
            <w:vAlign w:val="center"/>
          </w:tcPr>
          <w:p w:rsidR="008C052D" w:rsidRDefault="00AA0198">
            <w:pPr>
              <w:jc w:val="left"/>
            </w:pPr>
            <w:r>
              <w:rPr>
                <w:rFonts w:asciiTheme="minorEastAsia" w:eastAsiaTheme="minorEastAsia" w:hAnsiTheme="minorEastAsia"/>
                <w:sz w:val="24"/>
                <w:szCs w:val="24"/>
              </w:rPr>
              <w:t>离任基金经理姓名</w:t>
            </w:r>
          </w:p>
        </w:tc>
        <w:tc>
          <w:tcPr>
            <w:tcW w:w="5286" w:type="dxa"/>
            <w:vAlign w:val="center"/>
          </w:tcPr>
          <w:p w:rsidR="008C052D" w:rsidRDefault="00AA0198">
            <w:pPr>
              <w:jc w:val="left"/>
            </w:pPr>
            <w:r>
              <w:rPr>
                <w:rFonts w:asciiTheme="minorEastAsia" w:eastAsiaTheme="minorEastAsia" w:hAnsiTheme="minorEastAsia"/>
                <w:sz w:val="24"/>
                <w:szCs w:val="24"/>
              </w:rPr>
              <w:t>赵凌琦</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赵凌琦</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赵凌琦女士不再担任交银施罗德信用添利债券证券投资基金（LOF）基金经理。交银施罗德信用添利债券证券投资基金（LOF）由唐赟先生单独管理。上述事项已在中国证券投资基金业协会完成</w:t>
      </w:r>
      <w:r w:rsidR="002B0FCD">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63" w:rsidRDefault="006A5F63" w:rsidP="00070317">
      <w:r>
        <w:separator/>
      </w:r>
    </w:p>
  </w:endnote>
  <w:endnote w:type="continuationSeparator" w:id="0">
    <w:p w:rsidR="006A5F63" w:rsidRDefault="006A5F6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63" w:rsidRDefault="006A5F63" w:rsidP="00070317">
      <w:r>
        <w:separator/>
      </w:r>
    </w:p>
  </w:footnote>
  <w:footnote w:type="continuationSeparator" w:id="0">
    <w:p w:rsidR="006A5F63" w:rsidRDefault="006A5F6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2B0FCD"/>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A5F63"/>
    <w:rsid w:val="0070712F"/>
    <w:rsid w:val="007179FB"/>
    <w:rsid w:val="00803A3A"/>
    <w:rsid w:val="00807FC2"/>
    <w:rsid w:val="00872E95"/>
    <w:rsid w:val="0087717F"/>
    <w:rsid w:val="008C052D"/>
    <w:rsid w:val="008F0ACC"/>
    <w:rsid w:val="009C0DF9"/>
    <w:rsid w:val="009D65C6"/>
    <w:rsid w:val="009E3ABA"/>
    <w:rsid w:val="00A61621"/>
    <w:rsid w:val="00A63D9B"/>
    <w:rsid w:val="00A66507"/>
    <w:rsid w:val="00AA0198"/>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 w:val="00FE2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2C7E7E-A37B-43AF-84DE-DB285FE6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2B0FCD"/>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2015-08-25T05:20:00Z</dcterms:created>
  <dcterms:modified xsi:type="dcterms:W3CDTF">2015-08-28T02:46:00Z</dcterms:modified>
</cp:coreProperties>
</file>