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34" w:rsidRPr="00781410" w:rsidRDefault="005019A8" w:rsidP="0027109F">
      <w:pPr>
        <w:spacing w:before="50" w:after="50" w:line="360" w:lineRule="auto"/>
        <w:jc w:val="center"/>
        <w:rPr>
          <w:rFonts w:ascii="宋体" w:hAnsi="宋体" w:cs="宋体"/>
          <w:b/>
          <w:bCs/>
          <w:sz w:val="28"/>
          <w:szCs w:val="28"/>
        </w:rPr>
      </w:pPr>
      <w:proofErr w:type="gramStart"/>
      <w:r w:rsidRPr="00781410">
        <w:rPr>
          <w:rFonts w:ascii="宋体" w:hAnsi="宋体" w:cs="宋体" w:hint="eastAsia"/>
          <w:b/>
          <w:bCs/>
          <w:sz w:val="28"/>
          <w:szCs w:val="28"/>
        </w:rPr>
        <w:t>交银施罗</w:t>
      </w:r>
      <w:proofErr w:type="gramEnd"/>
      <w:r w:rsidRPr="00781410">
        <w:rPr>
          <w:rFonts w:ascii="宋体" w:hAnsi="宋体" w:cs="宋体" w:hint="eastAsia"/>
          <w:b/>
          <w:bCs/>
          <w:sz w:val="28"/>
          <w:szCs w:val="28"/>
        </w:rPr>
        <w:t>德</w:t>
      </w:r>
      <w:r w:rsidR="00FF770B">
        <w:rPr>
          <w:rFonts w:ascii="宋体" w:hAnsi="宋体" w:hint="eastAsia"/>
          <w:b/>
          <w:sz w:val="28"/>
          <w:szCs w:val="28"/>
        </w:rPr>
        <w:t>国</w:t>
      </w:r>
      <w:proofErr w:type="gramStart"/>
      <w:r w:rsidR="00FF770B">
        <w:rPr>
          <w:rFonts w:ascii="宋体" w:hAnsi="宋体" w:hint="eastAsia"/>
          <w:b/>
          <w:sz w:val="28"/>
          <w:szCs w:val="28"/>
        </w:rPr>
        <w:t>企改革</w:t>
      </w:r>
      <w:proofErr w:type="gramEnd"/>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w:t>
      </w:r>
      <w:proofErr w:type="gramStart"/>
      <w:r w:rsidRPr="00781410">
        <w:rPr>
          <w:rFonts w:ascii="宋体" w:hAnsi="宋体" w:cs="宋体" w:hint="eastAsia"/>
          <w:b/>
          <w:bCs/>
          <w:sz w:val="28"/>
          <w:szCs w:val="28"/>
        </w:rPr>
        <w:t>基金基金</w:t>
      </w:r>
      <w:proofErr w:type="gramEnd"/>
      <w:r w:rsidRPr="00781410">
        <w:rPr>
          <w:rFonts w:ascii="宋体" w:hAnsi="宋体" w:cs="宋体" w:hint="eastAsia"/>
          <w:b/>
          <w:bCs/>
          <w:sz w:val="28"/>
          <w:szCs w:val="28"/>
        </w:rPr>
        <w:t>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Pr="00781410">
        <w:rPr>
          <w:rFonts w:hAnsi="宋体"/>
          <w:sz w:val="24"/>
        </w:rPr>
        <w:t>交银施罗</w:t>
      </w:r>
      <w:proofErr w:type="gramEnd"/>
      <w:r w:rsidRPr="00781410">
        <w:rPr>
          <w:rFonts w:hAnsi="宋体"/>
          <w:sz w:val="24"/>
        </w:rPr>
        <w:t>德</w:t>
      </w:r>
      <w:r w:rsidR="00FF770B">
        <w:rPr>
          <w:rFonts w:hAnsi="宋体"/>
          <w:sz w:val="24"/>
        </w:rPr>
        <w:t>国</w:t>
      </w:r>
      <w:proofErr w:type="gramStart"/>
      <w:r w:rsidR="00FF770B">
        <w:rPr>
          <w:rFonts w:hAnsi="宋体"/>
          <w:sz w:val="24"/>
        </w:rPr>
        <w:t>企改革</w:t>
      </w:r>
      <w:proofErr w:type="gramEnd"/>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520AE8" w:rsidRPr="00781410">
        <w:rPr>
          <w:rFonts w:hAnsi="宋体"/>
          <w:sz w:val="24"/>
        </w:rPr>
        <w:t>2015</w:t>
      </w:r>
      <w:r w:rsidR="002B5747" w:rsidRPr="00781410">
        <w:rPr>
          <w:rFonts w:hAnsi="宋体"/>
          <w:sz w:val="24"/>
        </w:rPr>
        <w:t>】</w:t>
      </w:r>
      <w:r w:rsidR="00FF770B" w:rsidRPr="00781410">
        <w:rPr>
          <w:rFonts w:hAnsi="宋体"/>
          <w:sz w:val="24"/>
        </w:rPr>
        <w:t>6</w:t>
      </w:r>
      <w:r w:rsidR="00FF770B">
        <w:rPr>
          <w:rFonts w:hAnsi="宋体" w:hint="eastAsia"/>
          <w:sz w:val="24"/>
        </w:rPr>
        <w:t>13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w:t>
      </w:r>
      <w:proofErr w:type="gramStart"/>
      <w:r w:rsidRPr="00781410">
        <w:rPr>
          <w:rFonts w:hAnsi="宋体"/>
          <w:sz w:val="24"/>
        </w:rPr>
        <w:t>作出</w:t>
      </w:r>
      <w:proofErr w:type="gramEnd"/>
      <w:r w:rsidRPr="00781410">
        <w:rPr>
          <w:rFonts w:hAnsi="宋体"/>
          <w:sz w:val="24"/>
        </w:rPr>
        <w:t>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FF770B">
        <w:rPr>
          <w:rFonts w:ascii="宋体" w:hAnsi="宋体" w:hint="eastAsia"/>
          <w:sz w:val="24"/>
        </w:rPr>
        <w:t>中国农业</w:t>
      </w:r>
      <w:r w:rsidR="00520AE8" w:rsidRPr="00781410">
        <w:rPr>
          <w:rFonts w:ascii="宋体" w:hAnsi="宋体" w:hint="eastAsia"/>
          <w:sz w:val="24"/>
        </w:rPr>
        <w:t>银行股份有限公司</w:t>
      </w:r>
      <w:r w:rsidRPr="00781410">
        <w:rPr>
          <w:rFonts w:hAnsi="宋体"/>
          <w:sz w:val="24"/>
        </w:rPr>
        <w:t>（以下使用全称或其简称“</w:t>
      </w:r>
      <w:r w:rsidR="00FF770B">
        <w:rPr>
          <w:rFonts w:hAnsi="宋体" w:hint="eastAsia"/>
          <w:sz w:val="24"/>
        </w:rPr>
        <w:t>中国农业</w:t>
      </w:r>
      <w:r w:rsidR="00520AE8" w:rsidRPr="00781410">
        <w:rPr>
          <w:rFonts w:hAnsi="宋体" w:hint="eastAsia"/>
          <w:sz w:val="24"/>
        </w:rPr>
        <w:t>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FF770B" w:rsidRPr="00781410">
        <w:rPr>
          <w:sz w:val="24"/>
        </w:rPr>
        <w:t>2015</w:t>
      </w:r>
      <w:r w:rsidR="00FF770B" w:rsidRPr="00781410">
        <w:rPr>
          <w:rFonts w:hAnsi="宋体"/>
          <w:sz w:val="24"/>
        </w:rPr>
        <w:t>年</w:t>
      </w:r>
      <w:r w:rsidR="00FF770B" w:rsidRPr="00781410">
        <w:rPr>
          <w:sz w:val="24"/>
        </w:rPr>
        <w:t>5</w:t>
      </w:r>
      <w:r w:rsidR="00FF770B" w:rsidRPr="00781410">
        <w:rPr>
          <w:rFonts w:hAnsi="宋体"/>
          <w:sz w:val="24"/>
        </w:rPr>
        <w:t>月</w:t>
      </w:r>
      <w:r w:rsidR="00FF770B">
        <w:rPr>
          <w:rFonts w:hint="eastAsia"/>
          <w:sz w:val="24"/>
        </w:rPr>
        <w:t>25</w:t>
      </w:r>
      <w:r w:rsidR="0027109F" w:rsidRPr="00781410">
        <w:rPr>
          <w:rFonts w:hAnsi="宋体"/>
          <w:sz w:val="24"/>
        </w:rPr>
        <w:t>日起至</w:t>
      </w:r>
      <w:r w:rsidR="00FF770B" w:rsidRPr="00781410">
        <w:rPr>
          <w:sz w:val="24"/>
        </w:rPr>
        <w:t>2015</w:t>
      </w:r>
      <w:r w:rsidR="00FF770B" w:rsidRPr="00781410">
        <w:rPr>
          <w:rFonts w:hAnsi="宋体"/>
          <w:sz w:val="24"/>
        </w:rPr>
        <w:t>年</w:t>
      </w:r>
      <w:r w:rsidR="00FF770B">
        <w:rPr>
          <w:rFonts w:hint="eastAsia"/>
          <w:sz w:val="24"/>
        </w:rPr>
        <w:t>6</w:t>
      </w:r>
      <w:r w:rsidR="0027109F" w:rsidRPr="00781410">
        <w:rPr>
          <w:rFonts w:hAnsi="宋体"/>
          <w:sz w:val="24"/>
        </w:rPr>
        <w:t>月</w:t>
      </w:r>
      <w:r w:rsidR="00FF770B">
        <w:rPr>
          <w:rFonts w:hint="eastAsia"/>
          <w:sz w:val="24"/>
        </w:rPr>
        <w:t>12</w:t>
      </w:r>
      <w:r w:rsidR="0027109F" w:rsidRPr="00781410">
        <w:rPr>
          <w:rFonts w:hAnsi="宋体"/>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F9302E" w:rsidRPr="00781410">
        <w:rPr>
          <w:color w:val="000000"/>
          <w:kern w:val="0"/>
          <w:sz w:val="24"/>
        </w:rPr>
        <w:t>1,000</w:t>
      </w:r>
      <w:r w:rsidR="00F9302E" w:rsidRPr="00781410">
        <w:rPr>
          <w:rFonts w:hint="eastAsia"/>
          <w:color w:val="000000"/>
          <w:kern w:val="0"/>
          <w:sz w:val="24"/>
        </w:rPr>
        <w:t>元。本基金直销机构单笔认购最低金额可由基金管理人酌情调整。其他销售机构接受认购申请的最低金额为单笔</w:t>
      </w:r>
      <w:r w:rsidR="00F9302E" w:rsidRPr="00781410">
        <w:rPr>
          <w:color w:val="000000"/>
          <w:kern w:val="0"/>
          <w:sz w:val="24"/>
        </w:rPr>
        <w:t>1,000</w:t>
      </w:r>
      <w:r w:rsidR="00F9302E" w:rsidRPr="00781410">
        <w:rPr>
          <w:rFonts w:hint="eastAsia"/>
          <w:color w:val="000000"/>
          <w:kern w:val="0"/>
          <w:sz w:val="24"/>
        </w:rPr>
        <w:t>元，如果销售机构业务规则规定的最低单笔认购金额高于</w:t>
      </w:r>
      <w:r w:rsidR="00F9302E" w:rsidRPr="00781410">
        <w:rPr>
          <w:color w:val="000000"/>
          <w:kern w:val="0"/>
          <w:sz w:val="24"/>
        </w:rPr>
        <w:t>1,000</w:t>
      </w:r>
      <w:r w:rsidR="00F9302E" w:rsidRPr="00781410">
        <w:rPr>
          <w:rFonts w:hint="eastAsia"/>
          <w:color w:val="000000"/>
          <w:kern w:val="0"/>
          <w:sz w:val="24"/>
        </w:rPr>
        <w:t>元，以该销售机构的规定为准。</w:t>
      </w:r>
      <w:r w:rsidR="0027109F" w:rsidRPr="00781410">
        <w:rPr>
          <w:rFonts w:hAnsi="宋体"/>
          <w:sz w:val="24"/>
        </w:rPr>
        <w:t>本基金直销机构单笔认购最低金额可由基金管理人酌情调整。投资人在募集期内可多次认购基金份额，认购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w:t>
      </w:r>
      <w:r w:rsidR="0027109F" w:rsidRPr="00781410">
        <w:rPr>
          <w:rFonts w:hAnsi="宋体"/>
          <w:sz w:val="24"/>
        </w:rPr>
        <w:lastRenderedPageBreak/>
        <w:t>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w:t>
      </w:r>
      <w:proofErr w:type="gramStart"/>
      <w:r w:rsidR="0027109F" w:rsidRPr="00781410">
        <w:rPr>
          <w:rFonts w:hAnsi="宋体"/>
          <w:kern w:val="0"/>
          <w:sz w:val="24"/>
        </w:rPr>
        <w:t>人客户</w:t>
      </w:r>
      <w:proofErr w:type="gramEnd"/>
      <w:r w:rsidR="0027109F" w:rsidRPr="00781410">
        <w:rPr>
          <w:rFonts w:hAnsi="宋体"/>
          <w:kern w:val="0"/>
          <w:sz w:val="24"/>
        </w:rPr>
        <w:t>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w:t>
      </w:r>
      <w:proofErr w:type="gramStart"/>
      <w:r w:rsidRPr="00781410">
        <w:rPr>
          <w:rFonts w:hAnsi="宋体"/>
          <w:sz w:val="24"/>
        </w:rPr>
        <w:t>基金基金</w:t>
      </w:r>
      <w:proofErr w:type="gramEnd"/>
      <w:r w:rsidRPr="00781410">
        <w:rPr>
          <w:rFonts w:hAnsi="宋体"/>
          <w:sz w:val="24"/>
        </w:rPr>
        <w:t>份额发售的有关事项和规定予以说明。投资者欲了解本基金的详细情况，请详细阅读刊登在</w:t>
      </w:r>
      <w:r w:rsidR="00ED502C" w:rsidRPr="00781410">
        <w:rPr>
          <w:sz w:val="24"/>
        </w:rPr>
        <w:t>2015</w:t>
      </w:r>
      <w:r w:rsidR="00ED502C" w:rsidRPr="00781410">
        <w:rPr>
          <w:rFonts w:hAnsi="宋体"/>
          <w:sz w:val="24"/>
        </w:rPr>
        <w:t>年</w:t>
      </w:r>
      <w:r w:rsidR="00ED502C" w:rsidRPr="008544F3">
        <w:rPr>
          <w:sz w:val="24"/>
        </w:rPr>
        <w:t>5</w:t>
      </w:r>
      <w:r w:rsidR="00ED502C" w:rsidRPr="008544F3">
        <w:rPr>
          <w:rFonts w:hAnsi="宋体"/>
          <w:sz w:val="24"/>
        </w:rPr>
        <w:t>月</w:t>
      </w:r>
      <w:r w:rsidR="004366E3" w:rsidRPr="00C54876">
        <w:rPr>
          <w:sz w:val="24"/>
        </w:rPr>
        <w:t>20</w:t>
      </w:r>
      <w:r w:rsidR="00A57AEF"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ED502C" w:rsidRPr="009550CF">
        <w:rPr>
          <w:sz w:val="24"/>
        </w:rPr>
        <w:t>201</w:t>
      </w:r>
      <w:r w:rsidR="00ED502C" w:rsidRPr="00781410">
        <w:rPr>
          <w:sz w:val="24"/>
        </w:rPr>
        <w:t>5</w:t>
      </w:r>
      <w:r w:rsidR="00ED502C" w:rsidRPr="00781410">
        <w:rPr>
          <w:rFonts w:hAnsi="宋体"/>
          <w:sz w:val="24"/>
        </w:rPr>
        <w:t>年</w:t>
      </w:r>
      <w:r w:rsidR="00ED502C" w:rsidRPr="008544F3">
        <w:rPr>
          <w:sz w:val="24"/>
        </w:rPr>
        <w:t>5</w:t>
      </w:r>
      <w:r w:rsidR="00ED502C" w:rsidRPr="008544F3">
        <w:rPr>
          <w:rFonts w:hAnsi="宋体"/>
          <w:sz w:val="24"/>
        </w:rPr>
        <w:t>月</w:t>
      </w:r>
      <w:r w:rsidR="00ED502C">
        <w:rPr>
          <w:rFonts w:hint="eastAsia"/>
          <w:sz w:val="24"/>
        </w:rPr>
        <w:t>21</w:t>
      </w:r>
      <w:r w:rsidR="00A57AEF"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ED502C" w:rsidRPr="009550CF">
        <w:rPr>
          <w:sz w:val="24"/>
        </w:rPr>
        <w:t>201</w:t>
      </w:r>
      <w:r w:rsidR="00ED502C" w:rsidRPr="00781410">
        <w:rPr>
          <w:sz w:val="24"/>
        </w:rPr>
        <w:t>5</w:t>
      </w:r>
      <w:r w:rsidR="00ED502C" w:rsidRPr="00781410">
        <w:rPr>
          <w:rFonts w:hAnsi="宋体"/>
          <w:sz w:val="24"/>
        </w:rPr>
        <w:t>年</w:t>
      </w:r>
      <w:r w:rsidR="00ED502C" w:rsidRPr="008544F3">
        <w:rPr>
          <w:sz w:val="24"/>
        </w:rPr>
        <w:t>5</w:t>
      </w:r>
      <w:r w:rsidR="00ED502C" w:rsidRPr="008544F3">
        <w:rPr>
          <w:rFonts w:hAnsi="宋体"/>
          <w:sz w:val="24"/>
        </w:rPr>
        <w:t>月</w:t>
      </w:r>
      <w:r w:rsidR="00ED502C">
        <w:rPr>
          <w:rFonts w:hint="eastAsia"/>
          <w:sz w:val="24"/>
        </w:rPr>
        <w:t>22</w:t>
      </w:r>
      <w:r w:rsidR="00A57AEF"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FF770B">
        <w:rPr>
          <w:rFonts w:hAnsi="宋体"/>
          <w:sz w:val="24"/>
        </w:rPr>
        <w:t>国企改革</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扣除申购申请份额总数及基金转换中转入申请份额总数后的余额）超过基金总份额的百分之十时，投资者将可能无法及时赎回持有的全部</w:t>
      </w:r>
      <w:r w:rsidRPr="00781410">
        <w:rPr>
          <w:rFonts w:hAnsi="宋体" w:hint="eastAsia"/>
          <w:sz w:val="24"/>
        </w:rPr>
        <w:lastRenderedPageBreak/>
        <w:t>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其长期平均风险和预期收益高于债券型基金和货币市场基金，低于股票型基金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27109F" w:rsidRPr="00781410"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w:t>
      </w:r>
      <w:proofErr w:type="gramStart"/>
      <w:r w:rsidRPr="00781410">
        <w:rPr>
          <w:rFonts w:hAnsi="宋体"/>
          <w:kern w:val="0"/>
          <w:sz w:val="24"/>
          <w:szCs w:val="24"/>
        </w:rPr>
        <w:t>基差风险</w:t>
      </w:r>
      <w:proofErr w:type="gramEnd"/>
      <w:r w:rsidRPr="00781410">
        <w:rPr>
          <w:rFonts w:hAnsi="宋体"/>
          <w:kern w:val="0"/>
          <w:sz w:val="24"/>
          <w:szCs w:val="24"/>
        </w:rPr>
        <w:t>、保证金风险、信用风险</w:t>
      </w:r>
      <w:r w:rsidRPr="00781410">
        <w:rPr>
          <w:rFonts w:hAnsi="宋体" w:hint="eastAsia"/>
          <w:kern w:val="0"/>
          <w:sz w:val="24"/>
          <w:szCs w:val="24"/>
        </w:rPr>
        <w:t>、</w:t>
      </w:r>
      <w:r w:rsidRPr="00781410">
        <w:rPr>
          <w:rFonts w:hAnsi="宋体"/>
          <w:kern w:val="0"/>
          <w:sz w:val="24"/>
          <w:szCs w:val="24"/>
        </w:rPr>
        <w:t>操作风险</w:t>
      </w:r>
      <w:r w:rsidRPr="00781410">
        <w:rPr>
          <w:rFonts w:hAnsi="宋体" w:hint="eastAsia"/>
          <w:kern w:val="0"/>
          <w:sz w:val="24"/>
          <w:szCs w:val="24"/>
        </w:rPr>
        <w:t>，以及</w:t>
      </w:r>
      <w:r w:rsidRPr="00781410">
        <w:rPr>
          <w:rFonts w:hAnsi="宋体"/>
          <w:kern w:val="0"/>
          <w:sz w:val="24"/>
          <w:szCs w:val="24"/>
        </w:rPr>
        <w:t>不适当的估值使基金资产面临损失</w:t>
      </w:r>
      <w:r w:rsidRPr="00781410">
        <w:rPr>
          <w:rFonts w:hAnsi="宋体" w:hint="eastAsia"/>
          <w:kern w:val="0"/>
          <w:sz w:val="24"/>
          <w:szCs w:val="24"/>
        </w:rPr>
        <w:t>的风险等</w:t>
      </w:r>
      <w:r w:rsidRPr="00781410">
        <w:rPr>
          <w:rFonts w:hAnsi="宋体"/>
          <w:kern w:val="0"/>
          <w:sz w:val="24"/>
          <w:szCs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w:t>
      </w:r>
      <w:proofErr w:type="gramStart"/>
      <w:r w:rsidRPr="00781410">
        <w:rPr>
          <w:rFonts w:hAnsi="宋体"/>
          <w:sz w:val="24"/>
        </w:rPr>
        <w:t>等判断</w:t>
      </w:r>
      <w:proofErr w:type="gramEnd"/>
      <w:r w:rsidRPr="00781410">
        <w:rPr>
          <w:rFonts w:hAnsi="宋体"/>
          <w:sz w:val="24"/>
        </w:rPr>
        <w:t>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proofErr w:type="gramStart"/>
      <w:r w:rsidRPr="00781410">
        <w:rPr>
          <w:rFonts w:hAnsi="宋体"/>
          <w:sz w:val="24"/>
        </w:rPr>
        <w:t>交银施罗</w:t>
      </w:r>
      <w:proofErr w:type="gramEnd"/>
      <w:r w:rsidRPr="00781410">
        <w:rPr>
          <w:rFonts w:hAnsi="宋体"/>
          <w:sz w:val="24"/>
        </w:rPr>
        <w:t>德</w:t>
      </w:r>
      <w:r w:rsidR="00FF770B">
        <w:rPr>
          <w:rFonts w:hAnsi="宋体"/>
          <w:sz w:val="24"/>
        </w:rPr>
        <w:t>国</w:t>
      </w:r>
      <w:proofErr w:type="gramStart"/>
      <w:r w:rsidR="00FF770B">
        <w:rPr>
          <w:rFonts w:hAnsi="宋体"/>
          <w:sz w:val="24"/>
        </w:rPr>
        <w:t>企改革</w:t>
      </w:r>
      <w:proofErr w:type="gramEnd"/>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737026" w:rsidRPr="00781410">
        <w:rPr>
          <w:rFonts w:hAnsi="宋体"/>
          <w:sz w:val="24"/>
        </w:rPr>
        <w:t>51975</w:t>
      </w:r>
      <w:r w:rsidR="00ED502C">
        <w:rPr>
          <w:rFonts w:hAnsi="宋体" w:hint="eastAsia"/>
          <w:sz w:val="24"/>
        </w:rPr>
        <w:t>6</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FF770B">
        <w:rPr>
          <w:rFonts w:hAnsi="宋体" w:hint="eastAsia"/>
          <w:sz w:val="24"/>
        </w:rPr>
        <w:t>国企改革</w:t>
      </w:r>
      <w:r w:rsidR="00266C38" w:rsidRPr="00781410">
        <w:rPr>
          <w:rFonts w:hAnsi="宋体" w:hint="eastAsia"/>
          <w:sz w:val="24"/>
        </w:rPr>
        <w:t>灵活配置</w:t>
      </w:r>
      <w:r w:rsidR="00A57AEF" w:rsidRPr="00781410">
        <w:rPr>
          <w:rFonts w:hAnsi="宋体" w:hint="eastAsia"/>
          <w:sz w:val="24"/>
        </w:rPr>
        <w:t>混合</w:t>
      </w:r>
    </w:p>
    <w:p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64E49" w:rsidRPr="00781410">
        <w:rPr>
          <w:sz w:val="24"/>
        </w:rPr>
        <w:t>2015</w:t>
      </w:r>
      <w:r w:rsidR="00D64E49" w:rsidRPr="00781410">
        <w:rPr>
          <w:rFonts w:hAnsi="宋体"/>
          <w:sz w:val="24"/>
        </w:rPr>
        <w:t>年</w:t>
      </w:r>
      <w:r w:rsidR="00D64E49" w:rsidRPr="00781410">
        <w:rPr>
          <w:sz w:val="24"/>
        </w:rPr>
        <w:t>5</w:t>
      </w:r>
      <w:r w:rsidR="00D64E49" w:rsidRPr="00781410">
        <w:rPr>
          <w:rFonts w:hAnsi="宋体"/>
          <w:sz w:val="24"/>
        </w:rPr>
        <w:t>月</w:t>
      </w:r>
      <w:r w:rsidR="00D64E49">
        <w:rPr>
          <w:rFonts w:hint="eastAsia"/>
          <w:sz w:val="24"/>
        </w:rPr>
        <w:t>25</w:t>
      </w:r>
      <w:r w:rsidRPr="00781410">
        <w:rPr>
          <w:rFonts w:hAnsi="宋体"/>
          <w:sz w:val="24"/>
        </w:rPr>
        <w:t>日起至</w:t>
      </w:r>
      <w:r w:rsidR="00D64E49" w:rsidRPr="00781410">
        <w:rPr>
          <w:sz w:val="24"/>
        </w:rPr>
        <w:t>2015</w:t>
      </w:r>
      <w:r w:rsidR="00D64E49" w:rsidRPr="00781410">
        <w:rPr>
          <w:rFonts w:hAnsi="宋体"/>
          <w:sz w:val="24"/>
        </w:rPr>
        <w:t>年</w:t>
      </w:r>
      <w:r w:rsidR="00D64E49">
        <w:rPr>
          <w:rFonts w:hint="eastAsia"/>
          <w:sz w:val="24"/>
        </w:rPr>
        <w:t>6</w:t>
      </w:r>
      <w:r w:rsidRPr="00781410">
        <w:rPr>
          <w:rFonts w:hAnsi="宋体"/>
          <w:sz w:val="24"/>
        </w:rPr>
        <w:t>月</w:t>
      </w:r>
      <w:r w:rsidR="00D64E49">
        <w:rPr>
          <w:rFonts w:hint="eastAsia"/>
          <w:sz w:val="24"/>
        </w:rPr>
        <w:t>12</w:t>
      </w:r>
      <w:r w:rsidRPr="00781410">
        <w:rPr>
          <w:rFonts w:hAnsi="宋体"/>
          <w:sz w:val="24"/>
        </w:rPr>
        <w:t>日止，期间面向个人投资者、机构投资者、合格境外机构投资者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F169C1" w:rsidRPr="00781410" w:rsidRDefault="0027109F" w:rsidP="00CA3672">
      <w:pPr>
        <w:adjustRightInd w:val="0"/>
        <w:snapToGrid w:val="0"/>
        <w:spacing w:line="360" w:lineRule="auto"/>
        <w:ind w:firstLineChars="200" w:firstLine="480"/>
        <w:rPr>
          <w:rFonts w:hAnsi="宋体"/>
          <w:color w:val="000000"/>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合同生效前，投资人的有效认购款项只能存入专用账户，任何人不得动用。有效认购款项在基金募集期间形成的利息在本基金合同生效后折算成基金份额</w:t>
      </w:r>
      <w:proofErr w:type="gramStart"/>
      <w:r w:rsidRPr="00781410">
        <w:rPr>
          <w:rFonts w:hAnsi="宋体"/>
          <w:sz w:val="24"/>
        </w:rPr>
        <w:t>归基金</w:t>
      </w:r>
      <w:proofErr w:type="gramEnd"/>
      <w:r w:rsidRPr="00781410">
        <w:rPr>
          <w:rFonts w:hAnsi="宋体"/>
          <w:sz w:val="24"/>
        </w:rPr>
        <w:t>份额持有人所有，其中</w:t>
      </w:r>
      <w:r w:rsidR="008A6D72" w:rsidRPr="00781410">
        <w:rPr>
          <w:rFonts w:hint="eastAsia"/>
          <w:sz w:val="24"/>
        </w:rPr>
        <w:t>有效认购资金的利息及</w:t>
      </w:r>
      <w:r w:rsidRPr="00781410">
        <w:rPr>
          <w:rFonts w:hAnsi="宋体"/>
          <w:sz w:val="24"/>
        </w:rPr>
        <w:t>利息转份额以登记机构的记录为准。</w:t>
      </w:r>
      <w:r w:rsidR="00F169C1" w:rsidRPr="00781410">
        <w:rPr>
          <w:rFonts w:hAnsi="宋体" w:hint="eastAsia"/>
          <w:color w:val="000000"/>
          <w:sz w:val="24"/>
        </w:rPr>
        <w:t>认购利息折算的基金份额精确到小数点后两位，小数点后两位截位，由此误差产生的收益或损失由基金财产承担。</w:t>
      </w:r>
      <w:r w:rsidR="00F169C1" w:rsidRPr="00781410">
        <w:rPr>
          <w:rFonts w:hAnsi="宋体"/>
          <w:color w:val="00000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27109F" w:rsidRPr="00781410" w:rsidRDefault="0027109F" w:rsidP="0027109F">
      <w:pPr>
        <w:widowControl/>
        <w:adjustRightInd w:val="0"/>
        <w:snapToGrid w:val="0"/>
        <w:spacing w:line="360" w:lineRule="auto"/>
        <w:ind w:firstLineChars="200" w:firstLine="480"/>
        <w:rPr>
          <w:color w:val="000000"/>
          <w:kern w:val="0"/>
          <w:sz w:val="24"/>
        </w:rPr>
      </w:pPr>
      <w:r w:rsidRPr="00781410">
        <w:rPr>
          <w:rFonts w:hAnsi="宋体"/>
          <w:color w:val="000000"/>
          <w:kern w:val="0"/>
          <w:sz w:val="24"/>
        </w:rPr>
        <w:t>（</w:t>
      </w:r>
      <w:r w:rsidRPr="00781410">
        <w:rPr>
          <w:color w:val="000000"/>
          <w:kern w:val="0"/>
          <w:sz w:val="24"/>
        </w:rPr>
        <w:t>1</w:t>
      </w:r>
      <w:r w:rsidRPr="00781410">
        <w:rPr>
          <w:rFonts w:hAnsi="宋体"/>
          <w:color w:val="000000"/>
          <w:kern w:val="0"/>
          <w:sz w:val="24"/>
        </w:rPr>
        <w:t>）认购价格：本基金份额的认购价</w:t>
      </w:r>
      <w:r w:rsidRPr="00781410">
        <w:rPr>
          <w:rFonts w:hAnsi="宋体"/>
          <w:color w:val="000000"/>
          <w:sz w:val="24"/>
        </w:rPr>
        <w:t>格为</w:t>
      </w:r>
      <w:r w:rsidRPr="00781410">
        <w:rPr>
          <w:color w:val="000000"/>
          <w:sz w:val="24"/>
        </w:rPr>
        <w:t>1.00</w:t>
      </w:r>
      <w:r w:rsidRPr="00781410">
        <w:rPr>
          <w:rFonts w:hAnsi="宋体"/>
          <w:color w:val="000000"/>
          <w:sz w:val="24"/>
        </w:rPr>
        <w:t>元</w:t>
      </w:r>
      <w:r w:rsidRPr="00781410">
        <w:rPr>
          <w:color w:val="000000"/>
          <w:sz w:val="24"/>
        </w:rPr>
        <w:t>/</w:t>
      </w:r>
      <w:r w:rsidRPr="00781410">
        <w:rPr>
          <w:rFonts w:hAnsi="宋体"/>
          <w:color w:val="000000"/>
          <w:kern w:val="0"/>
          <w:sz w:val="24"/>
        </w:rPr>
        <w:t>份。</w:t>
      </w:r>
      <w:r w:rsidRPr="00781410">
        <w:rPr>
          <w:color w:val="000000"/>
          <w:kern w:val="0"/>
          <w:sz w:val="24"/>
        </w:rPr>
        <w:t xml:space="preserve"> </w:t>
      </w:r>
    </w:p>
    <w:p w:rsidR="0027109F" w:rsidRPr="00781410" w:rsidRDefault="0027109F" w:rsidP="0027109F">
      <w:pPr>
        <w:widowControl/>
        <w:adjustRightInd w:val="0"/>
        <w:snapToGrid w:val="0"/>
        <w:spacing w:line="360" w:lineRule="auto"/>
        <w:ind w:firstLineChars="200" w:firstLine="480"/>
        <w:rPr>
          <w:color w:val="000000"/>
          <w:kern w:val="0"/>
          <w:sz w:val="24"/>
        </w:rPr>
      </w:pPr>
      <w:r w:rsidRPr="00781410">
        <w:rPr>
          <w:rFonts w:hAnsi="宋体"/>
          <w:color w:val="000000"/>
          <w:kern w:val="0"/>
          <w:sz w:val="24"/>
        </w:rPr>
        <w:t>（</w:t>
      </w:r>
      <w:r w:rsidRPr="00781410">
        <w:rPr>
          <w:color w:val="000000"/>
          <w:kern w:val="0"/>
          <w:sz w:val="24"/>
        </w:rPr>
        <w:t>2</w:t>
      </w:r>
      <w:r w:rsidRPr="00781410">
        <w:rPr>
          <w:rFonts w:hAnsi="宋体"/>
          <w:color w:val="000000"/>
          <w:kern w:val="0"/>
          <w:sz w:val="24"/>
        </w:rPr>
        <w:t>）认购费率</w:t>
      </w:r>
    </w:p>
    <w:p w:rsidR="00D64E49" w:rsidRPr="009A4FE5" w:rsidRDefault="00D64E49" w:rsidP="00D64E49">
      <w:pPr>
        <w:widowControl/>
        <w:adjustRightInd w:val="0"/>
        <w:snapToGrid w:val="0"/>
        <w:spacing w:line="360" w:lineRule="auto"/>
        <w:ind w:firstLineChars="200" w:firstLine="480"/>
        <w:rPr>
          <w:kern w:val="0"/>
          <w:sz w:val="24"/>
        </w:rPr>
      </w:pPr>
      <w:r w:rsidRPr="009A4FE5">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D64E49" w:rsidRPr="009A4FE5" w:rsidTr="0012526A">
        <w:trPr>
          <w:cantSplit/>
          <w:trHeight w:val="132"/>
          <w:jc w:val="center"/>
        </w:trPr>
        <w:tc>
          <w:tcPr>
            <w:tcW w:w="2208" w:type="dxa"/>
            <w:vMerge w:val="restart"/>
            <w:vAlign w:val="center"/>
          </w:tcPr>
          <w:p w:rsidR="00D64E49" w:rsidRPr="009A4FE5" w:rsidRDefault="00D64E49" w:rsidP="0012526A">
            <w:pPr>
              <w:adjustRightInd w:val="0"/>
              <w:snapToGrid w:val="0"/>
              <w:jc w:val="center"/>
              <w:rPr>
                <w:sz w:val="24"/>
              </w:rPr>
            </w:pPr>
            <w:r w:rsidRPr="009A4FE5">
              <w:rPr>
                <w:sz w:val="24"/>
              </w:rPr>
              <w:t>认购费率</w:t>
            </w:r>
          </w:p>
        </w:tc>
        <w:tc>
          <w:tcPr>
            <w:tcW w:w="3100" w:type="dxa"/>
            <w:shd w:val="clear" w:color="auto" w:fill="FFFFFF"/>
            <w:vAlign w:val="center"/>
          </w:tcPr>
          <w:p w:rsidR="00D64E49" w:rsidRPr="009A4FE5" w:rsidRDefault="00D64E49" w:rsidP="0012526A">
            <w:pPr>
              <w:adjustRightInd w:val="0"/>
              <w:snapToGrid w:val="0"/>
              <w:jc w:val="center"/>
              <w:rPr>
                <w:b/>
                <w:sz w:val="24"/>
              </w:rPr>
            </w:pPr>
            <w:r w:rsidRPr="009A4FE5">
              <w:rPr>
                <w:b/>
                <w:sz w:val="24"/>
              </w:rPr>
              <w:t>认购金额（含认购费）</w:t>
            </w:r>
          </w:p>
        </w:tc>
        <w:tc>
          <w:tcPr>
            <w:tcW w:w="2108" w:type="dxa"/>
            <w:shd w:val="clear" w:color="auto" w:fill="FFFFFF"/>
            <w:vAlign w:val="center"/>
          </w:tcPr>
          <w:p w:rsidR="00D64E49" w:rsidRPr="009A4FE5" w:rsidRDefault="00D64E49" w:rsidP="0012526A">
            <w:pPr>
              <w:adjustRightInd w:val="0"/>
              <w:snapToGrid w:val="0"/>
              <w:jc w:val="center"/>
              <w:rPr>
                <w:b/>
                <w:sz w:val="24"/>
              </w:rPr>
            </w:pPr>
            <w:r w:rsidRPr="009A4FE5">
              <w:rPr>
                <w:b/>
                <w:sz w:val="24"/>
              </w:rPr>
              <w:t>认购费率</w:t>
            </w:r>
          </w:p>
        </w:tc>
      </w:tr>
      <w:tr w:rsidR="00D64E49" w:rsidRPr="009A4FE5" w:rsidTr="0012526A">
        <w:trPr>
          <w:cantSplit/>
          <w:trHeight w:val="131"/>
          <w:jc w:val="center"/>
        </w:trPr>
        <w:tc>
          <w:tcPr>
            <w:tcW w:w="2208" w:type="dxa"/>
            <w:vMerge/>
          </w:tcPr>
          <w:p w:rsidR="00D64E49" w:rsidRPr="009A4FE5" w:rsidRDefault="00D64E49" w:rsidP="0012526A">
            <w:pPr>
              <w:adjustRightInd w:val="0"/>
              <w:snapToGrid w:val="0"/>
              <w:rPr>
                <w:sz w:val="24"/>
              </w:rPr>
            </w:pPr>
          </w:p>
        </w:tc>
        <w:tc>
          <w:tcPr>
            <w:tcW w:w="3100" w:type="dxa"/>
          </w:tcPr>
          <w:p w:rsidR="00D64E49" w:rsidRPr="009A4FE5" w:rsidRDefault="00D64E49" w:rsidP="0012526A">
            <w:pPr>
              <w:adjustRightInd w:val="0"/>
              <w:snapToGrid w:val="0"/>
              <w:rPr>
                <w:sz w:val="24"/>
              </w:rPr>
            </w:pPr>
            <w:r w:rsidRPr="009A4FE5">
              <w:rPr>
                <w:sz w:val="24"/>
              </w:rPr>
              <w:t>50</w:t>
            </w:r>
            <w:r w:rsidRPr="009A4FE5">
              <w:rPr>
                <w:sz w:val="24"/>
              </w:rPr>
              <w:t>万元以下</w:t>
            </w:r>
          </w:p>
        </w:tc>
        <w:tc>
          <w:tcPr>
            <w:tcW w:w="2108" w:type="dxa"/>
          </w:tcPr>
          <w:p w:rsidR="00D64E49" w:rsidRPr="009A4FE5" w:rsidRDefault="00D64E49" w:rsidP="0012526A">
            <w:pPr>
              <w:adjustRightInd w:val="0"/>
              <w:snapToGrid w:val="0"/>
              <w:jc w:val="center"/>
              <w:rPr>
                <w:sz w:val="24"/>
              </w:rPr>
            </w:pPr>
            <w:r w:rsidRPr="009A4FE5">
              <w:rPr>
                <w:sz w:val="24"/>
              </w:rPr>
              <w:t>1.2%</w:t>
            </w:r>
          </w:p>
        </w:tc>
      </w:tr>
      <w:tr w:rsidR="00D64E49" w:rsidRPr="009A4FE5" w:rsidTr="0012526A">
        <w:trPr>
          <w:cantSplit/>
          <w:trHeight w:val="131"/>
          <w:jc w:val="center"/>
        </w:trPr>
        <w:tc>
          <w:tcPr>
            <w:tcW w:w="2208" w:type="dxa"/>
            <w:vMerge/>
          </w:tcPr>
          <w:p w:rsidR="00D64E49" w:rsidRPr="009A4FE5" w:rsidRDefault="00D64E49" w:rsidP="0012526A">
            <w:pPr>
              <w:adjustRightInd w:val="0"/>
              <w:snapToGrid w:val="0"/>
              <w:rPr>
                <w:sz w:val="24"/>
              </w:rPr>
            </w:pPr>
          </w:p>
        </w:tc>
        <w:tc>
          <w:tcPr>
            <w:tcW w:w="3100" w:type="dxa"/>
          </w:tcPr>
          <w:p w:rsidR="00D64E49" w:rsidRPr="009A4FE5" w:rsidRDefault="00D64E49" w:rsidP="0012526A">
            <w:pPr>
              <w:adjustRightInd w:val="0"/>
              <w:snapToGrid w:val="0"/>
              <w:rPr>
                <w:sz w:val="24"/>
              </w:rPr>
            </w:pPr>
            <w:r w:rsidRPr="009A4FE5">
              <w:rPr>
                <w:sz w:val="24"/>
              </w:rPr>
              <w:t>50</w:t>
            </w:r>
            <w:r w:rsidRPr="009A4FE5">
              <w:rPr>
                <w:sz w:val="24"/>
              </w:rPr>
              <w:t>万元（含）至</w:t>
            </w:r>
            <w:r w:rsidRPr="009A4FE5">
              <w:rPr>
                <w:sz w:val="24"/>
              </w:rPr>
              <w:t>100</w:t>
            </w:r>
            <w:r w:rsidRPr="009A4FE5">
              <w:rPr>
                <w:sz w:val="24"/>
              </w:rPr>
              <w:t>万元</w:t>
            </w:r>
          </w:p>
        </w:tc>
        <w:tc>
          <w:tcPr>
            <w:tcW w:w="2108" w:type="dxa"/>
          </w:tcPr>
          <w:p w:rsidR="00D64E49" w:rsidRPr="009A4FE5" w:rsidRDefault="00D64E49" w:rsidP="0012526A">
            <w:pPr>
              <w:adjustRightInd w:val="0"/>
              <w:snapToGrid w:val="0"/>
              <w:jc w:val="center"/>
              <w:rPr>
                <w:sz w:val="24"/>
              </w:rPr>
            </w:pPr>
            <w:r w:rsidRPr="009A4FE5">
              <w:rPr>
                <w:sz w:val="24"/>
              </w:rPr>
              <w:t>1.0%</w:t>
            </w:r>
          </w:p>
        </w:tc>
      </w:tr>
      <w:tr w:rsidR="00D64E49" w:rsidRPr="009A4FE5" w:rsidTr="0012526A">
        <w:trPr>
          <w:cantSplit/>
          <w:trHeight w:val="131"/>
          <w:jc w:val="center"/>
        </w:trPr>
        <w:tc>
          <w:tcPr>
            <w:tcW w:w="2208" w:type="dxa"/>
            <w:vMerge/>
          </w:tcPr>
          <w:p w:rsidR="00D64E49" w:rsidRPr="009A4FE5" w:rsidRDefault="00D64E49" w:rsidP="0012526A">
            <w:pPr>
              <w:adjustRightInd w:val="0"/>
              <w:snapToGrid w:val="0"/>
              <w:rPr>
                <w:sz w:val="24"/>
              </w:rPr>
            </w:pPr>
          </w:p>
        </w:tc>
        <w:tc>
          <w:tcPr>
            <w:tcW w:w="3100" w:type="dxa"/>
          </w:tcPr>
          <w:p w:rsidR="00D64E49" w:rsidRPr="009A4FE5" w:rsidRDefault="00D64E49" w:rsidP="0012526A">
            <w:pPr>
              <w:adjustRightInd w:val="0"/>
              <w:snapToGrid w:val="0"/>
              <w:rPr>
                <w:sz w:val="24"/>
              </w:rPr>
            </w:pPr>
            <w:r w:rsidRPr="009A4FE5">
              <w:rPr>
                <w:sz w:val="24"/>
              </w:rPr>
              <w:t>100</w:t>
            </w:r>
            <w:r w:rsidRPr="009A4FE5">
              <w:rPr>
                <w:sz w:val="24"/>
              </w:rPr>
              <w:t>万元（含）至</w:t>
            </w:r>
            <w:r w:rsidRPr="009A4FE5">
              <w:rPr>
                <w:sz w:val="24"/>
              </w:rPr>
              <w:t>200</w:t>
            </w:r>
            <w:r w:rsidRPr="009A4FE5">
              <w:rPr>
                <w:sz w:val="24"/>
              </w:rPr>
              <w:t>万元</w:t>
            </w:r>
          </w:p>
        </w:tc>
        <w:tc>
          <w:tcPr>
            <w:tcW w:w="2108" w:type="dxa"/>
          </w:tcPr>
          <w:p w:rsidR="00D64E49" w:rsidRPr="009A4FE5" w:rsidRDefault="00D64E49" w:rsidP="0012526A">
            <w:pPr>
              <w:adjustRightInd w:val="0"/>
              <w:snapToGrid w:val="0"/>
              <w:jc w:val="center"/>
              <w:rPr>
                <w:sz w:val="24"/>
              </w:rPr>
            </w:pPr>
            <w:r w:rsidRPr="009A4FE5">
              <w:rPr>
                <w:sz w:val="24"/>
              </w:rPr>
              <w:t>0.6%</w:t>
            </w:r>
          </w:p>
        </w:tc>
      </w:tr>
      <w:tr w:rsidR="00D64E49" w:rsidRPr="009A4FE5" w:rsidTr="0012526A">
        <w:trPr>
          <w:cantSplit/>
          <w:trHeight w:val="131"/>
          <w:jc w:val="center"/>
        </w:trPr>
        <w:tc>
          <w:tcPr>
            <w:tcW w:w="2208" w:type="dxa"/>
            <w:vMerge/>
          </w:tcPr>
          <w:p w:rsidR="00D64E49" w:rsidRPr="009A4FE5" w:rsidRDefault="00D64E49" w:rsidP="0012526A">
            <w:pPr>
              <w:adjustRightInd w:val="0"/>
              <w:snapToGrid w:val="0"/>
              <w:rPr>
                <w:sz w:val="24"/>
              </w:rPr>
            </w:pPr>
          </w:p>
        </w:tc>
        <w:tc>
          <w:tcPr>
            <w:tcW w:w="3100" w:type="dxa"/>
          </w:tcPr>
          <w:p w:rsidR="00D64E49" w:rsidRPr="009A4FE5" w:rsidRDefault="00D64E49" w:rsidP="0012526A">
            <w:pPr>
              <w:adjustRightInd w:val="0"/>
              <w:snapToGrid w:val="0"/>
              <w:rPr>
                <w:sz w:val="24"/>
              </w:rPr>
            </w:pPr>
            <w:r w:rsidRPr="009A4FE5">
              <w:rPr>
                <w:sz w:val="24"/>
              </w:rPr>
              <w:t>200</w:t>
            </w:r>
            <w:r w:rsidRPr="009A4FE5">
              <w:rPr>
                <w:sz w:val="24"/>
              </w:rPr>
              <w:t>万元（含）至</w:t>
            </w:r>
            <w:r w:rsidRPr="009A4FE5">
              <w:rPr>
                <w:sz w:val="24"/>
              </w:rPr>
              <w:t>500</w:t>
            </w:r>
            <w:r w:rsidRPr="009A4FE5">
              <w:rPr>
                <w:sz w:val="24"/>
              </w:rPr>
              <w:t>万元</w:t>
            </w:r>
          </w:p>
        </w:tc>
        <w:tc>
          <w:tcPr>
            <w:tcW w:w="2108" w:type="dxa"/>
          </w:tcPr>
          <w:p w:rsidR="00D64E49" w:rsidRPr="009A4FE5" w:rsidRDefault="00D64E49" w:rsidP="0012526A">
            <w:pPr>
              <w:adjustRightInd w:val="0"/>
              <w:snapToGrid w:val="0"/>
              <w:jc w:val="center"/>
              <w:rPr>
                <w:sz w:val="24"/>
              </w:rPr>
            </w:pPr>
            <w:r w:rsidRPr="009A4FE5">
              <w:rPr>
                <w:sz w:val="24"/>
              </w:rPr>
              <w:t>0.3%</w:t>
            </w:r>
          </w:p>
        </w:tc>
      </w:tr>
      <w:tr w:rsidR="00D64E49" w:rsidRPr="009A4FE5" w:rsidTr="0012526A">
        <w:trPr>
          <w:cantSplit/>
          <w:trHeight w:val="131"/>
          <w:jc w:val="center"/>
        </w:trPr>
        <w:tc>
          <w:tcPr>
            <w:tcW w:w="2208" w:type="dxa"/>
            <w:vMerge/>
          </w:tcPr>
          <w:p w:rsidR="00D64E49" w:rsidRPr="009A4FE5" w:rsidRDefault="00D64E49" w:rsidP="0012526A">
            <w:pPr>
              <w:adjustRightInd w:val="0"/>
              <w:snapToGrid w:val="0"/>
              <w:rPr>
                <w:sz w:val="24"/>
              </w:rPr>
            </w:pPr>
          </w:p>
        </w:tc>
        <w:tc>
          <w:tcPr>
            <w:tcW w:w="3100" w:type="dxa"/>
          </w:tcPr>
          <w:p w:rsidR="00D64E49" w:rsidRPr="009A4FE5" w:rsidRDefault="00D64E49" w:rsidP="0012526A">
            <w:pPr>
              <w:adjustRightInd w:val="0"/>
              <w:snapToGrid w:val="0"/>
              <w:rPr>
                <w:sz w:val="24"/>
              </w:rPr>
            </w:pPr>
            <w:r w:rsidRPr="009A4FE5">
              <w:rPr>
                <w:sz w:val="24"/>
              </w:rPr>
              <w:t>500</w:t>
            </w:r>
            <w:r w:rsidRPr="009A4FE5">
              <w:rPr>
                <w:sz w:val="24"/>
              </w:rPr>
              <w:t>万元以上（含</w:t>
            </w:r>
            <w:r w:rsidRPr="009A4FE5">
              <w:rPr>
                <w:sz w:val="24"/>
              </w:rPr>
              <w:t>500</w:t>
            </w:r>
            <w:r w:rsidRPr="009A4FE5">
              <w:rPr>
                <w:sz w:val="24"/>
              </w:rPr>
              <w:t>万）</w:t>
            </w:r>
          </w:p>
        </w:tc>
        <w:tc>
          <w:tcPr>
            <w:tcW w:w="2108" w:type="dxa"/>
          </w:tcPr>
          <w:p w:rsidR="00D64E49" w:rsidRPr="009A4FE5" w:rsidRDefault="00D64E49" w:rsidP="0012526A">
            <w:pPr>
              <w:adjustRightInd w:val="0"/>
              <w:snapToGrid w:val="0"/>
              <w:jc w:val="center"/>
              <w:rPr>
                <w:sz w:val="24"/>
              </w:rPr>
            </w:pPr>
            <w:r w:rsidRPr="009A4FE5">
              <w:rPr>
                <w:sz w:val="24"/>
              </w:rPr>
              <w:t>每笔交易</w:t>
            </w:r>
            <w:r w:rsidRPr="009A4FE5">
              <w:rPr>
                <w:sz w:val="24"/>
              </w:rPr>
              <w:t>1000</w:t>
            </w:r>
            <w:r w:rsidRPr="009A4FE5">
              <w:rPr>
                <w:sz w:val="24"/>
              </w:rPr>
              <w:t>元</w:t>
            </w:r>
          </w:p>
        </w:tc>
      </w:tr>
    </w:tbl>
    <w:p w:rsidR="00D64E49" w:rsidRPr="009A4FE5" w:rsidRDefault="00D64E49" w:rsidP="00110051">
      <w:pPr>
        <w:widowControl/>
        <w:adjustRightInd w:val="0"/>
        <w:snapToGrid w:val="0"/>
        <w:spacing w:beforeLines="50" w:line="360" w:lineRule="auto"/>
        <w:ind w:firstLineChars="200" w:firstLine="480"/>
        <w:rPr>
          <w:kern w:val="0"/>
          <w:sz w:val="24"/>
          <w:szCs w:val="24"/>
        </w:rPr>
      </w:pPr>
      <w:r w:rsidRPr="009A4FE5">
        <w:rPr>
          <w:rFonts w:hAnsi="宋体"/>
          <w:kern w:val="0"/>
          <w:sz w:val="24"/>
          <w:szCs w:val="24"/>
        </w:rPr>
        <w:t>本基金对通过基金管理人直销柜台</w:t>
      </w:r>
      <w:r w:rsidRPr="009A4FE5">
        <w:rPr>
          <w:rFonts w:hAnsi="宋体" w:hint="eastAsia"/>
          <w:kern w:val="0"/>
          <w:sz w:val="24"/>
          <w:szCs w:val="24"/>
        </w:rPr>
        <w:t>认</w:t>
      </w:r>
      <w:r w:rsidRPr="009A4FE5">
        <w:rPr>
          <w:rFonts w:hAnsi="宋体"/>
          <w:kern w:val="0"/>
          <w:sz w:val="24"/>
          <w:szCs w:val="24"/>
        </w:rPr>
        <w:t>购的养老金客户</w:t>
      </w:r>
      <w:r w:rsidRPr="009A4FE5">
        <w:rPr>
          <w:rFonts w:hAnsi="宋体" w:hint="eastAsia"/>
          <w:kern w:val="0"/>
          <w:sz w:val="24"/>
          <w:szCs w:val="24"/>
        </w:rPr>
        <w:t>与除此之外的其他投资者</w:t>
      </w:r>
      <w:r w:rsidRPr="009A4FE5">
        <w:rPr>
          <w:rFonts w:hAnsi="宋体"/>
          <w:kern w:val="0"/>
          <w:sz w:val="24"/>
          <w:szCs w:val="24"/>
        </w:rPr>
        <w:t>实施</w:t>
      </w:r>
      <w:r w:rsidRPr="009A4FE5">
        <w:rPr>
          <w:rFonts w:hAnsi="宋体" w:hint="eastAsia"/>
          <w:kern w:val="0"/>
          <w:sz w:val="24"/>
          <w:szCs w:val="24"/>
        </w:rPr>
        <w:t>差别的认购费率</w:t>
      </w:r>
      <w:r w:rsidRPr="009A4FE5">
        <w:rPr>
          <w:rFonts w:hint="eastAsia"/>
        </w:rPr>
        <w:t>。</w:t>
      </w:r>
      <w:r w:rsidRPr="009A4FE5">
        <w:rPr>
          <w:rFonts w:hAnsi="宋体"/>
          <w:kern w:val="0"/>
          <w:sz w:val="24"/>
          <w:szCs w:val="24"/>
        </w:rPr>
        <w:t>养老金客户包括基本养老基金与依法成立的养老计划筹集的资金及其投资运营收益形成的补充养老基金等，具体包括：</w:t>
      </w:r>
    </w:p>
    <w:p w:rsidR="00D64E49" w:rsidRPr="009A4FE5" w:rsidRDefault="00D64E49" w:rsidP="00D64E49">
      <w:pPr>
        <w:widowControl/>
        <w:adjustRightInd w:val="0"/>
        <w:snapToGrid w:val="0"/>
        <w:spacing w:line="360" w:lineRule="auto"/>
        <w:ind w:firstLineChars="200" w:firstLine="480"/>
        <w:rPr>
          <w:kern w:val="0"/>
          <w:sz w:val="24"/>
          <w:szCs w:val="24"/>
        </w:rPr>
      </w:pPr>
      <w:r w:rsidRPr="009A4FE5">
        <w:rPr>
          <w:kern w:val="0"/>
          <w:sz w:val="24"/>
          <w:szCs w:val="24"/>
        </w:rPr>
        <w:t>1</w:t>
      </w:r>
      <w:r w:rsidRPr="009A4FE5">
        <w:rPr>
          <w:rFonts w:hAnsi="宋体" w:hint="eastAsia"/>
          <w:kern w:val="0"/>
          <w:sz w:val="24"/>
          <w:szCs w:val="24"/>
        </w:rPr>
        <w:t>）</w:t>
      </w:r>
      <w:r w:rsidRPr="009A4FE5">
        <w:rPr>
          <w:rFonts w:hAnsi="宋体"/>
          <w:kern w:val="0"/>
          <w:sz w:val="24"/>
          <w:szCs w:val="24"/>
        </w:rPr>
        <w:t>全国社会保障基金；</w:t>
      </w:r>
    </w:p>
    <w:p w:rsidR="00D64E49" w:rsidRPr="009A4FE5" w:rsidRDefault="00D64E49" w:rsidP="00D64E49">
      <w:pPr>
        <w:widowControl/>
        <w:adjustRightInd w:val="0"/>
        <w:snapToGrid w:val="0"/>
        <w:spacing w:line="360" w:lineRule="auto"/>
        <w:ind w:firstLineChars="200" w:firstLine="480"/>
        <w:rPr>
          <w:kern w:val="0"/>
          <w:sz w:val="24"/>
          <w:szCs w:val="24"/>
        </w:rPr>
      </w:pPr>
      <w:r w:rsidRPr="009A4FE5">
        <w:rPr>
          <w:kern w:val="0"/>
          <w:sz w:val="24"/>
          <w:szCs w:val="24"/>
        </w:rPr>
        <w:t>2</w:t>
      </w:r>
      <w:r w:rsidRPr="009A4FE5">
        <w:rPr>
          <w:rFonts w:hAnsi="宋体" w:hint="eastAsia"/>
          <w:kern w:val="0"/>
          <w:sz w:val="24"/>
          <w:szCs w:val="24"/>
        </w:rPr>
        <w:t>）</w:t>
      </w:r>
      <w:r w:rsidRPr="009A4FE5">
        <w:rPr>
          <w:rFonts w:hAnsi="宋体"/>
          <w:kern w:val="0"/>
          <w:sz w:val="24"/>
          <w:szCs w:val="24"/>
        </w:rPr>
        <w:t>可以投资基金的地方社会保障基金；</w:t>
      </w:r>
    </w:p>
    <w:p w:rsidR="00D64E49" w:rsidRPr="009A4FE5" w:rsidRDefault="00D64E49" w:rsidP="00D64E49">
      <w:pPr>
        <w:widowControl/>
        <w:adjustRightInd w:val="0"/>
        <w:snapToGrid w:val="0"/>
        <w:spacing w:line="360" w:lineRule="auto"/>
        <w:ind w:firstLineChars="200" w:firstLine="480"/>
        <w:rPr>
          <w:kern w:val="0"/>
          <w:sz w:val="24"/>
          <w:szCs w:val="24"/>
        </w:rPr>
      </w:pPr>
      <w:r w:rsidRPr="009A4FE5">
        <w:rPr>
          <w:kern w:val="0"/>
          <w:sz w:val="24"/>
          <w:szCs w:val="24"/>
        </w:rPr>
        <w:t>3</w:t>
      </w:r>
      <w:r w:rsidRPr="009A4FE5">
        <w:rPr>
          <w:rFonts w:hAnsi="宋体" w:hint="eastAsia"/>
          <w:kern w:val="0"/>
          <w:sz w:val="24"/>
          <w:szCs w:val="24"/>
        </w:rPr>
        <w:t>）</w:t>
      </w:r>
      <w:r w:rsidRPr="009A4FE5">
        <w:rPr>
          <w:rFonts w:hAnsi="宋体"/>
          <w:kern w:val="0"/>
          <w:sz w:val="24"/>
          <w:szCs w:val="24"/>
        </w:rPr>
        <w:t>企业年金单一计划以及集合计划。</w:t>
      </w:r>
    </w:p>
    <w:p w:rsidR="00D64E49" w:rsidRPr="009A4FE5" w:rsidRDefault="00D64E49" w:rsidP="00D64E49">
      <w:pPr>
        <w:widowControl/>
        <w:adjustRightInd w:val="0"/>
        <w:snapToGrid w:val="0"/>
        <w:spacing w:line="360" w:lineRule="auto"/>
        <w:ind w:firstLineChars="200" w:firstLine="480"/>
        <w:rPr>
          <w:rFonts w:hAnsi="宋体"/>
          <w:kern w:val="0"/>
          <w:sz w:val="24"/>
          <w:szCs w:val="24"/>
        </w:rPr>
      </w:pPr>
      <w:r w:rsidRPr="009A4FE5">
        <w:rPr>
          <w:rFonts w:hAnsi="宋体"/>
          <w:kern w:val="0"/>
          <w:sz w:val="24"/>
          <w:szCs w:val="24"/>
        </w:rPr>
        <w:t>如将来出现经养老基金监管部门认可的新的养老基金类型，本公司将发布临时公告将其纳入养老金客户范围，并按规定向中国证监会备案。</w:t>
      </w:r>
    </w:p>
    <w:p w:rsidR="00D64E49" w:rsidRPr="009A4FE5" w:rsidRDefault="00D64E49" w:rsidP="00D64E49">
      <w:pPr>
        <w:widowControl/>
        <w:adjustRightInd w:val="0"/>
        <w:snapToGrid w:val="0"/>
        <w:spacing w:line="360" w:lineRule="auto"/>
        <w:ind w:firstLineChars="200" w:firstLine="480"/>
        <w:rPr>
          <w:sz w:val="24"/>
          <w:szCs w:val="24"/>
        </w:rPr>
      </w:pPr>
      <w:r w:rsidRPr="009A4FE5">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D64E49" w:rsidRPr="009A4FE5" w:rsidTr="0012526A">
        <w:trPr>
          <w:cantSplit/>
          <w:trHeight w:val="132"/>
          <w:jc w:val="center"/>
        </w:trPr>
        <w:tc>
          <w:tcPr>
            <w:tcW w:w="3260" w:type="dxa"/>
            <w:shd w:val="clear" w:color="auto" w:fill="FFFFFF"/>
            <w:vAlign w:val="center"/>
          </w:tcPr>
          <w:p w:rsidR="00D64E49" w:rsidRPr="009A4FE5" w:rsidRDefault="00D64E49" w:rsidP="0012526A">
            <w:pPr>
              <w:adjustRightInd w:val="0"/>
              <w:snapToGrid w:val="0"/>
              <w:jc w:val="center"/>
              <w:rPr>
                <w:b/>
                <w:sz w:val="24"/>
              </w:rPr>
            </w:pPr>
            <w:r w:rsidRPr="009A4FE5">
              <w:rPr>
                <w:rFonts w:hint="eastAsia"/>
                <w:b/>
                <w:sz w:val="24"/>
              </w:rPr>
              <w:t>认</w:t>
            </w:r>
            <w:r w:rsidRPr="009A4FE5">
              <w:rPr>
                <w:b/>
                <w:sz w:val="24"/>
              </w:rPr>
              <w:t>购金额（含</w:t>
            </w:r>
            <w:r w:rsidRPr="009A4FE5">
              <w:rPr>
                <w:rFonts w:hint="eastAsia"/>
                <w:b/>
                <w:sz w:val="24"/>
              </w:rPr>
              <w:t>认</w:t>
            </w:r>
            <w:r w:rsidRPr="009A4FE5">
              <w:rPr>
                <w:b/>
                <w:sz w:val="24"/>
              </w:rPr>
              <w:t>购费）</w:t>
            </w:r>
          </w:p>
        </w:tc>
        <w:tc>
          <w:tcPr>
            <w:tcW w:w="3767" w:type="dxa"/>
            <w:shd w:val="clear" w:color="auto" w:fill="FFFFFF"/>
            <w:vAlign w:val="center"/>
          </w:tcPr>
          <w:p w:rsidR="00D64E49" w:rsidRPr="009A4FE5" w:rsidRDefault="00D64E49" w:rsidP="0012526A">
            <w:pPr>
              <w:adjustRightInd w:val="0"/>
              <w:snapToGrid w:val="0"/>
              <w:jc w:val="center"/>
              <w:rPr>
                <w:b/>
                <w:sz w:val="24"/>
              </w:rPr>
            </w:pPr>
            <w:r w:rsidRPr="009A4FE5">
              <w:rPr>
                <w:rFonts w:hint="eastAsia"/>
                <w:b/>
                <w:sz w:val="24"/>
              </w:rPr>
              <w:t>特定认</w:t>
            </w:r>
            <w:r w:rsidRPr="009A4FE5">
              <w:rPr>
                <w:b/>
                <w:sz w:val="24"/>
              </w:rPr>
              <w:t>购费率</w:t>
            </w:r>
          </w:p>
        </w:tc>
      </w:tr>
      <w:tr w:rsidR="00D64E49" w:rsidRPr="009A4FE5" w:rsidTr="0012526A">
        <w:trPr>
          <w:cantSplit/>
          <w:trHeight w:val="131"/>
          <w:jc w:val="center"/>
        </w:trPr>
        <w:tc>
          <w:tcPr>
            <w:tcW w:w="3260" w:type="dxa"/>
          </w:tcPr>
          <w:p w:rsidR="00D64E49" w:rsidRPr="009A4FE5" w:rsidRDefault="00D64E49" w:rsidP="0012526A">
            <w:pPr>
              <w:adjustRightInd w:val="0"/>
              <w:snapToGrid w:val="0"/>
              <w:rPr>
                <w:sz w:val="24"/>
              </w:rPr>
            </w:pPr>
            <w:r w:rsidRPr="009A4FE5">
              <w:rPr>
                <w:sz w:val="24"/>
              </w:rPr>
              <w:t>50</w:t>
            </w:r>
            <w:r w:rsidRPr="009A4FE5">
              <w:rPr>
                <w:rFonts w:hAnsi="宋体"/>
                <w:sz w:val="24"/>
              </w:rPr>
              <w:t>万元以下</w:t>
            </w:r>
          </w:p>
        </w:tc>
        <w:tc>
          <w:tcPr>
            <w:tcW w:w="3767" w:type="dxa"/>
            <w:vAlign w:val="center"/>
          </w:tcPr>
          <w:p w:rsidR="00D64E49" w:rsidRPr="009A4FE5" w:rsidRDefault="00D64E49" w:rsidP="0012526A">
            <w:pPr>
              <w:adjustRightInd w:val="0"/>
              <w:snapToGrid w:val="0"/>
              <w:jc w:val="center"/>
              <w:rPr>
                <w:sz w:val="24"/>
              </w:rPr>
            </w:pPr>
            <w:r w:rsidRPr="009A4FE5">
              <w:rPr>
                <w:rFonts w:hint="eastAsia"/>
                <w:sz w:val="24"/>
              </w:rPr>
              <w:t>0.48%</w:t>
            </w:r>
          </w:p>
        </w:tc>
      </w:tr>
      <w:tr w:rsidR="00D64E49" w:rsidRPr="009A4FE5" w:rsidTr="0012526A">
        <w:trPr>
          <w:cantSplit/>
          <w:trHeight w:val="131"/>
          <w:jc w:val="center"/>
        </w:trPr>
        <w:tc>
          <w:tcPr>
            <w:tcW w:w="3260" w:type="dxa"/>
          </w:tcPr>
          <w:p w:rsidR="00D64E49" w:rsidRPr="009A4FE5" w:rsidRDefault="00D64E49" w:rsidP="0012526A">
            <w:pPr>
              <w:adjustRightInd w:val="0"/>
              <w:snapToGrid w:val="0"/>
              <w:rPr>
                <w:sz w:val="24"/>
              </w:rPr>
            </w:pPr>
            <w:r w:rsidRPr="009A4FE5">
              <w:rPr>
                <w:sz w:val="24"/>
              </w:rPr>
              <w:t>50</w:t>
            </w:r>
            <w:r w:rsidRPr="009A4FE5">
              <w:rPr>
                <w:rFonts w:hAnsi="宋体"/>
                <w:sz w:val="24"/>
              </w:rPr>
              <w:t>万元（含）至</w:t>
            </w:r>
            <w:r w:rsidRPr="009A4FE5">
              <w:rPr>
                <w:sz w:val="24"/>
              </w:rPr>
              <w:t>100</w:t>
            </w:r>
            <w:r w:rsidRPr="009A4FE5">
              <w:rPr>
                <w:rFonts w:hAnsi="宋体"/>
                <w:sz w:val="24"/>
              </w:rPr>
              <w:t>万元</w:t>
            </w:r>
          </w:p>
        </w:tc>
        <w:tc>
          <w:tcPr>
            <w:tcW w:w="3767" w:type="dxa"/>
            <w:vAlign w:val="center"/>
          </w:tcPr>
          <w:p w:rsidR="00D64E49" w:rsidRPr="009A4FE5" w:rsidRDefault="00D64E49" w:rsidP="0012526A">
            <w:pPr>
              <w:adjustRightInd w:val="0"/>
              <w:snapToGrid w:val="0"/>
              <w:jc w:val="center"/>
              <w:rPr>
                <w:sz w:val="24"/>
              </w:rPr>
            </w:pPr>
            <w:r w:rsidRPr="009A4FE5">
              <w:rPr>
                <w:rFonts w:hint="eastAsia"/>
                <w:sz w:val="24"/>
              </w:rPr>
              <w:t>0.3%</w:t>
            </w:r>
          </w:p>
        </w:tc>
      </w:tr>
      <w:tr w:rsidR="00D64E49" w:rsidRPr="009A4FE5" w:rsidTr="0012526A">
        <w:trPr>
          <w:cantSplit/>
          <w:trHeight w:val="131"/>
          <w:jc w:val="center"/>
        </w:trPr>
        <w:tc>
          <w:tcPr>
            <w:tcW w:w="3260" w:type="dxa"/>
          </w:tcPr>
          <w:p w:rsidR="00D64E49" w:rsidRPr="009A4FE5" w:rsidRDefault="00D64E49" w:rsidP="0012526A">
            <w:pPr>
              <w:adjustRightInd w:val="0"/>
              <w:snapToGrid w:val="0"/>
              <w:rPr>
                <w:sz w:val="24"/>
              </w:rPr>
            </w:pPr>
            <w:r w:rsidRPr="009A4FE5">
              <w:rPr>
                <w:sz w:val="24"/>
              </w:rPr>
              <w:t>100</w:t>
            </w:r>
            <w:r w:rsidRPr="009A4FE5">
              <w:rPr>
                <w:rFonts w:hAnsi="宋体"/>
                <w:sz w:val="24"/>
              </w:rPr>
              <w:t>万元（含）至</w:t>
            </w:r>
            <w:r w:rsidRPr="009A4FE5">
              <w:rPr>
                <w:sz w:val="24"/>
              </w:rPr>
              <w:t>200</w:t>
            </w:r>
            <w:r w:rsidRPr="009A4FE5">
              <w:rPr>
                <w:rFonts w:hAnsi="宋体"/>
                <w:sz w:val="24"/>
              </w:rPr>
              <w:t>万元</w:t>
            </w:r>
          </w:p>
        </w:tc>
        <w:tc>
          <w:tcPr>
            <w:tcW w:w="3767" w:type="dxa"/>
            <w:vAlign w:val="center"/>
          </w:tcPr>
          <w:p w:rsidR="00D64E49" w:rsidRPr="009A4FE5" w:rsidRDefault="00D64E49" w:rsidP="0012526A">
            <w:pPr>
              <w:adjustRightInd w:val="0"/>
              <w:snapToGrid w:val="0"/>
              <w:jc w:val="center"/>
              <w:rPr>
                <w:sz w:val="24"/>
              </w:rPr>
            </w:pPr>
            <w:r w:rsidRPr="009A4FE5">
              <w:rPr>
                <w:rFonts w:hint="eastAsia"/>
                <w:sz w:val="24"/>
              </w:rPr>
              <w:t>0.12%</w:t>
            </w:r>
          </w:p>
        </w:tc>
      </w:tr>
      <w:tr w:rsidR="00D64E49" w:rsidRPr="009A4FE5" w:rsidTr="0012526A">
        <w:trPr>
          <w:cantSplit/>
          <w:trHeight w:val="131"/>
          <w:jc w:val="center"/>
        </w:trPr>
        <w:tc>
          <w:tcPr>
            <w:tcW w:w="3260" w:type="dxa"/>
          </w:tcPr>
          <w:p w:rsidR="00D64E49" w:rsidRPr="009A4FE5" w:rsidRDefault="00D64E49" w:rsidP="0012526A">
            <w:pPr>
              <w:adjustRightInd w:val="0"/>
              <w:snapToGrid w:val="0"/>
              <w:rPr>
                <w:sz w:val="24"/>
              </w:rPr>
            </w:pPr>
            <w:r w:rsidRPr="009A4FE5">
              <w:rPr>
                <w:sz w:val="24"/>
              </w:rPr>
              <w:t>200</w:t>
            </w:r>
            <w:r w:rsidRPr="009A4FE5">
              <w:rPr>
                <w:rFonts w:hAnsi="宋体"/>
                <w:sz w:val="24"/>
              </w:rPr>
              <w:t>万元（含）至</w:t>
            </w:r>
            <w:r w:rsidRPr="009A4FE5">
              <w:rPr>
                <w:sz w:val="24"/>
              </w:rPr>
              <w:t>500</w:t>
            </w:r>
            <w:r w:rsidRPr="009A4FE5">
              <w:rPr>
                <w:rFonts w:hAnsi="宋体"/>
                <w:sz w:val="24"/>
              </w:rPr>
              <w:t>万元</w:t>
            </w:r>
          </w:p>
        </w:tc>
        <w:tc>
          <w:tcPr>
            <w:tcW w:w="3767" w:type="dxa"/>
            <w:vAlign w:val="center"/>
          </w:tcPr>
          <w:p w:rsidR="00D64E49" w:rsidRPr="009A4FE5" w:rsidRDefault="00D64E49" w:rsidP="0012526A">
            <w:pPr>
              <w:adjustRightInd w:val="0"/>
              <w:snapToGrid w:val="0"/>
              <w:jc w:val="center"/>
              <w:rPr>
                <w:sz w:val="24"/>
              </w:rPr>
            </w:pPr>
            <w:r w:rsidRPr="009A4FE5">
              <w:rPr>
                <w:rFonts w:hint="eastAsia"/>
                <w:sz w:val="24"/>
              </w:rPr>
              <w:t>0.06%</w:t>
            </w:r>
          </w:p>
        </w:tc>
      </w:tr>
      <w:tr w:rsidR="00D64E49" w:rsidRPr="009A4FE5" w:rsidTr="0012526A">
        <w:trPr>
          <w:cantSplit/>
          <w:trHeight w:val="131"/>
          <w:jc w:val="center"/>
        </w:trPr>
        <w:tc>
          <w:tcPr>
            <w:tcW w:w="3260" w:type="dxa"/>
          </w:tcPr>
          <w:p w:rsidR="00D64E49" w:rsidRPr="009A4FE5" w:rsidRDefault="00D64E49" w:rsidP="0012526A">
            <w:pPr>
              <w:adjustRightInd w:val="0"/>
              <w:snapToGrid w:val="0"/>
              <w:rPr>
                <w:sz w:val="24"/>
              </w:rPr>
            </w:pPr>
            <w:r w:rsidRPr="009A4FE5">
              <w:rPr>
                <w:sz w:val="24"/>
              </w:rPr>
              <w:t>500</w:t>
            </w:r>
            <w:r w:rsidRPr="009A4FE5">
              <w:rPr>
                <w:rFonts w:hAnsi="宋体"/>
                <w:sz w:val="24"/>
              </w:rPr>
              <w:t>万元以上（含</w:t>
            </w:r>
            <w:r w:rsidRPr="009A4FE5">
              <w:rPr>
                <w:sz w:val="24"/>
              </w:rPr>
              <w:t>500</w:t>
            </w:r>
            <w:r w:rsidRPr="009A4FE5">
              <w:rPr>
                <w:rFonts w:hAnsi="宋体"/>
                <w:sz w:val="24"/>
              </w:rPr>
              <w:t>万）</w:t>
            </w:r>
          </w:p>
        </w:tc>
        <w:tc>
          <w:tcPr>
            <w:tcW w:w="3767" w:type="dxa"/>
          </w:tcPr>
          <w:p w:rsidR="00D64E49" w:rsidRPr="009A4FE5" w:rsidRDefault="00D64E49" w:rsidP="0012526A">
            <w:pPr>
              <w:adjustRightInd w:val="0"/>
              <w:snapToGrid w:val="0"/>
              <w:jc w:val="center"/>
              <w:rPr>
                <w:sz w:val="24"/>
              </w:rPr>
            </w:pPr>
            <w:r w:rsidRPr="009A4FE5">
              <w:rPr>
                <w:rFonts w:hAnsi="宋体"/>
                <w:sz w:val="24"/>
              </w:rPr>
              <w:t>每笔交易</w:t>
            </w:r>
            <w:r w:rsidRPr="009A4FE5">
              <w:rPr>
                <w:sz w:val="24"/>
              </w:rPr>
              <w:t>1000</w:t>
            </w:r>
            <w:r w:rsidRPr="009A4FE5">
              <w:rPr>
                <w:rFonts w:hAnsi="宋体"/>
                <w:sz w:val="24"/>
              </w:rPr>
              <w:t>元</w:t>
            </w:r>
          </w:p>
        </w:tc>
      </w:tr>
    </w:tbl>
    <w:p w:rsidR="00D64E49" w:rsidRPr="009A4FE5" w:rsidRDefault="00D64E49" w:rsidP="00D64E49">
      <w:pPr>
        <w:widowControl/>
        <w:adjustRightInd w:val="0"/>
        <w:snapToGrid w:val="0"/>
        <w:spacing w:line="360" w:lineRule="auto"/>
        <w:ind w:firstLineChars="200" w:firstLine="480"/>
        <w:rPr>
          <w:rFonts w:hAnsi="宋体"/>
          <w:sz w:val="24"/>
          <w:szCs w:val="24"/>
        </w:rPr>
      </w:pPr>
    </w:p>
    <w:p w:rsidR="00D64E49" w:rsidRPr="009A4FE5" w:rsidRDefault="00D64E49" w:rsidP="00D64E49">
      <w:pPr>
        <w:widowControl/>
        <w:adjustRightInd w:val="0"/>
        <w:snapToGrid w:val="0"/>
        <w:spacing w:line="360" w:lineRule="auto"/>
        <w:rPr>
          <w:kern w:val="0"/>
          <w:sz w:val="24"/>
        </w:rPr>
      </w:pPr>
      <w:r w:rsidRPr="009A4FE5">
        <w:rPr>
          <w:kern w:val="0"/>
          <w:sz w:val="24"/>
        </w:rPr>
        <w:t xml:space="preserve">    </w:t>
      </w:r>
      <w:r w:rsidRPr="009A4FE5">
        <w:rPr>
          <w:kern w:val="0"/>
          <w:sz w:val="24"/>
        </w:rPr>
        <w:t>基金认购费用</w:t>
      </w:r>
      <w:r w:rsidRPr="009A4FE5">
        <w:rPr>
          <w:rFonts w:hint="eastAsia"/>
          <w:kern w:val="0"/>
          <w:sz w:val="24"/>
        </w:rPr>
        <w:t>由认购基金份额的投资人承担，</w:t>
      </w:r>
      <w:r w:rsidRPr="009A4FE5">
        <w:rPr>
          <w:kern w:val="0"/>
          <w:sz w:val="24"/>
        </w:rPr>
        <w:t>认购费用不列入基金财产，主要用于基金的市场推广、销售、登记等募集期间发生的各项费用。</w:t>
      </w:r>
    </w:p>
    <w:p w:rsidR="00D64E49" w:rsidRPr="009A4FE5" w:rsidRDefault="00D64E49" w:rsidP="00D64E49">
      <w:pPr>
        <w:widowControl/>
        <w:adjustRightInd w:val="0"/>
        <w:snapToGrid w:val="0"/>
        <w:spacing w:line="360" w:lineRule="auto"/>
        <w:ind w:firstLineChars="200" w:firstLine="480"/>
        <w:rPr>
          <w:kern w:val="0"/>
          <w:sz w:val="24"/>
        </w:rPr>
      </w:pPr>
      <w:r w:rsidRPr="009A4FE5">
        <w:rPr>
          <w:kern w:val="0"/>
          <w:sz w:val="24"/>
        </w:rPr>
        <w:t>（</w:t>
      </w:r>
      <w:r w:rsidRPr="009A4FE5">
        <w:rPr>
          <w:kern w:val="0"/>
          <w:sz w:val="24"/>
        </w:rPr>
        <w:t>3</w:t>
      </w:r>
      <w:r w:rsidRPr="009A4FE5">
        <w:rPr>
          <w:kern w:val="0"/>
          <w:sz w:val="24"/>
        </w:rPr>
        <w:t>）认购份额的计算</w:t>
      </w:r>
      <w:r w:rsidRPr="009A4FE5">
        <w:rPr>
          <w:kern w:val="0"/>
          <w:sz w:val="24"/>
        </w:rPr>
        <w:t xml:space="preserve"> </w:t>
      </w:r>
    </w:p>
    <w:p w:rsidR="00D64E49" w:rsidRPr="009A4FE5" w:rsidRDefault="00D64E49" w:rsidP="00D64E49">
      <w:pPr>
        <w:widowControl/>
        <w:adjustRightInd w:val="0"/>
        <w:snapToGrid w:val="0"/>
        <w:spacing w:line="360" w:lineRule="auto"/>
        <w:ind w:firstLineChars="200" w:firstLine="480"/>
        <w:rPr>
          <w:sz w:val="24"/>
        </w:rPr>
      </w:pPr>
      <w:proofErr w:type="gramStart"/>
      <w:r w:rsidRPr="009A4FE5">
        <w:rPr>
          <w:sz w:val="24"/>
        </w:rPr>
        <w:t>认购总</w:t>
      </w:r>
      <w:proofErr w:type="gramEnd"/>
      <w:r w:rsidRPr="009A4FE5">
        <w:rPr>
          <w:sz w:val="24"/>
        </w:rPr>
        <w:t>金额</w:t>
      </w:r>
      <w:r w:rsidRPr="009A4FE5">
        <w:rPr>
          <w:sz w:val="24"/>
        </w:rPr>
        <w:t>=</w:t>
      </w:r>
      <w:proofErr w:type="gramStart"/>
      <w:r w:rsidRPr="009A4FE5">
        <w:rPr>
          <w:sz w:val="24"/>
        </w:rPr>
        <w:t>申请总</w:t>
      </w:r>
      <w:proofErr w:type="gramEnd"/>
      <w:r w:rsidRPr="009A4FE5">
        <w:rPr>
          <w:sz w:val="24"/>
        </w:rPr>
        <w:t>金额</w:t>
      </w:r>
    </w:p>
    <w:p w:rsidR="00D64E49" w:rsidRPr="009A4FE5" w:rsidRDefault="00D64E49" w:rsidP="00D64E49">
      <w:pPr>
        <w:widowControl/>
        <w:adjustRightInd w:val="0"/>
        <w:snapToGrid w:val="0"/>
        <w:spacing w:line="360" w:lineRule="auto"/>
        <w:ind w:firstLineChars="200" w:firstLine="480"/>
        <w:rPr>
          <w:sz w:val="24"/>
        </w:rPr>
      </w:pPr>
      <w:r w:rsidRPr="009A4FE5">
        <w:rPr>
          <w:sz w:val="24"/>
        </w:rPr>
        <w:t>净认购金额</w:t>
      </w:r>
      <w:r w:rsidRPr="009A4FE5">
        <w:rPr>
          <w:sz w:val="24"/>
        </w:rPr>
        <w:t>=</w:t>
      </w:r>
      <w:proofErr w:type="gramStart"/>
      <w:r w:rsidRPr="009A4FE5">
        <w:rPr>
          <w:sz w:val="24"/>
        </w:rPr>
        <w:t>认购总</w:t>
      </w:r>
      <w:proofErr w:type="gramEnd"/>
      <w:r w:rsidRPr="009A4FE5">
        <w:rPr>
          <w:sz w:val="24"/>
        </w:rPr>
        <w:t>金额</w:t>
      </w:r>
      <w:r w:rsidRPr="009A4FE5">
        <w:rPr>
          <w:sz w:val="24"/>
        </w:rPr>
        <w:t>/</w:t>
      </w:r>
      <w:r w:rsidRPr="009A4FE5">
        <w:rPr>
          <w:sz w:val="24"/>
        </w:rPr>
        <w:t>（</w:t>
      </w:r>
      <w:r w:rsidRPr="009A4FE5">
        <w:rPr>
          <w:sz w:val="24"/>
        </w:rPr>
        <w:t>1+</w:t>
      </w:r>
      <w:r w:rsidRPr="009A4FE5">
        <w:rPr>
          <w:sz w:val="24"/>
        </w:rPr>
        <w:t>认购费率）</w:t>
      </w:r>
    </w:p>
    <w:p w:rsidR="00D64E49" w:rsidRPr="009A4FE5" w:rsidRDefault="00D64E49" w:rsidP="00D64E49">
      <w:pPr>
        <w:widowControl/>
        <w:adjustRightInd w:val="0"/>
        <w:snapToGrid w:val="0"/>
        <w:spacing w:line="360" w:lineRule="auto"/>
        <w:ind w:firstLineChars="200" w:firstLine="480"/>
        <w:rPr>
          <w:sz w:val="24"/>
        </w:rPr>
      </w:pPr>
      <w:r w:rsidRPr="009A4FE5">
        <w:rPr>
          <w:sz w:val="24"/>
        </w:rPr>
        <w:lastRenderedPageBreak/>
        <w:t>（注：对于适用固定金额认购费用的认购，净认购金额＝</w:t>
      </w:r>
      <w:proofErr w:type="gramStart"/>
      <w:r w:rsidRPr="009A4FE5">
        <w:rPr>
          <w:sz w:val="24"/>
        </w:rPr>
        <w:t>认购总</w:t>
      </w:r>
      <w:proofErr w:type="gramEnd"/>
      <w:r w:rsidRPr="009A4FE5">
        <w:rPr>
          <w:sz w:val="24"/>
        </w:rPr>
        <w:t>金额－固定认购费用金额）</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认购费用</w:t>
      </w:r>
      <w:r w:rsidRPr="009A4FE5">
        <w:rPr>
          <w:sz w:val="24"/>
        </w:rPr>
        <w:t>=</w:t>
      </w:r>
      <w:proofErr w:type="gramStart"/>
      <w:r w:rsidRPr="009A4FE5">
        <w:rPr>
          <w:sz w:val="24"/>
        </w:rPr>
        <w:t>认购总</w:t>
      </w:r>
      <w:proofErr w:type="gramEnd"/>
      <w:r w:rsidRPr="009A4FE5">
        <w:rPr>
          <w:sz w:val="24"/>
        </w:rPr>
        <w:t>金额</w:t>
      </w:r>
      <w:r w:rsidRPr="009A4FE5">
        <w:rPr>
          <w:sz w:val="24"/>
        </w:rPr>
        <w:t>-</w:t>
      </w:r>
      <w:r w:rsidRPr="009A4FE5">
        <w:rPr>
          <w:sz w:val="24"/>
        </w:rPr>
        <w:t>净认购金额</w:t>
      </w:r>
    </w:p>
    <w:p w:rsidR="00D64E49" w:rsidRPr="009A4FE5" w:rsidRDefault="00D64E49" w:rsidP="00D64E49">
      <w:pPr>
        <w:widowControl/>
        <w:adjustRightInd w:val="0"/>
        <w:snapToGrid w:val="0"/>
        <w:spacing w:line="360" w:lineRule="auto"/>
        <w:ind w:firstLineChars="200" w:firstLine="480"/>
        <w:rPr>
          <w:sz w:val="24"/>
        </w:rPr>
      </w:pPr>
      <w:r w:rsidRPr="009A4FE5">
        <w:rPr>
          <w:sz w:val="24"/>
        </w:rPr>
        <w:t>（注：对于适用固定金额认购费用的认购，认购费用＝固定认购费用金额）</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认购份额</w:t>
      </w:r>
      <w:r w:rsidRPr="009A4FE5">
        <w:rPr>
          <w:sz w:val="24"/>
        </w:rPr>
        <w:t>=</w:t>
      </w:r>
      <w:r w:rsidRPr="009A4FE5">
        <w:rPr>
          <w:sz w:val="24"/>
        </w:rPr>
        <w:t>净认购金额</w:t>
      </w:r>
      <w:r w:rsidRPr="009A4FE5">
        <w:rPr>
          <w:sz w:val="24"/>
        </w:rPr>
        <w:t>/</w:t>
      </w:r>
      <w:r w:rsidRPr="009A4FE5">
        <w:rPr>
          <w:sz w:val="24"/>
        </w:rPr>
        <w:t>基金份额初始面值</w:t>
      </w:r>
      <w:r w:rsidRPr="009A4FE5">
        <w:rPr>
          <w:sz w:val="24"/>
        </w:rPr>
        <w:t>+</w:t>
      </w:r>
      <w:r w:rsidRPr="009A4FE5">
        <w:rPr>
          <w:sz w:val="24"/>
        </w:rPr>
        <w:t>认购利息</w:t>
      </w:r>
      <w:r w:rsidRPr="009A4FE5">
        <w:rPr>
          <w:sz w:val="24"/>
        </w:rPr>
        <w:t>/</w:t>
      </w:r>
      <w:r w:rsidRPr="009A4FE5">
        <w:rPr>
          <w:sz w:val="24"/>
        </w:rPr>
        <w:t>基金份额初始面值</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认购份额的计算保留到小数点后</w:t>
      </w:r>
      <w:r w:rsidRPr="009A4FE5">
        <w:rPr>
          <w:sz w:val="24"/>
        </w:rPr>
        <w:t>2</w:t>
      </w:r>
      <w:r w:rsidRPr="009A4FE5">
        <w:rPr>
          <w:sz w:val="24"/>
        </w:rPr>
        <w:t>位，小数点</w:t>
      </w:r>
      <w:r w:rsidRPr="009A4FE5">
        <w:rPr>
          <w:sz w:val="24"/>
        </w:rPr>
        <w:t>2</w:t>
      </w:r>
      <w:r w:rsidRPr="009A4FE5">
        <w:rPr>
          <w:sz w:val="24"/>
        </w:rPr>
        <w:t>位以后的部分四舍五入，由此误差产生的收益或损失由基金财产承担。</w:t>
      </w:r>
    </w:p>
    <w:p w:rsidR="00D64E49" w:rsidRPr="009A4FE5" w:rsidRDefault="00D64E49" w:rsidP="00D64E49">
      <w:pPr>
        <w:widowControl/>
        <w:adjustRightInd w:val="0"/>
        <w:snapToGrid w:val="0"/>
        <w:spacing w:line="360" w:lineRule="auto"/>
        <w:ind w:firstLineChars="200" w:firstLine="480"/>
        <w:rPr>
          <w:sz w:val="24"/>
        </w:rPr>
      </w:pPr>
      <w:r w:rsidRPr="009A4FE5">
        <w:rPr>
          <w:sz w:val="24"/>
        </w:rPr>
        <w:t>例</w:t>
      </w:r>
      <w:proofErr w:type="gramStart"/>
      <w:r w:rsidRPr="009A4FE5">
        <w:rPr>
          <w:sz w:val="24"/>
        </w:rPr>
        <w:t>一</w:t>
      </w:r>
      <w:proofErr w:type="gramEnd"/>
      <w:r w:rsidRPr="009A4FE5">
        <w:rPr>
          <w:sz w:val="24"/>
        </w:rPr>
        <w:t>：某投资者</w:t>
      </w:r>
      <w:r w:rsidRPr="009A4FE5">
        <w:rPr>
          <w:rFonts w:ascii="宋体" w:hAnsi="宋体" w:hint="eastAsia"/>
          <w:sz w:val="24"/>
          <w:szCs w:val="24"/>
        </w:rPr>
        <w:t>（非养老金客户）</w:t>
      </w:r>
      <w:r w:rsidRPr="009A4FE5">
        <w:rPr>
          <w:sz w:val="24"/>
        </w:rPr>
        <w:t>投资本基金</w:t>
      </w:r>
      <w:r w:rsidRPr="009A4FE5">
        <w:rPr>
          <w:sz w:val="24"/>
        </w:rPr>
        <w:t>100,000</w:t>
      </w:r>
      <w:r w:rsidRPr="009A4FE5">
        <w:rPr>
          <w:sz w:val="24"/>
        </w:rPr>
        <w:t>元，且该认购申请被全额确认，假定募集期产生的利息为</w:t>
      </w:r>
      <w:r w:rsidRPr="009A4FE5">
        <w:rPr>
          <w:sz w:val="24"/>
        </w:rPr>
        <w:t>10.00</w:t>
      </w:r>
      <w:r w:rsidRPr="009A4FE5">
        <w:rPr>
          <w:sz w:val="24"/>
        </w:rPr>
        <w:t>元，认购费率为</w:t>
      </w:r>
      <w:r w:rsidRPr="009A4FE5">
        <w:rPr>
          <w:sz w:val="24"/>
        </w:rPr>
        <w:t>1.2%</w:t>
      </w:r>
      <w:r w:rsidRPr="009A4FE5">
        <w:rPr>
          <w:sz w:val="24"/>
        </w:rPr>
        <w:t>，则可认购基金份额为：</w:t>
      </w:r>
      <w:r w:rsidRPr="009A4FE5">
        <w:rPr>
          <w:sz w:val="24"/>
        </w:rPr>
        <w:t xml:space="preserve"> </w:t>
      </w:r>
    </w:p>
    <w:p w:rsidR="00D64E49" w:rsidRPr="009A4FE5" w:rsidRDefault="00D64E49" w:rsidP="00D64E49">
      <w:pPr>
        <w:widowControl/>
        <w:adjustRightInd w:val="0"/>
        <w:snapToGrid w:val="0"/>
        <w:spacing w:line="360" w:lineRule="auto"/>
        <w:ind w:firstLineChars="200" w:firstLine="480"/>
        <w:rPr>
          <w:sz w:val="24"/>
        </w:rPr>
      </w:pPr>
      <w:proofErr w:type="gramStart"/>
      <w:r w:rsidRPr="009A4FE5">
        <w:rPr>
          <w:sz w:val="24"/>
        </w:rPr>
        <w:t>认购总</w:t>
      </w:r>
      <w:proofErr w:type="gramEnd"/>
      <w:r w:rsidRPr="009A4FE5">
        <w:rPr>
          <w:sz w:val="24"/>
        </w:rPr>
        <w:t>金额</w:t>
      </w:r>
      <w:r w:rsidRPr="009A4FE5">
        <w:rPr>
          <w:sz w:val="24"/>
        </w:rPr>
        <w:t>=100,000</w:t>
      </w:r>
      <w:r w:rsidRPr="009A4FE5">
        <w:rPr>
          <w:sz w:val="24"/>
        </w:rPr>
        <w:t>元</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认购净金额＝</w:t>
      </w:r>
      <w:r w:rsidRPr="009A4FE5">
        <w:rPr>
          <w:sz w:val="24"/>
        </w:rPr>
        <w:t>100,000/</w:t>
      </w:r>
      <w:r w:rsidRPr="009A4FE5">
        <w:rPr>
          <w:sz w:val="24"/>
        </w:rPr>
        <w:t>（</w:t>
      </w:r>
      <w:r w:rsidRPr="009A4FE5">
        <w:rPr>
          <w:sz w:val="24"/>
        </w:rPr>
        <w:t>1</w:t>
      </w:r>
      <w:r w:rsidRPr="009A4FE5">
        <w:rPr>
          <w:sz w:val="24"/>
        </w:rPr>
        <w:t>＋</w:t>
      </w:r>
      <w:r w:rsidRPr="009A4FE5">
        <w:rPr>
          <w:sz w:val="24"/>
        </w:rPr>
        <w:t>1.2%</w:t>
      </w:r>
      <w:r w:rsidRPr="009A4FE5">
        <w:rPr>
          <w:sz w:val="24"/>
        </w:rPr>
        <w:t>）＝</w:t>
      </w:r>
      <w:r w:rsidRPr="009A4FE5">
        <w:rPr>
          <w:sz w:val="24"/>
        </w:rPr>
        <w:t>98,814.23</w:t>
      </w:r>
      <w:r w:rsidRPr="009A4FE5">
        <w:rPr>
          <w:sz w:val="24"/>
        </w:rPr>
        <w:t>元</w:t>
      </w:r>
      <w:r w:rsidRPr="009A4FE5">
        <w:rPr>
          <w:sz w:val="24"/>
        </w:rPr>
        <w:t xml:space="preserve"> </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认购费用＝</w:t>
      </w:r>
      <w:r w:rsidRPr="009A4FE5">
        <w:rPr>
          <w:sz w:val="24"/>
        </w:rPr>
        <w:t>100,000-98,814.23</w:t>
      </w:r>
      <w:r w:rsidRPr="009A4FE5">
        <w:rPr>
          <w:sz w:val="24"/>
        </w:rPr>
        <w:t>＝</w:t>
      </w:r>
      <w:r w:rsidRPr="009A4FE5">
        <w:rPr>
          <w:sz w:val="24"/>
        </w:rPr>
        <w:t>1,185.77</w:t>
      </w:r>
      <w:r w:rsidRPr="009A4FE5">
        <w:rPr>
          <w:sz w:val="24"/>
        </w:rPr>
        <w:t>元</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认购份额＝</w:t>
      </w:r>
      <w:r w:rsidRPr="009A4FE5">
        <w:rPr>
          <w:sz w:val="24"/>
        </w:rPr>
        <w:t>98,814.23/1.00</w:t>
      </w:r>
      <w:r w:rsidRPr="009A4FE5">
        <w:rPr>
          <w:sz w:val="24"/>
        </w:rPr>
        <w:t>＋</w:t>
      </w:r>
      <w:r w:rsidRPr="009A4FE5">
        <w:rPr>
          <w:sz w:val="24"/>
        </w:rPr>
        <w:t>10.00/1.00</w:t>
      </w:r>
      <w:r w:rsidRPr="009A4FE5">
        <w:rPr>
          <w:sz w:val="24"/>
        </w:rPr>
        <w:t>＝</w:t>
      </w:r>
      <w:r w:rsidRPr="009A4FE5">
        <w:rPr>
          <w:sz w:val="24"/>
        </w:rPr>
        <w:t>98,824.23</w:t>
      </w:r>
      <w:r w:rsidRPr="009A4FE5">
        <w:rPr>
          <w:sz w:val="24"/>
        </w:rPr>
        <w:t>份</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若该投资者</w:t>
      </w:r>
      <w:r w:rsidRPr="009A4FE5">
        <w:rPr>
          <w:rFonts w:hint="eastAsia"/>
          <w:sz w:val="24"/>
        </w:rPr>
        <w:t>（非养老金客户）投资本基金</w:t>
      </w:r>
      <w:r w:rsidRPr="009A4FE5">
        <w:rPr>
          <w:rFonts w:hint="eastAsia"/>
          <w:sz w:val="24"/>
        </w:rPr>
        <w:t>100,000</w:t>
      </w:r>
      <w:r w:rsidRPr="009A4FE5">
        <w:rPr>
          <w:rFonts w:hint="eastAsia"/>
          <w:sz w:val="24"/>
        </w:rPr>
        <w:t>元，</w:t>
      </w:r>
      <w:r w:rsidRPr="009A4FE5">
        <w:rPr>
          <w:sz w:val="24"/>
        </w:rPr>
        <w:t>假定募集期产生的利息为</w:t>
      </w:r>
      <w:r w:rsidRPr="009A4FE5">
        <w:rPr>
          <w:sz w:val="24"/>
        </w:rPr>
        <w:t>10.00</w:t>
      </w:r>
      <w:r w:rsidRPr="009A4FE5">
        <w:rPr>
          <w:sz w:val="24"/>
        </w:rPr>
        <w:t>元，则投资</w:t>
      </w:r>
      <w:r w:rsidRPr="009A4FE5">
        <w:rPr>
          <w:sz w:val="24"/>
        </w:rPr>
        <w:t>100,000</w:t>
      </w:r>
      <w:r w:rsidRPr="009A4FE5">
        <w:rPr>
          <w:sz w:val="24"/>
        </w:rPr>
        <w:t>元本金可得到</w:t>
      </w:r>
      <w:r w:rsidRPr="009A4FE5">
        <w:rPr>
          <w:sz w:val="24"/>
        </w:rPr>
        <w:t>98,824.23</w:t>
      </w:r>
      <w:r w:rsidRPr="009A4FE5">
        <w:rPr>
          <w:sz w:val="24"/>
        </w:rPr>
        <w:t>份基金份额。</w:t>
      </w:r>
    </w:p>
    <w:p w:rsidR="00D64E49" w:rsidRPr="009A4FE5" w:rsidRDefault="00D64E49" w:rsidP="00D64E49">
      <w:pPr>
        <w:widowControl/>
        <w:adjustRightInd w:val="0"/>
        <w:snapToGrid w:val="0"/>
        <w:spacing w:line="360" w:lineRule="auto"/>
        <w:ind w:firstLineChars="200" w:firstLine="480"/>
        <w:rPr>
          <w:sz w:val="24"/>
        </w:rPr>
      </w:pPr>
      <w:r w:rsidRPr="009A4FE5">
        <w:rPr>
          <w:sz w:val="24"/>
        </w:rPr>
        <w:t>例</w:t>
      </w:r>
      <w:r w:rsidRPr="009A4FE5">
        <w:rPr>
          <w:rFonts w:hint="eastAsia"/>
          <w:sz w:val="24"/>
        </w:rPr>
        <w:t>二</w:t>
      </w:r>
      <w:r w:rsidRPr="009A4FE5">
        <w:rPr>
          <w:sz w:val="24"/>
        </w:rPr>
        <w:t>：某</w:t>
      </w:r>
      <w:r w:rsidRPr="009A4FE5">
        <w:rPr>
          <w:rFonts w:ascii="宋体" w:hAnsi="宋体" w:hint="eastAsia"/>
          <w:sz w:val="24"/>
          <w:szCs w:val="24"/>
        </w:rPr>
        <w:t>养老金客户通过</w:t>
      </w:r>
      <w:r w:rsidRPr="009A4FE5">
        <w:rPr>
          <w:rFonts w:hint="eastAsia"/>
          <w:sz w:val="24"/>
          <w:szCs w:val="24"/>
        </w:rPr>
        <w:t>基金管理人的直销柜台</w:t>
      </w:r>
      <w:r w:rsidRPr="009A4FE5">
        <w:rPr>
          <w:sz w:val="24"/>
        </w:rPr>
        <w:t>投资本基金</w:t>
      </w:r>
      <w:r w:rsidRPr="009A4FE5">
        <w:rPr>
          <w:sz w:val="24"/>
        </w:rPr>
        <w:t>100,000</w:t>
      </w:r>
      <w:r w:rsidRPr="009A4FE5">
        <w:rPr>
          <w:sz w:val="24"/>
        </w:rPr>
        <w:t>元，且该认购申请被全额确认，假定募集期产生的利息为</w:t>
      </w:r>
      <w:r w:rsidRPr="009A4FE5">
        <w:rPr>
          <w:sz w:val="24"/>
        </w:rPr>
        <w:t>10.00</w:t>
      </w:r>
      <w:r w:rsidRPr="009A4FE5">
        <w:rPr>
          <w:sz w:val="24"/>
        </w:rPr>
        <w:t>元，认购费率为</w:t>
      </w:r>
      <w:r w:rsidRPr="009A4FE5">
        <w:rPr>
          <w:rFonts w:hint="eastAsia"/>
          <w:sz w:val="24"/>
        </w:rPr>
        <w:t>0.48</w:t>
      </w:r>
      <w:r w:rsidRPr="009A4FE5">
        <w:rPr>
          <w:sz w:val="24"/>
        </w:rPr>
        <w:t>%</w:t>
      </w:r>
      <w:r w:rsidRPr="009A4FE5">
        <w:rPr>
          <w:sz w:val="24"/>
        </w:rPr>
        <w:t>，则可认购基金份额为：</w:t>
      </w:r>
      <w:r w:rsidRPr="009A4FE5">
        <w:rPr>
          <w:sz w:val="24"/>
        </w:rPr>
        <w:t xml:space="preserve"> </w:t>
      </w:r>
    </w:p>
    <w:p w:rsidR="00D64E49" w:rsidRPr="009A4FE5" w:rsidRDefault="00D64E49" w:rsidP="00D64E49">
      <w:pPr>
        <w:widowControl/>
        <w:adjustRightInd w:val="0"/>
        <w:snapToGrid w:val="0"/>
        <w:spacing w:line="360" w:lineRule="auto"/>
        <w:ind w:firstLineChars="200" w:firstLine="480"/>
        <w:rPr>
          <w:sz w:val="24"/>
        </w:rPr>
      </w:pPr>
      <w:proofErr w:type="gramStart"/>
      <w:r w:rsidRPr="009A4FE5">
        <w:rPr>
          <w:sz w:val="24"/>
        </w:rPr>
        <w:t>认购总</w:t>
      </w:r>
      <w:proofErr w:type="gramEnd"/>
      <w:r w:rsidRPr="009A4FE5">
        <w:rPr>
          <w:sz w:val="24"/>
        </w:rPr>
        <w:t>金额</w:t>
      </w:r>
      <w:r w:rsidRPr="009A4FE5">
        <w:rPr>
          <w:sz w:val="24"/>
        </w:rPr>
        <w:t>=100,000</w:t>
      </w:r>
      <w:r w:rsidRPr="009A4FE5">
        <w:rPr>
          <w:sz w:val="24"/>
        </w:rPr>
        <w:t>元</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认购净金额＝</w:t>
      </w:r>
      <w:r w:rsidRPr="009A4FE5">
        <w:rPr>
          <w:sz w:val="24"/>
        </w:rPr>
        <w:t>100,000/</w:t>
      </w:r>
      <w:r w:rsidRPr="009A4FE5">
        <w:rPr>
          <w:sz w:val="24"/>
        </w:rPr>
        <w:t>（</w:t>
      </w:r>
      <w:r w:rsidRPr="009A4FE5">
        <w:rPr>
          <w:sz w:val="24"/>
        </w:rPr>
        <w:t>1</w:t>
      </w:r>
      <w:r w:rsidRPr="009A4FE5">
        <w:rPr>
          <w:sz w:val="24"/>
        </w:rPr>
        <w:t>＋</w:t>
      </w:r>
      <w:r w:rsidRPr="009A4FE5">
        <w:rPr>
          <w:rFonts w:hint="eastAsia"/>
          <w:sz w:val="24"/>
        </w:rPr>
        <w:t>0.48</w:t>
      </w:r>
      <w:r w:rsidRPr="009A4FE5">
        <w:rPr>
          <w:sz w:val="24"/>
        </w:rPr>
        <w:t>%</w:t>
      </w:r>
      <w:r w:rsidRPr="009A4FE5">
        <w:rPr>
          <w:sz w:val="24"/>
        </w:rPr>
        <w:t>）＝</w:t>
      </w:r>
      <w:r w:rsidRPr="009A4FE5">
        <w:rPr>
          <w:rFonts w:hint="eastAsia"/>
          <w:sz w:val="24"/>
        </w:rPr>
        <w:t>99,522.29</w:t>
      </w:r>
      <w:r w:rsidRPr="009A4FE5">
        <w:rPr>
          <w:sz w:val="24"/>
        </w:rPr>
        <w:t>元</w:t>
      </w:r>
      <w:r w:rsidRPr="009A4FE5">
        <w:rPr>
          <w:sz w:val="24"/>
        </w:rPr>
        <w:t xml:space="preserve"> </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认购费用＝</w:t>
      </w:r>
      <w:r w:rsidRPr="009A4FE5">
        <w:rPr>
          <w:sz w:val="24"/>
        </w:rPr>
        <w:t>100,000-</w:t>
      </w:r>
      <w:r w:rsidRPr="009A4FE5">
        <w:rPr>
          <w:rFonts w:hint="eastAsia"/>
          <w:sz w:val="24"/>
        </w:rPr>
        <w:t>99,522.29</w:t>
      </w:r>
      <w:r w:rsidRPr="009A4FE5">
        <w:rPr>
          <w:sz w:val="24"/>
        </w:rPr>
        <w:t>＝</w:t>
      </w:r>
      <w:r w:rsidRPr="009A4FE5">
        <w:rPr>
          <w:rFonts w:hint="eastAsia"/>
          <w:sz w:val="24"/>
        </w:rPr>
        <w:t>477.71</w:t>
      </w:r>
      <w:r w:rsidRPr="009A4FE5">
        <w:rPr>
          <w:sz w:val="24"/>
        </w:rPr>
        <w:t>元</w:t>
      </w:r>
    </w:p>
    <w:p w:rsidR="00D64E49" w:rsidRPr="009A4FE5" w:rsidRDefault="00D64E49" w:rsidP="00D64E49">
      <w:pPr>
        <w:widowControl/>
        <w:adjustRightInd w:val="0"/>
        <w:snapToGrid w:val="0"/>
        <w:spacing w:line="360" w:lineRule="auto"/>
        <w:ind w:firstLineChars="200" w:firstLine="480"/>
        <w:rPr>
          <w:sz w:val="24"/>
        </w:rPr>
      </w:pPr>
      <w:r w:rsidRPr="009A4FE5">
        <w:rPr>
          <w:sz w:val="24"/>
        </w:rPr>
        <w:t>认购份额＝</w:t>
      </w:r>
      <w:r w:rsidRPr="009A4FE5">
        <w:rPr>
          <w:rFonts w:hint="eastAsia"/>
          <w:sz w:val="24"/>
        </w:rPr>
        <w:t>99,522.29</w:t>
      </w:r>
      <w:r w:rsidRPr="009A4FE5">
        <w:rPr>
          <w:sz w:val="24"/>
        </w:rPr>
        <w:t>/1.00</w:t>
      </w:r>
      <w:r w:rsidRPr="009A4FE5">
        <w:rPr>
          <w:sz w:val="24"/>
        </w:rPr>
        <w:t>＋</w:t>
      </w:r>
      <w:r w:rsidRPr="009A4FE5">
        <w:rPr>
          <w:sz w:val="24"/>
        </w:rPr>
        <w:t>10.00/1.00</w:t>
      </w:r>
      <w:r w:rsidRPr="009A4FE5">
        <w:rPr>
          <w:sz w:val="24"/>
        </w:rPr>
        <w:t>＝</w:t>
      </w:r>
      <w:r w:rsidRPr="009A4FE5">
        <w:rPr>
          <w:rFonts w:hint="eastAsia"/>
          <w:sz w:val="24"/>
        </w:rPr>
        <w:t>99</w:t>
      </w:r>
      <w:r w:rsidRPr="009A4FE5">
        <w:rPr>
          <w:sz w:val="24"/>
        </w:rPr>
        <w:t>,</w:t>
      </w:r>
      <w:r w:rsidRPr="009A4FE5">
        <w:rPr>
          <w:rFonts w:hint="eastAsia"/>
          <w:sz w:val="24"/>
        </w:rPr>
        <w:t>532.29</w:t>
      </w:r>
      <w:r w:rsidRPr="009A4FE5">
        <w:rPr>
          <w:sz w:val="24"/>
        </w:rPr>
        <w:t>份</w:t>
      </w:r>
    </w:p>
    <w:p w:rsidR="00D64E49" w:rsidRPr="009A4FE5" w:rsidRDefault="00D64E49" w:rsidP="00D64E49">
      <w:pPr>
        <w:widowControl/>
        <w:adjustRightInd w:val="0"/>
        <w:snapToGrid w:val="0"/>
        <w:spacing w:line="360" w:lineRule="auto"/>
        <w:ind w:firstLineChars="200" w:firstLine="480"/>
        <w:rPr>
          <w:sz w:val="24"/>
        </w:rPr>
      </w:pPr>
      <w:r w:rsidRPr="009A4FE5">
        <w:rPr>
          <w:rFonts w:hint="eastAsia"/>
          <w:sz w:val="24"/>
        </w:rPr>
        <w:t>若该</w:t>
      </w:r>
      <w:r w:rsidRPr="009A4FE5">
        <w:rPr>
          <w:rFonts w:ascii="宋体" w:hAnsi="宋体" w:hint="eastAsia"/>
          <w:sz w:val="24"/>
          <w:szCs w:val="24"/>
        </w:rPr>
        <w:t>养老金客户通过基金管理人的直销柜台</w:t>
      </w:r>
      <w:r w:rsidRPr="009A4FE5">
        <w:rPr>
          <w:rFonts w:hint="eastAsia"/>
          <w:sz w:val="24"/>
        </w:rPr>
        <w:t>投资</w:t>
      </w:r>
      <w:r w:rsidRPr="009A4FE5">
        <w:rPr>
          <w:rFonts w:hint="eastAsia"/>
          <w:sz w:val="24"/>
        </w:rPr>
        <w:t>100,000</w:t>
      </w:r>
      <w:r w:rsidRPr="009A4FE5">
        <w:rPr>
          <w:rFonts w:hint="eastAsia"/>
          <w:sz w:val="24"/>
        </w:rPr>
        <w:t>元，</w:t>
      </w:r>
      <w:r w:rsidRPr="009A4FE5">
        <w:rPr>
          <w:sz w:val="24"/>
        </w:rPr>
        <w:t>假定募集期产生的利息为</w:t>
      </w:r>
      <w:r w:rsidRPr="009A4FE5">
        <w:rPr>
          <w:sz w:val="24"/>
        </w:rPr>
        <w:t>10.00</w:t>
      </w:r>
      <w:r w:rsidRPr="009A4FE5">
        <w:rPr>
          <w:sz w:val="24"/>
        </w:rPr>
        <w:t>元，</w:t>
      </w:r>
      <w:r w:rsidRPr="009A4FE5">
        <w:rPr>
          <w:rFonts w:hint="eastAsia"/>
          <w:sz w:val="24"/>
        </w:rPr>
        <w:t>可得到</w:t>
      </w:r>
      <w:r w:rsidRPr="009A4FE5">
        <w:rPr>
          <w:rFonts w:hint="eastAsia"/>
          <w:sz w:val="24"/>
        </w:rPr>
        <w:t>99</w:t>
      </w:r>
      <w:r w:rsidRPr="009A4FE5">
        <w:rPr>
          <w:sz w:val="24"/>
        </w:rPr>
        <w:t>,</w:t>
      </w:r>
      <w:r w:rsidRPr="009A4FE5">
        <w:rPr>
          <w:rFonts w:hint="eastAsia"/>
          <w:sz w:val="24"/>
        </w:rPr>
        <w:t>532.29</w:t>
      </w:r>
      <w:r w:rsidRPr="009A4FE5">
        <w:rPr>
          <w:rFonts w:hint="eastAsia"/>
          <w:sz w:val="24"/>
        </w:rPr>
        <w:t>份基金份额。</w:t>
      </w:r>
    </w:p>
    <w:p w:rsidR="0027109F" w:rsidRPr="00781410" w:rsidRDefault="0027109F" w:rsidP="0027109F">
      <w:pPr>
        <w:widowControl/>
        <w:adjustRightInd w:val="0"/>
        <w:snapToGrid w:val="0"/>
        <w:spacing w:line="360" w:lineRule="auto"/>
        <w:ind w:firstLineChars="200" w:firstLine="480"/>
        <w:rPr>
          <w:rFonts w:ascii="宋体" w:hAnsi="宋体"/>
          <w:sz w:val="24"/>
        </w:rPr>
      </w:pPr>
    </w:p>
    <w:p w:rsidR="0027109F" w:rsidRPr="00781410" w:rsidRDefault="0027109F" w:rsidP="00110051">
      <w:pPr>
        <w:keepNext/>
        <w:keepLines/>
        <w:adjustRightInd w:val="0"/>
        <w:snapToGrid w:val="0"/>
        <w:spacing w:before="240" w:afterLines="50"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110051">
      <w:pPr>
        <w:keepNext/>
        <w:keepLines/>
        <w:adjustRightInd w:val="0"/>
        <w:snapToGrid w:val="0"/>
        <w:spacing w:before="240" w:afterLines="50"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w:t>
      </w:r>
      <w:r w:rsidRPr="00781410">
        <w:rPr>
          <w:sz w:val="24"/>
        </w:rPr>
        <w:t>/</w:t>
      </w:r>
      <w:r w:rsidRPr="00781410">
        <w:rPr>
          <w:rFonts w:hint="eastAsia"/>
          <w:sz w:val="24"/>
        </w:rPr>
        <w:t>存折的复印件（银行卡复印件需要正反面签字，反面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w:t>
      </w:r>
      <w:r w:rsidRPr="00781410">
        <w:rPr>
          <w:rFonts w:hint="eastAsia"/>
          <w:sz w:val="24"/>
        </w:rPr>
        <w:lastRenderedPageBreak/>
        <w:t>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FF770B">
        <w:rPr>
          <w:rFonts w:hint="eastAsia"/>
          <w:sz w:val="24"/>
        </w:rPr>
        <w:t>国企改革</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ED502C" w:rsidRPr="00ED502C" w:rsidRDefault="00833CD4" w:rsidP="00833CD4">
      <w:pPr>
        <w:adjustRightInd w:val="0"/>
        <w:snapToGrid w:val="0"/>
        <w:spacing w:line="360" w:lineRule="auto"/>
        <w:ind w:firstLineChars="200" w:firstLine="480"/>
        <w:rPr>
          <w:rFonts w:hAnsi="宋体"/>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781410">
        <w:rPr>
          <w:rFonts w:hAnsi="宋体"/>
          <w:sz w:val="24"/>
          <w:szCs w:val="24"/>
        </w:rPr>
        <w:t>0.6%</w:t>
      </w:r>
      <w:r w:rsidRPr="00781410">
        <w:rPr>
          <w:rFonts w:hAnsi="宋体" w:hint="eastAsia"/>
          <w:sz w:val="24"/>
          <w:szCs w:val="24"/>
        </w:rPr>
        <w:t>（含</w:t>
      </w:r>
      <w:r w:rsidRPr="00781410">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781410">
        <w:rPr>
          <w:rFonts w:hAnsi="宋体"/>
          <w:sz w:val="24"/>
          <w:szCs w:val="24"/>
        </w:rPr>
        <w:t>0.6%</w:t>
      </w:r>
      <w:r w:rsidRPr="00781410">
        <w:rPr>
          <w:rFonts w:hAnsi="宋体" w:hint="eastAsia"/>
          <w:sz w:val="24"/>
          <w:szCs w:val="24"/>
        </w:rPr>
        <w:t>；原认购费率低于</w:t>
      </w:r>
      <w:r w:rsidRPr="00781410">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p>
    <w:p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110051">
      <w:pPr>
        <w:keepNext/>
        <w:keepLines/>
        <w:adjustRightInd w:val="0"/>
        <w:snapToGrid w:val="0"/>
        <w:spacing w:before="240" w:afterLines="50"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w:t>
      </w:r>
      <w:r w:rsidRPr="00781410">
        <w:rPr>
          <w:rFonts w:hint="eastAsia"/>
          <w:sz w:val="24"/>
        </w:rPr>
        <w:lastRenderedPageBreak/>
        <w:t>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w:t>
      </w:r>
      <w:proofErr w:type="gramStart"/>
      <w:r w:rsidRPr="00781410">
        <w:rPr>
          <w:rFonts w:hint="eastAsia"/>
          <w:sz w:val="24"/>
        </w:rPr>
        <w:t>一</w:t>
      </w:r>
      <w:proofErr w:type="gramEnd"/>
      <w:r w:rsidRPr="00781410">
        <w:rPr>
          <w:rFonts w:hint="eastAsia"/>
          <w:sz w:val="24"/>
        </w:rPr>
        <w:t>银行账户作为投资者赎回、分红等资金结算汇入账户。此账户可为投资者在任</w:t>
      </w:r>
      <w:proofErr w:type="gramStart"/>
      <w:r w:rsidRPr="00781410">
        <w:rPr>
          <w:rFonts w:hint="eastAsia"/>
          <w:sz w:val="24"/>
        </w:rPr>
        <w:t>一</w:t>
      </w:r>
      <w:proofErr w:type="gramEnd"/>
      <w:r w:rsidRPr="00781410">
        <w:rPr>
          <w:rFonts w:hint="eastAsia"/>
          <w:sz w:val="24"/>
        </w:rPr>
        <w:t>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FF770B">
        <w:rPr>
          <w:rFonts w:hint="eastAsia"/>
          <w:sz w:val="24"/>
        </w:rPr>
        <w:t>国企改革</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银行开户和认购的相关程序以各银行相关规定为准。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bookmarkStart w:id="0" w:name="_GoBack"/>
      <w:bookmarkEnd w:id="0"/>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110051">
      <w:pPr>
        <w:keepNext/>
        <w:keepLines/>
        <w:adjustRightInd w:val="0"/>
        <w:snapToGrid w:val="0"/>
        <w:spacing w:before="240" w:afterLines="50"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、本基金合同生效前，基金募集期间募集的资金只能存入专用账户，任何人不得动用。有效认购款项在基金募集期形成的利息在本基金合同生效后将折算成基金份额，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110051">
      <w:pPr>
        <w:keepNext/>
        <w:keepLines/>
        <w:adjustRightInd w:val="0"/>
        <w:snapToGrid w:val="0"/>
        <w:spacing w:before="240" w:afterLines="50"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110051">
      <w:pPr>
        <w:keepNext/>
        <w:keepLines/>
        <w:adjustRightInd w:val="0"/>
        <w:snapToGrid w:val="0"/>
        <w:spacing w:before="240" w:afterLines="50"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w:t>
      </w:r>
      <w:r w:rsidRPr="00781410">
        <w:rPr>
          <w:rFonts w:hint="eastAsia"/>
          <w:sz w:val="24"/>
        </w:rPr>
        <w:lastRenderedPageBreak/>
        <w:t>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110051">
      <w:pPr>
        <w:keepNext/>
        <w:keepLines/>
        <w:adjustRightInd w:val="0"/>
        <w:snapToGrid w:val="0"/>
        <w:spacing w:beforeLines="100" w:afterLines="50"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110051">
      <w:pPr>
        <w:keepNext/>
        <w:keepLines/>
        <w:adjustRightInd w:val="0"/>
        <w:snapToGrid w:val="0"/>
        <w:spacing w:beforeLines="100" w:afterLines="50"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w:t>
      </w:r>
      <w:proofErr w:type="gramStart"/>
      <w:r w:rsidRPr="00781410">
        <w:rPr>
          <w:rFonts w:hint="eastAsia"/>
          <w:sz w:val="24"/>
        </w:rPr>
        <w:t>新区银</w:t>
      </w:r>
      <w:proofErr w:type="gramEnd"/>
      <w:r w:rsidRPr="00781410">
        <w:rPr>
          <w:rFonts w:hint="eastAsia"/>
          <w:sz w:val="24"/>
        </w:rPr>
        <w:t>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2A0ADA" w:rsidRPr="00781410">
        <w:rPr>
          <w:rFonts w:hint="eastAsia"/>
          <w:sz w:val="24"/>
        </w:rPr>
        <w:t>阮红（代任）</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联系人：陈超</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503547" w:rsidRPr="00C54876" w:rsidRDefault="00D374BD" w:rsidP="00503547">
      <w:pPr>
        <w:adjustRightInd w:val="0"/>
        <w:snapToGrid w:val="0"/>
        <w:spacing w:line="360" w:lineRule="auto"/>
        <w:ind w:firstLineChars="200" w:firstLine="480"/>
        <w:rPr>
          <w:sz w:val="24"/>
        </w:rPr>
      </w:pPr>
      <w:r w:rsidRPr="00C54876">
        <w:rPr>
          <w:rFonts w:hint="eastAsia"/>
          <w:sz w:val="24"/>
        </w:rPr>
        <w:t>名</w:t>
      </w:r>
      <w:r w:rsidR="00503547" w:rsidRPr="00C54876">
        <w:rPr>
          <w:sz w:val="24"/>
        </w:rPr>
        <w:t>称：</w:t>
      </w:r>
      <w:r w:rsidR="00503547" w:rsidRPr="00C54876">
        <w:rPr>
          <w:rFonts w:hint="eastAsia"/>
          <w:sz w:val="24"/>
        </w:rPr>
        <w:t>中国农业银行股份有限公司</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住所：北京市东城区建国门内大街</w:t>
      </w:r>
      <w:r w:rsidRPr="00C54876">
        <w:rPr>
          <w:rFonts w:hint="eastAsia"/>
          <w:sz w:val="24"/>
        </w:rPr>
        <w:t>69</w:t>
      </w:r>
      <w:r w:rsidRPr="00C54876">
        <w:rPr>
          <w:rFonts w:hint="eastAsia"/>
          <w:sz w:val="24"/>
        </w:rPr>
        <w:t>号</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办公地址：北京市西城区复兴门内大街</w:t>
      </w:r>
      <w:r w:rsidRPr="00C54876">
        <w:rPr>
          <w:rFonts w:hint="eastAsia"/>
          <w:sz w:val="24"/>
        </w:rPr>
        <w:t>28</w:t>
      </w:r>
      <w:r w:rsidRPr="00C54876">
        <w:rPr>
          <w:rFonts w:hint="eastAsia"/>
          <w:sz w:val="24"/>
        </w:rPr>
        <w:t>号</w:t>
      </w:r>
      <w:proofErr w:type="gramStart"/>
      <w:r w:rsidRPr="00C54876">
        <w:rPr>
          <w:rFonts w:hint="eastAsia"/>
          <w:sz w:val="24"/>
        </w:rPr>
        <w:t>凯</w:t>
      </w:r>
      <w:proofErr w:type="gramEnd"/>
      <w:r w:rsidRPr="00C54876">
        <w:rPr>
          <w:rFonts w:hint="eastAsia"/>
          <w:sz w:val="24"/>
        </w:rPr>
        <w:t>晨世贸中心东座</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法定代表人：刘士余</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成立日期：</w:t>
      </w:r>
      <w:r w:rsidRPr="00C54876">
        <w:rPr>
          <w:rFonts w:hint="eastAsia"/>
          <w:sz w:val="24"/>
        </w:rPr>
        <w:t>2009</w:t>
      </w:r>
      <w:r w:rsidRPr="00C54876">
        <w:rPr>
          <w:rFonts w:hint="eastAsia"/>
          <w:sz w:val="24"/>
        </w:rPr>
        <w:t>年</w:t>
      </w:r>
      <w:r w:rsidRPr="00C54876">
        <w:rPr>
          <w:rFonts w:hint="eastAsia"/>
          <w:sz w:val="24"/>
        </w:rPr>
        <w:t>1</w:t>
      </w:r>
      <w:r w:rsidRPr="00C54876">
        <w:rPr>
          <w:rFonts w:hint="eastAsia"/>
          <w:sz w:val="24"/>
        </w:rPr>
        <w:t>月</w:t>
      </w:r>
      <w:r w:rsidRPr="00C54876">
        <w:rPr>
          <w:rFonts w:hint="eastAsia"/>
          <w:sz w:val="24"/>
        </w:rPr>
        <w:t>15</w:t>
      </w:r>
      <w:r w:rsidRPr="00C54876">
        <w:rPr>
          <w:rFonts w:hint="eastAsia"/>
          <w:sz w:val="24"/>
        </w:rPr>
        <w:t>日</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批准设立机关和批准设立文号：</w:t>
      </w:r>
      <w:r w:rsidR="00814D2B" w:rsidRPr="00C54876">
        <w:rPr>
          <w:rFonts w:hint="eastAsia"/>
          <w:sz w:val="24"/>
        </w:rPr>
        <w:t>中国银行业监督管理委员会</w:t>
      </w:r>
      <w:proofErr w:type="gramStart"/>
      <w:r w:rsidRPr="00C54876">
        <w:rPr>
          <w:rFonts w:hint="eastAsia"/>
          <w:sz w:val="24"/>
        </w:rPr>
        <w:t>银监复</w:t>
      </w:r>
      <w:proofErr w:type="gramEnd"/>
      <w:r w:rsidRPr="00C54876">
        <w:rPr>
          <w:rFonts w:hint="eastAsia"/>
          <w:sz w:val="24"/>
        </w:rPr>
        <w:t>[2009]13</w:t>
      </w:r>
      <w:r w:rsidRPr="00C54876">
        <w:rPr>
          <w:rFonts w:hint="eastAsia"/>
          <w:sz w:val="24"/>
        </w:rPr>
        <w:lastRenderedPageBreak/>
        <w:t>号</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基金托管业务批准文号：中国证监会</w:t>
      </w:r>
      <w:proofErr w:type="gramStart"/>
      <w:r w:rsidRPr="00C54876">
        <w:rPr>
          <w:rFonts w:hint="eastAsia"/>
          <w:sz w:val="24"/>
        </w:rPr>
        <w:t>证监基字</w:t>
      </w:r>
      <w:proofErr w:type="gramEnd"/>
      <w:r w:rsidRPr="00C54876">
        <w:rPr>
          <w:rFonts w:hint="eastAsia"/>
          <w:sz w:val="24"/>
        </w:rPr>
        <w:t>[1998]23</w:t>
      </w:r>
      <w:r w:rsidRPr="00C54876">
        <w:rPr>
          <w:rFonts w:hint="eastAsia"/>
          <w:sz w:val="24"/>
        </w:rPr>
        <w:t>号</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注册资本：</w:t>
      </w:r>
      <w:r w:rsidRPr="00C54876">
        <w:rPr>
          <w:rFonts w:hint="eastAsia"/>
          <w:sz w:val="24"/>
        </w:rPr>
        <w:t>32,479,411.7</w:t>
      </w:r>
      <w:r w:rsidRPr="00C54876">
        <w:rPr>
          <w:rFonts w:hint="eastAsia"/>
          <w:sz w:val="24"/>
        </w:rPr>
        <w:t>万元人民币</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存续期间：持续经营</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联系电话：（</w:t>
      </w:r>
      <w:r w:rsidRPr="00C54876">
        <w:rPr>
          <w:rFonts w:hint="eastAsia"/>
          <w:sz w:val="24"/>
        </w:rPr>
        <w:t>010</w:t>
      </w:r>
      <w:r w:rsidRPr="00C54876">
        <w:rPr>
          <w:rFonts w:hint="eastAsia"/>
          <w:sz w:val="24"/>
        </w:rPr>
        <w:t>）</w:t>
      </w:r>
      <w:r w:rsidRPr="00C54876">
        <w:rPr>
          <w:rFonts w:hint="eastAsia"/>
          <w:sz w:val="24"/>
        </w:rPr>
        <w:t>66060069</w:t>
      </w:r>
    </w:p>
    <w:p w:rsidR="00503547" w:rsidRPr="00C54876" w:rsidRDefault="00503547" w:rsidP="00C54876">
      <w:pPr>
        <w:adjustRightInd w:val="0"/>
        <w:snapToGrid w:val="0"/>
        <w:spacing w:line="360" w:lineRule="auto"/>
        <w:ind w:firstLineChars="200" w:firstLine="480"/>
        <w:rPr>
          <w:sz w:val="24"/>
        </w:rPr>
      </w:pPr>
      <w:r w:rsidRPr="00C54876">
        <w:rPr>
          <w:rFonts w:hint="eastAsia"/>
          <w:sz w:val="24"/>
        </w:rPr>
        <w:t>传真：（</w:t>
      </w:r>
      <w:r w:rsidRPr="00C54876">
        <w:rPr>
          <w:rFonts w:hint="eastAsia"/>
          <w:sz w:val="24"/>
        </w:rPr>
        <w:t>010</w:t>
      </w:r>
      <w:r w:rsidRPr="00C54876">
        <w:rPr>
          <w:rFonts w:hint="eastAsia"/>
          <w:sz w:val="24"/>
        </w:rPr>
        <w:t>）</w:t>
      </w:r>
      <w:r w:rsidRPr="00C54876">
        <w:rPr>
          <w:rFonts w:hint="eastAsia"/>
          <w:sz w:val="24"/>
        </w:rPr>
        <w:t>68121816</w:t>
      </w:r>
    </w:p>
    <w:p w:rsidR="00503547" w:rsidRPr="00C54876" w:rsidRDefault="00503547" w:rsidP="00503547">
      <w:pPr>
        <w:adjustRightInd w:val="0"/>
        <w:snapToGrid w:val="0"/>
        <w:spacing w:line="360" w:lineRule="auto"/>
        <w:ind w:firstLineChars="200" w:firstLine="480"/>
        <w:rPr>
          <w:sz w:val="24"/>
        </w:rPr>
      </w:pPr>
      <w:r w:rsidRPr="00C54876">
        <w:rPr>
          <w:rFonts w:hint="eastAsia"/>
          <w:sz w:val="24"/>
        </w:rPr>
        <w:t>联系人：林葛</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w:t>
      </w:r>
      <w:proofErr w:type="gramStart"/>
      <w:r w:rsidRPr="00781410">
        <w:rPr>
          <w:rFonts w:hint="eastAsia"/>
          <w:kern w:val="0"/>
          <w:sz w:val="24"/>
        </w:rPr>
        <w:t>新区银</w:t>
      </w:r>
      <w:proofErr w:type="gramEnd"/>
      <w:r w:rsidRPr="00781410">
        <w:rPr>
          <w:rFonts w:hint="eastAsia"/>
          <w:kern w:val="0"/>
          <w:sz w:val="24"/>
        </w:rPr>
        <w:t>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w:t>
      </w:r>
      <w:proofErr w:type="gramStart"/>
      <w:r w:rsidR="002B6822" w:rsidRPr="00781410">
        <w:rPr>
          <w:rFonts w:hAnsi="宋体" w:hint="eastAsia"/>
          <w:kern w:val="0"/>
          <w:sz w:val="24"/>
        </w:rPr>
        <w:t>新区世纪</w:t>
      </w:r>
      <w:proofErr w:type="gramEnd"/>
      <w:r w:rsidR="002B6822" w:rsidRPr="00781410">
        <w:rPr>
          <w:rFonts w:hAnsi="宋体" w:hint="eastAsia"/>
          <w:kern w:val="0"/>
          <w:sz w:val="24"/>
        </w:rPr>
        <w:t>大道</w:t>
      </w:r>
      <w:r w:rsidR="002B6822" w:rsidRPr="00781410">
        <w:rPr>
          <w:rFonts w:hAnsi="宋体"/>
          <w:kern w:val="0"/>
          <w:sz w:val="24"/>
        </w:rPr>
        <w:t>8</w:t>
      </w:r>
      <w:r w:rsidR="002B6822" w:rsidRPr="00781410">
        <w:rPr>
          <w:rFonts w:hAnsi="宋体" w:hint="eastAsia"/>
          <w:kern w:val="0"/>
          <w:sz w:val="24"/>
        </w:rPr>
        <w:t>号国</w:t>
      </w:r>
      <w:proofErr w:type="gramStart"/>
      <w:r w:rsidR="002B6822" w:rsidRPr="00781410">
        <w:rPr>
          <w:rFonts w:hAnsi="宋体" w:hint="eastAsia"/>
          <w:kern w:val="0"/>
          <w:sz w:val="24"/>
        </w:rPr>
        <w:t>金中心</w:t>
      </w:r>
      <w:proofErr w:type="gramEnd"/>
      <w:r w:rsidR="002B6822" w:rsidRPr="00781410">
        <w:rPr>
          <w:rFonts w:hAnsi="宋体" w:hint="eastAsia"/>
          <w:kern w:val="0"/>
          <w:sz w:val="24"/>
        </w:rPr>
        <w:t>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2B6822" w:rsidRPr="00781410">
        <w:rPr>
          <w:rFonts w:hint="eastAsia"/>
          <w:sz w:val="24"/>
        </w:rPr>
        <w:t>阮红（代任）</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61055027</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联系人：许野</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w:t>
      </w:r>
      <w:r>
        <w:rPr>
          <w:rFonts w:hAnsi="宋体" w:hint="eastAsia"/>
          <w:sz w:val="24"/>
        </w:rPr>
        <w:t>）</w:t>
      </w:r>
      <w:r>
        <w:rPr>
          <w:rFonts w:hAnsi="宋体"/>
          <w:sz w:val="24"/>
        </w:rPr>
        <w:t xml:space="preserve"> </w:t>
      </w:r>
      <w:r>
        <w:rPr>
          <w:rFonts w:hAnsi="宋体" w:hint="eastAsia"/>
          <w:sz w:val="24"/>
        </w:rPr>
        <w:t>交通银行股份有限公司</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住所：上海市浦东</w:t>
      </w:r>
      <w:proofErr w:type="gramStart"/>
      <w:r>
        <w:rPr>
          <w:rFonts w:hAnsi="宋体" w:hint="eastAsia"/>
          <w:sz w:val="24"/>
        </w:rPr>
        <w:t>新区银</w:t>
      </w:r>
      <w:proofErr w:type="gramEnd"/>
      <w:r>
        <w:rPr>
          <w:rFonts w:hAnsi="宋体" w:hint="eastAsia"/>
          <w:sz w:val="24"/>
        </w:rPr>
        <w:t>城中路</w:t>
      </w:r>
      <w:r>
        <w:rPr>
          <w:rFonts w:hAnsi="宋体"/>
          <w:sz w:val="24"/>
        </w:rPr>
        <w:t>188</w:t>
      </w:r>
      <w:r>
        <w:rPr>
          <w:rFonts w:hAnsi="宋体" w:hint="eastAsia"/>
          <w:sz w:val="24"/>
        </w:rPr>
        <w:t>号</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办公地址：上海市浦东</w:t>
      </w:r>
      <w:proofErr w:type="gramStart"/>
      <w:r>
        <w:rPr>
          <w:rFonts w:hAnsi="宋体" w:hint="eastAsia"/>
          <w:sz w:val="24"/>
        </w:rPr>
        <w:t>新区银</w:t>
      </w:r>
      <w:proofErr w:type="gramEnd"/>
      <w:r>
        <w:rPr>
          <w:rFonts w:hAnsi="宋体" w:hint="eastAsia"/>
          <w:sz w:val="24"/>
        </w:rPr>
        <w:t>城中路</w:t>
      </w:r>
      <w:r>
        <w:rPr>
          <w:rFonts w:hAnsi="宋体"/>
          <w:sz w:val="24"/>
        </w:rPr>
        <w:t>188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w:t>
      </w:r>
      <w:proofErr w:type="gramStart"/>
      <w:r>
        <w:rPr>
          <w:rFonts w:hAnsi="宋体" w:hint="eastAsia"/>
          <w:sz w:val="24"/>
        </w:rPr>
        <w:t>牛锡明</w:t>
      </w:r>
      <w:proofErr w:type="gramEnd"/>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 xml:space="preserve">58781234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传真：（</w:t>
      </w:r>
      <w:r>
        <w:rPr>
          <w:rFonts w:hAnsi="宋体"/>
          <w:sz w:val="24"/>
        </w:rPr>
        <w:t>021</w:t>
      </w:r>
      <w:r>
        <w:rPr>
          <w:rFonts w:hAnsi="宋体" w:hint="eastAsia"/>
          <w:sz w:val="24"/>
        </w:rPr>
        <w:t>）</w:t>
      </w:r>
      <w:r>
        <w:rPr>
          <w:rFonts w:hAnsi="宋体"/>
          <w:sz w:val="24"/>
        </w:rPr>
        <w:t xml:space="preserve">58408483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联系人：曹榕</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95559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www.bankcomm.com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2</w:t>
      </w:r>
      <w:r>
        <w:rPr>
          <w:rFonts w:hAnsi="宋体" w:hint="eastAsia"/>
          <w:sz w:val="24"/>
        </w:rPr>
        <w:t>）</w:t>
      </w:r>
      <w:r>
        <w:rPr>
          <w:rFonts w:hAnsi="宋体"/>
          <w:sz w:val="24"/>
        </w:rPr>
        <w:t xml:space="preserve"> </w:t>
      </w:r>
      <w:r>
        <w:rPr>
          <w:rFonts w:hAnsi="宋体" w:hint="eastAsia"/>
          <w:sz w:val="24"/>
        </w:rPr>
        <w:t>中国建设银行股份有限公司</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sz w:val="24"/>
        </w:rPr>
        <w:t>25</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办公地址：北京市西城区闹市口大街</w:t>
      </w:r>
      <w:r>
        <w:rPr>
          <w:rFonts w:hAnsi="宋体"/>
          <w:sz w:val="24"/>
        </w:rPr>
        <w:t>1</w:t>
      </w:r>
      <w:r>
        <w:rPr>
          <w:rFonts w:hAnsi="宋体" w:hint="eastAsia"/>
          <w:sz w:val="24"/>
        </w:rPr>
        <w:t>号院</w:t>
      </w:r>
      <w:r>
        <w:rPr>
          <w:rFonts w:hAnsi="宋体"/>
          <w:sz w:val="24"/>
        </w:rPr>
        <w:t>1</w:t>
      </w:r>
      <w:r>
        <w:rPr>
          <w:rFonts w:hAnsi="宋体" w:hint="eastAsia"/>
          <w:sz w:val="24"/>
        </w:rPr>
        <w:t>号楼</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法定代表人：王洪章</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66275654</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66275654</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95533</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www.ccb.com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3</w:t>
      </w:r>
      <w:r>
        <w:rPr>
          <w:rFonts w:hAnsi="宋体" w:hint="eastAsia"/>
          <w:sz w:val="24"/>
        </w:rPr>
        <w:t>）</w:t>
      </w:r>
      <w:r>
        <w:rPr>
          <w:rFonts w:hAnsi="宋体"/>
          <w:sz w:val="24"/>
        </w:rPr>
        <w:t xml:space="preserve"> </w:t>
      </w:r>
      <w:r>
        <w:rPr>
          <w:rFonts w:hAnsi="宋体" w:hint="eastAsia"/>
          <w:sz w:val="24"/>
        </w:rPr>
        <w:t>招商银行股份有限公司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住所：深圳市福田区深南大道</w:t>
      </w:r>
      <w:r>
        <w:rPr>
          <w:rFonts w:hAnsi="宋体"/>
          <w:sz w:val="24"/>
        </w:rPr>
        <w:t>7088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办公地址：深圳市福田区深南大道</w:t>
      </w:r>
      <w:r>
        <w:rPr>
          <w:rFonts w:hAnsi="宋体"/>
          <w:sz w:val="24"/>
        </w:rPr>
        <w:t>7088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法定代表人：李建红</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0755</w:t>
      </w:r>
      <w:r>
        <w:rPr>
          <w:rFonts w:hAnsi="宋体" w:hint="eastAsia"/>
          <w:sz w:val="24"/>
        </w:rPr>
        <w:t>）</w:t>
      </w:r>
      <w:r>
        <w:rPr>
          <w:rFonts w:hAnsi="宋体"/>
          <w:sz w:val="24"/>
        </w:rPr>
        <w:t>83198888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0755</w:t>
      </w:r>
      <w:r>
        <w:rPr>
          <w:rFonts w:hAnsi="宋体" w:hint="eastAsia"/>
          <w:sz w:val="24"/>
        </w:rPr>
        <w:t>）</w:t>
      </w:r>
      <w:r>
        <w:rPr>
          <w:rFonts w:hAnsi="宋体"/>
          <w:sz w:val="24"/>
        </w:rPr>
        <w:t>83195109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联系人：邓炯鹏</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95555</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www.cmbchina.com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4</w:t>
      </w:r>
      <w:r>
        <w:rPr>
          <w:rFonts w:hAnsi="宋体" w:hint="eastAsia"/>
          <w:sz w:val="24"/>
        </w:rPr>
        <w:t>）</w:t>
      </w:r>
      <w:r>
        <w:rPr>
          <w:rFonts w:hAnsi="宋体"/>
          <w:sz w:val="24"/>
        </w:rPr>
        <w:t xml:space="preserve"> </w:t>
      </w:r>
      <w:r>
        <w:rPr>
          <w:rFonts w:hAnsi="宋体" w:hint="eastAsia"/>
          <w:sz w:val="24"/>
        </w:rPr>
        <w:t>光大证券股份有限公司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住所：上海市静安区新闸路</w:t>
      </w:r>
      <w:r>
        <w:rPr>
          <w:rFonts w:hAnsi="宋体"/>
          <w:sz w:val="24"/>
        </w:rPr>
        <w:t>1508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办公地址：上海市静安区新闸路</w:t>
      </w:r>
      <w:r>
        <w:rPr>
          <w:rFonts w:hAnsi="宋体"/>
          <w:sz w:val="24"/>
        </w:rPr>
        <w:t>1508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法定代表人：薛峰</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22169999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22169134</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联系人：刘晨</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客户服务电话：</w:t>
      </w:r>
      <w:r>
        <w:rPr>
          <w:rFonts w:hAnsi="宋体"/>
          <w:sz w:val="24"/>
        </w:rPr>
        <w:t xml:space="preserve"> 10108998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www.ebscn.com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5</w:t>
      </w:r>
      <w:r>
        <w:rPr>
          <w:rFonts w:hAnsi="宋体" w:hint="eastAsia"/>
          <w:sz w:val="24"/>
        </w:rPr>
        <w:t>）</w:t>
      </w:r>
      <w:r>
        <w:rPr>
          <w:rFonts w:hAnsi="宋体"/>
          <w:sz w:val="24"/>
        </w:rPr>
        <w:t xml:space="preserve"> </w:t>
      </w:r>
      <w:r>
        <w:rPr>
          <w:rFonts w:hAnsi="宋体" w:hint="eastAsia"/>
          <w:sz w:val="24"/>
        </w:rPr>
        <w:t>中</w:t>
      </w:r>
      <w:proofErr w:type="gramStart"/>
      <w:r>
        <w:rPr>
          <w:rFonts w:hAnsi="宋体" w:hint="eastAsia"/>
          <w:sz w:val="24"/>
        </w:rPr>
        <w:t>信建投证券</w:t>
      </w:r>
      <w:proofErr w:type="gramEnd"/>
      <w:r>
        <w:rPr>
          <w:rFonts w:hAnsi="宋体" w:hint="eastAsia"/>
          <w:sz w:val="24"/>
        </w:rPr>
        <w:t>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住所：北京市朝阳区安立路</w:t>
      </w:r>
      <w:r>
        <w:rPr>
          <w:rFonts w:hAnsi="宋体"/>
          <w:sz w:val="24"/>
        </w:rPr>
        <w:t>66</w:t>
      </w:r>
      <w:r>
        <w:rPr>
          <w:rFonts w:hAnsi="宋体" w:hint="eastAsia"/>
          <w:sz w:val="24"/>
        </w:rPr>
        <w:t>号</w:t>
      </w:r>
      <w:r>
        <w:rPr>
          <w:rFonts w:hAnsi="宋体"/>
          <w:sz w:val="24"/>
        </w:rPr>
        <w:t>4</w:t>
      </w:r>
      <w:r>
        <w:rPr>
          <w:rFonts w:hAnsi="宋体" w:hint="eastAsia"/>
          <w:sz w:val="24"/>
        </w:rPr>
        <w:t>号楼</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办公地址：北京市朝阳门内大街</w:t>
      </w:r>
      <w:r>
        <w:rPr>
          <w:rFonts w:hAnsi="宋体"/>
          <w:sz w:val="24"/>
        </w:rPr>
        <w:t>188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法定代表人：张佑君</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 xml:space="preserve">85130588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 xml:space="preserve">65182261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联系人：魏明</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4008-888-108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www.csc108.com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6</w:t>
      </w:r>
      <w:r>
        <w:rPr>
          <w:rFonts w:hAnsi="宋体" w:hint="eastAsia"/>
          <w:sz w:val="24"/>
        </w:rPr>
        <w:t>）</w:t>
      </w:r>
      <w:r>
        <w:rPr>
          <w:rFonts w:hAnsi="宋体"/>
          <w:sz w:val="24"/>
        </w:rPr>
        <w:t xml:space="preserve"> </w:t>
      </w:r>
      <w:r>
        <w:rPr>
          <w:rFonts w:hAnsi="宋体" w:hint="eastAsia"/>
          <w:sz w:val="24"/>
        </w:rPr>
        <w:t>中国银河证券股份有限公司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sz w:val="24"/>
        </w:rPr>
        <w:t>35</w:t>
      </w:r>
      <w:r>
        <w:rPr>
          <w:rFonts w:hAnsi="宋体" w:hint="eastAsia"/>
          <w:sz w:val="24"/>
        </w:rPr>
        <w:t>号国际企业大厦</w:t>
      </w:r>
      <w:r>
        <w:rPr>
          <w:rFonts w:hAnsi="宋体"/>
          <w:sz w:val="24"/>
        </w:rPr>
        <w:t>C</w:t>
      </w:r>
      <w:r>
        <w:rPr>
          <w:rFonts w:hAnsi="宋体" w:hint="eastAsia"/>
          <w:sz w:val="24"/>
        </w:rPr>
        <w:t>座</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sz w:val="24"/>
        </w:rPr>
        <w:t>35</w:t>
      </w:r>
      <w:r>
        <w:rPr>
          <w:rFonts w:hAnsi="宋体" w:hint="eastAsia"/>
          <w:sz w:val="24"/>
        </w:rPr>
        <w:t>号国际企业大厦</w:t>
      </w:r>
      <w:r>
        <w:rPr>
          <w:rFonts w:hAnsi="宋体"/>
          <w:sz w:val="24"/>
        </w:rPr>
        <w:t>C</w:t>
      </w:r>
      <w:r>
        <w:rPr>
          <w:rFonts w:hAnsi="宋体" w:hint="eastAsia"/>
          <w:sz w:val="24"/>
        </w:rPr>
        <w:t>座</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法定代表人：顾伟国</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 xml:space="preserve">66568430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联系人：田薇</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400-888-8888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 xml:space="preserve">www.chinastock.com.cn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7</w:t>
      </w:r>
      <w:r>
        <w:rPr>
          <w:rFonts w:hAnsi="宋体" w:hint="eastAsia"/>
          <w:sz w:val="24"/>
        </w:rPr>
        <w:t>）</w:t>
      </w:r>
      <w:r>
        <w:rPr>
          <w:rFonts w:hAnsi="宋体"/>
          <w:sz w:val="24"/>
        </w:rPr>
        <w:t xml:space="preserve"> </w:t>
      </w:r>
      <w:proofErr w:type="gramStart"/>
      <w:r>
        <w:rPr>
          <w:rFonts w:hAnsi="宋体" w:hint="eastAsia"/>
          <w:sz w:val="24"/>
        </w:rPr>
        <w:t>申万宏源证券</w:t>
      </w:r>
      <w:proofErr w:type="gramEnd"/>
      <w:r>
        <w:rPr>
          <w:rFonts w:hAnsi="宋体" w:hint="eastAsia"/>
          <w:sz w:val="24"/>
        </w:rPr>
        <w:t>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住所：上海市徐汇区长乐路</w:t>
      </w:r>
      <w:r>
        <w:rPr>
          <w:rFonts w:hAnsi="宋体"/>
          <w:sz w:val="24"/>
        </w:rPr>
        <w:t>989</w:t>
      </w:r>
      <w:r>
        <w:rPr>
          <w:rFonts w:hAnsi="宋体" w:hint="eastAsia"/>
          <w:sz w:val="24"/>
        </w:rPr>
        <w:t>号世纪商贸广场</w:t>
      </w:r>
      <w:r>
        <w:rPr>
          <w:rFonts w:hAnsi="宋体"/>
          <w:sz w:val="24"/>
        </w:rPr>
        <w:t>45</w:t>
      </w:r>
      <w:r>
        <w:rPr>
          <w:rFonts w:hAnsi="宋体" w:hint="eastAsia"/>
          <w:sz w:val="24"/>
        </w:rPr>
        <w:t>层</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办公地址：上海市徐汇区长乐路</w:t>
      </w:r>
      <w:r>
        <w:rPr>
          <w:rFonts w:hAnsi="宋体"/>
          <w:sz w:val="24"/>
        </w:rPr>
        <w:t>989</w:t>
      </w:r>
      <w:r>
        <w:rPr>
          <w:rFonts w:hAnsi="宋体" w:hint="eastAsia"/>
          <w:sz w:val="24"/>
        </w:rPr>
        <w:t>号世纪商贸广场</w:t>
      </w:r>
      <w:r>
        <w:rPr>
          <w:rFonts w:hAnsi="宋体"/>
          <w:sz w:val="24"/>
        </w:rPr>
        <w:t>45</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法定代表人：李梅</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33389888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联系人：李清怡</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95523</w:t>
      </w:r>
      <w:r>
        <w:rPr>
          <w:rFonts w:hAnsi="宋体" w:hint="eastAsia"/>
          <w:sz w:val="24"/>
        </w:rPr>
        <w:t>或</w:t>
      </w:r>
      <w:r>
        <w:rPr>
          <w:rFonts w:hAnsi="宋体"/>
          <w:sz w:val="24"/>
        </w:rPr>
        <w:t>4008895523</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www.sywg.com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8</w:t>
      </w:r>
      <w:r>
        <w:rPr>
          <w:rFonts w:hAnsi="宋体" w:hint="eastAsia"/>
          <w:sz w:val="24"/>
        </w:rPr>
        <w:t>）</w:t>
      </w:r>
      <w:r>
        <w:rPr>
          <w:rFonts w:hAnsi="宋体"/>
          <w:sz w:val="24"/>
        </w:rPr>
        <w:t xml:space="preserve"> </w:t>
      </w:r>
      <w:r>
        <w:rPr>
          <w:rFonts w:hAnsi="宋体" w:hint="eastAsia"/>
          <w:sz w:val="24"/>
        </w:rPr>
        <w:t>国都证券有限责任公司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住所：北京市东城区东直门南大街</w:t>
      </w:r>
      <w:r>
        <w:rPr>
          <w:rFonts w:hAnsi="宋体"/>
          <w:sz w:val="24"/>
        </w:rPr>
        <w:t>3</w:t>
      </w:r>
      <w:r>
        <w:rPr>
          <w:rFonts w:hAnsi="宋体" w:hint="eastAsia"/>
          <w:sz w:val="24"/>
        </w:rPr>
        <w:t>号国华投资大厦</w:t>
      </w:r>
      <w:r>
        <w:rPr>
          <w:rFonts w:hAnsi="宋体"/>
          <w:sz w:val="24"/>
        </w:rPr>
        <w:t>9</w:t>
      </w:r>
      <w:r>
        <w:rPr>
          <w:rFonts w:hAnsi="宋体" w:hint="eastAsia"/>
          <w:sz w:val="24"/>
        </w:rPr>
        <w:t>层</w:t>
      </w:r>
      <w:r>
        <w:rPr>
          <w:rFonts w:hAnsi="宋体"/>
          <w:sz w:val="24"/>
        </w:rPr>
        <w:t>10</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办公地址：北京市东城区东直门南大街</w:t>
      </w:r>
      <w:r>
        <w:rPr>
          <w:rFonts w:hAnsi="宋体"/>
          <w:sz w:val="24"/>
        </w:rPr>
        <w:t>3</w:t>
      </w:r>
      <w:r>
        <w:rPr>
          <w:rFonts w:hAnsi="宋体" w:hint="eastAsia"/>
          <w:sz w:val="24"/>
        </w:rPr>
        <w:t>号国华投资大厦</w:t>
      </w:r>
      <w:r>
        <w:rPr>
          <w:rFonts w:hAnsi="宋体"/>
          <w:sz w:val="24"/>
        </w:rPr>
        <w:t>9</w:t>
      </w:r>
      <w:r>
        <w:rPr>
          <w:rFonts w:hAnsi="宋体" w:hint="eastAsia"/>
          <w:sz w:val="24"/>
        </w:rPr>
        <w:t>层</w:t>
      </w:r>
      <w:r>
        <w:rPr>
          <w:rFonts w:hAnsi="宋体"/>
          <w:sz w:val="24"/>
        </w:rPr>
        <w:t>10</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法定代表人：常</w:t>
      </w:r>
      <w:proofErr w:type="gramStart"/>
      <w:r>
        <w:rPr>
          <w:rFonts w:hAnsi="宋体" w:hint="eastAsia"/>
          <w:sz w:val="24"/>
        </w:rPr>
        <w:t>喆</w:t>
      </w:r>
      <w:proofErr w:type="gramEnd"/>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400-818-8118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hyperlink r:id="rId8" w:history="1">
        <w:r>
          <w:rPr>
            <w:rStyle w:val="a6"/>
            <w:rFonts w:hAnsi="宋体"/>
            <w:sz w:val="24"/>
          </w:rPr>
          <w:t>www.guodu.com</w:t>
        </w:r>
      </w:hyperlink>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9</w:t>
      </w:r>
      <w:r>
        <w:rPr>
          <w:rFonts w:hAnsi="宋体" w:hint="eastAsia"/>
          <w:sz w:val="24"/>
        </w:rPr>
        <w:t>）</w:t>
      </w:r>
      <w:r>
        <w:rPr>
          <w:rFonts w:hAnsi="宋体"/>
          <w:sz w:val="24"/>
        </w:rPr>
        <w:t xml:space="preserve"> </w:t>
      </w:r>
      <w:proofErr w:type="gramStart"/>
      <w:r>
        <w:rPr>
          <w:rFonts w:hAnsi="宋体" w:hint="eastAsia"/>
          <w:sz w:val="24"/>
        </w:rPr>
        <w:t>申万宏</w:t>
      </w:r>
      <w:proofErr w:type="gramEnd"/>
      <w:r>
        <w:rPr>
          <w:rFonts w:hAnsi="宋体" w:hint="eastAsia"/>
          <w:sz w:val="24"/>
        </w:rPr>
        <w:t>源西部证券有限公司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住所：新疆乌鲁木齐市建设路</w:t>
      </w:r>
      <w:r>
        <w:rPr>
          <w:rFonts w:hAnsi="宋体"/>
          <w:sz w:val="24"/>
        </w:rPr>
        <w:t>2</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办公地址：北京市西城区太平桥大街</w:t>
      </w:r>
      <w:r>
        <w:rPr>
          <w:rFonts w:hAnsi="宋体"/>
          <w:sz w:val="24"/>
        </w:rPr>
        <w:t>19</w:t>
      </w:r>
      <w:r>
        <w:rPr>
          <w:rFonts w:hAnsi="宋体" w:hint="eastAsia"/>
          <w:sz w:val="24"/>
        </w:rPr>
        <w:t>号宏源证券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法定代表人：冯戎</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88085858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88085195</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联系人：李巍</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4008-000-562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www.hysec.com"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10</w:t>
      </w:r>
      <w:r>
        <w:rPr>
          <w:rFonts w:hAnsi="宋体" w:hint="eastAsia"/>
          <w:sz w:val="24"/>
        </w:rPr>
        <w:t>）</w:t>
      </w:r>
      <w:r>
        <w:rPr>
          <w:rFonts w:hAnsi="宋体"/>
          <w:sz w:val="24"/>
        </w:rPr>
        <w:t xml:space="preserve"> </w:t>
      </w:r>
      <w:r>
        <w:rPr>
          <w:rFonts w:hAnsi="宋体" w:hint="eastAsia"/>
          <w:sz w:val="24"/>
        </w:rPr>
        <w:t>江海证券有限公司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住所：黑龙江省哈尔滨市香</w:t>
      </w:r>
      <w:proofErr w:type="gramStart"/>
      <w:r>
        <w:rPr>
          <w:rFonts w:hAnsi="宋体" w:hint="eastAsia"/>
          <w:sz w:val="24"/>
        </w:rPr>
        <w:t>坊区赣水路</w:t>
      </w:r>
      <w:proofErr w:type="gramEnd"/>
      <w:r>
        <w:rPr>
          <w:rFonts w:hAnsi="宋体"/>
          <w:sz w:val="24"/>
        </w:rPr>
        <w:t>56</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法定代表人：孙名扬</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0451</w:t>
      </w:r>
      <w:r>
        <w:rPr>
          <w:rFonts w:hAnsi="宋体" w:hint="eastAsia"/>
          <w:sz w:val="24"/>
        </w:rPr>
        <w:t>）</w:t>
      </w:r>
      <w:r>
        <w:rPr>
          <w:rFonts w:hAnsi="宋体"/>
          <w:sz w:val="24"/>
        </w:rPr>
        <w:t>85863719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0451</w:t>
      </w:r>
      <w:r>
        <w:rPr>
          <w:rFonts w:hAnsi="宋体" w:hint="eastAsia"/>
          <w:sz w:val="24"/>
        </w:rPr>
        <w:t>）</w:t>
      </w:r>
      <w:r>
        <w:rPr>
          <w:rFonts w:hAnsi="宋体"/>
          <w:sz w:val="24"/>
        </w:rPr>
        <w:t>82287211</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联系人：刘爽</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400-666-2288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www.jhzq.com.cn</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11</w:t>
      </w:r>
      <w:r>
        <w:rPr>
          <w:rFonts w:hAnsi="宋体" w:hint="eastAsia"/>
          <w:sz w:val="24"/>
        </w:rPr>
        <w:t>）</w:t>
      </w:r>
      <w:r>
        <w:rPr>
          <w:rFonts w:hAnsi="宋体"/>
          <w:sz w:val="24"/>
        </w:rPr>
        <w:t xml:space="preserve"> </w:t>
      </w:r>
      <w:r>
        <w:rPr>
          <w:rFonts w:hAnsi="宋体" w:hint="eastAsia"/>
          <w:sz w:val="24"/>
        </w:rPr>
        <w:t>华</w:t>
      </w:r>
      <w:proofErr w:type="gramStart"/>
      <w:r>
        <w:rPr>
          <w:rFonts w:hAnsi="宋体" w:hint="eastAsia"/>
          <w:sz w:val="24"/>
        </w:rPr>
        <w:t>宝证券</w:t>
      </w:r>
      <w:proofErr w:type="gramEnd"/>
      <w:r>
        <w:rPr>
          <w:rFonts w:hAnsi="宋体" w:hint="eastAsia"/>
          <w:sz w:val="24"/>
        </w:rPr>
        <w:t>有限责任公司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住所：中国上海市陆家嘴环路</w:t>
      </w:r>
      <w:r>
        <w:rPr>
          <w:rFonts w:hAnsi="宋体"/>
          <w:sz w:val="24"/>
        </w:rPr>
        <w:t>166</w:t>
      </w:r>
      <w:r>
        <w:rPr>
          <w:rFonts w:hAnsi="宋体" w:hint="eastAsia"/>
          <w:sz w:val="24"/>
        </w:rPr>
        <w:t>号未来资产大厦</w:t>
      </w:r>
      <w:r>
        <w:rPr>
          <w:rFonts w:hAnsi="宋体"/>
          <w:sz w:val="24"/>
        </w:rPr>
        <w:t>27</w:t>
      </w:r>
      <w:r>
        <w:rPr>
          <w:rFonts w:hAnsi="宋体" w:hint="eastAsia"/>
          <w:sz w:val="24"/>
        </w:rPr>
        <w:t>楼</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办公地址：中国上海市浦东</w:t>
      </w:r>
      <w:proofErr w:type="gramStart"/>
      <w:r>
        <w:rPr>
          <w:rFonts w:hAnsi="宋体" w:hint="eastAsia"/>
          <w:sz w:val="24"/>
        </w:rPr>
        <w:t>新区世纪</w:t>
      </w:r>
      <w:proofErr w:type="gramEnd"/>
      <w:r>
        <w:rPr>
          <w:rFonts w:hAnsi="宋体" w:hint="eastAsia"/>
          <w:sz w:val="24"/>
        </w:rPr>
        <w:t>大道</w:t>
      </w:r>
      <w:r>
        <w:rPr>
          <w:rFonts w:hAnsi="宋体"/>
          <w:sz w:val="24"/>
        </w:rPr>
        <w:t>100</w:t>
      </w:r>
      <w:r>
        <w:rPr>
          <w:rFonts w:hAnsi="宋体" w:hint="eastAsia"/>
          <w:sz w:val="24"/>
        </w:rPr>
        <w:t>号上海环球金融中心</w:t>
      </w:r>
      <w:r>
        <w:rPr>
          <w:rFonts w:hAnsi="宋体"/>
          <w:sz w:val="24"/>
        </w:rPr>
        <w:t>57</w:t>
      </w:r>
      <w:r>
        <w:rPr>
          <w:rFonts w:hAnsi="宋体" w:hint="eastAsia"/>
          <w:sz w:val="24"/>
        </w:rPr>
        <w:t>楼</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w:t>
      </w:r>
      <w:r>
        <w:rPr>
          <w:rFonts w:hAnsi="宋体"/>
          <w:sz w:val="24"/>
        </w:rPr>
        <w:t xml:space="preserve"> </w:t>
      </w:r>
      <w:r>
        <w:rPr>
          <w:rFonts w:hAnsi="宋体" w:hint="eastAsia"/>
          <w:sz w:val="24"/>
        </w:rPr>
        <w:t>陈林</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68777222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68777822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联系人：赵洁</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400-820-9898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www.cnhbstock.com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12</w:t>
      </w:r>
      <w:r>
        <w:rPr>
          <w:rFonts w:hAnsi="宋体" w:hint="eastAsia"/>
          <w:sz w:val="24"/>
        </w:rPr>
        <w:t>）</w:t>
      </w:r>
      <w:r>
        <w:rPr>
          <w:rFonts w:hAnsi="宋体"/>
          <w:sz w:val="24"/>
        </w:rPr>
        <w:t xml:space="preserve"> </w:t>
      </w:r>
      <w:r>
        <w:rPr>
          <w:rFonts w:hAnsi="宋体" w:hint="eastAsia"/>
          <w:sz w:val="24"/>
        </w:rPr>
        <w:t>国金证券股份有限公司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住所：成都市东城根上街</w:t>
      </w:r>
      <w:r>
        <w:rPr>
          <w:rFonts w:hAnsi="宋体"/>
          <w:sz w:val="24"/>
        </w:rPr>
        <w:t>95</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办公地址：成都市东城根上街</w:t>
      </w:r>
      <w:r>
        <w:rPr>
          <w:rFonts w:hAnsi="宋体"/>
          <w:sz w:val="24"/>
        </w:rPr>
        <w:t>95</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法定代表人：冉云</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028</w:t>
      </w:r>
      <w:r>
        <w:rPr>
          <w:rFonts w:hAnsi="宋体" w:hint="eastAsia"/>
          <w:sz w:val="24"/>
        </w:rPr>
        <w:t>）</w:t>
      </w:r>
      <w:r>
        <w:rPr>
          <w:rFonts w:hAnsi="宋体"/>
          <w:sz w:val="24"/>
        </w:rPr>
        <w:t>86690126</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028</w:t>
      </w:r>
      <w:r>
        <w:rPr>
          <w:rFonts w:hAnsi="宋体" w:hint="eastAsia"/>
          <w:sz w:val="24"/>
        </w:rPr>
        <w:t>）</w:t>
      </w:r>
      <w:r>
        <w:rPr>
          <w:rFonts w:hAnsi="宋体"/>
          <w:sz w:val="24"/>
        </w:rPr>
        <w:t>86690126</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联系人：金</w:t>
      </w:r>
      <w:proofErr w:type="gramStart"/>
      <w:r>
        <w:rPr>
          <w:rFonts w:hAnsi="宋体" w:hint="eastAsia"/>
          <w:sz w:val="24"/>
        </w:rPr>
        <w:t>喆</w:t>
      </w:r>
      <w:proofErr w:type="gramEnd"/>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400-6600-109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www.gjzq.com.cn</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13</w:t>
      </w:r>
      <w:r>
        <w:rPr>
          <w:rFonts w:hAnsi="宋体" w:hint="eastAsia"/>
          <w:sz w:val="24"/>
        </w:rPr>
        <w:t>）</w:t>
      </w:r>
      <w:r>
        <w:rPr>
          <w:rFonts w:hAnsi="宋体"/>
          <w:sz w:val="24"/>
        </w:rPr>
        <w:t xml:space="preserve"> </w:t>
      </w:r>
      <w:r>
        <w:rPr>
          <w:rFonts w:hAnsi="宋体" w:hint="eastAsia"/>
          <w:sz w:val="24"/>
        </w:rPr>
        <w:t>信</w:t>
      </w:r>
      <w:proofErr w:type="gramStart"/>
      <w:r>
        <w:rPr>
          <w:rFonts w:hAnsi="宋体" w:hint="eastAsia"/>
          <w:sz w:val="24"/>
        </w:rPr>
        <w:t>达证券</w:t>
      </w:r>
      <w:proofErr w:type="gramEnd"/>
      <w:r>
        <w:rPr>
          <w:rFonts w:hAnsi="宋体" w:hint="eastAsia"/>
          <w:sz w:val="24"/>
        </w:rPr>
        <w:t>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住所：北京市西城区闹市口大街</w:t>
      </w:r>
      <w:r>
        <w:rPr>
          <w:rFonts w:hAnsi="宋体"/>
          <w:sz w:val="24"/>
        </w:rPr>
        <w:t>9</w:t>
      </w:r>
      <w:r>
        <w:rPr>
          <w:rFonts w:hAnsi="宋体" w:hint="eastAsia"/>
          <w:sz w:val="24"/>
        </w:rPr>
        <w:t>号院</w:t>
      </w:r>
      <w:r>
        <w:rPr>
          <w:rFonts w:hAnsi="宋体"/>
          <w:sz w:val="24"/>
        </w:rPr>
        <w:t>1</w:t>
      </w:r>
      <w:r>
        <w:rPr>
          <w:rFonts w:hAnsi="宋体" w:hint="eastAsia"/>
          <w:sz w:val="24"/>
        </w:rPr>
        <w:t>号楼信达金融中心</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办公地址：北京市西城区闹市口大街</w:t>
      </w:r>
      <w:r>
        <w:rPr>
          <w:rFonts w:hAnsi="宋体"/>
          <w:sz w:val="24"/>
        </w:rPr>
        <w:t>9</w:t>
      </w:r>
      <w:r>
        <w:rPr>
          <w:rFonts w:hAnsi="宋体" w:hint="eastAsia"/>
          <w:sz w:val="24"/>
        </w:rPr>
        <w:t>号院</w:t>
      </w:r>
      <w:r>
        <w:rPr>
          <w:rFonts w:hAnsi="宋体"/>
          <w:sz w:val="24"/>
        </w:rPr>
        <w:t>1</w:t>
      </w:r>
      <w:r>
        <w:rPr>
          <w:rFonts w:hAnsi="宋体" w:hint="eastAsia"/>
          <w:sz w:val="24"/>
        </w:rPr>
        <w:t>号楼信达金融中心</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法定代表人：高冠江</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63081000</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63080978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联系人：唐静</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400-800-8899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www.cindasc.com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14</w:t>
      </w:r>
      <w:r>
        <w:rPr>
          <w:rFonts w:hAnsi="宋体" w:hint="eastAsia"/>
          <w:sz w:val="24"/>
        </w:rPr>
        <w:t>）</w:t>
      </w:r>
      <w:r>
        <w:rPr>
          <w:rFonts w:hAnsi="宋体"/>
          <w:sz w:val="24"/>
        </w:rPr>
        <w:t xml:space="preserve"> </w:t>
      </w:r>
      <w:r>
        <w:rPr>
          <w:rFonts w:hAnsi="宋体" w:hint="eastAsia"/>
          <w:sz w:val="24"/>
        </w:rPr>
        <w:t>西南证券股份有限公司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住所：重庆市江北区桥北苑</w:t>
      </w:r>
      <w:r>
        <w:rPr>
          <w:rFonts w:hAnsi="宋体"/>
          <w:sz w:val="24"/>
        </w:rPr>
        <w:t>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办公地址：重庆市江北区桥北苑</w:t>
      </w:r>
      <w:r>
        <w:rPr>
          <w:rFonts w:hAnsi="宋体"/>
          <w:sz w:val="24"/>
        </w:rPr>
        <w:t>8</w:t>
      </w:r>
      <w:r>
        <w:rPr>
          <w:rFonts w:hAnsi="宋体" w:hint="eastAsia"/>
          <w:sz w:val="24"/>
        </w:rPr>
        <w:t>号西南证券大厦</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法定代表人：余维佳</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023</w:t>
      </w:r>
      <w:r>
        <w:rPr>
          <w:rFonts w:hAnsi="宋体" w:hint="eastAsia"/>
          <w:sz w:val="24"/>
        </w:rPr>
        <w:t>）</w:t>
      </w:r>
      <w:r>
        <w:rPr>
          <w:rFonts w:hAnsi="宋体"/>
          <w:sz w:val="24"/>
        </w:rPr>
        <w:t>63786141</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023</w:t>
      </w:r>
      <w:r>
        <w:rPr>
          <w:rFonts w:hAnsi="宋体" w:hint="eastAsia"/>
          <w:sz w:val="24"/>
        </w:rPr>
        <w:t>）</w:t>
      </w:r>
      <w:r>
        <w:rPr>
          <w:rFonts w:hAnsi="宋体"/>
          <w:sz w:val="24"/>
        </w:rPr>
        <w:t>63786212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联系人：张煜</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客户服务电话：</w:t>
      </w:r>
      <w:r>
        <w:rPr>
          <w:rFonts w:hAnsi="宋体"/>
          <w:sz w:val="24"/>
        </w:rPr>
        <w:t>400-809-6096</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www.swsc.com.cn</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15</w:t>
      </w:r>
      <w:r>
        <w:rPr>
          <w:rFonts w:hAnsi="宋体" w:hint="eastAsia"/>
          <w:sz w:val="24"/>
        </w:rPr>
        <w:t>）</w:t>
      </w:r>
      <w:r>
        <w:rPr>
          <w:rFonts w:hAnsi="宋体"/>
          <w:sz w:val="24"/>
        </w:rPr>
        <w:t xml:space="preserve"> </w:t>
      </w:r>
      <w:r>
        <w:rPr>
          <w:rFonts w:hAnsi="宋体" w:hint="eastAsia"/>
          <w:sz w:val="24"/>
        </w:rPr>
        <w:t>华</w:t>
      </w:r>
      <w:proofErr w:type="gramStart"/>
      <w:r>
        <w:rPr>
          <w:rFonts w:hAnsi="宋体" w:hint="eastAsia"/>
          <w:sz w:val="24"/>
        </w:rPr>
        <w:t>龙证券</w:t>
      </w:r>
      <w:proofErr w:type="gramEnd"/>
      <w:r>
        <w:rPr>
          <w:rFonts w:hAnsi="宋体" w:hint="eastAsia"/>
          <w:sz w:val="24"/>
        </w:rPr>
        <w:t>有限责任公司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住所：兰州市城关区东岗西路</w:t>
      </w:r>
      <w:r>
        <w:rPr>
          <w:rFonts w:hAnsi="宋体"/>
          <w:sz w:val="24"/>
        </w:rPr>
        <w:t>638</w:t>
      </w:r>
      <w:r>
        <w:rPr>
          <w:rFonts w:hAnsi="宋体" w:hint="eastAsia"/>
          <w:sz w:val="24"/>
        </w:rPr>
        <w:t>号财富中心</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办公地址：兰州市城关区东岗西路</w:t>
      </w:r>
      <w:r>
        <w:rPr>
          <w:rFonts w:hAnsi="宋体"/>
          <w:sz w:val="24"/>
        </w:rPr>
        <w:t>638</w:t>
      </w:r>
      <w:r>
        <w:rPr>
          <w:rFonts w:hAnsi="宋体" w:hint="eastAsia"/>
          <w:sz w:val="24"/>
        </w:rPr>
        <w:t>号财富中心</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法定代表人：李晓安</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0931</w:t>
      </w:r>
      <w:r>
        <w:rPr>
          <w:rFonts w:hAnsi="宋体" w:hint="eastAsia"/>
          <w:sz w:val="24"/>
        </w:rPr>
        <w:t>）</w:t>
      </w:r>
      <w:r>
        <w:rPr>
          <w:rFonts w:hAnsi="宋体"/>
          <w:sz w:val="24"/>
        </w:rPr>
        <w:t>4890208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0931</w:t>
      </w:r>
      <w:r>
        <w:rPr>
          <w:rFonts w:hAnsi="宋体" w:hint="eastAsia"/>
          <w:sz w:val="24"/>
        </w:rPr>
        <w:t>）</w:t>
      </w:r>
      <w:r>
        <w:rPr>
          <w:rFonts w:hAnsi="宋体"/>
          <w:sz w:val="24"/>
        </w:rPr>
        <w:t>4890628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联系人：李昕田</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4006898888</w:t>
      </w:r>
      <w:r>
        <w:rPr>
          <w:rFonts w:hAnsi="宋体" w:hint="eastAsia"/>
          <w:sz w:val="24"/>
        </w:rPr>
        <w:t>、（</w:t>
      </w:r>
      <w:r>
        <w:rPr>
          <w:rFonts w:hAnsi="宋体"/>
          <w:sz w:val="24"/>
        </w:rPr>
        <w:t>0931</w:t>
      </w:r>
      <w:r>
        <w:rPr>
          <w:rFonts w:hAnsi="宋体" w:hint="eastAsia"/>
          <w:sz w:val="24"/>
        </w:rPr>
        <w:t>）</w:t>
      </w:r>
      <w:r>
        <w:rPr>
          <w:rFonts w:hAnsi="宋体"/>
          <w:sz w:val="24"/>
        </w:rPr>
        <w:t>4890208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www.hlzqgs.com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16</w:t>
      </w:r>
      <w:r>
        <w:rPr>
          <w:rFonts w:hAnsi="宋体" w:hint="eastAsia"/>
          <w:sz w:val="24"/>
        </w:rPr>
        <w:t>）</w:t>
      </w:r>
      <w:proofErr w:type="gramStart"/>
      <w:r>
        <w:rPr>
          <w:rFonts w:hAnsi="宋体" w:hint="eastAsia"/>
          <w:sz w:val="24"/>
        </w:rPr>
        <w:t>华融证券</w:t>
      </w:r>
      <w:proofErr w:type="gramEnd"/>
      <w:r>
        <w:rPr>
          <w:rFonts w:hAnsi="宋体" w:hint="eastAsia"/>
          <w:sz w:val="24"/>
        </w:rPr>
        <w:t>股份有限公司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住所：北京市西城区金融大街</w:t>
      </w:r>
      <w:r>
        <w:rPr>
          <w:rFonts w:hAnsi="宋体"/>
          <w:sz w:val="24"/>
        </w:rPr>
        <w:t>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办公地址：北京市西城区金融大街</w:t>
      </w:r>
      <w:r>
        <w:rPr>
          <w:rFonts w:hAnsi="宋体"/>
          <w:sz w:val="24"/>
        </w:rPr>
        <w:t>8</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法定代表人：宋德清</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58568235</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58568062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联系人：黄恒</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010</w:t>
      </w:r>
      <w:r>
        <w:rPr>
          <w:rFonts w:hAnsi="宋体" w:hint="eastAsia"/>
          <w:sz w:val="24"/>
        </w:rPr>
        <w:t>）</w:t>
      </w:r>
      <w:r>
        <w:rPr>
          <w:rFonts w:hAnsi="宋体"/>
          <w:sz w:val="24"/>
        </w:rPr>
        <w:t>58568118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hyperlink r:id="rId9" w:history="1">
        <w:r>
          <w:rPr>
            <w:rStyle w:val="a6"/>
            <w:rFonts w:hAnsi="宋体"/>
            <w:sz w:val="24"/>
          </w:rPr>
          <w:t>www.hrsec.com.cn</w:t>
        </w:r>
      </w:hyperlink>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17</w:t>
      </w:r>
      <w:r>
        <w:rPr>
          <w:rFonts w:hAnsi="宋体" w:hint="eastAsia"/>
          <w:sz w:val="24"/>
        </w:rPr>
        <w:t>）</w:t>
      </w:r>
      <w:r>
        <w:rPr>
          <w:rFonts w:hAnsi="宋体"/>
          <w:sz w:val="24"/>
        </w:rPr>
        <w:t xml:space="preserve"> </w:t>
      </w:r>
      <w:r>
        <w:rPr>
          <w:rFonts w:hAnsi="宋体" w:hint="eastAsia"/>
          <w:sz w:val="24"/>
        </w:rPr>
        <w:t>天</w:t>
      </w:r>
      <w:proofErr w:type="gramStart"/>
      <w:r>
        <w:rPr>
          <w:rFonts w:hAnsi="宋体" w:hint="eastAsia"/>
          <w:sz w:val="24"/>
        </w:rPr>
        <w:t>相投资</w:t>
      </w:r>
      <w:proofErr w:type="gramEnd"/>
      <w:r>
        <w:rPr>
          <w:rFonts w:hAnsi="宋体" w:hint="eastAsia"/>
          <w:sz w:val="24"/>
        </w:rPr>
        <w:t>顾问有限公司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住所：北京市西城区金融街</w:t>
      </w:r>
      <w:r>
        <w:rPr>
          <w:rFonts w:hAnsi="宋体"/>
          <w:sz w:val="24"/>
        </w:rPr>
        <w:t>19</w:t>
      </w:r>
      <w:r>
        <w:rPr>
          <w:rFonts w:hAnsi="宋体" w:hint="eastAsia"/>
          <w:sz w:val="24"/>
        </w:rPr>
        <w:t>号富凯大厦</w:t>
      </w:r>
      <w:r>
        <w:rPr>
          <w:rFonts w:hAnsi="宋体"/>
          <w:sz w:val="24"/>
        </w:rPr>
        <w:t>B</w:t>
      </w:r>
      <w:r>
        <w:rPr>
          <w:rFonts w:hAnsi="宋体" w:hint="eastAsia"/>
          <w:sz w:val="24"/>
        </w:rPr>
        <w:t>座</w:t>
      </w:r>
      <w:r>
        <w:rPr>
          <w:rFonts w:hAnsi="宋体"/>
          <w:sz w:val="24"/>
        </w:rPr>
        <w:t>701</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办公地址：北京市西城区新街口外大街</w:t>
      </w:r>
      <w:r>
        <w:rPr>
          <w:rFonts w:hAnsi="宋体"/>
          <w:sz w:val="24"/>
        </w:rPr>
        <w:t>28</w:t>
      </w:r>
      <w:r>
        <w:rPr>
          <w:rFonts w:hAnsi="宋体" w:hint="eastAsia"/>
          <w:sz w:val="24"/>
        </w:rPr>
        <w:t>号</w:t>
      </w:r>
      <w:r>
        <w:rPr>
          <w:rFonts w:hAnsi="宋体"/>
          <w:sz w:val="24"/>
        </w:rPr>
        <w:t>C</w:t>
      </w:r>
      <w:r>
        <w:rPr>
          <w:rFonts w:hAnsi="宋体" w:hint="eastAsia"/>
          <w:sz w:val="24"/>
        </w:rPr>
        <w:t>座</w:t>
      </w:r>
      <w:r>
        <w:rPr>
          <w:rFonts w:hAnsi="宋体"/>
          <w:sz w:val="24"/>
        </w:rPr>
        <w:t>5</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法定代表人：林义相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66045529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66045518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联系人：尹伶</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010</w:t>
      </w:r>
      <w:r>
        <w:rPr>
          <w:rFonts w:hAnsi="宋体" w:hint="eastAsia"/>
          <w:sz w:val="24"/>
        </w:rPr>
        <w:t>）</w:t>
      </w:r>
      <w:r>
        <w:rPr>
          <w:rFonts w:hAnsi="宋体"/>
          <w:sz w:val="24"/>
        </w:rPr>
        <w:t>66045678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sz w:val="24"/>
        </w:rPr>
        <w:t>http://www.txsec.com</w:t>
      </w:r>
      <w:r>
        <w:rPr>
          <w:rFonts w:hAnsi="宋体" w:hint="eastAsia"/>
          <w:sz w:val="24"/>
        </w:rPr>
        <w:t>，</w:t>
      </w:r>
      <w:r>
        <w:rPr>
          <w:rFonts w:hAnsi="宋体"/>
          <w:sz w:val="24"/>
        </w:rPr>
        <w:t>www.jjm.com.cn</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18</w:t>
      </w:r>
      <w:r>
        <w:rPr>
          <w:rFonts w:hAnsi="宋体" w:hint="eastAsia"/>
          <w:sz w:val="24"/>
        </w:rPr>
        <w:t>）</w:t>
      </w:r>
      <w:r>
        <w:rPr>
          <w:rFonts w:hAnsi="宋体"/>
          <w:sz w:val="24"/>
        </w:rPr>
        <w:t xml:space="preserve"> </w:t>
      </w:r>
      <w:r>
        <w:rPr>
          <w:rFonts w:hAnsi="宋体" w:hint="eastAsia"/>
          <w:sz w:val="24"/>
        </w:rPr>
        <w:t>杭州数米基金销售有限公司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住所：杭州市余杭区仓前街道海</w:t>
      </w:r>
      <w:proofErr w:type="gramStart"/>
      <w:r>
        <w:rPr>
          <w:rFonts w:hAnsi="宋体" w:hint="eastAsia"/>
          <w:sz w:val="24"/>
        </w:rPr>
        <w:t>曙</w:t>
      </w:r>
      <w:proofErr w:type="gramEnd"/>
      <w:r>
        <w:rPr>
          <w:rFonts w:hAnsi="宋体" w:hint="eastAsia"/>
          <w:sz w:val="24"/>
        </w:rPr>
        <w:t>路东</w:t>
      </w:r>
      <w:r>
        <w:rPr>
          <w:rFonts w:hAnsi="宋体"/>
          <w:sz w:val="24"/>
        </w:rPr>
        <w:t>2</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办公地址：浙江省杭州市滨江区江南大道</w:t>
      </w:r>
      <w:r>
        <w:rPr>
          <w:rFonts w:hAnsi="宋体"/>
          <w:sz w:val="24"/>
        </w:rPr>
        <w:t>3588</w:t>
      </w:r>
      <w:r>
        <w:rPr>
          <w:rFonts w:hAnsi="宋体" w:hint="eastAsia"/>
          <w:sz w:val="24"/>
        </w:rPr>
        <w:t>号恒生大厦</w:t>
      </w:r>
      <w:r>
        <w:rPr>
          <w:rFonts w:hAnsi="宋体"/>
          <w:sz w:val="24"/>
        </w:rPr>
        <w:t>12</w:t>
      </w:r>
      <w:r>
        <w:rPr>
          <w:rFonts w:hAnsi="宋体" w:hint="eastAsia"/>
          <w:sz w:val="24"/>
        </w:rPr>
        <w:t>楼</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法定代表人：陈柏青</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0571</w:t>
      </w:r>
      <w:r>
        <w:rPr>
          <w:rFonts w:hAnsi="宋体" w:hint="eastAsia"/>
          <w:sz w:val="24"/>
        </w:rPr>
        <w:t>）</w:t>
      </w:r>
      <w:r>
        <w:rPr>
          <w:rFonts w:hAnsi="宋体"/>
          <w:sz w:val="24"/>
        </w:rPr>
        <w:t>28829790</w:t>
      </w:r>
      <w:r>
        <w:rPr>
          <w:rFonts w:hAnsi="宋体" w:hint="eastAsia"/>
          <w:sz w:val="24"/>
        </w:rPr>
        <w:t>，（</w:t>
      </w:r>
      <w:r>
        <w:rPr>
          <w:rFonts w:hAnsi="宋体"/>
          <w:sz w:val="24"/>
        </w:rPr>
        <w:t>021</w:t>
      </w:r>
      <w:r>
        <w:rPr>
          <w:rFonts w:hAnsi="宋体" w:hint="eastAsia"/>
          <w:sz w:val="24"/>
        </w:rPr>
        <w:t>）</w:t>
      </w:r>
      <w:r>
        <w:rPr>
          <w:rFonts w:hAnsi="宋体"/>
          <w:sz w:val="24"/>
        </w:rPr>
        <w:t>60897869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0571</w:t>
      </w:r>
      <w:r>
        <w:rPr>
          <w:rFonts w:hAnsi="宋体" w:hint="eastAsia"/>
          <w:sz w:val="24"/>
        </w:rPr>
        <w:t>）</w:t>
      </w:r>
      <w:r>
        <w:rPr>
          <w:rFonts w:hAnsi="宋体"/>
          <w:sz w:val="24"/>
        </w:rPr>
        <w:t>26698533</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联系人：周</w:t>
      </w:r>
      <w:proofErr w:type="gramStart"/>
      <w:r>
        <w:rPr>
          <w:rFonts w:hAnsi="宋体" w:hint="eastAsia"/>
          <w:sz w:val="24"/>
        </w:rPr>
        <w:t>嬿</w:t>
      </w:r>
      <w:proofErr w:type="gramEnd"/>
      <w:r>
        <w:rPr>
          <w:rFonts w:hAnsi="宋体" w:hint="eastAsia"/>
          <w:sz w:val="24"/>
        </w:rPr>
        <w:t>旻</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4000-766-123</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www.fund123.cn</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19</w:t>
      </w:r>
      <w:r>
        <w:rPr>
          <w:rFonts w:hAnsi="宋体" w:hint="eastAsia"/>
          <w:sz w:val="24"/>
        </w:rPr>
        <w:t>）</w:t>
      </w:r>
      <w:r>
        <w:rPr>
          <w:rFonts w:hAnsi="宋体"/>
          <w:sz w:val="24"/>
        </w:rPr>
        <w:t xml:space="preserve"> </w:t>
      </w:r>
      <w:r>
        <w:rPr>
          <w:rFonts w:hAnsi="宋体" w:hint="eastAsia"/>
          <w:sz w:val="24"/>
        </w:rPr>
        <w:t>上海长</w:t>
      </w:r>
      <w:proofErr w:type="gramStart"/>
      <w:r>
        <w:rPr>
          <w:rFonts w:hAnsi="宋体" w:hint="eastAsia"/>
          <w:sz w:val="24"/>
        </w:rPr>
        <w:t>量基金</w:t>
      </w:r>
      <w:proofErr w:type="gramEnd"/>
      <w:r>
        <w:rPr>
          <w:rFonts w:hAnsi="宋体" w:hint="eastAsia"/>
          <w:sz w:val="24"/>
        </w:rPr>
        <w:t>销售投资顾问有限公司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住所：上海市浦东新区高翔路</w:t>
      </w:r>
      <w:r>
        <w:rPr>
          <w:rFonts w:hAnsi="宋体"/>
          <w:sz w:val="24"/>
        </w:rPr>
        <w:t>526</w:t>
      </w:r>
      <w:r>
        <w:rPr>
          <w:rFonts w:hAnsi="宋体" w:hint="eastAsia"/>
          <w:sz w:val="24"/>
        </w:rPr>
        <w:t>号</w:t>
      </w:r>
      <w:r>
        <w:rPr>
          <w:rFonts w:hAnsi="宋体"/>
          <w:sz w:val="24"/>
        </w:rPr>
        <w:t>2</w:t>
      </w:r>
      <w:r>
        <w:rPr>
          <w:rFonts w:hAnsi="宋体" w:hint="eastAsia"/>
          <w:sz w:val="24"/>
        </w:rPr>
        <w:t>幢</w:t>
      </w:r>
      <w:r>
        <w:rPr>
          <w:rFonts w:hAnsi="宋体"/>
          <w:sz w:val="24"/>
        </w:rPr>
        <w:t>220</w:t>
      </w:r>
      <w:r>
        <w:rPr>
          <w:rFonts w:hAnsi="宋体" w:hint="eastAsia"/>
          <w:sz w:val="24"/>
        </w:rPr>
        <w:t>室</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办公地址：上海市浦东新区浦东大道</w:t>
      </w:r>
      <w:r>
        <w:rPr>
          <w:rFonts w:hAnsi="宋体"/>
          <w:sz w:val="24"/>
        </w:rPr>
        <w:t>555</w:t>
      </w:r>
      <w:r>
        <w:rPr>
          <w:rFonts w:hAnsi="宋体" w:hint="eastAsia"/>
          <w:sz w:val="24"/>
        </w:rPr>
        <w:t>号裕</w:t>
      </w:r>
      <w:proofErr w:type="gramStart"/>
      <w:r>
        <w:rPr>
          <w:rFonts w:hAnsi="宋体" w:hint="eastAsia"/>
          <w:sz w:val="24"/>
        </w:rPr>
        <w:t>景国际</w:t>
      </w:r>
      <w:proofErr w:type="gramEnd"/>
      <w:r>
        <w:rPr>
          <w:rFonts w:hAnsi="宋体"/>
          <w:sz w:val="24"/>
        </w:rPr>
        <w:t>B</w:t>
      </w:r>
      <w:r>
        <w:rPr>
          <w:rFonts w:hAnsi="宋体" w:hint="eastAsia"/>
          <w:sz w:val="24"/>
        </w:rPr>
        <w:t>座</w:t>
      </w:r>
      <w:r>
        <w:rPr>
          <w:rFonts w:hAnsi="宋体"/>
          <w:sz w:val="24"/>
        </w:rPr>
        <w:t>16</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法定代表人：张跃伟</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20691832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 xml:space="preserve">20691861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联系人：单丙烨</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400-820-2899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www.erichfund.com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20</w:t>
      </w:r>
      <w:r>
        <w:rPr>
          <w:rFonts w:hAnsi="宋体" w:hint="eastAsia"/>
          <w:sz w:val="24"/>
        </w:rPr>
        <w:t>）上海好买基金销售有限公司</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住所：上海市虹口区场中路</w:t>
      </w:r>
      <w:r>
        <w:rPr>
          <w:rFonts w:hAnsi="宋体"/>
          <w:sz w:val="24"/>
        </w:rPr>
        <w:t>685</w:t>
      </w:r>
      <w:r>
        <w:rPr>
          <w:rFonts w:hAnsi="宋体" w:hint="eastAsia"/>
          <w:sz w:val="24"/>
        </w:rPr>
        <w:t>弄</w:t>
      </w:r>
      <w:r>
        <w:rPr>
          <w:rFonts w:hAnsi="宋体"/>
          <w:sz w:val="24"/>
        </w:rPr>
        <w:t>37</w:t>
      </w:r>
      <w:r>
        <w:rPr>
          <w:rFonts w:hAnsi="宋体" w:hint="eastAsia"/>
          <w:sz w:val="24"/>
        </w:rPr>
        <w:t>号</w:t>
      </w:r>
      <w:r>
        <w:rPr>
          <w:rFonts w:hAnsi="宋体"/>
          <w:sz w:val="24"/>
        </w:rPr>
        <w:t>4</w:t>
      </w:r>
      <w:r>
        <w:rPr>
          <w:rFonts w:hAnsi="宋体" w:hint="eastAsia"/>
          <w:sz w:val="24"/>
        </w:rPr>
        <w:t>号楼</w:t>
      </w:r>
      <w:r>
        <w:rPr>
          <w:rFonts w:hAnsi="宋体"/>
          <w:sz w:val="24"/>
        </w:rPr>
        <w:t>449</w:t>
      </w:r>
      <w:r>
        <w:rPr>
          <w:rFonts w:hAnsi="宋体" w:hint="eastAsia"/>
          <w:sz w:val="24"/>
        </w:rPr>
        <w:t>室</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办公地址：上海市浦东新区浦东南路</w:t>
      </w:r>
      <w:r>
        <w:rPr>
          <w:rFonts w:hAnsi="宋体"/>
          <w:sz w:val="24"/>
        </w:rPr>
        <w:t>1118</w:t>
      </w:r>
      <w:r>
        <w:rPr>
          <w:rFonts w:hAnsi="宋体" w:hint="eastAsia"/>
          <w:sz w:val="24"/>
        </w:rPr>
        <w:t>号鄂尔多斯国际大厦</w:t>
      </w:r>
      <w:r>
        <w:rPr>
          <w:rFonts w:hAnsi="宋体"/>
          <w:sz w:val="24"/>
        </w:rPr>
        <w:t>903-906</w:t>
      </w:r>
      <w:r>
        <w:rPr>
          <w:rFonts w:hAnsi="宋体" w:hint="eastAsia"/>
          <w:sz w:val="24"/>
        </w:rPr>
        <w:t>室</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法定代表人：杨文斌</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 xml:space="preserve">68596916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联系人：薛年</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 xml:space="preserve">400-700-9665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www.ehowbuy.com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21</w:t>
      </w:r>
      <w:r>
        <w:rPr>
          <w:rFonts w:hAnsi="宋体" w:hint="eastAsia"/>
          <w:sz w:val="24"/>
        </w:rPr>
        <w:t>）和讯信息科技有限公司</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住所：北京市朝阳区朝外大街</w:t>
      </w:r>
      <w:proofErr w:type="gramStart"/>
      <w:r>
        <w:rPr>
          <w:rFonts w:hAnsi="宋体"/>
          <w:sz w:val="24"/>
        </w:rPr>
        <w:t>22</w:t>
      </w:r>
      <w:r>
        <w:rPr>
          <w:rFonts w:hAnsi="宋体" w:hint="eastAsia"/>
          <w:sz w:val="24"/>
        </w:rPr>
        <w:t>号泛利大厦</w:t>
      </w:r>
      <w:proofErr w:type="gramEnd"/>
      <w:r>
        <w:rPr>
          <w:rFonts w:hAnsi="宋体"/>
          <w:sz w:val="24"/>
        </w:rPr>
        <w:t>10</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办公地址：北京市朝阳区朝外大街</w:t>
      </w:r>
      <w:proofErr w:type="gramStart"/>
      <w:r>
        <w:rPr>
          <w:rFonts w:hAnsi="宋体"/>
          <w:sz w:val="24"/>
        </w:rPr>
        <w:t>22</w:t>
      </w:r>
      <w:r>
        <w:rPr>
          <w:rFonts w:hAnsi="宋体" w:hint="eastAsia"/>
          <w:sz w:val="24"/>
        </w:rPr>
        <w:t>号泛利大厦</w:t>
      </w:r>
      <w:proofErr w:type="gramEnd"/>
      <w:r>
        <w:rPr>
          <w:rFonts w:hAnsi="宋体"/>
          <w:sz w:val="24"/>
        </w:rPr>
        <w:t>10</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法定代表人：王莉</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20835789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20835879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联系人：周轶</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4009200022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http://licaike.hexun.com/</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22</w:t>
      </w:r>
      <w:r>
        <w:rPr>
          <w:rFonts w:hAnsi="宋体" w:hint="eastAsia"/>
          <w:sz w:val="24"/>
        </w:rPr>
        <w:t>）上海天天基金销售有限公司</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住所：上海市徐汇区龙田路</w:t>
      </w:r>
      <w:r>
        <w:rPr>
          <w:rFonts w:hAnsi="宋体"/>
          <w:sz w:val="24"/>
        </w:rPr>
        <w:t>190</w:t>
      </w:r>
      <w:r>
        <w:rPr>
          <w:rFonts w:hAnsi="宋体" w:hint="eastAsia"/>
          <w:sz w:val="24"/>
        </w:rPr>
        <w:t>号</w:t>
      </w:r>
      <w:r>
        <w:rPr>
          <w:rFonts w:hAnsi="宋体"/>
          <w:sz w:val="24"/>
        </w:rPr>
        <w:t>2</w:t>
      </w:r>
      <w:r>
        <w:rPr>
          <w:rFonts w:hAnsi="宋体" w:hint="eastAsia"/>
          <w:sz w:val="24"/>
        </w:rPr>
        <w:t>号楼</w:t>
      </w:r>
      <w:r>
        <w:rPr>
          <w:rFonts w:hAnsi="宋体"/>
          <w:sz w:val="24"/>
        </w:rPr>
        <w:t>2</w:t>
      </w:r>
      <w:r>
        <w:rPr>
          <w:rFonts w:hAnsi="宋体" w:hint="eastAsia"/>
          <w:sz w:val="24"/>
        </w:rPr>
        <w:t>层</w:t>
      </w:r>
      <w:r>
        <w:rPr>
          <w:rFonts w:hAnsi="宋体"/>
          <w:sz w:val="24"/>
        </w:rPr>
        <w:t xml:space="preserve">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办公地址：上海市徐汇区龙田路</w:t>
      </w:r>
      <w:r>
        <w:rPr>
          <w:rFonts w:hAnsi="宋体"/>
          <w:sz w:val="24"/>
        </w:rPr>
        <w:t>195</w:t>
      </w:r>
      <w:r>
        <w:rPr>
          <w:rFonts w:hAnsi="宋体" w:hint="eastAsia"/>
          <w:sz w:val="24"/>
        </w:rPr>
        <w:t>号</w:t>
      </w:r>
      <w:r>
        <w:rPr>
          <w:rFonts w:hAnsi="宋体"/>
          <w:sz w:val="24"/>
        </w:rPr>
        <w:t>3C</w:t>
      </w:r>
      <w:r>
        <w:rPr>
          <w:rFonts w:hAnsi="宋体" w:hint="eastAsia"/>
          <w:sz w:val="24"/>
        </w:rPr>
        <w:t>座</w:t>
      </w:r>
      <w:r>
        <w:rPr>
          <w:rFonts w:hAnsi="宋体"/>
          <w:sz w:val="24"/>
        </w:rPr>
        <w:t>10</w:t>
      </w:r>
      <w:r>
        <w:rPr>
          <w:rFonts w:hAnsi="宋体" w:hint="eastAsia"/>
          <w:sz w:val="24"/>
        </w:rPr>
        <w:t>楼</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法定代表人：其实</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021</w:t>
      </w:r>
      <w:r>
        <w:rPr>
          <w:rFonts w:hAnsi="宋体" w:hint="eastAsia"/>
          <w:sz w:val="24"/>
        </w:rPr>
        <w:t>）</w:t>
      </w:r>
      <w:r>
        <w:rPr>
          <w:rFonts w:hAnsi="宋体"/>
          <w:sz w:val="24"/>
        </w:rPr>
        <w:t>54509998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021</w:t>
      </w:r>
      <w:r>
        <w:rPr>
          <w:rFonts w:hAnsi="宋体" w:hint="eastAsia"/>
          <w:sz w:val="24"/>
        </w:rPr>
        <w:t>）</w:t>
      </w:r>
      <w:r>
        <w:rPr>
          <w:rFonts w:hAnsi="宋体"/>
          <w:sz w:val="24"/>
        </w:rPr>
        <w:t>64385308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联系人：潘世友</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400-1818-188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www.1234567.com.cn</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23</w:t>
      </w:r>
      <w:r>
        <w:rPr>
          <w:rFonts w:hAnsi="宋体" w:hint="eastAsia"/>
          <w:sz w:val="24"/>
        </w:rPr>
        <w:t>）北京</w:t>
      </w:r>
      <w:proofErr w:type="gramStart"/>
      <w:r>
        <w:rPr>
          <w:rFonts w:hAnsi="宋体" w:hint="eastAsia"/>
          <w:sz w:val="24"/>
        </w:rPr>
        <w:t>展恒基金</w:t>
      </w:r>
      <w:proofErr w:type="gramEnd"/>
      <w:r>
        <w:rPr>
          <w:rFonts w:hAnsi="宋体" w:hint="eastAsia"/>
          <w:sz w:val="24"/>
        </w:rPr>
        <w:t>销售有限公司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住所：北京市顺义区后沙峪镇安富街</w:t>
      </w:r>
      <w:r>
        <w:rPr>
          <w:rFonts w:hAnsi="宋体"/>
          <w:sz w:val="24"/>
        </w:rPr>
        <w:t>6</w:t>
      </w:r>
      <w:r>
        <w:rPr>
          <w:rFonts w:hAnsi="宋体" w:hint="eastAsia"/>
          <w:sz w:val="24"/>
        </w:rPr>
        <w:t>号</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办公地址：北京市朝阳区华严北里</w:t>
      </w:r>
      <w:r>
        <w:rPr>
          <w:rFonts w:hAnsi="宋体"/>
          <w:sz w:val="24"/>
        </w:rPr>
        <w:t>2</w:t>
      </w:r>
      <w:r>
        <w:rPr>
          <w:rFonts w:hAnsi="宋体" w:hint="eastAsia"/>
          <w:sz w:val="24"/>
        </w:rPr>
        <w:t>号民建大厦</w:t>
      </w:r>
      <w:r>
        <w:rPr>
          <w:rFonts w:hAnsi="宋体"/>
          <w:sz w:val="24"/>
        </w:rPr>
        <w:t>6</w:t>
      </w:r>
      <w:r>
        <w:rPr>
          <w:rFonts w:hAnsi="宋体" w:hint="eastAsia"/>
          <w:sz w:val="24"/>
        </w:rPr>
        <w:t>层</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法定代表人：闫振杰</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w:t>
      </w:r>
      <w:r>
        <w:rPr>
          <w:rFonts w:hAnsi="宋体" w:hint="eastAsia"/>
          <w:sz w:val="24"/>
        </w:rPr>
        <w:t>）</w:t>
      </w:r>
      <w:r>
        <w:rPr>
          <w:rFonts w:hAnsi="宋体"/>
          <w:sz w:val="24"/>
        </w:rPr>
        <w:t>62020088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w:t>
      </w:r>
      <w:r>
        <w:rPr>
          <w:rFonts w:hAnsi="宋体" w:hint="eastAsia"/>
          <w:sz w:val="24"/>
        </w:rPr>
        <w:t>）</w:t>
      </w:r>
      <w:r>
        <w:rPr>
          <w:rFonts w:hAnsi="宋体"/>
          <w:sz w:val="24"/>
        </w:rPr>
        <w:t>62020355</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翟飞飞</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400-888-6661</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 xml:space="preserve">www.myfund.com </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w:t>
      </w:r>
      <w:r>
        <w:rPr>
          <w:rFonts w:hAnsi="宋体"/>
          <w:sz w:val="24"/>
        </w:rPr>
        <w:t>24</w:t>
      </w:r>
      <w:r>
        <w:rPr>
          <w:rFonts w:hAnsi="宋体" w:hint="eastAsia"/>
          <w:sz w:val="24"/>
        </w:rPr>
        <w:t>）一路财富（北京）信息科技有限公司</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住所：北京市西城区车公庄大街</w:t>
      </w:r>
      <w:r>
        <w:rPr>
          <w:rFonts w:hAnsi="宋体"/>
          <w:sz w:val="24"/>
        </w:rPr>
        <w:t>9</w:t>
      </w:r>
      <w:r>
        <w:rPr>
          <w:rFonts w:hAnsi="宋体" w:hint="eastAsia"/>
          <w:sz w:val="24"/>
        </w:rPr>
        <w:t>号五栋大楼</w:t>
      </w:r>
      <w:r>
        <w:rPr>
          <w:rFonts w:hAnsi="宋体"/>
          <w:sz w:val="24"/>
        </w:rPr>
        <w:t>C</w:t>
      </w:r>
      <w:r>
        <w:rPr>
          <w:rFonts w:hAnsi="宋体" w:hint="eastAsia"/>
          <w:sz w:val="24"/>
        </w:rPr>
        <w:t>座</w:t>
      </w:r>
      <w:r>
        <w:rPr>
          <w:rFonts w:hAnsi="宋体"/>
          <w:sz w:val="24"/>
        </w:rPr>
        <w:t>702</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lastRenderedPageBreak/>
        <w:t>办公地址：北京西城区阜成门大街</w:t>
      </w:r>
      <w:r>
        <w:rPr>
          <w:rFonts w:hAnsi="宋体"/>
          <w:sz w:val="24"/>
        </w:rPr>
        <w:t>2</w:t>
      </w:r>
      <w:r>
        <w:rPr>
          <w:rFonts w:hAnsi="宋体" w:hint="eastAsia"/>
          <w:sz w:val="24"/>
        </w:rPr>
        <w:t>号万通新世界广场</w:t>
      </w:r>
      <w:r>
        <w:rPr>
          <w:rFonts w:hAnsi="宋体"/>
          <w:sz w:val="24"/>
        </w:rPr>
        <w:t>A</w:t>
      </w:r>
      <w:r>
        <w:rPr>
          <w:rFonts w:hAnsi="宋体" w:hint="eastAsia"/>
          <w:sz w:val="24"/>
        </w:rPr>
        <w:t>座</w:t>
      </w:r>
      <w:r>
        <w:rPr>
          <w:rFonts w:hAnsi="宋体"/>
          <w:sz w:val="24"/>
        </w:rPr>
        <w:t>22</w:t>
      </w:r>
      <w:r>
        <w:rPr>
          <w:rFonts w:hAnsi="宋体" w:hint="eastAsia"/>
          <w:sz w:val="24"/>
        </w:rPr>
        <w:t>层</w:t>
      </w:r>
      <w:r>
        <w:rPr>
          <w:rFonts w:hAnsi="宋体"/>
          <w:sz w:val="24"/>
        </w:rPr>
        <w:t>2208</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法定代表人：</w:t>
      </w:r>
      <w:r>
        <w:rPr>
          <w:rFonts w:hAnsi="宋体"/>
          <w:sz w:val="24"/>
        </w:rPr>
        <w:t xml:space="preserve"> </w:t>
      </w:r>
      <w:r>
        <w:rPr>
          <w:rFonts w:hAnsi="宋体" w:hint="eastAsia"/>
          <w:sz w:val="24"/>
        </w:rPr>
        <w:t>吴雪秀</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电话：</w:t>
      </w:r>
      <w:r>
        <w:rPr>
          <w:rFonts w:hAnsi="宋体"/>
          <w:sz w:val="24"/>
        </w:rPr>
        <w:t>010-88312877</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传真：</w:t>
      </w:r>
      <w:r>
        <w:rPr>
          <w:rFonts w:hAnsi="宋体"/>
          <w:sz w:val="24"/>
        </w:rPr>
        <w:t>010-88312099</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联系人：</w:t>
      </w:r>
      <w:r>
        <w:rPr>
          <w:rFonts w:hAnsi="宋体"/>
          <w:sz w:val="24"/>
        </w:rPr>
        <w:t xml:space="preserve"> </w:t>
      </w:r>
      <w:r>
        <w:rPr>
          <w:rFonts w:hAnsi="宋体" w:hint="eastAsia"/>
          <w:sz w:val="24"/>
        </w:rPr>
        <w:t>苏昊</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客户服务电话：</w:t>
      </w:r>
      <w:r>
        <w:rPr>
          <w:rFonts w:hAnsi="宋体"/>
          <w:sz w:val="24"/>
        </w:rPr>
        <w:t>400-001-1566</w:t>
      </w:r>
    </w:p>
    <w:p w:rsidR="00110051" w:rsidRDefault="00110051" w:rsidP="00110051">
      <w:pPr>
        <w:adjustRightInd w:val="0"/>
        <w:snapToGrid w:val="0"/>
        <w:spacing w:line="360" w:lineRule="auto"/>
        <w:ind w:firstLineChars="200" w:firstLine="480"/>
        <w:rPr>
          <w:rFonts w:hAnsi="宋体"/>
          <w:sz w:val="24"/>
        </w:rPr>
      </w:pPr>
      <w:r>
        <w:rPr>
          <w:rFonts w:hAnsi="宋体" w:hint="eastAsia"/>
          <w:sz w:val="24"/>
        </w:rPr>
        <w:t>网址：</w:t>
      </w:r>
      <w:r>
        <w:rPr>
          <w:rFonts w:hAnsi="宋体"/>
          <w:sz w:val="24"/>
        </w:rPr>
        <w:t>http://www.yilucaifu.com/</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Pr="00781410">
        <w:rPr>
          <w:rFonts w:hAnsi="宋体" w:hint="eastAsia"/>
          <w:kern w:val="0"/>
          <w:sz w:val="24"/>
        </w:rPr>
        <w:t>孙睿</w:t>
      </w:r>
    </w:p>
    <w:p w:rsidR="000C7ADD" w:rsidRPr="00781410" w:rsidRDefault="0027109F" w:rsidP="000C7ADD">
      <w:pPr>
        <w:adjustRightInd w:val="0"/>
        <w:snapToGrid w:val="0"/>
        <w:spacing w:line="360" w:lineRule="auto"/>
        <w:ind w:firstLineChars="200" w:firstLine="480"/>
        <w:rPr>
          <w:rFonts w:hAnsi="宋体"/>
          <w:kern w:val="0"/>
          <w:sz w:val="24"/>
        </w:rPr>
      </w:pPr>
      <w:r w:rsidRPr="00781410">
        <w:rPr>
          <w:rFonts w:hint="eastAsia"/>
          <w:kern w:val="0"/>
          <w:sz w:val="24"/>
        </w:rPr>
        <w:t>经办律师：</w:t>
      </w:r>
      <w:r w:rsidR="00E5240C" w:rsidRPr="00781410">
        <w:rPr>
          <w:rFonts w:hAnsi="宋体"/>
          <w:kern w:val="0"/>
          <w:sz w:val="24"/>
        </w:rPr>
        <w:t>黎明</w:t>
      </w:r>
      <w:r w:rsidR="00E5240C" w:rsidRPr="00781410">
        <w:rPr>
          <w:rFonts w:hAnsi="宋体" w:hint="eastAsia"/>
          <w:kern w:val="0"/>
          <w:sz w:val="24"/>
        </w:rPr>
        <w:t>、孙睿</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住所：上海市浦东新区陆家嘴环路</w:t>
      </w:r>
      <w:r w:rsidRPr="00781410">
        <w:rPr>
          <w:kern w:val="0"/>
          <w:sz w:val="24"/>
        </w:rPr>
        <w:t>1318</w:t>
      </w:r>
      <w:r w:rsidRPr="00781410">
        <w:rPr>
          <w:rFonts w:hint="eastAsia"/>
          <w:kern w:val="0"/>
          <w:sz w:val="24"/>
        </w:rPr>
        <w:t>号</w:t>
      </w:r>
      <w:proofErr w:type="gramStart"/>
      <w:r w:rsidRPr="00781410">
        <w:rPr>
          <w:rFonts w:hint="eastAsia"/>
          <w:kern w:val="0"/>
          <w:sz w:val="24"/>
        </w:rPr>
        <w:t>星展银行</w:t>
      </w:r>
      <w:proofErr w:type="gramEnd"/>
      <w:r w:rsidRPr="00781410">
        <w:rPr>
          <w:rFonts w:hint="eastAsia"/>
          <w:kern w:val="0"/>
          <w:sz w:val="24"/>
        </w:rPr>
        <w:t>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633AC6" w:rsidP="0027109F">
      <w:pPr>
        <w:widowControl/>
        <w:adjustRightInd w:val="0"/>
        <w:snapToGrid w:val="0"/>
        <w:spacing w:line="360" w:lineRule="auto"/>
        <w:ind w:firstLineChars="200" w:firstLine="480"/>
        <w:rPr>
          <w:kern w:val="0"/>
          <w:sz w:val="24"/>
        </w:rPr>
      </w:pPr>
      <w:r w:rsidRPr="00781410">
        <w:rPr>
          <w:rFonts w:ascii="宋体" w:hAnsi="宋体" w:hint="eastAsia"/>
          <w:kern w:val="0"/>
          <w:sz w:val="24"/>
        </w:rPr>
        <w:t>首席合伙人</w:t>
      </w:r>
      <w:r w:rsidR="0027109F" w:rsidRPr="00781410">
        <w:rPr>
          <w:rFonts w:hint="eastAsia"/>
          <w:kern w:val="0"/>
          <w:sz w:val="24"/>
        </w:rPr>
        <w:t>：杨绍信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经办注册会计师：汪棣、</w:t>
      </w:r>
      <w:r w:rsidR="00D05DE5" w:rsidRPr="00781410">
        <w:rPr>
          <w:rFonts w:hAnsi="宋体" w:hint="eastAsia"/>
          <w:kern w:val="0"/>
          <w:sz w:val="24"/>
        </w:rPr>
        <w:t>沈兆杰</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FF770B" w:rsidP="00781410">
      <w:pPr>
        <w:widowControl/>
        <w:adjustRightInd w:val="0"/>
        <w:snapToGrid w:val="0"/>
        <w:spacing w:line="360" w:lineRule="auto"/>
        <w:ind w:firstLineChars="200" w:firstLine="480"/>
        <w:jc w:val="right"/>
        <w:rPr>
          <w:kern w:val="0"/>
          <w:sz w:val="24"/>
        </w:rPr>
      </w:pPr>
      <w:r w:rsidRPr="00E2143E">
        <w:rPr>
          <w:rFonts w:hint="eastAsia"/>
          <w:kern w:val="0"/>
          <w:sz w:val="24"/>
        </w:rPr>
        <w:t>二〇一五年五月</w:t>
      </w:r>
      <w:r w:rsidR="004366E3" w:rsidRPr="00E2143E">
        <w:rPr>
          <w:rFonts w:hint="eastAsia"/>
          <w:kern w:val="0"/>
          <w:sz w:val="24"/>
        </w:rPr>
        <w:t>二十</w:t>
      </w:r>
      <w:r w:rsidRPr="00E2143E">
        <w:rPr>
          <w:rFonts w:hint="eastAsia"/>
          <w:kern w:val="0"/>
          <w:sz w:val="24"/>
        </w:rPr>
        <w:t>日</w:t>
      </w:r>
    </w:p>
    <w:sectPr w:rsidR="005019A8" w:rsidRPr="00781410"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A3B" w:rsidRDefault="00A30A3B">
      <w:r>
        <w:separator/>
      </w:r>
    </w:p>
  </w:endnote>
  <w:endnote w:type="continuationSeparator" w:id="0">
    <w:p w:rsidR="00A30A3B" w:rsidRDefault="00A30A3B">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10" w:rsidRDefault="00EA6724">
    <w:pPr>
      <w:pStyle w:val="a9"/>
      <w:jc w:val="center"/>
    </w:pPr>
    <w:r w:rsidRPr="00EA6724">
      <w:fldChar w:fldCharType="begin"/>
    </w:r>
    <w:r w:rsidR="00781410">
      <w:instrText xml:space="preserve"> PAGE   \* MERGEFORMAT </w:instrText>
    </w:r>
    <w:r w:rsidRPr="00EA6724">
      <w:fldChar w:fldCharType="separate"/>
    </w:r>
    <w:r w:rsidR="00110051" w:rsidRPr="00110051">
      <w:rPr>
        <w:noProof/>
        <w:lang w:val="zh-CN"/>
      </w:rPr>
      <w:t>24</w:t>
    </w:r>
    <w:r>
      <w:rPr>
        <w:noProof/>
        <w:lang w:val="zh-CN"/>
      </w:rPr>
      <w:fldChar w:fldCharType="end"/>
    </w:r>
  </w:p>
  <w:p w:rsidR="00781410" w:rsidRDefault="007814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A3B" w:rsidRDefault="00A30A3B">
      <w:r>
        <w:separator/>
      </w:r>
    </w:p>
  </w:footnote>
  <w:footnote w:type="continuationSeparator" w:id="0">
    <w:p w:rsidR="00A30A3B" w:rsidRDefault="00A30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410" w:rsidRDefault="00781410">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781410" w:rsidRDefault="00781410">
    <w:pPr>
      <w:pStyle w:val="a7"/>
      <w:pBdr>
        <w:bottom w:val="none" w:sz="0" w:space="0" w:color="auto"/>
      </w:pBdr>
      <w:tabs>
        <w:tab w:val="right" w:pos="8280"/>
      </w:tabs>
      <w:jc w:val="right"/>
    </w:pPr>
  </w:p>
  <w:p w:rsidR="00781410" w:rsidRDefault="00781410">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781410" w:rsidRDefault="00781410">
    <w:pPr>
      <w:pStyle w:val="a7"/>
      <w:pBdr>
        <w:bottom w:val="none" w:sz="0" w:space="0" w:color="auto"/>
      </w:pBdr>
      <w:tabs>
        <w:tab w:val="right" w:pos="8280"/>
      </w:tabs>
      <w:jc w:val="right"/>
      <w:rPr>
        <w:rFonts w:ascii="宋体"/>
      </w:rPr>
    </w:pPr>
    <w:proofErr w:type="gramStart"/>
    <w:r w:rsidRPr="002C1C4E">
      <w:rPr>
        <w:rFonts w:cs="宋体" w:hint="eastAsia"/>
      </w:rPr>
      <w:t>交银施罗</w:t>
    </w:r>
    <w:proofErr w:type="gramEnd"/>
    <w:r w:rsidRPr="002C1C4E">
      <w:rPr>
        <w:rFonts w:cs="宋体" w:hint="eastAsia"/>
      </w:rPr>
      <w:t>德</w:t>
    </w:r>
    <w:r w:rsidR="00FF770B">
      <w:rPr>
        <w:rFonts w:ascii="宋体" w:hAnsi="宋体" w:hint="eastAsia"/>
      </w:rPr>
      <w:t>国</w:t>
    </w:r>
    <w:proofErr w:type="gramStart"/>
    <w:r w:rsidR="00FF770B">
      <w:rPr>
        <w:rFonts w:ascii="宋体" w:hAnsi="宋体" w:hint="eastAsia"/>
      </w:rPr>
      <w:t>企改革</w:t>
    </w:r>
    <w:proofErr w:type="gramEnd"/>
    <w:r>
      <w:rPr>
        <w:rFonts w:ascii="宋体" w:hAnsi="宋体" w:hint="eastAsia"/>
      </w:rPr>
      <w:t>灵活配置混合</w:t>
    </w:r>
    <w:r w:rsidRPr="0027109F">
      <w:rPr>
        <w:rFonts w:ascii="宋体" w:hAnsi="宋体" w:hint="eastAsia"/>
      </w:rPr>
      <w:t>型</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EA6724" w:rsidRPr="00EA6724">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4239"/>
    <w:rsid w:val="00006222"/>
    <w:rsid w:val="00007337"/>
    <w:rsid w:val="00011AC2"/>
    <w:rsid w:val="000135DE"/>
    <w:rsid w:val="00015066"/>
    <w:rsid w:val="00016AB7"/>
    <w:rsid w:val="0001786B"/>
    <w:rsid w:val="00020471"/>
    <w:rsid w:val="0002209F"/>
    <w:rsid w:val="0002239D"/>
    <w:rsid w:val="0002385C"/>
    <w:rsid w:val="0002478D"/>
    <w:rsid w:val="000266A3"/>
    <w:rsid w:val="00027B7D"/>
    <w:rsid w:val="00030C4F"/>
    <w:rsid w:val="00033BD5"/>
    <w:rsid w:val="00034A64"/>
    <w:rsid w:val="000371F3"/>
    <w:rsid w:val="00040C9D"/>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DAF"/>
    <w:rsid w:val="001F3B8C"/>
    <w:rsid w:val="001F3E19"/>
    <w:rsid w:val="001F51FF"/>
    <w:rsid w:val="001F60B0"/>
    <w:rsid w:val="002011DF"/>
    <w:rsid w:val="00203CE6"/>
    <w:rsid w:val="002040C1"/>
    <w:rsid w:val="0020492D"/>
    <w:rsid w:val="00204B47"/>
    <w:rsid w:val="00204B5A"/>
    <w:rsid w:val="002050E5"/>
    <w:rsid w:val="002076D2"/>
    <w:rsid w:val="00213CA3"/>
    <w:rsid w:val="00214FD0"/>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B92"/>
    <w:rsid w:val="00293C01"/>
    <w:rsid w:val="00293D96"/>
    <w:rsid w:val="002949DC"/>
    <w:rsid w:val="0029619C"/>
    <w:rsid w:val="0029786A"/>
    <w:rsid w:val="002A0ADA"/>
    <w:rsid w:val="002A0C97"/>
    <w:rsid w:val="002A10E2"/>
    <w:rsid w:val="002A353A"/>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E5FA6"/>
    <w:rsid w:val="002F1839"/>
    <w:rsid w:val="002F24F6"/>
    <w:rsid w:val="002F27BC"/>
    <w:rsid w:val="002F3544"/>
    <w:rsid w:val="002F5E03"/>
    <w:rsid w:val="003008D1"/>
    <w:rsid w:val="003015B3"/>
    <w:rsid w:val="0030318F"/>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601FD"/>
    <w:rsid w:val="00361FB0"/>
    <w:rsid w:val="00364B78"/>
    <w:rsid w:val="003662BD"/>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F92"/>
    <w:rsid w:val="004B31AF"/>
    <w:rsid w:val="004B3564"/>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BC5"/>
    <w:rsid w:val="004F6D3C"/>
    <w:rsid w:val="004F719C"/>
    <w:rsid w:val="005019A8"/>
    <w:rsid w:val="00502624"/>
    <w:rsid w:val="00503547"/>
    <w:rsid w:val="00504332"/>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505FE"/>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63FC"/>
    <w:rsid w:val="005807CB"/>
    <w:rsid w:val="00580A22"/>
    <w:rsid w:val="0058114B"/>
    <w:rsid w:val="00581F09"/>
    <w:rsid w:val="00582D10"/>
    <w:rsid w:val="00584501"/>
    <w:rsid w:val="00584846"/>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2559"/>
    <w:rsid w:val="00862FB0"/>
    <w:rsid w:val="00870FBB"/>
    <w:rsid w:val="0087313B"/>
    <w:rsid w:val="0087336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E44"/>
    <w:rsid w:val="00915BDD"/>
    <w:rsid w:val="00915DC8"/>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4FFD"/>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4FE5"/>
    <w:rsid w:val="00AD56BE"/>
    <w:rsid w:val="00AE0354"/>
    <w:rsid w:val="00AE1E2F"/>
    <w:rsid w:val="00AE28BB"/>
    <w:rsid w:val="00AE2FB1"/>
    <w:rsid w:val="00AE5029"/>
    <w:rsid w:val="00AE6270"/>
    <w:rsid w:val="00AF326B"/>
    <w:rsid w:val="00AF3D84"/>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6536"/>
    <w:rsid w:val="00B365BC"/>
    <w:rsid w:val="00B40ADE"/>
    <w:rsid w:val="00B41D81"/>
    <w:rsid w:val="00B41E87"/>
    <w:rsid w:val="00B43C7A"/>
    <w:rsid w:val="00B44F02"/>
    <w:rsid w:val="00B473FD"/>
    <w:rsid w:val="00B509E8"/>
    <w:rsid w:val="00B50B8C"/>
    <w:rsid w:val="00B50D07"/>
    <w:rsid w:val="00B5169E"/>
    <w:rsid w:val="00B52FEE"/>
    <w:rsid w:val="00B579EC"/>
    <w:rsid w:val="00B57BAF"/>
    <w:rsid w:val="00B57D2F"/>
    <w:rsid w:val="00B60D06"/>
    <w:rsid w:val="00B668AB"/>
    <w:rsid w:val="00B669F8"/>
    <w:rsid w:val="00B66E19"/>
    <w:rsid w:val="00B67CFF"/>
    <w:rsid w:val="00B70358"/>
    <w:rsid w:val="00B708DD"/>
    <w:rsid w:val="00B721FA"/>
    <w:rsid w:val="00B726A9"/>
    <w:rsid w:val="00B77162"/>
    <w:rsid w:val="00B80A97"/>
    <w:rsid w:val="00B80F66"/>
    <w:rsid w:val="00B8354D"/>
    <w:rsid w:val="00B8377F"/>
    <w:rsid w:val="00B83A8C"/>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EE"/>
    <w:rsid w:val="00BF617A"/>
    <w:rsid w:val="00C0049B"/>
    <w:rsid w:val="00C00C67"/>
    <w:rsid w:val="00C02958"/>
    <w:rsid w:val="00C02D1E"/>
    <w:rsid w:val="00C03150"/>
    <w:rsid w:val="00C0418E"/>
    <w:rsid w:val="00C042D5"/>
    <w:rsid w:val="00C05BFB"/>
    <w:rsid w:val="00C07BAD"/>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4876"/>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15FA"/>
    <w:rsid w:val="00CF1B88"/>
    <w:rsid w:val="00CF4468"/>
    <w:rsid w:val="00CF4A2A"/>
    <w:rsid w:val="00CF51DA"/>
    <w:rsid w:val="00D00693"/>
    <w:rsid w:val="00D02466"/>
    <w:rsid w:val="00D03018"/>
    <w:rsid w:val="00D04710"/>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4E49"/>
    <w:rsid w:val="00D67DC8"/>
    <w:rsid w:val="00D71D3A"/>
    <w:rsid w:val="00D72345"/>
    <w:rsid w:val="00D74881"/>
    <w:rsid w:val="00D768DA"/>
    <w:rsid w:val="00D76944"/>
    <w:rsid w:val="00D77355"/>
    <w:rsid w:val="00D80572"/>
    <w:rsid w:val="00D81C24"/>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64655"/>
    <w:rsid w:val="00E65122"/>
    <w:rsid w:val="00E6647E"/>
    <w:rsid w:val="00E71231"/>
    <w:rsid w:val="00E71D02"/>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7068"/>
    <w:rsid w:val="00F17888"/>
    <w:rsid w:val="00F17F3A"/>
    <w:rsid w:val="00F209D7"/>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F75"/>
    <w:rsid w:val="00FB5341"/>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od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sec.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2FD1-AE24-4B03-A6E5-0E8E82CD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25</Pages>
  <Words>2251</Words>
  <Characters>12832</Characters>
  <Application>Microsoft Office Word</Application>
  <DocSecurity>0</DocSecurity>
  <Lines>106</Lines>
  <Paragraphs>30</Paragraphs>
  <ScaleCrop>false</ScaleCrop>
  <Company/>
  <LinksUpToDate>false</LinksUpToDate>
  <CharactersWithSpaces>15053</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陈小苓</cp:lastModifiedBy>
  <cp:revision>56</cp:revision>
  <cp:lastPrinted>2007-06-27T06:13:00Z</cp:lastPrinted>
  <dcterms:created xsi:type="dcterms:W3CDTF">2015-05-05T05:13:00Z</dcterms:created>
  <dcterms:modified xsi:type="dcterms:W3CDTF">2015-05-19T05:41:00Z</dcterms:modified>
</cp:coreProperties>
</file>