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交银施罗德先进制造股票证券投资基金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3E42E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4898751"/>
      <w:bookmarkStart w:id="5" w:name="_Toc41525110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14898752"/>
      <w:bookmarkStart w:id="8" w:name="_Toc41525110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7B4295" w:rsidRDefault="001526D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B4295" w:rsidRDefault="001526D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B4295" w:rsidRDefault="001526D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B4295" w:rsidRDefault="001526D7">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142060" w:rsidRDefault="00B979D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1103" w:history="1">
        <w:r w:rsidR="00142060" w:rsidRPr="00145A24">
          <w:rPr>
            <w:rStyle w:val="a9"/>
            <w:b/>
            <w:bCs/>
            <w:noProof/>
          </w:rPr>
          <w:t xml:space="preserve">§1  </w:t>
        </w:r>
        <w:r w:rsidR="00142060" w:rsidRPr="00145A24">
          <w:rPr>
            <w:rStyle w:val="a9"/>
            <w:rFonts w:hint="eastAsia"/>
            <w:b/>
            <w:bCs/>
            <w:noProof/>
          </w:rPr>
          <w:t>重要提示及目录</w:t>
        </w:r>
        <w:r w:rsidR="00142060">
          <w:rPr>
            <w:noProof/>
            <w:webHidden/>
          </w:rPr>
          <w:tab/>
        </w:r>
        <w:r w:rsidR="00142060">
          <w:rPr>
            <w:noProof/>
            <w:webHidden/>
          </w:rPr>
          <w:fldChar w:fldCharType="begin"/>
        </w:r>
        <w:r w:rsidR="00142060">
          <w:rPr>
            <w:noProof/>
            <w:webHidden/>
          </w:rPr>
          <w:instrText xml:space="preserve"> PAGEREF _Toc415251103 \h </w:instrText>
        </w:r>
        <w:r w:rsidR="00142060">
          <w:rPr>
            <w:noProof/>
            <w:webHidden/>
          </w:rPr>
        </w:r>
        <w:r w:rsidR="00142060">
          <w:rPr>
            <w:noProof/>
            <w:webHidden/>
          </w:rPr>
          <w:fldChar w:fldCharType="separate"/>
        </w:r>
        <w:r w:rsidR="00F764D0">
          <w:rPr>
            <w:noProof/>
            <w:webHidden/>
          </w:rPr>
          <w:t>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04" w:history="1">
        <w:r w:rsidR="00142060" w:rsidRPr="00145A24">
          <w:rPr>
            <w:rStyle w:val="a9"/>
            <w:noProof/>
          </w:rPr>
          <w:t xml:space="preserve">1.1 </w:t>
        </w:r>
        <w:r w:rsidR="00142060" w:rsidRPr="00145A24">
          <w:rPr>
            <w:rStyle w:val="a9"/>
            <w:rFonts w:hint="eastAsia"/>
            <w:noProof/>
          </w:rPr>
          <w:t>重要提示</w:t>
        </w:r>
        <w:r w:rsidR="00142060">
          <w:rPr>
            <w:noProof/>
            <w:webHidden/>
          </w:rPr>
          <w:tab/>
        </w:r>
        <w:r w:rsidR="00142060">
          <w:rPr>
            <w:noProof/>
            <w:webHidden/>
          </w:rPr>
          <w:fldChar w:fldCharType="begin"/>
        </w:r>
        <w:r w:rsidR="00142060">
          <w:rPr>
            <w:noProof/>
            <w:webHidden/>
          </w:rPr>
          <w:instrText xml:space="preserve"> PAGEREF _Toc415251104 \h </w:instrText>
        </w:r>
        <w:r w:rsidR="00142060">
          <w:rPr>
            <w:noProof/>
            <w:webHidden/>
          </w:rPr>
        </w:r>
        <w:r w:rsidR="00142060">
          <w:rPr>
            <w:noProof/>
            <w:webHidden/>
          </w:rPr>
          <w:fldChar w:fldCharType="separate"/>
        </w:r>
        <w:r>
          <w:rPr>
            <w:noProof/>
            <w:webHidden/>
          </w:rPr>
          <w:t>2</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105" w:history="1">
        <w:r w:rsidR="00142060" w:rsidRPr="00145A24">
          <w:rPr>
            <w:rStyle w:val="a9"/>
            <w:b/>
            <w:bCs/>
            <w:noProof/>
          </w:rPr>
          <w:t xml:space="preserve">§2  </w:t>
        </w:r>
        <w:r w:rsidR="00142060" w:rsidRPr="00145A24">
          <w:rPr>
            <w:rStyle w:val="a9"/>
            <w:rFonts w:hint="eastAsia"/>
            <w:b/>
            <w:bCs/>
            <w:noProof/>
          </w:rPr>
          <w:t>基金简介</w:t>
        </w:r>
        <w:r w:rsidR="00142060">
          <w:rPr>
            <w:noProof/>
            <w:webHidden/>
          </w:rPr>
          <w:tab/>
        </w:r>
        <w:r w:rsidR="00142060">
          <w:rPr>
            <w:noProof/>
            <w:webHidden/>
          </w:rPr>
          <w:fldChar w:fldCharType="begin"/>
        </w:r>
        <w:r w:rsidR="00142060">
          <w:rPr>
            <w:noProof/>
            <w:webHidden/>
          </w:rPr>
          <w:instrText xml:space="preserve"> PAGEREF _Toc415251105 \h </w:instrText>
        </w:r>
        <w:r w:rsidR="00142060">
          <w:rPr>
            <w:noProof/>
            <w:webHidden/>
          </w:rPr>
        </w:r>
        <w:r w:rsidR="00142060">
          <w:rPr>
            <w:noProof/>
            <w:webHidden/>
          </w:rPr>
          <w:fldChar w:fldCharType="separate"/>
        </w:r>
        <w:r>
          <w:rPr>
            <w:noProof/>
            <w:webHidden/>
          </w:rPr>
          <w:t>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06" w:history="1">
        <w:r w:rsidR="00142060" w:rsidRPr="00145A24">
          <w:rPr>
            <w:rStyle w:val="a9"/>
            <w:noProof/>
          </w:rPr>
          <w:t>2.1</w:t>
        </w:r>
        <w:r w:rsidR="00142060">
          <w:rPr>
            <w:rStyle w:val="a9"/>
            <w:noProof/>
          </w:rPr>
          <w:t xml:space="preserve"> </w:t>
        </w:r>
        <w:r w:rsidR="00142060" w:rsidRPr="00145A24">
          <w:rPr>
            <w:rStyle w:val="a9"/>
            <w:rFonts w:hint="eastAsia"/>
            <w:noProof/>
          </w:rPr>
          <w:t>基金基本情况</w:t>
        </w:r>
        <w:r w:rsidR="00142060">
          <w:rPr>
            <w:noProof/>
            <w:webHidden/>
          </w:rPr>
          <w:tab/>
        </w:r>
        <w:r w:rsidR="00142060">
          <w:rPr>
            <w:noProof/>
            <w:webHidden/>
          </w:rPr>
          <w:fldChar w:fldCharType="begin"/>
        </w:r>
        <w:r w:rsidR="00142060">
          <w:rPr>
            <w:noProof/>
            <w:webHidden/>
          </w:rPr>
          <w:instrText xml:space="preserve"> PAGEREF _Toc415251106 \h </w:instrText>
        </w:r>
        <w:r w:rsidR="00142060">
          <w:rPr>
            <w:noProof/>
            <w:webHidden/>
          </w:rPr>
        </w:r>
        <w:r w:rsidR="00142060">
          <w:rPr>
            <w:noProof/>
            <w:webHidden/>
          </w:rPr>
          <w:fldChar w:fldCharType="separate"/>
        </w:r>
        <w:r>
          <w:rPr>
            <w:noProof/>
            <w:webHidden/>
          </w:rPr>
          <w:t>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07" w:history="1">
        <w:r w:rsidR="00142060" w:rsidRPr="00145A24">
          <w:rPr>
            <w:rStyle w:val="a9"/>
            <w:noProof/>
          </w:rPr>
          <w:t xml:space="preserve">2.2 </w:t>
        </w:r>
        <w:r w:rsidR="00142060" w:rsidRPr="00145A24">
          <w:rPr>
            <w:rStyle w:val="a9"/>
            <w:rFonts w:hint="eastAsia"/>
            <w:noProof/>
          </w:rPr>
          <w:t>基金产品说明</w:t>
        </w:r>
        <w:r w:rsidR="00142060">
          <w:rPr>
            <w:noProof/>
            <w:webHidden/>
          </w:rPr>
          <w:tab/>
        </w:r>
        <w:r w:rsidR="00142060">
          <w:rPr>
            <w:noProof/>
            <w:webHidden/>
          </w:rPr>
          <w:fldChar w:fldCharType="begin"/>
        </w:r>
        <w:r w:rsidR="00142060">
          <w:rPr>
            <w:noProof/>
            <w:webHidden/>
          </w:rPr>
          <w:instrText xml:space="preserve"> PAGEREF _Toc415251107 \h </w:instrText>
        </w:r>
        <w:r w:rsidR="00142060">
          <w:rPr>
            <w:noProof/>
            <w:webHidden/>
          </w:rPr>
        </w:r>
        <w:r w:rsidR="00142060">
          <w:rPr>
            <w:noProof/>
            <w:webHidden/>
          </w:rPr>
          <w:fldChar w:fldCharType="separate"/>
        </w:r>
        <w:r>
          <w:rPr>
            <w:noProof/>
            <w:webHidden/>
          </w:rPr>
          <w:t>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08" w:history="1">
        <w:r w:rsidR="00142060" w:rsidRPr="00145A24">
          <w:rPr>
            <w:rStyle w:val="a9"/>
            <w:noProof/>
          </w:rPr>
          <w:t xml:space="preserve">2.3 </w:t>
        </w:r>
        <w:r w:rsidR="00142060" w:rsidRPr="00145A24">
          <w:rPr>
            <w:rStyle w:val="a9"/>
            <w:rFonts w:hint="eastAsia"/>
            <w:noProof/>
          </w:rPr>
          <w:t>基金管理人和基金托管人</w:t>
        </w:r>
        <w:r w:rsidR="00142060">
          <w:rPr>
            <w:noProof/>
            <w:webHidden/>
          </w:rPr>
          <w:tab/>
        </w:r>
        <w:r w:rsidR="00142060">
          <w:rPr>
            <w:noProof/>
            <w:webHidden/>
          </w:rPr>
          <w:fldChar w:fldCharType="begin"/>
        </w:r>
        <w:r w:rsidR="00142060">
          <w:rPr>
            <w:noProof/>
            <w:webHidden/>
          </w:rPr>
          <w:instrText xml:space="preserve"> PAGEREF _Toc415251108 \h </w:instrText>
        </w:r>
        <w:r w:rsidR="00142060">
          <w:rPr>
            <w:noProof/>
            <w:webHidden/>
          </w:rPr>
        </w:r>
        <w:r w:rsidR="00142060">
          <w:rPr>
            <w:noProof/>
            <w:webHidden/>
          </w:rPr>
          <w:fldChar w:fldCharType="separate"/>
        </w:r>
        <w:r>
          <w:rPr>
            <w:noProof/>
            <w:webHidden/>
          </w:rPr>
          <w:t>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09" w:history="1">
        <w:r w:rsidR="00142060" w:rsidRPr="00145A24">
          <w:rPr>
            <w:rStyle w:val="a9"/>
            <w:noProof/>
          </w:rPr>
          <w:t xml:space="preserve">2.4 </w:t>
        </w:r>
        <w:r w:rsidR="00142060" w:rsidRPr="00145A24">
          <w:rPr>
            <w:rStyle w:val="a9"/>
            <w:rFonts w:hint="eastAsia"/>
            <w:noProof/>
          </w:rPr>
          <w:t>信息披露方式</w:t>
        </w:r>
        <w:r w:rsidR="00142060">
          <w:rPr>
            <w:noProof/>
            <w:webHidden/>
          </w:rPr>
          <w:tab/>
        </w:r>
        <w:r w:rsidR="00142060">
          <w:rPr>
            <w:noProof/>
            <w:webHidden/>
          </w:rPr>
          <w:fldChar w:fldCharType="begin"/>
        </w:r>
        <w:r w:rsidR="00142060">
          <w:rPr>
            <w:noProof/>
            <w:webHidden/>
          </w:rPr>
          <w:instrText xml:space="preserve"> PAGEREF _Toc415251109 \h </w:instrText>
        </w:r>
        <w:r w:rsidR="00142060">
          <w:rPr>
            <w:noProof/>
            <w:webHidden/>
          </w:rPr>
        </w:r>
        <w:r w:rsidR="00142060">
          <w:rPr>
            <w:noProof/>
            <w:webHidden/>
          </w:rPr>
          <w:fldChar w:fldCharType="separate"/>
        </w:r>
        <w:r>
          <w:rPr>
            <w:noProof/>
            <w:webHidden/>
          </w:rPr>
          <w:t>6</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10" w:history="1">
        <w:r w:rsidR="00142060" w:rsidRPr="00145A24">
          <w:rPr>
            <w:rStyle w:val="a9"/>
            <w:noProof/>
          </w:rPr>
          <w:t xml:space="preserve">2.5 </w:t>
        </w:r>
        <w:r w:rsidR="00142060" w:rsidRPr="00145A24">
          <w:rPr>
            <w:rStyle w:val="a9"/>
            <w:rFonts w:hint="eastAsia"/>
            <w:noProof/>
          </w:rPr>
          <w:t>其他相关资料</w:t>
        </w:r>
        <w:r w:rsidR="00142060">
          <w:rPr>
            <w:noProof/>
            <w:webHidden/>
          </w:rPr>
          <w:tab/>
        </w:r>
        <w:r w:rsidR="00142060">
          <w:rPr>
            <w:noProof/>
            <w:webHidden/>
          </w:rPr>
          <w:fldChar w:fldCharType="begin"/>
        </w:r>
        <w:r w:rsidR="00142060">
          <w:rPr>
            <w:noProof/>
            <w:webHidden/>
          </w:rPr>
          <w:instrText xml:space="preserve"> PAGEREF _Toc415251110 \h </w:instrText>
        </w:r>
        <w:r w:rsidR="00142060">
          <w:rPr>
            <w:noProof/>
            <w:webHidden/>
          </w:rPr>
        </w:r>
        <w:r w:rsidR="00142060">
          <w:rPr>
            <w:noProof/>
            <w:webHidden/>
          </w:rPr>
          <w:fldChar w:fldCharType="separate"/>
        </w:r>
        <w:r>
          <w:rPr>
            <w:noProof/>
            <w:webHidden/>
          </w:rPr>
          <w:t>6</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111" w:history="1">
        <w:r w:rsidR="00142060" w:rsidRPr="00145A24">
          <w:rPr>
            <w:rStyle w:val="a9"/>
            <w:b/>
            <w:bCs/>
            <w:noProof/>
          </w:rPr>
          <w:t xml:space="preserve">§3  </w:t>
        </w:r>
        <w:r w:rsidR="00142060" w:rsidRPr="00145A24">
          <w:rPr>
            <w:rStyle w:val="a9"/>
            <w:rFonts w:hint="eastAsia"/>
            <w:b/>
            <w:bCs/>
            <w:noProof/>
          </w:rPr>
          <w:t>主要财务指标、基金净值表现及利润分配情况</w:t>
        </w:r>
        <w:r w:rsidR="00142060">
          <w:rPr>
            <w:noProof/>
            <w:webHidden/>
          </w:rPr>
          <w:tab/>
        </w:r>
        <w:r w:rsidR="00142060">
          <w:rPr>
            <w:noProof/>
            <w:webHidden/>
          </w:rPr>
          <w:fldChar w:fldCharType="begin"/>
        </w:r>
        <w:r w:rsidR="00142060">
          <w:rPr>
            <w:noProof/>
            <w:webHidden/>
          </w:rPr>
          <w:instrText xml:space="preserve"> PAGEREF _Toc415251111 \h </w:instrText>
        </w:r>
        <w:r w:rsidR="00142060">
          <w:rPr>
            <w:noProof/>
            <w:webHidden/>
          </w:rPr>
        </w:r>
        <w:r w:rsidR="00142060">
          <w:rPr>
            <w:noProof/>
            <w:webHidden/>
          </w:rPr>
          <w:fldChar w:fldCharType="separate"/>
        </w:r>
        <w:r>
          <w:rPr>
            <w:noProof/>
            <w:webHidden/>
          </w:rPr>
          <w:t>6</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12" w:history="1">
        <w:r w:rsidR="00142060" w:rsidRPr="00145A24">
          <w:rPr>
            <w:rStyle w:val="a9"/>
            <w:noProof/>
          </w:rPr>
          <w:t xml:space="preserve">3.1 </w:t>
        </w:r>
        <w:r w:rsidR="00142060" w:rsidRPr="00145A24">
          <w:rPr>
            <w:rStyle w:val="a9"/>
            <w:rFonts w:hint="eastAsia"/>
            <w:noProof/>
          </w:rPr>
          <w:t>主要会计数据和财务指标</w:t>
        </w:r>
        <w:r w:rsidR="00142060">
          <w:rPr>
            <w:noProof/>
            <w:webHidden/>
          </w:rPr>
          <w:tab/>
        </w:r>
        <w:r w:rsidR="00142060">
          <w:rPr>
            <w:noProof/>
            <w:webHidden/>
          </w:rPr>
          <w:fldChar w:fldCharType="begin"/>
        </w:r>
        <w:r w:rsidR="00142060">
          <w:rPr>
            <w:noProof/>
            <w:webHidden/>
          </w:rPr>
          <w:instrText xml:space="preserve"> PAGEREF _Toc415251112 \h </w:instrText>
        </w:r>
        <w:r w:rsidR="00142060">
          <w:rPr>
            <w:noProof/>
            <w:webHidden/>
          </w:rPr>
        </w:r>
        <w:r w:rsidR="00142060">
          <w:rPr>
            <w:noProof/>
            <w:webHidden/>
          </w:rPr>
          <w:fldChar w:fldCharType="separate"/>
        </w:r>
        <w:r>
          <w:rPr>
            <w:noProof/>
            <w:webHidden/>
          </w:rPr>
          <w:t>6</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13" w:history="1">
        <w:r w:rsidR="00142060" w:rsidRPr="00145A24">
          <w:rPr>
            <w:rStyle w:val="a9"/>
            <w:noProof/>
          </w:rPr>
          <w:t xml:space="preserve">3.2 </w:t>
        </w:r>
        <w:r w:rsidR="00142060" w:rsidRPr="00145A24">
          <w:rPr>
            <w:rStyle w:val="a9"/>
            <w:rFonts w:hint="eastAsia"/>
            <w:noProof/>
          </w:rPr>
          <w:t>基金净值表现</w:t>
        </w:r>
        <w:r w:rsidR="00142060">
          <w:rPr>
            <w:noProof/>
            <w:webHidden/>
          </w:rPr>
          <w:tab/>
        </w:r>
        <w:r w:rsidR="00142060">
          <w:rPr>
            <w:noProof/>
            <w:webHidden/>
          </w:rPr>
          <w:fldChar w:fldCharType="begin"/>
        </w:r>
        <w:r w:rsidR="00142060">
          <w:rPr>
            <w:noProof/>
            <w:webHidden/>
          </w:rPr>
          <w:instrText xml:space="preserve"> PAGEREF _Toc415251113 \h </w:instrText>
        </w:r>
        <w:r w:rsidR="00142060">
          <w:rPr>
            <w:noProof/>
            <w:webHidden/>
          </w:rPr>
        </w:r>
        <w:r w:rsidR="00142060">
          <w:rPr>
            <w:noProof/>
            <w:webHidden/>
          </w:rPr>
          <w:fldChar w:fldCharType="separate"/>
        </w:r>
        <w:r>
          <w:rPr>
            <w:noProof/>
            <w:webHidden/>
          </w:rPr>
          <w:t>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15" w:history="1">
        <w:r w:rsidR="00142060" w:rsidRPr="00145A24">
          <w:rPr>
            <w:rStyle w:val="a9"/>
            <w:noProof/>
          </w:rPr>
          <w:t xml:space="preserve">3.3 </w:t>
        </w:r>
        <w:r w:rsidR="00142060" w:rsidRPr="00145A24">
          <w:rPr>
            <w:rStyle w:val="a9"/>
            <w:rFonts w:hint="eastAsia"/>
            <w:noProof/>
          </w:rPr>
          <w:t>过去三年基金的利润分配情况</w:t>
        </w:r>
        <w:r w:rsidR="00142060">
          <w:rPr>
            <w:noProof/>
            <w:webHidden/>
          </w:rPr>
          <w:tab/>
        </w:r>
        <w:r w:rsidR="00142060">
          <w:rPr>
            <w:noProof/>
            <w:webHidden/>
          </w:rPr>
          <w:fldChar w:fldCharType="begin"/>
        </w:r>
        <w:r w:rsidR="00142060">
          <w:rPr>
            <w:noProof/>
            <w:webHidden/>
          </w:rPr>
          <w:instrText xml:space="preserve"> PAGEREF _Toc415251115 \h </w:instrText>
        </w:r>
        <w:r w:rsidR="00142060">
          <w:rPr>
            <w:noProof/>
            <w:webHidden/>
          </w:rPr>
        </w:r>
        <w:r w:rsidR="00142060">
          <w:rPr>
            <w:noProof/>
            <w:webHidden/>
          </w:rPr>
          <w:fldChar w:fldCharType="separate"/>
        </w:r>
        <w:r>
          <w:rPr>
            <w:noProof/>
            <w:webHidden/>
          </w:rPr>
          <w:t>9</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116" w:history="1">
        <w:r w:rsidR="00142060" w:rsidRPr="00145A24">
          <w:rPr>
            <w:rStyle w:val="a9"/>
            <w:b/>
            <w:bCs/>
            <w:noProof/>
          </w:rPr>
          <w:t xml:space="preserve">§4  </w:t>
        </w:r>
        <w:r w:rsidR="00142060" w:rsidRPr="00145A24">
          <w:rPr>
            <w:rStyle w:val="a9"/>
            <w:rFonts w:hint="eastAsia"/>
            <w:b/>
            <w:bCs/>
            <w:noProof/>
          </w:rPr>
          <w:t>管理人报告</w:t>
        </w:r>
        <w:r w:rsidR="00142060">
          <w:rPr>
            <w:noProof/>
            <w:webHidden/>
          </w:rPr>
          <w:tab/>
        </w:r>
        <w:r w:rsidR="00142060">
          <w:rPr>
            <w:noProof/>
            <w:webHidden/>
          </w:rPr>
          <w:fldChar w:fldCharType="begin"/>
        </w:r>
        <w:r w:rsidR="00142060">
          <w:rPr>
            <w:noProof/>
            <w:webHidden/>
          </w:rPr>
          <w:instrText xml:space="preserve"> PAGEREF _Toc415251116 \h </w:instrText>
        </w:r>
        <w:r w:rsidR="00142060">
          <w:rPr>
            <w:noProof/>
            <w:webHidden/>
          </w:rPr>
        </w:r>
        <w:r w:rsidR="00142060">
          <w:rPr>
            <w:noProof/>
            <w:webHidden/>
          </w:rPr>
          <w:fldChar w:fldCharType="separate"/>
        </w:r>
        <w:r>
          <w:rPr>
            <w:noProof/>
            <w:webHidden/>
          </w:rPr>
          <w:t>9</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17" w:history="1">
        <w:r w:rsidR="00142060" w:rsidRPr="00145A24">
          <w:rPr>
            <w:rStyle w:val="a9"/>
            <w:noProof/>
          </w:rPr>
          <w:t xml:space="preserve">4.1 </w:t>
        </w:r>
        <w:r w:rsidR="00142060" w:rsidRPr="00145A24">
          <w:rPr>
            <w:rStyle w:val="a9"/>
            <w:rFonts w:hint="eastAsia"/>
            <w:noProof/>
          </w:rPr>
          <w:t>基金管理人及基金经理情况</w:t>
        </w:r>
        <w:r w:rsidR="00142060">
          <w:rPr>
            <w:noProof/>
            <w:webHidden/>
          </w:rPr>
          <w:tab/>
        </w:r>
        <w:r w:rsidR="00142060">
          <w:rPr>
            <w:noProof/>
            <w:webHidden/>
          </w:rPr>
          <w:fldChar w:fldCharType="begin"/>
        </w:r>
        <w:r w:rsidR="00142060">
          <w:rPr>
            <w:noProof/>
            <w:webHidden/>
          </w:rPr>
          <w:instrText xml:space="preserve"> PAGEREF _Toc415251117 \h </w:instrText>
        </w:r>
        <w:r w:rsidR="00142060">
          <w:rPr>
            <w:noProof/>
            <w:webHidden/>
          </w:rPr>
        </w:r>
        <w:r w:rsidR="00142060">
          <w:rPr>
            <w:noProof/>
            <w:webHidden/>
          </w:rPr>
          <w:fldChar w:fldCharType="separate"/>
        </w:r>
        <w:r>
          <w:rPr>
            <w:noProof/>
            <w:webHidden/>
          </w:rPr>
          <w:t>9</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20" w:history="1">
        <w:r w:rsidR="00142060" w:rsidRPr="00145A24">
          <w:rPr>
            <w:rStyle w:val="a9"/>
            <w:noProof/>
          </w:rPr>
          <w:t xml:space="preserve">4.2 </w:t>
        </w:r>
        <w:r w:rsidR="00142060" w:rsidRPr="00145A24">
          <w:rPr>
            <w:rStyle w:val="a9"/>
            <w:rFonts w:hint="eastAsia"/>
            <w:noProof/>
          </w:rPr>
          <w:t>管理人对报告期内本基金运作遵规守信情况的说明</w:t>
        </w:r>
        <w:r w:rsidR="00142060">
          <w:rPr>
            <w:noProof/>
            <w:webHidden/>
          </w:rPr>
          <w:tab/>
        </w:r>
        <w:r w:rsidR="00142060">
          <w:rPr>
            <w:noProof/>
            <w:webHidden/>
          </w:rPr>
          <w:fldChar w:fldCharType="begin"/>
        </w:r>
        <w:r w:rsidR="00142060">
          <w:rPr>
            <w:noProof/>
            <w:webHidden/>
          </w:rPr>
          <w:instrText xml:space="preserve"> PAGEREF _Toc415251120 \h </w:instrText>
        </w:r>
        <w:r w:rsidR="00142060">
          <w:rPr>
            <w:noProof/>
            <w:webHidden/>
          </w:rPr>
        </w:r>
        <w:r w:rsidR="00142060">
          <w:rPr>
            <w:noProof/>
            <w:webHidden/>
          </w:rPr>
          <w:fldChar w:fldCharType="separate"/>
        </w:r>
        <w:r>
          <w:rPr>
            <w:noProof/>
            <w:webHidden/>
          </w:rPr>
          <w:t>10</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21" w:history="1">
        <w:r w:rsidR="00142060" w:rsidRPr="00145A24">
          <w:rPr>
            <w:rStyle w:val="a9"/>
            <w:noProof/>
          </w:rPr>
          <w:t xml:space="preserve">4.3 </w:t>
        </w:r>
        <w:r w:rsidR="00142060" w:rsidRPr="00145A24">
          <w:rPr>
            <w:rStyle w:val="a9"/>
            <w:rFonts w:hint="eastAsia"/>
            <w:noProof/>
          </w:rPr>
          <w:t>管理人对报告期内公平交易情况的专项说明</w:t>
        </w:r>
        <w:r w:rsidR="00142060">
          <w:rPr>
            <w:noProof/>
            <w:webHidden/>
          </w:rPr>
          <w:tab/>
        </w:r>
        <w:r w:rsidR="00142060">
          <w:rPr>
            <w:noProof/>
            <w:webHidden/>
          </w:rPr>
          <w:fldChar w:fldCharType="begin"/>
        </w:r>
        <w:r w:rsidR="00142060">
          <w:rPr>
            <w:noProof/>
            <w:webHidden/>
          </w:rPr>
          <w:instrText xml:space="preserve"> PAGEREF _Toc415251121 \h </w:instrText>
        </w:r>
        <w:r w:rsidR="00142060">
          <w:rPr>
            <w:noProof/>
            <w:webHidden/>
          </w:rPr>
        </w:r>
        <w:r w:rsidR="00142060">
          <w:rPr>
            <w:noProof/>
            <w:webHidden/>
          </w:rPr>
          <w:fldChar w:fldCharType="separate"/>
        </w:r>
        <w:r>
          <w:rPr>
            <w:noProof/>
            <w:webHidden/>
          </w:rPr>
          <w:t>11</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25" w:history="1">
        <w:r w:rsidR="00142060" w:rsidRPr="00145A24">
          <w:rPr>
            <w:rStyle w:val="a9"/>
            <w:noProof/>
          </w:rPr>
          <w:t xml:space="preserve">4.4 </w:t>
        </w:r>
        <w:r w:rsidR="00142060" w:rsidRPr="00145A24">
          <w:rPr>
            <w:rStyle w:val="a9"/>
            <w:rFonts w:hint="eastAsia"/>
            <w:noProof/>
          </w:rPr>
          <w:t>管理人对报告期内基金的投资策略和业绩表现的说明</w:t>
        </w:r>
        <w:r w:rsidR="00142060">
          <w:rPr>
            <w:noProof/>
            <w:webHidden/>
          </w:rPr>
          <w:tab/>
        </w:r>
        <w:r w:rsidR="00142060">
          <w:rPr>
            <w:noProof/>
            <w:webHidden/>
          </w:rPr>
          <w:fldChar w:fldCharType="begin"/>
        </w:r>
        <w:r w:rsidR="00142060">
          <w:rPr>
            <w:noProof/>
            <w:webHidden/>
          </w:rPr>
          <w:instrText xml:space="preserve"> PAGEREF _Toc415251125 \h </w:instrText>
        </w:r>
        <w:r w:rsidR="00142060">
          <w:rPr>
            <w:noProof/>
            <w:webHidden/>
          </w:rPr>
        </w:r>
        <w:r w:rsidR="00142060">
          <w:rPr>
            <w:noProof/>
            <w:webHidden/>
          </w:rPr>
          <w:fldChar w:fldCharType="separate"/>
        </w:r>
        <w:r>
          <w:rPr>
            <w:noProof/>
            <w:webHidden/>
          </w:rPr>
          <w:t>12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28" w:history="1">
        <w:r w:rsidR="00142060" w:rsidRPr="00145A24">
          <w:rPr>
            <w:rStyle w:val="a9"/>
            <w:noProof/>
          </w:rPr>
          <w:t xml:space="preserve">4.5 </w:t>
        </w:r>
        <w:r w:rsidR="00142060" w:rsidRPr="00145A24">
          <w:rPr>
            <w:rStyle w:val="a9"/>
            <w:rFonts w:hint="eastAsia"/>
            <w:noProof/>
          </w:rPr>
          <w:t>管理人对宏观经济、证券市场及行业走势的简要展望</w:t>
        </w:r>
        <w:r w:rsidR="00142060">
          <w:rPr>
            <w:noProof/>
            <w:webHidden/>
          </w:rPr>
          <w:tab/>
        </w:r>
        <w:r w:rsidR="00142060">
          <w:rPr>
            <w:noProof/>
            <w:webHidden/>
          </w:rPr>
          <w:fldChar w:fldCharType="begin"/>
        </w:r>
        <w:r w:rsidR="00142060">
          <w:rPr>
            <w:noProof/>
            <w:webHidden/>
          </w:rPr>
          <w:instrText xml:space="preserve"> PAGEREF _Toc415251128 \h </w:instrText>
        </w:r>
        <w:r w:rsidR="00142060">
          <w:rPr>
            <w:noProof/>
            <w:webHidden/>
          </w:rPr>
        </w:r>
        <w:r w:rsidR="00142060">
          <w:rPr>
            <w:noProof/>
            <w:webHidden/>
          </w:rPr>
          <w:fldChar w:fldCharType="separate"/>
        </w:r>
        <w:r>
          <w:rPr>
            <w:noProof/>
            <w:webHidden/>
          </w:rPr>
          <w:t>12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29" w:history="1">
        <w:r w:rsidR="00142060" w:rsidRPr="00145A24">
          <w:rPr>
            <w:rStyle w:val="a9"/>
            <w:noProof/>
          </w:rPr>
          <w:t xml:space="preserve">4.6 </w:t>
        </w:r>
        <w:r w:rsidR="00142060" w:rsidRPr="00145A24">
          <w:rPr>
            <w:rStyle w:val="a9"/>
            <w:rFonts w:hint="eastAsia"/>
            <w:noProof/>
          </w:rPr>
          <w:t>管理人内部有关本基金的监察稽核工作情况</w:t>
        </w:r>
        <w:r w:rsidR="00142060">
          <w:rPr>
            <w:noProof/>
            <w:webHidden/>
          </w:rPr>
          <w:tab/>
        </w:r>
        <w:r w:rsidR="00142060">
          <w:rPr>
            <w:noProof/>
            <w:webHidden/>
          </w:rPr>
          <w:fldChar w:fldCharType="begin"/>
        </w:r>
        <w:r w:rsidR="00142060">
          <w:rPr>
            <w:noProof/>
            <w:webHidden/>
          </w:rPr>
          <w:instrText xml:space="preserve"> PAGEREF _Toc415251129 \h </w:instrText>
        </w:r>
        <w:r w:rsidR="00142060">
          <w:rPr>
            <w:noProof/>
            <w:webHidden/>
          </w:rPr>
        </w:r>
        <w:r w:rsidR="00142060">
          <w:rPr>
            <w:noProof/>
            <w:webHidden/>
          </w:rPr>
          <w:fldChar w:fldCharType="separate"/>
        </w:r>
        <w:r>
          <w:rPr>
            <w:noProof/>
            <w:webHidden/>
          </w:rPr>
          <w:t>12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30" w:history="1">
        <w:r w:rsidR="00142060" w:rsidRPr="00145A24">
          <w:rPr>
            <w:rStyle w:val="a9"/>
            <w:noProof/>
          </w:rPr>
          <w:t xml:space="preserve">4.7 </w:t>
        </w:r>
        <w:r w:rsidR="00142060" w:rsidRPr="00145A24">
          <w:rPr>
            <w:rStyle w:val="a9"/>
            <w:rFonts w:hint="eastAsia"/>
            <w:noProof/>
          </w:rPr>
          <w:t>管理人对报告期内基金估值程序等事项的说明</w:t>
        </w:r>
        <w:r w:rsidR="00142060">
          <w:rPr>
            <w:noProof/>
            <w:webHidden/>
          </w:rPr>
          <w:tab/>
        </w:r>
        <w:r w:rsidR="00142060">
          <w:rPr>
            <w:noProof/>
            <w:webHidden/>
          </w:rPr>
          <w:fldChar w:fldCharType="begin"/>
        </w:r>
        <w:r w:rsidR="00142060">
          <w:rPr>
            <w:noProof/>
            <w:webHidden/>
          </w:rPr>
          <w:instrText xml:space="preserve"> PAGEREF _Toc415251130 \h </w:instrText>
        </w:r>
        <w:r w:rsidR="00142060">
          <w:rPr>
            <w:noProof/>
            <w:webHidden/>
          </w:rPr>
        </w:r>
        <w:r w:rsidR="00142060">
          <w:rPr>
            <w:noProof/>
            <w:webHidden/>
          </w:rPr>
          <w:fldChar w:fldCharType="separate"/>
        </w:r>
        <w:r>
          <w:rPr>
            <w:noProof/>
            <w:webHidden/>
          </w:rPr>
          <w:t>13</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31" w:history="1">
        <w:r w:rsidR="00142060" w:rsidRPr="00145A24">
          <w:rPr>
            <w:rStyle w:val="a9"/>
            <w:noProof/>
          </w:rPr>
          <w:t xml:space="preserve">4.8 </w:t>
        </w:r>
        <w:r w:rsidR="00142060" w:rsidRPr="00145A24">
          <w:rPr>
            <w:rStyle w:val="a9"/>
            <w:rFonts w:hint="eastAsia"/>
            <w:noProof/>
          </w:rPr>
          <w:t>管理人对报告期内基金利润分配情况的说明</w:t>
        </w:r>
        <w:r w:rsidR="00142060">
          <w:rPr>
            <w:noProof/>
            <w:webHidden/>
          </w:rPr>
          <w:tab/>
        </w:r>
        <w:r w:rsidR="00142060">
          <w:rPr>
            <w:noProof/>
            <w:webHidden/>
          </w:rPr>
          <w:fldChar w:fldCharType="begin"/>
        </w:r>
        <w:r w:rsidR="00142060">
          <w:rPr>
            <w:noProof/>
            <w:webHidden/>
          </w:rPr>
          <w:instrText xml:space="preserve"> PAGEREF _Toc415251131 \h </w:instrText>
        </w:r>
        <w:r w:rsidR="00142060">
          <w:rPr>
            <w:noProof/>
            <w:webHidden/>
          </w:rPr>
        </w:r>
        <w:r w:rsidR="00142060">
          <w:rPr>
            <w:noProof/>
            <w:webHidden/>
          </w:rPr>
          <w:fldChar w:fldCharType="separate"/>
        </w:r>
        <w:r>
          <w:rPr>
            <w:noProof/>
            <w:webHidden/>
          </w:rPr>
          <w:t>13</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32" w:history="1">
        <w:r w:rsidR="00142060" w:rsidRPr="00145A24">
          <w:rPr>
            <w:rStyle w:val="a9"/>
            <w:noProof/>
          </w:rPr>
          <w:t xml:space="preserve">4.9 </w:t>
        </w:r>
        <w:r w:rsidR="00142060" w:rsidRPr="00145A24">
          <w:rPr>
            <w:rStyle w:val="a9"/>
            <w:rFonts w:hint="eastAsia"/>
            <w:noProof/>
          </w:rPr>
          <w:t>报告期内管理人对本基金持有人数或基金资产净值预警情形的说明</w:t>
        </w:r>
        <w:r w:rsidR="00142060">
          <w:rPr>
            <w:noProof/>
            <w:webHidden/>
          </w:rPr>
          <w:tab/>
        </w:r>
        <w:r w:rsidR="00142060">
          <w:rPr>
            <w:noProof/>
            <w:webHidden/>
          </w:rPr>
          <w:fldChar w:fldCharType="begin"/>
        </w:r>
        <w:r w:rsidR="00142060">
          <w:rPr>
            <w:noProof/>
            <w:webHidden/>
          </w:rPr>
          <w:instrText xml:space="preserve"> PAGEREF _Toc415251132 \h </w:instrText>
        </w:r>
        <w:r w:rsidR="00142060">
          <w:rPr>
            <w:noProof/>
            <w:webHidden/>
          </w:rPr>
        </w:r>
        <w:r w:rsidR="00142060">
          <w:rPr>
            <w:noProof/>
            <w:webHidden/>
          </w:rPr>
          <w:fldChar w:fldCharType="separate"/>
        </w:r>
        <w:r>
          <w:rPr>
            <w:noProof/>
            <w:webHidden/>
          </w:rPr>
          <w:t>14</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133" w:history="1">
        <w:r w:rsidR="00142060" w:rsidRPr="00145A24">
          <w:rPr>
            <w:rStyle w:val="a9"/>
            <w:b/>
            <w:bCs/>
            <w:noProof/>
          </w:rPr>
          <w:t xml:space="preserve">§5  </w:t>
        </w:r>
        <w:r w:rsidR="00142060" w:rsidRPr="00145A24">
          <w:rPr>
            <w:rStyle w:val="a9"/>
            <w:rFonts w:hint="eastAsia"/>
            <w:b/>
            <w:bCs/>
            <w:noProof/>
          </w:rPr>
          <w:t>托管人报告</w:t>
        </w:r>
        <w:r w:rsidR="00142060">
          <w:rPr>
            <w:noProof/>
            <w:webHidden/>
          </w:rPr>
          <w:tab/>
        </w:r>
        <w:r w:rsidR="00142060">
          <w:rPr>
            <w:noProof/>
            <w:webHidden/>
          </w:rPr>
          <w:fldChar w:fldCharType="begin"/>
        </w:r>
        <w:r w:rsidR="00142060">
          <w:rPr>
            <w:noProof/>
            <w:webHidden/>
          </w:rPr>
          <w:instrText xml:space="preserve"> PAGEREF _Toc415251133 \h </w:instrText>
        </w:r>
        <w:r w:rsidR="00142060">
          <w:rPr>
            <w:noProof/>
            <w:webHidden/>
          </w:rPr>
        </w:r>
        <w:r w:rsidR="00142060">
          <w:rPr>
            <w:noProof/>
            <w:webHidden/>
          </w:rPr>
          <w:fldChar w:fldCharType="separate"/>
        </w:r>
        <w:r>
          <w:rPr>
            <w:noProof/>
            <w:webHidden/>
          </w:rPr>
          <w:t>14</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34" w:history="1">
        <w:r w:rsidR="00142060" w:rsidRPr="00145A24">
          <w:rPr>
            <w:rStyle w:val="a9"/>
            <w:noProof/>
          </w:rPr>
          <w:t xml:space="preserve">5.1 </w:t>
        </w:r>
        <w:r w:rsidR="00142060" w:rsidRPr="00145A24">
          <w:rPr>
            <w:rStyle w:val="a9"/>
            <w:rFonts w:hint="eastAsia"/>
            <w:noProof/>
          </w:rPr>
          <w:t>报告期内本基金托管人遵规守信情况声明</w:t>
        </w:r>
        <w:r w:rsidR="00142060">
          <w:rPr>
            <w:noProof/>
            <w:webHidden/>
          </w:rPr>
          <w:tab/>
        </w:r>
        <w:r w:rsidR="00142060">
          <w:rPr>
            <w:noProof/>
            <w:webHidden/>
          </w:rPr>
          <w:fldChar w:fldCharType="begin"/>
        </w:r>
        <w:r w:rsidR="00142060">
          <w:rPr>
            <w:noProof/>
            <w:webHidden/>
          </w:rPr>
          <w:instrText xml:space="preserve"> PAGEREF _Toc415251134 \h </w:instrText>
        </w:r>
        <w:r w:rsidR="00142060">
          <w:rPr>
            <w:noProof/>
            <w:webHidden/>
          </w:rPr>
        </w:r>
        <w:r w:rsidR="00142060">
          <w:rPr>
            <w:noProof/>
            <w:webHidden/>
          </w:rPr>
          <w:fldChar w:fldCharType="separate"/>
        </w:r>
        <w:r>
          <w:rPr>
            <w:noProof/>
            <w:webHidden/>
          </w:rPr>
          <w:t>14</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35" w:history="1">
        <w:r w:rsidR="00142060" w:rsidRPr="00145A24">
          <w:rPr>
            <w:rStyle w:val="a9"/>
            <w:noProof/>
          </w:rPr>
          <w:t xml:space="preserve">5.2 </w:t>
        </w:r>
        <w:r w:rsidR="00142060" w:rsidRPr="00145A24">
          <w:rPr>
            <w:rStyle w:val="a9"/>
            <w:rFonts w:hint="eastAsia"/>
            <w:noProof/>
          </w:rPr>
          <w:t>托管人对报告期内本基金投资运作遵规守信、净值计算、利润分配等情况的说明</w:t>
        </w:r>
        <w:r w:rsidR="00142060">
          <w:rPr>
            <w:noProof/>
            <w:webHidden/>
          </w:rPr>
          <w:tab/>
        </w:r>
        <w:r w:rsidR="00142060">
          <w:rPr>
            <w:noProof/>
            <w:webHidden/>
          </w:rPr>
          <w:fldChar w:fldCharType="begin"/>
        </w:r>
        <w:r w:rsidR="00142060">
          <w:rPr>
            <w:noProof/>
            <w:webHidden/>
          </w:rPr>
          <w:instrText xml:space="preserve"> PAGEREF _Toc415251135 \h </w:instrText>
        </w:r>
        <w:r w:rsidR="00142060">
          <w:rPr>
            <w:noProof/>
            <w:webHidden/>
          </w:rPr>
        </w:r>
        <w:r w:rsidR="00142060">
          <w:rPr>
            <w:noProof/>
            <w:webHidden/>
          </w:rPr>
          <w:fldChar w:fldCharType="separate"/>
        </w:r>
        <w:r>
          <w:rPr>
            <w:noProof/>
            <w:webHidden/>
          </w:rPr>
          <w:t>14</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36" w:history="1">
        <w:r w:rsidR="00142060" w:rsidRPr="00145A24">
          <w:rPr>
            <w:rStyle w:val="a9"/>
            <w:noProof/>
          </w:rPr>
          <w:t xml:space="preserve">5.3 </w:t>
        </w:r>
        <w:r w:rsidR="00142060" w:rsidRPr="00145A24">
          <w:rPr>
            <w:rStyle w:val="a9"/>
            <w:rFonts w:hint="eastAsia"/>
            <w:noProof/>
          </w:rPr>
          <w:t>托管人对本年度报告中财务信息等内容的真实、准确和完整发表意见</w:t>
        </w:r>
        <w:r w:rsidR="00142060">
          <w:rPr>
            <w:noProof/>
            <w:webHidden/>
          </w:rPr>
          <w:tab/>
        </w:r>
        <w:r w:rsidR="00142060">
          <w:rPr>
            <w:noProof/>
            <w:webHidden/>
          </w:rPr>
          <w:fldChar w:fldCharType="begin"/>
        </w:r>
        <w:r w:rsidR="00142060">
          <w:rPr>
            <w:noProof/>
            <w:webHidden/>
          </w:rPr>
          <w:instrText xml:space="preserve"> PAGEREF _Toc415251136 \h </w:instrText>
        </w:r>
        <w:r w:rsidR="00142060">
          <w:rPr>
            <w:noProof/>
            <w:webHidden/>
          </w:rPr>
        </w:r>
        <w:r w:rsidR="00142060">
          <w:rPr>
            <w:noProof/>
            <w:webHidden/>
          </w:rPr>
          <w:fldChar w:fldCharType="separate"/>
        </w:r>
        <w:r>
          <w:rPr>
            <w:noProof/>
            <w:webHidden/>
          </w:rPr>
          <w:t>14</w:t>
        </w:r>
        <w:r w:rsidR="00142060">
          <w:rPr>
            <w:noProof/>
            <w:webHidden/>
          </w:rPr>
          <w:fldChar w:fldCharType="end"/>
        </w:r>
      </w:hyperlink>
    </w:p>
    <w:p w:rsidR="00142060" w:rsidRDefault="00F764D0" w:rsidP="00142060">
      <w:pPr>
        <w:pStyle w:val="11"/>
        <w:rPr>
          <w:rFonts w:asciiTheme="minorHAnsi" w:eastAsiaTheme="minorEastAsia" w:hAnsiTheme="minorHAnsi" w:cstheme="minorBidi"/>
          <w:noProof/>
          <w:szCs w:val="22"/>
        </w:rPr>
      </w:pPr>
      <w:hyperlink w:anchor="_Toc415251137" w:history="1">
        <w:r w:rsidR="00142060" w:rsidRPr="00145A24">
          <w:rPr>
            <w:rStyle w:val="a9"/>
            <w:b/>
            <w:bCs/>
            <w:noProof/>
          </w:rPr>
          <w:t xml:space="preserve">§6  </w:t>
        </w:r>
        <w:r w:rsidR="00142060" w:rsidRPr="00145A24">
          <w:rPr>
            <w:rStyle w:val="a9"/>
            <w:rFonts w:hint="eastAsia"/>
            <w:b/>
            <w:bCs/>
            <w:noProof/>
          </w:rPr>
          <w:t>审计报告</w:t>
        </w:r>
        <w:r w:rsidR="00142060">
          <w:rPr>
            <w:noProof/>
            <w:webHidden/>
          </w:rPr>
          <w:tab/>
        </w:r>
        <w:r w:rsidR="00142060">
          <w:rPr>
            <w:noProof/>
            <w:webHidden/>
          </w:rPr>
          <w:fldChar w:fldCharType="begin"/>
        </w:r>
        <w:r w:rsidR="00142060">
          <w:rPr>
            <w:noProof/>
            <w:webHidden/>
          </w:rPr>
          <w:instrText xml:space="preserve"> PAGEREF _Toc415251137 \h </w:instrText>
        </w:r>
        <w:r w:rsidR="00142060">
          <w:rPr>
            <w:noProof/>
            <w:webHidden/>
          </w:rPr>
        </w:r>
        <w:r w:rsidR="00142060">
          <w:rPr>
            <w:noProof/>
            <w:webHidden/>
          </w:rPr>
          <w:fldChar w:fldCharType="separate"/>
        </w:r>
        <w:r>
          <w:rPr>
            <w:noProof/>
            <w:webHidden/>
          </w:rPr>
          <w:t>14</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141" w:history="1">
        <w:r w:rsidR="00142060" w:rsidRPr="00145A24">
          <w:rPr>
            <w:rStyle w:val="a9"/>
            <w:b/>
            <w:bCs/>
            <w:noProof/>
          </w:rPr>
          <w:t xml:space="preserve">§7  </w:t>
        </w:r>
        <w:r w:rsidR="00142060" w:rsidRPr="00145A24">
          <w:rPr>
            <w:rStyle w:val="a9"/>
            <w:rFonts w:hint="eastAsia"/>
            <w:b/>
            <w:bCs/>
            <w:noProof/>
          </w:rPr>
          <w:t>年度财务报表</w:t>
        </w:r>
        <w:r w:rsidR="00142060">
          <w:rPr>
            <w:noProof/>
            <w:webHidden/>
          </w:rPr>
          <w:tab/>
        </w:r>
        <w:r w:rsidR="00142060">
          <w:rPr>
            <w:noProof/>
            <w:webHidden/>
          </w:rPr>
          <w:fldChar w:fldCharType="begin"/>
        </w:r>
        <w:r w:rsidR="00142060">
          <w:rPr>
            <w:noProof/>
            <w:webHidden/>
          </w:rPr>
          <w:instrText xml:space="preserve"> PAGEREF _Toc415251141 \h </w:instrText>
        </w:r>
        <w:r w:rsidR="00142060">
          <w:rPr>
            <w:noProof/>
            <w:webHidden/>
          </w:rPr>
        </w:r>
        <w:r w:rsidR="00142060">
          <w:rPr>
            <w:noProof/>
            <w:webHidden/>
          </w:rPr>
          <w:fldChar w:fldCharType="separate"/>
        </w:r>
        <w:r>
          <w:rPr>
            <w:noProof/>
            <w:webHidden/>
          </w:rPr>
          <w:t>15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42" w:history="1">
        <w:r w:rsidR="00142060" w:rsidRPr="00145A24">
          <w:rPr>
            <w:rStyle w:val="a9"/>
            <w:noProof/>
          </w:rPr>
          <w:t xml:space="preserve">7.1 </w:t>
        </w:r>
        <w:r w:rsidR="00142060" w:rsidRPr="00145A24">
          <w:rPr>
            <w:rStyle w:val="a9"/>
            <w:rFonts w:hint="eastAsia"/>
            <w:noProof/>
          </w:rPr>
          <w:t>资产负债表</w:t>
        </w:r>
        <w:r w:rsidR="00142060">
          <w:rPr>
            <w:noProof/>
            <w:webHidden/>
          </w:rPr>
          <w:tab/>
        </w:r>
        <w:r w:rsidR="00142060">
          <w:rPr>
            <w:noProof/>
            <w:webHidden/>
          </w:rPr>
          <w:fldChar w:fldCharType="begin"/>
        </w:r>
        <w:r w:rsidR="00142060">
          <w:rPr>
            <w:noProof/>
            <w:webHidden/>
          </w:rPr>
          <w:instrText xml:space="preserve"> PAGEREF _Toc415251142 \h </w:instrText>
        </w:r>
        <w:r w:rsidR="00142060">
          <w:rPr>
            <w:noProof/>
            <w:webHidden/>
          </w:rPr>
        </w:r>
        <w:r w:rsidR="00142060">
          <w:rPr>
            <w:noProof/>
            <w:webHidden/>
          </w:rPr>
          <w:fldChar w:fldCharType="separate"/>
        </w:r>
        <w:r>
          <w:rPr>
            <w:noProof/>
            <w:webHidden/>
          </w:rPr>
          <w:t>16</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43" w:history="1">
        <w:r w:rsidR="00142060" w:rsidRPr="00145A24">
          <w:rPr>
            <w:rStyle w:val="a9"/>
            <w:noProof/>
          </w:rPr>
          <w:t xml:space="preserve">7.2 </w:t>
        </w:r>
        <w:r w:rsidR="00142060" w:rsidRPr="00145A24">
          <w:rPr>
            <w:rStyle w:val="a9"/>
            <w:rFonts w:hint="eastAsia"/>
            <w:noProof/>
          </w:rPr>
          <w:t>利润表</w:t>
        </w:r>
        <w:r w:rsidR="00142060">
          <w:rPr>
            <w:noProof/>
            <w:webHidden/>
          </w:rPr>
          <w:tab/>
        </w:r>
        <w:r w:rsidR="00142060">
          <w:rPr>
            <w:noProof/>
            <w:webHidden/>
          </w:rPr>
          <w:fldChar w:fldCharType="begin"/>
        </w:r>
        <w:r w:rsidR="00142060">
          <w:rPr>
            <w:noProof/>
            <w:webHidden/>
          </w:rPr>
          <w:instrText xml:space="preserve"> PAGEREF _Toc415251143 \h </w:instrText>
        </w:r>
        <w:r w:rsidR="00142060">
          <w:rPr>
            <w:noProof/>
            <w:webHidden/>
          </w:rPr>
        </w:r>
        <w:r w:rsidR="00142060">
          <w:rPr>
            <w:noProof/>
            <w:webHidden/>
          </w:rPr>
          <w:fldChar w:fldCharType="separate"/>
        </w:r>
        <w:r>
          <w:rPr>
            <w:noProof/>
            <w:webHidden/>
          </w:rPr>
          <w:t>17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44" w:history="1">
        <w:r w:rsidR="00142060" w:rsidRPr="00145A24">
          <w:rPr>
            <w:rStyle w:val="a9"/>
            <w:noProof/>
          </w:rPr>
          <w:t xml:space="preserve">7.3 </w:t>
        </w:r>
        <w:r w:rsidR="00142060" w:rsidRPr="00145A24">
          <w:rPr>
            <w:rStyle w:val="a9"/>
            <w:rFonts w:hint="eastAsia"/>
            <w:noProof/>
          </w:rPr>
          <w:t>所有者权益（基金净值）变动表</w:t>
        </w:r>
        <w:r w:rsidR="00142060">
          <w:rPr>
            <w:noProof/>
            <w:webHidden/>
          </w:rPr>
          <w:tab/>
        </w:r>
        <w:r w:rsidR="00142060">
          <w:rPr>
            <w:noProof/>
            <w:webHidden/>
          </w:rPr>
          <w:fldChar w:fldCharType="begin"/>
        </w:r>
        <w:r w:rsidR="00142060">
          <w:rPr>
            <w:noProof/>
            <w:webHidden/>
          </w:rPr>
          <w:instrText xml:space="preserve"> PAGEREF _Toc415251144 \h </w:instrText>
        </w:r>
        <w:r w:rsidR="00142060">
          <w:rPr>
            <w:noProof/>
            <w:webHidden/>
          </w:rPr>
        </w:r>
        <w:r w:rsidR="00142060">
          <w:rPr>
            <w:noProof/>
            <w:webHidden/>
          </w:rPr>
          <w:fldChar w:fldCharType="separate"/>
        </w:r>
        <w:r>
          <w:rPr>
            <w:noProof/>
            <w:webHidden/>
          </w:rPr>
          <w:t>18</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145" w:history="1">
        <w:r w:rsidR="00142060" w:rsidRPr="00145A24">
          <w:rPr>
            <w:rStyle w:val="a9"/>
            <w:noProof/>
          </w:rPr>
          <w:t xml:space="preserve">7.4 </w:t>
        </w:r>
        <w:r w:rsidR="00142060" w:rsidRPr="00145A24">
          <w:rPr>
            <w:rStyle w:val="a9"/>
            <w:rFonts w:hint="eastAsia"/>
            <w:noProof/>
          </w:rPr>
          <w:t>报表附注</w:t>
        </w:r>
        <w:r w:rsidR="00142060">
          <w:rPr>
            <w:noProof/>
            <w:webHidden/>
          </w:rPr>
          <w:tab/>
        </w:r>
        <w:r w:rsidR="00142060">
          <w:rPr>
            <w:noProof/>
            <w:webHidden/>
          </w:rPr>
          <w:fldChar w:fldCharType="begin"/>
        </w:r>
        <w:r w:rsidR="00142060">
          <w:rPr>
            <w:noProof/>
            <w:webHidden/>
          </w:rPr>
          <w:instrText xml:space="preserve"> PAGEREF _Toc415251145 \h </w:instrText>
        </w:r>
        <w:r w:rsidR="00142060">
          <w:rPr>
            <w:noProof/>
            <w:webHidden/>
          </w:rPr>
        </w:r>
        <w:r w:rsidR="00142060">
          <w:rPr>
            <w:noProof/>
            <w:webHidden/>
          </w:rPr>
          <w:fldChar w:fldCharType="separate"/>
        </w:r>
        <w:r>
          <w:rPr>
            <w:noProof/>
            <w:webHidden/>
          </w:rPr>
          <w:t>20</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225" w:history="1">
        <w:r w:rsidR="00142060" w:rsidRPr="00145A24">
          <w:rPr>
            <w:rStyle w:val="a9"/>
            <w:b/>
            <w:noProof/>
          </w:rPr>
          <w:t xml:space="preserve">§8  </w:t>
        </w:r>
        <w:r w:rsidR="00142060" w:rsidRPr="00145A24">
          <w:rPr>
            <w:rStyle w:val="a9"/>
            <w:rFonts w:hint="eastAsia"/>
            <w:b/>
            <w:noProof/>
          </w:rPr>
          <w:t>投资组合报告</w:t>
        </w:r>
        <w:r w:rsidR="00142060">
          <w:rPr>
            <w:noProof/>
            <w:webHidden/>
          </w:rPr>
          <w:tab/>
        </w:r>
        <w:r w:rsidR="00142060">
          <w:rPr>
            <w:noProof/>
            <w:webHidden/>
          </w:rPr>
          <w:fldChar w:fldCharType="begin"/>
        </w:r>
        <w:r w:rsidR="00142060">
          <w:rPr>
            <w:noProof/>
            <w:webHidden/>
          </w:rPr>
          <w:instrText xml:space="preserve"> PAGEREF _Toc415251225 \h </w:instrText>
        </w:r>
        <w:r w:rsidR="00142060">
          <w:rPr>
            <w:noProof/>
            <w:webHidden/>
          </w:rPr>
        </w:r>
        <w:r w:rsidR="00142060">
          <w:rPr>
            <w:noProof/>
            <w:webHidden/>
          </w:rPr>
          <w:fldChar w:fldCharType="separate"/>
        </w:r>
        <w:r>
          <w:rPr>
            <w:noProof/>
            <w:webHidden/>
          </w:rPr>
          <w:t>40</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26" w:history="1">
        <w:r w:rsidR="00142060" w:rsidRPr="00145A24">
          <w:rPr>
            <w:rStyle w:val="a9"/>
            <w:noProof/>
          </w:rPr>
          <w:t xml:space="preserve">8.1 </w:t>
        </w:r>
        <w:r w:rsidR="00142060" w:rsidRPr="00145A24">
          <w:rPr>
            <w:rStyle w:val="a9"/>
            <w:rFonts w:hint="eastAsia"/>
            <w:noProof/>
          </w:rPr>
          <w:t>期末基金资产组合情况</w:t>
        </w:r>
        <w:r w:rsidR="00142060">
          <w:rPr>
            <w:noProof/>
            <w:webHidden/>
          </w:rPr>
          <w:tab/>
        </w:r>
        <w:r w:rsidR="00142060">
          <w:rPr>
            <w:noProof/>
            <w:webHidden/>
          </w:rPr>
          <w:fldChar w:fldCharType="begin"/>
        </w:r>
        <w:r w:rsidR="00142060">
          <w:rPr>
            <w:noProof/>
            <w:webHidden/>
          </w:rPr>
          <w:instrText xml:space="preserve"> PAGEREF _Toc415251226 \h </w:instrText>
        </w:r>
        <w:r w:rsidR="00142060">
          <w:rPr>
            <w:noProof/>
            <w:webHidden/>
          </w:rPr>
        </w:r>
        <w:r w:rsidR="00142060">
          <w:rPr>
            <w:noProof/>
            <w:webHidden/>
          </w:rPr>
          <w:fldChar w:fldCharType="separate"/>
        </w:r>
        <w:r>
          <w:rPr>
            <w:noProof/>
            <w:webHidden/>
          </w:rPr>
          <w:t>40</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27" w:history="1">
        <w:r w:rsidR="00142060" w:rsidRPr="00145A24">
          <w:rPr>
            <w:rStyle w:val="a9"/>
            <w:noProof/>
          </w:rPr>
          <w:t xml:space="preserve">8.2 </w:t>
        </w:r>
        <w:r w:rsidR="00142060" w:rsidRPr="00145A24">
          <w:rPr>
            <w:rStyle w:val="a9"/>
            <w:rFonts w:hint="eastAsia"/>
            <w:noProof/>
          </w:rPr>
          <w:t>期末按行业分类的股票投资组合</w:t>
        </w:r>
        <w:r w:rsidR="00142060">
          <w:rPr>
            <w:noProof/>
            <w:webHidden/>
          </w:rPr>
          <w:tab/>
        </w:r>
        <w:r w:rsidR="00142060">
          <w:rPr>
            <w:noProof/>
            <w:webHidden/>
          </w:rPr>
          <w:fldChar w:fldCharType="begin"/>
        </w:r>
        <w:r w:rsidR="00142060">
          <w:rPr>
            <w:noProof/>
            <w:webHidden/>
          </w:rPr>
          <w:instrText xml:space="preserve"> PAGEREF _Toc415251227 \h </w:instrText>
        </w:r>
        <w:r w:rsidR="00142060">
          <w:rPr>
            <w:noProof/>
            <w:webHidden/>
          </w:rPr>
        </w:r>
        <w:r w:rsidR="00142060">
          <w:rPr>
            <w:noProof/>
            <w:webHidden/>
          </w:rPr>
          <w:fldChar w:fldCharType="separate"/>
        </w:r>
        <w:r>
          <w:rPr>
            <w:noProof/>
            <w:webHidden/>
          </w:rPr>
          <w:t>41</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28" w:history="1">
        <w:r w:rsidR="00142060" w:rsidRPr="00145A24">
          <w:rPr>
            <w:rStyle w:val="a9"/>
            <w:noProof/>
          </w:rPr>
          <w:t xml:space="preserve">8.3 </w:t>
        </w:r>
        <w:r w:rsidR="00142060" w:rsidRPr="00145A24">
          <w:rPr>
            <w:rStyle w:val="a9"/>
            <w:rFonts w:hint="eastAsia"/>
            <w:noProof/>
          </w:rPr>
          <w:t>期末按公允价值占基金资产净值比例大小排序的所有股票投资明细</w:t>
        </w:r>
        <w:r w:rsidR="00142060">
          <w:rPr>
            <w:noProof/>
            <w:webHidden/>
          </w:rPr>
          <w:tab/>
        </w:r>
        <w:r w:rsidR="00142060">
          <w:rPr>
            <w:noProof/>
            <w:webHidden/>
          </w:rPr>
          <w:fldChar w:fldCharType="begin"/>
        </w:r>
        <w:r w:rsidR="00142060">
          <w:rPr>
            <w:noProof/>
            <w:webHidden/>
          </w:rPr>
          <w:instrText xml:space="preserve"> PAGEREF _Toc415251228 \h </w:instrText>
        </w:r>
        <w:r w:rsidR="00142060">
          <w:rPr>
            <w:noProof/>
            <w:webHidden/>
          </w:rPr>
        </w:r>
        <w:r w:rsidR="00142060">
          <w:rPr>
            <w:noProof/>
            <w:webHidden/>
          </w:rPr>
          <w:fldChar w:fldCharType="separate"/>
        </w:r>
        <w:r>
          <w:rPr>
            <w:noProof/>
            <w:webHidden/>
          </w:rPr>
          <w:t>42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29" w:history="1">
        <w:r w:rsidR="00142060" w:rsidRPr="00145A24">
          <w:rPr>
            <w:rStyle w:val="a9"/>
            <w:noProof/>
          </w:rPr>
          <w:t xml:space="preserve">8.4 </w:t>
        </w:r>
        <w:r w:rsidR="00142060" w:rsidRPr="00145A24">
          <w:rPr>
            <w:rStyle w:val="a9"/>
            <w:rFonts w:hint="eastAsia"/>
            <w:noProof/>
          </w:rPr>
          <w:t>报告期内股票投资组合的重大变动</w:t>
        </w:r>
        <w:r w:rsidR="00142060">
          <w:rPr>
            <w:noProof/>
            <w:webHidden/>
          </w:rPr>
          <w:tab/>
        </w:r>
        <w:r w:rsidR="00142060">
          <w:rPr>
            <w:noProof/>
            <w:webHidden/>
          </w:rPr>
          <w:fldChar w:fldCharType="begin"/>
        </w:r>
        <w:r w:rsidR="00142060">
          <w:rPr>
            <w:noProof/>
            <w:webHidden/>
          </w:rPr>
          <w:instrText xml:space="preserve"> PAGEREF _Toc415251229 \h </w:instrText>
        </w:r>
        <w:r w:rsidR="00142060">
          <w:rPr>
            <w:noProof/>
            <w:webHidden/>
          </w:rPr>
        </w:r>
        <w:r w:rsidR="00142060">
          <w:rPr>
            <w:noProof/>
            <w:webHidden/>
          </w:rPr>
          <w:fldChar w:fldCharType="separate"/>
        </w:r>
        <w:r>
          <w:rPr>
            <w:noProof/>
            <w:webHidden/>
          </w:rPr>
          <w:t>43</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33" w:history="1">
        <w:r w:rsidR="00142060" w:rsidRPr="00145A24">
          <w:rPr>
            <w:rStyle w:val="a9"/>
            <w:noProof/>
          </w:rPr>
          <w:t xml:space="preserve">8.5 </w:t>
        </w:r>
        <w:r w:rsidR="00142060" w:rsidRPr="00145A24">
          <w:rPr>
            <w:rStyle w:val="a9"/>
            <w:rFonts w:hint="eastAsia"/>
            <w:noProof/>
          </w:rPr>
          <w:t>期末按债券品种分类的债券投资组合</w:t>
        </w:r>
        <w:r w:rsidR="00142060">
          <w:rPr>
            <w:noProof/>
            <w:webHidden/>
          </w:rPr>
          <w:tab/>
        </w:r>
        <w:r w:rsidR="00142060">
          <w:rPr>
            <w:noProof/>
            <w:webHidden/>
          </w:rPr>
          <w:fldChar w:fldCharType="begin"/>
        </w:r>
        <w:r w:rsidR="00142060">
          <w:rPr>
            <w:noProof/>
            <w:webHidden/>
          </w:rPr>
          <w:instrText xml:space="preserve"> PAGEREF _Toc415251233 \h </w:instrText>
        </w:r>
        <w:r w:rsidR="00142060">
          <w:rPr>
            <w:noProof/>
            <w:webHidden/>
          </w:rPr>
        </w:r>
        <w:r w:rsidR="00142060">
          <w:rPr>
            <w:noProof/>
            <w:webHidden/>
          </w:rPr>
          <w:fldChar w:fldCharType="separate"/>
        </w:r>
        <w:r>
          <w:rPr>
            <w:noProof/>
            <w:webHidden/>
          </w:rPr>
          <w:t>44</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34" w:history="1">
        <w:r w:rsidR="00142060" w:rsidRPr="00145A24">
          <w:rPr>
            <w:rStyle w:val="a9"/>
            <w:noProof/>
          </w:rPr>
          <w:t xml:space="preserve">8.6 </w:t>
        </w:r>
        <w:r w:rsidR="00142060" w:rsidRPr="00145A24">
          <w:rPr>
            <w:rStyle w:val="a9"/>
            <w:rFonts w:hint="eastAsia"/>
            <w:noProof/>
          </w:rPr>
          <w:t>期末按公允价值占基金资产净值比例大小排序的前五名债券投资明细</w:t>
        </w:r>
        <w:r w:rsidR="00142060">
          <w:rPr>
            <w:noProof/>
            <w:webHidden/>
          </w:rPr>
          <w:tab/>
        </w:r>
        <w:r w:rsidR="00142060">
          <w:rPr>
            <w:noProof/>
            <w:webHidden/>
          </w:rPr>
          <w:fldChar w:fldCharType="begin"/>
        </w:r>
        <w:r w:rsidR="00142060">
          <w:rPr>
            <w:noProof/>
            <w:webHidden/>
          </w:rPr>
          <w:instrText xml:space="preserve"> PAGEREF _Toc415251234 \h </w:instrText>
        </w:r>
        <w:r w:rsidR="00142060">
          <w:rPr>
            <w:noProof/>
            <w:webHidden/>
          </w:rPr>
        </w:r>
        <w:r w:rsidR="00142060">
          <w:rPr>
            <w:noProof/>
            <w:webHidden/>
          </w:rPr>
          <w:fldChar w:fldCharType="separate"/>
        </w:r>
        <w:r>
          <w:rPr>
            <w:noProof/>
            <w:webHidden/>
          </w:rPr>
          <w:t>44</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35" w:history="1">
        <w:r w:rsidR="00142060" w:rsidRPr="00145A24">
          <w:rPr>
            <w:rStyle w:val="a9"/>
            <w:noProof/>
          </w:rPr>
          <w:t xml:space="preserve">8.7 </w:t>
        </w:r>
        <w:r w:rsidR="00142060" w:rsidRPr="00145A24">
          <w:rPr>
            <w:rStyle w:val="a9"/>
            <w:rFonts w:hint="eastAsia"/>
            <w:noProof/>
          </w:rPr>
          <w:t>期末按公允价值占基金资产净值比例大小排序的所有资产支持证券投资明细</w:t>
        </w:r>
        <w:r w:rsidR="00142060">
          <w:rPr>
            <w:noProof/>
            <w:webHidden/>
          </w:rPr>
          <w:tab/>
        </w:r>
        <w:r w:rsidR="00142060">
          <w:rPr>
            <w:noProof/>
            <w:webHidden/>
          </w:rPr>
          <w:fldChar w:fldCharType="begin"/>
        </w:r>
        <w:r w:rsidR="00142060">
          <w:rPr>
            <w:noProof/>
            <w:webHidden/>
          </w:rPr>
          <w:instrText xml:space="preserve"> PAGEREF _Toc415251235 \h </w:instrText>
        </w:r>
        <w:r w:rsidR="00142060">
          <w:rPr>
            <w:noProof/>
            <w:webHidden/>
          </w:rPr>
        </w:r>
        <w:r w:rsidR="00142060">
          <w:rPr>
            <w:noProof/>
            <w:webHidden/>
          </w:rPr>
          <w:fldChar w:fldCharType="separate"/>
        </w:r>
        <w:r>
          <w:rPr>
            <w:noProof/>
            <w:webHidden/>
          </w:rPr>
          <w:t>44</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36" w:history="1">
        <w:r w:rsidR="00142060" w:rsidRPr="00145A24">
          <w:rPr>
            <w:rStyle w:val="a9"/>
            <w:noProof/>
          </w:rPr>
          <w:t xml:space="preserve">8.8 </w:t>
        </w:r>
        <w:r w:rsidR="00142060" w:rsidRPr="00145A24">
          <w:rPr>
            <w:rStyle w:val="a9"/>
            <w:rFonts w:hint="eastAsia"/>
            <w:noProof/>
          </w:rPr>
          <w:t>报告期末按公允价值占基金资产净值比例大小排序的前五名贵金属投资明细</w:t>
        </w:r>
        <w:r w:rsidR="00142060">
          <w:rPr>
            <w:noProof/>
            <w:webHidden/>
          </w:rPr>
          <w:tab/>
        </w:r>
        <w:r w:rsidR="00142060">
          <w:rPr>
            <w:noProof/>
            <w:webHidden/>
          </w:rPr>
          <w:fldChar w:fldCharType="begin"/>
        </w:r>
        <w:r w:rsidR="00142060">
          <w:rPr>
            <w:noProof/>
            <w:webHidden/>
          </w:rPr>
          <w:instrText xml:space="preserve"> PAGEREF _Toc415251236 \h </w:instrText>
        </w:r>
        <w:r w:rsidR="00142060">
          <w:rPr>
            <w:noProof/>
            <w:webHidden/>
          </w:rPr>
        </w:r>
        <w:r w:rsidR="00142060">
          <w:rPr>
            <w:noProof/>
            <w:webHidden/>
          </w:rPr>
          <w:fldChar w:fldCharType="separate"/>
        </w:r>
        <w:r>
          <w:rPr>
            <w:noProof/>
            <w:webHidden/>
          </w:rPr>
          <w:t>44</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37" w:history="1">
        <w:r w:rsidR="00142060" w:rsidRPr="00145A24">
          <w:rPr>
            <w:rStyle w:val="a9"/>
            <w:noProof/>
          </w:rPr>
          <w:t xml:space="preserve">8.9 </w:t>
        </w:r>
        <w:r w:rsidR="00142060" w:rsidRPr="00145A24">
          <w:rPr>
            <w:rStyle w:val="a9"/>
            <w:rFonts w:hint="eastAsia"/>
            <w:noProof/>
          </w:rPr>
          <w:t>期末按公允价值占基金资产净值比例大小排序的前五名权证投资明细</w:t>
        </w:r>
        <w:r w:rsidR="00142060">
          <w:rPr>
            <w:noProof/>
            <w:webHidden/>
          </w:rPr>
          <w:tab/>
        </w:r>
        <w:r w:rsidR="00142060">
          <w:rPr>
            <w:noProof/>
            <w:webHidden/>
          </w:rPr>
          <w:fldChar w:fldCharType="begin"/>
        </w:r>
        <w:r w:rsidR="00142060">
          <w:rPr>
            <w:noProof/>
            <w:webHidden/>
          </w:rPr>
          <w:instrText xml:space="preserve"> PAGEREF _Toc415251237 \h </w:instrText>
        </w:r>
        <w:r w:rsidR="00142060">
          <w:rPr>
            <w:noProof/>
            <w:webHidden/>
          </w:rPr>
        </w:r>
        <w:r w:rsidR="00142060">
          <w:rPr>
            <w:noProof/>
            <w:webHidden/>
          </w:rPr>
          <w:fldChar w:fldCharType="separate"/>
        </w:r>
        <w:r>
          <w:rPr>
            <w:noProof/>
            <w:webHidden/>
          </w:rPr>
          <w:t>45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38" w:history="1">
        <w:r w:rsidR="00142060" w:rsidRPr="00145A24">
          <w:rPr>
            <w:rStyle w:val="a9"/>
            <w:noProof/>
          </w:rPr>
          <w:t xml:space="preserve">8.10 </w:t>
        </w:r>
        <w:r w:rsidR="00142060" w:rsidRPr="00145A24">
          <w:rPr>
            <w:rStyle w:val="a9"/>
            <w:rFonts w:hint="eastAsia"/>
            <w:noProof/>
          </w:rPr>
          <w:t>报告期末本基金投资的股指期货交易情况说明</w:t>
        </w:r>
        <w:r w:rsidR="00142060">
          <w:rPr>
            <w:noProof/>
            <w:webHidden/>
          </w:rPr>
          <w:tab/>
        </w:r>
        <w:r w:rsidR="00142060">
          <w:rPr>
            <w:noProof/>
            <w:webHidden/>
          </w:rPr>
          <w:fldChar w:fldCharType="begin"/>
        </w:r>
        <w:r w:rsidR="00142060">
          <w:rPr>
            <w:noProof/>
            <w:webHidden/>
          </w:rPr>
          <w:instrText xml:space="preserve"> PAGEREF _Toc415251238 \h </w:instrText>
        </w:r>
        <w:r w:rsidR="00142060">
          <w:rPr>
            <w:noProof/>
            <w:webHidden/>
          </w:rPr>
        </w:r>
        <w:r w:rsidR="00142060">
          <w:rPr>
            <w:noProof/>
            <w:webHidden/>
          </w:rPr>
          <w:fldChar w:fldCharType="separate"/>
        </w:r>
        <w:r>
          <w:rPr>
            <w:noProof/>
            <w:webHidden/>
          </w:rPr>
          <w:t>45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39" w:history="1">
        <w:r w:rsidR="00142060" w:rsidRPr="00145A24">
          <w:rPr>
            <w:rStyle w:val="a9"/>
            <w:noProof/>
          </w:rPr>
          <w:t>8.11</w:t>
        </w:r>
        <w:r w:rsidR="00142060">
          <w:rPr>
            <w:rStyle w:val="a9"/>
            <w:noProof/>
          </w:rPr>
          <w:t xml:space="preserve"> </w:t>
        </w:r>
        <w:r w:rsidR="00142060" w:rsidRPr="00145A24">
          <w:rPr>
            <w:rStyle w:val="a9"/>
            <w:rFonts w:hint="eastAsia"/>
            <w:noProof/>
          </w:rPr>
          <w:t>报告期末本基金投资的国债期货交易情况说明</w:t>
        </w:r>
        <w:r w:rsidR="00142060">
          <w:rPr>
            <w:noProof/>
            <w:webHidden/>
          </w:rPr>
          <w:tab/>
        </w:r>
        <w:r w:rsidR="00142060">
          <w:rPr>
            <w:noProof/>
            <w:webHidden/>
          </w:rPr>
          <w:fldChar w:fldCharType="begin"/>
        </w:r>
        <w:r w:rsidR="00142060">
          <w:rPr>
            <w:noProof/>
            <w:webHidden/>
          </w:rPr>
          <w:instrText xml:space="preserve"> PAGEREF _Toc415251239 \h </w:instrText>
        </w:r>
        <w:r w:rsidR="00142060">
          <w:rPr>
            <w:noProof/>
            <w:webHidden/>
          </w:rPr>
        </w:r>
        <w:r w:rsidR="00142060">
          <w:rPr>
            <w:noProof/>
            <w:webHidden/>
          </w:rPr>
          <w:fldChar w:fldCharType="separate"/>
        </w:r>
        <w:r>
          <w:rPr>
            <w:noProof/>
            <w:webHidden/>
          </w:rPr>
          <w:t>45</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40" w:history="1">
        <w:r w:rsidR="00142060" w:rsidRPr="00145A24">
          <w:rPr>
            <w:rStyle w:val="a9"/>
            <w:noProof/>
          </w:rPr>
          <w:t xml:space="preserve">8.12 </w:t>
        </w:r>
        <w:r w:rsidR="00142060" w:rsidRPr="00145A24">
          <w:rPr>
            <w:rStyle w:val="a9"/>
            <w:rFonts w:hint="eastAsia"/>
            <w:noProof/>
          </w:rPr>
          <w:t>投资组合报告附注</w:t>
        </w:r>
        <w:r w:rsidR="00142060">
          <w:rPr>
            <w:noProof/>
            <w:webHidden/>
          </w:rPr>
          <w:tab/>
        </w:r>
        <w:r w:rsidR="00142060">
          <w:rPr>
            <w:noProof/>
            <w:webHidden/>
          </w:rPr>
          <w:fldChar w:fldCharType="begin"/>
        </w:r>
        <w:r w:rsidR="00142060">
          <w:rPr>
            <w:noProof/>
            <w:webHidden/>
          </w:rPr>
          <w:instrText xml:space="preserve"> PAGEREF _Toc415251240 \h </w:instrText>
        </w:r>
        <w:r w:rsidR="00142060">
          <w:rPr>
            <w:noProof/>
            <w:webHidden/>
          </w:rPr>
        </w:r>
        <w:r w:rsidR="00142060">
          <w:rPr>
            <w:noProof/>
            <w:webHidden/>
          </w:rPr>
          <w:fldChar w:fldCharType="separate"/>
        </w:r>
        <w:r>
          <w:rPr>
            <w:noProof/>
            <w:webHidden/>
          </w:rPr>
          <w:t>45</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245" w:history="1">
        <w:r w:rsidR="00142060" w:rsidRPr="00145A24">
          <w:rPr>
            <w:rStyle w:val="a9"/>
            <w:b/>
            <w:noProof/>
          </w:rPr>
          <w:t xml:space="preserve">§9  </w:t>
        </w:r>
        <w:r w:rsidR="00142060" w:rsidRPr="00145A24">
          <w:rPr>
            <w:rStyle w:val="a9"/>
            <w:rFonts w:hint="eastAsia"/>
            <w:b/>
            <w:noProof/>
          </w:rPr>
          <w:t>基金份额持有人信息</w:t>
        </w:r>
        <w:r w:rsidR="00142060">
          <w:rPr>
            <w:noProof/>
            <w:webHidden/>
          </w:rPr>
          <w:tab/>
        </w:r>
        <w:r w:rsidR="00142060">
          <w:rPr>
            <w:noProof/>
            <w:webHidden/>
          </w:rPr>
          <w:fldChar w:fldCharType="begin"/>
        </w:r>
        <w:r w:rsidR="00142060">
          <w:rPr>
            <w:noProof/>
            <w:webHidden/>
          </w:rPr>
          <w:instrText xml:space="preserve"> PAGEREF _Toc415251245 \h </w:instrText>
        </w:r>
        <w:r w:rsidR="00142060">
          <w:rPr>
            <w:noProof/>
            <w:webHidden/>
          </w:rPr>
        </w:r>
        <w:r w:rsidR="00142060">
          <w:rPr>
            <w:noProof/>
            <w:webHidden/>
          </w:rPr>
          <w:fldChar w:fldCharType="separate"/>
        </w:r>
        <w:r>
          <w:rPr>
            <w:noProof/>
            <w:webHidden/>
          </w:rPr>
          <w:t>46</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46" w:history="1">
        <w:r w:rsidR="00142060" w:rsidRPr="00145A24">
          <w:rPr>
            <w:rStyle w:val="a9"/>
            <w:noProof/>
          </w:rPr>
          <w:t xml:space="preserve">9.1 </w:t>
        </w:r>
        <w:r w:rsidR="00142060" w:rsidRPr="00145A24">
          <w:rPr>
            <w:rStyle w:val="a9"/>
            <w:rFonts w:hint="eastAsia"/>
            <w:noProof/>
          </w:rPr>
          <w:t>期末基金份额持有人户数及持有人结构</w:t>
        </w:r>
        <w:r w:rsidR="00142060">
          <w:rPr>
            <w:noProof/>
            <w:webHidden/>
          </w:rPr>
          <w:tab/>
        </w:r>
        <w:r w:rsidR="00142060">
          <w:rPr>
            <w:noProof/>
            <w:webHidden/>
          </w:rPr>
          <w:fldChar w:fldCharType="begin"/>
        </w:r>
        <w:r w:rsidR="00142060">
          <w:rPr>
            <w:noProof/>
            <w:webHidden/>
          </w:rPr>
          <w:instrText xml:space="preserve"> PAGEREF _Toc415251246 \h </w:instrText>
        </w:r>
        <w:r w:rsidR="00142060">
          <w:rPr>
            <w:noProof/>
            <w:webHidden/>
          </w:rPr>
        </w:r>
        <w:r w:rsidR="00142060">
          <w:rPr>
            <w:noProof/>
            <w:webHidden/>
          </w:rPr>
          <w:fldChar w:fldCharType="separate"/>
        </w:r>
        <w:r>
          <w:rPr>
            <w:noProof/>
            <w:webHidden/>
          </w:rPr>
          <w:t>46</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47" w:history="1">
        <w:r w:rsidR="00142060" w:rsidRPr="00145A24">
          <w:rPr>
            <w:rStyle w:val="a9"/>
            <w:noProof/>
          </w:rPr>
          <w:t xml:space="preserve">9.2 </w:t>
        </w:r>
        <w:r w:rsidR="00142060" w:rsidRPr="00145A24">
          <w:rPr>
            <w:rStyle w:val="a9"/>
            <w:rFonts w:hint="eastAsia"/>
            <w:noProof/>
          </w:rPr>
          <w:t>期末基金管理人的从业人员持有本基金的情况</w:t>
        </w:r>
        <w:r w:rsidR="00142060">
          <w:rPr>
            <w:noProof/>
            <w:webHidden/>
          </w:rPr>
          <w:tab/>
        </w:r>
        <w:r w:rsidR="00142060">
          <w:rPr>
            <w:noProof/>
            <w:webHidden/>
          </w:rPr>
          <w:fldChar w:fldCharType="begin"/>
        </w:r>
        <w:r w:rsidR="00142060">
          <w:rPr>
            <w:noProof/>
            <w:webHidden/>
          </w:rPr>
          <w:instrText xml:space="preserve"> PAGEREF _Toc415251247 \h </w:instrText>
        </w:r>
        <w:r w:rsidR="00142060">
          <w:rPr>
            <w:noProof/>
            <w:webHidden/>
          </w:rPr>
        </w:r>
        <w:r w:rsidR="00142060">
          <w:rPr>
            <w:noProof/>
            <w:webHidden/>
          </w:rPr>
          <w:fldChar w:fldCharType="separate"/>
        </w:r>
        <w:r>
          <w:rPr>
            <w:noProof/>
            <w:webHidden/>
          </w:rPr>
          <w:t>46</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48" w:history="1">
        <w:r w:rsidR="00142060" w:rsidRPr="00145A24">
          <w:rPr>
            <w:rStyle w:val="a9"/>
            <w:noProof/>
          </w:rPr>
          <w:t>9.3</w:t>
        </w:r>
        <w:r w:rsidR="00142060">
          <w:rPr>
            <w:rStyle w:val="a9"/>
            <w:noProof/>
          </w:rPr>
          <w:t xml:space="preserve"> </w:t>
        </w:r>
        <w:r w:rsidR="00142060" w:rsidRPr="00145A24">
          <w:rPr>
            <w:rStyle w:val="a9"/>
            <w:rFonts w:hint="eastAsia"/>
            <w:noProof/>
          </w:rPr>
          <w:t>期末基金管理人的从业人员持有本开放式基金份额总量区间的情况</w:t>
        </w:r>
        <w:r w:rsidR="00142060">
          <w:rPr>
            <w:noProof/>
            <w:webHidden/>
          </w:rPr>
          <w:tab/>
        </w:r>
        <w:r w:rsidR="00142060">
          <w:rPr>
            <w:noProof/>
            <w:webHidden/>
          </w:rPr>
          <w:fldChar w:fldCharType="begin"/>
        </w:r>
        <w:r w:rsidR="00142060">
          <w:rPr>
            <w:noProof/>
            <w:webHidden/>
          </w:rPr>
          <w:instrText xml:space="preserve"> PAGEREF _Toc415251248 \h </w:instrText>
        </w:r>
        <w:r w:rsidR="00142060">
          <w:rPr>
            <w:noProof/>
            <w:webHidden/>
          </w:rPr>
        </w:r>
        <w:r w:rsidR="00142060">
          <w:rPr>
            <w:noProof/>
            <w:webHidden/>
          </w:rPr>
          <w:fldChar w:fldCharType="separate"/>
        </w:r>
        <w:r>
          <w:rPr>
            <w:noProof/>
            <w:webHidden/>
          </w:rPr>
          <w:t>46</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249" w:history="1">
        <w:r w:rsidR="00142060" w:rsidRPr="00145A24">
          <w:rPr>
            <w:rStyle w:val="a9"/>
            <w:b/>
            <w:bCs/>
            <w:noProof/>
          </w:rPr>
          <w:t xml:space="preserve">§10  </w:t>
        </w:r>
        <w:r w:rsidR="00142060" w:rsidRPr="00145A24">
          <w:rPr>
            <w:rStyle w:val="a9"/>
            <w:rFonts w:hint="eastAsia"/>
            <w:b/>
            <w:bCs/>
            <w:noProof/>
          </w:rPr>
          <w:t>开放式基金份额变动</w:t>
        </w:r>
        <w:r w:rsidR="00142060">
          <w:rPr>
            <w:noProof/>
            <w:webHidden/>
          </w:rPr>
          <w:tab/>
        </w:r>
        <w:r w:rsidR="00142060">
          <w:rPr>
            <w:noProof/>
            <w:webHidden/>
          </w:rPr>
          <w:fldChar w:fldCharType="begin"/>
        </w:r>
        <w:r w:rsidR="00142060">
          <w:rPr>
            <w:noProof/>
            <w:webHidden/>
          </w:rPr>
          <w:instrText xml:space="preserve"> PAGEREF _Toc415251249 \h </w:instrText>
        </w:r>
        <w:r w:rsidR="00142060">
          <w:rPr>
            <w:noProof/>
            <w:webHidden/>
          </w:rPr>
        </w:r>
        <w:r w:rsidR="00142060">
          <w:rPr>
            <w:noProof/>
            <w:webHidden/>
          </w:rPr>
          <w:fldChar w:fldCharType="separate"/>
        </w:r>
        <w:r>
          <w:rPr>
            <w:noProof/>
            <w:webHidden/>
          </w:rPr>
          <w:t>46</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250" w:history="1">
        <w:r w:rsidR="00142060" w:rsidRPr="00145A24">
          <w:rPr>
            <w:rStyle w:val="a9"/>
            <w:b/>
            <w:bCs/>
            <w:noProof/>
          </w:rPr>
          <w:t xml:space="preserve">§11  </w:t>
        </w:r>
        <w:r w:rsidR="00142060" w:rsidRPr="00145A24">
          <w:rPr>
            <w:rStyle w:val="a9"/>
            <w:rFonts w:hint="eastAsia"/>
            <w:b/>
            <w:bCs/>
            <w:noProof/>
          </w:rPr>
          <w:t>重大事件揭示</w:t>
        </w:r>
        <w:r w:rsidR="00142060">
          <w:rPr>
            <w:noProof/>
            <w:webHidden/>
          </w:rPr>
          <w:tab/>
        </w:r>
        <w:r w:rsidR="00142060">
          <w:rPr>
            <w:noProof/>
            <w:webHidden/>
          </w:rPr>
          <w:fldChar w:fldCharType="begin"/>
        </w:r>
        <w:r w:rsidR="00142060">
          <w:rPr>
            <w:noProof/>
            <w:webHidden/>
          </w:rPr>
          <w:instrText xml:space="preserve"> PAGEREF _Toc415251250 \h </w:instrText>
        </w:r>
        <w:r w:rsidR="00142060">
          <w:rPr>
            <w:noProof/>
            <w:webHidden/>
          </w:rPr>
        </w:r>
        <w:r w:rsidR="00142060">
          <w:rPr>
            <w:noProof/>
            <w:webHidden/>
          </w:rPr>
          <w:fldChar w:fldCharType="separate"/>
        </w:r>
        <w:r>
          <w:rPr>
            <w:noProof/>
            <w:webHidden/>
          </w:rPr>
          <w:t>47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51" w:history="1">
        <w:r w:rsidR="00142060" w:rsidRPr="00145A24">
          <w:rPr>
            <w:rStyle w:val="a9"/>
            <w:noProof/>
          </w:rPr>
          <w:t>11.1</w:t>
        </w:r>
        <w:r w:rsidR="00142060">
          <w:rPr>
            <w:rStyle w:val="a9"/>
            <w:noProof/>
          </w:rPr>
          <w:t xml:space="preserve"> </w:t>
        </w:r>
        <w:r w:rsidR="00142060" w:rsidRPr="00145A24">
          <w:rPr>
            <w:rStyle w:val="a9"/>
            <w:rFonts w:hint="eastAsia"/>
            <w:noProof/>
          </w:rPr>
          <w:t>基金份额持有人大会决议</w:t>
        </w:r>
        <w:r w:rsidR="00142060">
          <w:rPr>
            <w:noProof/>
            <w:webHidden/>
          </w:rPr>
          <w:tab/>
        </w:r>
        <w:r w:rsidR="00142060">
          <w:rPr>
            <w:noProof/>
            <w:webHidden/>
          </w:rPr>
          <w:fldChar w:fldCharType="begin"/>
        </w:r>
        <w:r w:rsidR="00142060">
          <w:rPr>
            <w:noProof/>
            <w:webHidden/>
          </w:rPr>
          <w:instrText xml:space="preserve"> PAGEREF _Toc415251251 \h </w:instrText>
        </w:r>
        <w:r w:rsidR="00142060">
          <w:rPr>
            <w:noProof/>
            <w:webHidden/>
          </w:rPr>
        </w:r>
        <w:r w:rsidR="00142060">
          <w:rPr>
            <w:noProof/>
            <w:webHidden/>
          </w:rPr>
          <w:fldChar w:fldCharType="separate"/>
        </w:r>
        <w:r>
          <w:rPr>
            <w:noProof/>
            <w:webHidden/>
          </w:rPr>
          <w:t>47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52" w:history="1">
        <w:r w:rsidR="00142060" w:rsidRPr="00145A24">
          <w:rPr>
            <w:rStyle w:val="a9"/>
            <w:noProof/>
          </w:rPr>
          <w:t xml:space="preserve">11.2 </w:t>
        </w:r>
        <w:r w:rsidR="00142060" w:rsidRPr="00145A24">
          <w:rPr>
            <w:rStyle w:val="a9"/>
            <w:rFonts w:hint="eastAsia"/>
            <w:noProof/>
          </w:rPr>
          <w:t>基金管理人、基金托管人的专门基金托管部门的重大人事变动</w:t>
        </w:r>
        <w:r w:rsidR="00142060">
          <w:rPr>
            <w:noProof/>
            <w:webHidden/>
          </w:rPr>
          <w:tab/>
        </w:r>
        <w:r w:rsidR="00142060">
          <w:rPr>
            <w:noProof/>
            <w:webHidden/>
          </w:rPr>
          <w:fldChar w:fldCharType="begin"/>
        </w:r>
        <w:r w:rsidR="00142060">
          <w:rPr>
            <w:noProof/>
            <w:webHidden/>
          </w:rPr>
          <w:instrText xml:space="preserve"> PAGEREF _Toc415251252 \h </w:instrText>
        </w:r>
        <w:r w:rsidR="00142060">
          <w:rPr>
            <w:noProof/>
            <w:webHidden/>
          </w:rPr>
        </w:r>
        <w:r w:rsidR="00142060">
          <w:rPr>
            <w:noProof/>
            <w:webHidden/>
          </w:rPr>
          <w:fldChar w:fldCharType="separate"/>
        </w:r>
        <w:r>
          <w:rPr>
            <w:noProof/>
            <w:webHidden/>
          </w:rPr>
          <w:t>47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53" w:history="1">
        <w:r w:rsidR="00142060" w:rsidRPr="00145A24">
          <w:rPr>
            <w:rStyle w:val="a9"/>
            <w:noProof/>
          </w:rPr>
          <w:t xml:space="preserve">11.3 </w:t>
        </w:r>
        <w:r w:rsidR="00142060" w:rsidRPr="00145A24">
          <w:rPr>
            <w:rStyle w:val="a9"/>
            <w:rFonts w:hint="eastAsia"/>
            <w:noProof/>
          </w:rPr>
          <w:t>涉及基金管理人、基金财产、基金托管业务的诉讼</w:t>
        </w:r>
        <w:r w:rsidR="00142060">
          <w:rPr>
            <w:noProof/>
            <w:webHidden/>
          </w:rPr>
          <w:tab/>
        </w:r>
        <w:r w:rsidR="00142060">
          <w:rPr>
            <w:noProof/>
            <w:webHidden/>
          </w:rPr>
          <w:fldChar w:fldCharType="begin"/>
        </w:r>
        <w:r w:rsidR="00142060">
          <w:rPr>
            <w:noProof/>
            <w:webHidden/>
          </w:rPr>
          <w:instrText xml:space="preserve"> PAGEREF _Toc415251253 \h </w:instrText>
        </w:r>
        <w:r w:rsidR="00142060">
          <w:rPr>
            <w:noProof/>
            <w:webHidden/>
          </w:rPr>
        </w:r>
        <w:r w:rsidR="00142060">
          <w:rPr>
            <w:noProof/>
            <w:webHidden/>
          </w:rPr>
          <w:fldChar w:fldCharType="separate"/>
        </w:r>
        <w:r>
          <w:rPr>
            <w:noProof/>
            <w:webHidden/>
          </w:rPr>
          <w:t>47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54" w:history="1">
        <w:r w:rsidR="00142060" w:rsidRPr="00145A24">
          <w:rPr>
            <w:rStyle w:val="a9"/>
            <w:noProof/>
          </w:rPr>
          <w:t xml:space="preserve">11.4 </w:t>
        </w:r>
        <w:r w:rsidR="00142060" w:rsidRPr="00145A24">
          <w:rPr>
            <w:rStyle w:val="a9"/>
            <w:rFonts w:hint="eastAsia"/>
            <w:noProof/>
          </w:rPr>
          <w:t>基金投资策略的改变</w:t>
        </w:r>
        <w:r w:rsidR="00142060">
          <w:rPr>
            <w:noProof/>
            <w:webHidden/>
          </w:rPr>
          <w:tab/>
        </w:r>
        <w:r w:rsidR="00142060">
          <w:rPr>
            <w:noProof/>
            <w:webHidden/>
          </w:rPr>
          <w:fldChar w:fldCharType="begin"/>
        </w:r>
        <w:r w:rsidR="00142060">
          <w:rPr>
            <w:noProof/>
            <w:webHidden/>
          </w:rPr>
          <w:instrText xml:space="preserve"> PAGEREF _Toc415251254 \h </w:instrText>
        </w:r>
        <w:r w:rsidR="00142060">
          <w:rPr>
            <w:noProof/>
            <w:webHidden/>
          </w:rPr>
        </w:r>
        <w:r w:rsidR="00142060">
          <w:rPr>
            <w:noProof/>
            <w:webHidden/>
          </w:rPr>
          <w:fldChar w:fldCharType="separate"/>
        </w:r>
        <w:r>
          <w:rPr>
            <w:noProof/>
            <w:webHidden/>
          </w:rPr>
          <w:t>47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55" w:history="1">
        <w:r w:rsidR="00142060" w:rsidRPr="00145A24">
          <w:rPr>
            <w:rStyle w:val="a9"/>
            <w:noProof/>
          </w:rPr>
          <w:t>11.5</w:t>
        </w:r>
        <w:r w:rsidR="00142060">
          <w:rPr>
            <w:rStyle w:val="a9"/>
            <w:noProof/>
          </w:rPr>
          <w:t xml:space="preserve"> </w:t>
        </w:r>
        <w:r w:rsidR="00142060" w:rsidRPr="00145A24">
          <w:rPr>
            <w:rStyle w:val="a9"/>
            <w:rFonts w:hint="eastAsia"/>
            <w:noProof/>
          </w:rPr>
          <w:t>为基金进行审计的会计师事务所情况</w:t>
        </w:r>
        <w:r w:rsidR="00142060">
          <w:rPr>
            <w:noProof/>
            <w:webHidden/>
          </w:rPr>
          <w:tab/>
        </w:r>
        <w:r w:rsidR="00142060">
          <w:rPr>
            <w:noProof/>
            <w:webHidden/>
          </w:rPr>
          <w:fldChar w:fldCharType="begin"/>
        </w:r>
        <w:r w:rsidR="00142060">
          <w:rPr>
            <w:noProof/>
            <w:webHidden/>
          </w:rPr>
          <w:instrText xml:space="preserve"> PAGEREF _Toc415251255 \h </w:instrText>
        </w:r>
        <w:r w:rsidR="00142060">
          <w:rPr>
            <w:noProof/>
            <w:webHidden/>
          </w:rPr>
        </w:r>
        <w:r w:rsidR="00142060">
          <w:rPr>
            <w:noProof/>
            <w:webHidden/>
          </w:rPr>
          <w:fldChar w:fldCharType="separate"/>
        </w:r>
        <w:r>
          <w:rPr>
            <w:noProof/>
            <w:webHidden/>
          </w:rPr>
          <w:t>47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56" w:history="1">
        <w:r w:rsidR="00142060" w:rsidRPr="00145A24">
          <w:rPr>
            <w:rStyle w:val="a9"/>
            <w:noProof/>
          </w:rPr>
          <w:t xml:space="preserve">11.6 </w:t>
        </w:r>
        <w:r w:rsidR="00142060" w:rsidRPr="00145A24">
          <w:rPr>
            <w:rStyle w:val="a9"/>
            <w:rFonts w:hint="eastAsia"/>
            <w:noProof/>
          </w:rPr>
          <w:t>管理人、托管人及其高级管理人员受稽查或处罚等情况</w:t>
        </w:r>
        <w:r w:rsidR="00142060">
          <w:rPr>
            <w:noProof/>
            <w:webHidden/>
          </w:rPr>
          <w:tab/>
        </w:r>
        <w:r w:rsidR="00142060">
          <w:rPr>
            <w:noProof/>
            <w:webHidden/>
          </w:rPr>
          <w:fldChar w:fldCharType="begin"/>
        </w:r>
        <w:r w:rsidR="00142060">
          <w:rPr>
            <w:noProof/>
            <w:webHidden/>
          </w:rPr>
          <w:instrText xml:space="preserve"> PAGEREF _Toc415251256 \h </w:instrText>
        </w:r>
        <w:r w:rsidR="00142060">
          <w:rPr>
            <w:noProof/>
            <w:webHidden/>
          </w:rPr>
        </w:r>
        <w:r w:rsidR="00142060">
          <w:rPr>
            <w:noProof/>
            <w:webHidden/>
          </w:rPr>
          <w:fldChar w:fldCharType="separate"/>
        </w:r>
        <w:r>
          <w:rPr>
            <w:noProof/>
            <w:webHidden/>
          </w:rPr>
          <w:t>47</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57" w:history="1">
        <w:r w:rsidR="00142060" w:rsidRPr="00145A24">
          <w:rPr>
            <w:rStyle w:val="a9"/>
            <w:noProof/>
          </w:rPr>
          <w:t xml:space="preserve">11.7 </w:t>
        </w:r>
        <w:r w:rsidR="00142060" w:rsidRPr="00145A24">
          <w:rPr>
            <w:rStyle w:val="a9"/>
            <w:rFonts w:hint="eastAsia"/>
            <w:noProof/>
          </w:rPr>
          <w:t>基金租用证券公司交易单元的有关情况</w:t>
        </w:r>
        <w:r w:rsidR="00142060">
          <w:rPr>
            <w:noProof/>
            <w:webHidden/>
          </w:rPr>
          <w:tab/>
        </w:r>
        <w:r w:rsidR="00142060">
          <w:rPr>
            <w:noProof/>
            <w:webHidden/>
          </w:rPr>
          <w:fldChar w:fldCharType="begin"/>
        </w:r>
        <w:r w:rsidR="00142060">
          <w:rPr>
            <w:noProof/>
            <w:webHidden/>
          </w:rPr>
          <w:instrText xml:space="preserve"> PAGEREF _Toc415251257 \h </w:instrText>
        </w:r>
        <w:r w:rsidR="00142060">
          <w:rPr>
            <w:noProof/>
            <w:webHidden/>
          </w:rPr>
        </w:r>
        <w:r w:rsidR="00142060">
          <w:rPr>
            <w:noProof/>
            <w:webHidden/>
          </w:rPr>
          <w:fldChar w:fldCharType="separate"/>
        </w:r>
        <w:r>
          <w:rPr>
            <w:noProof/>
            <w:webHidden/>
          </w:rPr>
          <w:t>48</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60" w:history="1">
        <w:r w:rsidR="00142060" w:rsidRPr="00145A24">
          <w:rPr>
            <w:rStyle w:val="a9"/>
            <w:noProof/>
          </w:rPr>
          <w:t xml:space="preserve">11.8 </w:t>
        </w:r>
        <w:r w:rsidR="00142060" w:rsidRPr="00145A24">
          <w:rPr>
            <w:rStyle w:val="a9"/>
            <w:rFonts w:hint="eastAsia"/>
            <w:noProof/>
          </w:rPr>
          <w:t>其他重大事件</w:t>
        </w:r>
        <w:r w:rsidR="00142060">
          <w:rPr>
            <w:noProof/>
            <w:webHidden/>
          </w:rPr>
          <w:tab/>
        </w:r>
        <w:r w:rsidR="00142060">
          <w:rPr>
            <w:noProof/>
            <w:webHidden/>
          </w:rPr>
          <w:fldChar w:fldCharType="begin"/>
        </w:r>
        <w:r w:rsidR="00142060">
          <w:rPr>
            <w:noProof/>
            <w:webHidden/>
          </w:rPr>
          <w:instrText xml:space="preserve"> PAGEREF _Toc415251260 \h </w:instrText>
        </w:r>
        <w:r w:rsidR="00142060">
          <w:rPr>
            <w:noProof/>
            <w:webHidden/>
          </w:rPr>
        </w:r>
        <w:r w:rsidR="00142060">
          <w:rPr>
            <w:noProof/>
            <w:webHidden/>
          </w:rPr>
          <w:fldChar w:fldCharType="separate"/>
        </w:r>
        <w:r>
          <w:rPr>
            <w:noProof/>
            <w:webHidden/>
          </w:rPr>
          <w:t>50</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261" w:history="1">
        <w:r w:rsidR="00142060" w:rsidRPr="00145A24">
          <w:rPr>
            <w:rStyle w:val="a9"/>
            <w:b/>
            <w:bCs/>
            <w:noProof/>
          </w:rPr>
          <w:t xml:space="preserve">§12  </w:t>
        </w:r>
        <w:r w:rsidR="00142060" w:rsidRPr="00145A24">
          <w:rPr>
            <w:rStyle w:val="a9"/>
            <w:rFonts w:hint="eastAsia"/>
            <w:b/>
            <w:bCs/>
            <w:noProof/>
          </w:rPr>
          <w:t>影响投资者决策的其他重要信息</w:t>
        </w:r>
        <w:r w:rsidR="00142060">
          <w:rPr>
            <w:noProof/>
            <w:webHidden/>
          </w:rPr>
          <w:tab/>
        </w:r>
        <w:r w:rsidR="00142060">
          <w:rPr>
            <w:noProof/>
            <w:webHidden/>
          </w:rPr>
          <w:fldChar w:fldCharType="begin"/>
        </w:r>
        <w:r w:rsidR="00142060">
          <w:rPr>
            <w:noProof/>
            <w:webHidden/>
          </w:rPr>
          <w:instrText xml:space="preserve"> PAGEREF _Toc415251261 \h </w:instrText>
        </w:r>
        <w:r w:rsidR="00142060">
          <w:rPr>
            <w:noProof/>
            <w:webHidden/>
          </w:rPr>
        </w:r>
        <w:r w:rsidR="00142060">
          <w:rPr>
            <w:noProof/>
            <w:webHidden/>
          </w:rPr>
          <w:fldChar w:fldCharType="separate"/>
        </w:r>
        <w:r>
          <w:rPr>
            <w:noProof/>
            <w:webHidden/>
          </w:rPr>
          <w:t>51</w:t>
        </w:r>
        <w:r w:rsidR="00142060">
          <w:rPr>
            <w:noProof/>
            <w:webHidden/>
          </w:rPr>
          <w:fldChar w:fldCharType="end"/>
        </w:r>
      </w:hyperlink>
    </w:p>
    <w:p w:rsidR="00142060" w:rsidRDefault="00F764D0">
      <w:pPr>
        <w:pStyle w:val="11"/>
        <w:rPr>
          <w:rFonts w:asciiTheme="minorHAnsi" w:eastAsiaTheme="minorEastAsia" w:hAnsiTheme="minorHAnsi" w:cstheme="minorBidi"/>
          <w:noProof/>
          <w:szCs w:val="22"/>
        </w:rPr>
      </w:pPr>
      <w:hyperlink w:anchor="_Toc415251262" w:history="1">
        <w:r w:rsidR="00142060" w:rsidRPr="00145A24">
          <w:rPr>
            <w:rStyle w:val="a9"/>
            <w:b/>
            <w:bCs/>
            <w:noProof/>
          </w:rPr>
          <w:t xml:space="preserve">§13  </w:t>
        </w:r>
        <w:r w:rsidR="00142060" w:rsidRPr="00145A24">
          <w:rPr>
            <w:rStyle w:val="a9"/>
            <w:rFonts w:hint="eastAsia"/>
            <w:b/>
            <w:bCs/>
            <w:noProof/>
          </w:rPr>
          <w:t>备查文件目录</w:t>
        </w:r>
        <w:r w:rsidR="00142060">
          <w:rPr>
            <w:noProof/>
            <w:webHidden/>
          </w:rPr>
          <w:tab/>
        </w:r>
        <w:r w:rsidR="00142060">
          <w:rPr>
            <w:noProof/>
            <w:webHidden/>
          </w:rPr>
          <w:fldChar w:fldCharType="begin"/>
        </w:r>
        <w:r w:rsidR="00142060">
          <w:rPr>
            <w:noProof/>
            <w:webHidden/>
          </w:rPr>
          <w:instrText xml:space="preserve"> PAGEREF _Toc415251262 \h </w:instrText>
        </w:r>
        <w:r w:rsidR="00142060">
          <w:rPr>
            <w:noProof/>
            <w:webHidden/>
          </w:rPr>
        </w:r>
        <w:r w:rsidR="00142060">
          <w:rPr>
            <w:noProof/>
            <w:webHidden/>
          </w:rPr>
          <w:fldChar w:fldCharType="separate"/>
        </w:r>
        <w:r>
          <w:rPr>
            <w:noProof/>
            <w:webHidden/>
          </w:rPr>
          <w:t>52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63" w:history="1">
        <w:r w:rsidR="00142060" w:rsidRPr="00145A24">
          <w:rPr>
            <w:rStyle w:val="a9"/>
            <w:noProof/>
          </w:rPr>
          <w:t xml:space="preserve">13.1 </w:t>
        </w:r>
        <w:r w:rsidR="00142060" w:rsidRPr="00145A24">
          <w:rPr>
            <w:rStyle w:val="a9"/>
            <w:rFonts w:hint="eastAsia"/>
            <w:noProof/>
          </w:rPr>
          <w:t>备查文件目录</w:t>
        </w:r>
        <w:r w:rsidR="00142060">
          <w:rPr>
            <w:noProof/>
            <w:webHidden/>
          </w:rPr>
          <w:tab/>
        </w:r>
        <w:r w:rsidR="00142060">
          <w:rPr>
            <w:noProof/>
            <w:webHidden/>
          </w:rPr>
          <w:fldChar w:fldCharType="begin"/>
        </w:r>
        <w:r w:rsidR="00142060">
          <w:rPr>
            <w:noProof/>
            <w:webHidden/>
          </w:rPr>
          <w:instrText xml:space="preserve"> PAGEREF _Toc415251263 \h </w:instrText>
        </w:r>
        <w:r w:rsidR="00142060">
          <w:rPr>
            <w:noProof/>
            <w:webHidden/>
          </w:rPr>
        </w:r>
        <w:r w:rsidR="00142060">
          <w:rPr>
            <w:noProof/>
            <w:webHidden/>
          </w:rPr>
          <w:fldChar w:fldCharType="separate"/>
        </w:r>
        <w:r>
          <w:rPr>
            <w:noProof/>
            <w:webHidden/>
          </w:rPr>
          <w:t>52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64" w:history="1">
        <w:r w:rsidR="00142060" w:rsidRPr="00145A24">
          <w:rPr>
            <w:rStyle w:val="a9"/>
            <w:noProof/>
          </w:rPr>
          <w:t xml:space="preserve">13.2 </w:t>
        </w:r>
        <w:r w:rsidR="00142060" w:rsidRPr="00145A24">
          <w:rPr>
            <w:rStyle w:val="a9"/>
            <w:rFonts w:hint="eastAsia"/>
            <w:noProof/>
          </w:rPr>
          <w:t>存放地点</w:t>
        </w:r>
        <w:r w:rsidR="00142060">
          <w:rPr>
            <w:noProof/>
            <w:webHidden/>
          </w:rPr>
          <w:tab/>
        </w:r>
        <w:r w:rsidR="00142060">
          <w:rPr>
            <w:noProof/>
            <w:webHidden/>
          </w:rPr>
          <w:fldChar w:fldCharType="begin"/>
        </w:r>
        <w:r w:rsidR="00142060">
          <w:rPr>
            <w:noProof/>
            <w:webHidden/>
          </w:rPr>
          <w:instrText xml:space="preserve"> PAGEREF _Toc415251264 \h </w:instrText>
        </w:r>
        <w:r w:rsidR="00142060">
          <w:rPr>
            <w:noProof/>
            <w:webHidden/>
          </w:rPr>
        </w:r>
        <w:r w:rsidR="00142060">
          <w:rPr>
            <w:noProof/>
            <w:webHidden/>
          </w:rPr>
          <w:fldChar w:fldCharType="separate"/>
        </w:r>
        <w:r>
          <w:rPr>
            <w:noProof/>
            <w:webHidden/>
          </w:rPr>
          <w:t>52</w:t>
        </w:r>
        <w:r w:rsidR="00142060">
          <w:rPr>
            <w:noProof/>
            <w:webHidden/>
          </w:rPr>
          <w:fldChar w:fldCharType="end"/>
        </w:r>
      </w:hyperlink>
    </w:p>
    <w:p w:rsidR="00142060" w:rsidRDefault="00F764D0" w:rsidP="00142060">
      <w:pPr>
        <w:pStyle w:val="22"/>
        <w:rPr>
          <w:rFonts w:asciiTheme="minorHAnsi" w:eastAsiaTheme="minorEastAsia" w:hAnsiTheme="minorHAnsi" w:cstheme="minorBidi"/>
          <w:noProof/>
          <w:kern w:val="2"/>
          <w:szCs w:val="22"/>
        </w:rPr>
      </w:pPr>
      <w:hyperlink w:anchor="_Toc415251265" w:history="1">
        <w:r w:rsidR="00142060" w:rsidRPr="00145A24">
          <w:rPr>
            <w:rStyle w:val="a9"/>
            <w:noProof/>
          </w:rPr>
          <w:t xml:space="preserve">13.3 </w:t>
        </w:r>
        <w:r w:rsidR="00142060" w:rsidRPr="00145A24">
          <w:rPr>
            <w:rStyle w:val="a9"/>
            <w:rFonts w:hint="eastAsia"/>
            <w:noProof/>
          </w:rPr>
          <w:t>查阅方式</w:t>
        </w:r>
        <w:r w:rsidR="00142060">
          <w:rPr>
            <w:noProof/>
            <w:webHidden/>
          </w:rPr>
          <w:tab/>
        </w:r>
        <w:r w:rsidR="00142060">
          <w:rPr>
            <w:noProof/>
            <w:webHidden/>
          </w:rPr>
          <w:fldChar w:fldCharType="begin"/>
        </w:r>
        <w:r w:rsidR="00142060">
          <w:rPr>
            <w:noProof/>
            <w:webHidden/>
          </w:rPr>
          <w:instrText xml:space="preserve"> PAGEREF _Toc415251265 \h </w:instrText>
        </w:r>
        <w:r w:rsidR="00142060">
          <w:rPr>
            <w:noProof/>
            <w:webHidden/>
          </w:rPr>
        </w:r>
        <w:r w:rsidR="00142060">
          <w:rPr>
            <w:noProof/>
            <w:webHidden/>
          </w:rPr>
          <w:fldChar w:fldCharType="separate"/>
        </w:r>
        <w:r>
          <w:rPr>
            <w:noProof/>
            <w:webHidden/>
          </w:rPr>
          <w:t>52</w:t>
        </w:r>
        <w:r w:rsidR="00142060">
          <w:rPr>
            <w:noProof/>
            <w:webHidden/>
          </w:rPr>
          <w:fldChar w:fldCharType="end"/>
        </w:r>
      </w:hyperlink>
    </w:p>
    <w:p w:rsidR="001A59F9" w:rsidRPr="005B4332" w:rsidRDefault="00B979D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bookmarkStart w:id="10" w:name="_GoBack"/>
      <w:bookmarkEnd w:id="10"/>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E42E0">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1" w:name="_Toc225498244"/>
      <w:bookmarkStart w:id="12" w:name="_Toc361324844"/>
      <w:bookmarkStart w:id="13" w:name="_Toc414898753"/>
      <w:bookmarkStart w:id="14" w:name="_Toc41525110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11"/>
      <w:bookmarkEnd w:id="12"/>
      <w:bookmarkEnd w:id="13"/>
      <w:bookmarkEnd w:id="14"/>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5" w:name="_Toc361324845"/>
      <w:bookmarkStart w:id="16" w:name="_Toc414898754"/>
      <w:bookmarkStart w:id="17" w:name="_Toc41525110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交银施罗德先进制造股票证券投资基金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银先进</w:t>
            </w:r>
            <w:proofErr w:type="gramEnd"/>
            <w:r w:rsidRPr="0038115A">
              <w:rPr>
                <w:sz w:val="24"/>
              </w:rPr>
              <w:t>制造股票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6</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410,086,118.24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42060" w:rsidRDefault="001A59F9" w:rsidP="00142060">
      <w:pPr>
        <w:pStyle w:val="20"/>
        <w:spacing w:before="29" w:after="0" w:line="288" w:lineRule="auto"/>
        <w:rPr>
          <w:rFonts w:ascii="Times New Roman" w:hAnsi="Times New Roman"/>
          <w:kern w:val="0"/>
          <w:szCs w:val="24"/>
        </w:rPr>
      </w:pPr>
      <w:bookmarkStart w:id="18" w:name="_Toc361324846"/>
      <w:bookmarkStart w:id="19" w:name="_Toc415251107"/>
      <w:r w:rsidRPr="00142060">
        <w:rPr>
          <w:rFonts w:ascii="Times New Roman" w:hAnsi="Times New Roman"/>
          <w:kern w:val="0"/>
          <w:szCs w:val="24"/>
        </w:rPr>
        <w:t xml:space="preserve">2.2 </w:t>
      </w:r>
      <w:r w:rsidRPr="00142060">
        <w:rPr>
          <w:rFonts w:ascii="Times New Roman" w:hAnsi="Times New Roman" w:hint="eastAsia"/>
          <w:kern w:val="0"/>
          <w:szCs w:val="24"/>
        </w:rPr>
        <w:t>基金产品说明</w:t>
      </w:r>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本基金通过重点投资于与装备制造相关的优质企业，把握中国产业结构升级的投资机会，在控制风险并保持基金资产良好的流动性的前提下，力争实现基金资产的长期稳定增值。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本基金充分发挥基金管理人的研究优势，将严谨、规范化的选股方法与积极主动的投资风格相结合，自下而上挖掘与装备制造相关的上市公司投资机会，以谋求良好收益。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申银万国装备制造指数收益率</w:t>
            </w:r>
            <w:r w:rsidRPr="002A7419">
              <w:rPr>
                <w:sz w:val="24"/>
              </w:rPr>
              <w:t>+25%×</w:t>
            </w:r>
            <w:r w:rsidRPr="002A7419">
              <w:rPr>
                <w:sz w:val="24"/>
              </w:rPr>
              <w:t>中信标</w:t>
            </w:r>
            <w:proofErr w:type="gramStart"/>
            <w:r w:rsidRPr="002A7419">
              <w:rPr>
                <w:sz w:val="24"/>
              </w:rPr>
              <w:t>普全债指数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本基金是一只股票型基金，属于基金中的高风险品种，本基金的风险与预期收益高于混合型基金、债券型基金和货币市场基金。</w:t>
            </w:r>
          </w:p>
        </w:tc>
      </w:tr>
    </w:tbl>
    <w:p w:rsidR="00D91A7E" w:rsidRPr="00EF1D48" w:rsidRDefault="00D91A7E" w:rsidP="00EF1D48">
      <w:pPr>
        <w:tabs>
          <w:tab w:val="left" w:pos="426"/>
        </w:tabs>
        <w:spacing w:before="29" w:line="288" w:lineRule="auto"/>
        <w:jc w:val="left"/>
        <w:rPr>
          <w:kern w:val="0"/>
          <w:sz w:val="24"/>
        </w:rPr>
      </w:pPr>
    </w:p>
    <w:p w:rsidR="001A59F9" w:rsidRPr="00142060" w:rsidRDefault="001A59F9" w:rsidP="00142060">
      <w:pPr>
        <w:pStyle w:val="20"/>
        <w:spacing w:before="29" w:after="0" w:line="288" w:lineRule="auto"/>
        <w:rPr>
          <w:rFonts w:ascii="Times New Roman" w:hAnsi="Times New Roman"/>
          <w:kern w:val="0"/>
          <w:szCs w:val="24"/>
        </w:rPr>
      </w:pPr>
      <w:bookmarkStart w:id="20" w:name="_Toc225498247"/>
      <w:bookmarkStart w:id="21" w:name="_Toc361324847"/>
      <w:bookmarkStart w:id="22" w:name="_Toc415251108"/>
      <w:r w:rsidRPr="00142060">
        <w:rPr>
          <w:rFonts w:ascii="Times New Roman" w:hAnsi="Times New Roman"/>
          <w:kern w:val="0"/>
          <w:szCs w:val="24"/>
        </w:rPr>
        <w:t xml:space="preserve">2.3 </w:t>
      </w:r>
      <w:r w:rsidRPr="00142060">
        <w:rPr>
          <w:rFonts w:ascii="Times New Roman" w:hAnsi="Times New Roman" w:hint="eastAsia"/>
          <w:kern w:val="0"/>
          <w:szCs w:val="24"/>
        </w:rPr>
        <w:t>基金管理人和基金托管人</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刘士余</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42060" w:rsidRDefault="001A59F9" w:rsidP="00142060">
      <w:pPr>
        <w:pStyle w:val="20"/>
        <w:spacing w:before="29" w:after="0" w:line="288" w:lineRule="auto"/>
        <w:rPr>
          <w:rFonts w:ascii="Times New Roman" w:hAnsi="Times New Roman"/>
          <w:kern w:val="0"/>
          <w:szCs w:val="24"/>
        </w:rPr>
      </w:pPr>
      <w:bookmarkStart w:id="23" w:name="_Toc225498248"/>
      <w:bookmarkStart w:id="24" w:name="_Toc361324848"/>
      <w:bookmarkStart w:id="25" w:name="_Toc415251109"/>
      <w:r w:rsidRPr="00142060">
        <w:rPr>
          <w:rFonts w:ascii="Times New Roman" w:hAnsi="Times New Roman"/>
          <w:kern w:val="0"/>
          <w:szCs w:val="24"/>
        </w:rPr>
        <w:t xml:space="preserve">2.4 </w:t>
      </w:r>
      <w:r w:rsidRPr="00142060">
        <w:rPr>
          <w:rFonts w:ascii="Times New Roman" w:hAnsi="Times New Roman" w:hint="eastAsia"/>
          <w:kern w:val="0"/>
          <w:szCs w:val="24"/>
        </w:rPr>
        <w:t>信息披露方式</w:t>
      </w:r>
      <w:bookmarkEnd w:id="23"/>
      <w:bookmarkEnd w:id="24"/>
      <w:bookmarkEnd w:id="2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42060" w:rsidRDefault="001A59F9" w:rsidP="00142060">
      <w:pPr>
        <w:pStyle w:val="20"/>
        <w:spacing w:before="29" w:after="0" w:line="288" w:lineRule="auto"/>
        <w:rPr>
          <w:rFonts w:ascii="Times New Roman" w:hAnsi="Times New Roman"/>
          <w:kern w:val="0"/>
          <w:szCs w:val="24"/>
        </w:rPr>
      </w:pPr>
      <w:bookmarkStart w:id="26" w:name="_Toc225498249"/>
      <w:bookmarkStart w:id="27" w:name="_Toc361324849"/>
      <w:bookmarkStart w:id="28" w:name="_Toc415251110"/>
      <w:r w:rsidRPr="00142060">
        <w:rPr>
          <w:rFonts w:ascii="Times New Roman" w:hAnsi="Times New Roman"/>
          <w:kern w:val="0"/>
          <w:szCs w:val="24"/>
        </w:rPr>
        <w:t xml:space="preserve">2.5 </w:t>
      </w:r>
      <w:r w:rsidRPr="00142060">
        <w:rPr>
          <w:rFonts w:ascii="Times New Roman" w:hAnsi="Times New Roman" w:hint="eastAsia"/>
          <w:kern w:val="0"/>
          <w:szCs w:val="24"/>
        </w:rPr>
        <w:t>其他相关资料</w:t>
      </w:r>
      <w:bookmarkEnd w:id="26"/>
      <w:bookmarkEnd w:id="27"/>
      <w:bookmarkEnd w:id="2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394297" w:rsidTr="00A2573A">
        <w:tc>
          <w:tcPr>
            <w:tcW w:w="3261" w:type="dxa"/>
            <w:vAlign w:val="center"/>
          </w:tcPr>
          <w:p w:rsidR="001A59F9" w:rsidRPr="006E63C4"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6E63C4">
              <w:rPr>
                <w:rFonts w:asciiTheme="minorEastAsia" w:eastAsiaTheme="minorEastAsia" w:hAnsiTheme="minorEastAsia" w:hint="eastAsia"/>
                <w:color w:val="000000"/>
                <w:sz w:val="24"/>
                <w:szCs w:val="21"/>
              </w:rPr>
              <w:t>项目</w:t>
            </w:r>
          </w:p>
        </w:tc>
        <w:tc>
          <w:tcPr>
            <w:tcW w:w="2976" w:type="dxa"/>
            <w:vAlign w:val="center"/>
          </w:tcPr>
          <w:p w:rsidR="001A59F9" w:rsidRPr="006E63C4"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6E63C4">
              <w:rPr>
                <w:rFonts w:asciiTheme="minorEastAsia" w:eastAsiaTheme="minorEastAsia" w:hAnsiTheme="minorEastAsia" w:hint="eastAsia"/>
                <w:color w:val="000000"/>
                <w:sz w:val="24"/>
                <w:szCs w:val="21"/>
              </w:rPr>
              <w:t>名称</w:t>
            </w:r>
          </w:p>
        </w:tc>
        <w:tc>
          <w:tcPr>
            <w:tcW w:w="2761" w:type="dxa"/>
            <w:vAlign w:val="center"/>
          </w:tcPr>
          <w:p w:rsidR="001A59F9" w:rsidRPr="006E63C4"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6E63C4">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3E42E0">
      <w:pPr>
        <w:pStyle w:val="1"/>
        <w:keepNext/>
        <w:keepLines/>
        <w:widowControl w:val="0"/>
        <w:spacing w:beforeLines="100" w:before="312" w:afterLines="100" w:after="312" w:line="288" w:lineRule="auto"/>
        <w:jc w:val="center"/>
        <w:rPr>
          <w:b/>
          <w:bCs/>
          <w:szCs w:val="24"/>
          <w:lang w:val="en-US"/>
        </w:rPr>
      </w:pPr>
      <w:bookmarkStart w:id="29" w:name="_Toc225498250"/>
      <w:bookmarkStart w:id="30" w:name="_Toc361324850"/>
      <w:bookmarkStart w:id="31" w:name="_Toc414898755"/>
      <w:bookmarkStart w:id="32" w:name="_Toc415251111"/>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9"/>
      <w:r w:rsidRPr="000F7358">
        <w:rPr>
          <w:rFonts w:hint="eastAsia"/>
          <w:b/>
          <w:bCs/>
          <w:szCs w:val="24"/>
          <w:lang w:val="en-US"/>
        </w:rPr>
        <w:t>及利润分配情况</w:t>
      </w:r>
      <w:bookmarkEnd w:id="30"/>
      <w:bookmarkEnd w:id="31"/>
      <w:bookmarkEnd w:id="32"/>
    </w:p>
    <w:p w:rsidR="00A8283B" w:rsidRPr="00A8283B" w:rsidRDefault="00A8283B" w:rsidP="00A8283B"/>
    <w:p w:rsidR="001A59F9" w:rsidRPr="00142060" w:rsidRDefault="001A59F9" w:rsidP="00142060">
      <w:pPr>
        <w:pStyle w:val="20"/>
        <w:spacing w:before="29" w:after="0" w:line="288" w:lineRule="auto"/>
        <w:rPr>
          <w:rFonts w:ascii="Times New Roman" w:hAnsi="Times New Roman"/>
          <w:kern w:val="0"/>
          <w:szCs w:val="24"/>
        </w:rPr>
      </w:pPr>
      <w:bookmarkStart w:id="33" w:name="_Toc286996129"/>
      <w:bookmarkStart w:id="34" w:name="_Toc361324851"/>
      <w:bookmarkStart w:id="35" w:name="_Toc415251112"/>
      <w:r w:rsidRPr="00142060">
        <w:rPr>
          <w:rFonts w:ascii="Times New Roman" w:hAnsi="Times New Roman"/>
          <w:kern w:val="0"/>
          <w:szCs w:val="24"/>
        </w:rPr>
        <w:t xml:space="preserve">3.1 </w:t>
      </w:r>
      <w:r w:rsidRPr="00142060">
        <w:rPr>
          <w:rFonts w:ascii="Times New Roman" w:hAnsi="Times New Roman" w:hint="eastAsia"/>
          <w:kern w:val="0"/>
          <w:szCs w:val="24"/>
        </w:rPr>
        <w:t>主要会计数据和财务指标</w:t>
      </w:r>
      <w:bookmarkEnd w:id="33"/>
      <w:bookmarkEnd w:id="34"/>
      <w:bookmarkEnd w:id="35"/>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138,534,472.27</w:t>
            </w:r>
          </w:p>
        </w:tc>
        <w:tc>
          <w:tcPr>
            <w:tcW w:w="1297" w:type="pct"/>
            <w:vAlign w:val="center"/>
          </w:tcPr>
          <w:p w:rsidR="0040141B" w:rsidRPr="00251D94" w:rsidRDefault="0040141B" w:rsidP="004E3EF9">
            <w:pPr>
              <w:spacing w:before="29" w:line="288" w:lineRule="auto"/>
              <w:jc w:val="right"/>
              <w:rPr>
                <w:szCs w:val="21"/>
              </w:rPr>
            </w:pPr>
            <w:r w:rsidRPr="00251D94">
              <w:rPr>
                <w:szCs w:val="21"/>
              </w:rPr>
              <w:t>63,712,749.85</w:t>
            </w:r>
          </w:p>
        </w:tc>
        <w:tc>
          <w:tcPr>
            <w:tcW w:w="1278" w:type="pct"/>
            <w:vAlign w:val="center"/>
          </w:tcPr>
          <w:p w:rsidR="0040141B" w:rsidRPr="00251D94" w:rsidRDefault="0040141B" w:rsidP="004E3EF9">
            <w:pPr>
              <w:spacing w:before="29" w:line="288" w:lineRule="auto"/>
              <w:jc w:val="right"/>
              <w:rPr>
                <w:szCs w:val="21"/>
              </w:rPr>
            </w:pPr>
            <w:r w:rsidRPr="00251D94">
              <w:rPr>
                <w:szCs w:val="21"/>
              </w:rPr>
              <w:t>-57,678,295.17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109,799,145.36</w:t>
            </w:r>
          </w:p>
        </w:tc>
        <w:tc>
          <w:tcPr>
            <w:tcW w:w="1297" w:type="pct"/>
            <w:vAlign w:val="center"/>
          </w:tcPr>
          <w:p w:rsidR="0040141B" w:rsidRPr="00251D94" w:rsidRDefault="0040141B" w:rsidP="004E3EF9">
            <w:pPr>
              <w:spacing w:before="29" w:line="288" w:lineRule="auto"/>
              <w:jc w:val="right"/>
              <w:rPr>
                <w:szCs w:val="21"/>
              </w:rPr>
            </w:pPr>
            <w:r w:rsidRPr="00251D94">
              <w:rPr>
                <w:szCs w:val="21"/>
              </w:rPr>
              <w:t>173,176,932.52</w:t>
            </w:r>
          </w:p>
        </w:tc>
        <w:tc>
          <w:tcPr>
            <w:tcW w:w="1278" w:type="pct"/>
            <w:vAlign w:val="center"/>
          </w:tcPr>
          <w:p w:rsidR="0040141B" w:rsidRPr="00251D94" w:rsidRDefault="0040141B" w:rsidP="004E3EF9">
            <w:pPr>
              <w:spacing w:before="29" w:line="288" w:lineRule="auto"/>
              <w:jc w:val="right"/>
              <w:rPr>
                <w:szCs w:val="21"/>
              </w:rPr>
            </w:pPr>
            <w:r w:rsidRPr="00251D94">
              <w:rPr>
                <w:szCs w:val="21"/>
              </w:rPr>
              <w:t>11,735,255.31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0.1632</w:t>
            </w:r>
          </w:p>
        </w:tc>
        <w:tc>
          <w:tcPr>
            <w:tcW w:w="1297" w:type="pct"/>
            <w:vAlign w:val="center"/>
          </w:tcPr>
          <w:p w:rsidR="0040141B" w:rsidRPr="00251D94" w:rsidRDefault="0040141B" w:rsidP="004E3EF9">
            <w:pPr>
              <w:spacing w:before="29" w:line="288" w:lineRule="auto"/>
              <w:jc w:val="right"/>
              <w:rPr>
                <w:szCs w:val="21"/>
              </w:rPr>
            </w:pPr>
            <w:r w:rsidRPr="00251D94">
              <w:rPr>
                <w:szCs w:val="21"/>
              </w:rPr>
              <w:t>0.2819</w:t>
            </w:r>
          </w:p>
        </w:tc>
        <w:tc>
          <w:tcPr>
            <w:tcW w:w="1278" w:type="pct"/>
            <w:vAlign w:val="center"/>
          </w:tcPr>
          <w:p w:rsidR="0040141B" w:rsidRPr="00251D94" w:rsidRDefault="0040141B" w:rsidP="004E3EF9">
            <w:pPr>
              <w:spacing w:before="29" w:line="288" w:lineRule="auto"/>
              <w:jc w:val="right"/>
              <w:rPr>
                <w:szCs w:val="21"/>
              </w:rPr>
            </w:pPr>
            <w:r w:rsidRPr="00251D94">
              <w:rPr>
                <w:szCs w:val="21"/>
              </w:rPr>
              <w:t>0.0204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13.31%</w:t>
            </w:r>
          </w:p>
        </w:tc>
        <w:tc>
          <w:tcPr>
            <w:tcW w:w="1297" w:type="pct"/>
            <w:vAlign w:val="center"/>
          </w:tcPr>
          <w:p w:rsidR="0040141B" w:rsidRPr="00251D94" w:rsidRDefault="0040141B" w:rsidP="004E3EF9">
            <w:pPr>
              <w:spacing w:before="29" w:line="288" w:lineRule="auto"/>
              <w:jc w:val="right"/>
              <w:rPr>
                <w:szCs w:val="21"/>
              </w:rPr>
            </w:pPr>
            <w:r w:rsidRPr="00251D94">
              <w:rPr>
                <w:szCs w:val="21"/>
              </w:rPr>
              <w:t>26.64%</w:t>
            </w:r>
          </w:p>
        </w:tc>
        <w:tc>
          <w:tcPr>
            <w:tcW w:w="1278" w:type="pct"/>
            <w:vAlign w:val="center"/>
          </w:tcPr>
          <w:p w:rsidR="0040141B" w:rsidRPr="00251D94" w:rsidRDefault="0040141B" w:rsidP="004E3EF9">
            <w:pPr>
              <w:spacing w:before="29" w:line="288" w:lineRule="auto"/>
              <w:jc w:val="right"/>
              <w:rPr>
                <w:szCs w:val="21"/>
              </w:rPr>
            </w:pPr>
            <w:r w:rsidRPr="00251D94">
              <w:rPr>
                <w:szCs w:val="21"/>
              </w:rPr>
              <w:t>2.45%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14.05%</w:t>
            </w:r>
          </w:p>
        </w:tc>
        <w:tc>
          <w:tcPr>
            <w:tcW w:w="1297" w:type="pct"/>
            <w:vAlign w:val="center"/>
          </w:tcPr>
          <w:p w:rsidR="0040141B" w:rsidRPr="00251D94" w:rsidRDefault="0040141B" w:rsidP="004E3EF9">
            <w:pPr>
              <w:spacing w:before="29" w:line="288" w:lineRule="auto"/>
              <w:jc w:val="right"/>
              <w:rPr>
                <w:szCs w:val="21"/>
              </w:rPr>
            </w:pPr>
            <w:r w:rsidRPr="00251D94">
              <w:rPr>
                <w:szCs w:val="21"/>
              </w:rPr>
              <w:t>33.76%</w:t>
            </w:r>
          </w:p>
        </w:tc>
        <w:tc>
          <w:tcPr>
            <w:tcW w:w="1278" w:type="pct"/>
            <w:vAlign w:val="center"/>
          </w:tcPr>
          <w:p w:rsidR="0040141B" w:rsidRPr="00251D94" w:rsidRDefault="0040141B" w:rsidP="004E3EF9">
            <w:pPr>
              <w:spacing w:before="29" w:line="288" w:lineRule="auto"/>
              <w:jc w:val="right"/>
              <w:rPr>
                <w:szCs w:val="21"/>
              </w:rPr>
            </w:pPr>
            <w:r w:rsidRPr="00251D94">
              <w:rPr>
                <w:szCs w:val="21"/>
              </w:rPr>
              <w:t>3.11%</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66,434,424.59</w:t>
            </w:r>
          </w:p>
        </w:tc>
        <w:tc>
          <w:tcPr>
            <w:tcW w:w="1297" w:type="pct"/>
            <w:vAlign w:val="center"/>
          </w:tcPr>
          <w:p w:rsidR="0040141B" w:rsidRPr="00251D94" w:rsidRDefault="0040141B" w:rsidP="004E3EF9">
            <w:pPr>
              <w:spacing w:before="29" w:line="288" w:lineRule="auto"/>
              <w:jc w:val="right"/>
              <w:rPr>
                <w:szCs w:val="21"/>
              </w:rPr>
            </w:pPr>
            <w:r w:rsidRPr="00251D94">
              <w:rPr>
                <w:szCs w:val="21"/>
              </w:rPr>
              <w:t>-54,011,173.81</w:t>
            </w:r>
          </w:p>
        </w:tc>
        <w:tc>
          <w:tcPr>
            <w:tcW w:w="1278" w:type="pct"/>
            <w:vAlign w:val="center"/>
          </w:tcPr>
          <w:p w:rsidR="0040141B" w:rsidRPr="00251D94" w:rsidRDefault="0040141B" w:rsidP="004E3EF9">
            <w:pPr>
              <w:spacing w:before="29" w:line="288" w:lineRule="auto"/>
              <w:jc w:val="right"/>
              <w:rPr>
                <w:szCs w:val="21"/>
              </w:rPr>
            </w:pPr>
            <w:r w:rsidRPr="00251D94">
              <w:rPr>
                <w:szCs w:val="21"/>
              </w:rPr>
              <w:t>-92,956,724.68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0.162</w:t>
            </w:r>
          </w:p>
        </w:tc>
        <w:tc>
          <w:tcPr>
            <w:tcW w:w="1297" w:type="pct"/>
            <w:vAlign w:val="center"/>
          </w:tcPr>
          <w:p w:rsidR="0040141B" w:rsidRPr="00251D94" w:rsidRDefault="0040141B" w:rsidP="004E3EF9">
            <w:pPr>
              <w:spacing w:before="29" w:line="288" w:lineRule="auto"/>
              <w:jc w:val="right"/>
              <w:rPr>
                <w:szCs w:val="21"/>
              </w:rPr>
            </w:pPr>
            <w:r w:rsidRPr="00251D94">
              <w:rPr>
                <w:szCs w:val="21"/>
              </w:rPr>
              <w:t>-0.087</w:t>
            </w:r>
          </w:p>
        </w:tc>
        <w:tc>
          <w:tcPr>
            <w:tcW w:w="1278" w:type="pct"/>
            <w:vAlign w:val="center"/>
          </w:tcPr>
          <w:p w:rsidR="0040141B" w:rsidRPr="00251D94" w:rsidRDefault="0040141B" w:rsidP="004E3EF9">
            <w:pPr>
              <w:spacing w:before="29" w:line="288" w:lineRule="auto"/>
              <w:jc w:val="right"/>
              <w:rPr>
                <w:szCs w:val="21"/>
              </w:rPr>
            </w:pPr>
            <w:r w:rsidRPr="00251D94">
              <w:rPr>
                <w:szCs w:val="21"/>
              </w:rPr>
              <w:t>-0.190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539,319,597.06</w:t>
            </w:r>
          </w:p>
        </w:tc>
        <w:tc>
          <w:tcPr>
            <w:tcW w:w="1297" w:type="pct"/>
            <w:vAlign w:val="center"/>
          </w:tcPr>
          <w:p w:rsidR="0040141B" w:rsidRPr="00251D94" w:rsidRDefault="0040141B" w:rsidP="004E3EF9">
            <w:pPr>
              <w:spacing w:before="29" w:line="288" w:lineRule="auto"/>
              <w:jc w:val="right"/>
              <w:rPr>
                <w:szCs w:val="21"/>
              </w:rPr>
            </w:pPr>
            <w:r w:rsidRPr="00251D94">
              <w:rPr>
                <w:szCs w:val="21"/>
              </w:rPr>
              <w:t>717,442,120.57</w:t>
            </w:r>
          </w:p>
        </w:tc>
        <w:tc>
          <w:tcPr>
            <w:tcW w:w="1278" w:type="pct"/>
            <w:vAlign w:val="center"/>
          </w:tcPr>
          <w:p w:rsidR="0040141B" w:rsidRPr="00251D94" w:rsidRDefault="0040141B" w:rsidP="004E3EF9">
            <w:pPr>
              <w:spacing w:before="29" w:line="288" w:lineRule="auto"/>
              <w:jc w:val="right"/>
              <w:rPr>
                <w:szCs w:val="21"/>
              </w:rPr>
            </w:pPr>
            <w:r w:rsidRPr="00251D94">
              <w:rPr>
                <w:szCs w:val="21"/>
              </w:rPr>
              <w:t>422,354,744.25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1.315</w:t>
            </w:r>
          </w:p>
        </w:tc>
        <w:tc>
          <w:tcPr>
            <w:tcW w:w="1297" w:type="pct"/>
            <w:vAlign w:val="center"/>
          </w:tcPr>
          <w:p w:rsidR="0040141B" w:rsidRPr="00251D94" w:rsidRDefault="0040141B" w:rsidP="004E3EF9">
            <w:pPr>
              <w:spacing w:before="29" w:line="288" w:lineRule="auto"/>
              <w:jc w:val="right"/>
              <w:rPr>
                <w:szCs w:val="21"/>
              </w:rPr>
            </w:pPr>
            <w:r w:rsidRPr="00251D94">
              <w:rPr>
                <w:szCs w:val="21"/>
              </w:rPr>
              <w:t>1.153</w:t>
            </w:r>
          </w:p>
        </w:tc>
        <w:tc>
          <w:tcPr>
            <w:tcW w:w="1278" w:type="pct"/>
            <w:vAlign w:val="center"/>
          </w:tcPr>
          <w:p w:rsidR="0040141B" w:rsidRPr="00251D94" w:rsidRDefault="0040141B" w:rsidP="004E3EF9">
            <w:pPr>
              <w:spacing w:before="29" w:line="288" w:lineRule="auto"/>
              <w:jc w:val="right"/>
              <w:rPr>
                <w:szCs w:val="21"/>
              </w:rPr>
            </w:pPr>
            <w:r w:rsidRPr="00251D94">
              <w:rPr>
                <w:szCs w:val="21"/>
              </w:rPr>
              <w:t>0.862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31.50%</w:t>
            </w:r>
          </w:p>
        </w:tc>
        <w:tc>
          <w:tcPr>
            <w:tcW w:w="1297" w:type="pct"/>
            <w:vAlign w:val="center"/>
          </w:tcPr>
          <w:p w:rsidR="0040141B" w:rsidRPr="00251D94" w:rsidRDefault="0040141B" w:rsidP="004E3EF9">
            <w:pPr>
              <w:spacing w:before="29" w:line="288" w:lineRule="auto"/>
              <w:jc w:val="right"/>
              <w:rPr>
                <w:szCs w:val="21"/>
              </w:rPr>
            </w:pPr>
            <w:r w:rsidRPr="00251D94">
              <w:rPr>
                <w:szCs w:val="21"/>
              </w:rPr>
              <w:t>15.30%</w:t>
            </w:r>
          </w:p>
        </w:tc>
        <w:tc>
          <w:tcPr>
            <w:tcW w:w="1278" w:type="pct"/>
            <w:vAlign w:val="center"/>
          </w:tcPr>
          <w:p w:rsidR="0040141B" w:rsidRPr="00251D94" w:rsidRDefault="0040141B" w:rsidP="004E3EF9">
            <w:pPr>
              <w:spacing w:before="29" w:line="288" w:lineRule="auto"/>
              <w:jc w:val="right"/>
              <w:rPr>
                <w:szCs w:val="21"/>
              </w:rPr>
            </w:pPr>
            <w:r w:rsidRPr="00251D94">
              <w:rPr>
                <w:szCs w:val="21"/>
              </w:rPr>
              <w:t>-13.80%</w:t>
            </w:r>
          </w:p>
        </w:tc>
      </w:tr>
    </w:tbl>
    <w:p w:rsidR="007B4295" w:rsidRDefault="001526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6" w:name="_Toc225498252"/>
      <w:bookmarkStart w:id="37" w:name="_Toc361324852"/>
      <w:bookmarkStart w:id="38" w:name="_Toc414898756"/>
      <w:bookmarkStart w:id="39" w:name="_Toc41525111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6"/>
      <w:bookmarkEnd w:id="37"/>
      <w:bookmarkEnd w:id="38"/>
      <w:bookmarkEnd w:id="39"/>
    </w:p>
    <w:p w:rsidR="001A59F9" w:rsidRPr="009421FD" w:rsidRDefault="001A59F9" w:rsidP="009421FD">
      <w:pPr>
        <w:pStyle w:val="20"/>
        <w:spacing w:before="29" w:after="0" w:line="288" w:lineRule="auto"/>
        <w:rPr>
          <w:rFonts w:ascii="Times New Roman" w:hAnsi="Times New Roman"/>
          <w:kern w:val="0"/>
          <w:szCs w:val="24"/>
        </w:rPr>
      </w:pPr>
      <w:bookmarkStart w:id="40" w:name="_Toc414898757"/>
      <w:bookmarkStart w:id="41" w:name="_Toc41525111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B4295">
        <w:tc>
          <w:tcPr>
            <w:tcW w:w="1286" w:type="dxa"/>
            <w:vAlign w:val="center"/>
          </w:tcPr>
          <w:p w:rsidR="007B4295" w:rsidRDefault="001526D7">
            <w:pPr>
              <w:jc w:val="left"/>
            </w:pPr>
            <w:r>
              <w:rPr>
                <w:color w:val="000000"/>
                <w:sz w:val="24"/>
              </w:rPr>
              <w:t>过去三个月</w:t>
            </w:r>
          </w:p>
        </w:tc>
        <w:tc>
          <w:tcPr>
            <w:tcW w:w="1286" w:type="dxa"/>
            <w:vAlign w:val="center"/>
          </w:tcPr>
          <w:p w:rsidR="007B4295" w:rsidRDefault="001526D7">
            <w:pPr>
              <w:jc w:val="center"/>
            </w:pPr>
            <w:r>
              <w:rPr>
                <w:color w:val="000000"/>
                <w:sz w:val="24"/>
              </w:rPr>
              <w:t>-3.52%</w:t>
            </w:r>
          </w:p>
        </w:tc>
        <w:tc>
          <w:tcPr>
            <w:tcW w:w="1286" w:type="dxa"/>
            <w:vAlign w:val="center"/>
          </w:tcPr>
          <w:p w:rsidR="007B4295" w:rsidRDefault="001526D7">
            <w:pPr>
              <w:jc w:val="center"/>
            </w:pPr>
            <w:r>
              <w:rPr>
                <w:color w:val="000000"/>
                <w:sz w:val="24"/>
              </w:rPr>
              <w:t>1.33%</w:t>
            </w:r>
          </w:p>
        </w:tc>
        <w:tc>
          <w:tcPr>
            <w:tcW w:w="1285" w:type="dxa"/>
            <w:vAlign w:val="center"/>
          </w:tcPr>
          <w:p w:rsidR="007B4295" w:rsidRDefault="001526D7">
            <w:pPr>
              <w:jc w:val="center"/>
            </w:pPr>
            <w:r>
              <w:rPr>
                <w:color w:val="000000"/>
                <w:sz w:val="24"/>
              </w:rPr>
              <w:t>3.77%</w:t>
            </w:r>
          </w:p>
        </w:tc>
        <w:tc>
          <w:tcPr>
            <w:tcW w:w="1285" w:type="dxa"/>
            <w:vAlign w:val="center"/>
          </w:tcPr>
          <w:p w:rsidR="007B4295" w:rsidRDefault="001526D7">
            <w:pPr>
              <w:jc w:val="center"/>
            </w:pPr>
            <w:r>
              <w:rPr>
                <w:color w:val="000000"/>
                <w:sz w:val="24"/>
              </w:rPr>
              <w:t>1.10%</w:t>
            </w:r>
          </w:p>
        </w:tc>
        <w:tc>
          <w:tcPr>
            <w:tcW w:w="1285" w:type="dxa"/>
            <w:vAlign w:val="center"/>
          </w:tcPr>
          <w:p w:rsidR="007B4295" w:rsidRDefault="001526D7">
            <w:pPr>
              <w:jc w:val="center"/>
            </w:pPr>
            <w:r>
              <w:rPr>
                <w:color w:val="000000"/>
                <w:sz w:val="24"/>
              </w:rPr>
              <w:t>-7.29%</w:t>
            </w:r>
          </w:p>
        </w:tc>
        <w:tc>
          <w:tcPr>
            <w:tcW w:w="1285" w:type="dxa"/>
            <w:vAlign w:val="center"/>
          </w:tcPr>
          <w:p w:rsidR="007B4295" w:rsidRDefault="001526D7">
            <w:pPr>
              <w:jc w:val="center"/>
            </w:pPr>
            <w:r>
              <w:rPr>
                <w:color w:val="000000"/>
                <w:sz w:val="24"/>
              </w:rPr>
              <w:t>0.23%</w:t>
            </w:r>
          </w:p>
        </w:tc>
      </w:tr>
      <w:tr w:rsidR="007B4295">
        <w:tc>
          <w:tcPr>
            <w:tcW w:w="1286" w:type="dxa"/>
            <w:vAlign w:val="center"/>
          </w:tcPr>
          <w:p w:rsidR="007B4295" w:rsidRDefault="001526D7">
            <w:pPr>
              <w:jc w:val="left"/>
            </w:pPr>
            <w:r>
              <w:rPr>
                <w:color w:val="000000"/>
                <w:sz w:val="24"/>
              </w:rPr>
              <w:t>过去六个月</w:t>
            </w:r>
          </w:p>
        </w:tc>
        <w:tc>
          <w:tcPr>
            <w:tcW w:w="1286" w:type="dxa"/>
            <w:vAlign w:val="center"/>
          </w:tcPr>
          <w:p w:rsidR="007B4295" w:rsidRDefault="001526D7">
            <w:pPr>
              <w:jc w:val="center"/>
            </w:pPr>
            <w:r>
              <w:rPr>
                <w:color w:val="000000"/>
                <w:sz w:val="24"/>
              </w:rPr>
              <w:t>11.82%</w:t>
            </w:r>
          </w:p>
        </w:tc>
        <w:tc>
          <w:tcPr>
            <w:tcW w:w="1286" w:type="dxa"/>
            <w:vAlign w:val="center"/>
          </w:tcPr>
          <w:p w:rsidR="007B4295" w:rsidRDefault="001526D7">
            <w:pPr>
              <w:jc w:val="center"/>
            </w:pPr>
            <w:r>
              <w:rPr>
                <w:color w:val="000000"/>
                <w:sz w:val="24"/>
              </w:rPr>
              <w:t>1.14%</w:t>
            </w:r>
          </w:p>
        </w:tc>
        <w:tc>
          <w:tcPr>
            <w:tcW w:w="1285" w:type="dxa"/>
            <w:vAlign w:val="center"/>
          </w:tcPr>
          <w:p w:rsidR="007B4295" w:rsidRDefault="001526D7">
            <w:pPr>
              <w:jc w:val="center"/>
            </w:pPr>
            <w:r>
              <w:rPr>
                <w:color w:val="000000"/>
                <w:sz w:val="24"/>
              </w:rPr>
              <w:t>21.71%</w:t>
            </w:r>
          </w:p>
        </w:tc>
        <w:tc>
          <w:tcPr>
            <w:tcW w:w="1285" w:type="dxa"/>
            <w:vAlign w:val="center"/>
          </w:tcPr>
          <w:p w:rsidR="007B4295" w:rsidRDefault="001526D7">
            <w:pPr>
              <w:jc w:val="center"/>
            </w:pPr>
            <w:r>
              <w:rPr>
                <w:color w:val="000000"/>
                <w:sz w:val="24"/>
              </w:rPr>
              <w:t>0.93%</w:t>
            </w:r>
          </w:p>
        </w:tc>
        <w:tc>
          <w:tcPr>
            <w:tcW w:w="1285" w:type="dxa"/>
            <w:vAlign w:val="center"/>
          </w:tcPr>
          <w:p w:rsidR="007B4295" w:rsidRDefault="001526D7">
            <w:pPr>
              <w:jc w:val="center"/>
            </w:pPr>
            <w:r>
              <w:rPr>
                <w:color w:val="000000"/>
                <w:sz w:val="24"/>
              </w:rPr>
              <w:t>-9.89%</w:t>
            </w:r>
          </w:p>
        </w:tc>
        <w:tc>
          <w:tcPr>
            <w:tcW w:w="1285" w:type="dxa"/>
            <w:vAlign w:val="center"/>
          </w:tcPr>
          <w:p w:rsidR="007B4295" w:rsidRDefault="001526D7">
            <w:pPr>
              <w:jc w:val="center"/>
            </w:pPr>
            <w:r>
              <w:rPr>
                <w:color w:val="000000"/>
                <w:sz w:val="24"/>
              </w:rPr>
              <w:t>0.21%</w:t>
            </w:r>
          </w:p>
        </w:tc>
      </w:tr>
      <w:tr w:rsidR="007B4295">
        <w:tc>
          <w:tcPr>
            <w:tcW w:w="1286" w:type="dxa"/>
            <w:vAlign w:val="center"/>
          </w:tcPr>
          <w:p w:rsidR="007B4295" w:rsidRDefault="001526D7">
            <w:pPr>
              <w:jc w:val="left"/>
            </w:pPr>
            <w:r>
              <w:rPr>
                <w:color w:val="000000"/>
                <w:sz w:val="24"/>
              </w:rPr>
              <w:t>过去一年</w:t>
            </w:r>
          </w:p>
        </w:tc>
        <w:tc>
          <w:tcPr>
            <w:tcW w:w="1286" w:type="dxa"/>
            <w:vAlign w:val="center"/>
          </w:tcPr>
          <w:p w:rsidR="007B4295" w:rsidRDefault="001526D7">
            <w:pPr>
              <w:jc w:val="center"/>
            </w:pPr>
            <w:r>
              <w:rPr>
                <w:color w:val="000000"/>
                <w:sz w:val="24"/>
              </w:rPr>
              <w:t>14.05%</w:t>
            </w:r>
          </w:p>
        </w:tc>
        <w:tc>
          <w:tcPr>
            <w:tcW w:w="1286" w:type="dxa"/>
            <w:vAlign w:val="center"/>
          </w:tcPr>
          <w:p w:rsidR="007B4295" w:rsidRDefault="001526D7">
            <w:pPr>
              <w:jc w:val="center"/>
            </w:pPr>
            <w:r>
              <w:rPr>
                <w:color w:val="000000"/>
                <w:sz w:val="24"/>
              </w:rPr>
              <w:t>1.08%</w:t>
            </w:r>
          </w:p>
        </w:tc>
        <w:tc>
          <w:tcPr>
            <w:tcW w:w="1285" w:type="dxa"/>
            <w:vAlign w:val="center"/>
          </w:tcPr>
          <w:p w:rsidR="007B4295" w:rsidRDefault="001526D7">
            <w:pPr>
              <w:jc w:val="center"/>
            </w:pPr>
            <w:r>
              <w:rPr>
                <w:color w:val="000000"/>
                <w:sz w:val="24"/>
              </w:rPr>
              <w:t>28.79%</w:t>
            </w:r>
          </w:p>
        </w:tc>
        <w:tc>
          <w:tcPr>
            <w:tcW w:w="1285" w:type="dxa"/>
            <w:vAlign w:val="center"/>
          </w:tcPr>
          <w:p w:rsidR="007B4295" w:rsidRDefault="001526D7">
            <w:pPr>
              <w:jc w:val="center"/>
            </w:pPr>
            <w:r>
              <w:rPr>
                <w:color w:val="000000"/>
                <w:sz w:val="24"/>
              </w:rPr>
              <w:t>0.97%</w:t>
            </w:r>
          </w:p>
        </w:tc>
        <w:tc>
          <w:tcPr>
            <w:tcW w:w="1285" w:type="dxa"/>
            <w:vAlign w:val="center"/>
          </w:tcPr>
          <w:p w:rsidR="007B4295" w:rsidRDefault="001526D7">
            <w:pPr>
              <w:jc w:val="center"/>
            </w:pPr>
            <w:r>
              <w:rPr>
                <w:color w:val="000000"/>
                <w:sz w:val="24"/>
              </w:rPr>
              <w:t>-14.74%</w:t>
            </w:r>
          </w:p>
        </w:tc>
        <w:tc>
          <w:tcPr>
            <w:tcW w:w="1285" w:type="dxa"/>
            <w:vAlign w:val="center"/>
          </w:tcPr>
          <w:p w:rsidR="007B4295" w:rsidRDefault="001526D7">
            <w:pPr>
              <w:jc w:val="center"/>
            </w:pPr>
            <w:r>
              <w:rPr>
                <w:color w:val="000000"/>
                <w:sz w:val="24"/>
              </w:rPr>
              <w:t>0.11%</w:t>
            </w:r>
          </w:p>
        </w:tc>
      </w:tr>
      <w:tr w:rsidR="007B4295">
        <w:tc>
          <w:tcPr>
            <w:tcW w:w="1286" w:type="dxa"/>
            <w:vAlign w:val="center"/>
          </w:tcPr>
          <w:p w:rsidR="007B4295" w:rsidRDefault="001526D7">
            <w:pPr>
              <w:jc w:val="left"/>
            </w:pPr>
            <w:r>
              <w:rPr>
                <w:color w:val="000000"/>
                <w:sz w:val="24"/>
              </w:rPr>
              <w:t>过去三年</w:t>
            </w:r>
          </w:p>
        </w:tc>
        <w:tc>
          <w:tcPr>
            <w:tcW w:w="1286" w:type="dxa"/>
            <w:vAlign w:val="center"/>
          </w:tcPr>
          <w:p w:rsidR="007B4295" w:rsidRDefault="001526D7">
            <w:pPr>
              <w:jc w:val="center"/>
            </w:pPr>
            <w:r>
              <w:rPr>
                <w:color w:val="000000"/>
                <w:sz w:val="24"/>
              </w:rPr>
              <w:t>57.30%</w:t>
            </w:r>
          </w:p>
        </w:tc>
        <w:tc>
          <w:tcPr>
            <w:tcW w:w="1286" w:type="dxa"/>
            <w:vAlign w:val="center"/>
          </w:tcPr>
          <w:p w:rsidR="007B4295" w:rsidRDefault="001526D7">
            <w:pPr>
              <w:jc w:val="center"/>
            </w:pPr>
            <w:r>
              <w:rPr>
                <w:color w:val="000000"/>
                <w:sz w:val="24"/>
              </w:rPr>
              <w:t>1.17%</w:t>
            </w:r>
          </w:p>
        </w:tc>
        <w:tc>
          <w:tcPr>
            <w:tcW w:w="1285" w:type="dxa"/>
            <w:vAlign w:val="center"/>
          </w:tcPr>
          <w:p w:rsidR="007B4295" w:rsidRDefault="001526D7">
            <w:pPr>
              <w:jc w:val="center"/>
            </w:pPr>
            <w:r>
              <w:rPr>
                <w:color w:val="000000"/>
                <w:sz w:val="24"/>
              </w:rPr>
              <w:t>51.67%</w:t>
            </w:r>
          </w:p>
        </w:tc>
        <w:tc>
          <w:tcPr>
            <w:tcW w:w="1285" w:type="dxa"/>
            <w:vAlign w:val="center"/>
          </w:tcPr>
          <w:p w:rsidR="007B4295" w:rsidRDefault="001526D7">
            <w:pPr>
              <w:jc w:val="center"/>
            </w:pPr>
            <w:r>
              <w:rPr>
                <w:color w:val="000000"/>
                <w:sz w:val="24"/>
              </w:rPr>
              <w:t>1.08%</w:t>
            </w:r>
          </w:p>
        </w:tc>
        <w:tc>
          <w:tcPr>
            <w:tcW w:w="1285" w:type="dxa"/>
            <w:vAlign w:val="center"/>
          </w:tcPr>
          <w:p w:rsidR="007B4295" w:rsidRDefault="001526D7">
            <w:pPr>
              <w:jc w:val="center"/>
            </w:pPr>
            <w:r>
              <w:rPr>
                <w:color w:val="000000"/>
                <w:sz w:val="24"/>
              </w:rPr>
              <w:t>5.63%</w:t>
            </w:r>
          </w:p>
        </w:tc>
        <w:tc>
          <w:tcPr>
            <w:tcW w:w="1285" w:type="dxa"/>
            <w:vAlign w:val="center"/>
          </w:tcPr>
          <w:p w:rsidR="007B4295" w:rsidRDefault="001526D7">
            <w:pPr>
              <w:jc w:val="center"/>
            </w:pPr>
            <w:r>
              <w:rPr>
                <w:color w:val="000000"/>
                <w:sz w:val="24"/>
              </w:rPr>
              <w:t>0.09%</w:t>
            </w:r>
          </w:p>
        </w:tc>
      </w:tr>
      <w:tr w:rsidR="007B4295">
        <w:tc>
          <w:tcPr>
            <w:tcW w:w="1286" w:type="dxa"/>
            <w:vAlign w:val="center"/>
          </w:tcPr>
          <w:p w:rsidR="007B4295" w:rsidRDefault="001526D7">
            <w:pPr>
              <w:jc w:val="left"/>
            </w:pPr>
            <w:r>
              <w:rPr>
                <w:color w:val="000000"/>
                <w:sz w:val="24"/>
              </w:rPr>
              <w:t>自基金合同生效起至今</w:t>
            </w:r>
          </w:p>
        </w:tc>
        <w:tc>
          <w:tcPr>
            <w:tcW w:w="1286" w:type="dxa"/>
            <w:vAlign w:val="center"/>
          </w:tcPr>
          <w:p w:rsidR="007B4295" w:rsidRDefault="001526D7">
            <w:pPr>
              <w:jc w:val="center"/>
            </w:pPr>
            <w:r>
              <w:rPr>
                <w:color w:val="000000"/>
                <w:sz w:val="24"/>
              </w:rPr>
              <w:t>31.50%</w:t>
            </w:r>
          </w:p>
        </w:tc>
        <w:tc>
          <w:tcPr>
            <w:tcW w:w="1286" w:type="dxa"/>
            <w:vAlign w:val="center"/>
          </w:tcPr>
          <w:p w:rsidR="007B4295" w:rsidRDefault="001526D7">
            <w:pPr>
              <w:jc w:val="center"/>
            </w:pPr>
            <w:r>
              <w:rPr>
                <w:color w:val="000000"/>
                <w:sz w:val="24"/>
              </w:rPr>
              <w:t>1.11%</w:t>
            </w:r>
          </w:p>
        </w:tc>
        <w:tc>
          <w:tcPr>
            <w:tcW w:w="1285" w:type="dxa"/>
            <w:vAlign w:val="center"/>
          </w:tcPr>
          <w:p w:rsidR="007B4295" w:rsidRDefault="001526D7">
            <w:pPr>
              <w:jc w:val="center"/>
            </w:pPr>
            <w:r>
              <w:rPr>
                <w:color w:val="000000"/>
                <w:sz w:val="24"/>
              </w:rPr>
              <w:t>25.57%</w:t>
            </w:r>
          </w:p>
        </w:tc>
        <w:tc>
          <w:tcPr>
            <w:tcW w:w="1285" w:type="dxa"/>
            <w:vAlign w:val="center"/>
          </w:tcPr>
          <w:p w:rsidR="007B4295" w:rsidRDefault="001526D7">
            <w:pPr>
              <w:jc w:val="center"/>
            </w:pPr>
            <w:r>
              <w:rPr>
                <w:color w:val="000000"/>
                <w:sz w:val="24"/>
              </w:rPr>
              <w:t>1.10%</w:t>
            </w:r>
          </w:p>
        </w:tc>
        <w:tc>
          <w:tcPr>
            <w:tcW w:w="1285" w:type="dxa"/>
            <w:vAlign w:val="center"/>
          </w:tcPr>
          <w:p w:rsidR="007B4295" w:rsidRDefault="001526D7">
            <w:pPr>
              <w:jc w:val="center"/>
            </w:pPr>
            <w:r>
              <w:rPr>
                <w:color w:val="000000"/>
                <w:sz w:val="24"/>
              </w:rPr>
              <w:t>5.93%</w:t>
            </w:r>
          </w:p>
        </w:tc>
        <w:tc>
          <w:tcPr>
            <w:tcW w:w="1285" w:type="dxa"/>
            <w:vAlign w:val="center"/>
          </w:tcPr>
          <w:p w:rsidR="007B4295" w:rsidRDefault="001526D7">
            <w:pPr>
              <w:jc w:val="center"/>
            </w:pPr>
            <w:r>
              <w:rPr>
                <w:color w:val="000000"/>
                <w:sz w:val="24"/>
              </w:rPr>
              <w:t>0.01%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申银万国装备制造指数收益率</w:t>
      </w:r>
      <w:r w:rsidRPr="00EF1D48">
        <w:rPr>
          <w:kern w:val="0"/>
          <w:sz w:val="24"/>
        </w:rPr>
        <w:t>+25%×</w:t>
      </w:r>
      <w:r w:rsidRPr="00EF1D48">
        <w:rPr>
          <w:kern w:val="0"/>
          <w:sz w:val="24"/>
        </w:rPr>
        <w:t>中信标</w:t>
      </w:r>
      <w:proofErr w:type="gramStart"/>
      <w:r w:rsidRPr="00EF1D48">
        <w:rPr>
          <w:kern w:val="0"/>
          <w:sz w:val="24"/>
        </w:rPr>
        <w:t>普全债指数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F0BB263" wp14:editId="3EC7657E">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28D7156" wp14:editId="0741AC9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2011</w:t>
      </w:r>
      <w:r w:rsidRPr="00E15CED">
        <w:rPr>
          <w:kern w:val="0"/>
          <w:sz w:val="24"/>
        </w:rPr>
        <w:t>年</w:t>
      </w:r>
      <w:r w:rsidRPr="00E15CED">
        <w:rPr>
          <w:kern w:val="0"/>
          <w:sz w:val="24"/>
        </w:rPr>
        <w:t>6</w:t>
      </w:r>
      <w:r w:rsidRPr="00E15CED">
        <w:rPr>
          <w:kern w:val="0"/>
          <w:sz w:val="24"/>
        </w:rPr>
        <w:t>月</w:t>
      </w:r>
      <w:r w:rsidRPr="00E15CED">
        <w:rPr>
          <w:kern w:val="0"/>
          <w:sz w:val="24"/>
        </w:rPr>
        <w:t>22</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42060" w:rsidRDefault="00E63239" w:rsidP="00142060">
      <w:pPr>
        <w:pStyle w:val="20"/>
        <w:spacing w:before="29" w:after="0" w:line="288" w:lineRule="auto"/>
        <w:rPr>
          <w:rFonts w:ascii="Times New Roman" w:hAnsi="Times New Roman"/>
          <w:kern w:val="0"/>
          <w:szCs w:val="24"/>
        </w:rPr>
      </w:pPr>
      <w:bookmarkStart w:id="42" w:name="_Toc249760033"/>
      <w:bookmarkStart w:id="43" w:name="_Toc361324853"/>
      <w:bookmarkStart w:id="44" w:name="_Toc415251115"/>
      <w:r w:rsidRPr="00142060">
        <w:rPr>
          <w:rFonts w:ascii="Times New Roman" w:hAnsi="Times New Roman"/>
          <w:kern w:val="0"/>
          <w:szCs w:val="24"/>
        </w:rPr>
        <w:t>3.3</w:t>
      </w:r>
      <w:r w:rsidRPr="00142060">
        <w:rPr>
          <w:rFonts w:ascii="Times New Roman" w:hAnsi="Times New Roman" w:hint="eastAsia"/>
          <w:kern w:val="0"/>
          <w:szCs w:val="24"/>
        </w:rPr>
        <w:t xml:space="preserve"> </w:t>
      </w:r>
      <w:r w:rsidRPr="00142060">
        <w:rPr>
          <w:rFonts w:ascii="Times New Roman" w:hAnsi="Times New Roman" w:hint="eastAsia"/>
          <w:kern w:val="0"/>
          <w:szCs w:val="24"/>
        </w:rPr>
        <w:t>过去三年基金的利润分配情况</w:t>
      </w:r>
      <w:bookmarkEnd w:id="42"/>
      <w:bookmarkEnd w:id="43"/>
      <w:bookmarkEnd w:id="44"/>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B4295">
        <w:trPr>
          <w:jc w:val="center"/>
        </w:trPr>
        <w:tc>
          <w:tcPr>
            <w:tcW w:w="1157" w:type="dxa"/>
            <w:vAlign w:val="center"/>
          </w:tcPr>
          <w:p w:rsidR="007B4295" w:rsidRDefault="001526D7">
            <w:pPr>
              <w:jc w:val="center"/>
            </w:pPr>
            <w:r>
              <w:rPr>
                <w:color w:val="000000"/>
                <w:sz w:val="24"/>
              </w:rPr>
              <w:t>2014</w:t>
            </w:r>
            <w:r>
              <w:rPr>
                <w:color w:val="000000"/>
                <w:sz w:val="24"/>
              </w:rPr>
              <w:t>年</w:t>
            </w:r>
          </w:p>
        </w:tc>
        <w:tc>
          <w:tcPr>
            <w:tcW w:w="1378" w:type="dxa"/>
            <w:vAlign w:val="center"/>
          </w:tcPr>
          <w:p w:rsidR="007B4295" w:rsidRDefault="001526D7">
            <w:pPr>
              <w:jc w:val="right"/>
            </w:pPr>
            <w:r>
              <w:rPr>
                <w:color w:val="000000"/>
                <w:sz w:val="24"/>
              </w:rPr>
              <w:t>-</w:t>
            </w:r>
          </w:p>
        </w:tc>
        <w:tc>
          <w:tcPr>
            <w:tcW w:w="1839" w:type="dxa"/>
            <w:vAlign w:val="center"/>
          </w:tcPr>
          <w:p w:rsidR="007B4295" w:rsidRDefault="001526D7">
            <w:pPr>
              <w:jc w:val="right"/>
            </w:pPr>
            <w:r>
              <w:rPr>
                <w:color w:val="000000"/>
                <w:sz w:val="24"/>
              </w:rPr>
              <w:t>-</w:t>
            </w:r>
          </w:p>
        </w:tc>
        <w:tc>
          <w:tcPr>
            <w:tcW w:w="1950" w:type="dxa"/>
            <w:vAlign w:val="center"/>
          </w:tcPr>
          <w:p w:rsidR="007B4295" w:rsidRDefault="001526D7">
            <w:pPr>
              <w:jc w:val="right"/>
            </w:pPr>
            <w:r>
              <w:rPr>
                <w:color w:val="000000"/>
                <w:sz w:val="24"/>
              </w:rPr>
              <w:t>-</w:t>
            </w:r>
          </w:p>
        </w:tc>
        <w:tc>
          <w:tcPr>
            <w:tcW w:w="1894" w:type="dxa"/>
            <w:vAlign w:val="center"/>
          </w:tcPr>
          <w:p w:rsidR="007B4295" w:rsidRDefault="001526D7">
            <w:pPr>
              <w:jc w:val="right"/>
            </w:pPr>
            <w:r>
              <w:rPr>
                <w:color w:val="000000"/>
                <w:sz w:val="24"/>
              </w:rPr>
              <w:t>-</w:t>
            </w:r>
          </w:p>
        </w:tc>
        <w:tc>
          <w:tcPr>
            <w:tcW w:w="1068" w:type="dxa"/>
            <w:vAlign w:val="center"/>
          </w:tcPr>
          <w:p w:rsidR="007B4295" w:rsidRDefault="001526D7">
            <w:pPr>
              <w:jc w:val="left"/>
            </w:pPr>
            <w:r>
              <w:rPr>
                <w:color w:val="000000"/>
                <w:sz w:val="24"/>
              </w:rPr>
              <w:t>-</w:t>
            </w:r>
          </w:p>
        </w:tc>
      </w:tr>
      <w:tr w:rsidR="007B4295">
        <w:trPr>
          <w:jc w:val="center"/>
        </w:trPr>
        <w:tc>
          <w:tcPr>
            <w:tcW w:w="1157" w:type="dxa"/>
            <w:vAlign w:val="center"/>
          </w:tcPr>
          <w:p w:rsidR="007B4295" w:rsidRDefault="001526D7">
            <w:pPr>
              <w:jc w:val="center"/>
            </w:pPr>
            <w:r>
              <w:rPr>
                <w:color w:val="000000"/>
                <w:sz w:val="24"/>
              </w:rPr>
              <w:t>2013</w:t>
            </w:r>
            <w:r>
              <w:rPr>
                <w:color w:val="000000"/>
                <w:sz w:val="24"/>
              </w:rPr>
              <w:t>年</w:t>
            </w:r>
          </w:p>
        </w:tc>
        <w:tc>
          <w:tcPr>
            <w:tcW w:w="1378" w:type="dxa"/>
            <w:vAlign w:val="center"/>
          </w:tcPr>
          <w:p w:rsidR="007B4295" w:rsidRDefault="001526D7">
            <w:pPr>
              <w:jc w:val="right"/>
            </w:pPr>
            <w:r>
              <w:rPr>
                <w:color w:val="000000"/>
                <w:sz w:val="24"/>
              </w:rPr>
              <w:t>-</w:t>
            </w:r>
          </w:p>
        </w:tc>
        <w:tc>
          <w:tcPr>
            <w:tcW w:w="1839" w:type="dxa"/>
            <w:vAlign w:val="center"/>
          </w:tcPr>
          <w:p w:rsidR="007B4295" w:rsidRDefault="001526D7">
            <w:pPr>
              <w:jc w:val="right"/>
            </w:pPr>
            <w:r>
              <w:rPr>
                <w:color w:val="000000"/>
                <w:sz w:val="24"/>
              </w:rPr>
              <w:t>-</w:t>
            </w:r>
          </w:p>
        </w:tc>
        <w:tc>
          <w:tcPr>
            <w:tcW w:w="1950" w:type="dxa"/>
            <w:vAlign w:val="center"/>
          </w:tcPr>
          <w:p w:rsidR="007B4295" w:rsidRDefault="001526D7">
            <w:pPr>
              <w:jc w:val="right"/>
            </w:pPr>
            <w:r>
              <w:rPr>
                <w:color w:val="000000"/>
                <w:sz w:val="24"/>
              </w:rPr>
              <w:t>-</w:t>
            </w:r>
          </w:p>
        </w:tc>
        <w:tc>
          <w:tcPr>
            <w:tcW w:w="1894" w:type="dxa"/>
            <w:vAlign w:val="center"/>
          </w:tcPr>
          <w:p w:rsidR="007B4295" w:rsidRDefault="001526D7">
            <w:pPr>
              <w:jc w:val="right"/>
            </w:pPr>
            <w:r>
              <w:rPr>
                <w:color w:val="000000"/>
                <w:sz w:val="24"/>
              </w:rPr>
              <w:t>-</w:t>
            </w:r>
          </w:p>
        </w:tc>
        <w:tc>
          <w:tcPr>
            <w:tcW w:w="1068" w:type="dxa"/>
            <w:vAlign w:val="center"/>
          </w:tcPr>
          <w:p w:rsidR="007B4295" w:rsidRDefault="001526D7">
            <w:pPr>
              <w:jc w:val="left"/>
            </w:pPr>
            <w:r>
              <w:rPr>
                <w:color w:val="000000"/>
                <w:sz w:val="24"/>
              </w:rPr>
              <w:t>-</w:t>
            </w:r>
          </w:p>
        </w:tc>
      </w:tr>
      <w:tr w:rsidR="007B4295">
        <w:trPr>
          <w:jc w:val="center"/>
        </w:trPr>
        <w:tc>
          <w:tcPr>
            <w:tcW w:w="1157" w:type="dxa"/>
            <w:vAlign w:val="center"/>
          </w:tcPr>
          <w:p w:rsidR="007B4295" w:rsidRDefault="001526D7">
            <w:pPr>
              <w:jc w:val="center"/>
            </w:pPr>
            <w:r>
              <w:rPr>
                <w:color w:val="000000"/>
                <w:sz w:val="24"/>
              </w:rPr>
              <w:t>2012</w:t>
            </w:r>
            <w:r>
              <w:rPr>
                <w:color w:val="000000"/>
                <w:sz w:val="24"/>
              </w:rPr>
              <w:t>年</w:t>
            </w:r>
          </w:p>
        </w:tc>
        <w:tc>
          <w:tcPr>
            <w:tcW w:w="1378" w:type="dxa"/>
            <w:vAlign w:val="center"/>
          </w:tcPr>
          <w:p w:rsidR="007B4295" w:rsidRDefault="001526D7">
            <w:pPr>
              <w:jc w:val="right"/>
            </w:pPr>
            <w:r>
              <w:rPr>
                <w:color w:val="000000"/>
                <w:sz w:val="24"/>
              </w:rPr>
              <w:t>-</w:t>
            </w:r>
          </w:p>
        </w:tc>
        <w:tc>
          <w:tcPr>
            <w:tcW w:w="1839" w:type="dxa"/>
            <w:vAlign w:val="center"/>
          </w:tcPr>
          <w:p w:rsidR="007B4295" w:rsidRDefault="001526D7">
            <w:pPr>
              <w:jc w:val="right"/>
            </w:pPr>
            <w:r>
              <w:rPr>
                <w:color w:val="000000"/>
                <w:sz w:val="24"/>
              </w:rPr>
              <w:t>-</w:t>
            </w:r>
          </w:p>
        </w:tc>
        <w:tc>
          <w:tcPr>
            <w:tcW w:w="1950" w:type="dxa"/>
            <w:vAlign w:val="center"/>
          </w:tcPr>
          <w:p w:rsidR="007B4295" w:rsidRDefault="001526D7">
            <w:pPr>
              <w:jc w:val="right"/>
            </w:pPr>
            <w:r>
              <w:rPr>
                <w:color w:val="000000"/>
                <w:sz w:val="24"/>
              </w:rPr>
              <w:t>-</w:t>
            </w:r>
          </w:p>
        </w:tc>
        <w:tc>
          <w:tcPr>
            <w:tcW w:w="1894" w:type="dxa"/>
            <w:vAlign w:val="center"/>
          </w:tcPr>
          <w:p w:rsidR="007B4295" w:rsidRDefault="001526D7">
            <w:pPr>
              <w:jc w:val="right"/>
            </w:pPr>
            <w:r>
              <w:rPr>
                <w:color w:val="000000"/>
                <w:sz w:val="24"/>
              </w:rPr>
              <w:t>-</w:t>
            </w:r>
          </w:p>
        </w:tc>
        <w:tc>
          <w:tcPr>
            <w:tcW w:w="1068" w:type="dxa"/>
            <w:vAlign w:val="center"/>
          </w:tcPr>
          <w:p w:rsidR="007B4295" w:rsidRDefault="001526D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3E42E0">
      <w:pPr>
        <w:pStyle w:val="1"/>
        <w:keepNext/>
        <w:keepLines/>
        <w:widowControl w:val="0"/>
        <w:spacing w:beforeLines="100" w:before="312" w:afterLines="100" w:after="312" w:line="288" w:lineRule="auto"/>
        <w:jc w:val="center"/>
        <w:rPr>
          <w:b/>
          <w:bCs/>
          <w:szCs w:val="24"/>
          <w:lang w:val="en-US"/>
        </w:rPr>
      </w:pPr>
      <w:bookmarkStart w:id="45" w:name="_Toc225498254"/>
      <w:bookmarkStart w:id="46" w:name="_Toc361324854"/>
      <w:bookmarkStart w:id="47" w:name="_Toc414898758"/>
      <w:bookmarkStart w:id="48" w:name="_Toc41525111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5"/>
      <w:bookmarkEnd w:id="46"/>
      <w:bookmarkEnd w:id="47"/>
      <w:bookmarkEnd w:id="4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361324855"/>
      <w:bookmarkStart w:id="50" w:name="_Toc414898759"/>
      <w:bookmarkStart w:id="51" w:name="_Toc41525111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414898760"/>
      <w:bookmarkStart w:id="53" w:name="_Toc415251118"/>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52"/>
      <w:bookmarkEnd w:id="53"/>
    </w:p>
    <w:p w:rsidR="007B4295" w:rsidRDefault="001526D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414898761"/>
      <w:bookmarkStart w:id="55" w:name="_Toc415251119"/>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54"/>
      <w:bookmarkEnd w:id="5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B4295">
        <w:tc>
          <w:tcPr>
            <w:tcW w:w="1032" w:type="dxa"/>
            <w:vAlign w:val="center"/>
          </w:tcPr>
          <w:p w:rsidR="007B4295" w:rsidRDefault="001526D7">
            <w:pPr>
              <w:jc w:val="center"/>
            </w:pPr>
            <w:r>
              <w:rPr>
                <w:color w:val="000000"/>
                <w:sz w:val="24"/>
              </w:rPr>
              <w:t>王少成</w:t>
            </w:r>
          </w:p>
        </w:tc>
        <w:tc>
          <w:tcPr>
            <w:tcW w:w="1416" w:type="dxa"/>
            <w:vAlign w:val="center"/>
          </w:tcPr>
          <w:p w:rsidR="007B4295" w:rsidRDefault="001526D7">
            <w:pPr>
              <w:jc w:val="center"/>
            </w:pPr>
            <w:r>
              <w:rPr>
                <w:color w:val="000000"/>
                <w:sz w:val="24"/>
              </w:rPr>
              <w:t>本基金、交银先锋股票、交</w:t>
            </w:r>
            <w:proofErr w:type="gramStart"/>
            <w:r>
              <w:rPr>
                <w:color w:val="000000"/>
                <w:sz w:val="24"/>
              </w:rPr>
              <w:t>银成长</w:t>
            </w:r>
            <w:proofErr w:type="gramEnd"/>
            <w:r>
              <w:rPr>
                <w:color w:val="000000"/>
                <w:sz w:val="24"/>
              </w:rPr>
              <w:t>30</w:t>
            </w:r>
            <w:r>
              <w:rPr>
                <w:color w:val="000000"/>
                <w:sz w:val="24"/>
              </w:rPr>
              <w:t>股票的基金经理，公司权益部副总经理</w:t>
            </w:r>
          </w:p>
        </w:tc>
        <w:tc>
          <w:tcPr>
            <w:tcW w:w="1238" w:type="dxa"/>
            <w:vAlign w:val="center"/>
          </w:tcPr>
          <w:p w:rsidR="007B4295" w:rsidRDefault="001526D7">
            <w:pPr>
              <w:jc w:val="center"/>
            </w:pPr>
            <w:r>
              <w:rPr>
                <w:color w:val="000000"/>
                <w:sz w:val="24"/>
              </w:rPr>
              <w:t>2013-03-21</w:t>
            </w:r>
          </w:p>
        </w:tc>
        <w:tc>
          <w:tcPr>
            <w:tcW w:w="1276" w:type="dxa"/>
            <w:vAlign w:val="center"/>
          </w:tcPr>
          <w:p w:rsidR="007B4295" w:rsidRDefault="001526D7">
            <w:pPr>
              <w:jc w:val="center"/>
            </w:pPr>
            <w:r>
              <w:rPr>
                <w:color w:val="000000"/>
                <w:sz w:val="24"/>
              </w:rPr>
              <w:t>-</w:t>
            </w:r>
          </w:p>
        </w:tc>
        <w:tc>
          <w:tcPr>
            <w:tcW w:w="996" w:type="dxa"/>
            <w:vAlign w:val="center"/>
          </w:tcPr>
          <w:p w:rsidR="007B4295" w:rsidRDefault="001526D7">
            <w:pPr>
              <w:jc w:val="center"/>
            </w:pPr>
            <w:r>
              <w:rPr>
                <w:color w:val="000000"/>
                <w:sz w:val="24"/>
              </w:rPr>
              <w:t>10</w:t>
            </w:r>
            <w:r>
              <w:rPr>
                <w:color w:val="000000"/>
                <w:sz w:val="24"/>
              </w:rPr>
              <w:t>年</w:t>
            </w:r>
          </w:p>
        </w:tc>
        <w:tc>
          <w:tcPr>
            <w:tcW w:w="3040" w:type="dxa"/>
            <w:vAlign w:val="center"/>
          </w:tcPr>
          <w:p w:rsidR="007B4295" w:rsidRDefault="001526D7">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w:t>
            </w:r>
          </w:p>
        </w:tc>
      </w:tr>
    </w:tbl>
    <w:p w:rsidR="0008177F" w:rsidRPr="00C80913" w:rsidRDefault="0008177F" w:rsidP="006E63C4">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w:t>
      </w:r>
      <w:proofErr w:type="gramStart"/>
      <w:r w:rsidRPr="00C80913">
        <w:rPr>
          <w:rFonts w:hint="eastAsia"/>
          <w:color w:val="000000"/>
          <w:sz w:val="24"/>
        </w:rPr>
        <w:t>作出</w:t>
      </w:r>
      <w:proofErr w:type="gramEnd"/>
      <w:r w:rsidRPr="00C80913">
        <w:rPr>
          <w:rFonts w:hint="eastAsia"/>
          <w:color w:val="000000"/>
          <w:sz w:val="24"/>
        </w:rPr>
        <w:t>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08177F" w:rsidRPr="00C80913" w:rsidRDefault="0008177F" w:rsidP="006E63C4">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08177F" w:rsidRDefault="0008177F" w:rsidP="006E63C4">
      <w:pPr>
        <w:spacing w:before="29" w:line="288" w:lineRule="auto"/>
        <w:ind w:firstLineChars="200" w:firstLine="480"/>
        <w:rPr>
          <w:color w:val="00000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225498256"/>
      <w:bookmarkStart w:id="57" w:name="_Toc361324856"/>
      <w:bookmarkStart w:id="58" w:name="_Toc414898762"/>
      <w:bookmarkStart w:id="59" w:name="_Toc41525112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56"/>
      <w:bookmarkEnd w:id="57"/>
      <w:bookmarkEnd w:id="58"/>
      <w:bookmarkEnd w:id="59"/>
    </w:p>
    <w:p w:rsidR="007B4295" w:rsidRDefault="001526D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7"/>
      <w:bookmarkStart w:id="61" w:name="_Toc361324857"/>
      <w:bookmarkStart w:id="62" w:name="_Toc414898763"/>
      <w:bookmarkStart w:id="63" w:name="_Toc41525112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0"/>
      <w:bookmarkEnd w:id="61"/>
      <w:bookmarkEnd w:id="62"/>
      <w:bookmarkEnd w:id="63"/>
    </w:p>
    <w:p w:rsidR="001A59F9" w:rsidRPr="000E6433" w:rsidRDefault="001A59F9" w:rsidP="000E6433">
      <w:pPr>
        <w:pStyle w:val="20"/>
        <w:spacing w:before="29" w:after="0" w:line="288" w:lineRule="auto"/>
        <w:rPr>
          <w:rFonts w:ascii="Times New Roman" w:hAnsi="Times New Roman"/>
          <w:kern w:val="0"/>
          <w:szCs w:val="24"/>
        </w:rPr>
      </w:pPr>
      <w:bookmarkStart w:id="64" w:name="_Toc414898764"/>
      <w:bookmarkStart w:id="65" w:name="_Toc415251122"/>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64"/>
      <w:bookmarkEnd w:id="65"/>
    </w:p>
    <w:p w:rsidR="007B4295" w:rsidRDefault="001526D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B4295" w:rsidRDefault="001526D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B4295" w:rsidRDefault="001526D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4295" w:rsidRDefault="001526D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B4295" w:rsidRDefault="001526D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414898765"/>
      <w:bookmarkStart w:id="67" w:name="_Toc415251123"/>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66"/>
      <w:bookmarkEnd w:id="67"/>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414898766"/>
      <w:bookmarkStart w:id="69" w:name="_Toc415251124"/>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68"/>
      <w:bookmarkEnd w:id="69"/>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225498258"/>
      <w:bookmarkStart w:id="71" w:name="_Toc361324858"/>
      <w:bookmarkStart w:id="72" w:name="_Toc414898767"/>
      <w:bookmarkStart w:id="73" w:name="_Toc41525112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0"/>
      <w:bookmarkEnd w:id="71"/>
      <w:bookmarkEnd w:id="72"/>
      <w:bookmarkEnd w:id="73"/>
    </w:p>
    <w:p w:rsidR="001A59F9" w:rsidRPr="000E6433" w:rsidRDefault="001A59F9" w:rsidP="000E6433">
      <w:pPr>
        <w:pStyle w:val="20"/>
        <w:spacing w:before="29" w:after="0" w:line="288" w:lineRule="auto"/>
        <w:rPr>
          <w:rFonts w:ascii="Times New Roman" w:hAnsi="Times New Roman"/>
          <w:kern w:val="0"/>
          <w:szCs w:val="24"/>
        </w:rPr>
      </w:pPr>
      <w:bookmarkStart w:id="74" w:name="_Toc414898768"/>
      <w:bookmarkStart w:id="75" w:name="_Toc41525112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4"/>
      <w:bookmarkEnd w:id="75"/>
    </w:p>
    <w:p w:rsidR="007B4295" w:rsidRDefault="001526D7">
      <w:pPr>
        <w:spacing w:before="29" w:line="288" w:lineRule="auto"/>
        <w:ind w:firstLineChars="200" w:firstLine="480"/>
        <w:rPr>
          <w:color w:val="000000"/>
          <w:sz w:val="24"/>
        </w:rPr>
      </w:pPr>
      <w:r>
        <w:rPr>
          <w:color w:val="000000"/>
          <w:sz w:val="24"/>
        </w:rPr>
        <w:t>2014</w:t>
      </w:r>
      <w:r>
        <w:rPr>
          <w:color w:val="000000"/>
          <w:sz w:val="24"/>
        </w:rPr>
        <w:t>年</w:t>
      </w:r>
      <w:r>
        <w:rPr>
          <w:color w:val="000000"/>
          <w:sz w:val="24"/>
        </w:rPr>
        <w:t>A</w:t>
      </w:r>
      <w:r>
        <w:rPr>
          <w:color w:val="000000"/>
          <w:sz w:val="24"/>
        </w:rPr>
        <w:t>股市</w:t>
      </w:r>
      <w:proofErr w:type="gramStart"/>
      <w:r>
        <w:rPr>
          <w:color w:val="000000"/>
          <w:sz w:val="24"/>
        </w:rPr>
        <w:t>场牛冠</w:t>
      </w:r>
      <w:proofErr w:type="gramEnd"/>
      <w:r>
        <w:rPr>
          <w:color w:val="000000"/>
          <w:sz w:val="24"/>
        </w:rPr>
        <w:t>全球。牛市的表象背后，实体经济的基本面持续走弱。未来支撑股票市场最大基本面因素可能是央行看跌期权，但中国经济已经难以通过类似</w:t>
      </w:r>
      <w:r>
        <w:rPr>
          <w:color w:val="000000"/>
          <w:sz w:val="24"/>
        </w:rPr>
        <w:t>2009</w:t>
      </w:r>
      <w:r>
        <w:rPr>
          <w:color w:val="000000"/>
          <w:sz w:val="24"/>
        </w:rPr>
        <w:t>年的货币宽松来</w:t>
      </w:r>
      <w:proofErr w:type="gramStart"/>
      <w:r>
        <w:rPr>
          <w:color w:val="000000"/>
          <w:sz w:val="24"/>
        </w:rPr>
        <w:t>重获提振</w:t>
      </w:r>
      <w:proofErr w:type="gramEnd"/>
      <w:r>
        <w:rPr>
          <w:color w:val="000000"/>
          <w:sz w:val="24"/>
        </w:rPr>
        <w:t>，因为市场没有出清，过剩产能依旧。在四季度，通过杠杆资金启动的一轮</w:t>
      </w:r>
      <w:r>
        <w:rPr>
          <w:color w:val="000000"/>
          <w:sz w:val="24"/>
        </w:rPr>
        <w:t>A</w:t>
      </w:r>
      <w:r>
        <w:rPr>
          <w:color w:val="000000"/>
          <w:sz w:val="24"/>
        </w:rPr>
        <w:t>股牛市并没有解决实体经济的问题，只是提升了实体经济融资成本，加速了实体经济中信用风险的暴露。</w:t>
      </w:r>
    </w:p>
    <w:p w:rsidR="001A59F9" w:rsidRPr="00125363" w:rsidRDefault="001A59F9" w:rsidP="00125363">
      <w:pPr>
        <w:spacing w:before="29" w:line="288" w:lineRule="auto"/>
        <w:ind w:firstLineChars="200" w:firstLine="480"/>
        <w:rPr>
          <w:color w:val="000000"/>
          <w:sz w:val="24"/>
        </w:rPr>
      </w:pPr>
      <w:r w:rsidRPr="00125363">
        <w:rPr>
          <w:color w:val="000000"/>
          <w:sz w:val="24"/>
        </w:rPr>
        <w:t>即使不考虑四季度大市值股票的快速上涨，</w:t>
      </w:r>
      <w:r w:rsidRPr="00125363">
        <w:rPr>
          <w:color w:val="000000"/>
          <w:sz w:val="24"/>
        </w:rPr>
        <w:t>A</w:t>
      </w:r>
      <w:r w:rsidRPr="00125363">
        <w:rPr>
          <w:color w:val="000000"/>
          <w:sz w:val="24"/>
        </w:rPr>
        <w:t>股中小市值股票也早已踏上牛市。彼得</w:t>
      </w:r>
      <w:r w:rsidRPr="00125363">
        <w:rPr>
          <w:color w:val="000000"/>
          <w:sz w:val="24"/>
        </w:rPr>
        <w:t>•</w:t>
      </w:r>
      <w:r w:rsidRPr="00125363">
        <w:rPr>
          <w:color w:val="000000"/>
          <w:sz w:val="24"/>
        </w:rPr>
        <w:t>库</w:t>
      </w:r>
      <w:proofErr w:type="gramStart"/>
      <w:r w:rsidRPr="00125363">
        <w:rPr>
          <w:color w:val="000000"/>
          <w:sz w:val="24"/>
        </w:rPr>
        <w:t>迪</w:t>
      </w:r>
      <w:proofErr w:type="gramEnd"/>
      <w:r w:rsidRPr="00125363">
        <w:rPr>
          <w:color w:val="000000"/>
          <w:sz w:val="24"/>
        </w:rPr>
        <w:t>斯曾说：当投资者们购入资产时不考虑它的基本价值，而是计划着以高价倒手转卖给下一个投资者的时候，</w:t>
      </w:r>
      <w:r w:rsidRPr="00125363">
        <w:rPr>
          <w:color w:val="000000"/>
          <w:sz w:val="24"/>
        </w:rPr>
        <w:t>“</w:t>
      </w:r>
      <w:r w:rsidRPr="00125363">
        <w:rPr>
          <w:color w:val="000000"/>
          <w:sz w:val="24"/>
        </w:rPr>
        <w:t>泡沫</w:t>
      </w:r>
      <w:r w:rsidRPr="00125363">
        <w:rPr>
          <w:color w:val="000000"/>
          <w:sz w:val="24"/>
        </w:rPr>
        <w:t>”</w:t>
      </w:r>
      <w:r w:rsidRPr="00125363">
        <w:rPr>
          <w:color w:val="000000"/>
          <w:sz w:val="24"/>
        </w:rPr>
        <w:t>就产生了。如果这样定义泡沫是恰当的，</w:t>
      </w:r>
      <w:r w:rsidRPr="00125363">
        <w:rPr>
          <w:color w:val="000000"/>
          <w:sz w:val="24"/>
        </w:rPr>
        <w:t>A</w:t>
      </w:r>
      <w:r w:rsidRPr="00125363">
        <w:rPr>
          <w:color w:val="000000"/>
          <w:sz w:val="24"/>
        </w:rPr>
        <w:t>股市场可能已经呈现泡沫化了，部分早期被市值管理的中小市值股票，其市值管理方案总是围绕如何更好的卖股票，公司管理层的思考重点往往集中在如何更好的传播，而忽视商业模式的合理性。</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6" w:name="_Toc414898769"/>
      <w:bookmarkStart w:id="77" w:name="_Toc41525112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76"/>
      <w:bookmarkEnd w:id="7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1.315</w:t>
      </w:r>
      <w:r w:rsidRPr="00125363">
        <w:rPr>
          <w:color w:val="000000"/>
          <w:sz w:val="24"/>
        </w:rPr>
        <w:t>元，本报告期份额净值增长率为</w:t>
      </w:r>
      <w:r w:rsidRPr="00125363">
        <w:rPr>
          <w:color w:val="000000"/>
          <w:sz w:val="24"/>
        </w:rPr>
        <w:t>14.05%</w:t>
      </w:r>
      <w:r w:rsidRPr="00125363">
        <w:rPr>
          <w:color w:val="000000"/>
          <w:sz w:val="24"/>
        </w:rPr>
        <w:t>，同期业绩比较基准增长率为</w:t>
      </w:r>
      <w:r w:rsidRPr="00125363">
        <w:rPr>
          <w:color w:val="000000"/>
          <w:sz w:val="24"/>
        </w:rPr>
        <w:t>28.79%</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8" w:name="_Toc225498259"/>
      <w:bookmarkStart w:id="79" w:name="_Toc361324859"/>
      <w:bookmarkStart w:id="80" w:name="_Toc414898770"/>
      <w:bookmarkStart w:id="81" w:name="_Toc41525112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78"/>
      <w:bookmarkEnd w:id="79"/>
      <w:bookmarkEnd w:id="80"/>
      <w:bookmarkEnd w:id="81"/>
    </w:p>
    <w:p w:rsidR="001A59F9" w:rsidRPr="00125363" w:rsidRDefault="001A59F9" w:rsidP="00125363">
      <w:pPr>
        <w:spacing w:before="29" w:line="288" w:lineRule="auto"/>
        <w:ind w:firstLineChars="200" w:firstLine="480"/>
        <w:rPr>
          <w:color w:val="000000"/>
          <w:sz w:val="24"/>
        </w:rPr>
      </w:pPr>
      <w:r w:rsidRPr="00125363">
        <w:rPr>
          <w:color w:val="000000"/>
          <w:sz w:val="24"/>
        </w:rPr>
        <w:t>2015</w:t>
      </w:r>
      <w:r w:rsidRPr="00125363">
        <w:rPr>
          <w:color w:val="000000"/>
          <w:sz w:val="24"/>
        </w:rPr>
        <w:t>年</w:t>
      </w:r>
      <w:r w:rsidRPr="00125363">
        <w:rPr>
          <w:color w:val="000000"/>
          <w:sz w:val="24"/>
        </w:rPr>
        <w:t>A</w:t>
      </w:r>
      <w:r w:rsidRPr="00125363">
        <w:rPr>
          <w:color w:val="000000"/>
          <w:sz w:val="24"/>
        </w:rPr>
        <w:t>股市场大概率将向经济基本面回归。</w:t>
      </w:r>
      <w:r w:rsidRPr="00125363">
        <w:rPr>
          <w:color w:val="000000"/>
          <w:sz w:val="24"/>
        </w:rPr>
        <w:t>2014</w:t>
      </w:r>
      <w:r w:rsidRPr="00125363">
        <w:rPr>
          <w:color w:val="000000"/>
          <w:sz w:val="24"/>
        </w:rPr>
        <w:t>年以往和</w:t>
      </w:r>
      <w:r w:rsidRPr="00125363">
        <w:rPr>
          <w:color w:val="000000"/>
          <w:sz w:val="24"/>
        </w:rPr>
        <w:t>A</w:t>
      </w:r>
      <w:proofErr w:type="gramStart"/>
      <w:r w:rsidRPr="00125363">
        <w:rPr>
          <w:color w:val="000000"/>
          <w:sz w:val="24"/>
        </w:rPr>
        <w:t>股有关</w:t>
      </w:r>
      <w:proofErr w:type="gramEnd"/>
      <w:r w:rsidRPr="00125363">
        <w:rPr>
          <w:color w:val="000000"/>
          <w:sz w:val="24"/>
        </w:rPr>
        <w:t>的领先和同步指标都已有所失灵，这使得投资者坚信</w:t>
      </w:r>
      <w:r w:rsidRPr="00125363">
        <w:rPr>
          <w:color w:val="000000"/>
          <w:sz w:val="24"/>
        </w:rPr>
        <w:t>A</w:t>
      </w:r>
      <w:r w:rsidRPr="00125363">
        <w:rPr>
          <w:color w:val="000000"/>
          <w:sz w:val="24"/>
        </w:rPr>
        <w:t>股进入新常态。长久来看，脱离经济基本面，独自狂欢的股市可能只是不受控的财富分配盛宴，很难真正创造价值。哪怕仅仅是将实体经济的波动</w:t>
      </w:r>
      <w:proofErr w:type="gramStart"/>
      <w:r w:rsidRPr="00125363">
        <w:rPr>
          <w:color w:val="000000"/>
          <w:sz w:val="24"/>
        </w:rPr>
        <w:t>看做</w:t>
      </w:r>
      <w:proofErr w:type="gramEnd"/>
      <w:r w:rsidRPr="00125363">
        <w:rPr>
          <w:color w:val="000000"/>
          <w:sz w:val="24"/>
        </w:rPr>
        <w:t>外部扰动，对于</w:t>
      </w:r>
      <w:r w:rsidRPr="00125363">
        <w:rPr>
          <w:color w:val="000000"/>
          <w:sz w:val="24"/>
        </w:rPr>
        <w:t>2015</w:t>
      </w:r>
      <w:r w:rsidRPr="00125363">
        <w:rPr>
          <w:color w:val="000000"/>
          <w:sz w:val="24"/>
        </w:rPr>
        <w:t>年的股市来说也是一重承压。</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2" w:name="_Toc247959456"/>
      <w:bookmarkStart w:id="83" w:name="_Toc245801806"/>
      <w:bookmarkStart w:id="84" w:name="_Toc361324860"/>
      <w:bookmarkStart w:id="85" w:name="_Toc414898771"/>
      <w:bookmarkStart w:id="86" w:name="_Toc41525112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2"/>
      <w:bookmarkEnd w:id="83"/>
      <w:bookmarkEnd w:id="84"/>
      <w:bookmarkEnd w:id="85"/>
      <w:bookmarkEnd w:id="86"/>
    </w:p>
    <w:p w:rsidR="007B4295" w:rsidRDefault="001526D7">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7B4295" w:rsidRDefault="001526D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B4295" w:rsidRDefault="001526D7">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7B4295" w:rsidRDefault="001526D7">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7B4295" w:rsidRDefault="001526D7">
      <w:pPr>
        <w:spacing w:before="29" w:line="288" w:lineRule="auto"/>
        <w:ind w:firstLineChars="200" w:firstLine="480"/>
        <w:rPr>
          <w:color w:val="000000"/>
          <w:sz w:val="24"/>
        </w:rPr>
      </w:pPr>
      <w:r>
        <w:rPr>
          <w:color w:val="000000"/>
          <w:sz w:val="24"/>
        </w:rPr>
        <w:t>（二）全面开展内部监督检查，强化公司内部控制。</w:t>
      </w:r>
    </w:p>
    <w:p w:rsidR="007B4295" w:rsidRDefault="001526D7">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7B4295" w:rsidRDefault="001526D7">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7" w:name="_Toc247959457"/>
      <w:bookmarkStart w:id="88" w:name="_Toc225570083"/>
      <w:bookmarkStart w:id="89" w:name="_Toc361324861"/>
      <w:bookmarkStart w:id="90" w:name="_Toc414898772"/>
      <w:bookmarkStart w:id="91" w:name="_Toc41525113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87"/>
      <w:bookmarkEnd w:id="88"/>
      <w:bookmarkEnd w:id="89"/>
      <w:bookmarkEnd w:id="90"/>
      <w:bookmarkEnd w:id="91"/>
    </w:p>
    <w:p w:rsidR="007B4295" w:rsidRDefault="001526D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7B4295" w:rsidRDefault="001526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142060" w:rsidRDefault="00486CC6" w:rsidP="00142060">
      <w:pPr>
        <w:pStyle w:val="20"/>
        <w:spacing w:before="29" w:after="0" w:line="288" w:lineRule="auto"/>
        <w:rPr>
          <w:rFonts w:ascii="Times New Roman" w:hAnsi="Times New Roman"/>
          <w:kern w:val="0"/>
          <w:szCs w:val="24"/>
        </w:rPr>
      </w:pPr>
      <w:bookmarkStart w:id="92" w:name="_Toc247959458"/>
      <w:bookmarkStart w:id="93" w:name="_Toc225570084"/>
      <w:bookmarkStart w:id="94" w:name="_Toc361324862"/>
      <w:bookmarkStart w:id="95" w:name="_Toc374374942"/>
      <w:bookmarkStart w:id="96" w:name="_Toc415251131"/>
      <w:r w:rsidRPr="00142060">
        <w:rPr>
          <w:rFonts w:ascii="Times New Roman" w:hAnsi="Times New Roman"/>
          <w:kern w:val="0"/>
          <w:szCs w:val="24"/>
        </w:rPr>
        <w:t>4.</w:t>
      </w:r>
      <w:r w:rsidRPr="00142060">
        <w:rPr>
          <w:rFonts w:ascii="Times New Roman" w:hAnsi="Times New Roman" w:hint="eastAsia"/>
          <w:kern w:val="0"/>
          <w:szCs w:val="24"/>
        </w:rPr>
        <w:t>8</w:t>
      </w:r>
      <w:r w:rsidRPr="00142060">
        <w:rPr>
          <w:rFonts w:ascii="Times New Roman" w:hAnsi="Times New Roman"/>
          <w:kern w:val="0"/>
          <w:szCs w:val="24"/>
        </w:rPr>
        <w:t xml:space="preserve"> </w:t>
      </w:r>
      <w:r w:rsidRPr="00142060">
        <w:rPr>
          <w:rFonts w:ascii="Times New Roman" w:hAnsi="Times New Roman"/>
          <w:kern w:val="0"/>
          <w:szCs w:val="24"/>
        </w:rPr>
        <w:t>管理人对报告期内基金利润分配情况的说明</w:t>
      </w:r>
      <w:bookmarkEnd w:id="92"/>
      <w:bookmarkEnd w:id="93"/>
      <w:bookmarkEnd w:id="94"/>
      <w:bookmarkEnd w:id="95"/>
      <w:bookmarkEnd w:id="9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142060" w:rsidRDefault="00486CC6" w:rsidP="00142060">
      <w:pPr>
        <w:pStyle w:val="20"/>
        <w:spacing w:before="29" w:after="0" w:line="288" w:lineRule="auto"/>
        <w:rPr>
          <w:rFonts w:ascii="Times New Roman" w:hAnsi="Times New Roman"/>
          <w:kern w:val="0"/>
          <w:szCs w:val="24"/>
        </w:rPr>
      </w:pPr>
      <w:bookmarkStart w:id="97" w:name="_Toc415251132"/>
      <w:r w:rsidRPr="00142060">
        <w:rPr>
          <w:rFonts w:ascii="Times New Roman" w:hAnsi="Times New Roman"/>
          <w:kern w:val="0"/>
          <w:szCs w:val="24"/>
        </w:rPr>
        <w:t>4.9</w:t>
      </w:r>
      <w:r w:rsidRPr="00142060">
        <w:rPr>
          <w:rFonts w:ascii="Times New Roman" w:hAnsi="Times New Roman" w:hint="eastAsia"/>
          <w:kern w:val="0"/>
          <w:szCs w:val="24"/>
        </w:rPr>
        <w:t xml:space="preserve"> </w:t>
      </w:r>
      <w:r w:rsidRPr="00142060">
        <w:rPr>
          <w:rFonts w:ascii="Times New Roman" w:hAnsi="Times New Roman" w:hint="eastAsia"/>
          <w:kern w:val="0"/>
          <w:szCs w:val="24"/>
        </w:rPr>
        <w:t>报告期内管理人对本基金持有人数或基金资产净值预警情形的说明</w:t>
      </w:r>
      <w:bookmarkEnd w:id="9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3E42E0">
      <w:pPr>
        <w:pStyle w:val="1"/>
        <w:keepNext/>
        <w:keepLines/>
        <w:widowControl w:val="0"/>
        <w:spacing w:beforeLines="100" w:before="312" w:afterLines="100" w:after="312" w:line="288" w:lineRule="auto"/>
        <w:jc w:val="center"/>
        <w:rPr>
          <w:b/>
          <w:bCs/>
          <w:szCs w:val="24"/>
          <w:lang w:val="en-US"/>
        </w:rPr>
      </w:pPr>
      <w:bookmarkStart w:id="98" w:name="_Toc225498263"/>
      <w:bookmarkStart w:id="99" w:name="_Toc361324864"/>
      <w:bookmarkStart w:id="100" w:name="_Toc414898773"/>
      <w:bookmarkStart w:id="101" w:name="_Toc41525113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98"/>
      <w:bookmarkEnd w:id="99"/>
      <w:bookmarkEnd w:id="100"/>
      <w:bookmarkEnd w:id="101"/>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02" w:name="_Toc225498264"/>
      <w:bookmarkStart w:id="103" w:name="_Toc361324865"/>
      <w:bookmarkStart w:id="104" w:name="_Toc414898774"/>
      <w:bookmarkStart w:id="105" w:name="_Toc41525113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102"/>
      <w:bookmarkEnd w:id="103"/>
      <w:bookmarkEnd w:id="104"/>
      <w:bookmarkEnd w:id="105"/>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002B6934">
        <w:rPr>
          <w:rFonts w:hint="eastAsia"/>
          <w:color w:val="000000"/>
          <w:sz w:val="24"/>
        </w:rPr>
        <w:t>本报告</w:t>
      </w:r>
      <w:proofErr w:type="gramStart"/>
      <w:r w:rsidR="002B6934">
        <w:rPr>
          <w:rFonts w:hint="eastAsia"/>
          <w:color w:val="000000"/>
          <w:sz w:val="24"/>
        </w:rPr>
        <w:t>期</w:t>
      </w:r>
      <w:r w:rsidRPr="007455A2">
        <w:rPr>
          <w:color w:val="000000"/>
          <w:sz w:val="24"/>
        </w:rPr>
        <w:t>基金</w:t>
      </w:r>
      <w:proofErr w:type="gramEnd"/>
      <w:r w:rsidRPr="007455A2">
        <w:rPr>
          <w:color w:val="000000"/>
          <w:sz w:val="24"/>
        </w:rPr>
        <w:t>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06" w:name="_Toc225498265"/>
      <w:bookmarkStart w:id="107" w:name="_Toc361324866"/>
      <w:bookmarkStart w:id="108" w:name="_Toc414898775"/>
      <w:bookmarkStart w:id="109" w:name="_Toc41525113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06"/>
      <w:r w:rsidRPr="007455A2">
        <w:rPr>
          <w:rFonts w:ascii="Times New Roman" w:hAnsi="Times New Roman" w:hint="eastAsia"/>
          <w:kern w:val="0"/>
          <w:szCs w:val="24"/>
        </w:rPr>
        <w:t>说明</w:t>
      </w:r>
      <w:bookmarkEnd w:id="107"/>
      <w:bookmarkEnd w:id="108"/>
      <w:bookmarkEnd w:id="109"/>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10" w:name="_Toc225498266"/>
      <w:bookmarkStart w:id="111" w:name="_Toc361324867"/>
      <w:bookmarkStart w:id="112" w:name="_Toc414898776"/>
      <w:bookmarkStart w:id="113" w:name="_Toc41525113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10"/>
      <w:bookmarkEnd w:id="111"/>
      <w:bookmarkEnd w:id="112"/>
      <w:bookmarkEnd w:id="113"/>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3E42E0">
      <w:pPr>
        <w:pStyle w:val="1"/>
        <w:keepNext/>
        <w:keepLines/>
        <w:widowControl w:val="0"/>
        <w:spacing w:beforeLines="100" w:before="312" w:afterLines="100" w:after="312" w:line="288" w:lineRule="auto"/>
        <w:jc w:val="center"/>
        <w:rPr>
          <w:b/>
          <w:bCs/>
          <w:szCs w:val="24"/>
          <w:lang w:val="en-US"/>
        </w:rPr>
      </w:pPr>
      <w:bookmarkStart w:id="114" w:name="_Toc374459272"/>
      <w:bookmarkStart w:id="115" w:name="_Toc362424010"/>
      <w:bookmarkStart w:id="116" w:name="_Toc352331232"/>
      <w:bookmarkStart w:id="117" w:name="_Toc352256054"/>
      <w:bookmarkStart w:id="118" w:name="_Toc352255986"/>
      <w:bookmarkStart w:id="119" w:name="_Toc247959464"/>
      <w:bookmarkStart w:id="120" w:name="_Toc245801814"/>
      <w:bookmarkStart w:id="121" w:name="_Toc414898777"/>
      <w:bookmarkStart w:id="122" w:name="_Toc415251137"/>
      <w:bookmarkStart w:id="123"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114"/>
      <w:bookmarkEnd w:id="115"/>
      <w:bookmarkEnd w:id="116"/>
      <w:bookmarkEnd w:id="117"/>
      <w:bookmarkEnd w:id="118"/>
      <w:bookmarkEnd w:id="119"/>
      <w:bookmarkEnd w:id="120"/>
      <w:bookmarkEnd w:id="121"/>
      <w:bookmarkEnd w:id="122"/>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(2015)</w:t>
      </w:r>
      <w:r w:rsidRPr="00B51CC2">
        <w:rPr>
          <w:rFonts w:hint="eastAsia"/>
          <w:color w:val="000000"/>
          <w:sz w:val="24"/>
        </w:rPr>
        <w:t>第</w:t>
      </w:r>
      <w:r w:rsidRPr="00B51CC2">
        <w:rPr>
          <w:rFonts w:hint="eastAsia"/>
          <w:color w:val="000000"/>
          <w:sz w:val="24"/>
        </w:rPr>
        <w:t>21508</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交银施罗德先进制造股票证券投资基金全体基金份额持有人：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我们审计了后附的交银施罗德先进制造股票证券投资基金</w:t>
      </w:r>
      <w:r w:rsidRPr="00B51CC2">
        <w:rPr>
          <w:rFonts w:hint="eastAsia"/>
          <w:color w:val="000000"/>
          <w:sz w:val="24"/>
        </w:rPr>
        <w:t>(</w:t>
      </w:r>
      <w:r w:rsidRPr="00B51CC2">
        <w:rPr>
          <w:rFonts w:hint="eastAsia"/>
          <w:color w:val="000000"/>
          <w:sz w:val="24"/>
        </w:rPr>
        <w:t>以下简称“交银施罗德先进制造基金”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24" w:name="_Toc374459273"/>
      <w:bookmarkStart w:id="125" w:name="_Toc362424011"/>
      <w:bookmarkStart w:id="126" w:name="_Toc352331233"/>
      <w:bookmarkStart w:id="127" w:name="_Toc352256055"/>
      <w:bookmarkStart w:id="128" w:name="_Toc352255987"/>
      <w:bookmarkStart w:id="129" w:name="_Toc286996147"/>
      <w:bookmarkStart w:id="130" w:name="_Toc414898778"/>
      <w:bookmarkStart w:id="131" w:name="_Toc415251138"/>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124"/>
      <w:bookmarkEnd w:id="125"/>
      <w:bookmarkEnd w:id="126"/>
      <w:bookmarkEnd w:id="127"/>
      <w:bookmarkEnd w:id="128"/>
      <w:bookmarkEnd w:id="129"/>
      <w:bookmarkEnd w:id="130"/>
      <w:bookmarkEnd w:id="131"/>
    </w:p>
    <w:p w:rsidR="007B4295" w:rsidRDefault="001526D7">
      <w:pPr>
        <w:spacing w:before="29" w:line="288" w:lineRule="auto"/>
        <w:ind w:firstLineChars="200" w:firstLine="480"/>
        <w:rPr>
          <w:color w:val="000000"/>
          <w:sz w:val="24"/>
        </w:rPr>
      </w:pPr>
      <w:r>
        <w:rPr>
          <w:rFonts w:hint="eastAsia"/>
          <w:color w:val="000000"/>
          <w:sz w:val="24"/>
        </w:rPr>
        <w:t>编制和公允列报财务报表是交银施罗德先进制造基金的基金管理人交银施罗德基金管理有限公司管理层的责任。这种责任包括：</w:t>
      </w:r>
    </w:p>
    <w:p w:rsidR="007B4295" w:rsidRDefault="001526D7">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32" w:name="_Toc374459274"/>
      <w:bookmarkStart w:id="133" w:name="_Toc362424012"/>
      <w:bookmarkStart w:id="134" w:name="_Toc352331234"/>
      <w:bookmarkStart w:id="135" w:name="_Toc352256056"/>
      <w:bookmarkStart w:id="136" w:name="_Toc352255988"/>
      <w:bookmarkStart w:id="137" w:name="_Toc286996148"/>
      <w:bookmarkStart w:id="138" w:name="_Toc414898779"/>
      <w:bookmarkStart w:id="139" w:name="_Toc415251139"/>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32"/>
      <w:bookmarkEnd w:id="133"/>
      <w:bookmarkEnd w:id="134"/>
      <w:bookmarkEnd w:id="135"/>
      <w:bookmarkEnd w:id="136"/>
      <w:bookmarkEnd w:id="137"/>
      <w:bookmarkEnd w:id="138"/>
      <w:bookmarkEnd w:id="139"/>
    </w:p>
    <w:p w:rsidR="007B4295" w:rsidRDefault="001526D7">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7B4295" w:rsidRDefault="001526D7">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40" w:name="_Toc374459275"/>
      <w:bookmarkStart w:id="141" w:name="_Toc362424013"/>
      <w:bookmarkStart w:id="142" w:name="_Toc352331235"/>
      <w:bookmarkStart w:id="143" w:name="_Toc352256057"/>
      <w:bookmarkStart w:id="144" w:name="_Toc352255989"/>
      <w:bookmarkStart w:id="145" w:name="_Toc286996149"/>
      <w:bookmarkStart w:id="146" w:name="_Toc414898780"/>
      <w:bookmarkStart w:id="147" w:name="_Toc415251140"/>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40"/>
      <w:bookmarkEnd w:id="141"/>
      <w:bookmarkEnd w:id="142"/>
      <w:bookmarkEnd w:id="143"/>
      <w:bookmarkEnd w:id="144"/>
      <w:bookmarkEnd w:id="145"/>
      <w:bookmarkEnd w:id="146"/>
      <w:bookmarkEnd w:id="14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先进制造基金的财务报表在所有重大方面按照企业会计准则和在财务报表附注中所列示的中国证监会发布的有关规定及允许的基金行业实务操作编制，公允反映了交银施罗德先进制造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3E42E0">
      <w:pPr>
        <w:pStyle w:val="1"/>
        <w:keepNext/>
        <w:keepLines/>
        <w:widowControl w:val="0"/>
        <w:spacing w:beforeLines="100" w:before="312" w:afterLines="100" w:after="312" w:line="288" w:lineRule="auto"/>
        <w:jc w:val="center"/>
        <w:rPr>
          <w:b/>
          <w:bCs/>
          <w:szCs w:val="24"/>
          <w:lang w:val="en-US"/>
        </w:rPr>
      </w:pPr>
      <w:bookmarkStart w:id="148" w:name="_Toc414898781"/>
      <w:bookmarkStart w:id="149" w:name="_Toc415251141"/>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123"/>
      <w:bookmarkEnd w:id="148"/>
      <w:bookmarkEnd w:id="14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50" w:name="_Toc225498268"/>
      <w:bookmarkStart w:id="151" w:name="_Toc361324873"/>
      <w:bookmarkStart w:id="152" w:name="_Toc414898782"/>
      <w:bookmarkStart w:id="153" w:name="_Toc41525114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50"/>
      <w:bookmarkEnd w:id="151"/>
      <w:bookmarkEnd w:id="152"/>
      <w:bookmarkEnd w:id="15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交银施罗德先进制造股票证券投资基金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52,020,993.60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50,556,882.44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415,337.50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160,774.04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82,995.90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121,910.29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492,668,925.62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533,217,418.63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492,668,925.62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513,219,418.63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19,998,000.00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148,625,443.30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12,052.96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705,064.82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708,929.34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657,082.58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545,909,234.92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734,044,576.10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5,538.24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7,164,594.36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5,017,057.88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7,874,407.64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782,029.92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894,604.36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130,338.35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149,100.72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265,359.59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137,434.12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389,313.88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382,314.33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6,589,637.86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16,602,455.53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410,086,118.24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622,267,737.30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129,233,478.82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95,174,383.27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539,319,597.06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717,442,120.57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545,909,234.92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734,044,576.10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1.315</w:t>
      </w:r>
      <w:r w:rsidRPr="00BF6D11">
        <w:rPr>
          <w:kern w:val="0"/>
          <w:sz w:val="24"/>
        </w:rPr>
        <w:t>元，基金份额总额</w:t>
      </w:r>
      <w:r w:rsidRPr="00BF6D11">
        <w:rPr>
          <w:kern w:val="0"/>
          <w:sz w:val="24"/>
        </w:rPr>
        <w:t>410,086,118.24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54" w:name="_Toc225498269"/>
      <w:bookmarkStart w:id="155" w:name="_Toc361324874"/>
      <w:bookmarkStart w:id="156" w:name="_Toc414898783"/>
      <w:bookmarkStart w:id="157" w:name="_Toc41525114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54"/>
      <w:bookmarkEnd w:id="155"/>
      <w:bookmarkEnd w:id="156"/>
      <w:bookmarkEnd w:id="15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交银施罗德先进制造股票证券投资基金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126,016,773.22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186,304,124.46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2,988,590.17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1,845,442.17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1,377,940.63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1,160,656.33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139,386.30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116,427.40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1,471,263.24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568,358.44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149,557,132.03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73,867,642.33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143,941,767.09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70,328,623.27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36,100.00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5,579,264.94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3,539,019.06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-28,735,326.91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109,464,182.67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2,206,377.93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1,126,857.29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16,217,627.86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13,127,191.94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12,378,251.82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9,676,712.96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2,063,042.03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1,612,785.53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1,371,921.57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1,467,478.07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404,412.44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370,215.38</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109,799,145.36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173,176,932.52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109,799,145.36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173,176,932.52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58" w:name="_Toc225498270"/>
      <w:bookmarkStart w:id="159" w:name="_Toc361324875"/>
      <w:bookmarkStart w:id="160" w:name="_Toc414898784"/>
      <w:bookmarkStart w:id="161" w:name="_Toc41525114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58"/>
      <w:bookmarkEnd w:id="159"/>
      <w:bookmarkEnd w:id="160"/>
      <w:bookmarkEnd w:id="16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交银施罗德先进制造股票证券投资基金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622,267,737.30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95,174,383.27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717,442,120.57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109,799,145.36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109,799,145.36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-212,181,619.06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-75,740,049.81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-287,921,668.87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1,381,569,060.57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323,809,284.21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1,705,378,344.78</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-1,593,750,679.63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-399,549,334.02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-1,993,300,013.65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410,086,118.24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129,233,478.82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539,319,597.06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489,983,870.81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-67,629,126.56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422,354,744.25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173,176,932.52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173,176,932.52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132,283,866.49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-10,373,422.69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121,910,443.80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1,117,766,997.36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88,173,650.22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1,205,940,647.58</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w:t>
            </w:r>
            <w:proofErr w:type="gramStart"/>
            <w:r w:rsidR="001A59F9"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-985,483,130.87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-98,547,072.91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-1,084,030,203.78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622,267,737.30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95,174,383.27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717,442,120.57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225498271"/>
      <w:bookmarkStart w:id="163" w:name="_Toc361324876"/>
      <w:bookmarkStart w:id="164" w:name="_Toc414898785"/>
      <w:bookmarkStart w:id="165" w:name="_Toc41525114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62"/>
      <w:bookmarkEnd w:id="163"/>
      <w:bookmarkEnd w:id="164"/>
      <w:bookmarkEnd w:id="165"/>
    </w:p>
    <w:p w:rsidR="001A59F9" w:rsidRPr="00AD0E47" w:rsidRDefault="001A59F9" w:rsidP="00AD0E47">
      <w:pPr>
        <w:pStyle w:val="20"/>
        <w:spacing w:before="29" w:after="0" w:line="288" w:lineRule="auto"/>
        <w:rPr>
          <w:rFonts w:ascii="Times New Roman" w:hAnsi="Times New Roman"/>
          <w:kern w:val="0"/>
          <w:szCs w:val="24"/>
        </w:rPr>
      </w:pPr>
      <w:bookmarkStart w:id="166" w:name="_Toc414898786"/>
      <w:bookmarkStart w:id="167" w:name="_Toc415251146"/>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66"/>
      <w:bookmarkEnd w:id="167"/>
    </w:p>
    <w:p w:rsidR="007B4295" w:rsidRDefault="001526D7">
      <w:pPr>
        <w:spacing w:before="29" w:line="288" w:lineRule="auto"/>
        <w:ind w:firstLineChars="200" w:firstLine="480"/>
        <w:rPr>
          <w:color w:val="000000"/>
          <w:sz w:val="24"/>
        </w:rPr>
      </w:pPr>
      <w:r>
        <w:rPr>
          <w:color w:val="000000"/>
          <w:sz w:val="24"/>
        </w:rPr>
        <w:t>交银施罗德先进制造股票证券投资基金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7B4295" w:rsidRDefault="001526D7">
      <w:pPr>
        <w:spacing w:before="29" w:line="288" w:lineRule="auto"/>
        <w:ind w:firstLineChars="200" w:firstLine="480"/>
        <w:rPr>
          <w:color w:val="000000"/>
          <w:sz w:val="24"/>
        </w:rPr>
      </w:pPr>
      <w:r>
        <w:rPr>
          <w:color w:val="000000"/>
          <w:sz w:val="24"/>
        </w:rPr>
        <w:t>根据《中华人民共和国证券投资基金法》和《交银施罗德先进制造股票证券投资基金基金合同》的有关规定，本基金的投资范围为具有良好流动性的金融工具，包括国内依法发行上市的股票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，其中，投资于大装备制造类行业上市公司股票的比例不低于股票资产的</w:t>
      </w:r>
      <w:r>
        <w:rPr>
          <w:color w:val="000000"/>
          <w:sz w:val="24"/>
        </w:rPr>
        <w:t>80%</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申银万国装备制造指数收益率</w:t>
      </w:r>
      <w:r>
        <w:rPr>
          <w:color w:val="000000"/>
          <w:sz w:val="24"/>
        </w:rPr>
        <w:t>+25%×</w:t>
      </w:r>
      <w:r>
        <w:rPr>
          <w:color w:val="000000"/>
          <w:sz w:val="24"/>
        </w:rPr>
        <w:t>中信标</w:t>
      </w:r>
      <w:proofErr w:type="gramStart"/>
      <w:r>
        <w:rPr>
          <w:color w:val="000000"/>
          <w:sz w:val="24"/>
        </w:rPr>
        <w:t>普全债指数</w:t>
      </w:r>
      <w:proofErr w:type="gramEnd"/>
      <w:r>
        <w:rPr>
          <w:color w:val="000000"/>
          <w:sz w:val="24"/>
        </w:rPr>
        <w:t>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4898787"/>
      <w:bookmarkStart w:id="169" w:name="_Toc415251147"/>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68"/>
      <w:bookmarkEnd w:id="169"/>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》、中国证券投资基金业协会颁布的《证券投资基金会计核算业务指引》、《交银施罗德先进制造股票证券投资基金基金合同》和在财务报表附注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4898788"/>
      <w:bookmarkStart w:id="171" w:name="_Toc415251148"/>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70"/>
      <w:bookmarkEnd w:id="171"/>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4898789"/>
      <w:bookmarkStart w:id="173" w:name="_Toc415251149"/>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72"/>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4898790"/>
      <w:bookmarkStart w:id="175" w:name="_Toc415251150"/>
      <w:r w:rsidRPr="00AD0E47">
        <w:rPr>
          <w:rFonts w:ascii="Times New Roman" w:hAnsi="Times New Roman"/>
          <w:kern w:val="0"/>
          <w:szCs w:val="24"/>
        </w:rPr>
        <w:t>7.4.4.1</w:t>
      </w:r>
      <w:r w:rsidRPr="00AD0E47">
        <w:rPr>
          <w:rFonts w:ascii="Times New Roman" w:hAnsi="Times New Roman" w:hint="eastAsia"/>
          <w:kern w:val="0"/>
          <w:szCs w:val="24"/>
        </w:rPr>
        <w:t>会计年度</w:t>
      </w:r>
      <w:bookmarkEnd w:id="174"/>
      <w:bookmarkEnd w:id="17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4898791"/>
      <w:bookmarkStart w:id="177" w:name="_Toc41525115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76"/>
      <w:bookmarkEnd w:id="17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4898792"/>
      <w:bookmarkStart w:id="179" w:name="_Toc41525115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78"/>
      <w:bookmarkEnd w:id="179"/>
    </w:p>
    <w:p w:rsidR="007B4295" w:rsidRDefault="001526D7">
      <w:pPr>
        <w:spacing w:before="29" w:line="288" w:lineRule="auto"/>
        <w:ind w:firstLineChars="200" w:firstLine="480"/>
        <w:rPr>
          <w:color w:val="000000"/>
          <w:sz w:val="24"/>
        </w:rPr>
      </w:pPr>
      <w:r>
        <w:rPr>
          <w:color w:val="000000"/>
          <w:sz w:val="24"/>
        </w:rPr>
        <w:t>(1)</w:t>
      </w:r>
      <w:r>
        <w:rPr>
          <w:color w:val="000000"/>
          <w:sz w:val="24"/>
        </w:rPr>
        <w:t>金融资产的分类</w:t>
      </w:r>
    </w:p>
    <w:p w:rsidR="007B4295" w:rsidRDefault="001526D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B4295" w:rsidRDefault="001526D7">
      <w:pPr>
        <w:spacing w:before="29" w:line="288" w:lineRule="auto"/>
        <w:ind w:firstLineChars="200" w:firstLine="480"/>
        <w:rPr>
          <w:color w:val="000000"/>
          <w:sz w:val="24"/>
        </w:rPr>
      </w:pPr>
      <w:r>
        <w:rPr>
          <w:color w:val="000000"/>
          <w:sz w:val="24"/>
        </w:rPr>
        <w:t>本基金以交易目的持有的股票投资、债券投资、资产支持证券投资和衍生工具（主要为权证投资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B4295" w:rsidRDefault="001526D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B4295" w:rsidRDefault="001526D7">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4898793"/>
      <w:bookmarkStart w:id="181" w:name="_Toc41525115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80"/>
      <w:bookmarkEnd w:id="181"/>
    </w:p>
    <w:p w:rsidR="007B4295" w:rsidRDefault="001526D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B4295" w:rsidRDefault="001526D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7B4295" w:rsidRDefault="001526D7">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7B4295" w:rsidRDefault="001526D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B4295" w:rsidRDefault="001526D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4898794"/>
      <w:bookmarkStart w:id="183" w:name="_Toc41525115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82"/>
      <w:bookmarkEnd w:id="183"/>
    </w:p>
    <w:p w:rsidR="007B4295" w:rsidRDefault="001526D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7B4295" w:rsidRDefault="001526D7">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7B4295" w:rsidRDefault="001526D7">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4898795"/>
      <w:bookmarkStart w:id="185" w:name="_Toc41525115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84"/>
      <w:bookmarkEnd w:id="185"/>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4898796"/>
      <w:bookmarkStart w:id="187" w:name="_Toc41525115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86"/>
      <w:bookmarkEnd w:id="187"/>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4898797"/>
      <w:bookmarkStart w:id="189" w:name="_Toc415251157"/>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88"/>
      <w:bookmarkEnd w:id="189"/>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90" w:name="_Toc414898798"/>
      <w:bookmarkStart w:id="191" w:name="_Toc41525115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90"/>
      <w:bookmarkEnd w:id="191"/>
    </w:p>
    <w:p w:rsidR="007B4295" w:rsidRDefault="001526D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B4295" w:rsidRDefault="001526D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4898799"/>
      <w:bookmarkStart w:id="193" w:name="_Toc41525115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92"/>
      <w:bookmarkEnd w:id="193"/>
    </w:p>
    <w:p w:rsidR="007B4295" w:rsidRDefault="001526D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4898800"/>
      <w:bookmarkStart w:id="195" w:name="_Toc41525116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94"/>
      <w:bookmarkEnd w:id="195"/>
    </w:p>
    <w:p w:rsidR="007B4295" w:rsidRDefault="001526D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4898801"/>
      <w:bookmarkStart w:id="197" w:name="_Toc41525116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96"/>
      <w:bookmarkEnd w:id="197"/>
    </w:p>
    <w:p w:rsidR="007B4295" w:rsidRDefault="001526D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4898802"/>
      <w:bookmarkStart w:id="199" w:name="_Toc41525116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98"/>
      <w:bookmarkEnd w:id="199"/>
    </w:p>
    <w:p w:rsidR="007B4295" w:rsidRDefault="001526D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7B4295" w:rsidRDefault="001526D7">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7B4295" w:rsidRDefault="001526D7">
      <w:pPr>
        <w:spacing w:before="29" w:line="288" w:lineRule="auto"/>
        <w:ind w:firstLineChars="200" w:firstLine="480"/>
        <w:rPr>
          <w:color w:val="000000"/>
          <w:sz w:val="24"/>
        </w:rPr>
      </w:pPr>
      <w:r>
        <w:rPr>
          <w:color w:val="000000"/>
          <w:sz w:val="24"/>
        </w:rPr>
        <w:t xml:space="preserve">(b) </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(c) </w:t>
      </w:r>
      <w:r w:rsidRPr="00AC056D">
        <w:rPr>
          <w:color w:val="000000"/>
          <w:sz w:val="24"/>
        </w:rPr>
        <w:t>在银行间同业市场交易的债券品种，根据中国</w:t>
      </w:r>
      <w:proofErr w:type="gramStart"/>
      <w:r w:rsidRPr="00AC056D">
        <w:rPr>
          <w:color w:val="000000"/>
          <w:sz w:val="24"/>
        </w:rPr>
        <w:t>证监会证监会</w:t>
      </w:r>
      <w:proofErr w:type="gramEnd"/>
      <w:r w:rsidRPr="00AC056D">
        <w:rPr>
          <w:color w:val="000000"/>
          <w:sz w:val="24"/>
        </w:rPr>
        <w:t>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4898803"/>
      <w:bookmarkStart w:id="201" w:name="_Toc415251163"/>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200"/>
      <w:bookmarkEnd w:id="201"/>
    </w:p>
    <w:p w:rsidR="001A59F9" w:rsidRPr="00AD0E47" w:rsidRDefault="001A59F9" w:rsidP="00AD0E47">
      <w:pPr>
        <w:pStyle w:val="20"/>
        <w:spacing w:before="29" w:after="0" w:line="288" w:lineRule="auto"/>
        <w:rPr>
          <w:rFonts w:ascii="Times New Roman" w:hAnsi="Times New Roman"/>
          <w:kern w:val="0"/>
          <w:szCs w:val="24"/>
        </w:rPr>
      </w:pPr>
      <w:bookmarkStart w:id="202" w:name="_Toc414898804"/>
      <w:bookmarkStart w:id="203" w:name="_Toc41525116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02"/>
      <w:bookmarkEnd w:id="203"/>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4898805"/>
      <w:bookmarkStart w:id="205" w:name="_Toc41525116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04"/>
      <w:bookmarkEnd w:id="205"/>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4898806"/>
      <w:bookmarkStart w:id="207" w:name="_Toc41525116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06"/>
      <w:bookmarkEnd w:id="207"/>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4898807"/>
      <w:bookmarkStart w:id="209" w:name="_Toc415251167"/>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208"/>
      <w:bookmarkEnd w:id="209"/>
    </w:p>
    <w:p w:rsidR="007B4295" w:rsidRDefault="001526D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7B4295" w:rsidRDefault="001526D7">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7B4295" w:rsidRDefault="001526D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7B4295" w:rsidRDefault="001526D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4898808"/>
      <w:bookmarkStart w:id="211" w:name="_Toc415251168"/>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414898809"/>
      <w:bookmarkStart w:id="213" w:name="_Toc415251169"/>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212"/>
      <w:bookmarkEnd w:id="21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52,020,993.60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50,556,882.44</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52,020,993.60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50,556,882.44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14" w:name="_Toc414898810"/>
      <w:bookmarkStart w:id="215" w:name="_Toc415251170"/>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214"/>
      <w:bookmarkEnd w:id="21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399,542,828.99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492,668,925.62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93,126,096.63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399,542,828.99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492,668,925.62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93,126,096.63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391,402,635.09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513,219,418.63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121,816,783.54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19,953,360.00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19,998,000.00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44,640.00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19,953,360.00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19,998,000.00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44,640.00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411,355,995.09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533,217,418.63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121,861,423.54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414898811"/>
      <w:bookmarkStart w:id="217" w:name="_Toc415251171"/>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16"/>
      <w:bookmarkEnd w:id="21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14898812"/>
      <w:bookmarkStart w:id="219" w:name="_Toc415251172"/>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218"/>
      <w:bookmarkEnd w:id="219"/>
    </w:p>
    <w:p w:rsidR="006B6A2E" w:rsidRPr="00AD0E47" w:rsidRDefault="001A59F9" w:rsidP="00AD0E47">
      <w:pPr>
        <w:pStyle w:val="20"/>
        <w:spacing w:before="29" w:after="0" w:line="288" w:lineRule="auto"/>
        <w:rPr>
          <w:rFonts w:ascii="Times New Roman" w:hAnsi="Times New Roman"/>
          <w:kern w:val="0"/>
          <w:szCs w:val="24"/>
        </w:rPr>
      </w:pPr>
      <w:bookmarkStart w:id="220" w:name="_Toc414898813"/>
      <w:bookmarkStart w:id="221" w:name="_Toc415251173"/>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220"/>
      <w:bookmarkEnd w:id="221"/>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7B4295">
        <w:trPr>
          <w:jc w:val="center"/>
        </w:trPr>
        <w:tc>
          <w:tcPr>
            <w:tcW w:w="2381" w:type="dxa"/>
            <w:vAlign w:val="center"/>
          </w:tcPr>
          <w:p w:rsidR="007B4295" w:rsidRDefault="001526D7">
            <w:pPr>
              <w:jc w:val="left"/>
            </w:pPr>
            <w:r>
              <w:rPr>
                <w:kern w:val="0"/>
                <w:sz w:val="24"/>
              </w:rPr>
              <w:t>交易所买入返售金融资产</w:t>
            </w:r>
          </w:p>
        </w:tc>
        <w:tc>
          <w:tcPr>
            <w:tcW w:w="3260" w:type="dxa"/>
            <w:vAlign w:val="center"/>
          </w:tcPr>
          <w:p w:rsidR="007B4295" w:rsidRDefault="001526D7">
            <w:pPr>
              <w:jc w:val="right"/>
            </w:pPr>
            <w:r>
              <w:rPr>
                <w:kern w:val="0"/>
                <w:sz w:val="24"/>
              </w:rPr>
              <w:t>-</w:t>
            </w:r>
          </w:p>
        </w:tc>
        <w:tc>
          <w:tcPr>
            <w:tcW w:w="3371" w:type="dxa"/>
            <w:vAlign w:val="center"/>
          </w:tcPr>
          <w:p w:rsidR="007B4295" w:rsidRDefault="001526D7">
            <w:pPr>
              <w:jc w:val="right"/>
            </w:pPr>
            <w:r>
              <w:rPr>
                <w:kern w:val="0"/>
                <w:sz w:val="24"/>
              </w:rPr>
              <w:t>-</w:t>
            </w:r>
          </w:p>
        </w:tc>
      </w:tr>
      <w:tr w:rsidR="007B4295">
        <w:trPr>
          <w:jc w:val="center"/>
        </w:trPr>
        <w:tc>
          <w:tcPr>
            <w:tcW w:w="2381" w:type="dxa"/>
            <w:vAlign w:val="center"/>
          </w:tcPr>
          <w:p w:rsidR="007B4295" w:rsidRDefault="001526D7">
            <w:pPr>
              <w:jc w:val="left"/>
            </w:pPr>
            <w:r>
              <w:rPr>
                <w:kern w:val="0"/>
                <w:sz w:val="24"/>
              </w:rPr>
              <w:t>银行间买入返售金融资产</w:t>
            </w:r>
          </w:p>
        </w:tc>
        <w:tc>
          <w:tcPr>
            <w:tcW w:w="3260" w:type="dxa"/>
            <w:vAlign w:val="center"/>
          </w:tcPr>
          <w:p w:rsidR="007B4295" w:rsidRDefault="001526D7">
            <w:pPr>
              <w:jc w:val="right"/>
            </w:pPr>
            <w:r>
              <w:rPr>
                <w:kern w:val="0"/>
                <w:sz w:val="24"/>
              </w:rPr>
              <w:t>-</w:t>
            </w:r>
          </w:p>
        </w:tc>
        <w:tc>
          <w:tcPr>
            <w:tcW w:w="3371" w:type="dxa"/>
            <w:vAlign w:val="center"/>
          </w:tcPr>
          <w:p w:rsidR="007B4295" w:rsidRDefault="001526D7">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7B4295">
        <w:trPr>
          <w:jc w:val="center"/>
        </w:trPr>
        <w:tc>
          <w:tcPr>
            <w:tcW w:w="2381" w:type="dxa"/>
            <w:vAlign w:val="center"/>
          </w:tcPr>
          <w:p w:rsidR="007B4295" w:rsidRDefault="001526D7">
            <w:pPr>
              <w:jc w:val="left"/>
            </w:pPr>
            <w:r>
              <w:rPr>
                <w:kern w:val="0"/>
                <w:sz w:val="24"/>
              </w:rPr>
              <w:t>交易所买入返售金融资产</w:t>
            </w:r>
          </w:p>
        </w:tc>
        <w:tc>
          <w:tcPr>
            <w:tcW w:w="3260" w:type="dxa"/>
            <w:vAlign w:val="center"/>
          </w:tcPr>
          <w:p w:rsidR="007B4295" w:rsidRDefault="001526D7">
            <w:pPr>
              <w:jc w:val="right"/>
            </w:pPr>
            <w:r>
              <w:rPr>
                <w:kern w:val="0"/>
                <w:sz w:val="24"/>
              </w:rPr>
              <w:t>-</w:t>
            </w:r>
          </w:p>
        </w:tc>
        <w:tc>
          <w:tcPr>
            <w:tcW w:w="3371" w:type="dxa"/>
            <w:vAlign w:val="center"/>
          </w:tcPr>
          <w:p w:rsidR="007B4295" w:rsidRDefault="001526D7">
            <w:pPr>
              <w:jc w:val="right"/>
            </w:pPr>
            <w:r>
              <w:rPr>
                <w:kern w:val="0"/>
                <w:sz w:val="24"/>
              </w:rPr>
              <w:t>-</w:t>
            </w:r>
          </w:p>
        </w:tc>
      </w:tr>
      <w:tr w:rsidR="007B4295">
        <w:trPr>
          <w:jc w:val="center"/>
        </w:trPr>
        <w:tc>
          <w:tcPr>
            <w:tcW w:w="2381" w:type="dxa"/>
            <w:vAlign w:val="center"/>
          </w:tcPr>
          <w:p w:rsidR="007B4295" w:rsidRDefault="001526D7">
            <w:pPr>
              <w:jc w:val="left"/>
            </w:pPr>
            <w:r>
              <w:rPr>
                <w:kern w:val="0"/>
                <w:sz w:val="24"/>
              </w:rPr>
              <w:t>银行间买入返售金融资产</w:t>
            </w:r>
          </w:p>
        </w:tc>
        <w:tc>
          <w:tcPr>
            <w:tcW w:w="3260" w:type="dxa"/>
            <w:vAlign w:val="center"/>
          </w:tcPr>
          <w:p w:rsidR="007B4295" w:rsidRDefault="001526D7">
            <w:pPr>
              <w:jc w:val="right"/>
            </w:pPr>
            <w:r>
              <w:rPr>
                <w:kern w:val="0"/>
                <w:sz w:val="24"/>
              </w:rPr>
              <w:t>148,625,443.30</w:t>
            </w:r>
          </w:p>
        </w:tc>
        <w:tc>
          <w:tcPr>
            <w:tcW w:w="3371" w:type="dxa"/>
            <w:vAlign w:val="center"/>
          </w:tcPr>
          <w:p w:rsidR="007B4295" w:rsidRDefault="001526D7">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148,625,443.30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414898814"/>
      <w:bookmarkStart w:id="223" w:name="_Toc415251174"/>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222"/>
      <w:bookmarkEnd w:id="22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14898815"/>
      <w:bookmarkStart w:id="225" w:name="_Toc415251175"/>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224"/>
      <w:bookmarkEnd w:id="225"/>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11,806.13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35,353.51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205.59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79.53</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647,627.40</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21,643.22</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0.21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300.77</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41.03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60.39</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12,052.96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705,064.82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4898816"/>
      <w:bookmarkStart w:id="227" w:name="_Toc415251176"/>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226"/>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14898817"/>
      <w:bookmarkStart w:id="229" w:name="_Toc415251177"/>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228"/>
      <w:bookmarkEnd w:id="22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261,842.48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136,451.57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3,517.11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982.55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265,359.59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137,434.12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414898818"/>
      <w:bookmarkStart w:id="231" w:name="_Toc415251178"/>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230"/>
      <w:bookmarkEnd w:id="23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12,843.50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24,360.02</w:t>
            </w:r>
          </w:p>
        </w:tc>
      </w:tr>
      <w:tr w:rsidR="007B4295">
        <w:tc>
          <w:tcPr>
            <w:tcW w:w="2715" w:type="dxa"/>
            <w:vAlign w:val="center"/>
          </w:tcPr>
          <w:p w:rsidR="007B4295" w:rsidRDefault="001526D7">
            <w:pPr>
              <w:jc w:val="left"/>
            </w:pPr>
            <w:r>
              <w:rPr>
                <w:kern w:val="0"/>
                <w:sz w:val="24"/>
              </w:rPr>
              <w:t>预提信息披露费</w:t>
            </w:r>
          </w:p>
        </w:tc>
        <w:tc>
          <w:tcPr>
            <w:tcW w:w="3150" w:type="dxa"/>
            <w:vAlign w:val="center"/>
          </w:tcPr>
          <w:p w:rsidR="007B4295" w:rsidRDefault="001526D7">
            <w:pPr>
              <w:jc w:val="right"/>
            </w:pPr>
            <w:r>
              <w:rPr>
                <w:kern w:val="0"/>
                <w:sz w:val="24"/>
              </w:rPr>
              <w:t>280,000.00</w:t>
            </w:r>
          </w:p>
        </w:tc>
        <w:tc>
          <w:tcPr>
            <w:tcW w:w="3150" w:type="dxa"/>
            <w:vAlign w:val="center"/>
          </w:tcPr>
          <w:p w:rsidR="007B4295" w:rsidRDefault="001526D7">
            <w:pPr>
              <w:jc w:val="right"/>
            </w:pPr>
            <w:r>
              <w:rPr>
                <w:kern w:val="0"/>
                <w:sz w:val="24"/>
              </w:rPr>
              <w:t>280,000.00</w:t>
            </w:r>
          </w:p>
        </w:tc>
      </w:tr>
      <w:tr w:rsidR="007B4295">
        <w:tc>
          <w:tcPr>
            <w:tcW w:w="2715" w:type="dxa"/>
            <w:vAlign w:val="center"/>
          </w:tcPr>
          <w:p w:rsidR="007B4295" w:rsidRDefault="001526D7">
            <w:pPr>
              <w:jc w:val="left"/>
            </w:pPr>
            <w:r>
              <w:rPr>
                <w:kern w:val="0"/>
                <w:sz w:val="24"/>
              </w:rPr>
              <w:t>预提审计费</w:t>
            </w:r>
          </w:p>
        </w:tc>
        <w:tc>
          <w:tcPr>
            <w:tcW w:w="3150" w:type="dxa"/>
            <w:vAlign w:val="center"/>
          </w:tcPr>
          <w:p w:rsidR="007B4295" w:rsidRDefault="001526D7">
            <w:pPr>
              <w:jc w:val="right"/>
            </w:pPr>
            <w:r>
              <w:rPr>
                <w:kern w:val="0"/>
                <w:sz w:val="24"/>
              </w:rPr>
              <w:t>90,000.00</w:t>
            </w:r>
          </w:p>
        </w:tc>
        <w:tc>
          <w:tcPr>
            <w:tcW w:w="3150" w:type="dxa"/>
            <w:vAlign w:val="center"/>
          </w:tcPr>
          <w:p w:rsidR="007B4295" w:rsidRDefault="001526D7">
            <w:pPr>
              <w:jc w:val="right"/>
            </w:pPr>
            <w:r>
              <w:rPr>
                <w:kern w:val="0"/>
                <w:sz w:val="24"/>
              </w:rPr>
              <w:t>64,000.00</w:t>
            </w:r>
          </w:p>
        </w:tc>
      </w:tr>
      <w:tr w:rsidR="007B4295">
        <w:tc>
          <w:tcPr>
            <w:tcW w:w="2715" w:type="dxa"/>
            <w:vAlign w:val="center"/>
          </w:tcPr>
          <w:p w:rsidR="007B4295" w:rsidRDefault="001526D7">
            <w:pPr>
              <w:jc w:val="left"/>
            </w:pPr>
            <w:r>
              <w:rPr>
                <w:kern w:val="0"/>
                <w:sz w:val="24"/>
              </w:rPr>
              <w:t>应付后端申购费</w:t>
            </w:r>
          </w:p>
        </w:tc>
        <w:tc>
          <w:tcPr>
            <w:tcW w:w="3150" w:type="dxa"/>
            <w:vAlign w:val="center"/>
          </w:tcPr>
          <w:p w:rsidR="007B4295" w:rsidRDefault="001526D7">
            <w:pPr>
              <w:jc w:val="right"/>
            </w:pPr>
            <w:r>
              <w:rPr>
                <w:kern w:val="0"/>
                <w:sz w:val="24"/>
              </w:rPr>
              <w:t>6,470.38</w:t>
            </w:r>
          </w:p>
        </w:tc>
        <w:tc>
          <w:tcPr>
            <w:tcW w:w="3150" w:type="dxa"/>
            <w:vAlign w:val="center"/>
          </w:tcPr>
          <w:p w:rsidR="007B4295" w:rsidRDefault="001526D7">
            <w:pPr>
              <w:jc w:val="right"/>
            </w:pPr>
            <w:r>
              <w:rPr>
                <w:kern w:val="0"/>
                <w:sz w:val="24"/>
              </w:rPr>
              <w:t>13,954.31</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389,313.88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382,314.33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414898819"/>
      <w:bookmarkStart w:id="233" w:name="_Toc415251179"/>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232"/>
      <w:bookmarkEnd w:id="23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622,267,737.30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622,267,737.30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1,381,569,060.57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1,381,569,060.57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-1,593,750,679.63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-1,593,750,679.63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410,086,118.24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410,086,118.24</w:t>
            </w:r>
          </w:p>
        </w:tc>
      </w:tr>
    </w:tbl>
    <w:p w:rsidR="007B4295" w:rsidRDefault="001526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ED5EAC" w:rsidRDefault="00ED5EAC" w:rsidP="006E63C4"/>
    <w:p w:rsidR="001A59F9" w:rsidRPr="00AD0E47" w:rsidRDefault="001A59F9" w:rsidP="00AD0E47">
      <w:pPr>
        <w:pStyle w:val="20"/>
        <w:spacing w:before="29" w:after="0" w:line="288" w:lineRule="auto"/>
        <w:rPr>
          <w:rFonts w:ascii="Times New Roman" w:hAnsi="Times New Roman"/>
          <w:kern w:val="0"/>
          <w:szCs w:val="24"/>
        </w:rPr>
      </w:pPr>
      <w:bookmarkStart w:id="234" w:name="_Toc414898820"/>
      <w:bookmarkStart w:id="235" w:name="_Toc415251180"/>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234"/>
      <w:bookmarkEnd w:id="23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-54,011,173.81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149,185,557.08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95,174,383.27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138,534,472.27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-28,735,326.91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109,799,145.36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-18,088,873.87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-57,651,175.94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-75,740,049.81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-17,767,408.90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341,576,693.11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323,809,284.21</w:t>
            </w:r>
          </w:p>
        </w:tc>
      </w:tr>
      <w:tr w:rsidR="001A59F9" w:rsidRPr="0091212A" w:rsidTr="004C7BB1">
        <w:tc>
          <w:tcPr>
            <w:tcW w:w="2698" w:type="dxa"/>
            <w:vAlign w:val="center"/>
          </w:tcPr>
          <w:p w:rsidR="001A59F9" w:rsidRPr="00626617" w:rsidRDefault="00DC1797"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w:t>
            </w:r>
            <w:proofErr w:type="gramStart"/>
            <w:r w:rsidR="001A59F9"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-321,464.97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-399,227,869.05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-399,549,334.02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66,434,424.59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62,799,054.23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129,233,478.82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14898821"/>
      <w:bookmarkStart w:id="237" w:name="_Toc415251181"/>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236"/>
      <w:bookmarkEnd w:id="23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1,364,358.94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1,144,108.95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7,401.65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7,012.90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6,180.04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9,534.48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1,377,940.63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1,160,656.33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38" w:name="_Toc414898822"/>
      <w:bookmarkStart w:id="239" w:name="_Toc41525118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38"/>
      <w:bookmarkEnd w:id="23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496,260,102.89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491,821,978.90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352,318,335.80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421,493,355.63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143,941,767.09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70,328,623.27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40" w:name="_Toc414898823"/>
      <w:bookmarkStart w:id="241" w:name="_Toc415251183"/>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240"/>
      <w:bookmarkEnd w:id="241"/>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41,562,000.00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39,963,900.00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1,562,000.00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36,100.00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14898824"/>
      <w:bookmarkStart w:id="243" w:name="_Toc415251184"/>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242"/>
      <w:bookmarkEnd w:id="24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4898825"/>
      <w:bookmarkStart w:id="245" w:name="_Toc415251185"/>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244"/>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14898826"/>
      <w:bookmarkStart w:id="247" w:name="_Toc415251186"/>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5,579,264.94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3,539,019.06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5,579,264.94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3,539,019.06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14898827"/>
      <w:bookmarkStart w:id="249" w:name="_Toc415251187"/>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-28,735,326.91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109,464,182.67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-28,690,686.91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109,419,542.67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-44,640.00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44,640.00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5041E"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-28,735,326.91</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109,464,182.67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414898828"/>
      <w:bookmarkStart w:id="251" w:name="_Toc415251188"/>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2,011,281.03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921,010.39</w:t>
            </w:r>
          </w:p>
        </w:tc>
      </w:tr>
      <w:tr w:rsidR="007B4295">
        <w:tc>
          <w:tcPr>
            <w:tcW w:w="1984" w:type="dxa"/>
            <w:vAlign w:val="center"/>
          </w:tcPr>
          <w:p w:rsidR="007B4295" w:rsidRDefault="001526D7">
            <w:pPr>
              <w:jc w:val="left"/>
            </w:pPr>
            <w:r>
              <w:rPr>
                <w:sz w:val="24"/>
              </w:rPr>
              <w:t>基金转换费收入</w:t>
            </w:r>
          </w:p>
        </w:tc>
        <w:tc>
          <w:tcPr>
            <w:tcW w:w="3598" w:type="dxa"/>
            <w:vAlign w:val="center"/>
          </w:tcPr>
          <w:p w:rsidR="007B4295" w:rsidRDefault="001526D7">
            <w:pPr>
              <w:jc w:val="right"/>
            </w:pPr>
            <w:r>
              <w:rPr>
                <w:sz w:val="24"/>
              </w:rPr>
              <w:t>195,096.90</w:t>
            </w:r>
          </w:p>
        </w:tc>
        <w:tc>
          <w:tcPr>
            <w:tcW w:w="3598" w:type="dxa"/>
            <w:vAlign w:val="center"/>
          </w:tcPr>
          <w:p w:rsidR="007B4295" w:rsidRDefault="001526D7">
            <w:pPr>
              <w:jc w:val="right"/>
            </w:pPr>
            <w:r>
              <w:rPr>
                <w:sz w:val="24"/>
              </w:rPr>
              <w:t>163,925.26</w:t>
            </w:r>
          </w:p>
        </w:tc>
      </w:tr>
      <w:tr w:rsidR="007B4295">
        <w:tc>
          <w:tcPr>
            <w:tcW w:w="1984" w:type="dxa"/>
            <w:vAlign w:val="center"/>
          </w:tcPr>
          <w:p w:rsidR="007B4295" w:rsidRDefault="001526D7">
            <w:pPr>
              <w:jc w:val="left"/>
            </w:pPr>
            <w:r>
              <w:rPr>
                <w:sz w:val="24"/>
              </w:rPr>
              <w:t>其他</w:t>
            </w:r>
          </w:p>
        </w:tc>
        <w:tc>
          <w:tcPr>
            <w:tcW w:w="3598" w:type="dxa"/>
            <w:vAlign w:val="center"/>
          </w:tcPr>
          <w:p w:rsidR="007B4295" w:rsidRDefault="001526D7">
            <w:pPr>
              <w:jc w:val="right"/>
            </w:pPr>
            <w:r>
              <w:rPr>
                <w:sz w:val="24"/>
              </w:rPr>
              <w:t>-</w:t>
            </w:r>
          </w:p>
        </w:tc>
        <w:tc>
          <w:tcPr>
            <w:tcW w:w="3598" w:type="dxa"/>
            <w:vAlign w:val="center"/>
          </w:tcPr>
          <w:p w:rsidR="007B4295" w:rsidRDefault="001526D7">
            <w:pPr>
              <w:jc w:val="right"/>
            </w:pPr>
            <w:r>
              <w:rPr>
                <w:sz w:val="24"/>
              </w:rPr>
              <w:t>41,921.64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2,206,377.93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1,126,857.29</w:t>
            </w:r>
          </w:p>
        </w:tc>
      </w:tr>
    </w:tbl>
    <w:p w:rsidR="007B4295" w:rsidRDefault="001526D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084BED">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w:t>
      </w:r>
      <w:proofErr w:type="gramStart"/>
      <w:r w:rsidRPr="00D754A9">
        <w:rPr>
          <w:kern w:val="0"/>
          <w:sz w:val="24"/>
        </w:rPr>
        <w:t>赎回费部的</w:t>
      </w:r>
      <w:proofErr w:type="gramEnd"/>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2" w:name="_Toc414898829"/>
      <w:bookmarkStart w:id="253" w:name="_Toc415251189"/>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1,371,721.57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1,467,278.07</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200.00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1,371,921.57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1,467,478.07</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414898830"/>
      <w:bookmarkStart w:id="255" w:name="_Toc415251190"/>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64,000.00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7B4295">
        <w:trPr>
          <w:jc w:val="center"/>
        </w:trPr>
        <w:tc>
          <w:tcPr>
            <w:tcW w:w="2855" w:type="dxa"/>
            <w:vAlign w:val="center"/>
          </w:tcPr>
          <w:p w:rsidR="007B4295" w:rsidRDefault="001526D7">
            <w:pPr>
              <w:jc w:val="left"/>
            </w:pPr>
            <w:r>
              <w:rPr>
                <w:sz w:val="24"/>
              </w:rPr>
              <w:t>银行</w:t>
            </w:r>
            <w:proofErr w:type="gramStart"/>
            <w:r>
              <w:rPr>
                <w:sz w:val="24"/>
              </w:rPr>
              <w:t>汇划费</w:t>
            </w:r>
            <w:proofErr w:type="gramEnd"/>
          </w:p>
        </w:tc>
        <w:tc>
          <w:tcPr>
            <w:tcW w:w="2893" w:type="dxa"/>
            <w:vAlign w:val="center"/>
          </w:tcPr>
          <w:p w:rsidR="007B4295" w:rsidRDefault="001526D7">
            <w:pPr>
              <w:jc w:val="right"/>
            </w:pPr>
            <w:r>
              <w:rPr>
                <w:sz w:val="24"/>
              </w:rPr>
              <w:t>16,052.44</w:t>
            </w:r>
          </w:p>
        </w:tc>
        <w:tc>
          <w:tcPr>
            <w:tcW w:w="3367" w:type="dxa"/>
            <w:vAlign w:val="center"/>
          </w:tcPr>
          <w:p w:rsidR="007B4295" w:rsidRDefault="001526D7">
            <w:pPr>
              <w:jc w:val="right"/>
            </w:pPr>
            <w:r>
              <w:rPr>
                <w:sz w:val="24"/>
              </w:rPr>
              <w:t>7,855.38</w:t>
            </w:r>
          </w:p>
        </w:tc>
      </w:tr>
      <w:tr w:rsidR="007B4295">
        <w:trPr>
          <w:jc w:val="center"/>
        </w:trPr>
        <w:tc>
          <w:tcPr>
            <w:tcW w:w="2855" w:type="dxa"/>
            <w:vAlign w:val="center"/>
          </w:tcPr>
          <w:p w:rsidR="007B4295" w:rsidRDefault="001526D7">
            <w:pPr>
              <w:jc w:val="left"/>
            </w:pPr>
            <w:r>
              <w:rPr>
                <w:sz w:val="24"/>
              </w:rPr>
              <w:t>债券账户维护费</w:t>
            </w:r>
          </w:p>
        </w:tc>
        <w:tc>
          <w:tcPr>
            <w:tcW w:w="2893" w:type="dxa"/>
            <w:vAlign w:val="center"/>
          </w:tcPr>
          <w:p w:rsidR="007B4295" w:rsidRDefault="001526D7">
            <w:pPr>
              <w:jc w:val="right"/>
            </w:pPr>
            <w:r>
              <w:rPr>
                <w:sz w:val="24"/>
              </w:rPr>
              <w:t>18,000.00</w:t>
            </w:r>
          </w:p>
        </w:tc>
        <w:tc>
          <w:tcPr>
            <w:tcW w:w="3367" w:type="dxa"/>
            <w:vAlign w:val="center"/>
          </w:tcPr>
          <w:p w:rsidR="007B4295" w:rsidRDefault="001526D7">
            <w:pPr>
              <w:jc w:val="right"/>
            </w:pPr>
            <w:r>
              <w:rPr>
                <w:sz w:val="24"/>
              </w:rPr>
              <w:t>18,000.00</w:t>
            </w:r>
          </w:p>
        </w:tc>
      </w:tr>
      <w:tr w:rsidR="007B4295">
        <w:trPr>
          <w:jc w:val="center"/>
        </w:trPr>
        <w:tc>
          <w:tcPr>
            <w:tcW w:w="2855" w:type="dxa"/>
            <w:vAlign w:val="center"/>
          </w:tcPr>
          <w:p w:rsidR="007B4295" w:rsidRDefault="001526D7">
            <w:pPr>
              <w:jc w:val="left"/>
            </w:pPr>
            <w:r>
              <w:rPr>
                <w:sz w:val="24"/>
              </w:rPr>
              <w:t>其他</w:t>
            </w:r>
          </w:p>
        </w:tc>
        <w:tc>
          <w:tcPr>
            <w:tcW w:w="2893" w:type="dxa"/>
            <w:vAlign w:val="center"/>
          </w:tcPr>
          <w:p w:rsidR="007B4295" w:rsidRDefault="001526D7">
            <w:pPr>
              <w:jc w:val="right"/>
            </w:pPr>
            <w:r>
              <w:rPr>
                <w:sz w:val="24"/>
              </w:rPr>
              <w:t>360.00</w:t>
            </w:r>
          </w:p>
        </w:tc>
        <w:tc>
          <w:tcPr>
            <w:tcW w:w="3367" w:type="dxa"/>
            <w:vAlign w:val="center"/>
          </w:tcPr>
          <w:p w:rsidR="007B4295" w:rsidRDefault="001526D7">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404,412.44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370,215.38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414898831"/>
      <w:bookmarkStart w:id="257" w:name="_Toc415251191"/>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256"/>
      <w:bookmarkEnd w:id="257"/>
    </w:p>
    <w:p w:rsidR="001A59F9" w:rsidRPr="00AD0E47" w:rsidRDefault="001A59F9" w:rsidP="00AD0E47">
      <w:pPr>
        <w:pStyle w:val="20"/>
        <w:spacing w:before="29" w:after="0" w:line="288" w:lineRule="auto"/>
        <w:rPr>
          <w:rFonts w:ascii="Times New Roman" w:hAnsi="Times New Roman"/>
          <w:kern w:val="0"/>
          <w:szCs w:val="24"/>
        </w:rPr>
      </w:pPr>
      <w:bookmarkStart w:id="258" w:name="_Toc414898832"/>
      <w:bookmarkStart w:id="259" w:name="_Toc41525119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58"/>
      <w:bookmarkEnd w:id="259"/>
    </w:p>
    <w:p w:rsidR="001A59F9" w:rsidRPr="00E605C6" w:rsidRDefault="001A59F9" w:rsidP="006E63C4">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0" w:name="_Toc414898833"/>
      <w:bookmarkStart w:id="261" w:name="_Toc41525119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60"/>
      <w:bookmarkEnd w:id="261"/>
    </w:p>
    <w:p w:rsidR="001A59F9" w:rsidRPr="00E605C6" w:rsidRDefault="001A59F9" w:rsidP="006E63C4">
      <w:pPr>
        <w:spacing w:before="29" w:line="288" w:lineRule="auto"/>
        <w:rPr>
          <w:color w:val="000000"/>
          <w:sz w:val="24"/>
        </w:rPr>
      </w:pPr>
      <w:r w:rsidRPr="00E605C6">
        <w:rPr>
          <w:color w:val="000000"/>
          <w:sz w:val="24"/>
        </w:rPr>
        <w:t>无</w:t>
      </w:r>
      <w:r w:rsidR="0015041E">
        <w:rPr>
          <w:rFonts w:hint="eastAsia"/>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7B4295">
        <w:tc>
          <w:tcPr>
            <w:tcW w:w="5220" w:type="dxa"/>
            <w:vAlign w:val="center"/>
          </w:tcPr>
          <w:p w:rsidR="007B4295" w:rsidRDefault="001526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B4295" w:rsidRDefault="001526D7">
            <w:pPr>
              <w:jc w:val="center"/>
            </w:pPr>
            <w:r>
              <w:rPr>
                <w:color w:val="000000"/>
                <w:sz w:val="24"/>
              </w:rPr>
              <w:t>基金管理人、基金销售机构</w:t>
            </w:r>
          </w:p>
        </w:tc>
      </w:tr>
      <w:tr w:rsidR="007B4295">
        <w:tc>
          <w:tcPr>
            <w:tcW w:w="5220" w:type="dxa"/>
            <w:vAlign w:val="center"/>
          </w:tcPr>
          <w:p w:rsidR="007B4295" w:rsidRDefault="001526D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B4295" w:rsidRDefault="001526D7">
            <w:pPr>
              <w:jc w:val="center"/>
            </w:pPr>
            <w:r>
              <w:rPr>
                <w:color w:val="000000"/>
                <w:sz w:val="24"/>
              </w:rPr>
              <w:t>基金托管人、基金销售机构</w:t>
            </w:r>
          </w:p>
        </w:tc>
      </w:tr>
      <w:tr w:rsidR="007B4295">
        <w:tc>
          <w:tcPr>
            <w:tcW w:w="5220" w:type="dxa"/>
            <w:vAlign w:val="center"/>
          </w:tcPr>
          <w:p w:rsidR="007B4295" w:rsidRDefault="001526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B4295" w:rsidRDefault="001526D7">
            <w:pPr>
              <w:jc w:val="center"/>
            </w:pPr>
            <w:r>
              <w:rPr>
                <w:color w:val="000000"/>
                <w:sz w:val="24"/>
              </w:rPr>
              <w:t>基金管理人的股东、基金销售机构</w:t>
            </w:r>
          </w:p>
        </w:tc>
      </w:tr>
      <w:tr w:rsidR="007B4295">
        <w:tc>
          <w:tcPr>
            <w:tcW w:w="5220" w:type="dxa"/>
            <w:vAlign w:val="center"/>
          </w:tcPr>
          <w:p w:rsidR="007B4295" w:rsidRDefault="001526D7">
            <w:pPr>
              <w:jc w:val="left"/>
            </w:pPr>
            <w:r>
              <w:rPr>
                <w:color w:val="000000"/>
                <w:sz w:val="24"/>
              </w:rPr>
              <w:t>施罗德投资管理有限公司</w:t>
            </w:r>
          </w:p>
        </w:tc>
        <w:tc>
          <w:tcPr>
            <w:tcW w:w="3780" w:type="dxa"/>
            <w:vAlign w:val="center"/>
          </w:tcPr>
          <w:p w:rsidR="007B4295" w:rsidRDefault="001526D7">
            <w:pPr>
              <w:jc w:val="center"/>
            </w:pPr>
            <w:r>
              <w:rPr>
                <w:color w:val="000000"/>
                <w:sz w:val="24"/>
              </w:rPr>
              <w:t>基金管理人的股东</w:t>
            </w:r>
          </w:p>
        </w:tc>
      </w:tr>
      <w:tr w:rsidR="007B4295">
        <w:tc>
          <w:tcPr>
            <w:tcW w:w="5220" w:type="dxa"/>
            <w:vAlign w:val="center"/>
          </w:tcPr>
          <w:p w:rsidR="007B4295" w:rsidRDefault="001526D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B4295" w:rsidRDefault="001526D7">
            <w:pPr>
              <w:jc w:val="center"/>
            </w:pPr>
            <w:r>
              <w:rPr>
                <w:color w:val="000000"/>
                <w:sz w:val="24"/>
              </w:rPr>
              <w:t>基金管理人的股东</w:t>
            </w:r>
          </w:p>
        </w:tc>
      </w:tr>
      <w:tr w:rsidR="007B4295">
        <w:tc>
          <w:tcPr>
            <w:tcW w:w="5220" w:type="dxa"/>
            <w:vAlign w:val="center"/>
          </w:tcPr>
          <w:p w:rsidR="007B4295" w:rsidRDefault="001526D7">
            <w:pPr>
              <w:jc w:val="left"/>
            </w:pPr>
            <w:r>
              <w:rPr>
                <w:color w:val="000000"/>
                <w:sz w:val="24"/>
              </w:rPr>
              <w:t>交银施罗德资产管理有限公司</w:t>
            </w:r>
          </w:p>
        </w:tc>
        <w:tc>
          <w:tcPr>
            <w:tcW w:w="3780" w:type="dxa"/>
            <w:vAlign w:val="center"/>
          </w:tcPr>
          <w:p w:rsidR="007B4295" w:rsidRDefault="001526D7">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2" w:name="_Toc414898834"/>
      <w:bookmarkStart w:id="263" w:name="_Toc415251194"/>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262"/>
      <w:bookmarkEnd w:id="263"/>
    </w:p>
    <w:p w:rsidR="001A59F9" w:rsidRPr="00AD0E47" w:rsidRDefault="001A59F9" w:rsidP="00AD0E47">
      <w:pPr>
        <w:pStyle w:val="20"/>
        <w:spacing w:before="29" w:after="0" w:line="288" w:lineRule="auto"/>
        <w:rPr>
          <w:rFonts w:ascii="Times New Roman" w:hAnsi="Times New Roman"/>
          <w:kern w:val="0"/>
          <w:szCs w:val="24"/>
        </w:rPr>
      </w:pPr>
      <w:bookmarkStart w:id="264" w:name="_Toc414898835"/>
      <w:bookmarkStart w:id="265" w:name="_Toc415251195"/>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264"/>
      <w:bookmarkEnd w:id="265"/>
    </w:p>
    <w:p w:rsidR="001A59F9" w:rsidRPr="00E605C6" w:rsidRDefault="001A59F9" w:rsidP="006E63C4">
      <w:pPr>
        <w:spacing w:before="29" w:line="288" w:lineRule="auto"/>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6" w:name="_Toc414898836"/>
      <w:bookmarkStart w:id="267" w:name="_Toc415251196"/>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266"/>
      <w:bookmarkEnd w:id="267"/>
    </w:p>
    <w:p w:rsidR="001A59F9" w:rsidRPr="00AD0E47" w:rsidRDefault="001A59F9" w:rsidP="00AD0E47">
      <w:pPr>
        <w:pStyle w:val="20"/>
        <w:spacing w:before="29" w:after="0" w:line="288" w:lineRule="auto"/>
        <w:rPr>
          <w:rFonts w:ascii="Times New Roman" w:hAnsi="Times New Roman"/>
          <w:kern w:val="0"/>
          <w:szCs w:val="24"/>
        </w:rPr>
      </w:pPr>
      <w:bookmarkStart w:id="268" w:name="_Toc414898837"/>
      <w:bookmarkStart w:id="269" w:name="_Toc415251197"/>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268"/>
      <w:bookmarkEnd w:id="2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12,378,251.82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9,676,712.96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3,667,904.87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2,489,292.88</w:t>
            </w:r>
          </w:p>
        </w:tc>
      </w:tr>
    </w:tbl>
    <w:p w:rsidR="007B4295" w:rsidRDefault="001526D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0" w:name="_Toc414898838"/>
      <w:bookmarkStart w:id="271" w:name="_Toc415251198"/>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270"/>
      <w:bookmarkEnd w:id="2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2,063,042.03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1,612,785.53</w:t>
            </w:r>
          </w:p>
        </w:tc>
      </w:tr>
    </w:tbl>
    <w:p w:rsidR="007B4295" w:rsidRDefault="001526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72" w:name="_Toc414898839"/>
      <w:bookmarkStart w:id="273" w:name="_Toc415251199"/>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272"/>
      <w:bookmarkEnd w:id="27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4" w:name="_Toc414898840"/>
      <w:bookmarkStart w:id="275" w:name="_Toc415251200"/>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74"/>
      <w:bookmarkEnd w:id="27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6" w:name="_Toc414898841"/>
      <w:bookmarkStart w:id="277" w:name="_Toc415251201"/>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276"/>
      <w:bookmarkEnd w:id="277"/>
    </w:p>
    <w:p w:rsidR="001A59F9" w:rsidRPr="00AD0E47" w:rsidRDefault="001A59F9" w:rsidP="00AD0E47">
      <w:pPr>
        <w:pStyle w:val="20"/>
        <w:spacing w:before="29" w:after="0" w:line="288" w:lineRule="auto"/>
        <w:rPr>
          <w:rFonts w:ascii="Times New Roman" w:hAnsi="Times New Roman"/>
          <w:kern w:val="0"/>
          <w:szCs w:val="24"/>
        </w:rPr>
      </w:pPr>
      <w:bookmarkStart w:id="278" w:name="_Toc414898842"/>
      <w:bookmarkStart w:id="279" w:name="_Toc415251202"/>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20,004,400.00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20,004,400.00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20,004,400.00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20,004,400.00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3.21%</w:t>
            </w:r>
          </w:p>
        </w:tc>
      </w:tr>
    </w:tbl>
    <w:p w:rsidR="007B4295" w:rsidRDefault="001526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6E63C4">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8B18DB" w:rsidRPr="00450B93" w:rsidRDefault="008B18DB" w:rsidP="006E63C4">
      <w:pPr>
        <w:tabs>
          <w:tab w:val="left" w:pos="426"/>
        </w:tabs>
        <w:spacing w:before="29" w:line="288" w:lineRule="auto"/>
        <w:ind w:firstLine="480"/>
        <w:jc w:val="left"/>
        <w:rPr>
          <w:kern w:val="0"/>
          <w:sz w:val="24"/>
        </w:rPr>
      </w:pPr>
      <w:r w:rsidRPr="00686798">
        <w:rPr>
          <w:color w:val="000000"/>
          <w:kern w:val="0"/>
          <w:sz w:val="24"/>
        </w:rPr>
        <w:t>3</w:t>
      </w:r>
      <w:r w:rsidRPr="00686798">
        <w:rPr>
          <w:rFonts w:hint="eastAsia"/>
          <w:color w:val="000000"/>
          <w:kern w:val="0"/>
          <w:sz w:val="24"/>
        </w:rPr>
        <w:t>、基金管理人在本年度赎回本基金的交易委托交通银行办理，报告期初持有份额于赎回时适用费率为</w:t>
      </w:r>
      <w:r w:rsidRPr="00686798">
        <w:rPr>
          <w:color w:val="000000"/>
          <w:kern w:val="0"/>
          <w:sz w:val="24"/>
        </w:rPr>
        <w:t>0%</w:t>
      </w:r>
      <w:r>
        <w:rPr>
          <w:rFonts w:hint="eastAsia"/>
          <w:color w:val="000000"/>
          <w:kern w:val="0"/>
          <w:sz w:val="24"/>
        </w:rPr>
        <w:t>。</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80" w:name="_Toc414898843"/>
      <w:bookmarkStart w:id="281" w:name="_Toc415251203"/>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280"/>
      <w:bookmarkEnd w:id="2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2" w:name="_Toc414898844"/>
      <w:bookmarkStart w:id="283" w:name="_Toc415251204"/>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282"/>
      <w:bookmarkEnd w:id="2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B4295">
        <w:tc>
          <w:tcPr>
            <w:tcW w:w="2268" w:type="dxa"/>
            <w:vAlign w:val="center"/>
          </w:tcPr>
          <w:p w:rsidR="007B4295" w:rsidRDefault="001526D7">
            <w:pPr>
              <w:jc w:val="left"/>
            </w:pPr>
            <w:r>
              <w:rPr>
                <w:szCs w:val="21"/>
              </w:rPr>
              <w:t>中国农业银行</w:t>
            </w:r>
          </w:p>
        </w:tc>
        <w:tc>
          <w:tcPr>
            <w:tcW w:w="1683" w:type="dxa"/>
            <w:vAlign w:val="center"/>
          </w:tcPr>
          <w:p w:rsidR="007B4295" w:rsidRDefault="001526D7">
            <w:pPr>
              <w:jc w:val="right"/>
            </w:pPr>
            <w:r>
              <w:rPr>
                <w:szCs w:val="21"/>
              </w:rPr>
              <w:t>52,020,993.60</w:t>
            </w:r>
          </w:p>
        </w:tc>
        <w:tc>
          <w:tcPr>
            <w:tcW w:w="1683" w:type="dxa"/>
            <w:vAlign w:val="center"/>
          </w:tcPr>
          <w:p w:rsidR="007B4295" w:rsidRDefault="001526D7">
            <w:pPr>
              <w:jc w:val="right"/>
            </w:pPr>
            <w:r>
              <w:rPr>
                <w:szCs w:val="21"/>
              </w:rPr>
              <w:t>1,364,358.94</w:t>
            </w:r>
          </w:p>
        </w:tc>
        <w:tc>
          <w:tcPr>
            <w:tcW w:w="1683" w:type="dxa"/>
            <w:vAlign w:val="center"/>
          </w:tcPr>
          <w:p w:rsidR="007B4295" w:rsidRDefault="001526D7">
            <w:pPr>
              <w:jc w:val="right"/>
            </w:pPr>
            <w:r>
              <w:rPr>
                <w:szCs w:val="21"/>
              </w:rPr>
              <w:t>50,556,882.44</w:t>
            </w:r>
          </w:p>
        </w:tc>
        <w:tc>
          <w:tcPr>
            <w:tcW w:w="1683" w:type="dxa"/>
            <w:vAlign w:val="center"/>
          </w:tcPr>
          <w:p w:rsidR="007B4295" w:rsidRDefault="001526D7">
            <w:pPr>
              <w:jc w:val="right"/>
            </w:pPr>
            <w:r>
              <w:rPr>
                <w:szCs w:val="21"/>
              </w:rPr>
              <w:t>1,144,108.95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4" w:name="_Toc414898845"/>
      <w:bookmarkStart w:id="285" w:name="_Toc415251205"/>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284"/>
      <w:bookmarkEnd w:id="2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6" w:name="_Toc414898846"/>
      <w:bookmarkStart w:id="287" w:name="_Toc415251206"/>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286"/>
      <w:bookmarkEnd w:id="287"/>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8" w:name="_Toc414898847"/>
      <w:bookmarkStart w:id="289" w:name="_Toc415251207"/>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288"/>
      <w:bookmarkEnd w:id="289"/>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90" w:name="_Toc414898848"/>
      <w:bookmarkStart w:id="291" w:name="_Toc415251208"/>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90"/>
      <w:bookmarkEnd w:id="291"/>
    </w:p>
    <w:p w:rsidR="001A59F9" w:rsidRPr="00AD0E47" w:rsidRDefault="001A59F9" w:rsidP="00AD0E47">
      <w:pPr>
        <w:pStyle w:val="20"/>
        <w:spacing w:before="29" w:after="0" w:line="288" w:lineRule="auto"/>
        <w:rPr>
          <w:rFonts w:ascii="Times New Roman" w:hAnsi="Times New Roman"/>
          <w:kern w:val="0"/>
          <w:szCs w:val="24"/>
        </w:rPr>
      </w:pPr>
      <w:bookmarkStart w:id="292" w:name="_Toc414898849"/>
      <w:bookmarkStart w:id="293" w:name="_Toc415251209"/>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92"/>
      <w:bookmarkEnd w:id="29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414898850"/>
      <w:bookmarkStart w:id="295" w:name="_Toc415251210"/>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294"/>
      <w:bookmarkEnd w:id="2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6" w:name="_Toc414898851"/>
      <w:bookmarkStart w:id="297" w:name="_Toc415251211"/>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296"/>
      <w:bookmarkEnd w:id="29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98" w:name="_Toc414898852"/>
      <w:bookmarkStart w:id="299" w:name="_Toc415251212"/>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298"/>
      <w:bookmarkEnd w:id="299"/>
    </w:p>
    <w:p w:rsidR="001A59F9" w:rsidRPr="00AD0E47" w:rsidRDefault="001A59F9" w:rsidP="00AD0E47">
      <w:pPr>
        <w:pStyle w:val="20"/>
        <w:spacing w:before="29" w:after="0" w:line="288" w:lineRule="auto"/>
        <w:rPr>
          <w:rFonts w:ascii="Times New Roman" w:hAnsi="Times New Roman"/>
          <w:kern w:val="0"/>
          <w:szCs w:val="24"/>
        </w:rPr>
      </w:pPr>
      <w:bookmarkStart w:id="300" w:name="_Toc414898853"/>
      <w:bookmarkStart w:id="301" w:name="_Toc415251213"/>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300"/>
      <w:bookmarkEnd w:id="301"/>
    </w:p>
    <w:p w:rsidR="007B4295" w:rsidRDefault="001526D7">
      <w:pPr>
        <w:spacing w:before="29" w:line="288" w:lineRule="auto"/>
        <w:ind w:firstLineChars="200" w:firstLine="480"/>
        <w:rPr>
          <w:color w:val="000000"/>
          <w:sz w:val="24"/>
        </w:rPr>
      </w:pPr>
      <w:r>
        <w:rPr>
          <w:color w:val="000000"/>
          <w:sz w:val="24"/>
        </w:rPr>
        <w:t>本基金是一只股票型基金，以装备制造相关行业的上市公司为主要投资对象，属于基金中的高风险品种，本基金的风险与预期收益高于混合型基金、债券型基金和货币市场基金。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rsidR="007B4295" w:rsidRDefault="001526D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7B4295" w:rsidRDefault="001526D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AD0E47" w:rsidRDefault="001A59F9" w:rsidP="00AD0E47">
      <w:pPr>
        <w:pStyle w:val="20"/>
        <w:spacing w:before="29" w:after="0" w:line="288" w:lineRule="auto"/>
        <w:rPr>
          <w:rFonts w:ascii="Times New Roman" w:hAnsi="Times New Roman"/>
          <w:kern w:val="0"/>
          <w:szCs w:val="24"/>
        </w:rPr>
      </w:pPr>
      <w:bookmarkStart w:id="302" w:name="_Toc414898854"/>
      <w:bookmarkStart w:id="303" w:name="_Toc415251214"/>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302"/>
      <w:bookmarkEnd w:id="303"/>
    </w:p>
    <w:p w:rsidR="007B4295" w:rsidRDefault="001526D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B4295" w:rsidRDefault="001526D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4" w:name="_Toc414898855"/>
      <w:bookmarkStart w:id="305" w:name="_Toc415251215"/>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304"/>
      <w:bookmarkEnd w:id="305"/>
    </w:p>
    <w:p w:rsidR="007B4295" w:rsidRDefault="001526D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B4295" w:rsidRDefault="001526D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B4295" w:rsidRDefault="001526D7">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6" w:name="_Toc414898856"/>
      <w:bookmarkStart w:id="307" w:name="_Toc415251216"/>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306"/>
      <w:bookmarkEnd w:id="30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8" w:name="_Toc414898857"/>
      <w:bookmarkStart w:id="309" w:name="_Toc415251217"/>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308"/>
      <w:bookmarkEnd w:id="309"/>
    </w:p>
    <w:p w:rsidR="007B4295" w:rsidRDefault="001526D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4295" w:rsidRDefault="001526D7">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10" w:name="_Toc414898858"/>
      <w:bookmarkStart w:id="311" w:name="_Toc415251218"/>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310"/>
      <w:bookmarkEnd w:id="3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38"/>
        <w:gridCol w:w="1417"/>
        <w:gridCol w:w="1271"/>
        <w:gridCol w:w="1278"/>
        <w:gridCol w:w="1416"/>
        <w:gridCol w:w="1560"/>
      </w:tblGrid>
      <w:tr w:rsidR="0057751E" w:rsidRPr="0057751E" w:rsidTr="0057751E">
        <w:trPr>
          <w:trHeight w:val="280"/>
          <w:jc w:val="center"/>
        </w:trPr>
        <w:tc>
          <w:tcPr>
            <w:tcW w:w="1177" w:type="pct"/>
            <w:vAlign w:val="center"/>
          </w:tcPr>
          <w:p w:rsidR="009D361C" w:rsidRPr="0057751E" w:rsidRDefault="009D361C" w:rsidP="007D128B">
            <w:pPr>
              <w:spacing w:before="29" w:line="288" w:lineRule="auto"/>
              <w:jc w:val="center"/>
              <w:rPr>
                <w:b/>
                <w:szCs w:val="21"/>
              </w:rPr>
            </w:pPr>
            <w:r w:rsidRPr="0057751E">
              <w:rPr>
                <w:rFonts w:hint="eastAsia"/>
                <w:b/>
                <w:szCs w:val="21"/>
              </w:rPr>
              <w:t>本期末</w:t>
            </w:r>
          </w:p>
          <w:p w:rsidR="009D361C" w:rsidRPr="0057751E" w:rsidRDefault="009D361C" w:rsidP="007D128B">
            <w:pPr>
              <w:spacing w:before="29" w:line="288" w:lineRule="auto"/>
              <w:jc w:val="center"/>
              <w:rPr>
                <w:b/>
                <w:szCs w:val="21"/>
              </w:rPr>
            </w:pPr>
            <w:r w:rsidRPr="0057751E">
              <w:rPr>
                <w:b/>
                <w:szCs w:val="21"/>
              </w:rPr>
              <w:t>2014</w:t>
            </w:r>
            <w:r w:rsidRPr="0057751E">
              <w:rPr>
                <w:b/>
                <w:szCs w:val="21"/>
              </w:rPr>
              <w:t>年</w:t>
            </w:r>
            <w:r w:rsidRPr="0057751E">
              <w:rPr>
                <w:b/>
                <w:szCs w:val="21"/>
              </w:rPr>
              <w:t>12</w:t>
            </w:r>
            <w:r w:rsidRPr="0057751E">
              <w:rPr>
                <w:b/>
                <w:szCs w:val="21"/>
              </w:rPr>
              <w:t>月</w:t>
            </w:r>
            <w:r w:rsidRPr="0057751E">
              <w:rPr>
                <w:b/>
                <w:szCs w:val="21"/>
              </w:rPr>
              <w:t>31</w:t>
            </w:r>
            <w:r w:rsidRPr="0057751E">
              <w:rPr>
                <w:b/>
                <w:szCs w:val="21"/>
              </w:rPr>
              <w:t>日</w:t>
            </w:r>
          </w:p>
        </w:tc>
        <w:tc>
          <w:tcPr>
            <w:tcW w:w="780" w:type="pct"/>
            <w:vAlign w:val="center"/>
          </w:tcPr>
          <w:p w:rsidR="009D361C" w:rsidRPr="0057751E" w:rsidRDefault="009D361C" w:rsidP="007D128B">
            <w:pPr>
              <w:spacing w:before="29" w:line="288" w:lineRule="auto"/>
              <w:jc w:val="center"/>
              <w:rPr>
                <w:b/>
                <w:szCs w:val="21"/>
              </w:rPr>
            </w:pPr>
            <w:r w:rsidRPr="0057751E">
              <w:rPr>
                <w:b/>
                <w:szCs w:val="21"/>
              </w:rPr>
              <w:t>1</w:t>
            </w:r>
            <w:r w:rsidRPr="0057751E">
              <w:rPr>
                <w:rFonts w:hint="eastAsia"/>
                <w:b/>
                <w:szCs w:val="21"/>
              </w:rPr>
              <w:t>年以内</w:t>
            </w:r>
          </w:p>
        </w:tc>
        <w:tc>
          <w:tcPr>
            <w:tcW w:w="700" w:type="pct"/>
            <w:vAlign w:val="center"/>
          </w:tcPr>
          <w:p w:rsidR="009D361C" w:rsidRPr="0057751E" w:rsidRDefault="009D361C" w:rsidP="007D128B">
            <w:pPr>
              <w:spacing w:before="29" w:line="288" w:lineRule="auto"/>
              <w:jc w:val="center"/>
              <w:rPr>
                <w:b/>
                <w:szCs w:val="21"/>
              </w:rPr>
            </w:pPr>
            <w:r w:rsidRPr="0057751E">
              <w:rPr>
                <w:b/>
                <w:szCs w:val="21"/>
              </w:rPr>
              <w:t>1-5</w:t>
            </w:r>
            <w:r w:rsidRPr="0057751E">
              <w:rPr>
                <w:rFonts w:hint="eastAsia"/>
                <w:b/>
                <w:szCs w:val="21"/>
              </w:rPr>
              <w:t>年</w:t>
            </w:r>
          </w:p>
        </w:tc>
        <w:tc>
          <w:tcPr>
            <w:tcW w:w="704" w:type="pct"/>
            <w:vAlign w:val="center"/>
          </w:tcPr>
          <w:p w:rsidR="009D361C" w:rsidRPr="0057751E" w:rsidRDefault="009D361C" w:rsidP="007D128B">
            <w:pPr>
              <w:spacing w:before="29" w:line="288" w:lineRule="auto"/>
              <w:jc w:val="center"/>
              <w:rPr>
                <w:b/>
                <w:szCs w:val="21"/>
              </w:rPr>
            </w:pPr>
            <w:r w:rsidRPr="0057751E">
              <w:rPr>
                <w:b/>
                <w:szCs w:val="21"/>
              </w:rPr>
              <w:t>5</w:t>
            </w:r>
            <w:r w:rsidRPr="0057751E">
              <w:rPr>
                <w:rFonts w:hint="eastAsia"/>
                <w:b/>
                <w:szCs w:val="21"/>
              </w:rPr>
              <w:t>年以上</w:t>
            </w:r>
          </w:p>
        </w:tc>
        <w:tc>
          <w:tcPr>
            <w:tcW w:w="780" w:type="pct"/>
            <w:vAlign w:val="center"/>
          </w:tcPr>
          <w:p w:rsidR="009D361C" w:rsidRPr="0057751E" w:rsidRDefault="009D361C" w:rsidP="007D128B">
            <w:pPr>
              <w:spacing w:before="29" w:line="288" w:lineRule="auto"/>
              <w:jc w:val="center"/>
              <w:rPr>
                <w:b/>
                <w:szCs w:val="21"/>
              </w:rPr>
            </w:pPr>
            <w:r w:rsidRPr="0057751E">
              <w:rPr>
                <w:rFonts w:hint="eastAsia"/>
                <w:b/>
                <w:szCs w:val="21"/>
              </w:rPr>
              <w:t>不计息</w:t>
            </w:r>
          </w:p>
        </w:tc>
        <w:tc>
          <w:tcPr>
            <w:tcW w:w="859" w:type="pct"/>
            <w:vAlign w:val="center"/>
          </w:tcPr>
          <w:p w:rsidR="009D361C" w:rsidRPr="0057751E" w:rsidRDefault="009D361C" w:rsidP="007D128B">
            <w:pPr>
              <w:spacing w:before="29" w:line="288" w:lineRule="auto"/>
              <w:jc w:val="center"/>
              <w:rPr>
                <w:b/>
                <w:szCs w:val="21"/>
              </w:rPr>
            </w:pPr>
            <w:r w:rsidRPr="0057751E">
              <w:rPr>
                <w:rFonts w:hint="eastAsia"/>
                <w:b/>
                <w:szCs w:val="21"/>
              </w:rPr>
              <w:t>合计</w:t>
            </w:r>
          </w:p>
        </w:tc>
      </w:tr>
      <w:tr w:rsidR="0057751E" w:rsidRPr="0057751E" w:rsidTr="0057751E">
        <w:trPr>
          <w:trHeight w:val="280"/>
          <w:jc w:val="center"/>
        </w:trPr>
        <w:tc>
          <w:tcPr>
            <w:tcW w:w="1177" w:type="pct"/>
            <w:vAlign w:val="center"/>
          </w:tcPr>
          <w:p w:rsidR="009D361C" w:rsidRPr="00537C07" w:rsidRDefault="009D361C" w:rsidP="0057751E">
            <w:pPr>
              <w:spacing w:line="360" w:lineRule="auto"/>
              <w:jc w:val="left"/>
              <w:rPr>
                <w:rFonts w:ascii="宋体" w:hAnsi="宋体"/>
                <w:b/>
                <w:color w:val="000000"/>
                <w:szCs w:val="21"/>
              </w:rPr>
            </w:pPr>
            <w:r w:rsidRPr="00537C07">
              <w:rPr>
                <w:rFonts w:ascii="宋体" w:hAnsi="宋体" w:hint="eastAsia"/>
                <w:b/>
                <w:color w:val="000000"/>
                <w:szCs w:val="21"/>
              </w:rPr>
              <w:t>资产</w:t>
            </w:r>
          </w:p>
        </w:tc>
        <w:tc>
          <w:tcPr>
            <w:tcW w:w="780" w:type="pct"/>
            <w:vAlign w:val="center"/>
          </w:tcPr>
          <w:p w:rsidR="009D361C" w:rsidRPr="0057751E" w:rsidRDefault="009D361C" w:rsidP="00E536E1">
            <w:pPr>
              <w:spacing w:line="360" w:lineRule="auto"/>
              <w:jc w:val="right"/>
              <w:rPr>
                <w:rFonts w:ascii="宋体" w:hAnsi="宋体"/>
                <w:color w:val="000000"/>
                <w:szCs w:val="21"/>
              </w:rPr>
            </w:pPr>
          </w:p>
        </w:tc>
        <w:tc>
          <w:tcPr>
            <w:tcW w:w="700" w:type="pct"/>
            <w:vAlign w:val="center"/>
          </w:tcPr>
          <w:p w:rsidR="009D361C" w:rsidRPr="0057751E" w:rsidRDefault="009D361C" w:rsidP="00E536E1">
            <w:pPr>
              <w:spacing w:line="360" w:lineRule="auto"/>
              <w:jc w:val="right"/>
              <w:rPr>
                <w:rFonts w:ascii="宋体" w:hAnsi="宋体"/>
                <w:color w:val="000000"/>
                <w:szCs w:val="21"/>
              </w:rPr>
            </w:pPr>
          </w:p>
        </w:tc>
        <w:tc>
          <w:tcPr>
            <w:tcW w:w="704" w:type="pct"/>
            <w:vAlign w:val="center"/>
          </w:tcPr>
          <w:p w:rsidR="009D361C" w:rsidRPr="0057751E" w:rsidRDefault="009D361C" w:rsidP="00E536E1">
            <w:pPr>
              <w:spacing w:line="360" w:lineRule="auto"/>
              <w:jc w:val="right"/>
              <w:rPr>
                <w:rFonts w:ascii="宋体" w:hAnsi="宋体"/>
                <w:color w:val="000000"/>
                <w:szCs w:val="21"/>
              </w:rPr>
            </w:pPr>
          </w:p>
        </w:tc>
        <w:tc>
          <w:tcPr>
            <w:tcW w:w="780" w:type="pct"/>
            <w:vAlign w:val="center"/>
          </w:tcPr>
          <w:p w:rsidR="009D361C" w:rsidRPr="0057751E" w:rsidRDefault="009D361C" w:rsidP="00E536E1">
            <w:pPr>
              <w:spacing w:line="360" w:lineRule="auto"/>
              <w:jc w:val="right"/>
              <w:rPr>
                <w:rFonts w:ascii="宋体" w:hAnsi="宋体"/>
                <w:color w:val="000000"/>
                <w:szCs w:val="21"/>
              </w:rPr>
            </w:pPr>
          </w:p>
        </w:tc>
        <w:tc>
          <w:tcPr>
            <w:tcW w:w="859" w:type="pct"/>
            <w:vAlign w:val="center"/>
          </w:tcPr>
          <w:p w:rsidR="009D361C" w:rsidRPr="0057751E" w:rsidRDefault="009D361C" w:rsidP="00E536E1">
            <w:pPr>
              <w:spacing w:line="360" w:lineRule="auto"/>
              <w:jc w:val="right"/>
              <w:rPr>
                <w:rFonts w:ascii="宋体" w:hAnsi="宋体"/>
                <w:b/>
                <w:color w:val="000000"/>
                <w:szCs w:val="21"/>
              </w:rPr>
            </w:pP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银行存款</w:t>
            </w:r>
          </w:p>
        </w:tc>
        <w:tc>
          <w:tcPr>
            <w:tcW w:w="780" w:type="pct"/>
            <w:vAlign w:val="center"/>
          </w:tcPr>
          <w:p w:rsidR="007B4295" w:rsidRPr="0057751E" w:rsidRDefault="001526D7">
            <w:pPr>
              <w:jc w:val="right"/>
              <w:rPr>
                <w:szCs w:val="21"/>
              </w:rPr>
            </w:pPr>
            <w:r w:rsidRPr="0057751E">
              <w:rPr>
                <w:color w:val="000000"/>
                <w:szCs w:val="21"/>
              </w:rPr>
              <w:t>52,020,993.60</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w:t>
            </w:r>
          </w:p>
        </w:tc>
        <w:tc>
          <w:tcPr>
            <w:tcW w:w="859" w:type="pct"/>
            <w:vAlign w:val="center"/>
          </w:tcPr>
          <w:p w:rsidR="007B4295" w:rsidRPr="0057751E" w:rsidRDefault="001526D7">
            <w:pPr>
              <w:jc w:val="right"/>
              <w:rPr>
                <w:szCs w:val="21"/>
              </w:rPr>
            </w:pPr>
            <w:r w:rsidRPr="0057751E">
              <w:rPr>
                <w:color w:val="000000"/>
                <w:szCs w:val="21"/>
              </w:rPr>
              <w:t>52,020,993.60</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结算备付金</w:t>
            </w:r>
          </w:p>
        </w:tc>
        <w:tc>
          <w:tcPr>
            <w:tcW w:w="780" w:type="pct"/>
            <w:vAlign w:val="center"/>
          </w:tcPr>
          <w:p w:rsidR="007B4295" w:rsidRPr="0057751E" w:rsidRDefault="001526D7">
            <w:pPr>
              <w:jc w:val="right"/>
              <w:rPr>
                <w:szCs w:val="21"/>
              </w:rPr>
            </w:pPr>
            <w:r w:rsidRPr="0057751E">
              <w:rPr>
                <w:color w:val="000000"/>
                <w:szCs w:val="21"/>
              </w:rPr>
              <w:t>415,337.50</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w:t>
            </w:r>
          </w:p>
        </w:tc>
        <w:tc>
          <w:tcPr>
            <w:tcW w:w="859" w:type="pct"/>
            <w:vAlign w:val="center"/>
          </w:tcPr>
          <w:p w:rsidR="007B4295" w:rsidRPr="0057751E" w:rsidRDefault="001526D7">
            <w:pPr>
              <w:jc w:val="right"/>
              <w:rPr>
                <w:szCs w:val="21"/>
              </w:rPr>
            </w:pPr>
            <w:r w:rsidRPr="0057751E">
              <w:rPr>
                <w:color w:val="000000"/>
                <w:szCs w:val="21"/>
              </w:rPr>
              <w:t>415,337.50</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存出保证金</w:t>
            </w:r>
          </w:p>
        </w:tc>
        <w:tc>
          <w:tcPr>
            <w:tcW w:w="780" w:type="pct"/>
            <w:vAlign w:val="center"/>
          </w:tcPr>
          <w:p w:rsidR="007B4295" w:rsidRPr="0057751E" w:rsidRDefault="001526D7">
            <w:pPr>
              <w:jc w:val="right"/>
              <w:rPr>
                <w:szCs w:val="21"/>
              </w:rPr>
            </w:pPr>
            <w:r w:rsidRPr="0057751E">
              <w:rPr>
                <w:color w:val="000000"/>
                <w:szCs w:val="21"/>
              </w:rPr>
              <w:t>82,995.90</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w:t>
            </w:r>
          </w:p>
        </w:tc>
        <w:tc>
          <w:tcPr>
            <w:tcW w:w="859" w:type="pct"/>
            <w:vAlign w:val="center"/>
          </w:tcPr>
          <w:p w:rsidR="007B4295" w:rsidRPr="0057751E" w:rsidRDefault="001526D7">
            <w:pPr>
              <w:jc w:val="right"/>
              <w:rPr>
                <w:szCs w:val="21"/>
              </w:rPr>
            </w:pPr>
            <w:r w:rsidRPr="0057751E">
              <w:rPr>
                <w:color w:val="000000"/>
                <w:szCs w:val="21"/>
              </w:rPr>
              <w:t>82,995.90</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交易性金融资产</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492,668,925.62</w:t>
            </w:r>
          </w:p>
        </w:tc>
        <w:tc>
          <w:tcPr>
            <w:tcW w:w="859" w:type="pct"/>
            <w:vAlign w:val="center"/>
          </w:tcPr>
          <w:p w:rsidR="007B4295" w:rsidRPr="0057751E" w:rsidRDefault="001526D7">
            <w:pPr>
              <w:jc w:val="right"/>
              <w:rPr>
                <w:szCs w:val="21"/>
              </w:rPr>
            </w:pPr>
            <w:r w:rsidRPr="0057751E">
              <w:rPr>
                <w:color w:val="000000"/>
                <w:szCs w:val="21"/>
              </w:rPr>
              <w:t>492,668,925.62</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应收利息</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12,052.96</w:t>
            </w:r>
          </w:p>
        </w:tc>
        <w:tc>
          <w:tcPr>
            <w:tcW w:w="859" w:type="pct"/>
            <w:vAlign w:val="center"/>
          </w:tcPr>
          <w:p w:rsidR="007B4295" w:rsidRPr="0057751E" w:rsidRDefault="001526D7">
            <w:pPr>
              <w:jc w:val="right"/>
              <w:rPr>
                <w:szCs w:val="21"/>
              </w:rPr>
            </w:pPr>
            <w:r w:rsidRPr="0057751E">
              <w:rPr>
                <w:color w:val="000000"/>
                <w:szCs w:val="21"/>
              </w:rPr>
              <w:t>12,052.96</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应收申购款</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708,929.34</w:t>
            </w:r>
          </w:p>
        </w:tc>
        <w:tc>
          <w:tcPr>
            <w:tcW w:w="859" w:type="pct"/>
            <w:vAlign w:val="center"/>
          </w:tcPr>
          <w:p w:rsidR="007B4295" w:rsidRPr="0057751E" w:rsidRDefault="001526D7">
            <w:pPr>
              <w:jc w:val="right"/>
              <w:rPr>
                <w:szCs w:val="21"/>
              </w:rPr>
            </w:pPr>
            <w:r w:rsidRPr="0057751E">
              <w:rPr>
                <w:color w:val="000000"/>
                <w:szCs w:val="21"/>
              </w:rPr>
              <w:t>708,929.34</w:t>
            </w:r>
          </w:p>
        </w:tc>
      </w:tr>
      <w:tr w:rsidR="0057751E" w:rsidRPr="0057751E" w:rsidTr="0057751E">
        <w:trPr>
          <w:trHeight w:val="280"/>
          <w:jc w:val="center"/>
        </w:trPr>
        <w:tc>
          <w:tcPr>
            <w:tcW w:w="1177" w:type="pct"/>
            <w:vAlign w:val="center"/>
          </w:tcPr>
          <w:p w:rsidR="009D361C" w:rsidRPr="00537C07" w:rsidRDefault="009D361C" w:rsidP="0057751E">
            <w:pPr>
              <w:spacing w:before="29" w:line="288" w:lineRule="auto"/>
              <w:jc w:val="left"/>
              <w:rPr>
                <w:rFonts w:asciiTheme="minorEastAsia" w:eastAsiaTheme="minorEastAsia" w:hAnsiTheme="minorEastAsia"/>
                <w:b/>
                <w:color w:val="000000"/>
                <w:szCs w:val="21"/>
              </w:rPr>
            </w:pPr>
            <w:r w:rsidRPr="00537C07">
              <w:rPr>
                <w:rFonts w:hint="eastAsia"/>
                <w:b/>
                <w:color w:val="000000"/>
                <w:szCs w:val="21"/>
              </w:rPr>
              <w:t>资产总计</w:t>
            </w:r>
          </w:p>
        </w:tc>
        <w:tc>
          <w:tcPr>
            <w:tcW w:w="780" w:type="pct"/>
            <w:vAlign w:val="center"/>
          </w:tcPr>
          <w:p w:rsidR="009D361C" w:rsidRPr="00537C07" w:rsidRDefault="009D361C" w:rsidP="00447BC9">
            <w:pPr>
              <w:spacing w:before="29" w:line="288" w:lineRule="auto"/>
              <w:jc w:val="right"/>
              <w:rPr>
                <w:b/>
                <w:szCs w:val="21"/>
              </w:rPr>
            </w:pPr>
            <w:r w:rsidRPr="00537C07">
              <w:rPr>
                <w:b/>
                <w:szCs w:val="21"/>
              </w:rPr>
              <w:t>52,519,327.00</w:t>
            </w:r>
          </w:p>
        </w:tc>
        <w:tc>
          <w:tcPr>
            <w:tcW w:w="700" w:type="pct"/>
            <w:vAlign w:val="center"/>
          </w:tcPr>
          <w:p w:rsidR="009D361C" w:rsidRPr="00537C07" w:rsidRDefault="009D361C" w:rsidP="00447BC9">
            <w:pPr>
              <w:spacing w:before="29" w:line="288" w:lineRule="auto"/>
              <w:jc w:val="right"/>
              <w:rPr>
                <w:b/>
                <w:szCs w:val="21"/>
              </w:rPr>
            </w:pPr>
            <w:r w:rsidRPr="00537C07">
              <w:rPr>
                <w:b/>
                <w:szCs w:val="21"/>
              </w:rPr>
              <w:t>-</w:t>
            </w:r>
          </w:p>
        </w:tc>
        <w:tc>
          <w:tcPr>
            <w:tcW w:w="704" w:type="pct"/>
            <w:vAlign w:val="center"/>
          </w:tcPr>
          <w:p w:rsidR="009D361C" w:rsidRPr="00537C07" w:rsidRDefault="009D361C" w:rsidP="00447BC9">
            <w:pPr>
              <w:spacing w:before="29" w:line="288" w:lineRule="auto"/>
              <w:jc w:val="right"/>
              <w:rPr>
                <w:b/>
                <w:szCs w:val="21"/>
              </w:rPr>
            </w:pPr>
            <w:r w:rsidRPr="00537C07">
              <w:rPr>
                <w:b/>
                <w:szCs w:val="21"/>
              </w:rPr>
              <w:t>-</w:t>
            </w:r>
          </w:p>
        </w:tc>
        <w:tc>
          <w:tcPr>
            <w:tcW w:w="780" w:type="pct"/>
            <w:vAlign w:val="center"/>
          </w:tcPr>
          <w:p w:rsidR="009D361C" w:rsidRPr="00537C07" w:rsidRDefault="009D361C" w:rsidP="00447BC9">
            <w:pPr>
              <w:spacing w:before="29" w:line="288" w:lineRule="auto"/>
              <w:jc w:val="right"/>
              <w:rPr>
                <w:b/>
                <w:szCs w:val="21"/>
              </w:rPr>
            </w:pPr>
            <w:r w:rsidRPr="00537C07">
              <w:rPr>
                <w:b/>
                <w:szCs w:val="21"/>
              </w:rPr>
              <w:t>493,389,907.92</w:t>
            </w:r>
          </w:p>
        </w:tc>
        <w:tc>
          <w:tcPr>
            <w:tcW w:w="859" w:type="pct"/>
            <w:vAlign w:val="center"/>
          </w:tcPr>
          <w:p w:rsidR="009D361C" w:rsidRPr="00537C07" w:rsidRDefault="009D361C" w:rsidP="00447BC9">
            <w:pPr>
              <w:spacing w:before="29" w:line="288" w:lineRule="auto"/>
              <w:jc w:val="right"/>
              <w:rPr>
                <w:b/>
                <w:szCs w:val="21"/>
              </w:rPr>
            </w:pPr>
            <w:r w:rsidRPr="00537C07">
              <w:rPr>
                <w:b/>
                <w:szCs w:val="21"/>
              </w:rPr>
              <w:t>545,909,234.92</w:t>
            </w:r>
          </w:p>
        </w:tc>
      </w:tr>
      <w:tr w:rsidR="0057751E" w:rsidRPr="0057751E" w:rsidTr="0057751E">
        <w:trPr>
          <w:trHeight w:val="280"/>
          <w:jc w:val="center"/>
        </w:trPr>
        <w:tc>
          <w:tcPr>
            <w:tcW w:w="1177" w:type="pct"/>
            <w:vAlign w:val="center"/>
          </w:tcPr>
          <w:p w:rsidR="009D361C" w:rsidRPr="00537C07" w:rsidRDefault="009D361C" w:rsidP="0057751E">
            <w:pPr>
              <w:spacing w:before="29" w:line="288" w:lineRule="auto"/>
              <w:jc w:val="left"/>
              <w:rPr>
                <w:rFonts w:ascii="宋体" w:hAnsi="宋体"/>
                <w:b/>
                <w:color w:val="000000"/>
                <w:szCs w:val="21"/>
              </w:rPr>
            </w:pPr>
            <w:r w:rsidRPr="00537C07">
              <w:rPr>
                <w:rFonts w:hint="eastAsia"/>
                <w:b/>
                <w:color w:val="000000"/>
                <w:szCs w:val="21"/>
              </w:rPr>
              <w:t>负债</w:t>
            </w:r>
          </w:p>
        </w:tc>
        <w:tc>
          <w:tcPr>
            <w:tcW w:w="780" w:type="pct"/>
            <w:vAlign w:val="center"/>
          </w:tcPr>
          <w:p w:rsidR="009D361C" w:rsidRPr="00537C07" w:rsidRDefault="009D361C" w:rsidP="00E536E1">
            <w:pPr>
              <w:spacing w:line="360" w:lineRule="auto"/>
              <w:jc w:val="right"/>
              <w:rPr>
                <w:rFonts w:ascii="宋体" w:hAnsi="宋体"/>
                <w:b/>
                <w:color w:val="0000FF"/>
                <w:kern w:val="0"/>
                <w:szCs w:val="21"/>
              </w:rPr>
            </w:pPr>
          </w:p>
        </w:tc>
        <w:tc>
          <w:tcPr>
            <w:tcW w:w="700" w:type="pct"/>
            <w:vAlign w:val="center"/>
          </w:tcPr>
          <w:p w:rsidR="009D361C" w:rsidRPr="00537C07" w:rsidRDefault="009D361C" w:rsidP="00E536E1">
            <w:pPr>
              <w:spacing w:line="360" w:lineRule="auto"/>
              <w:jc w:val="right"/>
              <w:rPr>
                <w:rFonts w:ascii="宋体" w:hAnsi="宋体"/>
                <w:b/>
                <w:color w:val="000000"/>
                <w:szCs w:val="21"/>
              </w:rPr>
            </w:pPr>
          </w:p>
        </w:tc>
        <w:tc>
          <w:tcPr>
            <w:tcW w:w="704" w:type="pct"/>
            <w:vAlign w:val="center"/>
          </w:tcPr>
          <w:p w:rsidR="009D361C" w:rsidRPr="00537C07" w:rsidRDefault="009D361C" w:rsidP="00E536E1">
            <w:pPr>
              <w:spacing w:line="360" w:lineRule="auto"/>
              <w:jc w:val="right"/>
              <w:rPr>
                <w:rFonts w:ascii="宋体" w:hAnsi="宋体"/>
                <w:b/>
                <w:color w:val="000000"/>
                <w:szCs w:val="21"/>
              </w:rPr>
            </w:pPr>
          </w:p>
        </w:tc>
        <w:tc>
          <w:tcPr>
            <w:tcW w:w="780" w:type="pct"/>
            <w:vAlign w:val="center"/>
          </w:tcPr>
          <w:p w:rsidR="009D361C" w:rsidRPr="00537C07" w:rsidRDefault="009D361C" w:rsidP="00E536E1">
            <w:pPr>
              <w:spacing w:line="360" w:lineRule="auto"/>
              <w:jc w:val="right"/>
              <w:rPr>
                <w:rFonts w:ascii="宋体" w:hAnsi="宋体"/>
                <w:b/>
                <w:color w:val="000000"/>
                <w:szCs w:val="21"/>
              </w:rPr>
            </w:pPr>
          </w:p>
        </w:tc>
        <w:tc>
          <w:tcPr>
            <w:tcW w:w="859" w:type="pct"/>
            <w:vAlign w:val="center"/>
          </w:tcPr>
          <w:p w:rsidR="009D361C" w:rsidRPr="00537C07" w:rsidRDefault="009D361C" w:rsidP="00E536E1">
            <w:pPr>
              <w:spacing w:line="360" w:lineRule="auto"/>
              <w:jc w:val="right"/>
              <w:rPr>
                <w:rFonts w:ascii="宋体" w:hAnsi="宋体"/>
                <w:b/>
                <w:color w:val="000000"/>
                <w:szCs w:val="21"/>
              </w:rPr>
            </w:pP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应付证券清算款</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5,538.24</w:t>
            </w:r>
          </w:p>
        </w:tc>
        <w:tc>
          <w:tcPr>
            <w:tcW w:w="859" w:type="pct"/>
            <w:vAlign w:val="center"/>
          </w:tcPr>
          <w:p w:rsidR="007B4295" w:rsidRPr="0057751E" w:rsidRDefault="001526D7">
            <w:pPr>
              <w:jc w:val="right"/>
              <w:rPr>
                <w:szCs w:val="21"/>
              </w:rPr>
            </w:pPr>
            <w:r w:rsidRPr="0057751E">
              <w:rPr>
                <w:color w:val="000000"/>
                <w:szCs w:val="21"/>
              </w:rPr>
              <w:t>5,538.24</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w:t>
            </w:r>
            <w:proofErr w:type="gramStart"/>
            <w:r w:rsidRPr="0057751E">
              <w:rPr>
                <w:color w:val="000000"/>
                <w:szCs w:val="21"/>
              </w:rPr>
              <w:t>赎回款</w:t>
            </w:r>
            <w:proofErr w:type="gramEnd"/>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5,017,057.88</w:t>
            </w:r>
          </w:p>
        </w:tc>
        <w:tc>
          <w:tcPr>
            <w:tcW w:w="859" w:type="pct"/>
            <w:vAlign w:val="center"/>
          </w:tcPr>
          <w:p w:rsidR="007B4295" w:rsidRPr="0057751E" w:rsidRDefault="001526D7">
            <w:pPr>
              <w:jc w:val="right"/>
              <w:rPr>
                <w:szCs w:val="21"/>
              </w:rPr>
            </w:pPr>
            <w:r w:rsidRPr="0057751E">
              <w:rPr>
                <w:color w:val="000000"/>
                <w:szCs w:val="21"/>
              </w:rPr>
              <w:t>5,017,057.88</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应付管理人报酬</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782,029.92</w:t>
            </w:r>
          </w:p>
        </w:tc>
        <w:tc>
          <w:tcPr>
            <w:tcW w:w="859" w:type="pct"/>
            <w:vAlign w:val="center"/>
          </w:tcPr>
          <w:p w:rsidR="007B4295" w:rsidRPr="0057751E" w:rsidRDefault="001526D7">
            <w:pPr>
              <w:jc w:val="right"/>
              <w:rPr>
                <w:szCs w:val="21"/>
              </w:rPr>
            </w:pPr>
            <w:r w:rsidRPr="0057751E">
              <w:rPr>
                <w:color w:val="000000"/>
                <w:szCs w:val="21"/>
              </w:rPr>
              <w:t>782,029.92</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应付托管费</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130,338.35</w:t>
            </w:r>
          </w:p>
        </w:tc>
        <w:tc>
          <w:tcPr>
            <w:tcW w:w="859" w:type="pct"/>
            <w:vAlign w:val="center"/>
          </w:tcPr>
          <w:p w:rsidR="007B4295" w:rsidRPr="0057751E" w:rsidRDefault="001526D7">
            <w:pPr>
              <w:jc w:val="right"/>
              <w:rPr>
                <w:szCs w:val="21"/>
              </w:rPr>
            </w:pPr>
            <w:r w:rsidRPr="0057751E">
              <w:rPr>
                <w:color w:val="000000"/>
                <w:szCs w:val="21"/>
              </w:rPr>
              <w:t>130,338.35</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应付交易费用</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265,359.59</w:t>
            </w:r>
          </w:p>
        </w:tc>
        <w:tc>
          <w:tcPr>
            <w:tcW w:w="859" w:type="pct"/>
            <w:vAlign w:val="center"/>
          </w:tcPr>
          <w:p w:rsidR="007B4295" w:rsidRPr="0057751E" w:rsidRDefault="001526D7">
            <w:pPr>
              <w:jc w:val="right"/>
              <w:rPr>
                <w:szCs w:val="21"/>
              </w:rPr>
            </w:pPr>
            <w:r w:rsidRPr="0057751E">
              <w:rPr>
                <w:color w:val="000000"/>
                <w:szCs w:val="21"/>
              </w:rPr>
              <w:t>265,359.59</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其他负债</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389,313.88</w:t>
            </w:r>
          </w:p>
        </w:tc>
        <w:tc>
          <w:tcPr>
            <w:tcW w:w="859" w:type="pct"/>
            <w:vAlign w:val="center"/>
          </w:tcPr>
          <w:p w:rsidR="007B4295" w:rsidRPr="0057751E" w:rsidRDefault="001526D7">
            <w:pPr>
              <w:jc w:val="right"/>
              <w:rPr>
                <w:szCs w:val="21"/>
              </w:rPr>
            </w:pPr>
            <w:r w:rsidRPr="0057751E">
              <w:rPr>
                <w:color w:val="000000"/>
                <w:szCs w:val="21"/>
              </w:rPr>
              <w:t>389,313.88</w:t>
            </w:r>
          </w:p>
        </w:tc>
      </w:tr>
      <w:tr w:rsidR="0057751E" w:rsidRPr="0057751E" w:rsidTr="0057751E">
        <w:trPr>
          <w:trHeight w:val="280"/>
          <w:jc w:val="center"/>
        </w:trPr>
        <w:tc>
          <w:tcPr>
            <w:tcW w:w="1177" w:type="pct"/>
            <w:vAlign w:val="center"/>
          </w:tcPr>
          <w:p w:rsidR="009D361C" w:rsidRPr="00537C07" w:rsidRDefault="009D361C" w:rsidP="0057751E">
            <w:pPr>
              <w:spacing w:before="29" w:line="288" w:lineRule="auto"/>
              <w:jc w:val="left"/>
              <w:rPr>
                <w:b/>
                <w:color w:val="000000"/>
                <w:szCs w:val="21"/>
              </w:rPr>
            </w:pPr>
            <w:r w:rsidRPr="00537C07">
              <w:rPr>
                <w:rFonts w:hint="eastAsia"/>
                <w:b/>
                <w:color w:val="000000"/>
                <w:szCs w:val="21"/>
              </w:rPr>
              <w:t>负债总计</w:t>
            </w:r>
          </w:p>
        </w:tc>
        <w:tc>
          <w:tcPr>
            <w:tcW w:w="780" w:type="pct"/>
            <w:vAlign w:val="center"/>
          </w:tcPr>
          <w:p w:rsidR="009D361C" w:rsidRPr="00537C07" w:rsidRDefault="009D361C" w:rsidP="00907452">
            <w:pPr>
              <w:spacing w:before="29" w:line="288" w:lineRule="auto"/>
              <w:jc w:val="right"/>
              <w:rPr>
                <w:b/>
                <w:color w:val="000000"/>
                <w:szCs w:val="21"/>
              </w:rPr>
            </w:pPr>
            <w:r w:rsidRPr="00537C07">
              <w:rPr>
                <w:b/>
                <w:color w:val="000000"/>
                <w:szCs w:val="21"/>
              </w:rPr>
              <w:t>-</w:t>
            </w:r>
          </w:p>
        </w:tc>
        <w:tc>
          <w:tcPr>
            <w:tcW w:w="700" w:type="pct"/>
            <w:vAlign w:val="center"/>
          </w:tcPr>
          <w:p w:rsidR="009D361C" w:rsidRPr="00537C07" w:rsidRDefault="009D361C" w:rsidP="00907452">
            <w:pPr>
              <w:spacing w:before="29" w:line="288" w:lineRule="auto"/>
              <w:jc w:val="right"/>
              <w:rPr>
                <w:b/>
                <w:color w:val="000000"/>
                <w:szCs w:val="21"/>
              </w:rPr>
            </w:pPr>
            <w:r w:rsidRPr="00537C07">
              <w:rPr>
                <w:b/>
                <w:color w:val="000000"/>
                <w:szCs w:val="21"/>
              </w:rPr>
              <w:t>-</w:t>
            </w:r>
          </w:p>
        </w:tc>
        <w:tc>
          <w:tcPr>
            <w:tcW w:w="704" w:type="pct"/>
            <w:vAlign w:val="center"/>
          </w:tcPr>
          <w:p w:rsidR="009D361C" w:rsidRPr="00537C07" w:rsidRDefault="009D361C" w:rsidP="00907452">
            <w:pPr>
              <w:spacing w:before="29" w:line="288" w:lineRule="auto"/>
              <w:ind w:right="180"/>
              <w:jc w:val="right"/>
              <w:rPr>
                <w:b/>
                <w:color w:val="000000"/>
                <w:szCs w:val="21"/>
              </w:rPr>
            </w:pPr>
            <w:r w:rsidRPr="00537C07">
              <w:rPr>
                <w:b/>
                <w:color w:val="000000"/>
                <w:szCs w:val="21"/>
              </w:rPr>
              <w:t>-</w:t>
            </w:r>
          </w:p>
        </w:tc>
        <w:tc>
          <w:tcPr>
            <w:tcW w:w="780" w:type="pct"/>
            <w:vAlign w:val="center"/>
          </w:tcPr>
          <w:p w:rsidR="009D361C" w:rsidRPr="00537C07" w:rsidRDefault="009D361C" w:rsidP="00907452">
            <w:pPr>
              <w:spacing w:before="29" w:line="288" w:lineRule="auto"/>
              <w:jc w:val="right"/>
              <w:rPr>
                <w:b/>
                <w:color w:val="000000"/>
                <w:szCs w:val="21"/>
              </w:rPr>
            </w:pPr>
            <w:r w:rsidRPr="00537C07">
              <w:rPr>
                <w:b/>
                <w:color w:val="000000"/>
                <w:szCs w:val="21"/>
              </w:rPr>
              <w:t>6,589,637.86</w:t>
            </w:r>
          </w:p>
        </w:tc>
        <w:tc>
          <w:tcPr>
            <w:tcW w:w="859" w:type="pct"/>
            <w:vAlign w:val="center"/>
          </w:tcPr>
          <w:p w:rsidR="009D361C" w:rsidRPr="00537C07" w:rsidRDefault="009D361C" w:rsidP="00907452">
            <w:pPr>
              <w:spacing w:before="29" w:line="288" w:lineRule="auto"/>
              <w:jc w:val="right"/>
              <w:rPr>
                <w:b/>
                <w:color w:val="000000"/>
                <w:szCs w:val="21"/>
              </w:rPr>
            </w:pPr>
            <w:r w:rsidRPr="00537C07">
              <w:rPr>
                <w:b/>
                <w:color w:val="000000"/>
                <w:szCs w:val="21"/>
              </w:rPr>
              <w:t>6,589,637.86</w:t>
            </w:r>
          </w:p>
        </w:tc>
      </w:tr>
      <w:tr w:rsidR="0057751E" w:rsidRPr="0057751E" w:rsidTr="0057751E">
        <w:trPr>
          <w:trHeight w:val="280"/>
          <w:jc w:val="center"/>
        </w:trPr>
        <w:tc>
          <w:tcPr>
            <w:tcW w:w="1177" w:type="pct"/>
            <w:vAlign w:val="center"/>
          </w:tcPr>
          <w:p w:rsidR="009D361C" w:rsidRPr="00537C07" w:rsidRDefault="009D361C" w:rsidP="0057751E">
            <w:pPr>
              <w:spacing w:before="29" w:line="288" w:lineRule="auto"/>
              <w:jc w:val="left"/>
              <w:rPr>
                <w:b/>
                <w:color w:val="000000"/>
                <w:szCs w:val="21"/>
              </w:rPr>
            </w:pPr>
            <w:r w:rsidRPr="00537C07">
              <w:rPr>
                <w:rFonts w:hint="eastAsia"/>
                <w:b/>
                <w:color w:val="000000"/>
                <w:szCs w:val="21"/>
              </w:rPr>
              <w:t>利率敏感度缺口</w:t>
            </w:r>
          </w:p>
        </w:tc>
        <w:tc>
          <w:tcPr>
            <w:tcW w:w="780" w:type="pct"/>
            <w:vAlign w:val="center"/>
          </w:tcPr>
          <w:p w:rsidR="009D361C" w:rsidRPr="00537C07" w:rsidRDefault="009D361C" w:rsidP="00B053D1">
            <w:pPr>
              <w:spacing w:before="29" w:line="288" w:lineRule="auto"/>
              <w:jc w:val="right"/>
              <w:rPr>
                <w:b/>
                <w:color w:val="000000"/>
                <w:szCs w:val="21"/>
              </w:rPr>
            </w:pPr>
            <w:r w:rsidRPr="00537C07">
              <w:rPr>
                <w:b/>
                <w:color w:val="000000"/>
                <w:szCs w:val="21"/>
              </w:rPr>
              <w:t>52,519,327.00</w:t>
            </w:r>
          </w:p>
        </w:tc>
        <w:tc>
          <w:tcPr>
            <w:tcW w:w="700" w:type="pct"/>
            <w:vAlign w:val="center"/>
          </w:tcPr>
          <w:p w:rsidR="009D361C" w:rsidRPr="00537C07" w:rsidRDefault="009D361C" w:rsidP="00B053D1">
            <w:pPr>
              <w:spacing w:before="29" w:line="288" w:lineRule="auto"/>
              <w:jc w:val="right"/>
              <w:rPr>
                <w:b/>
                <w:color w:val="000000"/>
                <w:szCs w:val="21"/>
              </w:rPr>
            </w:pPr>
            <w:r w:rsidRPr="00537C07">
              <w:rPr>
                <w:b/>
                <w:color w:val="000000"/>
                <w:szCs w:val="21"/>
              </w:rPr>
              <w:t>-</w:t>
            </w:r>
          </w:p>
        </w:tc>
        <w:tc>
          <w:tcPr>
            <w:tcW w:w="704" w:type="pct"/>
            <w:vAlign w:val="center"/>
          </w:tcPr>
          <w:p w:rsidR="009D361C" w:rsidRPr="00537C07" w:rsidRDefault="009D361C" w:rsidP="00B053D1">
            <w:pPr>
              <w:spacing w:before="29" w:line="288" w:lineRule="auto"/>
              <w:jc w:val="right"/>
              <w:rPr>
                <w:b/>
                <w:color w:val="000000"/>
                <w:szCs w:val="21"/>
              </w:rPr>
            </w:pPr>
            <w:r w:rsidRPr="00537C07">
              <w:rPr>
                <w:b/>
                <w:color w:val="000000"/>
                <w:szCs w:val="21"/>
              </w:rPr>
              <w:t>-</w:t>
            </w:r>
          </w:p>
        </w:tc>
        <w:tc>
          <w:tcPr>
            <w:tcW w:w="780" w:type="pct"/>
            <w:vAlign w:val="center"/>
          </w:tcPr>
          <w:p w:rsidR="009D361C" w:rsidRPr="00537C07" w:rsidRDefault="009D361C" w:rsidP="00B053D1">
            <w:pPr>
              <w:spacing w:before="29" w:line="288" w:lineRule="auto"/>
              <w:jc w:val="right"/>
              <w:rPr>
                <w:b/>
                <w:color w:val="000000"/>
                <w:szCs w:val="21"/>
              </w:rPr>
            </w:pPr>
            <w:r w:rsidRPr="00537C07">
              <w:rPr>
                <w:b/>
                <w:color w:val="000000"/>
                <w:szCs w:val="21"/>
              </w:rPr>
              <w:t>486,800,270.06</w:t>
            </w:r>
          </w:p>
        </w:tc>
        <w:tc>
          <w:tcPr>
            <w:tcW w:w="859" w:type="pct"/>
            <w:vAlign w:val="center"/>
          </w:tcPr>
          <w:p w:rsidR="009D361C" w:rsidRPr="00537C07" w:rsidRDefault="009D361C" w:rsidP="00B053D1">
            <w:pPr>
              <w:spacing w:before="29" w:line="288" w:lineRule="auto"/>
              <w:jc w:val="right"/>
              <w:rPr>
                <w:b/>
                <w:color w:val="000000"/>
                <w:szCs w:val="21"/>
              </w:rPr>
            </w:pPr>
            <w:r w:rsidRPr="00537C07">
              <w:rPr>
                <w:b/>
                <w:color w:val="000000"/>
                <w:szCs w:val="21"/>
              </w:rPr>
              <w:t>539,319,597.06</w:t>
            </w:r>
          </w:p>
        </w:tc>
      </w:tr>
      <w:tr w:rsidR="0057751E" w:rsidRPr="0057751E" w:rsidTr="0057751E">
        <w:trPr>
          <w:trHeight w:val="280"/>
          <w:jc w:val="center"/>
        </w:trPr>
        <w:tc>
          <w:tcPr>
            <w:tcW w:w="1177" w:type="pct"/>
            <w:vAlign w:val="center"/>
          </w:tcPr>
          <w:p w:rsidR="00E64BF2" w:rsidRPr="0057751E" w:rsidRDefault="00E64BF2" w:rsidP="0057751E">
            <w:pPr>
              <w:spacing w:before="29" w:line="288" w:lineRule="auto"/>
              <w:jc w:val="center"/>
              <w:rPr>
                <w:b/>
                <w:szCs w:val="21"/>
              </w:rPr>
            </w:pPr>
            <w:r w:rsidRPr="0057751E">
              <w:rPr>
                <w:rFonts w:hint="eastAsia"/>
                <w:b/>
                <w:szCs w:val="21"/>
              </w:rPr>
              <w:t>上年度末</w:t>
            </w:r>
          </w:p>
          <w:p w:rsidR="00E64BF2" w:rsidRPr="0057751E" w:rsidRDefault="00E64BF2" w:rsidP="0057751E">
            <w:pPr>
              <w:spacing w:before="29" w:line="288" w:lineRule="auto"/>
              <w:jc w:val="center"/>
              <w:rPr>
                <w:b/>
                <w:szCs w:val="21"/>
              </w:rPr>
            </w:pPr>
            <w:r w:rsidRPr="0057751E">
              <w:rPr>
                <w:b/>
                <w:szCs w:val="21"/>
              </w:rPr>
              <w:t>2013</w:t>
            </w:r>
            <w:r w:rsidRPr="0057751E">
              <w:rPr>
                <w:b/>
                <w:szCs w:val="21"/>
              </w:rPr>
              <w:t>年</w:t>
            </w:r>
            <w:r w:rsidRPr="0057751E">
              <w:rPr>
                <w:b/>
                <w:szCs w:val="21"/>
              </w:rPr>
              <w:t>12</w:t>
            </w:r>
            <w:r w:rsidRPr="0057751E">
              <w:rPr>
                <w:b/>
                <w:szCs w:val="21"/>
              </w:rPr>
              <w:t>月</w:t>
            </w:r>
            <w:r w:rsidRPr="0057751E">
              <w:rPr>
                <w:b/>
                <w:szCs w:val="21"/>
              </w:rPr>
              <w:t>31</w:t>
            </w:r>
            <w:r w:rsidRPr="0057751E">
              <w:rPr>
                <w:b/>
                <w:szCs w:val="21"/>
              </w:rPr>
              <w:t>日</w:t>
            </w:r>
          </w:p>
        </w:tc>
        <w:tc>
          <w:tcPr>
            <w:tcW w:w="780" w:type="pct"/>
            <w:vAlign w:val="center"/>
          </w:tcPr>
          <w:p w:rsidR="00E64BF2" w:rsidRPr="0057751E" w:rsidRDefault="00E64BF2" w:rsidP="00227B70">
            <w:pPr>
              <w:spacing w:before="29" w:line="288" w:lineRule="auto"/>
              <w:jc w:val="center"/>
              <w:rPr>
                <w:b/>
                <w:szCs w:val="21"/>
              </w:rPr>
            </w:pPr>
            <w:r w:rsidRPr="0057751E">
              <w:rPr>
                <w:b/>
                <w:szCs w:val="21"/>
              </w:rPr>
              <w:t>1</w:t>
            </w:r>
            <w:r w:rsidRPr="0057751E">
              <w:rPr>
                <w:rFonts w:hint="eastAsia"/>
                <w:b/>
                <w:szCs w:val="21"/>
              </w:rPr>
              <w:t>年以内</w:t>
            </w:r>
          </w:p>
        </w:tc>
        <w:tc>
          <w:tcPr>
            <w:tcW w:w="700" w:type="pct"/>
            <w:vAlign w:val="center"/>
          </w:tcPr>
          <w:p w:rsidR="00E64BF2" w:rsidRPr="0057751E" w:rsidRDefault="00E64BF2" w:rsidP="00227B70">
            <w:pPr>
              <w:spacing w:before="29" w:line="288" w:lineRule="auto"/>
              <w:jc w:val="center"/>
              <w:rPr>
                <w:b/>
                <w:szCs w:val="21"/>
              </w:rPr>
            </w:pPr>
            <w:r w:rsidRPr="0057751E">
              <w:rPr>
                <w:b/>
                <w:szCs w:val="21"/>
              </w:rPr>
              <w:t>1-5</w:t>
            </w:r>
            <w:r w:rsidRPr="0057751E">
              <w:rPr>
                <w:rFonts w:hint="eastAsia"/>
                <w:b/>
                <w:szCs w:val="21"/>
              </w:rPr>
              <w:t>年</w:t>
            </w:r>
          </w:p>
        </w:tc>
        <w:tc>
          <w:tcPr>
            <w:tcW w:w="704" w:type="pct"/>
            <w:vAlign w:val="center"/>
          </w:tcPr>
          <w:p w:rsidR="00E64BF2" w:rsidRPr="0057751E" w:rsidRDefault="00E64BF2" w:rsidP="00227B70">
            <w:pPr>
              <w:spacing w:before="29" w:line="288" w:lineRule="auto"/>
              <w:jc w:val="center"/>
              <w:rPr>
                <w:b/>
                <w:szCs w:val="21"/>
              </w:rPr>
            </w:pPr>
            <w:r w:rsidRPr="0057751E">
              <w:rPr>
                <w:b/>
                <w:szCs w:val="21"/>
              </w:rPr>
              <w:t>5</w:t>
            </w:r>
            <w:r w:rsidRPr="0057751E">
              <w:rPr>
                <w:rFonts w:hint="eastAsia"/>
                <w:b/>
                <w:szCs w:val="21"/>
              </w:rPr>
              <w:t>年以上</w:t>
            </w:r>
          </w:p>
        </w:tc>
        <w:tc>
          <w:tcPr>
            <w:tcW w:w="780" w:type="pct"/>
            <w:vAlign w:val="center"/>
          </w:tcPr>
          <w:p w:rsidR="00E64BF2" w:rsidRPr="0057751E" w:rsidRDefault="00E64BF2" w:rsidP="00227B70">
            <w:pPr>
              <w:spacing w:before="29" w:line="288" w:lineRule="auto"/>
              <w:jc w:val="center"/>
              <w:rPr>
                <w:b/>
                <w:szCs w:val="21"/>
              </w:rPr>
            </w:pPr>
            <w:r w:rsidRPr="0057751E">
              <w:rPr>
                <w:rFonts w:hint="eastAsia"/>
                <w:b/>
                <w:szCs w:val="21"/>
              </w:rPr>
              <w:t>不计息</w:t>
            </w:r>
          </w:p>
        </w:tc>
        <w:tc>
          <w:tcPr>
            <w:tcW w:w="859" w:type="pct"/>
            <w:vAlign w:val="center"/>
          </w:tcPr>
          <w:p w:rsidR="00E64BF2" w:rsidRPr="0057751E" w:rsidRDefault="00E64BF2" w:rsidP="00227B70">
            <w:pPr>
              <w:spacing w:before="29" w:line="288" w:lineRule="auto"/>
              <w:jc w:val="center"/>
              <w:rPr>
                <w:b/>
                <w:szCs w:val="21"/>
              </w:rPr>
            </w:pPr>
            <w:r w:rsidRPr="0057751E">
              <w:rPr>
                <w:rFonts w:hint="eastAsia"/>
                <w:b/>
                <w:szCs w:val="21"/>
              </w:rPr>
              <w:t>合计</w:t>
            </w:r>
          </w:p>
        </w:tc>
      </w:tr>
      <w:tr w:rsidR="0057751E" w:rsidRPr="0057751E" w:rsidTr="0057751E">
        <w:trPr>
          <w:trHeight w:val="280"/>
          <w:jc w:val="center"/>
        </w:trPr>
        <w:tc>
          <w:tcPr>
            <w:tcW w:w="1177" w:type="pct"/>
            <w:vAlign w:val="center"/>
          </w:tcPr>
          <w:p w:rsidR="00E64BF2" w:rsidRPr="00537C07" w:rsidRDefault="00E64BF2" w:rsidP="0057751E">
            <w:pPr>
              <w:spacing w:before="29" w:line="288" w:lineRule="auto"/>
              <w:jc w:val="left"/>
              <w:rPr>
                <w:b/>
                <w:color w:val="000000"/>
                <w:kern w:val="0"/>
                <w:szCs w:val="21"/>
              </w:rPr>
            </w:pPr>
            <w:r w:rsidRPr="00537C07">
              <w:rPr>
                <w:rFonts w:hint="eastAsia"/>
                <w:b/>
                <w:color w:val="000000"/>
                <w:szCs w:val="21"/>
              </w:rPr>
              <w:t>资产</w:t>
            </w:r>
          </w:p>
        </w:tc>
        <w:tc>
          <w:tcPr>
            <w:tcW w:w="780" w:type="pct"/>
            <w:vAlign w:val="center"/>
          </w:tcPr>
          <w:p w:rsidR="00E64BF2" w:rsidRPr="0057751E" w:rsidRDefault="00E64BF2" w:rsidP="009C2B48">
            <w:pPr>
              <w:widowControl/>
              <w:spacing w:before="29" w:line="288" w:lineRule="auto"/>
              <w:jc w:val="right"/>
              <w:rPr>
                <w:color w:val="000000"/>
                <w:kern w:val="0"/>
                <w:szCs w:val="21"/>
              </w:rPr>
            </w:pPr>
          </w:p>
        </w:tc>
        <w:tc>
          <w:tcPr>
            <w:tcW w:w="700" w:type="pct"/>
            <w:vAlign w:val="center"/>
          </w:tcPr>
          <w:p w:rsidR="00E64BF2" w:rsidRPr="0057751E" w:rsidRDefault="00E64BF2" w:rsidP="00E536E1">
            <w:pPr>
              <w:spacing w:line="360" w:lineRule="auto"/>
              <w:jc w:val="right"/>
              <w:rPr>
                <w:rFonts w:ascii="宋体" w:hAnsi="宋体"/>
                <w:b/>
                <w:color w:val="000000"/>
                <w:szCs w:val="21"/>
              </w:rPr>
            </w:pPr>
          </w:p>
        </w:tc>
        <w:tc>
          <w:tcPr>
            <w:tcW w:w="704" w:type="pct"/>
            <w:vAlign w:val="center"/>
          </w:tcPr>
          <w:p w:rsidR="00E64BF2" w:rsidRPr="0057751E" w:rsidRDefault="00E64BF2" w:rsidP="00E536E1">
            <w:pPr>
              <w:spacing w:line="360" w:lineRule="auto"/>
              <w:jc w:val="right"/>
              <w:rPr>
                <w:rFonts w:ascii="宋体" w:hAnsi="宋体"/>
                <w:b/>
                <w:color w:val="000000"/>
                <w:szCs w:val="21"/>
              </w:rPr>
            </w:pPr>
          </w:p>
        </w:tc>
        <w:tc>
          <w:tcPr>
            <w:tcW w:w="780" w:type="pct"/>
            <w:vAlign w:val="center"/>
          </w:tcPr>
          <w:p w:rsidR="00E64BF2" w:rsidRPr="0057751E" w:rsidRDefault="00E64BF2" w:rsidP="00E536E1">
            <w:pPr>
              <w:spacing w:line="360" w:lineRule="auto"/>
              <w:jc w:val="right"/>
              <w:rPr>
                <w:rFonts w:ascii="宋体" w:hAnsi="宋体"/>
                <w:b/>
                <w:color w:val="000000"/>
                <w:szCs w:val="21"/>
              </w:rPr>
            </w:pPr>
          </w:p>
        </w:tc>
        <w:tc>
          <w:tcPr>
            <w:tcW w:w="859" w:type="pct"/>
            <w:vAlign w:val="center"/>
          </w:tcPr>
          <w:p w:rsidR="00E64BF2" w:rsidRPr="0057751E" w:rsidRDefault="00E64BF2" w:rsidP="00E536E1">
            <w:pPr>
              <w:spacing w:line="360" w:lineRule="auto"/>
              <w:jc w:val="right"/>
              <w:rPr>
                <w:rFonts w:ascii="宋体" w:hAnsi="宋体"/>
                <w:b/>
                <w:color w:val="000000"/>
                <w:szCs w:val="21"/>
              </w:rPr>
            </w:pP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银行存款</w:t>
            </w:r>
          </w:p>
        </w:tc>
        <w:tc>
          <w:tcPr>
            <w:tcW w:w="780" w:type="pct"/>
            <w:vAlign w:val="center"/>
          </w:tcPr>
          <w:p w:rsidR="007B4295" w:rsidRPr="0057751E" w:rsidRDefault="001526D7">
            <w:pPr>
              <w:jc w:val="right"/>
              <w:rPr>
                <w:szCs w:val="21"/>
              </w:rPr>
            </w:pPr>
            <w:r w:rsidRPr="0057751E">
              <w:rPr>
                <w:color w:val="000000"/>
                <w:szCs w:val="21"/>
              </w:rPr>
              <w:t>50,556,882.44</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w:t>
            </w:r>
          </w:p>
        </w:tc>
        <w:tc>
          <w:tcPr>
            <w:tcW w:w="859" w:type="pct"/>
            <w:vAlign w:val="center"/>
          </w:tcPr>
          <w:p w:rsidR="007B4295" w:rsidRPr="0057751E" w:rsidRDefault="001526D7">
            <w:pPr>
              <w:jc w:val="right"/>
              <w:rPr>
                <w:szCs w:val="21"/>
              </w:rPr>
            </w:pPr>
            <w:r w:rsidRPr="0057751E">
              <w:rPr>
                <w:color w:val="000000"/>
                <w:szCs w:val="21"/>
              </w:rPr>
              <w:t>50,556,882.44</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结算备付金</w:t>
            </w:r>
          </w:p>
        </w:tc>
        <w:tc>
          <w:tcPr>
            <w:tcW w:w="780" w:type="pct"/>
            <w:vAlign w:val="center"/>
          </w:tcPr>
          <w:p w:rsidR="007B4295" w:rsidRPr="0057751E" w:rsidRDefault="001526D7">
            <w:pPr>
              <w:jc w:val="right"/>
              <w:rPr>
                <w:szCs w:val="21"/>
              </w:rPr>
            </w:pPr>
            <w:r w:rsidRPr="0057751E">
              <w:rPr>
                <w:color w:val="000000"/>
                <w:szCs w:val="21"/>
              </w:rPr>
              <w:t>160,774.04</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w:t>
            </w:r>
          </w:p>
        </w:tc>
        <w:tc>
          <w:tcPr>
            <w:tcW w:w="859" w:type="pct"/>
            <w:vAlign w:val="center"/>
          </w:tcPr>
          <w:p w:rsidR="007B4295" w:rsidRPr="0057751E" w:rsidRDefault="001526D7">
            <w:pPr>
              <w:jc w:val="right"/>
              <w:rPr>
                <w:szCs w:val="21"/>
              </w:rPr>
            </w:pPr>
            <w:r w:rsidRPr="0057751E">
              <w:rPr>
                <w:color w:val="000000"/>
                <w:szCs w:val="21"/>
              </w:rPr>
              <w:t>160,774.04</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存出保证金</w:t>
            </w:r>
          </w:p>
        </w:tc>
        <w:tc>
          <w:tcPr>
            <w:tcW w:w="780" w:type="pct"/>
            <w:vAlign w:val="center"/>
          </w:tcPr>
          <w:p w:rsidR="007B4295" w:rsidRPr="0057751E" w:rsidRDefault="001526D7">
            <w:pPr>
              <w:jc w:val="right"/>
              <w:rPr>
                <w:szCs w:val="21"/>
              </w:rPr>
            </w:pPr>
            <w:r w:rsidRPr="0057751E">
              <w:rPr>
                <w:color w:val="000000"/>
                <w:szCs w:val="21"/>
              </w:rPr>
              <w:t>121,910.29</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w:t>
            </w:r>
          </w:p>
        </w:tc>
        <w:tc>
          <w:tcPr>
            <w:tcW w:w="859" w:type="pct"/>
            <w:vAlign w:val="center"/>
          </w:tcPr>
          <w:p w:rsidR="007B4295" w:rsidRPr="0057751E" w:rsidRDefault="001526D7">
            <w:pPr>
              <w:jc w:val="right"/>
              <w:rPr>
                <w:szCs w:val="21"/>
              </w:rPr>
            </w:pPr>
            <w:r w:rsidRPr="0057751E">
              <w:rPr>
                <w:color w:val="000000"/>
                <w:szCs w:val="21"/>
              </w:rPr>
              <w:t>121,910.29</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交易性金融资产</w:t>
            </w:r>
          </w:p>
        </w:tc>
        <w:tc>
          <w:tcPr>
            <w:tcW w:w="780" w:type="pct"/>
            <w:vAlign w:val="center"/>
          </w:tcPr>
          <w:p w:rsidR="007B4295" w:rsidRPr="0057751E" w:rsidRDefault="001526D7">
            <w:pPr>
              <w:jc w:val="right"/>
              <w:rPr>
                <w:szCs w:val="21"/>
              </w:rPr>
            </w:pPr>
            <w:r w:rsidRPr="0057751E">
              <w:rPr>
                <w:color w:val="000000"/>
                <w:szCs w:val="21"/>
              </w:rPr>
              <w:t>19,998,000.00</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513,219,418.63</w:t>
            </w:r>
          </w:p>
        </w:tc>
        <w:tc>
          <w:tcPr>
            <w:tcW w:w="859" w:type="pct"/>
            <w:vAlign w:val="center"/>
          </w:tcPr>
          <w:p w:rsidR="007B4295" w:rsidRPr="0057751E" w:rsidRDefault="001526D7">
            <w:pPr>
              <w:jc w:val="right"/>
              <w:rPr>
                <w:szCs w:val="21"/>
              </w:rPr>
            </w:pPr>
            <w:r w:rsidRPr="0057751E">
              <w:rPr>
                <w:color w:val="000000"/>
                <w:szCs w:val="21"/>
              </w:rPr>
              <w:t>533,217,418.63</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买入返售金融资产</w:t>
            </w:r>
          </w:p>
        </w:tc>
        <w:tc>
          <w:tcPr>
            <w:tcW w:w="780" w:type="pct"/>
            <w:vAlign w:val="center"/>
          </w:tcPr>
          <w:p w:rsidR="007B4295" w:rsidRPr="0057751E" w:rsidRDefault="001526D7">
            <w:pPr>
              <w:jc w:val="right"/>
              <w:rPr>
                <w:szCs w:val="21"/>
              </w:rPr>
            </w:pPr>
            <w:r w:rsidRPr="0057751E">
              <w:rPr>
                <w:color w:val="000000"/>
                <w:szCs w:val="21"/>
              </w:rPr>
              <w:t>148,625,443.30</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w:t>
            </w:r>
          </w:p>
        </w:tc>
        <w:tc>
          <w:tcPr>
            <w:tcW w:w="859" w:type="pct"/>
            <w:vAlign w:val="center"/>
          </w:tcPr>
          <w:p w:rsidR="007B4295" w:rsidRPr="0057751E" w:rsidRDefault="001526D7">
            <w:pPr>
              <w:jc w:val="right"/>
              <w:rPr>
                <w:szCs w:val="21"/>
              </w:rPr>
            </w:pPr>
            <w:r w:rsidRPr="0057751E">
              <w:rPr>
                <w:color w:val="000000"/>
                <w:szCs w:val="21"/>
              </w:rPr>
              <w:t>148,625,443.30</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应收利息</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705,064.82</w:t>
            </w:r>
          </w:p>
        </w:tc>
        <w:tc>
          <w:tcPr>
            <w:tcW w:w="859" w:type="pct"/>
            <w:vAlign w:val="center"/>
          </w:tcPr>
          <w:p w:rsidR="007B4295" w:rsidRPr="0057751E" w:rsidRDefault="001526D7">
            <w:pPr>
              <w:jc w:val="right"/>
              <w:rPr>
                <w:szCs w:val="21"/>
              </w:rPr>
            </w:pPr>
            <w:r w:rsidRPr="0057751E">
              <w:rPr>
                <w:color w:val="000000"/>
                <w:szCs w:val="21"/>
              </w:rPr>
              <w:t>705,064.82</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应收申购款</w:t>
            </w:r>
          </w:p>
        </w:tc>
        <w:tc>
          <w:tcPr>
            <w:tcW w:w="780" w:type="pct"/>
            <w:vAlign w:val="center"/>
          </w:tcPr>
          <w:p w:rsidR="007B4295" w:rsidRPr="0057751E" w:rsidRDefault="001526D7">
            <w:pPr>
              <w:jc w:val="right"/>
              <w:rPr>
                <w:szCs w:val="21"/>
              </w:rPr>
            </w:pPr>
            <w:r w:rsidRPr="0057751E">
              <w:rPr>
                <w:color w:val="000000"/>
                <w:szCs w:val="21"/>
              </w:rPr>
              <w:t>20,686.81</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636,395.77</w:t>
            </w:r>
          </w:p>
        </w:tc>
        <w:tc>
          <w:tcPr>
            <w:tcW w:w="859" w:type="pct"/>
            <w:vAlign w:val="center"/>
          </w:tcPr>
          <w:p w:rsidR="007B4295" w:rsidRPr="0057751E" w:rsidRDefault="001526D7">
            <w:pPr>
              <w:jc w:val="right"/>
              <w:rPr>
                <w:szCs w:val="21"/>
              </w:rPr>
            </w:pPr>
            <w:r w:rsidRPr="0057751E">
              <w:rPr>
                <w:color w:val="000000"/>
                <w:szCs w:val="21"/>
              </w:rPr>
              <w:t>657,082.58</w:t>
            </w:r>
          </w:p>
        </w:tc>
      </w:tr>
      <w:tr w:rsidR="0057751E" w:rsidRPr="0057751E" w:rsidTr="0057751E">
        <w:trPr>
          <w:trHeight w:val="280"/>
          <w:jc w:val="center"/>
        </w:trPr>
        <w:tc>
          <w:tcPr>
            <w:tcW w:w="1177" w:type="pct"/>
            <w:vAlign w:val="center"/>
          </w:tcPr>
          <w:p w:rsidR="00E64BF2" w:rsidRPr="00537C07" w:rsidRDefault="00E64BF2" w:rsidP="0057751E">
            <w:pPr>
              <w:spacing w:before="29" w:line="288" w:lineRule="auto"/>
              <w:jc w:val="left"/>
              <w:rPr>
                <w:rFonts w:ascii="宋体" w:hAnsi="宋体"/>
                <w:b/>
                <w:color w:val="000000"/>
                <w:szCs w:val="21"/>
              </w:rPr>
            </w:pPr>
            <w:r w:rsidRPr="00537C07">
              <w:rPr>
                <w:rFonts w:hint="eastAsia"/>
                <w:b/>
                <w:color w:val="000000"/>
                <w:szCs w:val="21"/>
              </w:rPr>
              <w:t>资产总计</w:t>
            </w:r>
          </w:p>
        </w:tc>
        <w:tc>
          <w:tcPr>
            <w:tcW w:w="780" w:type="pct"/>
            <w:vAlign w:val="center"/>
          </w:tcPr>
          <w:p w:rsidR="00E64BF2" w:rsidRPr="00537C07" w:rsidRDefault="00E64BF2" w:rsidP="00B053D1">
            <w:pPr>
              <w:spacing w:before="29" w:line="288" w:lineRule="auto"/>
              <w:jc w:val="right"/>
              <w:rPr>
                <w:b/>
                <w:szCs w:val="21"/>
              </w:rPr>
            </w:pPr>
            <w:r w:rsidRPr="00537C07">
              <w:rPr>
                <w:b/>
                <w:szCs w:val="21"/>
              </w:rPr>
              <w:t>219,483,696.88</w:t>
            </w:r>
          </w:p>
        </w:tc>
        <w:tc>
          <w:tcPr>
            <w:tcW w:w="700" w:type="pct"/>
            <w:vAlign w:val="center"/>
          </w:tcPr>
          <w:p w:rsidR="00E64BF2" w:rsidRPr="00537C07" w:rsidRDefault="00E64BF2" w:rsidP="00B053D1">
            <w:pPr>
              <w:spacing w:before="29" w:line="288" w:lineRule="auto"/>
              <w:jc w:val="right"/>
              <w:rPr>
                <w:b/>
                <w:szCs w:val="21"/>
              </w:rPr>
            </w:pPr>
            <w:r w:rsidRPr="00537C07">
              <w:rPr>
                <w:b/>
                <w:szCs w:val="21"/>
              </w:rPr>
              <w:t>-</w:t>
            </w:r>
          </w:p>
        </w:tc>
        <w:tc>
          <w:tcPr>
            <w:tcW w:w="704" w:type="pct"/>
            <w:vAlign w:val="center"/>
          </w:tcPr>
          <w:p w:rsidR="00E64BF2" w:rsidRPr="00537C07" w:rsidRDefault="00E64BF2" w:rsidP="00B053D1">
            <w:pPr>
              <w:spacing w:before="29" w:line="288" w:lineRule="auto"/>
              <w:jc w:val="right"/>
              <w:rPr>
                <w:b/>
                <w:szCs w:val="21"/>
              </w:rPr>
            </w:pPr>
            <w:r w:rsidRPr="00537C07">
              <w:rPr>
                <w:b/>
                <w:szCs w:val="21"/>
              </w:rPr>
              <w:t>-</w:t>
            </w:r>
          </w:p>
        </w:tc>
        <w:tc>
          <w:tcPr>
            <w:tcW w:w="780" w:type="pct"/>
            <w:vAlign w:val="center"/>
          </w:tcPr>
          <w:p w:rsidR="00E64BF2" w:rsidRPr="00537C07" w:rsidRDefault="00E64BF2" w:rsidP="00B053D1">
            <w:pPr>
              <w:spacing w:before="29" w:line="288" w:lineRule="auto"/>
              <w:jc w:val="right"/>
              <w:rPr>
                <w:b/>
                <w:szCs w:val="21"/>
              </w:rPr>
            </w:pPr>
            <w:r w:rsidRPr="00537C07">
              <w:rPr>
                <w:b/>
                <w:szCs w:val="21"/>
              </w:rPr>
              <w:t>514,560,879.22</w:t>
            </w:r>
          </w:p>
        </w:tc>
        <w:tc>
          <w:tcPr>
            <w:tcW w:w="859" w:type="pct"/>
            <w:vAlign w:val="center"/>
          </w:tcPr>
          <w:p w:rsidR="00E64BF2" w:rsidRPr="00537C07" w:rsidRDefault="00E64BF2" w:rsidP="00B053D1">
            <w:pPr>
              <w:spacing w:before="29" w:line="288" w:lineRule="auto"/>
              <w:jc w:val="right"/>
              <w:rPr>
                <w:b/>
                <w:szCs w:val="21"/>
              </w:rPr>
            </w:pPr>
            <w:r w:rsidRPr="00537C07">
              <w:rPr>
                <w:b/>
                <w:szCs w:val="21"/>
              </w:rPr>
              <w:t>734,044,576.10</w:t>
            </w:r>
          </w:p>
        </w:tc>
      </w:tr>
      <w:tr w:rsidR="0057751E" w:rsidRPr="0057751E" w:rsidTr="0057751E">
        <w:trPr>
          <w:trHeight w:val="278"/>
          <w:jc w:val="center"/>
        </w:trPr>
        <w:tc>
          <w:tcPr>
            <w:tcW w:w="1177" w:type="pct"/>
            <w:vAlign w:val="center"/>
          </w:tcPr>
          <w:p w:rsidR="00E64BF2" w:rsidRPr="00537C07" w:rsidRDefault="00E64BF2" w:rsidP="0057751E">
            <w:pPr>
              <w:spacing w:line="360" w:lineRule="auto"/>
              <w:jc w:val="left"/>
              <w:rPr>
                <w:rFonts w:ascii="宋体" w:hAnsi="宋体"/>
                <w:b/>
                <w:color w:val="000000"/>
                <w:szCs w:val="21"/>
              </w:rPr>
            </w:pPr>
            <w:r w:rsidRPr="00537C07">
              <w:rPr>
                <w:rFonts w:hint="eastAsia"/>
                <w:b/>
                <w:color w:val="000000"/>
                <w:szCs w:val="21"/>
              </w:rPr>
              <w:t>负债</w:t>
            </w:r>
          </w:p>
        </w:tc>
        <w:tc>
          <w:tcPr>
            <w:tcW w:w="780" w:type="pct"/>
            <w:vAlign w:val="bottom"/>
          </w:tcPr>
          <w:p w:rsidR="00E64BF2" w:rsidRPr="00537C07" w:rsidRDefault="00E64BF2" w:rsidP="00C915A6">
            <w:pPr>
              <w:spacing w:line="360" w:lineRule="auto"/>
              <w:jc w:val="right"/>
              <w:rPr>
                <w:rFonts w:ascii="宋体" w:hAnsi="宋体"/>
                <w:b/>
                <w:color w:val="0000FF"/>
                <w:kern w:val="0"/>
                <w:szCs w:val="21"/>
              </w:rPr>
            </w:pPr>
          </w:p>
        </w:tc>
        <w:tc>
          <w:tcPr>
            <w:tcW w:w="700" w:type="pct"/>
            <w:vAlign w:val="bottom"/>
          </w:tcPr>
          <w:p w:rsidR="00E64BF2" w:rsidRPr="00537C07" w:rsidRDefault="00E64BF2" w:rsidP="00C915A6">
            <w:pPr>
              <w:spacing w:line="360" w:lineRule="auto"/>
              <w:jc w:val="right"/>
              <w:rPr>
                <w:rFonts w:ascii="宋体" w:hAnsi="宋体"/>
                <w:b/>
                <w:color w:val="000000"/>
                <w:szCs w:val="21"/>
              </w:rPr>
            </w:pPr>
          </w:p>
        </w:tc>
        <w:tc>
          <w:tcPr>
            <w:tcW w:w="704" w:type="pct"/>
            <w:vAlign w:val="bottom"/>
          </w:tcPr>
          <w:p w:rsidR="00E64BF2" w:rsidRPr="00537C07" w:rsidRDefault="00E64BF2" w:rsidP="00C915A6">
            <w:pPr>
              <w:spacing w:line="360" w:lineRule="auto"/>
              <w:jc w:val="right"/>
              <w:rPr>
                <w:rFonts w:ascii="宋体" w:hAnsi="宋体"/>
                <w:b/>
                <w:color w:val="000000"/>
                <w:szCs w:val="21"/>
              </w:rPr>
            </w:pPr>
          </w:p>
        </w:tc>
        <w:tc>
          <w:tcPr>
            <w:tcW w:w="780" w:type="pct"/>
            <w:vAlign w:val="bottom"/>
          </w:tcPr>
          <w:p w:rsidR="00E64BF2" w:rsidRPr="00537C07" w:rsidRDefault="00E64BF2" w:rsidP="00C915A6">
            <w:pPr>
              <w:spacing w:line="360" w:lineRule="auto"/>
              <w:jc w:val="right"/>
              <w:rPr>
                <w:rFonts w:ascii="宋体" w:hAnsi="宋体"/>
                <w:b/>
                <w:color w:val="000000"/>
                <w:szCs w:val="21"/>
              </w:rPr>
            </w:pPr>
          </w:p>
        </w:tc>
        <w:tc>
          <w:tcPr>
            <w:tcW w:w="859" w:type="pct"/>
            <w:vAlign w:val="bottom"/>
          </w:tcPr>
          <w:p w:rsidR="00E64BF2" w:rsidRPr="00537C07" w:rsidRDefault="00E64BF2" w:rsidP="00C915A6">
            <w:pPr>
              <w:spacing w:line="360" w:lineRule="auto"/>
              <w:jc w:val="right"/>
              <w:rPr>
                <w:rFonts w:ascii="宋体" w:hAnsi="宋体"/>
                <w:b/>
                <w:color w:val="000000"/>
                <w:szCs w:val="21"/>
              </w:rPr>
            </w:pP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应付证券清算款</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7,164,594.36</w:t>
            </w:r>
          </w:p>
        </w:tc>
        <w:tc>
          <w:tcPr>
            <w:tcW w:w="859" w:type="pct"/>
            <w:vAlign w:val="center"/>
          </w:tcPr>
          <w:p w:rsidR="007B4295" w:rsidRPr="0057751E" w:rsidRDefault="001526D7">
            <w:pPr>
              <w:jc w:val="right"/>
              <w:rPr>
                <w:szCs w:val="21"/>
              </w:rPr>
            </w:pPr>
            <w:r w:rsidRPr="0057751E">
              <w:rPr>
                <w:color w:val="000000"/>
                <w:szCs w:val="21"/>
              </w:rPr>
              <w:t>7,164,594.36</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w:t>
            </w:r>
            <w:proofErr w:type="gramStart"/>
            <w:r w:rsidRPr="0057751E">
              <w:rPr>
                <w:color w:val="000000"/>
                <w:szCs w:val="21"/>
              </w:rPr>
              <w:t>赎回款</w:t>
            </w:r>
            <w:proofErr w:type="gramEnd"/>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7,874,407.64</w:t>
            </w:r>
          </w:p>
        </w:tc>
        <w:tc>
          <w:tcPr>
            <w:tcW w:w="859" w:type="pct"/>
            <w:vAlign w:val="center"/>
          </w:tcPr>
          <w:p w:rsidR="007B4295" w:rsidRPr="0057751E" w:rsidRDefault="001526D7">
            <w:pPr>
              <w:jc w:val="right"/>
              <w:rPr>
                <w:szCs w:val="21"/>
              </w:rPr>
            </w:pPr>
            <w:r w:rsidRPr="0057751E">
              <w:rPr>
                <w:color w:val="000000"/>
                <w:szCs w:val="21"/>
              </w:rPr>
              <w:t>7,874,407.64</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应付管理人报酬</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894,604.36</w:t>
            </w:r>
          </w:p>
        </w:tc>
        <w:tc>
          <w:tcPr>
            <w:tcW w:w="859" w:type="pct"/>
            <w:vAlign w:val="center"/>
          </w:tcPr>
          <w:p w:rsidR="007B4295" w:rsidRPr="0057751E" w:rsidRDefault="001526D7">
            <w:pPr>
              <w:jc w:val="right"/>
              <w:rPr>
                <w:szCs w:val="21"/>
              </w:rPr>
            </w:pPr>
            <w:r w:rsidRPr="0057751E">
              <w:rPr>
                <w:color w:val="000000"/>
                <w:szCs w:val="21"/>
              </w:rPr>
              <w:t>894,604.36</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应付托管费</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149,100.72</w:t>
            </w:r>
          </w:p>
        </w:tc>
        <w:tc>
          <w:tcPr>
            <w:tcW w:w="859" w:type="pct"/>
            <w:vAlign w:val="center"/>
          </w:tcPr>
          <w:p w:rsidR="007B4295" w:rsidRPr="0057751E" w:rsidRDefault="001526D7">
            <w:pPr>
              <w:jc w:val="right"/>
              <w:rPr>
                <w:szCs w:val="21"/>
              </w:rPr>
            </w:pPr>
            <w:r w:rsidRPr="0057751E">
              <w:rPr>
                <w:color w:val="000000"/>
                <w:szCs w:val="21"/>
              </w:rPr>
              <w:t>149,100.72</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应付交易费用</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137,434.12</w:t>
            </w:r>
          </w:p>
        </w:tc>
        <w:tc>
          <w:tcPr>
            <w:tcW w:w="859" w:type="pct"/>
            <w:vAlign w:val="center"/>
          </w:tcPr>
          <w:p w:rsidR="007B4295" w:rsidRPr="0057751E" w:rsidRDefault="001526D7">
            <w:pPr>
              <w:jc w:val="right"/>
              <w:rPr>
                <w:szCs w:val="21"/>
              </w:rPr>
            </w:pPr>
            <w:r w:rsidRPr="0057751E">
              <w:rPr>
                <w:color w:val="000000"/>
                <w:szCs w:val="21"/>
              </w:rPr>
              <w:t>137,434.12</w:t>
            </w:r>
          </w:p>
        </w:tc>
      </w:tr>
      <w:tr w:rsidR="0057751E" w:rsidRPr="0057751E" w:rsidTr="0057751E">
        <w:trPr>
          <w:jc w:val="center"/>
        </w:trPr>
        <w:tc>
          <w:tcPr>
            <w:tcW w:w="1177" w:type="pct"/>
            <w:vAlign w:val="center"/>
          </w:tcPr>
          <w:p w:rsidR="007B4295" w:rsidRPr="0057751E" w:rsidRDefault="001526D7" w:rsidP="0057751E">
            <w:pPr>
              <w:jc w:val="left"/>
              <w:rPr>
                <w:szCs w:val="21"/>
              </w:rPr>
            </w:pPr>
            <w:r w:rsidRPr="0057751E">
              <w:rPr>
                <w:color w:val="000000"/>
                <w:szCs w:val="21"/>
              </w:rPr>
              <w:t>其他负债</w:t>
            </w:r>
          </w:p>
        </w:tc>
        <w:tc>
          <w:tcPr>
            <w:tcW w:w="780" w:type="pct"/>
            <w:vAlign w:val="center"/>
          </w:tcPr>
          <w:p w:rsidR="007B4295" w:rsidRPr="0057751E" w:rsidRDefault="001526D7">
            <w:pPr>
              <w:jc w:val="right"/>
              <w:rPr>
                <w:szCs w:val="21"/>
              </w:rPr>
            </w:pPr>
            <w:r w:rsidRPr="0057751E">
              <w:rPr>
                <w:color w:val="000000"/>
                <w:szCs w:val="21"/>
              </w:rPr>
              <w:t>-</w:t>
            </w:r>
          </w:p>
        </w:tc>
        <w:tc>
          <w:tcPr>
            <w:tcW w:w="700" w:type="pct"/>
            <w:vAlign w:val="center"/>
          </w:tcPr>
          <w:p w:rsidR="007B4295" w:rsidRPr="0057751E" w:rsidRDefault="001526D7">
            <w:pPr>
              <w:jc w:val="right"/>
              <w:rPr>
                <w:szCs w:val="21"/>
              </w:rPr>
            </w:pPr>
            <w:r w:rsidRPr="0057751E">
              <w:rPr>
                <w:color w:val="000000"/>
                <w:szCs w:val="21"/>
              </w:rPr>
              <w:t>-</w:t>
            </w:r>
          </w:p>
        </w:tc>
        <w:tc>
          <w:tcPr>
            <w:tcW w:w="704" w:type="pct"/>
            <w:vAlign w:val="center"/>
          </w:tcPr>
          <w:p w:rsidR="007B4295" w:rsidRPr="0057751E" w:rsidRDefault="001526D7">
            <w:pPr>
              <w:jc w:val="right"/>
              <w:rPr>
                <w:szCs w:val="21"/>
              </w:rPr>
            </w:pPr>
            <w:r w:rsidRPr="0057751E">
              <w:rPr>
                <w:color w:val="000000"/>
                <w:szCs w:val="21"/>
              </w:rPr>
              <w:t>-</w:t>
            </w:r>
          </w:p>
        </w:tc>
        <w:tc>
          <w:tcPr>
            <w:tcW w:w="780" w:type="pct"/>
            <w:vAlign w:val="center"/>
          </w:tcPr>
          <w:p w:rsidR="007B4295" w:rsidRPr="0057751E" w:rsidRDefault="001526D7">
            <w:pPr>
              <w:jc w:val="right"/>
              <w:rPr>
                <w:szCs w:val="21"/>
              </w:rPr>
            </w:pPr>
            <w:r w:rsidRPr="0057751E">
              <w:rPr>
                <w:color w:val="000000"/>
                <w:szCs w:val="21"/>
              </w:rPr>
              <w:t>382,314.33</w:t>
            </w:r>
          </w:p>
        </w:tc>
        <w:tc>
          <w:tcPr>
            <w:tcW w:w="859" w:type="pct"/>
            <w:vAlign w:val="center"/>
          </w:tcPr>
          <w:p w:rsidR="007B4295" w:rsidRPr="0057751E" w:rsidRDefault="001526D7">
            <w:pPr>
              <w:jc w:val="right"/>
              <w:rPr>
                <w:szCs w:val="21"/>
              </w:rPr>
            </w:pPr>
            <w:r w:rsidRPr="0057751E">
              <w:rPr>
                <w:color w:val="000000"/>
                <w:szCs w:val="21"/>
              </w:rPr>
              <w:t>382,314.33</w:t>
            </w:r>
          </w:p>
        </w:tc>
      </w:tr>
      <w:tr w:rsidR="0057751E" w:rsidRPr="0057751E" w:rsidTr="0057751E">
        <w:trPr>
          <w:trHeight w:val="278"/>
          <w:jc w:val="center"/>
        </w:trPr>
        <w:tc>
          <w:tcPr>
            <w:tcW w:w="1177" w:type="pct"/>
            <w:vAlign w:val="center"/>
          </w:tcPr>
          <w:p w:rsidR="00B544A7" w:rsidRPr="00537C07" w:rsidRDefault="00B544A7" w:rsidP="0057751E">
            <w:pPr>
              <w:spacing w:before="29" w:line="288" w:lineRule="auto"/>
              <w:jc w:val="left"/>
              <w:rPr>
                <w:b/>
                <w:color w:val="000000"/>
                <w:szCs w:val="21"/>
              </w:rPr>
            </w:pPr>
            <w:r w:rsidRPr="00537C07">
              <w:rPr>
                <w:rFonts w:hint="eastAsia"/>
                <w:b/>
                <w:color w:val="000000"/>
                <w:szCs w:val="21"/>
              </w:rPr>
              <w:t>负债总计</w:t>
            </w:r>
          </w:p>
        </w:tc>
        <w:tc>
          <w:tcPr>
            <w:tcW w:w="780" w:type="pct"/>
            <w:vAlign w:val="center"/>
          </w:tcPr>
          <w:p w:rsidR="00B544A7" w:rsidRPr="00537C07" w:rsidRDefault="003225CF" w:rsidP="00B053D1">
            <w:pPr>
              <w:spacing w:before="29" w:line="288" w:lineRule="auto"/>
              <w:jc w:val="right"/>
              <w:rPr>
                <w:b/>
                <w:color w:val="000000"/>
                <w:szCs w:val="21"/>
              </w:rPr>
            </w:pPr>
            <w:r w:rsidRPr="00537C07">
              <w:rPr>
                <w:rFonts w:hint="eastAsia"/>
                <w:b/>
                <w:color w:val="000000"/>
                <w:szCs w:val="21"/>
              </w:rPr>
              <w:t>-</w:t>
            </w:r>
          </w:p>
        </w:tc>
        <w:tc>
          <w:tcPr>
            <w:tcW w:w="700"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w:t>
            </w:r>
          </w:p>
        </w:tc>
        <w:tc>
          <w:tcPr>
            <w:tcW w:w="704"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w:t>
            </w:r>
          </w:p>
        </w:tc>
        <w:tc>
          <w:tcPr>
            <w:tcW w:w="780"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16,602,455.53</w:t>
            </w:r>
          </w:p>
        </w:tc>
        <w:tc>
          <w:tcPr>
            <w:tcW w:w="859" w:type="pct"/>
            <w:vAlign w:val="center"/>
          </w:tcPr>
          <w:p w:rsidR="00B544A7" w:rsidRPr="00537C07" w:rsidRDefault="003225CF" w:rsidP="00B053D1">
            <w:pPr>
              <w:spacing w:before="29" w:line="288" w:lineRule="auto"/>
              <w:jc w:val="right"/>
              <w:rPr>
                <w:b/>
                <w:color w:val="000000"/>
                <w:szCs w:val="21"/>
              </w:rPr>
            </w:pPr>
            <w:r w:rsidRPr="00537C07">
              <w:rPr>
                <w:rFonts w:hint="eastAsia"/>
                <w:b/>
                <w:color w:val="000000"/>
                <w:szCs w:val="21"/>
              </w:rPr>
              <w:t>16,602,455.53</w:t>
            </w:r>
          </w:p>
        </w:tc>
      </w:tr>
      <w:tr w:rsidR="0057751E" w:rsidRPr="0057751E" w:rsidTr="0057751E">
        <w:trPr>
          <w:trHeight w:val="278"/>
          <w:jc w:val="center"/>
        </w:trPr>
        <w:tc>
          <w:tcPr>
            <w:tcW w:w="1177" w:type="pct"/>
            <w:vAlign w:val="center"/>
          </w:tcPr>
          <w:p w:rsidR="00B544A7" w:rsidRPr="00537C07" w:rsidRDefault="00B544A7" w:rsidP="0057751E">
            <w:pPr>
              <w:spacing w:before="29" w:line="288" w:lineRule="auto"/>
              <w:jc w:val="left"/>
              <w:rPr>
                <w:b/>
                <w:color w:val="000000"/>
                <w:szCs w:val="21"/>
              </w:rPr>
            </w:pPr>
            <w:r w:rsidRPr="00537C07">
              <w:rPr>
                <w:rFonts w:hint="eastAsia"/>
                <w:b/>
                <w:color w:val="000000"/>
                <w:szCs w:val="21"/>
              </w:rPr>
              <w:t>利率敏感度缺口</w:t>
            </w:r>
          </w:p>
        </w:tc>
        <w:tc>
          <w:tcPr>
            <w:tcW w:w="780"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219,483,696.88</w:t>
            </w:r>
          </w:p>
        </w:tc>
        <w:tc>
          <w:tcPr>
            <w:tcW w:w="700"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w:t>
            </w:r>
          </w:p>
        </w:tc>
        <w:tc>
          <w:tcPr>
            <w:tcW w:w="704"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w:t>
            </w:r>
          </w:p>
        </w:tc>
        <w:tc>
          <w:tcPr>
            <w:tcW w:w="780"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497,958,423.69</w:t>
            </w:r>
          </w:p>
        </w:tc>
        <w:tc>
          <w:tcPr>
            <w:tcW w:w="859" w:type="pct"/>
            <w:vAlign w:val="center"/>
          </w:tcPr>
          <w:p w:rsidR="00B544A7" w:rsidRPr="00537C07" w:rsidRDefault="00B544A7" w:rsidP="00B053D1">
            <w:pPr>
              <w:spacing w:before="29" w:line="288" w:lineRule="auto"/>
              <w:jc w:val="right"/>
              <w:rPr>
                <w:b/>
                <w:color w:val="000000"/>
                <w:szCs w:val="21"/>
              </w:rPr>
            </w:pPr>
            <w:r w:rsidRPr="00537C07">
              <w:rPr>
                <w:b/>
                <w:color w:val="000000"/>
                <w:szCs w:val="21"/>
              </w:rPr>
              <w:t>717,442,120.57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2" w:name="_Toc414898859"/>
      <w:bookmarkStart w:id="313" w:name="_Toc415251219"/>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312"/>
      <w:bookmarkEnd w:id="313"/>
    </w:p>
    <w:p w:rsidR="001A59F9" w:rsidRPr="00D754A9" w:rsidRDefault="001A59F9" w:rsidP="00537C07">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2.79%)</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14" w:name="_Toc414898860"/>
      <w:bookmarkStart w:id="315" w:name="_Toc41525122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14"/>
      <w:bookmarkEnd w:id="31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6" w:name="_Toc414898861"/>
      <w:bookmarkStart w:id="317" w:name="_Toc415251221"/>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316"/>
      <w:bookmarkEnd w:id="317"/>
    </w:p>
    <w:p w:rsidR="007B4295" w:rsidRDefault="001526D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B4295" w:rsidRDefault="001526D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，其中，投资于大装备制造类行业上市公司股票的比例不低于股票资产的</w:t>
      </w:r>
      <w:r w:rsidRPr="00C10D71">
        <w:rPr>
          <w:color w:val="000000"/>
          <w:sz w:val="24"/>
        </w:rPr>
        <w:t>80%</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8" w:name="_Toc414898862"/>
      <w:bookmarkStart w:id="319" w:name="_Toc415251222"/>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318"/>
      <w:bookmarkEnd w:id="31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5F5256" w:rsidRPr="00537C07" w:rsidTr="00C915A6">
        <w:tc>
          <w:tcPr>
            <w:tcW w:w="3119" w:type="dxa"/>
            <w:vMerge w:val="restart"/>
            <w:vAlign w:val="center"/>
          </w:tcPr>
          <w:p w:rsidR="005F5256" w:rsidRPr="00537C07" w:rsidRDefault="005F5256" w:rsidP="00C10D71">
            <w:pPr>
              <w:spacing w:before="29" w:line="288" w:lineRule="auto"/>
              <w:jc w:val="center"/>
              <w:rPr>
                <w:color w:val="000000"/>
                <w:szCs w:val="21"/>
              </w:rPr>
            </w:pPr>
            <w:r w:rsidRPr="00537C07">
              <w:rPr>
                <w:rFonts w:hint="eastAsia"/>
                <w:color w:val="000000"/>
                <w:szCs w:val="21"/>
              </w:rPr>
              <w:t>项目</w:t>
            </w:r>
          </w:p>
        </w:tc>
        <w:tc>
          <w:tcPr>
            <w:tcW w:w="2940" w:type="dxa"/>
            <w:gridSpan w:val="2"/>
            <w:vAlign w:val="center"/>
          </w:tcPr>
          <w:p w:rsidR="005F5256" w:rsidRPr="00537C07" w:rsidRDefault="005F5256" w:rsidP="00C10D71">
            <w:pPr>
              <w:spacing w:before="29" w:line="288" w:lineRule="auto"/>
              <w:jc w:val="center"/>
              <w:rPr>
                <w:color w:val="000000"/>
                <w:szCs w:val="21"/>
              </w:rPr>
            </w:pPr>
            <w:r w:rsidRPr="00537C07">
              <w:rPr>
                <w:rFonts w:hint="eastAsia"/>
                <w:color w:val="000000"/>
                <w:szCs w:val="21"/>
              </w:rPr>
              <w:t>本期末</w:t>
            </w:r>
          </w:p>
          <w:p w:rsidR="005F5256" w:rsidRPr="00537C07" w:rsidRDefault="005F5256" w:rsidP="00C10D71">
            <w:pPr>
              <w:spacing w:before="29" w:line="288" w:lineRule="auto"/>
              <w:jc w:val="center"/>
              <w:rPr>
                <w:color w:val="000000"/>
                <w:szCs w:val="21"/>
              </w:rPr>
            </w:pPr>
            <w:r w:rsidRPr="00537C07">
              <w:rPr>
                <w:color w:val="000000"/>
                <w:szCs w:val="21"/>
              </w:rPr>
              <w:t>2014</w:t>
            </w:r>
            <w:r w:rsidRPr="00537C07">
              <w:rPr>
                <w:color w:val="000000"/>
                <w:szCs w:val="21"/>
              </w:rPr>
              <w:t>年</w:t>
            </w:r>
            <w:r w:rsidRPr="00537C07">
              <w:rPr>
                <w:color w:val="000000"/>
                <w:szCs w:val="21"/>
              </w:rPr>
              <w:t>12</w:t>
            </w:r>
            <w:r w:rsidRPr="00537C07">
              <w:rPr>
                <w:color w:val="000000"/>
                <w:szCs w:val="21"/>
              </w:rPr>
              <w:t>月</w:t>
            </w:r>
            <w:r w:rsidRPr="00537C07">
              <w:rPr>
                <w:color w:val="000000"/>
                <w:szCs w:val="21"/>
              </w:rPr>
              <w:t>31</w:t>
            </w:r>
            <w:r w:rsidRPr="00537C07">
              <w:rPr>
                <w:color w:val="000000"/>
                <w:szCs w:val="21"/>
              </w:rPr>
              <w:t>日</w:t>
            </w:r>
          </w:p>
        </w:tc>
        <w:tc>
          <w:tcPr>
            <w:tcW w:w="2941" w:type="dxa"/>
            <w:gridSpan w:val="2"/>
            <w:vAlign w:val="center"/>
          </w:tcPr>
          <w:p w:rsidR="005F5256" w:rsidRPr="00537C07" w:rsidRDefault="005F5256" w:rsidP="00C10D71">
            <w:pPr>
              <w:spacing w:before="29" w:line="288" w:lineRule="auto"/>
              <w:jc w:val="center"/>
              <w:rPr>
                <w:color w:val="000000"/>
                <w:szCs w:val="21"/>
              </w:rPr>
            </w:pPr>
            <w:r w:rsidRPr="00537C07">
              <w:rPr>
                <w:rFonts w:hint="eastAsia"/>
                <w:color w:val="000000"/>
                <w:szCs w:val="21"/>
              </w:rPr>
              <w:t>上年度末</w:t>
            </w:r>
          </w:p>
          <w:p w:rsidR="005F5256" w:rsidRPr="00537C07" w:rsidRDefault="00955CB7" w:rsidP="00C10D71">
            <w:pPr>
              <w:spacing w:before="29" w:line="288" w:lineRule="auto"/>
              <w:jc w:val="center"/>
              <w:rPr>
                <w:color w:val="000000"/>
                <w:szCs w:val="21"/>
              </w:rPr>
            </w:pPr>
            <w:r w:rsidRPr="00537C07">
              <w:rPr>
                <w:color w:val="000000"/>
                <w:szCs w:val="21"/>
              </w:rPr>
              <w:t>2013</w:t>
            </w:r>
            <w:r w:rsidRPr="00537C07">
              <w:rPr>
                <w:color w:val="000000"/>
                <w:szCs w:val="21"/>
              </w:rPr>
              <w:t>年</w:t>
            </w:r>
            <w:r w:rsidRPr="00537C07">
              <w:rPr>
                <w:color w:val="000000"/>
                <w:szCs w:val="21"/>
              </w:rPr>
              <w:t>12</w:t>
            </w:r>
            <w:r w:rsidRPr="00537C07">
              <w:rPr>
                <w:color w:val="000000"/>
                <w:szCs w:val="21"/>
              </w:rPr>
              <w:t>月</w:t>
            </w:r>
            <w:r w:rsidRPr="00537C07">
              <w:rPr>
                <w:color w:val="000000"/>
                <w:szCs w:val="21"/>
              </w:rPr>
              <w:t>31</w:t>
            </w:r>
            <w:r w:rsidRPr="00537C07">
              <w:rPr>
                <w:color w:val="000000"/>
                <w:szCs w:val="21"/>
              </w:rPr>
              <w:t>日</w:t>
            </w:r>
          </w:p>
        </w:tc>
      </w:tr>
      <w:tr w:rsidR="005F5256" w:rsidRPr="00537C07" w:rsidTr="00537C07">
        <w:tc>
          <w:tcPr>
            <w:tcW w:w="3119" w:type="dxa"/>
            <w:vMerge/>
            <w:vAlign w:val="center"/>
          </w:tcPr>
          <w:p w:rsidR="005F5256" w:rsidRPr="00537C07" w:rsidRDefault="005F5256" w:rsidP="00C10D71">
            <w:pPr>
              <w:spacing w:before="29" w:line="288" w:lineRule="auto"/>
              <w:jc w:val="center"/>
              <w:rPr>
                <w:color w:val="000000"/>
                <w:szCs w:val="21"/>
              </w:rPr>
            </w:pPr>
          </w:p>
        </w:tc>
        <w:tc>
          <w:tcPr>
            <w:tcW w:w="1559" w:type="dxa"/>
            <w:vAlign w:val="center"/>
          </w:tcPr>
          <w:p w:rsidR="005F5256" w:rsidRPr="00537C07" w:rsidRDefault="005F5256" w:rsidP="00C10D71">
            <w:pPr>
              <w:spacing w:before="29" w:line="288" w:lineRule="auto"/>
              <w:ind w:right="142"/>
              <w:jc w:val="center"/>
              <w:rPr>
                <w:color w:val="000000"/>
                <w:szCs w:val="21"/>
              </w:rPr>
            </w:pPr>
            <w:r w:rsidRPr="00537C07">
              <w:rPr>
                <w:rFonts w:hint="eastAsia"/>
                <w:color w:val="000000"/>
                <w:szCs w:val="21"/>
              </w:rPr>
              <w:t>公允价值</w:t>
            </w:r>
          </w:p>
        </w:tc>
        <w:tc>
          <w:tcPr>
            <w:tcW w:w="1381" w:type="dxa"/>
            <w:vAlign w:val="center"/>
          </w:tcPr>
          <w:p w:rsidR="005F5256" w:rsidRPr="00537C07" w:rsidRDefault="005F5256" w:rsidP="00C10D71">
            <w:pPr>
              <w:spacing w:before="29" w:line="288" w:lineRule="auto"/>
              <w:ind w:right="141"/>
              <w:jc w:val="center"/>
              <w:rPr>
                <w:color w:val="000000"/>
                <w:szCs w:val="21"/>
              </w:rPr>
            </w:pPr>
            <w:r w:rsidRPr="00537C07">
              <w:rPr>
                <w:rFonts w:hint="eastAsia"/>
                <w:color w:val="000000"/>
                <w:szCs w:val="21"/>
              </w:rPr>
              <w:t>占基金资产净值比例（</w:t>
            </w:r>
            <w:r w:rsidRPr="00537C07">
              <w:rPr>
                <w:color w:val="000000"/>
                <w:szCs w:val="21"/>
              </w:rPr>
              <w:t>%</w:t>
            </w:r>
            <w:r w:rsidRPr="00537C07">
              <w:rPr>
                <w:rFonts w:hint="eastAsia"/>
                <w:color w:val="000000"/>
                <w:szCs w:val="21"/>
              </w:rPr>
              <w:t>）</w:t>
            </w:r>
          </w:p>
        </w:tc>
        <w:tc>
          <w:tcPr>
            <w:tcW w:w="1596" w:type="dxa"/>
            <w:vAlign w:val="center"/>
          </w:tcPr>
          <w:p w:rsidR="005F5256" w:rsidRPr="00537C07" w:rsidRDefault="005F5256" w:rsidP="00C10D71">
            <w:pPr>
              <w:spacing w:before="29" w:line="288" w:lineRule="auto"/>
              <w:ind w:right="113"/>
              <w:jc w:val="center"/>
              <w:rPr>
                <w:color w:val="000000"/>
                <w:szCs w:val="21"/>
              </w:rPr>
            </w:pPr>
            <w:r w:rsidRPr="00537C07">
              <w:rPr>
                <w:rFonts w:hint="eastAsia"/>
                <w:color w:val="000000"/>
                <w:szCs w:val="21"/>
              </w:rPr>
              <w:t>公允价值</w:t>
            </w:r>
          </w:p>
        </w:tc>
        <w:tc>
          <w:tcPr>
            <w:tcW w:w="1345" w:type="dxa"/>
            <w:vAlign w:val="center"/>
          </w:tcPr>
          <w:p w:rsidR="005F5256" w:rsidRPr="00537C07" w:rsidRDefault="005F5256" w:rsidP="00C10D71">
            <w:pPr>
              <w:spacing w:before="29" w:line="288" w:lineRule="auto"/>
              <w:ind w:right="141"/>
              <w:jc w:val="center"/>
              <w:rPr>
                <w:color w:val="000000"/>
                <w:szCs w:val="21"/>
              </w:rPr>
            </w:pPr>
            <w:r w:rsidRPr="00537C07">
              <w:rPr>
                <w:rFonts w:hint="eastAsia"/>
                <w:color w:val="000000"/>
                <w:szCs w:val="21"/>
              </w:rPr>
              <w:t>占基金资产净值比例（</w:t>
            </w:r>
            <w:r w:rsidRPr="00537C07">
              <w:rPr>
                <w:color w:val="000000"/>
                <w:szCs w:val="21"/>
              </w:rPr>
              <w:t>%</w:t>
            </w:r>
            <w:r w:rsidRPr="00537C07">
              <w:rPr>
                <w:rFonts w:hint="eastAsia"/>
                <w:color w:val="000000"/>
                <w:szCs w:val="21"/>
              </w:rPr>
              <w:t>）</w:t>
            </w:r>
          </w:p>
        </w:tc>
      </w:tr>
      <w:tr w:rsidR="005F5256" w:rsidRPr="00537C07" w:rsidTr="00537C07">
        <w:tc>
          <w:tcPr>
            <w:tcW w:w="3119" w:type="dxa"/>
            <w:vAlign w:val="center"/>
          </w:tcPr>
          <w:p w:rsidR="005F5256" w:rsidRPr="00537C07" w:rsidRDefault="005F5256" w:rsidP="00C10D71">
            <w:pPr>
              <w:spacing w:before="29" w:line="288" w:lineRule="auto"/>
              <w:jc w:val="left"/>
              <w:rPr>
                <w:color w:val="000000"/>
                <w:szCs w:val="21"/>
              </w:rPr>
            </w:pPr>
            <w:r w:rsidRPr="00537C07">
              <w:rPr>
                <w:rFonts w:hint="eastAsia"/>
                <w:color w:val="000000"/>
                <w:szCs w:val="21"/>
              </w:rPr>
              <w:t>交易性金融资产－股票投资</w:t>
            </w:r>
          </w:p>
        </w:tc>
        <w:tc>
          <w:tcPr>
            <w:tcW w:w="1559" w:type="dxa"/>
            <w:vAlign w:val="center"/>
          </w:tcPr>
          <w:p w:rsidR="005F5256" w:rsidRPr="00537C07" w:rsidRDefault="005F5256" w:rsidP="00FF7CE7">
            <w:pPr>
              <w:spacing w:before="29" w:line="288" w:lineRule="auto"/>
              <w:jc w:val="right"/>
              <w:rPr>
                <w:kern w:val="0"/>
                <w:szCs w:val="21"/>
              </w:rPr>
            </w:pPr>
            <w:r w:rsidRPr="00537C07">
              <w:rPr>
                <w:kern w:val="0"/>
                <w:szCs w:val="21"/>
              </w:rPr>
              <w:t>492,668,925.62</w:t>
            </w:r>
          </w:p>
        </w:tc>
        <w:tc>
          <w:tcPr>
            <w:tcW w:w="1381" w:type="dxa"/>
            <w:vAlign w:val="center"/>
          </w:tcPr>
          <w:p w:rsidR="005F5256" w:rsidRPr="00537C07" w:rsidRDefault="005F5256" w:rsidP="00FF7CE7">
            <w:pPr>
              <w:spacing w:before="29" w:line="288" w:lineRule="auto"/>
              <w:jc w:val="right"/>
              <w:rPr>
                <w:kern w:val="0"/>
                <w:szCs w:val="21"/>
              </w:rPr>
            </w:pPr>
            <w:r w:rsidRPr="00537C07">
              <w:rPr>
                <w:kern w:val="0"/>
                <w:szCs w:val="21"/>
              </w:rPr>
              <w:t>91.35</w:t>
            </w:r>
          </w:p>
        </w:tc>
        <w:tc>
          <w:tcPr>
            <w:tcW w:w="1596" w:type="dxa"/>
            <w:vAlign w:val="center"/>
          </w:tcPr>
          <w:p w:rsidR="005F5256" w:rsidRPr="00537C07" w:rsidRDefault="005F5256" w:rsidP="00FF7CE7">
            <w:pPr>
              <w:spacing w:before="29" w:line="288" w:lineRule="auto"/>
              <w:jc w:val="right"/>
              <w:rPr>
                <w:kern w:val="0"/>
                <w:szCs w:val="21"/>
              </w:rPr>
            </w:pPr>
            <w:r w:rsidRPr="00537C07">
              <w:rPr>
                <w:kern w:val="0"/>
                <w:szCs w:val="21"/>
              </w:rPr>
              <w:t>513,219,418.63</w:t>
            </w:r>
          </w:p>
        </w:tc>
        <w:tc>
          <w:tcPr>
            <w:tcW w:w="1345" w:type="dxa"/>
            <w:vAlign w:val="center"/>
          </w:tcPr>
          <w:p w:rsidR="005F5256" w:rsidRPr="00537C07" w:rsidRDefault="005F5256" w:rsidP="00FF7CE7">
            <w:pPr>
              <w:spacing w:before="29" w:line="288" w:lineRule="auto"/>
              <w:jc w:val="right"/>
              <w:rPr>
                <w:kern w:val="0"/>
                <w:szCs w:val="21"/>
              </w:rPr>
            </w:pPr>
            <w:r w:rsidRPr="00537C07">
              <w:rPr>
                <w:kern w:val="0"/>
                <w:szCs w:val="21"/>
              </w:rPr>
              <w:t>71.53</w:t>
            </w:r>
          </w:p>
        </w:tc>
      </w:tr>
      <w:tr w:rsidR="005F5256" w:rsidRPr="00537C07" w:rsidTr="00537C07">
        <w:tc>
          <w:tcPr>
            <w:tcW w:w="3119" w:type="dxa"/>
            <w:vAlign w:val="center"/>
          </w:tcPr>
          <w:p w:rsidR="005F5256" w:rsidRPr="00537C07" w:rsidRDefault="005F5256" w:rsidP="00C10D71">
            <w:pPr>
              <w:spacing w:before="29" w:line="288" w:lineRule="auto"/>
              <w:jc w:val="left"/>
              <w:rPr>
                <w:color w:val="000000"/>
                <w:szCs w:val="21"/>
              </w:rPr>
            </w:pPr>
            <w:r w:rsidRPr="00537C07">
              <w:rPr>
                <w:rFonts w:hint="eastAsia"/>
                <w:color w:val="000000"/>
                <w:szCs w:val="21"/>
              </w:rPr>
              <w:t>交易性金融资产</w:t>
            </w:r>
            <w:r w:rsidR="0017237A" w:rsidRPr="00537C07">
              <w:rPr>
                <w:rFonts w:hint="eastAsia"/>
                <w:color w:val="000000"/>
                <w:szCs w:val="21"/>
              </w:rPr>
              <w:t>－</w:t>
            </w:r>
            <w:r w:rsidRPr="00537C07">
              <w:rPr>
                <w:rFonts w:hint="eastAsia"/>
                <w:color w:val="000000"/>
                <w:szCs w:val="21"/>
              </w:rPr>
              <w:t>基金投资</w:t>
            </w:r>
          </w:p>
        </w:tc>
        <w:tc>
          <w:tcPr>
            <w:tcW w:w="1559" w:type="dxa"/>
            <w:vAlign w:val="center"/>
          </w:tcPr>
          <w:p w:rsidR="005F5256" w:rsidRPr="00537C07" w:rsidRDefault="005F5256" w:rsidP="00FF7CE7">
            <w:pPr>
              <w:spacing w:before="29" w:line="288" w:lineRule="auto"/>
              <w:jc w:val="right"/>
              <w:rPr>
                <w:kern w:val="0"/>
                <w:szCs w:val="21"/>
              </w:rPr>
            </w:pPr>
            <w:r w:rsidRPr="00537C07">
              <w:rPr>
                <w:kern w:val="0"/>
                <w:szCs w:val="21"/>
              </w:rPr>
              <w:t>-</w:t>
            </w:r>
          </w:p>
        </w:tc>
        <w:tc>
          <w:tcPr>
            <w:tcW w:w="1381" w:type="dxa"/>
            <w:vAlign w:val="center"/>
          </w:tcPr>
          <w:p w:rsidR="005F5256" w:rsidRPr="00537C07" w:rsidRDefault="005F5256" w:rsidP="00FF7CE7">
            <w:pPr>
              <w:spacing w:before="29" w:line="288" w:lineRule="auto"/>
              <w:jc w:val="right"/>
              <w:rPr>
                <w:kern w:val="0"/>
                <w:szCs w:val="21"/>
              </w:rPr>
            </w:pPr>
            <w:r w:rsidRPr="00537C07">
              <w:rPr>
                <w:kern w:val="0"/>
                <w:szCs w:val="21"/>
              </w:rPr>
              <w:t>-</w:t>
            </w:r>
          </w:p>
        </w:tc>
        <w:tc>
          <w:tcPr>
            <w:tcW w:w="1596" w:type="dxa"/>
            <w:vAlign w:val="center"/>
          </w:tcPr>
          <w:p w:rsidR="005F5256" w:rsidRPr="00537C07" w:rsidRDefault="005F5256" w:rsidP="00FF7CE7">
            <w:pPr>
              <w:spacing w:before="29" w:line="288" w:lineRule="auto"/>
              <w:jc w:val="right"/>
              <w:rPr>
                <w:kern w:val="0"/>
                <w:szCs w:val="21"/>
              </w:rPr>
            </w:pPr>
            <w:r w:rsidRPr="00537C07">
              <w:rPr>
                <w:kern w:val="0"/>
                <w:szCs w:val="21"/>
              </w:rPr>
              <w:t>-</w:t>
            </w:r>
          </w:p>
        </w:tc>
        <w:tc>
          <w:tcPr>
            <w:tcW w:w="1345" w:type="dxa"/>
            <w:vAlign w:val="center"/>
          </w:tcPr>
          <w:p w:rsidR="005F5256" w:rsidRPr="00537C07" w:rsidRDefault="005F5256" w:rsidP="00FF7CE7">
            <w:pPr>
              <w:spacing w:before="29" w:line="288" w:lineRule="auto"/>
              <w:jc w:val="right"/>
              <w:rPr>
                <w:kern w:val="0"/>
                <w:szCs w:val="21"/>
              </w:rPr>
            </w:pPr>
            <w:r w:rsidRPr="00537C07">
              <w:rPr>
                <w:kern w:val="0"/>
                <w:szCs w:val="21"/>
              </w:rPr>
              <w:t>-</w:t>
            </w:r>
          </w:p>
        </w:tc>
      </w:tr>
      <w:tr w:rsidR="00DE0DFE" w:rsidRPr="00537C07" w:rsidTr="00537C07">
        <w:tc>
          <w:tcPr>
            <w:tcW w:w="3119" w:type="dxa"/>
            <w:vAlign w:val="center"/>
          </w:tcPr>
          <w:p w:rsidR="00DE0DFE" w:rsidRPr="00537C07" w:rsidRDefault="00DE0DFE" w:rsidP="00C10D71">
            <w:pPr>
              <w:spacing w:before="29" w:line="288" w:lineRule="auto"/>
              <w:jc w:val="left"/>
              <w:rPr>
                <w:color w:val="000000"/>
                <w:szCs w:val="21"/>
              </w:rPr>
            </w:pPr>
            <w:r w:rsidRPr="00537C07">
              <w:rPr>
                <w:rFonts w:hint="eastAsia"/>
                <w:color w:val="000000"/>
                <w:szCs w:val="21"/>
              </w:rPr>
              <w:t>交易性金融资产－贵金属投资</w:t>
            </w:r>
          </w:p>
        </w:tc>
        <w:tc>
          <w:tcPr>
            <w:tcW w:w="1559" w:type="dxa"/>
            <w:vAlign w:val="center"/>
          </w:tcPr>
          <w:p w:rsidR="00DE0DFE" w:rsidRPr="00537C07" w:rsidRDefault="00DE0DFE" w:rsidP="00FF7CE7">
            <w:pPr>
              <w:spacing w:before="29" w:line="288" w:lineRule="auto"/>
              <w:jc w:val="right"/>
              <w:rPr>
                <w:kern w:val="0"/>
                <w:szCs w:val="21"/>
              </w:rPr>
            </w:pPr>
            <w:r w:rsidRPr="00537C07">
              <w:rPr>
                <w:rFonts w:hint="eastAsia"/>
                <w:kern w:val="0"/>
                <w:szCs w:val="21"/>
              </w:rPr>
              <w:t>-</w:t>
            </w:r>
          </w:p>
        </w:tc>
        <w:tc>
          <w:tcPr>
            <w:tcW w:w="1381" w:type="dxa"/>
            <w:vAlign w:val="center"/>
          </w:tcPr>
          <w:p w:rsidR="00DE0DFE" w:rsidRPr="00537C07" w:rsidRDefault="00DE0DFE" w:rsidP="00FF7CE7">
            <w:pPr>
              <w:spacing w:before="29" w:line="288" w:lineRule="auto"/>
              <w:jc w:val="right"/>
              <w:rPr>
                <w:kern w:val="0"/>
                <w:szCs w:val="21"/>
              </w:rPr>
            </w:pPr>
            <w:r w:rsidRPr="00537C07">
              <w:rPr>
                <w:rFonts w:hint="eastAsia"/>
                <w:kern w:val="0"/>
                <w:szCs w:val="21"/>
              </w:rPr>
              <w:t>-</w:t>
            </w:r>
          </w:p>
        </w:tc>
        <w:tc>
          <w:tcPr>
            <w:tcW w:w="1596" w:type="dxa"/>
            <w:vAlign w:val="center"/>
          </w:tcPr>
          <w:p w:rsidR="00DE0DFE" w:rsidRPr="00537C07" w:rsidRDefault="00DE0DFE" w:rsidP="00FF7CE7">
            <w:pPr>
              <w:spacing w:before="29" w:line="288" w:lineRule="auto"/>
              <w:jc w:val="right"/>
              <w:rPr>
                <w:kern w:val="0"/>
                <w:szCs w:val="21"/>
              </w:rPr>
            </w:pPr>
            <w:r w:rsidRPr="00537C07">
              <w:rPr>
                <w:rFonts w:hint="eastAsia"/>
                <w:kern w:val="0"/>
                <w:szCs w:val="21"/>
              </w:rPr>
              <w:t>-</w:t>
            </w:r>
          </w:p>
        </w:tc>
        <w:tc>
          <w:tcPr>
            <w:tcW w:w="1345" w:type="dxa"/>
            <w:vAlign w:val="center"/>
          </w:tcPr>
          <w:p w:rsidR="00DE0DFE" w:rsidRPr="00537C07" w:rsidRDefault="00DE0DFE" w:rsidP="00FF7CE7">
            <w:pPr>
              <w:spacing w:before="29" w:line="288" w:lineRule="auto"/>
              <w:jc w:val="right"/>
              <w:rPr>
                <w:kern w:val="0"/>
                <w:szCs w:val="21"/>
              </w:rPr>
            </w:pPr>
            <w:r w:rsidRPr="00537C07">
              <w:rPr>
                <w:rFonts w:hint="eastAsia"/>
                <w:kern w:val="0"/>
                <w:szCs w:val="21"/>
              </w:rPr>
              <w:t>-</w:t>
            </w:r>
          </w:p>
        </w:tc>
      </w:tr>
      <w:tr w:rsidR="00DE0DFE" w:rsidRPr="00537C07" w:rsidTr="00537C07">
        <w:tc>
          <w:tcPr>
            <w:tcW w:w="3119" w:type="dxa"/>
            <w:vAlign w:val="center"/>
          </w:tcPr>
          <w:p w:rsidR="00DE0DFE" w:rsidRPr="00537C07" w:rsidRDefault="00DE0DFE" w:rsidP="00C10D71">
            <w:pPr>
              <w:spacing w:before="29" w:line="288" w:lineRule="auto"/>
              <w:jc w:val="left"/>
              <w:rPr>
                <w:color w:val="000000"/>
                <w:szCs w:val="21"/>
              </w:rPr>
            </w:pPr>
            <w:r w:rsidRPr="00537C07">
              <w:rPr>
                <w:rFonts w:hint="eastAsia"/>
                <w:color w:val="000000"/>
                <w:szCs w:val="21"/>
              </w:rPr>
              <w:t>衍生金融资产－权证投资</w:t>
            </w:r>
          </w:p>
        </w:tc>
        <w:tc>
          <w:tcPr>
            <w:tcW w:w="1559"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c>
          <w:tcPr>
            <w:tcW w:w="1381"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c>
          <w:tcPr>
            <w:tcW w:w="1596"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c>
          <w:tcPr>
            <w:tcW w:w="1345"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r>
      <w:tr w:rsidR="00DE0DFE" w:rsidRPr="00537C07" w:rsidTr="00537C07">
        <w:tc>
          <w:tcPr>
            <w:tcW w:w="3119" w:type="dxa"/>
            <w:vAlign w:val="center"/>
          </w:tcPr>
          <w:p w:rsidR="00DE0DFE" w:rsidRPr="00537C07" w:rsidRDefault="00DE0DFE" w:rsidP="00C10D71">
            <w:pPr>
              <w:spacing w:before="29" w:line="288" w:lineRule="auto"/>
              <w:jc w:val="left"/>
              <w:rPr>
                <w:color w:val="000000"/>
                <w:szCs w:val="21"/>
              </w:rPr>
            </w:pPr>
            <w:r w:rsidRPr="00537C07">
              <w:rPr>
                <w:rFonts w:hint="eastAsia"/>
                <w:color w:val="000000"/>
                <w:szCs w:val="21"/>
              </w:rPr>
              <w:t>其他</w:t>
            </w:r>
          </w:p>
        </w:tc>
        <w:tc>
          <w:tcPr>
            <w:tcW w:w="1559"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c>
          <w:tcPr>
            <w:tcW w:w="1381"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c>
          <w:tcPr>
            <w:tcW w:w="1596"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c>
          <w:tcPr>
            <w:tcW w:w="1345" w:type="dxa"/>
            <w:vAlign w:val="center"/>
          </w:tcPr>
          <w:p w:rsidR="00DE0DFE" w:rsidRPr="00537C07" w:rsidRDefault="00DE0DFE" w:rsidP="00FF7CE7">
            <w:pPr>
              <w:spacing w:before="29" w:line="288" w:lineRule="auto"/>
              <w:jc w:val="right"/>
              <w:rPr>
                <w:kern w:val="0"/>
                <w:szCs w:val="21"/>
              </w:rPr>
            </w:pPr>
            <w:r w:rsidRPr="00537C07">
              <w:rPr>
                <w:kern w:val="0"/>
                <w:szCs w:val="21"/>
              </w:rPr>
              <w:t>-</w:t>
            </w:r>
          </w:p>
        </w:tc>
      </w:tr>
      <w:tr w:rsidR="00DE0DFE" w:rsidRPr="00537C07" w:rsidTr="00537C07">
        <w:tc>
          <w:tcPr>
            <w:tcW w:w="3119" w:type="dxa"/>
            <w:vAlign w:val="center"/>
          </w:tcPr>
          <w:p w:rsidR="00DE0DFE" w:rsidRPr="00537C07" w:rsidRDefault="00DE0DFE" w:rsidP="00C10D71">
            <w:pPr>
              <w:spacing w:before="29" w:line="288" w:lineRule="auto"/>
              <w:jc w:val="left"/>
              <w:rPr>
                <w:color w:val="000000"/>
                <w:szCs w:val="21"/>
              </w:rPr>
            </w:pPr>
            <w:r w:rsidRPr="00537C07">
              <w:rPr>
                <w:rFonts w:hint="eastAsia"/>
                <w:color w:val="000000"/>
                <w:szCs w:val="21"/>
              </w:rPr>
              <w:t>合计</w:t>
            </w:r>
          </w:p>
        </w:tc>
        <w:tc>
          <w:tcPr>
            <w:tcW w:w="1559" w:type="dxa"/>
            <w:vAlign w:val="center"/>
          </w:tcPr>
          <w:p w:rsidR="00DE0DFE" w:rsidRPr="00537C07" w:rsidRDefault="00DE0DFE" w:rsidP="00FF7CE7">
            <w:pPr>
              <w:spacing w:before="29" w:line="288" w:lineRule="auto"/>
              <w:jc w:val="right"/>
              <w:rPr>
                <w:kern w:val="0"/>
                <w:szCs w:val="21"/>
              </w:rPr>
            </w:pPr>
            <w:r w:rsidRPr="00537C07">
              <w:rPr>
                <w:kern w:val="0"/>
                <w:szCs w:val="21"/>
              </w:rPr>
              <w:t>492,668,925.62</w:t>
            </w:r>
          </w:p>
        </w:tc>
        <w:tc>
          <w:tcPr>
            <w:tcW w:w="1381" w:type="dxa"/>
            <w:vAlign w:val="center"/>
          </w:tcPr>
          <w:p w:rsidR="00DE0DFE" w:rsidRPr="00537C07" w:rsidRDefault="00DE0DFE" w:rsidP="00FF7CE7">
            <w:pPr>
              <w:spacing w:before="29" w:line="288" w:lineRule="auto"/>
              <w:jc w:val="right"/>
              <w:rPr>
                <w:kern w:val="0"/>
                <w:szCs w:val="21"/>
              </w:rPr>
            </w:pPr>
            <w:r w:rsidRPr="00537C07">
              <w:rPr>
                <w:kern w:val="0"/>
                <w:szCs w:val="21"/>
              </w:rPr>
              <w:t>91.35</w:t>
            </w:r>
          </w:p>
        </w:tc>
        <w:tc>
          <w:tcPr>
            <w:tcW w:w="1596" w:type="dxa"/>
            <w:vAlign w:val="center"/>
          </w:tcPr>
          <w:p w:rsidR="00DE0DFE" w:rsidRPr="00537C07" w:rsidRDefault="00DE0DFE" w:rsidP="00FF7CE7">
            <w:pPr>
              <w:spacing w:before="29" w:line="288" w:lineRule="auto"/>
              <w:jc w:val="right"/>
              <w:rPr>
                <w:kern w:val="0"/>
                <w:szCs w:val="21"/>
              </w:rPr>
            </w:pPr>
            <w:r w:rsidRPr="00537C07">
              <w:rPr>
                <w:kern w:val="0"/>
                <w:szCs w:val="21"/>
              </w:rPr>
              <w:t>513,219,418.63</w:t>
            </w:r>
          </w:p>
        </w:tc>
        <w:tc>
          <w:tcPr>
            <w:tcW w:w="1345" w:type="dxa"/>
            <w:vAlign w:val="center"/>
          </w:tcPr>
          <w:p w:rsidR="00DE0DFE" w:rsidRPr="00537C07" w:rsidRDefault="00DE0DFE" w:rsidP="00FF7CE7">
            <w:pPr>
              <w:spacing w:before="29" w:line="288" w:lineRule="auto"/>
              <w:jc w:val="right"/>
              <w:rPr>
                <w:kern w:val="0"/>
                <w:szCs w:val="21"/>
              </w:rPr>
            </w:pPr>
            <w:r w:rsidRPr="00537C07">
              <w:rPr>
                <w:kern w:val="0"/>
                <w:szCs w:val="21"/>
              </w:rPr>
              <w:t>71.53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0" w:name="_Toc414898863"/>
      <w:bookmarkStart w:id="321" w:name="_Toc415251223"/>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320"/>
      <w:bookmarkEnd w:id="32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B4295">
        <w:tc>
          <w:tcPr>
            <w:tcW w:w="851" w:type="dxa"/>
            <w:vAlign w:val="center"/>
          </w:tcPr>
          <w:p w:rsidR="007B4295" w:rsidRDefault="001526D7">
            <w:pPr>
              <w:jc w:val="left"/>
            </w:pPr>
            <w:r>
              <w:rPr>
                <w:bCs/>
                <w:color w:val="000000"/>
                <w:sz w:val="24"/>
              </w:rPr>
              <w:t>假设</w:t>
            </w:r>
          </w:p>
        </w:tc>
        <w:tc>
          <w:tcPr>
            <w:tcW w:w="8221" w:type="dxa"/>
            <w:gridSpan w:val="3"/>
            <w:vAlign w:val="center"/>
          </w:tcPr>
          <w:p w:rsidR="007B4295" w:rsidRDefault="001526D7">
            <w:pPr>
              <w:jc w:val="center"/>
            </w:pPr>
            <w:r>
              <w:rPr>
                <w:bCs/>
                <w:color w:val="000000"/>
                <w:sz w:val="24"/>
              </w:rPr>
              <w:t>除</w:t>
            </w:r>
            <w:r>
              <w:rPr>
                <w:bCs/>
                <w:color w:val="000000"/>
                <w:sz w:val="24"/>
              </w:rPr>
              <w:t>“</w:t>
            </w:r>
            <w:r>
              <w:rPr>
                <w:bCs/>
                <w:color w:val="000000"/>
                <w:sz w:val="24"/>
              </w:rPr>
              <w:t>申银万国装备制造</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7B4295">
        <w:tc>
          <w:tcPr>
            <w:tcW w:w="851" w:type="dxa"/>
            <w:vMerge/>
          </w:tcPr>
          <w:p w:rsidR="007B4295" w:rsidRDefault="007B4295"/>
        </w:tc>
        <w:tc>
          <w:tcPr>
            <w:tcW w:w="3969" w:type="dxa"/>
            <w:vAlign w:val="center"/>
          </w:tcPr>
          <w:p w:rsidR="007B4295" w:rsidRDefault="001526D7">
            <w:r>
              <w:rPr>
                <w:color w:val="000000"/>
                <w:sz w:val="24"/>
              </w:rPr>
              <w:t>1.“</w:t>
            </w:r>
            <w:r>
              <w:rPr>
                <w:color w:val="000000"/>
                <w:sz w:val="24"/>
              </w:rPr>
              <w:t>申银万国装备制造</w:t>
            </w:r>
            <w:r>
              <w:rPr>
                <w:color w:val="000000"/>
                <w:sz w:val="24"/>
              </w:rPr>
              <w:t>”</w:t>
            </w:r>
            <w:r>
              <w:rPr>
                <w:color w:val="000000"/>
                <w:sz w:val="24"/>
              </w:rPr>
              <w:t>指数上升</w:t>
            </w:r>
            <w:r>
              <w:rPr>
                <w:color w:val="000000"/>
                <w:sz w:val="24"/>
              </w:rPr>
              <w:t>5%</w:t>
            </w:r>
          </w:p>
        </w:tc>
        <w:tc>
          <w:tcPr>
            <w:tcW w:w="2126" w:type="dxa"/>
            <w:vAlign w:val="center"/>
          </w:tcPr>
          <w:p w:rsidR="007B4295" w:rsidRDefault="001526D7">
            <w:pPr>
              <w:jc w:val="right"/>
            </w:pPr>
            <w:r>
              <w:rPr>
                <w:color w:val="000000"/>
                <w:sz w:val="24"/>
              </w:rPr>
              <w:t>增加约</w:t>
            </w:r>
            <w:r>
              <w:rPr>
                <w:color w:val="000000"/>
                <w:sz w:val="24"/>
              </w:rPr>
              <w:t>2,116</w:t>
            </w:r>
          </w:p>
        </w:tc>
        <w:tc>
          <w:tcPr>
            <w:tcW w:w="2126" w:type="dxa"/>
            <w:vAlign w:val="center"/>
          </w:tcPr>
          <w:p w:rsidR="007B4295" w:rsidRDefault="001526D7">
            <w:pPr>
              <w:jc w:val="right"/>
            </w:pPr>
            <w:r>
              <w:rPr>
                <w:color w:val="000000"/>
                <w:sz w:val="24"/>
              </w:rPr>
              <w:t>增加约</w:t>
            </w:r>
            <w:r>
              <w:rPr>
                <w:color w:val="000000"/>
                <w:sz w:val="24"/>
              </w:rPr>
              <w:t>2,789</w:t>
            </w:r>
          </w:p>
        </w:tc>
      </w:tr>
      <w:tr w:rsidR="007B4295">
        <w:tc>
          <w:tcPr>
            <w:tcW w:w="851" w:type="dxa"/>
            <w:vMerge/>
          </w:tcPr>
          <w:p w:rsidR="007B4295" w:rsidRDefault="007B4295"/>
        </w:tc>
        <w:tc>
          <w:tcPr>
            <w:tcW w:w="3969" w:type="dxa"/>
            <w:vAlign w:val="center"/>
          </w:tcPr>
          <w:p w:rsidR="007B4295" w:rsidRDefault="001526D7">
            <w:r>
              <w:rPr>
                <w:color w:val="000000"/>
                <w:sz w:val="24"/>
              </w:rPr>
              <w:t>2.“</w:t>
            </w:r>
            <w:r>
              <w:rPr>
                <w:color w:val="000000"/>
                <w:sz w:val="24"/>
              </w:rPr>
              <w:t>申银万国装备制造</w:t>
            </w:r>
            <w:r>
              <w:rPr>
                <w:color w:val="000000"/>
                <w:sz w:val="24"/>
              </w:rPr>
              <w:t>”</w:t>
            </w:r>
            <w:r>
              <w:rPr>
                <w:color w:val="000000"/>
                <w:sz w:val="24"/>
              </w:rPr>
              <w:t>指数下降</w:t>
            </w:r>
            <w:r>
              <w:rPr>
                <w:color w:val="000000"/>
                <w:sz w:val="24"/>
              </w:rPr>
              <w:t>5%</w:t>
            </w:r>
          </w:p>
        </w:tc>
        <w:tc>
          <w:tcPr>
            <w:tcW w:w="2126" w:type="dxa"/>
            <w:vAlign w:val="center"/>
          </w:tcPr>
          <w:p w:rsidR="007B4295" w:rsidRDefault="001526D7">
            <w:pPr>
              <w:jc w:val="right"/>
            </w:pPr>
            <w:r>
              <w:rPr>
                <w:color w:val="000000"/>
                <w:sz w:val="24"/>
              </w:rPr>
              <w:t>减少约</w:t>
            </w:r>
            <w:r>
              <w:rPr>
                <w:color w:val="000000"/>
                <w:sz w:val="24"/>
              </w:rPr>
              <w:t>2,116</w:t>
            </w:r>
          </w:p>
        </w:tc>
        <w:tc>
          <w:tcPr>
            <w:tcW w:w="2126" w:type="dxa"/>
            <w:vAlign w:val="center"/>
          </w:tcPr>
          <w:p w:rsidR="007B4295" w:rsidRDefault="001526D7">
            <w:pPr>
              <w:jc w:val="right"/>
            </w:pPr>
            <w:r>
              <w:rPr>
                <w:color w:val="000000"/>
                <w:sz w:val="24"/>
              </w:rPr>
              <w:t>减少约</w:t>
            </w:r>
            <w:r>
              <w:rPr>
                <w:color w:val="000000"/>
                <w:sz w:val="24"/>
              </w:rPr>
              <w:t>2,789</w:t>
            </w:r>
          </w:p>
        </w:tc>
      </w:tr>
    </w:tbl>
    <w:p w:rsidR="001A5756" w:rsidRDefault="001A5756" w:rsidP="006E63C4"/>
    <w:p w:rsidR="001A59F9" w:rsidRPr="00AD0E47" w:rsidRDefault="001A59F9" w:rsidP="00AD0E47">
      <w:pPr>
        <w:pStyle w:val="20"/>
        <w:spacing w:before="29" w:after="0" w:line="288" w:lineRule="auto"/>
        <w:rPr>
          <w:rFonts w:ascii="Times New Roman" w:hAnsi="Times New Roman"/>
          <w:kern w:val="0"/>
          <w:szCs w:val="24"/>
        </w:rPr>
      </w:pPr>
      <w:bookmarkStart w:id="322" w:name="_Toc414898864"/>
      <w:bookmarkStart w:id="323" w:name="_Toc415251224"/>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322"/>
      <w:bookmarkEnd w:id="323"/>
    </w:p>
    <w:p w:rsidR="003E42E0" w:rsidRDefault="003E42E0" w:rsidP="003E42E0">
      <w:pPr>
        <w:spacing w:before="29" w:line="288" w:lineRule="auto"/>
        <w:ind w:firstLineChars="200" w:firstLine="480"/>
        <w:rPr>
          <w:color w:val="000000"/>
          <w:sz w:val="24"/>
        </w:rPr>
      </w:pPr>
      <w:r>
        <w:rPr>
          <w:color w:val="000000"/>
          <w:sz w:val="24"/>
        </w:rPr>
        <w:t xml:space="preserve">(1) </w:t>
      </w:r>
      <w:r>
        <w:rPr>
          <w:color w:val="000000"/>
          <w:sz w:val="24"/>
        </w:rPr>
        <w:t>公允价值</w:t>
      </w:r>
    </w:p>
    <w:p w:rsidR="003E42E0" w:rsidRDefault="003E42E0" w:rsidP="003E42E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E42E0" w:rsidRDefault="003E42E0" w:rsidP="003E42E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E42E0" w:rsidRDefault="003E42E0" w:rsidP="003E42E0">
      <w:pPr>
        <w:spacing w:before="29" w:line="288" w:lineRule="auto"/>
        <w:ind w:firstLineChars="200" w:firstLine="480"/>
        <w:rPr>
          <w:color w:val="000000"/>
          <w:sz w:val="24"/>
        </w:rPr>
      </w:pPr>
      <w:r>
        <w:rPr>
          <w:color w:val="000000"/>
          <w:sz w:val="24"/>
        </w:rPr>
        <w:t>第一层次：相同资产或负债在活跃市场上未经调整的报价。</w:t>
      </w:r>
    </w:p>
    <w:p w:rsidR="003E42E0" w:rsidRDefault="003E42E0" w:rsidP="003E42E0">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3E42E0" w:rsidRDefault="003E42E0" w:rsidP="003E42E0">
      <w:pPr>
        <w:spacing w:before="29" w:line="288" w:lineRule="auto"/>
        <w:ind w:firstLineChars="200" w:firstLine="480"/>
        <w:rPr>
          <w:color w:val="000000"/>
          <w:sz w:val="24"/>
        </w:rPr>
      </w:pPr>
      <w:r>
        <w:rPr>
          <w:color w:val="000000"/>
          <w:sz w:val="24"/>
        </w:rPr>
        <w:t>第三层次：相关资产或负债的不可观察输入值。</w:t>
      </w:r>
    </w:p>
    <w:p w:rsidR="003E42E0" w:rsidRDefault="003E42E0" w:rsidP="003E42E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E42E0" w:rsidRDefault="003E42E0" w:rsidP="003E42E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E42E0" w:rsidRDefault="003E42E0" w:rsidP="003E42E0">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492,668,925.62</w:t>
      </w:r>
      <w:r>
        <w:rPr>
          <w:color w:val="000000"/>
          <w:sz w:val="24"/>
        </w:rPr>
        <w:t>元，</w:t>
      </w:r>
      <w:proofErr w:type="gramStart"/>
      <w:r>
        <w:rPr>
          <w:color w:val="000000"/>
          <w:sz w:val="24"/>
        </w:rPr>
        <w:t>无属于</w:t>
      </w:r>
      <w:proofErr w:type="gramEnd"/>
      <w:r>
        <w:rPr>
          <w:color w:val="000000"/>
          <w:sz w:val="24"/>
        </w:rPr>
        <w:t>第二层次和第三层次的余额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511,661,246.93</w:t>
      </w:r>
      <w:r>
        <w:rPr>
          <w:color w:val="000000"/>
          <w:sz w:val="24"/>
        </w:rPr>
        <w:t>元，第二层次</w:t>
      </w:r>
      <w:r>
        <w:rPr>
          <w:color w:val="000000"/>
          <w:sz w:val="24"/>
        </w:rPr>
        <w:t>21,556,171.70</w:t>
      </w:r>
      <w:r>
        <w:rPr>
          <w:color w:val="000000"/>
          <w:sz w:val="24"/>
        </w:rPr>
        <w:t>元，无第三层次</w:t>
      </w:r>
      <w:r>
        <w:rPr>
          <w:color w:val="000000"/>
          <w:sz w:val="24"/>
        </w:rPr>
        <w:t>)</w:t>
      </w:r>
      <w:r>
        <w:rPr>
          <w:color w:val="000000"/>
          <w:sz w:val="24"/>
        </w:rPr>
        <w:t>。</w:t>
      </w:r>
    </w:p>
    <w:p w:rsidR="003E42E0" w:rsidRDefault="003E42E0" w:rsidP="003E42E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E42E0" w:rsidRDefault="003E42E0" w:rsidP="003E42E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3E42E0" w:rsidRDefault="003E42E0" w:rsidP="003E42E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E42E0" w:rsidRDefault="003E42E0" w:rsidP="003E42E0">
      <w:pPr>
        <w:spacing w:before="29" w:line="288" w:lineRule="auto"/>
        <w:ind w:firstLineChars="200" w:firstLine="480"/>
        <w:rPr>
          <w:color w:val="000000"/>
          <w:sz w:val="24"/>
        </w:rPr>
      </w:pPr>
      <w:r>
        <w:rPr>
          <w:color w:val="000000"/>
          <w:sz w:val="24"/>
        </w:rPr>
        <w:t>无。</w:t>
      </w:r>
    </w:p>
    <w:p w:rsidR="003E42E0" w:rsidRDefault="003E42E0" w:rsidP="003E42E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E42E0" w:rsidRDefault="003E42E0" w:rsidP="003E42E0">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E42E0" w:rsidRDefault="003E42E0" w:rsidP="003E42E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E42E0" w:rsidRDefault="003E42E0" w:rsidP="003E42E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E42E0" w:rsidRDefault="003E42E0" w:rsidP="003E42E0">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3E42E0">
      <w:pPr>
        <w:pStyle w:val="1"/>
        <w:keepNext/>
        <w:keepLines/>
        <w:widowControl w:val="0"/>
        <w:spacing w:beforeLines="100" w:before="312" w:afterLines="100" w:after="312" w:line="288" w:lineRule="auto"/>
        <w:jc w:val="center"/>
        <w:rPr>
          <w:b/>
          <w:color w:val="000000"/>
          <w:szCs w:val="24"/>
        </w:rPr>
      </w:pPr>
      <w:bookmarkStart w:id="324" w:name="_Toc225498272"/>
      <w:bookmarkStart w:id="325" w:name="_Toc361324877"/>
      <w:bookmarkStart w:id="326" w:name="_Toc414898865"/>
      <w:bookmarkStart w:id="327" w:name="_Toc415251225"/>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324"/>
      <w:bookmarkEnd w:id="325"/>
      <w:bookmarkEnd w:id="326"/>
      <w:bookmarkEnd w:id="327"/>
    </w:p>
    <w:p w:rsidR="001A59F9" w:rsidRPr="00AD0E47" w:rsidRDefault="001A59F9" w:rsidP="00AD0E47">
      <w:pPr>
        <w:pStyle w:val="20"/>
        <w:spacing w:before="29" w:after="0" w:line="288" w:lineRule="auto"/>
        <w:rPr>
          <w:rFonts w:ascii="Times New Roman" w:hAnsi="Times New Roman"/>
          <w:kern w:val="0"/>
          <w:szCs w:val="24"/>
        </w:rPr>
      </w:pPr>
      <w:bookmarkStart w:id="328" w:name="_Toc225498273"/>
      <w:bookmarkStart w:id="329" w:name="_Toc361324878"/>
      <w:bookmarkStart w:id="330" w:name="_Toc414898866"/>
      <w:bookmarkStart w:id="331" w:name="_Toc415251226"/>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328"/>
      <w:bookmarkEnd w:id="329"/>
      <w:bookmarkEnd w:id="330"/>
      <w:bookmarkEnd w:id="3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492,668,925.62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90.25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492,668,925.62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90.25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6E63C4">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6E63C4">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6E63C4">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6E63C4">
            <w:pPr>
              <w:widowControl/>
              <w:spacing w:before="29" w:line="288" w:lineRule="auto"/>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6E63C4">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6E63C4">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6E63C4">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52,436,331.10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9.61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6E63C4">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803,978.20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0.15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6E63C4">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545,909,234.92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2" w:name="_Toc225498274"/>
      <w:bookmarkStart w:id="333" w:name="_Toc361324879"/>
      <w:bookmarkStart w:id="334" w:name="_Toc414898867"/>
      <w:bookmarkStart w:id="335" w:name="_Toc415251227"/>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332"/>
      <w:bookmarkEnd w:id="333"/>
      <w:bookmarkEnd w:id="334"/>
      <w:bookmarkEnd w:id="3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384,047,346.84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71.21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12,595,702.87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2.34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15,901,839.10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2.95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41,482,324.19</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7.69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6,746,096.00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1.25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31,895,616.62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5.91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492,668,925.62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91.35</w:t>
            </w:r>
          </w:p>
        </w:tc>
      </w:tr>
    </w:tbl>
    <w:p w:rsidR="00CB5F6D" w:rsidRDefault="00CB5F6D" w:rsidP="006E63C4">
      <w:bookmarkStart w:id="336" w:name="_Toc361324881"/>
    </w:p>
    <w:p w:rsidR="001A59F9" w:rsidRPr="00AD0E47" w:rsidRDefault="001A59F9" w:rsidP="00AD0E47">
      <w:pPr>
        <w:pStyle w:val="20"/>
        <w:spacing w:before="29" w:after="0" w:line="288" w:lineRule="auto"/>
        <w:rPr>
          <w:rFonts w:ascii="Times New Roman" w:hAnsi="Times New Roman"/>
          <w:kern w:val="0"/>
          <w:szCs w:val="24"/>
        </w:rPr>
      </w:pPr>
      <w:bookmarkStart w:id="337" w:name="_Toc414898868"/>
      <w:bookmarkStart w:id="338" w:name="_Toc415251228"/>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336"/>
      <w:bookmarkEnd w:id="337"/>
      <w:bookmarkEnd w:id="3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B4295">
        <w:trPr>
          <w:jc w:val="center"/>
        </w:trPr>
        <w:tc>
          <w:tcPr>
            <w:tcW w:w="817" w:type="dxa"/>
            <w:vAlign w:val="center"/>
          </w:tcPr>
          <w:p w:rsidR="007B4295" w:rsidRDefault="001526D7">
            <w:pPr>
              <w:jc w:val="center"/>
            </w:pPr>
            <w:r>
              <w:rPr>
                <w:color w:val="000000"/>
                <w:sz w:val="24"/>
              </w:rPr>
              <w:t>1</w:t>
            </w:r>
          </w:p>
        </w:tc>
        <w:tc>
          <w:tcPr>
            <w:tcW w:w="1276" w:type="dxa"/>
            <w:vAlign w:val="center"/>
          </w:tcPr>
          <w:p w:rsidR="007B4295" w:rsidRDefault="001526D7">
            <w:pPr>
              <w:jc w:val="center"/>
            </w:pPr>
            <w:r>
              <w:rPr>
                <w:color w:val="000000"/>
                <w:sz w:val="24"/>
              </w:rPr>
              <w:t>600389</w:t>
            </w:r>
          </w:p>
        </w:tc>
        <w:tc>
          <w:tcPr>
            <w:tcW w:w="1701" w:type="dxa"/>
            <w:vAlign w:val="center"/>
          </w:tcPr>
          <w:p w:rsidR="007B4295" w:rsidRDefault="001526D7">
            <w:pPr>
              <w:jc w:val="center"/>
            </w:pPr>
            <w:r>
              <w:rPr>
                <w:color w:val="000000"/>
                <w:sz w:val="24"/>
              </w:rPr>
              <w:t>江山股份</w:t>
            </w:r>
          </w:p>
        </w:tc>
        <w:tc>
          <w:tcPr>
            <w:tcW w:w="1559" w:type="dxa"/>
            <w:vAlign w:val="center"/>
          </w:tcPr>
          <w:p w:rsidR="007B4295" w:rsidRDefault="001526D7">
            <w:pPr>
              <w:jc w:val="right"/>
            </w:pPr>
            <w:r>
              <w:rPr>
                <w:color w:val="000000"/>
                <w:sz w:val="24"/>
              </w:rPr>
              <w:t>1,950,638</w:t>
            </w:r>
          </w:p>
        </w:tc>
        <w:tc>
          <w:tcPr>
            <w:tcW w:w="1932" w:type="dxa"/>
            <w:vAlign w:val="center"/>
          </w:tcPr>
          <w:p w:rsidR="007B4295" w:rsidRDefault="001526D7">
            <w:pPr>
              <w:jc w:val="right"/>
            </w:pPr>
            <w:r>
              <w:rPr>
                <w:color w:val="000000"/>
                <w:sz w:val="24"/>
              </w:rPr>
              <w:t>51,847,958.04</w:t>
            </w:r>
          </w:p>
        </w:tc>
        <w:tc>
          <w:tcPr>
            <w:tcW w:w="1612" w:type="dxa"/>
            <w:vAlign w:val="center"/>
          </w:tcPr>
          <w:p w:rsidR="007B4295" w:rsidRDefault="001526D7">
            <w:pPr>
              <w:jc w:val="right"/>
            </w:pPr>
            <w:r>
              <w:rPr>
                <w:color w:val="000000"/>
                <w:sz w:val="24"/>
              </w:rPr>
              <w:t>9.61</w:t>
            </w:r>
          </w:p>
        </w:tc>
      </w:tr>
      <w:tr w:rsidR="007B4295">
        <w:trPr>
          <w:jc w:val="center"/>
        </w:trPr>
        <w:tc>
          <w:tcPr>
            <w:tcW w:w="817" w:type="dxa"/>
            <w:vAlign w:val="center"/>
          </w:tcPr>
          <w:p w:rsidR="007B4295" w:rsidRDefault="001526D7">
            <w:pPr>
              <w:jc w:val="center"/>
            </w:pPr>
            <w:r>
              <w:rPr>
                <w:color w:val="000000"/>
                <w:sz w:val="24"/>
              </w:rPr>
              <w:t>2</w:t>
            </w:r>
          </w:p>
        </w:tc>
        <w:tc>
          <w:tcPr>
            <w:tcW w:w="1276" w:type="dxa"/>
            <w:vAlign w:val="center"/>
          </w:tcPr>
          <w:p w:rsidR="007B4295" w:rsidRDefault="001526D7">
            <w:pPr>
              <w:jc w:val="center"/>
            </w:pPr>
            <w:r>
              <w:rPr>
                <w:color w:val="000000"/>
                <w:sz w:val="24"/>
              </w:rPr>
              <w:t>600967</w:t>
            </w:r>
          </w:p>
        </w:tc>
        <w:tc>
          <w:tcPr>
            <w:tcW w:w="1701" w:type="dxa"/>
            <w:vAlign w:val="center"/>
          </w:tcPr>
          <w:p w:rsidR="007B4295" w:rsidRDefault="001526D7">
            <w:pPr>
              <w:jc w:val="center"/>
            </w:pPr>
            <w:r>
              <w:rPr>
                <w:color w:val="000000"/>
                <w:sz w:val="24"/>
              </w:rPr>
              <w:t>北方创业</w:t>
            </w:r>
          </w:p>
        </w:tc>
        <w:tc>
          <w:tcPr>
            <w:tcW w:w="1559" w:type="dxa"/>
            <w:vAlign w:val="center"/>
          </w:tcPr>
          <w:p w:rsidR="007B4295" w:rsidRDefault="001526D7">
            <w:pPr>
              <w:jc w:val="right"/>
            </w:pPr>
            <w:r>
              <w:rPr>
                <w:color w:val="000000"/>
                <w:sz w:val="24"/>
              </w:rPr>
              <w:t>3,243,358</w:t>
            </w:r>
          </w:p>
        </w:tc>
        <w:tc>
          <w:tcPr>
            <w:tcW w:w="1932" w:type="dxa"/>
            <w:vAlign w:val="center"/>
          </w:tcPr>
          <w:p w:rsidR="007B4295" w:rsidRDefault="001526D7">
            <w:pPr>
              <w:jc w:val="right"/>
            </w:pPr>
            <w:r>
              <w:rPr>
                <w:color w:val="000000"/>
                <w:sz w:val="24"/>
              </w:rPr>
              <w:t>47,871,964.08</w:t>
            </w:r>
          </w:p>
        </w:tc>
        <w:tc>
          <w:tcPr>
            <w:tcW w:w="1612" w:type="dxa"/>
            <w:vAlign w:val="center"/>
          </w:tcPr>
          <w:p w:rsidR="007B4295" w:rsidRDefault="001526D7">
            <w:pPr>
              <w:jc w:val="right"/>
            </w:pPr>
            <w:r>
              <w:rPr>
                <w:color w:val="000000"/>
                <w:sz w:val="24"/>
              </w:rPr>
              <w:t>8.88</w:t>
            </w:r>
          </w:p>
        </w:tc>
      </w:tr>
      <w:tr w:rsidR="007B4295">
        <w:trPr>
          <w:jc w:val="center"/>
        </w:trPr>
        <w:tc>
          <w:tcPr>
            <w:tcW w:w="817" w:type="dxa"/>
            <w:vAlign w:val="center"/>
          </w:tcPr>
          <w:p w:rsidR="007B4295" w:rsidRDefault="001526D7">
            <w:pPr>
              <w:jc w:val="center"/>
            </w:pPr>
            <w:r>
              <w:rPr>
                <w:color w:val="000000"/>
                <w:sz w:val="24"/>
              </w:rPr>
              <w:t>3</w:t>
            </w:r>
          </w:p>
        </w:tc>
        <w:tc>
          <w:tcPr>
            <w:tcW w:w="1276" w:type="dxa"/>
            <w:vAlign w:val="center"/>
          </w:tcPr>
          <w:p w:rsidR="007B4295" w:rsidRDefault="001526D7">
            <w:pPr>
              <w:jc w:val="center"/>
            </w:pPr>
            <w:r>
              <w:rPr>
                <w:color w:val="000000"/>
                <w:sz w:val="24"/>
              </w:rPr>
              <w:t>600763</w:t>
            </w:r>
          </w:p>
        </w:tc>
        <w:tc>
          <w:tcPr>
            <w:tcW w:w="1701" w:type="dxa"/>
            <w:vAlign w:val="center"/>
          </w:tcPr>
          <w:p w:rsidR="007B4295" w:rsidRDefault="001526D7">
            <w:pPr>
              <w:jc w:val="center"/>
            </w:pPr>
            <w:r>
              <w:rPr>
                <w:color w:val="000000"/>
                <w:sz w:val="24"/>
              </w:rPr>
              <w:t>通策医疗</w:t>
            </w:r>
          </w:p>
        </w:tc>
        <w:tc>
          <w:tcPr>
            <w:tcW w:w="1559" w:type="dxa"/>
            <w:vAlign w:val="center"/>
          </w:tcPr>
          <w:p w:rsidR="007B4295" w:rsidRDefault="001526D7">
            <w:pPr>
              <w:jc w:val="right"/>
            </w:pPr>
            <w:r>
              <w:rPr>
                <w:color w:val="000000"/>
                <w:sz w:val="24"/>
              </w:rPr>
              <w:t>664,769</w:t>
            </w:r>
          </w:p>
        </w:tc>
        <w:tc>
          <w:tcPr>
            <w:tcW w:w="1932" w:type="dxa"/>
            <w:vAlign w:val="center"/>
          </w:tcPr>
          <w:p w:rsidR="007B4295" w:rsidRDefault="001526D7">
            <w:pPr>
              <w:jc w:val="right"/>
            </w:pPr>
            <w:r>
              <w:rPr>
                <w:color w:val="000000"/>
                <w:sz w:val="24"/>
              </w:rPr>
              <w:t>31,895,616.62</w:t>
            </w:r>
          </w:p>
        </w:tc>
        <w:tc>
          <w:tcPr>
            <w:tcW w:w="1612" w:type="dxa"/>
            <w:vAlign w:val="center"/>
          </w:tcPr>
          <w:p w:rsidR="007B4295" w:rsidRDefault="001526D7">
            <w:pPr>
              <w:jc w:val="right"/>
            </w:pPr>
            <w:r>
              <w:rPr>
                <w:color w:val="000000"/>
                <w:sz w:val="24"/>
              </w:rPr>
              <w:t>5.91</w:t>
            </w:r>
          </w:p>
        </w:tc>
      </w:tr>
      <w:tr w:rsidR="007B4295">
        <w:trPr>
          <w:jc w:val="center"/>
        </w:trPr>
        <w:tc>
          <w:tcPr>
            <w:tcW w:w="817" w:type="dxa"/>
            <w:vAlign w:val="center"/>
          </w:tcPr>
          <w:p w:rsidR="007B4295" w:rsidRDefault="001526D7">
            <w:pPr>
              <w:jc w:val="center"/>
            </w:pPr>
            <w:r>
              <w:rPr>
                <w:color w:val="000000"/>
                <w:sz w:val="24"/>
              </w:rPr>
              <w:t>4</w:t>
            </w:r>
          </w:p>
        </w:tc>
        <w:tc>
          <w:tcPr>
            <w:tcW w:w="1276" w:type="dxa"/>
            <w:vAlign w:val="center"/>
          </w:tcPr>
          <w:p w:rsidR="007B4295" w:rsidRDefault="001526D7">
            <w:pPr>
              <w:jc w:val="center"/>
            </w:pPr>
            <w:r>
              <w:rPr>
                <w:color w:val="000000"/>
                <w:sz w:val="24"/>
              </w:rPr>
              <w:t>002223</w:t>
            </w:r>
          </w:p>
        </w:tc>
        <w:tc>
          <w:tcPr>
            <w:tcW w:w="1701" w:type="dxa"/>
            <w:vAlign w:val="center"/>
          </w:tcPr>
          <w:p w:rsidR="007B4295" w:rsidRDefault="001526D7">
            <w:pPr>
              <w:jc w:val="center"/>
            </w:pPr>
            <w:r>
              <w:rPr>
                <w:color w:val="000000"/>
                <w:sz w:val="24"/>
              </w:rPr>
              <w:t>鱼跃医疗</w:t>
            </w:r>
          </w:p>
        </w:tc>
        <w:tc>
          <w:tcPr>
            <w:tcW w:w="1559" w:type="dxa"/>
            <w:vAlign w:val="center"/>
          </w:tcPr>
          <w:p w:rsidR="007B4295" w:rsidRDefault="001526D7">
            <w:pPr>
              <w:jc w:val="right"/>
            </w:pPr>
            <w:r>
              <w:rPr>
                <w:color w:val="000000"/>
                <w:sz w:val="24"/>
              </w:rPr>
              <w:t>1,206,236</w:t>
            </w:r>
          </w:p>
        </w:tc>
        <w:tc>
          <w:tcPr>
            <w:tcW w:w="1932" w:type="dxa"/>
            <w:vAlign w:val="center"/>
          </w:tcPr>
          <w:p w:rsidR="007B4295" w:rsidRDefault="001526D7">
            <w:pPr>
              <w:jc w:val="right"/>
            </w:pPr>
            <w:r>
              <w:rPr>
                <w:color w:val="000000"/>
                <w:sz w:val="24"/>
              </w:rPr>
              <w:t>30,107,650.56</w:t>
            </w:r>
          </w:p>
        </w:tc>
        <w:tc>
          <w:tcPr>
            <w:tcW w:w="1612" w:type="dxa"/>
            <w:vAlign w:val="center"/>
          </w:tcPr>
          <w:p w:rsidR="007B4295" w:rsidRDefault="001526D7">
            <w:pPr>
              <w:jc w:val="right"/>
            </w:pPr>
            <w:r>
              <w:rPr>
                <w:color w:val="000000"/>
                <w:sz w:val="24"/>
              </w:rPr>
              <w:t>5.58</w:t>
            </w:r>
          </w:p>
        </w:tc>
      </w:tr>
      <w:tr w:rsidR="007B4295">
        <w:trPr>
          <w:jc w:val="center"/>
        </w:trPr>
        <w:tc>
          <w:tcPr>
            <w:tcW w:w="817" w:type="dxa"/>
            <w:vAlign w:val="center"/>
          </w:tcPr>
          <w:p w:rsidR="007B4295" w:rsidRDefault="001526D7">
            <w:pPr>
              <w:jc w:val="center"/>
            </w:pPr>
            <w:r>
              <w:rPr>
                <w:color w:val="000000"/>
                <w:sz w:val="24"/>
              </w:rPr>
              <w:t>5</w:t>
            </w:r>
          </w:p>
        </w:tc>
        <w:tc>
          <w:tcPr>
            <w:tcW w:w="1276" w:type="dxa"/>
            <w:vAlign w:val="center"/>
          </w:tcPr>
          <w:p w:rsidR="007B4295" w:rsidRDefault="001526D7">
            <w:pPr>
              <w:jc w:val="center"/>
            </w:pPr>
            <w:r>
              <w:rPr>
                <w:color w:val="000000"/>
                <w:sz w:val="24"/>
              </w:rPr>
              <w:t>600038</w:t>
            </w:r>
          </w:p>
        </w:tc>
        <w:tc>
          <w:tcPr>
            <w:tcW w:w="1701" w:type="dxa"/>
            <w:vAlign w:val="center"/>
          </w:tcPr>
          <w:p w:rsidR="007B4295" w:rsidRDefault="001526D7">
            <w:pPr>
              <w:jc w:val="center"/>
            </w:pPr>
            <w:r>
              <w:rPr>
                <w:color w:val="000000"/>
                <w:sz w:val="24"/>
              </w:rPr>
              <w:t>哈</w:t>
            </w:r>
            <w:proofErr w:type="gramStart"/>
            <w:r>
              <w:rPr>
                <w:color w:val="000000"/>
                <w:sz w:val="24"/>
              </w:rPr>
              <w:t>飞股份</w:t>
            </w:r>
            <w:proofErr w:type="gramEnd"/>
          </w:p>
        </w:tc>
        <w:tc>
          <w:tcPr>
            <w:tcW w:w="1559" w:type="dxa"/>
            <w:vAlign w:val="center"/>
          </w:tcPr>
          <w:p w:rsidR="007B4295" w:rsidRDefault="001526D7">
            <w:pPr>
              <w:jc w:val="right"/>
            </w:pPr>
            <w:r>
              <w:rPr>
                <w:color w:val="000000"/>
                <w:sz w:val="24"/>
              </w:rPr>
              <w:t>788,710</w:t>
            </w:r>
          </w:p>
        </w:tc>
        <w:tc>
          <w:tcPr>
            <w:tcW w:w="1932" w:type="dxa"/>
            <w:vAlign w:val="center"/>
          </w:tcPr>
          <w:p w:rsidR="007B4295" w:rsidRDefault="001526D7">
            <w:pPr>
              <w:jc w:val="right"/>
            </w:pPr>
            <w:r>
              <w:rPr>
                <w:color w:val="000000"/>
                <w:sz w:val="24"/>
              </w:rPr>
              <w:t>29,671,270.20</w:t>
            </w:r>
          </w:p>
        </w:tc>
        <w:tc>
          <w:tcPr>
            <w:tcW w:w="1612" w:type="dxa"/>
            <w:vAlign w:val="center"/>
          </w:tcPr>
          <w:p w:rsidR="007B4295" w:rsidRDefault="001526D7">
            <w:pPr>
              <w:jc w:val="right"/>
            </w:pPr>
            <w:r>
              <w:rPr>
                <w:color w:val="000000"/>
                <w:sz w:val="24"/>
              </w:rPr>
              <w:t>5.50</w:t>
            </w:r>
          </w:p>
        </w:tc>
      </w:tr>
      <w:tr w:rsidR="007B4295">
        <w:trPr>
          <w:jc w:val="center"/>
        </w:trPr>
        <w:tc>
          <w:tcPr>
            <w:tcW w:w="817" w:type="dxa"/>
            <w:vAlign w:val="center"/>
          </w:tcPr>
          <w:p w:rsidR="007B4295" w:rsidRDefault="001526D7">
            <w:pPr>
              <w:jc w:val="center"/>
            </w:pPr>
            <w:r>
              <w:rPr>
                <w:color w:val="000000"/>
                <w:sz w:val="24"/>
              </w:rPr>
              <w:t>6</w:t>
            </w:r>
          </w:p>
        </w:tc>
        <w:tc>
          <w:tcPr>
            <w:tcW w:w="1276" w:type="dxa"/>
            <w:vAlign w:val="center"/>
          </w:tcPr>
          <w:p w:rsidR="007B4295" w:rsidRDefault="001526D7">
            <w:pPr>
              <w:jc w:val="center"/>
            </w:pPr>
            <w:r>
              <w:rPr>
                <w:color w:val="000000"/>
                <w:sz w:val="24"/>
              </w:rPr>
              <w:t>601179</w:t>
            </w:r>
          </w:p>
        </w:tc>
        <w:tc>
          <w:tcPr>
            <w:tcW w:w="1701" w:type="dxa"/>
            <w:vAlign w:val="center"/>
          </w:tcPr>
          <w:p w:rsidR="007B4295" w:rsidRDefault="001526D7">
            <w:pPr>
              <w:jc w:val="center"/>
            </w:pPr>
            <w:r>
              <w:rPr>
                <w:color w:val="000000"/>
                <w:sz w:val="24"/>
              </w:rPr>
              <w:t>中国西电</w:t>
            </w:r>
          </w:p>
        </w:tc>
        <w:tc>
          <w:tcPr>
            <w:tcW w:w="1559" w:type="dxa"/>
            <w:vAlign w:val="center"/>
          </w:tcPr>
          <w:p w:rsidR="007B4295" w:rsidRDefault="001526D7">
            <w:pPr>
              <w:jc w:val="right"/>
            </w:pPr>
            <w:r>
              <w:rPr>
                <w:color w:val="000000"/>
                <w:sz w:val="24"/>
              </w:rPr>
              <w:t>3,027,210</w:t>
            </w:r>
          </w:p>
        </w:tc>
        <w:tc>
          <w:tcPr>
            <w:tcW w:w="1932" w:type="dxa"/>
            <w:vAlign w:val="center"/>
          </w:tcPr>
          <w:p w:rsidR="007B4295" w:rsidRDefault="001526D7">
            <w:pPr>
              <w:jc w:val="right"/>
            </w:pPr>
            <w:r>
              <w:rPr>
                <w:color w:val="000000"/>
                <w:sz w:val="24"/>
              </w:rPr>
              <w:t>23,521,421.70</w:t>
            </w:r>
          </w:p>
        </w:tc>
        <w:tc>
          <w:tcPr>
            <w:tcW w:w="1612" w:type="dxa"/>
            <w:vAlign w:val="center"/>
          </w:tcPr>
          <w:p w:rsidR="007B4295" w:rsidRDefault="001526D7">
            <w:pPr>
              <w:jc w:val="right"/>
            </w:pPr>
            <w:r>
              <w:rPr>
                <w:color w:val="000000"/>
                <w:sz w:val="24"/>
              </w:rPr>
              <w:t>4.36</w:t>
            </w:r>
          </w:p>
        </w:tc>
      </w:tr>
      <w:tr w:rsidR="007B4295">
        <w:trPr>
          <w:jc w:val="center"/>
        </w:trPr>
        <w:tc>
          <w:tcPr>
            <w:tcW w:w="817" w:type="dxa"/>
            <w:vAlign w:val="center"/>
          </w:tcPr>
          <w:p w:rsidR="007B4295" w:rsidRDefault="001526D7">
            <w:pPr>
              <w:jc w:val="center"/>
            </w:pPr>
            <w:r>
              <w:rPr>
                <w:color w:val="000000"/>
                <w:sz w:val="24"/>
              </w:rPr>
              <w:t>7</w:t>
            </w:r>
          </w:p>
        </w:tc>
        <w:tc>
          <w:tcPr>
            <w:tcW w:w="1276" w:type="dxa"/>
            <w:vAlign w:val="center"/>
          </w:tcPr>
          <w:p w:rsidR="007B4295" w:rsidRDefault="001526D7">
            <w:pPr>
              <w:jc w:val="center"/>
            </w:pPr>
            <w:r>
              <w:rPr>
                <w:color w:val="000000"/>
                <w:sz w:val="24"/>
              </w:rPr>
              <w:t>600089</w:t>
            </w:r>
          </w:p>
        </w:tc>
        <w:tc>
          <w:tcPr>
            <w:tcW w:w="1701" w:type="dxa"/>
            <w:vAlign w:val="center"/>
          </w:tcPr>
          <w:p w:rsidR="007B4295" w:rsidRDefault="001526D7">
            <w:pPr>
              <w:jc w:val="center"/>
            </w:pPr>
            <w:r>
              <w:rPr>
                <w:color w:val="000000"/>
                <w:sz w:val="24"/>
              </w:rPr>
              <w:t>特变电工</w:t>
            </w:r>
          </w:p>
        </w:tc>
        <w:tc>
          <w:tcPr>
            <w:tcW w:w="1559" w:type="dxa"/>
            <w:vAlign w:val="center"/>
          </w:tcPr>
          <w:p w:rsidR="007B4295" w:rsidRDefault="001526D7">
            <w:pPr>
              <w:jc w:val="right"/>
            </w:pPr>
            <w:r>
              <w:rPr>
                <w:color w:val="000000"/>
                <w:sz w:val="24"/>
              </w:rPr>
              <w:t>1,845,515</w:t>
            </w:r>
          </w:p>
        </w:tc>
        <w:tc>
          <w:tcPr>
            <w:tcW w:w="1932" w:type="dxa"/>
            <w:vAlign w:val="center"/>
          </w:tcPr>
          <w:p w:rsidR="007B4295" w:rsidRDefault="001526D7">
            <w:pPr>
              <w:jc w:val="right"/>
            </w:pPr>
            <w:r>
              <w:rPr>
                <w:color w:val="000000"/>
                <w:sz w:val="24"/>
              </w:rPr>
              <w:t>22,847,475.70</w:t>
            </w:r>
          </w:p>
        </w:tc>
        <w:tc>
          <w:tcPr>
            <w:tcW w:w="1612" w:type="dxa"/>
            <w:vAlign w:val="center"/>
          </w:tcPr>
          <w:p w:rsidR="007B4295" w:rsidRDefault="001526D7">
            <w:pPr>
              <w:jc w:val="right"/>
            </w:pPr>
            <w:r>
              <w:rPr>
                <w:color w:val="000000"/>
                <w:sz w:val="24"/>
              </w:rPr>
              <w:t>4.24</w:t>
            </w:r>
          </w:p>
        </w:tc>
      </w:tr>
      <w:tr w:rsidR="007B4295">
        <w:trPr>
          <w:jc w:val="center"/>
        </w:trPr>
        <w:tc>
          <w:tcPr>
            <w:tcW w:w="817" w:type="dxa"/>
            <w:vAlign w:val="center"/>
          </w:tcPr>
          <w:p w:rsidR="007B4295" w:rsidRDefault="001526D7">
            <w:pPr>
              <w:jc w:val="center"/>
            </w:pPr>
            <w:r>
              <w:rPr>
                <w:color w:val="000000"/>
                <w:sz w:val="24"/>
              </w:rPr>
              <w:t>8</w:t>
            </w:r>
          </w:p>
        </w:tc>
        <w:tc>
          <w:tcPr>
            <w:tcW w:w="1276" w:type="dxa"/>
            <w:vAlign w:val="center"/>
          </w:tcPr>
          <w:p w:rsidR="007B4295" w:rsidRDefault="001526D7">
            <w:pPr>
              <w:jc w:val="center"/>
            </w:pPr>
            <w:r>
              <w:rPr>
                <w:color w:val="000000"/>
                <w:sz w:val="24"/>
              </w:rPr>
              <w:t>601766</w:t>
            </w:r>
          </w:p>
        </w:tc>
        <w:tc>
          <w:tcPr>
            <w:tcW w:w="1701" w:type="dxa"/>
            <w:vAlign w:val="center"/>
          </w:tcPr>
          <w:p w:rsidR="007B4295" w:rsidRDefault="001526D7">
            <w:pPr>
              <w:jc w:val="center"/>
            </w:pPr>
            <w:proofErr w:type="gramStart"/>
            <w:r>
              <w:rPr>
                <w:color w:val="000000"/>
                <w:sz w:val="24"/>
              </w:rPr>
              <w:t>中国南车</w:t>
            </w:r>
            <w:proofErr w:type="gramEnd"/>
          </w:p>
        </w:tc>
        <w:tc>
          <w:tcPr>
            <w:tcW w:w="1559" w:type="dxa"/>
            <w:vAlign w:val="center"/>
          </w:tcPr>
          <w:p w:rsidR="007B4295" w:rsidRDefault="001526D7">
            <w:pPr>
              <w:jc w:val="right"/>
            </w:pPr>
            <w:r>
              <w:rPr>
                <w:color w:val="000000"/>
                <w:sz w:val="24"/>
              </w:rPr>
              <w:t>3,188,860</w:t>
            </w:r>
          </w:p>
        </w:tc>
        <w:tc>
          <w:tcPr>
            <w:tcW w:w="1932" w:type="dxa"/>
            <w:vAlign w:val="center"/>
          </w:tcPr>
          <w:p w:rsidR="007B4295" w:rsidRDefault="001526D7">
            <w:pPr>
              <w:jc w:val="right"/>
            </w:pPr>
            <w:r>
              <w:rPr>
                <w:color w:val="000000"/>
                <w:sz w:val="24"/>
              </w:rPr>
              <w:t>21,142,141.80</w:t>
            </w:r>
          </w:p>
        </w:tc>
        <w:tc>
          <w:tcPr>
            <w:tcW w:w="1612" w:type="dxa"/>
            <w:vAlign w:val="center"/>
          </w:tcPr>
          <w:p w:rsidR="007B4295" w:rsidRDefault="001526D7">
            <w:pPr>
              <w:jc w:val="right"/>
            </w:pPr>
            <w:r>
              <w:rPr>
                <w:color w:val="000000"/>
                <w:sz w:val="24"/>
              </w:rPr>
              <w:t>3.92</w:t>
            </w:r>
          </w:p>
        </w:tc>
      </w:tr>
      <w:tr w:rsidR="007B4295">
        <w:trPr>
          <w:jc w:val="center"/>
        </w:trPr>
        <w:tc>
          <w:tcPr>
            <w:tcW w:w="817" w:type="dxa"/>
            <w:vAlign w:val="center"/>
          </w:tcPr>
          <w:p w:rsidR="007B4295" w:rsidRDefault="001526D7">
            <w:pPr>
              <w:jc w:val="center"/>
            </w:pPr>
            <w:r>
              <w:rPr>
                <w:color w:val="000000"/>
                <w:sz w:val="24"/>
              </w:rPr>
              <w:t>9</w:t>
            </w:r>
          </w:p>
        </w:tc>
        <w:tc>
          <w:tcPr>
            <w:tcW w:w="1276" w:type="dxa"/>
            <w:vAlign w:val="center"/>
          </w:tcPr>
          <w:p w:rsidR="007B4295" w:rsidRDefault="001526D7">
            <w:pPr>
              <w:jc w:val="center"/>
            </w:pPr>
            <w:r>
              <w:rPr>
                <w:color w:val="000000"/>
                <w:sz w:val="24"/>
              </w:rPr>
              <w:t>300334</w:t>
            </w:r>
          </w:p>
        </w:tc>
        <w:tc>
          <w:tcPr>
            <w:tcW w:w="1701" w:type="dxa"/>
            <w:vAlign w:val="center"/>
          </w:tcPr>
          <w:p w:rsidR="007B4295" w:rsidRDefault="001526D7">
            <w:pPr>
              <w:jc w:val="center"/>
            </w:pPr>
            <w:proofErr w:type="gramStart"/>
            <w:r>
              <w:rPr>
                <w:color w:val="000000"/>
                <w:sz w:val="24"/>
              </w:rPr>
              <w:t>津膜科技</w:t>
            </w:r>
            <w:proofErr w:type="gramEnd"/>
          </w:p>
        </w:tc>
        <w:tc>
          <w:tcPr>
            <w:tcW w:w="1559" w:type="dxa"/>
            <w:vAlign w:val="center"/>
          </w:tcPr>
          <w:p w:rsidR="007B4295" w:rsidRDefault="001526D7">
            <w:pPr>
              <w:jc w:val="right"/>
            </w:pPr>
            <w:r>
              <w:rPr>
                <w:color w:val="000000"/>
                <w:sz w:val="24"/>
              </w:rPr>
              <w:t>1,004,900</w:t>
            </w:r>
          </w:p>
        </w:tc>
        <w:tc>
          <w:tcPr>
            <w:tcW w:w="1932" w:type="dxa"/>
            <w:vAlign w:val="center"/>
          </w:tcPr>
          <w:p w:rsidR="007B4295" w:rsidRDefault="001526D7">
            <w:pPr>
              <w:jc w:val="right"/>
            </w:pPr>
            <w:r>
              <w:rPr>
                <w:color w:val="000000"/>
                <w:sz w:val="24"/>
              </w:rPr>
              <w:t>20,540,156.00</w:t>
            </w:r>
          </w:p>
        </w:tc>
        <w:tc>
          <w:tcPr>
            <w:tcW w:w="1612" w:type="dxa"/>
            <w:vAlign w:val="center"/>
          </w:tcPr>
          <w:p w:rsidR="007B4295" w:rsidRDefault="001526D7">
            <w:pPr>
              <w:jc w:val="right"/>
            </w:pPr>
            <w:r>
              <w:rPr>
                <w:color w:val="000000"/>
                <w:sz w:val="24"/>
              </w:rPr>
              <w:t>3.81</w:t>
            </w:r>
          </w:p>
        </w:tc>
      </w:tr>
      <w:tr w:rsidR="007B4295">
        <w:trPr>
          <w:jc w:val="center"/>
        </w:trPr>
        <w:tc>
          <w:tcPr>
            <w:tcW w:w="817" w:type="dxa"/>
            <w:vAlign w:val="center"/>
          </w:tcPr>
          <w:p w:rsidR="007B4295" w:rsidRDefault="001526D7">
            <w:pPr>
              <w:jc w:val="center"/>
            </w:pPr>
            <w:r>
              <w:rPr>
                <w:color w:val="000000"/>
                <w:sz w:val="24"/>
              </w:rPr>
              <w:t>10</w:t>
            </w:r>
          </w:p>
        </w:tc>
        <w:tc>
          <w:tcPr>
            <w:tcW w:w="1276" w:type="dxa"/>
            <w:vAlign w:val="center"/>
          </w:tcPr>
          <w:p w:rsidR="007B4295" w:rsidRDefault="001526D7">
            <w:pPr>
              <w:jc w:val="center"/>
            </w:pPr>
            <w:r>
              <w:rPr>
                <w:color w:val="000000"/>
                <w:sz w:val="24"/>
              </w:rPr>
              <w:t>600893</w:t>
            </w:r>
          </w:p>
        </w:tc>
        <w:tc>
          <w:tcPr>
            <w:tcW w:w="1701" w:type="dxa"/>
            <w:vAlign w:val="center"/>
          </w:tcPr>
          <w:p w:rsidR="007B4295" w:rsidRDefault="001526D7">
            <w:pPr>
              <w:jc w:val="center"/>
            </w:pPr>
            <w:r>
              <w:rPr>
                <w:color w:val="000000"/>
                <w:sz w:val="24"/>
              </w:rPr>
              <w:t>航空动力</w:t>
            </w:r>
          </w:p>
        </w:tc>
        <w:tc>
          <w:tcPr>
            <w:tcW w:w="1559" w:type="dxa"/>
            <w:vAlign w:val="center"/>
          </w:tcPr>
          <w:p w:rsidR="007B4295" w:rsidRDefault="001526D7">
            <w:pPr>
              <w:jc w:val="right"/>
            </w:pPr>
            <w:r>
              <w:rPr>
                <w:color w:val="000000"/>
                <w:sz w:val="24"/>
              </w:rPr>
              <w:t>611,286</w:t>
            </w:r>
          </w:p>
        </w:tc>
        <w:tc>
          <w:tcPr>
            <w:tcW w:w="1932" w:type="dxa"/>
            <w:vAlign w:val="center"/>
          </w:tcPr>
          <w:p w:rsidR="007B4295" w:rsidRDefault="001526D7">
            <w:pPr>
              <w:jc w:val="right"/>
            </w:pPr>
            <w:r>
              <w:rPr>
                <w:color w:val="000000"/>
                <w:sz w:val="24"/>
              </w:rPr>
              <w:t>17,702,842.56</w:t>
            </w:r>
          </w:p>
        </w:tc>
        <w:tc>
          <w:tcPr>
            <w:tcW w:w="1612" w:type="dxa"/>
            <w:vAlign w:val="center"/>
          </w:tcPr>
          <w:p w:rsidR="007B4295" w:rsidRDefault="001526D7">
            <w:pPr>
              <w:jc w:val="right"/>
            </w:pPr>
            <w:r>
              <w:rPr>
                <w:color w:val="000000"/>
                <w:sz w:val="24"/>
              </w:rPr>
              <w:t>3.28</w:t>
            </w:r>
          </w:p>
        </w:tc>
      </w:tr>
      <w:tr w:rsidR="007B4295">
        <w:trPr>
          <w:jc w:val="center"/>
        </w:trPr>
        <w:tc>
          <w:tcPr>
            <w:tcW w:w="817" w:type="dxa"/>
            <w:vAlign w:val="center"/>
          </w:tcPr>
          <w:p w:rsidR="007B4295" w:rsidRDefault="001526D7">
            <w:pPr>
              <w:jc w:val="center"/>
            </w:pPr>
            <w:r>
              <w:rPr>
                <w:color w:val="000000"/>
                <w:sz w:val="24"/>
              </w:rPr>
              <w:t>11</w:t>
            </w:r>
          </w:p>
        </w:tc>
        <w:tc>
          <w:tcPr>
            <w:tcW w:w="1276" w:type="dxa"/>
            <w:vAlign w:val="center"/>
          </w:tcPr>
          <w:p w:rsidR="007B4295" w:rsidRDefault="001526D7">
            <w:pPr>
              <w:jc w:val="center"/>
            </w:pPr>
            <w:r>
              <w:rPr>
                <w:color w:val="000000"/>
                <w:sz w:val="24"/>
              </w:rPr>
              <w:t>002514</w:t>
            </w:r>
          </w:p>
        </w:tc>
        <w:tc>
          <w:tcPr>
            <w:tcW w:w="1701" w:type="dxa"/>
            <w:vAlign w:val="center"/>
          </w:tcPr>
          <w:p w:rsidR="007B4295" w:rsidRDefault="001526D7">
            <w:pPr>
              <w:jc w:val="center"/>
            </w:pPr>
            <w:proofErr w:type="gramStart"/>
            <w:r>
              <w:rPr>
                <w:color w:val="000000"/>
                <w:sz w:val="24"/>
              </w:rPr>
              <w:t>宝馨科技</w:t>
            </w:r>
            <w:proofErr w:type="gramEnd"/>
          </w:p>
        </w:tc>
        <w:tc>
          <w:tcPr>
            <w:tcW w:w="1559" w:type="dxa"/>
            <w:vAlign w:val="center"/>
          </w:tcPr>
          <w:p w:rsidR="007B4295" w:rsidRDefault="001526D7">
            <w:pPr>
              <w:jc w:val="right"/>
            </w:pPr>
            <w:r>
              <w:rPr>
                <w:color w:val="000000"/>
                <w:sz w:val="24"/>
              </w:rPr>
              <w:t>1,562,528</w:t>
            </w:r>
          </w:p>
        </w:tc>
        <w:tc>
          <w:tcPr>
            <w:tcW w:w="1932" w:type="dxa"/>
            <w:vAlign w:val="center"/>
          </w:tcPr>
          <w:p w:rsidR="007B4295" w:rsidRDefault="001526D7">
            <w:pPr>
              <w:jc w:val="right"/>
            </w:pPr>
            <w:r>
              <w:rPr>
                <w:color w:val="000000"/>
                <w:sz w:val="24"/>
              </w:rPr>
              <w:t>17,437,812.48</w:t>
            </w:r>
          </w:p>
        </w:tc>
        <w:tc>
          <w:tcPr>
            <w:tcW w:w="1612" w:type="dxa"/>
            <w:vAlign w:val="center"/>
          </w:tcPr>
          <w:p w:rsidR="007B4295" w:rsidRDefault="001526D7">
            <w:pPr>
              <w:jc w:val="right"/>
            </w:pPr>
            <w:r>
              <w:rPr>
                <w:color w:val="000000"/>
                <w:sz w:val="24"/>
              </w:rPr>
              <w:t>3.23</w:t>
            </w:r>
          </w:p>
        </w:tc>
      </w:tr>
      <w:tr w:rsidR="007B4295">
        <w:trPr>
          <w:jc w:val="center"/>
        </w:trPr>
        <w:tc>
          <w:tcPr>
            <w:tcW w:w="817" w:type="dxa"/>
            <w:vAlign w:val="center"/>
          </w:tcPr>
          <w:p w:rsidR="007B4295" w:rsidRDefault="001526D7">
            <w:pPr>
              <w:jc w:val="center"/>
            </w:pPr>
            <w:r>
              <w:rPr>
                <w:color w:val="000000"/>
                <w:sz w:val="24"/>
              </w:rPr>
              <w:t>12</w:t>
            </w:r>
          </w:p>
        </w:tc>
        <w:tc>
          <w:tcPr>
            <w:tcW w:w="1276" w:type="dxa"/>
            <w:vAlign w:val="center"/>
          </w:tcPr>
          <w:p w:rsidR="007B4295" w:rsidRDefault="001526D7">
            <w:pPr>
              <w:jc w:val="center"/>
            </w:pPr>
            <w:r>
              <w:rPr>
                <w:color w:val="000000"/>
                <w:sz w:val="24"/>
              </w:rPr>
              <w:t>601258</w:t>
            </w:r>
          </w:p>
        </w:tc>
        <w:tc>
          <w:tcPr>
            <w:tcW w:w="1701" w:type="dxa"/>
            <w:vAlign w:val="center"/>
          </w:tcPr>
          <w:p w:rsidR="007B4295" w:rsidRDefault="001526D7">
            <w:pPr>
              <w:jc w:val="center"/>
            </w:pPr>
            <w:r>
              <w:rPr>
                <w:color w:val="000000"/>
                <w:sz w:val="24"/>
              </w:rPr>
              <w:t>庞大集团</w:t>
            </w:r>
          </w:p>
        </w:tc>
        <w:tc>
          <w:tcPr>
            <w:tcW w:w="1559" w:type="dxa"/>
            <w:vAlign w:val="center"/>
          </w:tcPr>
          <w:p w:rsidR="007B4295" w:rsidRDefault="001526D7">
            <w:pPr>
              <w:jc w:val="right"/>
            </w:pPr>
            <w:r>
              <w:rPr>
                <w:color w:val="000000"/>
                <w:sz w:val="24"/>
              </w:rPr>
              <w:t>2,672,578</w:t>
            </w:r>
          </w:p>
        </w:tc>
        <w:tc>
          <w:tcPr>
            <w:tcW w:w="1932" w:type="dxa"/>
            <w:vAlign w:val="center"/>
          </w:tcPr>
          <w:p w:rsidR="007B4295" w:rsidRDefault="001526D7">
            <w:pPr>
              <w:jc w:val="right"/>
            </w:pPr>
            <w:r>
              <w:rPr>
                <w:color w:val="000000"/>
                <w:sz w:val="24"/>
              </w:rPr>
              <w:t>15,901,839.10</w:t>
            </w:r>
          </w:p>
        </w:tc>
        <w:tc>
          <w:tcPr>
            <w:tcW w:w="1612" w:type="dxa"/>
            <w:vAlign w:val="center"/>
          </w:tcPr>
          <w:p w:rsidR="007B4295" w:rsidRDefault="001526D7">
            <w:pPr>
              <w:jc w:val="right"/>
            </w:pPr>
            <w:r>
              <w:rPr>
                <w:color w:val="000000"/>
                <w:sz w:val="24"/>
              </w:rPr>
              <w:t>2.95</w:t>
            </w:r>
          </w:p>
        </w:tc>
      </w:tr>
      <w:tr w:rsidR="007B4295">
        <w:trPr>
          <w:jc w:val="center"/>
        </w:trPr>
        <w:tc>
          <w:tcPr>
            <w:tcW w:w="817" w:type="dxa"/>
            <w:vAlign w:val="center"/>
          </w:tcPr>
          <w:p w:rsidR="007B4295" w:rsidRDefault="001526D7">
            <w:pPr>
              <w:jc w:val="center"/>
            </w:pPr>
            <w:r>
              <w:rPr>
                <w:color w:val="000000"/>
                <w:sz w:val="24"/>
              </w:rPr>
              <w:t>13</w:t>
            </w:r>
          </w:p>
        </w:tc>
        <w:tc>
          <w:tcPr>
            <w:tcW w:w="1276" w:type="dxa"/>
            <w:vAlign w:val="center"/>
          </w:tcPr>
          <w:p w:rsidR="007B4295" w:rsidRDefault="001526D7">
            <w:pPr>
              <w:jc w:val="center"/>
            </w:pPr>
            <w:r>
              <w:rPr>
                <w:color w:val="000000"/>
                <w:sz w:val="24"/>
              </w:rPr>
              <w:t>300113</w:t>
            </w:r>
          </w:p>
        </w:tc>
        <w:tc>
          <w:tcPr>
            <w:tcW w:w="1701" w:type="dxa"/>
            <w:vAlign w:val="center"/>
          </w:tcPr>
          <w:p w:rsidR="007B4295" w:rsidRDefault="001526D7">
            <w:pPr>
              <w:jc w:val="center"/>
            </w:pPr>
            <w:r>
              <w:rPr>
                <w:color w:val="000000"/>
                <w:sz w:val="24"/>
              </w:rPr>
              <w:t>顺</w:t>
            </w:r>
            <w:proofErr w:type="gramStart"/>
            <w:r>
              <w:rPr>
                <w:color w:val="000000"/>
                <w:sz w:val="24"/>
              </w:rPr>
              <w:t>网科技</w:t>
            </w:r>
            <w:proofErr w:type="gramEnd"/>
          </w:p>
        </w:tc>
        <w:tc>
          <w:tcPr>
            <w:tcW w:w="1559" w:type="dxa"/>
            <w:vAlign w:val="center"/>
          </w:tcPr>
          <w:p w:rsidR="007B4295" w:rsidRDefault="001526D7">
            <w:pPr>
              <w:jc w:val="right"/>
            </w:pPr>
            <w:r>
              <w:rPr>
                <w:color w:val="000000"/>
                <w:sz w:val="24"/>
              </w:rPr>
              <w:t>760,128</w:t>
            </w:r>
          </w:p>
        </w:tc>
        <w:tc>
          <w:tcPr>
            <w:tcW w:w="1932" w:type="dxa"/>
            <w:vAlign w:val="center"/>
          </w:tcPr>
          <w:p w:rsidR="007B4295" w:rsidRDefault="001526D7">
            <w:pPr>
              <w:jc w:val="right"/>
            </w:pPr>
            <w:r>
              <w:rPr>
                <w:color w:val="000000"/>
                <w:sz w:val="24"/>
              </w:rPr>
              <w:t>15,324,180.48</w:t>
            </w:r>
          </w:p>
        </w:tc>
        <w:tc>
          <w:tcPr>
            <w:tcW w:w="1612" w:type="dxa"/>
            <w:vAlign w:val="center"/>
          </w:tcPr>
          <w:p w:rsidR="007B4295" w:rsidRDefault="001526D7">
            <w:pPr>
              <w:jc w:val="right"/>
            </w:pPr>
            <w:r>
              <w:rPr>
                <w:color w:val="000000"/>
                <w:sz w:val="24"/>
              </w:rPr>
              <w:t>2.84</w:t>
            </w:r>
          </w:p>
        </w:tc>
      </w:tr>
      <w:tr w:rsidR="007B4295">
        <w:trPr>
          <w:jc w:val="center"/>
        </w:trPr>
        <w:tc>
          <w:tcPr>
            <w:tcW w:w="817" w:type="dxa"/>
            <w:vAlign w:val="center"/>
          </w:tcPr>
          <w:p w:rsidR="007B4295" w:rsidRDefault="001526D7">
            <w:pPr>
              <w:jc w:val="center"/>
            </w:pPr>
            <w:r>
              <w:rPr>
                <w:color w:val="000000"/>
                <w:sz w:val="24"/>
              </w:rPr>
              <w:t>14</w:t>
            </w:r>
          </w:p>
        </w:tc>
        <w:tc>
          <w:tcPr>
            <w:tcW w:w="1276" w:type="dxa"/>
            <w:vAlign w:val="center"/>
          </w:tcPr>
          <w:p w:rsidR="007B4295" w:rsidRDefault="001526D7">
            <w:pPr>
              <w:jc w:val="center"/>
            </w:pPr>
            <w:r>
              <w:rPr>
                <w:color w:val="000000"/>
                <w:sz w:val="24"/>
              </w:rPr>
              <w:t>002415</w:t>
            </w:r>
          </w:p>
        </w:tc>
        <w:tc>
          <w:tcPr>
            <w:tcW w:w="1701" w:type="dxa"/>
            <w:vAlign w:val="center"/>
          </w:tcPr>
          <w:p w:rsidR="007B4295" w:rsidRDefault="001526D7">
            <w:pPr>
              <w:jc w:val="center"/>
            </w:pPr>
            <w:proofErr w:type="gramStart"/>
            <w:r>
              <w:rPr>
                <w:color w:val="000000"/>
                <w:sz w:val="24"/>
              </w:rPr>
              <w:t>海康威视</w:t>
            </w:r>
            <w:proofErr w:type="gramEnd"/>
          </w:p>
        </w:tc>
        <w:tc>
          <w:tcPr>
            <w:tcW w:w="1559" w:type="dxa"/>
            <w:vAlign w:val="center"/>
          </w:tcPr>
          <w:p w:rsidR="007B4295" w:rsidRDefault="001526D7">
            <w:pPr>
              <w:jc w:val="right"/>
            </w:pPr>
            <w:r>
              <w:rPr>
                <w:color w:val="000000"/>
                <w:sz w:val="24"/>
              </w:rPr>
              <w:t>646,825</w:t>
            </w:r>
          </w:p>
        </w:tc>
        <w:tc>
          <w:tcPr>
            <w:tcW w:w="1932" w:type="dxa"/>
            <w:vAlign w:val="center"/>
          </w:tcPr>
          <w:p w:rsidR="007B4295" w:rsidRDefault="001526D7">
            <w:pPr>
              <w:jc w:val="right"/>
            </w:pPr>
            <w:r>
              <w:rPr>
                <w:color w:val="000000"/>
                <w:sz w:val="24"/>
              </w:rPr>
              <w:t>14,469,475.25</w:t>
            </w:r>
          </w:p>
        </w:tc>
        <w:tc>
          <w:tcPr>
            <w:tcW w:w="1612" w:type="dxa"/>
            <w:vAlign w:val="center"/>
          </w:tcPr>
          <w:p w:rsidR="007B4295" w:rsidRDefault="001526D7">
            <w:pPr>
              <w:jc w:val="right"/>
            </w:pPr>
            <w:r>
              <w:rPr>
                <w:color w:val="000000"/>
                <w:sz w:val="24"/>
              </w:rPr>
              <w:t>2.68</w:t>
            </w:r>
          </w:p>
        </w:tc>
      </w:tr>
      <w:tr w:rsidR="007B4295">
        <w:trPr>
          <w:jc w:val="center"/>
        </w:trPr>
        <w:tc>
          <w:tcPr>
            <w:tcW w:w="817" w:type="dxa"/>
            <w:vAlign w:val="center"/>
          </w:tcPr>
          <w:p w:rsidR="007B4295" w:rsidRDefault="001526D7">
            <w:pPr>
              <w:jc w:val="center"/>
            </w:pPr>
            <w:r>
              <w:rPr>
                <w:color w:val="000000"/>
                <w:sz w:val="24"/>
              </w:rPr>
              <w:t>15</w:t>
            </w:r>
          </w:p>
        </w:tc>
        <w:tc>
          <w:tcPr>
            <w:tcW w:w="1276" w:type="dxa"/>
            <w:vAlign w:val="center"/>
          </w:tcPr>
          <w:p w:rsidR="007B4295" w:rsidRDefault="001526D7">
            <w:pPr>
              <w:jc w:val="center"/>
            </w:pPr>
            <w:r>
              <w:rPr>
                <w:color w:val="000000"/>
                <w:sz w:val="24"/>
              </w:rPr>
              <w:t>000927</w:t>
            </w:r>
          </w:p>
        </w:tc>
        <w:tc>
          <w:tcPr>
            <w:tcW w:w="1701" w:type="dxa"/>
            <w:vAlign w:val="center"/>
          </w:tcPr>
          <w:p w:rsidR="007B4295" w:rsidRDefault="001526D7">
            <w:pPr>
              <w:jc w:val="center"/>
            </w:pPr>
            <w:proofErr w:type="gramStart"/>
            <w:r>
              <w:rPr>
                <w:color w:val="000000"/>
                <w:sz w:val="24"/>
              </w:rPr>
              <w:t>一</w:t>
            </w:r>
            <w:proofErr w:type="gramEnd"/>
            <w:r>
              <w:rPr>
                <w:color w:val="000000"/>
                <w:sz w:val="24"/>
              </w:rPr>
              <w:t>汽夏利</w:t>
            </w:r>
          </w:p>
        </w:tc>
        <w:tc>
          <w:tcPr>
            <w:tcW w:w="1559" w:type="dxa"/>
            <w:vAlign w:val="center"/>
          </w:tcPr>
          <w:p w:rsidR="007B4295" w:rsidRDefault="001526D7">
            <w:pPr>
              <w:jc w:val="right"/>
            </w:pPr>
            <w:r>
              <w:rPr>
                <w:color w:val="000000"/>
                <w:sz w:val="24"/>
              </w:rPr>
              <w:t>2,156,196</w:t>
            </w:r>
          </w:p>
        </w:tc>
        <w:tc>
          <w:tcPr>
            <w:tcW w:w="1932" w:type="dxa"/>
            <w:vAlign w:val="center"/>
          </w:tcPr>
          <w:p w:rsidR="007B4295" w:rsidRDefault="001526D7">
            <w:pPr>
              <w:jc w:val="right"/>
            </w:pPr>
            <w:r>
              <w:rPr>
                <w:color w:val="000000"/>
                <w:sz w:val="24"/>
              </w:rPr>
              <w:t>14,252,455.56</w:t>
            </w:r>
          </w:p>
        </w:tc>
        <w:tc>
          <w:tcPr>
            <w:tcW w:w="1612" w:type="dxa"/>
            <w:vAlign w:val="center"/>
          </w:tcPr>
          <w:p w:rsidR="007B4295" w:rsidRDefault="001526D7">
            <w:pPr>
              <w:jc w:val="right"/>
            </w:pPr>
            <w:r>
              <w:rPr>
                <w:color w:val="000000"/>
                <w:sz w:val="24"/>
              </w:rPr>
              <w:t>2.64</w:t>
            </w:r>
          </w:p>
        </w:tc>
      </w:tr>
      <w:tr w:rsidR="007B4295">
        <w:trPr>
          <w:jc w:val="center"/>
        </w:trPr>
        <w:tc>
          <w:tcPr>
            <w:tcW w:w="817" w:type="dxa"/>
            <w:vAlign w:val="center"/>
          </w:tcPr>
          <w:p w:rsidR="007B4295" w:rsidRDefault="001526D7">
            <w:pPr>
              <w:jc w:val="center"/>
            </w:pPr>
            <w:r>
              <w:rPr>
                <w:color w:val="000000"/>
                <w:sz w:val="24"/>
              </w:rPr>
              <w:t>16</w:t>
            </w:r>
          </w:p>
        </w:tc>
        <w:tc>
          <w:tcPr>
            <w:tcW w:w="1276" w:type="dxa"/>
            <w:vAlign w:val="center"/>
          </w:tcPr>
          <w:p w:rsidR="007B4295" w:rsidRDefault="001526D7">
            <w:pPr>
              <w:jc w:val="center"/>
            </w:pPr>
            <w:r>
              <w:rPr>
                <w:color w:val="000000"/>
                <w:sz w:val="24"/>
              </w:rPr>
              <w:t>300166</w:t>
            </w:r>
          </w:p>
        </w:tc>
        <w:tc>
          <w:tcPr>
            <w:tcW w:w="1701" w:type="dxa"/>
            <w:vAlign w:val="center"/>
          </w:tcPr>
          <w:p w:rsidR="007B4295" w:rsidRDefault="001526D7">
            <w:pPr>
              <w:jc w:val="center"/>
            </w:pPr>
            <w:r>
              <w:rPr>
                <w:color w:val="000000"/>
                <w:sz w:val="24"/>
              </w:rPr>
              <w:t>东方国信</w:t>
            </w:r>
          </w:p>
        </w:tc>
        <w:tc>
          <w:tcPr>
            <w:tcW w:w="1559" w:type="dxa"/>
            <w:vAlign w:val="center"/>
          </w:tcPr>
          <w:p w:rsidR="007B4295" w:rsidRDefault="001526D7">
            <w:pPr>
              <w:jc w:val="right"/>
            </w:pPr>
            <w:r>
              <w:rPr>
                <w:color w:val="000000"/>
                <w:sz w:val="24"/>
              </w:rPr>
              <w:t>484,661</w:t>
            </w:r>
          </w:p>
        </w:tc>
        <w:tc>
          <w:tcPr>
            <w:tcW w:w="1932" w:type="dxa"/>
            <w:vAlign w:val="center"/>
          </w:tcPr>
          <w:p w:rsidR="007B4295" w:rsidRDefault="001526D7">
            <w:pPr>
              <w:jc w:val="right"/>
            </w:pPr>
            <w:r>
              <w:rPr>
                <w:color w:val="000000"/>
                <w:sz w:val="24"/>
              </w:rPr>
              <w:t>13,599,587.66</w:t>
            </w:r>
          </w:p>
        </w:tc>
        <w:tc>
          <w:tcPr>
            <w:tcW w:w="1612" w:type="dxa"/>
            <w:vAlign w:val="center"/>
          </w:tcPr>
          <w:p w:rsidR="007B4295" w:rsidRDefault="001526D7">
            <w:pPr>
              <w:jc w:val="right"/>
            </w:pPr>
            <w:r>
              <w:rPr>
                <w:color w:val="000000"/>
                <w:sz w:val="24"/>
              </w:rPr>
              <w:t>2.52</w:t>
            </w:r>
          </w:p>
        </w:tc>
      </w:tr>
      <w:tr w:rsidR="007B4295">
        <w:trPr>
          <w:jc w:val="center"/>
        </w:trPr>
        <w:tc>
          <w:tcPr>
            <w:tcW w:w="817" w:type="dxa"/>
            <w:vAlign w:val="center"/>
          </w:tcPr>
          <w:p w:rsidR="007B4295" w:rsidRDefault="001526D7">
            <w:pPr>
              <w:jc w:val="center"/>
            </w:pPr>
            <w:r>
              <w:rPr>
                <w:color w:val="000000"/>
                <w:sz w:val="24"/>
              </w:rPr>
              <w:t>17</w:t>
            </w:r>
          </w:p>
        </w:tc>
        <w:tc>
          <w:tcPr>
            <w:tcW w:w="1276" w:type="dxa"/>
            <w:vAlign w:val="center"/>
          </w:tcPr>
          <w:p w:rsidR="007B4295" w:rsidRDefault="001526D7">
            <w:pPr>
              <w:jc w:val="center"/>
            </w:pPr>
            <w:r>
              <w:rPr>
                <w:color w:val="000000"/>
                <w:sz w:val="24"/>
              </w:rPr>
              <w:t>600707</w:t>
            </w:r>
          </w:p>
        </w:tc>
        <w:tc>
          <w:tcPr>
            <w:tcW w:w="1701" w:type="dxa"/>
            <w:vAlign w:val="center"/>
          </w:tcPr>
          <w:p w:rsidR="007B4295" w:rsidRDefault="001526D7">
            <w:pPr>
              <w:jc w:val="center"/>
            </w:pPr>
            <w:r>
              <w:rPr>
                <w:color w:val="000000"/>
                <w:sz w:val="24"/>
              </w:rPr>
              <w:t>彩虹股份</w:t>
            </w:r>
          </w:p>
        </w:tc>
        <w:tc>
          <w:tcPr>
            <w:tcW w:w="1559" w:type="dxa"/>
            <w:vAlign w:val="center"/>
          </w:tcPr>
          <w:p w:rsidR="007B4295" w:rsidRDefault="001526D7">
            <w:pPr>
              <w:jc w:val="right"/>
            </w:pPr>
            <w:r>
              <w:rPr>
                <w:color w:val="000000"/>
                <w:sz w:val="24"/>
              </w:rPr>
              <w:t>1,618,733</w:t>
            </w:r>
          </w:p>
        </w:tc>
        <w:tc>
          <w:tcPr>
            <w:tcW w:w="1932" w:type="dxa"/>
            <w:vAlign w:val="center"/>
          </w:tcPr>
          <w:p w:rsidR="007B4295" w:rsidRDefault="001526D7">
            <w:pPr>
              <w:jc w:val="right"/>
            </w:pPr>
            <w:r>
              <w:rPr>
                <w:color w:val="000000"/>
                <w:sz w:val="24"/>
              </w:rPr>
              <w:t>13,451,671.23</w:t>
            </w:r>
          </w:p>
        </w:tc>
        <w:tc>
          <w:tcPr>
            <w:tcW w:w="1612" w:type="dxa"/>
            <w:vAlign w:val="center"/>
          </w:tcPr>
          <w:p w:rsidR="007B4295" w:rsidRDefault="001526D7">
            <w:pPr>
              <w:jc w:val="right"/>
            </w:pPr>
            <w:r>
              <w:rPr>
                <w:color w:val="000000"/>
                <w:sz w:val="24"/>
              </w:rPr>
              <w:t>2.49</w:t>
            </w:r>
          </w:p>
        </w:tc>
      </w:tr>
      <w:tr w:rsidR="007B4295">
        <w:trPr>
          <w:jc w:val="center"/>
        </w:trPr>
        <w:tc>
          <w:tcPr>
            <w:tcW w:w="817" w:type="dxa"/>
            <w:vAlign w:val="center"/>
          </w:tcPr>
          <w:p w:rsidR="007B4295" w:rsidRDefault="001526D7">
            <w:pPr>
              <w:jc w:val="center"/>
            </w:pPr>
            <w:r>
              <w:rPr>
                <w:color w:val="000000"/>
                <w:sz w:val="24"/>
              </w:rPr>
              <w:t>18</w:t>
            </w:r>
          </w:p>
        </w:tc>
        <w:tc>
          <w:tcPr>
            <w:tcW w:w="1276" w:type="dxa"/>
            <w:vAlign w:val="center"/>
          </w:tcPr>
          <w:p w:rsidR="007B4295" w:rsidRDefault="001526D7">
            <w:pPr>
              <w:jc w:val="center"/>
            </w:pPr>
            <w:r>
              <w:rPr>
                <w:color w:val="000000"/>
                <w:sz w:val="24"/>
              </w:rPr>
              <w:t>601877</w:t>
            </w:r>
          </w:p>
        </w:tc>
        <w:tc>
          <w:tcPr>
            <w:tcW w:w="1701" w:type="dxa"/>
            <w:vAlign w:val="center"/>
          </w:tcPr>
          <w:p w:rsidR="007B4295" w:rsidRDefault="001526D7">
            <w:pPr>
              <w:jc w:val="center"/>
            </w:pPr>
            <w:r>
              <w:rPr>
                <w:color w:val="000000"/>
                <w:sz w:val="24"/>
              </w:rPr>
              <w:t>正泰电器</w:t>
            </w:r>
          </w:p>
        </w:tc>
        <w:tc>
          <w:tcPr>
            <w:tcW w:w="1559" w:type="dxa"/>
            <w:vAlign w:val="center"/>
          </w:tcPr>
          <w:p w:rsidR="007B4295" w:rsidRDefault="001526D7">
            <w:pPr>
              <w:jc w:val="right"/>
            </w:pPr>
            <w:r>
              <w:rPr>
                <w:color w:val="000000"/>
                <w:sz w:val="24"/>
              </w:rPr>
              <w:t>419,900</w:t>
            </w:r>
          </w:p>
        </w:tc>
        <w:tc>
          <w:tcPr>
            <w:tcW w:w="1932" w:type="dxa"/>
            <w:vAlign w:val="center"/>
          </w:tcPr>
          <w:p w:rsidR="007B4295" w:rsidRDefault="001526D7">
            <w:pPr>
              <w:jc w:val="right"/>
            </w:pPr>
            <w:r>
              <w:rPr>
                <w:color w:val="000000"/>
                <w:sz w:val="24"/>
              </w:rPr>
              <w:t>12,743,965.00</w:t>
            </w:r>
          </w:p>
        </w:tc>
        <w:tc>
          <w:tcPr>
            <w:tcW w:w="1612" w:type="dxa"/>
            <w:vAlign w:val="center"/>
          </w:tcPr>
          <w:p w:rsidR="007B4295" w:rsidRDefault="001526D7">
            <w:pPr>
              <w:jc w:val="right"/>
            </w:pPr>
            <w:r>
              <w:rPr>
                <w:color w:val="000000"/>
                <w:sz w:val="24"/>
              </w:rPr>
              <w:t>2.36</w:t>
            </w:r>
          </w:p>
        </w:tc>
      </w:tr>
      <w:tr w:rsidR="007B4295">
        <w:trPr>
          <w:jc w:val="center"/>
        </w:trPr>
        <w:tc>
          <w:tcPr>
            <w:tcW w:w="817" w:type="dxa"/>
            <w:vAlign w:val="center"/>
          </w:tcPr>
          <w:p w:rsidR="007B4295" w:rsidRDefault="001526D7">
            <w:pPr>
              <w:jc w:val="center"/>
            </w:pPr>
            <w:r>
              <w:rPr>
                <w:color w:val="000000"/>
                <w:sz w:val="24"/>
              </w:rPr>
              <w:t>19</w:t>
            </w:r>
          </w:p>
        </w:tc>
        <w:tc>
          <w:tcPr>
            <w:tcW w:w="1276" w:type="dxa"/>
            <w:vAlign w:val="center"/>
          </w:tcPr>
          <w:p w:rsidR="007B4295" w:rsidRDefault="001526D7">
            <w:pPr>
              <w:jc w:val="center"/>
            </w:pPr>
            <w:r>
              <w:rPr>
                <w:color w:val="000000"/>
                <w:sz w:val="24"/>
              </w:rPr>
              <w:t>300335</w:t>
            </w:r>
          </w:p>
        </w:tc>
        <w:tc>
          <w:tcPr>
            <w:tcW w:w="1701" w:type="dxa"/>
            <w:vAlign w:val="center"/>
          </w:tcPr>
          <w:p w:rsidR="007B4295" w:rsidRDefault="001526D7">
            <w:pPr>
              <w:jc w:val="center"/>
            </w:pPr>
            <w:r>
              <w:rPr>
                <w:color w:val="000000"/>
                <w:sz w:val="24"/>
              </w:rPr>
              <w:t>迪森股份</w:t>
            </w:r>
          </w:p>
        </w:tc>
        <w:tc>
          <w:tcPr>
            <w:tcW w:w="1559" w:type="dxa"/>
            <w:vAlign w:val="center"/>
          </w:tcPr>
          <w:p w:rsidR="007B4295" w:rsidRDefault="001526D7">
            <w:pPr>
              <w:jc w:val="right"/>
            </w:pPr>
            <w:r>
              <w:rPr>
                <w:color w:val="000000"/>
                <w:sz w:val="24"/>
              </w:rPr>
              <w:t>1,008,463</w:t>
            </w:r>
          </w:p>
        </w:tc>
        <w:tc>
          <w:tcPr>
            <w:tcW w:w="1932" w:type="dxa"/>
            <w:vAlign w:val="center"/>
          </w:tcPr>
          <w:p w:rsidR="007B4295" w:rsidRDefault="001526D7">
            <w:pPr>
              <w:jc w:val="right"/>
            </w:pPr>
            <w:r>
              <w:rPr>
                <w:color w:val="000000"/>
                <w:sz w:val="24"/>
              </w:rPr>
              <w:t>12,595,702.87</w:t>
            </w:r>
          </w:p>
        </w:tc>
        <w:tc>
          <w:tcPr>
            <w:tcW w:w="1612" w:type="dxa"/>
            <w:vAlign w:val="center"/>
          </w:tcPr>
          <w:p w:rsidR="007B4295" w:rsidRDefault="001526D7">
            <w:pPr>
              <w:jc w:val="right"/>
            </w:pPr>
            <w:r>
              <w:rPr>
                <w:color w:val="000000"/>
                <w:sz w:val="24"/>
              </w:rPr>
              <w:t>2.34</w:t>
            </w:r>
          </w:p>
        </w:tc>
      </w:tr>
      <w:tr w:rsidR="007B4295">
        <w:trPr>
          <w:jc w:val="center"/>
        </w:trPr>
        <w:tc>
          <w:tcPr>
            <w:tcW w:w="817" w:type="dxa"/>
            <w:vAlign w:val="center"/>
          </w:tcPr>
          <w:p w:rsidR="007B4295" w:rsidRDefault="001526D7">
            <w:pPr>
              <w:jc w:val="center"/>
            </w:pPr>
            <w:r>
              <w:rPr>
                <w:color w:val="000000"/>
                <w:sz w:val="24"/>
              </w:rPr>
              <w:t>20</w:t>
            </w:r>
          </w:p>
        </w:tc>
        <w:tc>
          <w:tcPr>
            <w:tcW w:w="1276" w:type="dxa"/>
            <w:vAlign w:val="center"/>
          </w:tcPr>
          <w:p w:rsidR="007B4295" w:rsidRDefault="001526D7">
            <w:pPr>
              <w:jc w:val="center"/>
            </w:pPr>
            <w:r>
              <w:rPr>
                <w:color w:val="000000"/>
                <w:sz w:val="24"/>
              </w:rPr>
              <w:t>600406</w:t>
            </w:r>
          </w:p>
        </w:tc>
        <w:tc>
          <w:tcPr>
            <w:tcW w:w="1701" w:type="dxa"/>
            <w:vAlign w:val="center"/>
          </w:tcPr>
          <w:p w:rsidR="007B4295" w:rsidRDefault="001526D7">
            <w:pPr>
              <w:jc w:val="center"/>
            </w:pPr>
            <w:r>
              <w:rPr>
                <w:color w:val="000000"/>
                <w:sz w:val="24"/>
              </w:rPr>
              <w:t>国</w:t>
            </w:r>
            <w:proofErr w:type="gramStart"/>
            <w:r>
              <w:rPr>
                <w:color w:val="000000"/>
                <w:sz w:val="24"/>
              </w:rPr>
              <w:t>电南瑞</w:t>
            </w:r>
            <w:proofErr w:type="gramEnd"/>
          </w:p>
        </w:tc>
        <w:tc>
          <w:tcPr>
            <w:tcW w:w="1559" w:type="dxa"/>
            <w:vAlign w:val="center"/>
          </w:tcPr>
          <w:p w:rsidR="007B4295" w:rsidRDefault="001526D7">
            <w:pPr>
              <w:jc w:val="right"/>
            </w:pPr>
            <w:r>
              <w:rPr>
                <w:color w:val="000000"/>
                <w:sz w:val="24"/>
              </w:rPr>
              <w:t>863,131</w:t>
            </w:r>
          </w:p>
        </w:tc>
        <w:tc>
          <w:tcPr>
            <w:tcW w:w="1932" w:type="dxa"/>
            <w:vAlign w:val="center"/>
          </w:tcPr>
          <w:p w:rsidR="007B4295" w:rsidRDefault="001526D7">
            <w:pPr>
              <w:jc w:val="right"/>
            </w:pPr>
            <w:r>
              <w:rPr>
                <w:color w:val="000000"/>
                <w:sz w:val="24"/>
              </w:rPr>
              <w:t>12,558,556.05</w:t>
            </w:r>
          </w:p>
        </w:tc>
        <w:tc>
          <w:tcPr>
            <w:tcW w:w="1612" w:type="dxa"/>
            <w:vAlign w:val="center"/>
          </w:tcPr>
          <w:p w:rsidR="007B4295" w:rsidRDefault="001526D7">
            <w:pPr>
              <w:jc w:val="right"/>
            </w:pPr>
            <w:r>
              <w:rPr>
                <w:color w:val="000000"/>
                <w:sz w:val="24"/>
              </w:rPr>
              <w:t>2.33</w:t>
            </w:r>
          </w:p>
        </w:tc>
      </w:tr>
      <w:tr w:rsidR="007B4295">
        <w:trPr>
          <w:jc w:val="center"/>
        </w:trPr>
        <w:tc>
          <w:tcPr>
            <w:tcW w:w="817" w:type="dxa"/>
            <w:vAlign w:val="center"/>
          </w:tcPr>
          <w:p w:rsidR="007B4295" w:rsidRDefault="001526D7">
            <w:pPr>
              <w:jc w:val="center"/>
            </w:pPr>
            <w:r>
              <w:rPr>
                <w:color w:val="000000"/>
                <w:sz w:val="24"/>
              </w:rPr>
              <w:t>21</w:t>
            </w:r>
          </w:p>
        </w:tc>
        <w:tc>
          <w:tcPr>
            <w:tcW w:w="1276" w:type="dxa"/>
            <w:vAlign w:val="center"/>
          </w:tcPr>
          <w:p w:rsidR="007B4295" w:rsidRDefault="001526D7">
            <w:pPr>
              <w:jc w:val="center"/>
            </w:pPr>
            <w:r>
              <w:rPr>
                <w:color w:val="000000"/>
                <w:sz w:val="24"/>
              </w:rPr>
              <w:t>000768</w:t>
            </w:r>
          </w:p>
        </w:tc>
        <w:tc>
          <w:tcPr>
            <w:tcW w:w="1701" w:type="dxa"/>
            <w:vAlign w:val="center"/>
          </w:tcPr>
          <w:p w:rsidR="007B4295" w:rsidRDefault="001526D7">
            <w:pPr>
              <w:jc w:val="center"/>
            </w:pPr>
            <w:r>
              <w:rPr>
                <w:color w:val="000000"/>
                <w:sz w:val="24"/>
              </w:rPr>
              <w:t>中航飞机</w:t>
            </w:r>
          </w:p>
        </w:tc>
        <w:tc>
          <w:tcPr>
            <w:tcW w:w="1559" w:type="dxa"/>
            <w:vAlign w:val="center"/>
          </w:tcPr>
          <w:p w:rsidR="007B4295" w:rsidRDefault="001526D7">
            <w:pPr>
              <w:jc w:val="right"/>
            </w:pPr>
            <w:r>
              <w:rPr>
                <w:color w:val="000000"/>
                <w:sz w:val="24"/>
              </w:rPr>
              <w:t>619,981</w:t>
            </w:r>
          </w:p>
        </w:tc>
        <w:tc>
          <w:tcPr>
            <w:tcW w:w="1932" w:type="dxa"/>
            <w:vAlign w:val="center"/>
          </w:tcPr>
          <w:p w:rsidR="007B4295" w:rsidRDefault="001526D7">
            <w:pPr>
              <w:jc w:val="right"/>
            </w:pPr>
            <w:r>
              <w:rPr>
                <w:color w:val="000000"/>
                <w:sz w:val="24"/>
              </w:rPr>
              <w:t>11,742,440.14</w:t>
            </w:r>
          </w:p>
        </w:tc>
        <w:tc>
          <w:tcPr>
            <w:tcW w:w="1612" w:type="dxa"/>
            <w:vAlign w:val="center"/>
          </w:tcPr>
          <w:p w:rsidR="007B4295" w:rsidRDefault="001526D7">
            <w:pPr>
              <w:jc w:val="right"/>
            </w:pPr>
            <w:r>
              <w:rPr>
                <w:color w:val="000000"/>
                <w:sz w:val="24"/>
              </w:rPr>
              <w:t>2.18</w:t>
            </w:r>
          </w:p>
        </w:tc>
      </w:tr>
      <w:tr w:rsidR="007B4295">
        <w:trPr>
          <w:jc w:val="center"/>
        </w:trPr>
        <w:tc>
          <w:tcPr>
            <w:tcW w:w="817" w:type="dxa"/>
            <w:vAlign w:val="center"/>
          </w:tcPr>
          <w:p w:rsidR="007B4295" w:rsidRDefault="001526D7">
            <w:pPr>
              <w:jc w:val="center"/>
            </w:pPr>
            <w:r>
              <w:rPr>
                <w:color w:val="000000"/>
                <w:sz w:val="24"/>
              </w:rPr>
              <w:t>22</w:t>
            </w:r>
          </w:p>
        </w:tc>
        <w:tc>
          <w:tcPr>
            <w:tcW w:w="1276" w:type="dxa"/>
            <w:vAlign w:val="center"/>
          </w:tcPr>
          <w:p w:rsidR="007B4295" w:rsidRDefault="001526D7">
            <w:pPr>
              <w:jc w:val="center"/>
            </w:pPr>
            <w:r>
              <w:rPr>
                <w:color w:val="000000"/>
                <w:sz w:val="24"/>
              </w:rPr>
              <w:t>601299</w:t>
            </w:r>
          </w:p>
        </w:tc>
        <w:tc>
          <w:tcPr>
            <w:tcW w:w="1701" w:type="dxa"/>
            <w:vAlign w:val="center"/>
          </w:tcPr>
          <w:p w:rsidR="007B4295" w:rsidRDefault="001526D7">
            <w:pPr>
              <w:jc w:val="center"/>
            </w:pPr>
            <w:r>
              <w:rPr>
                <w:color w:val="000000"/>
                <w:sz w:val="24"/>
              </w:rPr>
              <w:t>中国北车</w:t>
            </w:r>
          </w:p>
        </w:tc>
        <w:tc>
          <w:tcPr>
            <w:tcW w:w="1559" w:type="dxa"/>
            <w:vAlign w:val="center"/>
          </w:tcPr>
          <w:p w:rsidR="007B4295" w:rsidRDefault="001526D7">
            <w:pPr>
              <w:jc w:val="right"/>
            </w:pPr>
            <w:r>
              <w:rPr>
                <w:color w:val="000000"/>
                <w:sz w:val="24"/>
              </w:rPr>
              <w:t>1,320,744</w:t>
            </w:r>
          </w:p>
        </w:tc>
        <w:tc>
          <w:tcPr>
            <w:tcW w:w="1932" w:type="dxa"/>
            <w:vAlign w:val="center"/>
          </w:tcPr>
          <w:p w:rsidR="007B4295" w:rsidRDefault="001526D7">
            <w:pPr>
              <w:jc w:val="right"/>
            </w:pPr>
            <w:r>
              <w:rPr>
                <w:color w:val="000000"/>
                <w:sz w:val="24"/>
              </w:rPr>
              <w:t>9,377,282.40</w:t>
            </w:r>
          </w:p>
        </w:tc>
        <w:tc>
          <w:tcPr>
            <w:tcW w:w="1612" w:type="dxa"/>
            <w:vAlign w:val="center"/>
          </w:tcPr>
          <w:p w:rsidR="007B4295" w:rsidRDefault="001526D7">
            <w:pPr>
              <w:jc w:val="right"/>
            </w:pPr>
            <w:r>
              <w:rPr>
                <w:color w:val="000000"/>
                <w:sz w:val="24"/>
              </w:rPr>
              <w:t>1.74</w:t>
            </w:r>
          </w:p>
        </w:tc>
      </w:tr>
      <w:tr w:rsidR="007B4295">
        <w:trPr>
          <w:jc w:val="center"/>
        </w:trPr>
        <w:tc>
          <w:tcPr>
            <w:tcW w:w="817" w:type="dxa"/>
            <w:vAlign w:val="center"/>
          </w:tcPr>
          <w:p w:rsidR="007B4295" w:rsidRDefault="001526D7">
            <w:pPr>
              <w:jc w:val="center"/>
            </w:pPr>
            <w:r>
              <w:rPr>
                <w:color w:val="000000"/>
                <w:sz w:val="24"/>
              </w:rPr>
              <w:t>23</w:t>
            </w:r>
          </w:p>
        </w:tc>
        <w:tc>
          <w:tcPr>
            <w:tcW w:w="1276" w:type="dxa"/>
            <w:vAlign w:val="center"/>
          </w:tcPr>
          <w:p w:rsidR="007B4295" w:rsidRDefault="001526D7">
            <w:pPr>
              <w:jc w:val="center"/>
            </w:pPr>
            <w:r>
              <w:rPr>
                <w:color w:val="000000"/>
                <w:sz w:val="24"/>
              </w:rPr>
              <w:t>601965</w:t>
            </w:r>
          </w:p>
        </w:tc>
        <w:tc>
          <w:tcPr>
            <w:tcW w:w="1701" w:type="dxa"/>
            <w:vAlign w:val="center"/>
          </w:tcPr>
          <w:p w:rsidR="007B4295" w:rsidRDefault="001526D7">
            <w:pPr>
              <w:jc w:val="center"/>
            </w:pPr>
            <w:r>
              <w:rPr>
                <w:color w:val="000000"/>
                <w:sz w:val="24"/>
              </w:rPr>
              <w:t>中国汽</w:t>
            </w:r>
            <w:proofErr w:type="gramStart"/>
            <w:r>
              <w:rPr>
                <w:color w:val="000000"/>
                <w:sz w:val="24"/>
              </w:rPr>
              <w:t>研</w:t>
            </w:r>
            <w:proofErr w:type="gramEnd"/>
          </w:p>
        </w:tc>
        <w:tc>
          <w:tcPr>
            <w:tcW w:w="1559" w:type="dxa"/>
            <w:vAlign w:val="center"/>
          </w:tcPr>
          <w:p w:rsidR="007B4295" w:rsidRDefault="001526D7">
            <w:pPr>
              <w:jc w:val="right"/>
            </w:pPr>
            <w:r>
              <w:rPr>
                <w:color w:val="000000"/>
                <w:sz w:val="24"/>
              </w:rPr>
              <w:t>637,014</w:t>
            </w:r>
          </w:p>
        </w:tc>
        <w:tc>
          <w:tcPr>
            <w:tcW w:w="1932" w:type="dxa"/>
            <w:vAlign w:val="center"/>
          </w:tcPr>
          <w:p w:rsidR="007B4295" w:rsidRDefault="001526D7">
            <w:pPr>
              <w:jc w:val="right"/>
            </w:pPr>
            <w:r>
              <w:rPr>
                <w:color w:val="000000"/>
                <w:sz w:val="24"/>
              </w:rPr>
              <w:t>7,797,051.36</w:t>
            </w:r>
          </w:p>
        </w:tc>
        <w:tc>
          <w:tcPr>
            <w:tcW w:w="1612" w:type="dxa"/>
            <w:vAlign w:val="center"/>
          </w:tcPr>
          <w:p w:rsidR="007B4295" w:rsidRDefault="001526D7">
            <w:pPr>
              <w:jc w:val="right"/>
            </w:pPr>
            <w:r>
              <w:rPr>
                <w:color w:val="000000"/>
                <w:sz w:val="24"/>
              </w:rPr>
              <w:t>1.45</w:t>
            </w:r>
          </w:p>
        </w:tc>
      </w:tr>
      <w:tr w:rsidR="007B4295">
        <w:trPr>
          <w:jc w:val="center"/>
        </w:trPr>
        <w:tc>
          <w:tcPr>
            <w:tcW w:w="817" w:type="dxa"/>
            <w:vAlign w:val="center"/>
          </w:tcPr>
          <w:p w:rsidR="007B4295" w:rsidRDefault="001526D7">
            <w:pPr>
              <w:jc w:val="center"/>
            </w:pPr>
            <w:r>
              <w:rPr>
                <w:color w:val="000000"/>
                <w:sz w:val="24"/>
              </w:rPr>
              <w:t>24</w:t>
            </w:r>
          </w:p>
        </w:tc>
        <w:tc>
          <w:tcPr>
            <w:tcW w:w="1276" w:type="dxa"/>
            <w:vAlign w:val="center"/>
          </w:tcPr>
          <w:p w:rsidR="007B4295" w:rsidRDefault="001526D7">
            <w:pPr>
              <w:jc w:val="center"/>
            </w:pPr>
            <w:r>
              <w:rPr>
                <w:color w:val="000000"/>
                <w:sz w:val="24"/>
              </w:rPr>
              <w:t>002363</w:t>
            </w:r>
          </w:p>
        </w:tc>
        <w:tc>
          <w:tcPr>
            <w:tcW w:w="1701" w:type="dxa"/>
            <w:vAlign w:val="center"/>
          </w:tcPr>
          <w:p w:rsidR="007B4295" w:rsidRDefault="001526D7">
            <w:pPr>
              <w:jc w:val="center"/>
            </w:pPr>
            <w:r>
              <w:rPr>
                <w:color w:val="000000"/>
                <w:sz w:val="24"/>
              </w:rPr>
              <w:t>隆基机械</w:t>
            </w:r>
          </w:p>
        </w:tc>
        <w:tc>
          <w:tcPr>
            <w:tcW w:w="1559" w:type="dxa"/>
            <w:vAlign w:val="center"/>
          </w:tcPr>
          <w:p w:rsidR="007B4295" w:rsidRDefault="001526D7">
            <w:pPr>
              <w:jc w:val="right"/>
            </w:pPr>
            <w:r>
              <w:rPr>
                <w:color w:val="000000"/>
                <w:sz w:val="24"/>
              </w:rPr>
              <w:t>534,091</w:t>
            </w:r>
          </w:p>
        </w:tc>
        <w:tc>
          <w:tcPr>
            <w:tcW w:w="1932" w:type="dxa"/>
            <w:vAlign w:val="center"/>
          </w:tcPr>
          <w:p w:rsidR="007B4295" w:rsidRDefault="001526D7">
            <w:pPr>
              <w:jc w:val="right"/>
            </w:pPr>
            <w:r>
              <w:rPr>
                <w:color w:val="000000"/>
                <w:sz w:val="24"/>
              </w:rPr>
              <w:t>7,466,592.18</w:t>
            </w:r>
          </w:p>
        </w:tc>
        <w:tc>
          <w:tcPr>
            <w:tcW w:w="1612" w:type="dxa"/>
            <w:vAlign w:val="center"/>
          </w:tcPr>
          <w:p w:rsidR="007B4295" w:rsidRDefault="001526D7">
            <w:pPr>
              <w:jc w:val="right"/>
            </w:pPr>
            <w:r>
              <w:rPr>
                <w:color w:val="000000"/>
                <w:sz w:val="24"/>
              </w:rPr>
              <w:t>1.38</w:t>
            </w:r>
          </w:p>
        </w:tc>
      </w:tr>
      <w:tr w:rsidR="007B4295">
        <w:trPr>
          <w:jc w:val="center"/>
        </w:trPr>
        <w:tc>
          <w:tcPr>
            <w:tcW w:w="817" w:type="dxa"/>
            <w:vAlign w:val="center"/>
          </w:tcPr>
          <w:p w:rsidR="007B4295" w:rsidRDefault="001526D7">
            <w:pPr>
              <w:jc w:val="center"/>
            </w:pPr>
            <w:r>
              <w:rPr>
                <w:color w:val="000000"/>
                <w:sz w:val="24"/>
              </w:rPr>
              <w:t>25</w:t>
            </w:r>
          </w:p>
        </w:tc>
        <w:tc>
          <w:tcPr>
            <w:tcW w:w="1276" w:type="dxa"/>
            <w:vAlign w:val="center"/>
          </w:tcPr>
          <w:p w:rsidR="007B4295" w:rsidRDefault="001526D7">
            <w:pPr>
              <w:jc w:val="center"/>
            </w:pPr>
            <w:r>
              <w:rPr>
                <w:color w:val="000000"/>
                <w:sz w:val="24"/>
              </w:rPr>
              <w:t>600862</w:t>
            </w:r>
          </w:p>
        </w:tc>
        <w:tc>
          <w:tcPr>
            <w:tcW w:w="1701" w:type="dxa"/>
            <w:vAlign w:val="center"/>
          </w:tcPr>
          <w:p w:rsidR="007B4295" w:rsidRDefault="001526D7">
            <w:pPr>
              <w:jc w:val="center"/>
            </w:pPr>
            <w:r>
              <w:rPr>
                <w:color w:val="000000"/>
                <w:sz w:val="24"/>
              </w:rPr>
              <w:t>南通科技</w:t>
            </w:r>
          </w:p>
        </w:tc>
        <w:tc>
          <w:tcPr>
            <w:tcW w:w="1559" w:type="dxa"/>
            <w:vAlign w:val="center"/>
          </w:tcPr>
          <w:p w:rsidR="007B4295" w:rsidRDefault="001526D7">
            <w:pPr>
              <w:jc w:val="right"/>
            </w:pPr>
            <w:r>
              <w:rPr>
                <w:color w:val="000000"/>
                <w:sz w:val="24"/>
              </w:rPr>
              <w:t>726,950</w:t>
            </w:r>
          </w:p>
        </w:tc>
        <w:tc>
          <w:tcPr>
            <w:tcW w:w="1932" w:type="dxa"/>
            <w:vAlign w:val="center"/>
          </w:tcPr>
          <w:p w:rsidR="007B4295" w:rsidRDefault="001526D7">
            <w:pPr>
              <w:jc w:val="right"/>
            </w:pPr>
            <w:r>
              <w:rPr>
                <w:color w:val="000000"/>
                <w:sz w:val="24"/>
              </w:rPr>
              <w:t>6,746,096.00</w:t>
            </w:r>
          </w:p>
        </w:tc>
        <w:tc>
          <w:tcPr>
            <w:tcW w:w="1612" w:type="dxa"/>
            <w:vAlign w:val="center"/>
          </w:tcPr>
          <w:p w:rsidR="007B4295" w:rsidRDefault="001526D7">
            <w:pPr>
              <w:jc w:val="right"/>
            </w:pPr>
            <w:r>
              <w:rPr>
                <w:color w:val="000000"/>
                <w:sz w:val="24"/>
              </w:rPr>
              <w:t>1.25</w:t>
            </w:r>
          </w:p>
        </w:tc>
      </w:tr>
      <w:tr w:rsidR="007B4295">
        <w:trPr>
          <w:jc w:val="center"/>
        </w:trPr>
        <w:tc>
          <w:tcPr>
            <w:tcW w:w="817" w:type="dxa"/>
            <w:vAlign w:val="center"/>
          </w:tcPr>
          <w:p w:rsidR="007B4295" w:rsidRDefault="001526D7">
            <w:pPr>
              <w:jc w:val="center"/>
            </w:pPr>
            <w:r>
              <w:rPr>
                <w:color w:val="000000"/>
                <w:sz w:val="24"/>
              </w:rPr>
              <w:t>26</w:t>
            </w:r>
          </w:p>
        </w:tc>
        <w:tc>
          <w:tcPr>
            <w:tcW w:w="1276" w:type="dxa"/>
            <w:vAlign w:val="center"/>
          </w:tcPr>
          <w:p w:rsidR="007B4295" w:rsidRDefault="001526D7">
            <w:pPr>
              <w:jc w:val="center"/>
            </w:pPr>
            <w:r>
              <w:rPr>
                <w:color w:val="000000"/>
                <w:sz w:val="24"/>
              </w:rPr>
              <w:t>000100</w:t>
            </w:r>
          </w:p>
        </w:tc>
        <w:tc>
          <w:tcPr>
            <w:tcW w:w="1701" w:type="dxa"/>
            <w:vAlign w:val="center"/>
          </w:tcPr>
          <w:p w:rsidR="007B4295" w:rsidRDefault="001526D7">
            <w:pPr>
              <w:jc w:val="center"/>
            </w:pPr>
            <w:r>
              <w:rPr>
                <w:color w:val="000000"/>
                <w:sz w:val="24"/>
              </w:rPr>
              <w:t xml:space="preserve">TCL </w:t>
            </w:r>
            <w:r>
              <w:rPr>
                <w:color w:val="000000"/>
                <w:sz w:val="24"/>
              </w:rPr>
              <w:t>集团</w:t>
            </w:r>
          </w:p>
        </w:tc>
        <w:tc>
          <w:tcPr>
            <w:tcW w:w="1559" w:type="dxa"/>
            <w:vAlign w:val="center"/>
          </w:tcPr>
          <w:p w:rsidR="007B4295" w:rsidRDefault="001526D7">
            <w:pPr>
              <w:jc w:val="right"/>
            </w:pPr>
            <w:r>
              <w:rPr>
                <w:color w:val="000000"/>
                <w:sz w:val="24"/>
              </w:rPr>
              <w:t>1,613,800</w:t>
            </w:r>
          </w:p>
        </w:tc>
        <w:tc>
          <w:tcPr>
            <w:tcW w:w="1932" w:type="dxa"/>
            <w:vAlign w:val="center"/>
          </w:tcPr>
          <w:p w:rsidR="007B4295" w:rsidRDefault="001526D7">
            <w:pPr>
              <w:jc w:val="right"/>
            </w:pPr>
            <w:r>
              <w:rPr>
                <w:color w:val="000000"/>
                <w:sz w:val="24"/>
              </w:rPr>
              <w:t>6,132,440.00</w:t>
            </w:r>
          </w:p>
        </w:tc>
        <w:tc>
          <w:tcPr>
            <w:tcW w:w="1612" w:type="dxa"/>
            <w:vAlign w:val="center"/>
          </w:tcPr>
          <w:p w:rsidR="007B4295" w:rsidRDefault="001526D7">
            <w:pPr>
              <w:jc w:val="right"/>
            </w:pPr>
            <w:r>
              <w:rPr>
                <w:color w:val="000000"/>
                <w:sz w:val="24"/>
              </w:rPr>
              <w:t>1.14</w:t>
            </w:r>
          </w:p>
        </w:tc>
      </w:tr>
      <w:tr w:rsidR="007B4295">
        <w:trPr>
          <w:jc w:val="center"/>
        </w:trPr>
        <w:tc>
          <w:tcPr>
            <w:tcW w:w="817" w:type="dxa"/>
            <w:vAlign w:val="center"/>
          </w:tcPr>
          <w:p w:rsidR="007B4295" w:rsidRDefault="001526D7">
            <w:pPr>
              <w:jc w:val="center"/>
            </w:pPr>
            <w:r>
              <w:rPr>
                <w:color w:val="000000"/>
                <w:sz w:val="24"/>
              </w:rPr>
              <w:t>27</w:t>
            </w:r>
          </w:p>
        </w:tc>
        <w:tc>
          <w:tcPr>
            <w:tcW w:w="1276" w:type="dxa"/>
            <w:vAlign w:val="center"/>
          </w:tcPr>
          <w:p w:rsidR="007B4295" w:rsidRDefault="001526D7">
            <w:pPr>
              <w:jc w:val="center"/>
            </w:pPr>
            <w:r>
              <w:rPr>
                <w:color w:val="000000"/>
                <w:sz w:val="24"/>
              </w:rPr>
              <w:t>601311</w:t>
            </w:r>
          </w:p>
        </w:tc>
        <w:tc>
          <w:tcPr>
            <w:tcW w:w="1701" w:type="dxa"/>
            <w:vAlign w:val="center"/>
          </w:tcPr>
          <w:p w:rsidR="007B4295" w:rsidRDefault="001526D7">
            <w:pPr>
              <w:jc w:val="center"/>
            </w:pPr>
            <w:r>
              <w:rPr>
                <w:color w:val="000000"/>
                <w:sz w:val="24"/>
              </w:rPr>
              <w:t>骆驼股份</w:t>
            </w:r>
          </w:p>
        </w:tc>
        <w:tc>
          <w:tcPr>
            <w:tcW w:w="1559" w:type="dxa"/>
            <w:vAlign w:val="center"/>
          </w:tcPr>
          <w:p w:rsidR="007B4295" w:rsidRDefault="001526D7">
            <w:pPr>
              <w:jc w:val="right"/>
            </w:pPr>
            <w:r>
              <w:rPr>
                <w:color w:val="000000"/>
                <w:sz w:val="24"/>
              </w:rPr>
              <w:t>299,945</w:t>
            </w:r>
          </w:p>
        </w:tc>
        <w:tc>
          <w:tcPr>
            <w:tcW w:w="1932" w:type="dxa"/>
            <w:vAlign w:val="center"/>
          </w:tcPr>
          <w:p w:rsidR="007B4295" w:rsidRDefault="001526D7">
            <w:pPr>
              <w:jc w:val="right"/>
            </w:pPr>
            <w:r>
              <w:rPr>
                <w:color w:val="000000"/>
                <w:sz w:val="24"/>
              </w:rPr>
              <w:t>3,923,280.60</w:t>
            </w:r>
          </w:p>
        </w:tc>
        <w:tc>
          <w:tcPr>
            <w:tcW w:w="1612" w:type="dxa"/>
            <w:vAlign w:val="center"/>
          </w:tcPr>
          <w:p w:rsidR="007B4295" w:rsidRDefault="001526D7">
            <w:pPr>
              <w:jc w:val="right"/>
            </w:pPr>
            <w:r>
              <w:rPr>
                <w:color w:val="000000"/>
                <w:sz w:val="24"/>
              </w:rPr>
              <w:t>0.73</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39" w:name="_Toc361324882"/>
      <w:bookmarkStart w:id="340" w:name="_Toc414898869"/>
      <w:bookmarkStart w:id="341" w:name="_Toc415251229"/>
      <w:r w:rsidRPr="00AD0E47">
        <w:rPr>
          <w:rFonts w:ascii="Times New Roman" w:hAnsi="Times New Roman"/>
          <w:kern w:val="0"/>
          <w:szCs w:val="24"/>
        </w:rPr>
        <w:t>8.4</w:t>
      </w:r>
      <w:bookmarkStart w:id="342"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339"/>
      <w:bookmarkEnd w:id="340"/>
      <w:bookmarkEnd w:id="342"/>
      <w:bookmarkEnd w:id="341"/>
    </w:p>
    <w:p w:rsidR="001A59F9" w:rsidRPr="00AD0E47" w:rsidRDefault="001A59F9" w:rsidP="00AD0E47">
      <w:pPr>
        <w:pStyle w:val="20"/>
        <w:spacing w:before="29" w:after="0" w:line="288" w:lineRule="auto"/>
        <w:rPr>
          <w:rFonts w:ascii="Times New Roman" w:hAnsi="Times New Roman"/>
          <w:kern w:val="0"/>
          <w:szCs w:val="24"/>
        </w:rPr>
      </w:pPr>
      <w:bookmarkStart w:id="343" w:name="_Toc414898870"/>
      <w:bookmarkStart w:id="344" w:name="_Toc415251230"/>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3"/>
      <w:bookmarkEnd w:id="3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7B4295">
        <w:tc>
          <w:tcPr>
            <w:tcW w:w="870" w:type="dxa"/>
            <w:vAlign w:val="center"/>
          </w:tcPr>
          <w:p w:rsidR="007B4295" w:rsidRDefault="001526D7">
            <w:pPr>
              <w:jc w:val="center"/>
            </w:pPr>
            <w:r>
              <w:rPr>
                <w:color w:val="000000"/>
                <w:sz w:val="24"/>
              </w:rPr>
              <w:t>1</w:t>
            </w:r>
          </w:p>
        </w:tc>
        <w:tc>
          <w:tcPr>
            <w:tcW w:w="1650" w:type="dxa"/>
            <w:vAlign w:val="center"/>
          </w:tcPr>
          <w:p w:rsidR="007B4295" w:rsidRDefault="001526D7">
            <w:pPr>
              <w:jc w:val="center"/>
            </w:pPr>
            <w:r>
              <w:rPr>
                <w:color w:val="000000"/>
                <w:sz w:val="24"/>
              </w:rPr>
              <w:t>600763</w:t>
            </w:r>
          </w:p>
        </w:tc>
        <w:tc>
          <w:tcPr>
            <w:tcW w:w="1980" w:type="dxa"/>
            <w:vAlign w:val="center"/>
          </w:tcPr>
          <w:p w:rsidR="007B4295" w:rsidRDefault="001526D7">
            <w:pPr>
              <w:jc w:val="center"/>
            </w:pPr>
            <w:r>
              <w:rPr>
                <w:color w:val="000000"/>
                <w:sz w:val="24"/>
              </w:rPr>
              <w:t>通策医疗</w:t>
            </w:r>
          </w:p>
        </w:tc>
        <w:tc>
          <w:tcPr>
            <w:tcW w:w="2880" w:type="dxa"/>
            <w:vAlign w:val="center"/>
          </w:tcPr>
          <w:p w:rsidR="007B4295" w:rsidRDefault="001526D7">
            <w:pPr>
              <w:jc w:val="right"/>
            </w:pPr>
            <w:r>
              <w:rPr>
                <w:color w:val="000000"/>
                <w:sz w:val="24"/>
              </w:rPr>
              <w:t>34,191,563.58</w:t>
            </w:r>
          </w:p>
        </w:tc>
        <w:tc>
          <w:tcPr>
            <w:tcW w:w="1620" w:type="dxa"/>
            <w:vAlign w:val="center"/>
          </w:tcPr>
          <w:p w:rsidR="007B4295" w:rsidRDefault="001526D7">
            <w:pPr>
              <w:jc w:val="right"/>
            </w:pPr>
            <w:r>
              <w:rPr>
                <w:color w:val="000000"/>
                <w:sz w:val="24"/>
              </w:rPr>
              <w:t>4.77</w:t>
            </w:r>
          </w:p>
        </w:tc>
      </w:tr>
      <w:tr w:rsidR="007B4295">
        <w:tc>
          <w:tcPr>
            <w:tcW w:w="870" w:type="dxa"/>
            <w:vAlign w:val="center"/>
          </w:tcPr>
          <w:p w:rsidR="007B4295" w:rsidRDefault="001526D7">
            <w:pPr>
              <w:jc w:val="center"/>
            </w:pPr>
            <w:r>
              <w:rPr>
                <w:color w:val="000000"/>
                <w:sz w:val="24"/>
              </w:rPr>
              <w:t>2</w:t>
            </w:r>
          </w:p>
        </w:tc>
        <w:tc>
          <w:tcPr>
            <w:tcW w:w="1650" w:type="dxa"/>
            <w:vAlign w:val="center"/>
          </w:tcPr>
          <w:p w:rsidR="007B4295" w:rsidRDefault="001526D7">
            <w:pPr>
              <w:jc w:val="center"/>
            </w:pPr>
            <w:r>
              <w:rPr>
                <w:color w:val="000000"/>
                <w:sz w:val="24"/>
              </w:rPr>
              <w:t>600967</w:t>
            </w:r>
          </w:p>
        </w:tc>
        <w:tc>
          <w:tcPr>
            <w:tcW w:w="1980" w:type="dxa"/>
            <w:vAlign w:val="center"/>
          </w:tcPr>
          <w:p w:rsidR="007B4295" w:rsidRDefault="001526D7">
            <w:pPr>
              <w:jc w:val="center"/>
            </w:pPr>
            <w:r>
              <w:rPr>
                <w:color w:val="000000"/>
                <w:sz w:val="24"/>
              </w:rPr>
              <w:t>北方创业</w:t>
            </w:r>
          </w:p>
        </w:tc>
        <w:tc>
          <w:tcPr>
            <w:tcW w:w="2880" w:type="dxa"/>
            <w:vAlign w:val="center"/>
          </w:tcPr>
          <w:p w:rsidR="007B4295" w:rsidRDefault="001526D7">
            <w:pPr>
              <w:jc w:val="right"/>
            </w:pPr>
            <w:r>
              <w:rPr>
                <w:color w:val="000000"/>
                <w:sz w:val="24"/>
              </w:rPr>
              <w:t>30,091,170.74</w:t>
            </w:r>
          </w:p>
        </w:tc>
        <w:tc>
          <w:tcPr>
            <w:tcW w:w="1620" w:type="dxa"/>
            <w:vAlign w:val="center"/>
          </w:tcPr>
          <w:p w:rsidR="007B4295" w:rsidRDefault="001526D7">
            <w:pPr>
              <w:jc w:val="right"/>
            </w:pPr>
            <w:r>
              <w:rPr>
                <w:color w:val="000000"/>
                <w:sz w:val="24"/>
              </w:rPr>
              <w:t>4.19</w:t>
            </w:r>
          </w:p>
        </w:tc>
      </w:tr>
      <w:tr w:rsidR="007B4295">
        <w:tc>
          <w:tcPr>
            <w:tcW w:w="870" w:type="dxa"/>
            <w:vAlign w:val="center"/>
          </w:tcPr>
          <w:p w:rsidR="007B4295" w:rsidRDefault="001526D7">
            <w:pPr>
              <w:jc w:val="center"/>
            </w:pPr>
            <w:r>
              <w:rPr>
                <w:color w:val="000000"/>
                <w:sz w:val="24"/>
              </w:rPr>
              <w:t>3</w:t>
            </w:r>
          </w:p>
        </w:tc>
        <w:tc>
          <w:tcPr>
            <w:tcW w:w="1650" w:type="dxa"/>
            <w:vAlign w:val="center"/>
          </w:tcPr>
          <w:p w:rsidR="007B4295" w:rsidRDefault="001526D7">
            <w:pPr>
              <w:jc w:val="center"/>
            </w:pPr>
            <w:r>
              <w:rPr>
                <w:color w:val="000000"/>
                <w:sz w:val="24"/>
              </w:rPr>
              <w:t>600089</w:t>
            </w:r>
          </w:p>
        </w:tc>
        <w:tc>
          <w:tcPr>
            <w:tcW w:w="1980" w:type="dxa"/>
            <w:vAlign w:val="center"/>
          </w:tcPr>
          <w:p w:rsidR="007B4295" w:rsidRDefault="001526D7">
            <w:pPr>
              <w:jc w:val="center"/>
            </w:pPr>
            <w:r>
              <w:rPr>
                <w:color w:val="000000"/>
                <w:sz w:val="24"/>
              </w:rPr>
              <w:t>特变电工</w:t>
            </w:r>
          </w:p>
        </w:tc>
        <w:tc>
          <w:tcPr>
            <w:tcW w:w="2880" w:type="dxa"/>
            <w:vAlign w:val="center"/>
          </w:tcPr>
          <w:p w:rsidR="007B4295" w:rsidRDefault="001526D7">
            <w:pPr>
              <w:jc w:val="right"/>
            </w:pPr>
            <w:r>
              <w:rPr>
                <w:color w:val="000000"/>
                <w:sz w:val="24"/>
              </w:rPr>
              <w:t>29,905,794.05</w:t>
            </w:r>
          </w:p>
        </w:tc>
        <w:tc>
          <w:tcPr>
            <w:tcW w:w="1620" w:type="dxa"/>
            <w:vAlign w:val="center"/>
          </w:tcPr>
          <w:p w:rsidR="007B4295" w:rsidRDefault="001526D7">
            <w:pPr>
              <w:jc w:val="right"/>
            </w:pPr>
            <w:r>
              <w:rPr>
                <w:color w:val="000000"/>
                <w:sz w:val="24"/>
              </w:rPr>
              <w:t>4.17</w:t>
            </w:r>
          </w:p>
        </w:tc>
      </w:tr>
      <w:tr w:rsidR="007B4295">
        <w:tc>
          <w:tcPr>
            <w:tcW w:w="870" w:type="dxa"/>
            <w:vAlign w:val="center"/>
          </w:tcPr>
          <w:p w:rsidR="007B4295" w:rsidRDefault="001526D7">
            <w:pPr>
              <w:jc w:val="center"/>
            </w:pPr>
            <w:r>
              <w:rPr>
                <w:color w:val="000000"/>
                <w:sz w:val="24"/>
              </w:rPr>
              <w:t>4</w:t>
            </w:r>
          </w:p>
        </w:tc>
        <w:tc>
          <w:tcPr>
            <w:tcW w:w="1650" w:type="dxa"/>
            <w:vAlign w:val="center"/>
          </w:tcPr>
          <w:p w:rsidR="007B4295" w:rsidRDefault="001526D7">
            <w:pPr>
              <w:jc w:val="center"/>
            </w:pPr>
            <w:r>
              <w:rPr>
                <w:color w:val="000000"/>
                <w:sz w:val="24"/>
              </w:rPr>
              <w:t>600389</w:t>
            </w:r>
          </w:p>
        </w:tc>
        <w:tc>
          <w:tcPr>
            <w:tcW w:w="1980" w:type="dxa"/>
            <w:vAlign w:val="center"/>
          </w:tcPr>
          <w:p w:rsidR="007B4295" w:rsidRDefault="001526D7">
            <w:pPr>
              <w:jc w:val="center"/>
            </w:pPr>
            <w:r>
              <w:rPr>
                <w:color w:val="000000"/>
                <w:sz w:val="24"/>
              </w:rPr>
              <w:t>江山股份</w:t>
            </w:r>
          </w:p>
        </w:tc>
        <w:tc>
          <w:tcPr>
            <w:tcW w:w="2880" w:type="dxa"/>
            <w:vAlign w:val="center"/>
          </w:tcPr>
          <w:p w:rsidR="007B4295" w:rsidRDefault="001526D7">
            <w:pPr>
              <w:jc w:val="right"/>
            </w:pPr>
            <w:r>
              <w:rPr>
                <w:color w:val="000000"/>
                <w:sz w:val="24"/>
              </w:rPr>
              <w:t>27,501,260.76</w:t>
            </w:r>
          </w:p>
        </w:tc>
        <w:tc>
          <w:tcPr>
            <w:tcW w:w="1620" w:type="dxa"/>
            <w:vAlign w:val="center"/>
          </w:tcPr>
          <w:p w:rsidR="007B4295" w:rsidRDefault="001526D7">
            <w:pPr>
              <w:jc w:val="right"/>
            </w:pPr>
            <w:r>
              <w:rPr>
                <w:color w:val="000000"/>
                <w:sz w:val="24"/>
              </w:rPr>
              <w:t>3.83</w:t>
            </w:r>
          </w:p>
        </w:tc>
      </w:tr>
      <w:tr w:rsidR="007B4295">
        <w:tc>
          <w:tcPr>
            <w:tcW w:w="870" w:type="dxa"/>
            <w:vAlign w:val="center"/>
          </w:tcPr>
          <w:p w:rsidR="007B4295" w:rsidRDefault="001526D7">
            <w:pPr>
              <w:jc w:val="center"/>
            </w:pPr>
            <w:r>
              <w:rPr>
                <w:color w:val="000000"/>
                <w:sz w:val="24"/>
              </w:rPr>
              <w:t>5</w:t>
            </w:r>
          </w:p>
        </w:tc>
        <w:tc>
          <w:tcPr>
            <w:tcW w:w="1650" w:type="dxa"/>
            <w:vAlign w:val="center"/>
          </w:tcPr>
          <w:p w:rsidR="007B4295" w:rsidRDefault="001526D7">
            <w:pPr>
              <w:jc w:val="center"/>
            </w:pPr>
            <w:r>
              <w:rPr>
                <w:color w:val="000000"/>
                <w:sz w:val="24"/>
              </w:rPr>
              <w:t>300334</w:t>
            </w:r>
          </w:p>
        </w:tc>
        <w:tc>
          <w:tcPr>
            <w:tcW w:w="1980" w:type="dxa"/>
            <w:vAlign w:val="center"/>
          </w:tcPr>
          <w:p w:rsidR="007B4295" w:rsidRDefault="001526D7">
            <w:pPr>
              <w:jc w:val="center"/>
            </w:pPr>
            <w:proofErr w:type="gramStart"/>
            <w:r>
              <w:rPr>
                <w:color w:val="000000"/>
                <w:sz w:val="24"/>
              </w:rPr>
              <w:t>津膜科技</w:t>
            </w:r>
            <w:proofErr w:type="gramEnd"/>
          </w:p>
        </w:tc>
        <w:tc>
          <w:tcPr>
            <w:tcW w:w="2880" w:type="dxa"/>
            <w:vAlign w:val="center"/>
          </w:tcPr>
          <w:p w:rsidR="007B4295" w:rsidRDefault="001526D7">
            <w:pPr>
              <w:jc w:val="right"/>
            </w:pPr>
            <w:r>
              <w:rPr>
                <w:color w:val="000000"/>
                <w:sz w:val="24"/>
              </w:rPr>
              <w:t>27,467,766.97</w:t>
            </w:r>
          </w:p>
        </w:tc>
        <w:tc>
          <w:tcPr>
            <w:tcW w:w="1620" w:type="dxa"/>
            <w:vAlign w:val="center"/>
          </w:tcPr>
          <w:p w:rsidR="007B4295" w:rsidRDefault="001526D7">
            <w:pPr>
              <w:jc w:val="right"/>
            </w:pPr>
            <w:r>
              <w:rPr>
                <w:color w:val="000000"/>
                <w:sz w:val="24"/>
              </w:rPr>
              <w:t>3.83</w:t>
            </w:r>
          </w:p>
        </w:tc>
      </w:tr>
      <w:tr w:rsidR="007B4295">
        <w:tc>
          <w:tcPr>
            <w:tcW w:w="870" w:type="dxa"/>
            <w:vAlign w:val="center"/>
          </w:tcPr>
          <w:p w:rsidR="007B4295" w:rsidRDefault="001526D7">
            <w:pPr>
              <w:jc w:val="center"/>
            </w:pPr>
            <w:r>
              <w:rPr>
                <w:color w:val="000000"/>
                <w:sz w:val="24"/>
              </w:rPr>
              <w:t>6</w:t>
            </w:r>
          </w:p>
        </w:tc>
        <w:tc>
          <w:tcPr>
            <w:tcW w:w="1650" w:type="dxa"/>
            <w:vAlign w:val="center"/>
          </w:tcPr>
          <w:p w:rsidR="007B4295" w:rsidRDefault="001526D7">
            <w:pPr>
              <w:jc w:val="center"/>
            </w:pPr>
            <w:r>
              <w:rPr>
                <w:color w:val="000000"/>
                <w:sz w:val="24"/>
              </w:rPr>
              <w:t>300335</w:t>
            </w:r>
          </w:p>
        </w:tc>
        <w:tc>
          <w:tcPr>
            <w:tcW w:w="1980" w:type="dxa"/>
            <w:vAlign w:val="center"/>
          </w:tcPr>
          <w:p w:rsidR="007B4295" w:rsidRDefault="001526D7">
            <w:pPr>
              <w:jc w:val="center"/>
            </w:pPr>
            <w:r>
              <w:rPr>
                <w:color w:val="000000"/>
                <w:sz w:val="24"/>
              </w:rPr>
              <w:t>迪森股份</w:t>
            </w:r>
          </w:p>
        </w:tc>
        <w:tc>
          <w:tcPr>
            <w:tcW w:w="2880" w:type="dxa"/>
            <w:vAlign w:val="center"/>
          </w:tcPr>
          <w:p w:rsidR="007B4295" w:rsidRDefault="001526D7">
            <w:pPr>
              <w:jc w:val="right"/>
            </w:pPr>
            <w:r>
              <w:rPr>
                <w:color w:val="000000"/>
                <w:sz w:val="24"/>
              </w:rPr>
              <w:t>25,775,091.46</w:t>
            </w:r>
          </w:p>
        </w:tc>
        <w:tc>
          <w:tcPr>
            <w:tcW w:w="1620" w:type="dxa"/>
            <w:vAlign w:val="center"/>
          </w:tcPr>
          <w:p w:rsidR="007B4295" w:rsidRDefault="001526D7">
            <w:pPr>
              <w:jc w:val="right"/>
            </w:pPr>
            <w:r>
              <w:rPr>
                <w:color w:val="000000"/>
                <w:sz w:val="24"/>
              </w:rPr>
              <w:t>3.59</w:t>
            </w:r>
          </w:p>
        </w:tc>
      </w:tr>
      <w:tr w:rsidR="007B4295">
        <w:tc>
          <w:tcPr>
            <w:tcW w:w="870" w:type="dxa"/>
            <w:vAlign w:val="center"/>
          </w:tcPr>
          <w:p w:rsidR="007B4295" w:rsidRDefault="001526D7">
            <w:pPr>
              <w:jc w:val="center"/>
            </w:pPr>
            <w:r>
              <w:rPr>
                <w:color w:val="000000"/>
                <w:sz w:val="24"/>
              </w:rPr>
              <w:t>7</w:t>
            </w:r>
          </w:p>
        </w:tc>
        <w:tc>
          <w:tcPr>
            <w:tcW w:w="1650" w:type="dxa"/>
            <w:vAlign w:val="center"/>
          </w:tcPr>
          <w:p w:rsidR="007B4295" w:rsidRDefault="001526D7">
            <w:pPr>
              <w:jc w:val="center"/>
            </w:pPr>
            <w:r>
              <w:rPr>
                <w:color w:val="000000"/>
                <w:sz w:val="24"/>
              </w:rPr>
              <w:t>002514</w:t>
            </w:r>
          </w:p>
        </w:tc>
        <w:tc>
          <w:tcPr>
            <w:tcW w:w="1980" w:type="dxa"/>
            <w:vAlign w:val="center"/>
          </w:tcPr>
          <w:p w:rsidR="007B4295" w:rsidRDefault="001526D7">
            <w:pPr>
              <w:jc w:val="center"/>
            </w:pPr>
            <w:proofErr w:type="gramStart"/>
            <w:r>
              <w:rPr>
                <w:color w:val="000000"/>
                <w:sz w:val="24"/>
              </w:rPr>
              <w:t>宝馨科技</w:t>
            </w:r>
            <w:proofErr w:type="gramEnd"/>
          </w:p>
        </w:tc>
        <w:tc>
          <w:tcPr>
            <w:tcW w:w="2880" w:type="dxa"/>
            <w:vAlign w:val="center"/>
          </w:tcPr>
          <w:p w:rsidR="007B4295" w:rsidRDefault="001526D7">
            <w:pPr>
              <w:jc w:val="right"/>
            </w:pPr>
            <w:r>
              <w:rPr>
                <w:color w:val="000000"/>
                <w:sz w:val="24"/>
              </w:rPr>
              <w:t>19,848,303.67</w:t>
            </w:r>
          </w:p>
        </w:tc>
        <w:tc>
          <w:tcPr>
            <w:tcW w:w="1620" w:type="dxa"/>
            <w:vAlign w:val="center"/>
          </w:tcPr>
          <w:p w:rsidR="007B4295" w:rsidRDefault="001526D7">
            <w:pPr>
              <w:jc w:val="right"/>
            </w:pPr>
            <w:r>
              <w:rPr>
                <w:color w:val="000000"/>
                <w:sz w:val="24"/>
              </w:rPr>
              <w:t>2.77</w:t>
            </w:r>
          </w:p>
        </w:tc>
      </w:tr>
      <w:tr w:rsidR="007B4295">
        <w:tc>
          <w:tcPr>
            <w:tcW w:w="870" w:type="dxa"/>
            <w:vAlign w:val="center"/>
          </w:tcPr>
          <w:p w:rsidR="007B4295" w:rsidRDefault="001526D7">
            <w:pPr>
              <w:jc w:val="center"/>
            </w:pPr>
            <w:r>
              <w:rPr>
                <w:color w:val="000000"/>
                <w:sz w:val="24"/>
              </w:rPr>
              <w:t>8</w:t>
            </w:r>
          </w:p>
        </w:tc>
        <w:tc>
          <w:tcPr>
            <w:tcW w:w="1650" w:type="dxa"/>
            <w:vAlign w:val="center"/>
          </w:tcPr>
          <w:p w:rsidR="007B4295" w:rsidRDefault="001526D7">
            <w:pPr>
              <w:jc w:val="center"/>
            </w:pPr>
            <w:r>
              <w:rPr>
                <w:color w:val="000000"/>
                <w:sz w:val="24"/>
              </w:rPr>
              <w:t>600038</w:t>
            </w:r>
          </w:p>
        </w:tc>
        <w:tc>
          <w:tcPr>
            <w:tcW w:w="1980" w:type="dxa"/>
            <w:vAlign w:val="center"/>
          </w:tcPr>
          <w:p w:rsidR="007B4295" w:rsidRDefault="001526D7">
            <w:pPr>
              <w:jc w:val="center"/>
            </w:pPr>
            <w:r>
              <w:rPr>
                <w:color w:val="000000"/>
                <w:sz w:val="24"/>
              </w:rPr>
              <w:t>中直股份</w:t>
            </w:r>
          </w:p>
        </w:tc>
        <w:tc>
          <w:tcPr>
            <w:tcW w:w="2880" w:type="dxa"/>
            <w:vAlign w:val="center"/>
          </w:tcPr>
          <w:p w:rsidR="007B4295" w:rsidRDefault="001526D7">
            <w:pPr>
              <w:jc w:val="right"/>
            </w:pPr>
            <w:r>
              <w:rPr>
                <w:color w:val="000000"/>
                <w:sz w:val="24"/>
              </w:rPr>
              <w:t>18,941,064.90</w:t>
            </w:r>
          </w:p>
        </w:tc>
        <w:tc>
          <w:tcPr>
            <w:tcW w:w="1620" w:type="dxa"/>
            <w:vAlign w:val="center"/>
          </w:tcPr>
          <w:p w:rsidR="007B4295" w:rsidRDefault="001526D7">
            <w:pPr>
              <w:jc w:val="right"/>
            </w:pPr>
            <w:r>
              <w:rPr>
                <w:color w:val="000000"/>
                <w:sz w:val="24"/>
              </w:rPr>
              <w:t>2.64</w:t>
            </w:r>
          </w:p>
        </w:tc>
      </w:tr>
      <w:tr w:rsidR="007B4295">
        <w:tc>
          <w:tcPr>
            <w:tcW w:w="870" w:type="dxa"/>
            <w:vAlign w:val="center"/>
          </w:tcPr>
          <w:p w:rsidR="007B4295" w:rsidRDefault="001526D7">
            <w:pPr>
              <w:jc w:val="center"/>
            </w:pPr>
            <w:r>
              <w:rPr>
                <w:color w:val="000000"/>
                <w:sz w:val="24"/>
              </w:rPr>
              <w:t>9</w:t>
            </w:r>
          </w:p>
        </w:tc>
        <w:tc>
          <w:tcPr>
            <w:tcW w:w="1650" w:type="dxa"/>
            <w:vAlign w:val="center"/>
          </w:tcPr>
          <w:p w:rsidR="007B4295" w:rsidRDefault="001526D7">
            <w:pPr>
              <w:jc w:val="center"/>
            </w:pPr>
            <w:r>
              <w:rPr>
                <w:color w:val="000000"/>
                <w:sz w:val="24"/>
              </w:rPr>
              <w:t>600707</w:t>
            </w:r>
          </w:p>
        </w:tc>
        <w:tc>
          <w:tcPr>
            <w:tcW w:w="1980" w:type="dxa"/>
            <w:vAlign w:val="center"/>
          </w:tcPr>
          <w:p w:rsidR="007B4295" w:rsidRDefault="001526D7">
            <w:pPr>
              <w:jc w:val="center"/>
            </w:pPr>
            <w:r>
              <w:rPr>
                <w:color w:val="000000"/>
                <w:sz w:val="24"/>
              </w:rPr>
              <w:t>彩虹股份</w:t>
            </w:r>
          </w:p>
        </w:tc>
        <w:tc>
          <w:tcPr>
            <w:tcW w:w="2880" w:type="dxa"/>
            <w:vAlign w:val="center"/>
          </w:tcPr>
          <w:p w:rsidR="007B4295" w:rsidRDefault="001526D7">
            <w:pPr>
              <w:jc w:val="right"/>
            </w:pPr>
            <w:r>
              <w:rPr>
                <w:color w:val="000000"/>
                <w:sz w:val="24"/>
              </w:rPr>
              <w:t>17,100,046.68</w:t>
            </w:r>
          </w:p>
        </w:tc>
        <w:tc>
          <w:tcPr>
            <w:tcW w:w="1620" w:type="dxa"/>
            <w:vAlign w:val="center"/>
          </w:tcPr>
          <w:p w:rsidR="007B4295" w:rsidRDefault="001526D7">
            <w:pPr>
              <w:jc w:val="right"/>
            </w:pPr>
            <w:r>
              <w:rPr>
                <w:color w:val="000000"/>
                <w:sz w:val="24"/>
              </w:rPr>
              <w:t>2.38</w:t>
            </w:r>
          </w:p>
        </w:tc>
      </w:tr>
      <w:tr w:rsidR="007B4295">
        <w:tc>
          <w:tcPr>
            <w:tcW w:w="870" w:type="dxa"/>
            <w:vAlign w:val="center"/>
          </w:tcPr>
          <w:p w:rsidR="007B4295" w:rsidRDefault="001526D7">
            <w:pPr>
              <w:jc w:val="center"/>
            </w:pPr>
            <w:r>
              <w:rPr>
                <w:color w:val="000000"/>
                <w:sz w:val="24"/>
              </w:rPr>
              <w:t>10</w:t>
            </w:r>
          </w:p>
        </w:tc>
        <w:tc>
          <w:tcPr>
            <w:tcW w:w="1650" w:type="dxa"/>
            <w:vAlign w:val="center"/>
          </w:tcPr>
          <w:p w:rsidR="007B4295" w:rsidRDefault="001526D7">
            <w:pPr>
              <w:jc w:val="center"/>
            </w:pPr>
            <w:r>
              <w:rPr>
                <w:color w:val="000000"/>
                <w:sz w:val="24"/>
              </w:rPr>
              <w:t>300166</w:t>
            </w:r>
          </w:p>
        </w:tc>
        <w:tc>
          <w:tcPr>
            <w:tcW w:w="1980" w:type="dxa"/>
            <w:vAlign w:val="center"/>
          </w:tcPr>
          <w:p w:rsidR="007B4295" w:rsidRDefault="001526D7">
            <w:pPr>
              <w:jc w:val="center"/>
            </w:pPr>
            <w:r>
              <w:rPr>
                <w:color w:val="000000"/>
                <w:sz w:val="24"/>
              </w:rPr>
              <w:t>东方国信</w:t>
            </w:r>
          </w:p>
        </w:tc>
        <w:tc>
          <w:tcPr>
            <w:tcW w:w="2880" w:type="dxa"/>
            <w:vAlign w:val="center"/>
          </w:tcPr>
          <w:p w:rsidR="007B4295" w:rsidRDefault="001526D7">
            <w:pPr>
              <w:jc w:val="right"/>
            </w:pPr>
            <w:r>
              <w:rPr>
                <w:color w:val="000000"/>
                <w:sz w:val="24"/>
              </w:rPr>
              <w:t>16,094,108.51</w:t>
            </w:r>
          </w:p>
        </w:tc>
        <w:tc>
          <w:tcPr>
            <w:tcW w:w="1620" w:type="dxa"/>
            <w:vAlign w:val="center"/>
          </w:tcPr>
          <w:p w:rsidR="007B4295" w:rsidRDefault="001526D7">
            <w:pPr>
              <w:jc w:val="right"/>
            </w:pPr>
            <w:r>
              <w:rPr>
                <w:color w:val="000000"/>
                <w:sz w:val="24"/>
              </w:rPr>
              <w:t>2.24</w:t>
            </w:r>
          </w:p>
        </w:tc>
      </w:tr>
      <w:tr w:rsidR="007B4295">
        <w:tc>
          <w:tcPr>
            <w:tcW w:w="870" w:type="dxa"/>
            <w:vAlign w:val="center"/>
          </w:tcPr>
          <w:p w:rsidR="007B4295" w:rsidRDefault="001526D7">
            <w:pPr>
              <w:jc w:val="center"/>
            </w:pPr>
            <w:r>
              <w:rPr>
                <w:color w:val="000000"/>
                <w:sz w:val="24"/>
              </w:rPr>
              <w:t>11</w:t>
            </w:r>
          </w:p>
        </w:tc>
        <w:tc>
          <w:tcPr>
            <w:tcW w:w="1650" w:type="dxa"/>
            <w:vAlign w:val="center"/>
          </w:tcPr>
          <w:p w:rsidR="007B4295" w:rsidRDefault="001526D7">
            <w:pPr>
              <w:jc w:val="center"/>
            </w:pPr>
            <w:r>
              <w:rPr>
                <w:color w:val="000000"/>
                <w:sz w:val="24"/>
              </w:rPr>
              <w:t>601179</w:t>
            </w:r>
          </w:p>
        </w:tc>
        <w:tc>
          <w:tcPr>
            <w:tcW w:w="1980" w:type="dxa"/>
            <w:vAlign w:val="center"/>
          </w:tcPr>
          <w:p w:rsidR="007B4295" w:rsidRDefault="001526D7">
            <w:pPr>
              <w:jc w:val="center"/>
            </w:pPr>
            <w:r>
              <w:rPr>
                <w:color w:val="000000"/>
                <w:sz w:val="24"/>
              </w:rPr>
              <w:t>中国西电</w:t>
            </w:r>
          </w:p>
        </w:tc>
        <w:tc>
          <w:tcPr>
            <w:tcW w:w="2880" w:type="dxa"/>
            <w:vAlign w:val="center"/>
          </w:tcPr>
          <w:p w:rsidR="007B4295" w:rsidRDefault="001526D7">
            <w:pPr>
              <w:jc w:val="right"/>
            </w:pPr>
            <w:r>
              <w:rPr>
                <w:color w:val="000000"/>
                <w:sz w:val="24"/>
              </w:rPr>
              <w:t>13,926,300.07</w:t>
            </w:r>
          </w:p>
        </w:tc>
        <w:tc>
          <w:tcPr>
            <w:tcW w:w="1620" w:type="dxa"/>
            <w:vAlign w:val="center"/>
          </w:tcPr>
          <w:p w:rsidR="007B4295" w:rsidRDefault="001526D7">
            <w:pPr>
              <w:jc w:val="right"/>
            </w:pPr>
            <w:r>
              <w:rPr>
                <w:color w:val="000000"/>
                <w:sz w:val="24"/>
              </w:rPr>
              <w:t>1.94</w:t>
            </w:r>
          </w:p>
        </w:tc>
      </w:tr>
      <w:tr w:rsidR="007B4295">
        <w:tc>
          <w:tcPr>
            <w:tcW w:w="870" w:type="dxa"/>
            <w:vAlign w:val="center"/>
          </w:tcPr>
          <w:p w:rsidR="007B4295" w:rsidRDefault="001526D7">
            <w:pPr>
              <w:jc w:val="center"/>
            </w:pPr>
            <w:r>
              <w:rPr>
                <w:color w:val="000000"/>
                <w:sz w:val="24"/>
              </w:rPr>
              <w:t>12</w:t>
            </w:r>
          </w:p>
        </w:tc>
        <w:tc>
          <w:tcPr>
            <w:tcW w:w="1650" w:type="dxa"/>
            <w:vAlign w:val="center"/>
          </w:tcPr>
          <w:p w:rsidR="007B4295" w:rsidRDefault="001526D7">
            <w:pPr>
              <w:jc w:val="center"/>
            </w:pPr>
            <w:r>
              <w:rPr>
                <w:color w:val="000000"/>
                <w:sz w:val="24"/>
              </w:rPr>
              <w:t>000768</w:t>
            </w:r>
          </w:p>
        </w:tc>
        <w:tc>
          <w:tcPr>
            <w:tcW w:w="1980" w:type="dxa"/>
            <w:vAlign w:val="center"/>
          </w:tcPr>
          <w:p w:rsidR="007B4295" w:rsidRDefault="001526D7">
            <w:pPr>
              <w:jc w:val="center"/>
            </w:pPr>
            <w:r>
              <w:rPr>
                <w:color w:val="000000"/>
                <w:sz w:val="24"/>
              </w:rPr>
              <w:t>中航飞机</w:t>
            </w:r>
          </w:p>
        </w:tc>
        <w:tc>
          <w:tcPr>
            <w:tcW w:w="2880" w:type="dxa"/>
            <w:vAlign w:val="center"/>
          </w:tcPr>
          <w:p w:rsidR="007B4295" w:rsidRDefault="001526D7">
            <w:pPr>
              <w:jc w:val="right"/>
            </w:pPr>
            <w:r>
              <w:rPr>
                <w:color w:val="000000"/>
                <w:sz w:val="24"/>
              </w:rPr>
              <w:t>13,559,518.15</w:t>
            </w:r>
          </w:p>
        </w:tc>
        <w:tc>
          <w:tcPr>
            <w:tcW w:w="1620" w:type="dxa"/>
            <w:vAlign w:val="center"/>
          </w:tcPr>
          <w:p w:rsidR="007B4295" w:rsidRDefault="001526D7">
            <w:pPr>
              <w:jc w:val="right"/>
            </w:pPr>
            <w:r>
              <w:rPr>
                <w:color w:val="000000"/>
                <w:sz w:val="24"/>
              </w:rPr>
              <w:t>1.89</w:t>
            </w:r>
          </w:p>
        </w:tc>
      </w:tr>
      <w:tr w:rsidR="007B4295">
        <w:tc>
          <w:tcPr>
            <w:tcW w:w="870" w:type="dxa"/>
            <w:vAlign w:val="center"/>
          </w:tcPr>
          <w:p w:rsidR="007B4295" w:rsidRDefault="001526D7">
            <w:pPr>
              <w:jc w:val="center"/>
            </w:pPr>
            <w:r>
              <w:rPr>
                <w:color w:val="000000"/>
                <w:sz w:val="24"/>
              </w:rPr>
              <w:t>13</w:t>
            </w:r>
          </w:p>
        </w:tc>
        <w:tc>
          <w:tcPr>
            <w:tcW w:w="1650" w:type="dxa"/>
            <w:vAlign w:val="center"/>
          </w:tcPr>
          <w:p w:rsidR="007B4295" w:rsidRDefault="001526D7">
            <w:pPr>
              <w:jc w:val="center"/>
            </w:pPr>
            <w:r>
              <w:rPr>
                <w:color w:val="000000"/>
                <w:sz w:val="24"/>
              </w:rPr>
              <w:t>000927</w:t>
            </w:r>
          </w:p>
        </w:tc>
        <w:tc>
          <w:tcPr>
            <w:tcW w:w="1980" w:type="dxa"/>
            <w:vAlign w:val="center"/>
          </w:tcPr>
          <w:p w:rsidR="007B4295" w:rsidRDefault="001526D7">
            <w:pPr>
              <w:jc w:val="center"/>
            </w:pPr>
            <w:proofErr w:type="gramStart"/>
            <w:r>
              <w:rPr>
                <w:color w:val="000000"/>
                <w:sz w:val="24"/>
              </w:rPr>
              <w:t>一</w:t>
            </w:r>
            <w:proofErr w:type="gramEnd"/>
            <w:r>
              <w:rPr>
                <w:color w:val="000000"/>
                <w:sz w:val="24"/>
              </w:rPr>
              <w:t>汽夏利</w:t>
            </w:r>
          </w:p>
        </w:tc>
        <w:tc>
          <w:tcPr>
            <w:tcW w:w="2880" w:type="dxa"/>
            <w:vAlign w:val="center"/>
          </w:tcPr>
          <w:p w:rsidR="007B4295" w:rsidRDefault="001526D7">
            <w:pPr>
              <w:jc w:val="right"/>
            </w:pPr>
            <w:r>
              <w:rPr>
                <w:color w:val="000000"/>
                <w:sz w:val="24"/>
              </w:rPr>
              <w:t>13,298,215.49</w:t>
            </w:r>
          </w:p>
        </w:tc>
        <w:tc>
          <w:tcPr>
            <w:tcW w:w="1620" w:type="dxa"/>
            <w:vAlign w:val="center"/>
          </w:tcPr>
          <w:p w:rsidR="007B4295" w:rsidRDefault="001526D7">
            <w:pPr>
              <w:jc w:val="right"/>
            </w:pPr>
            <w:r>
              <w:rPr>
                <w:color w:val="000000"/>
                <w:sz w:val="24"/>
              </w:rPr>
              <w:t>1.85</w:t>
            </w:r>
          </w:p>
        </w:tc>
      </w:tr>
      <w:tr w:rsidR="007B4295">
        <w:tc>
          <w:tcPr>
            <w:tcW w:w="870" w:type="dxa"/>
            <w:vAlign w:val="center"/>
          </w:tcPr>
          <w:p w:rsidR="007B4295" w:rsidRDefault="001526D7">
            <w:pPr>
              <w:jc w:val="center"/>
            </w:pPr>
            <w:r>
              <w:rPr>
                <w:color w:val="000000"/>
                <w:sz w:val="24"/>
              </w:rPr>
              <w:t>14</w:t>
            </w:r>
          </w:p>
        </w:tc>
        <w:tc>
          <w:tcPr>
            <w:tcW w:w="1650" w:type="dxa"/>
            <w:vAlign w:val="center"/>
          </w:tcPr>
          <w:p w:rsidR="007B4295" w:rsidRDefault="001526D7">
            <w:pPr>
              <w:jc w:val="center"/>
            </w:pPr>
            <w:r>
              <w:rPr>
                <w:color w:val="000000"/>
                <w:sz w:val="24"/>
              </w:rPr>
              <w:t>002363</w:t>
            </w:r>
          </w:p>
        </w:tc>
        <w:tc>
          <w:tcPr>
            <w:tcW w:w="1980" w:type="dxa"/>
            <w:vAlign w:val="center"/>
          </w:tcPr>
          <w:p w:rsidR="007B4295" w:rsidRDefault="001526D7">
            <w:pPr>
              <w:jc w:val="center"/>
            </w:pPr>
            <w:r>
              <w:rPr>
                <w:color w:val="000000"/>
                <w:sz w:val="24"/>
              </w:rPr>
              <w:t>隆基机械</w:t>
            </w:r>
          </w:p>
        </w:tc>
        <w:tc>
          <w:tcPr>
            <w:tcW w:w="2880" w:type="dxa"/>
            <w:vAlign w:val="center"/>
          </w:tcPr>
          <w:p w:rsidR="007B4295" w:rsidRDefault="001526D7">
            <w:pPr>
              <w:jc w:val="right"/>
            </w:pPr>
            <w:r>
              <w:rPr>
                <w:color w:val="000000"/>
                <w:sz w:val="24"/>
              </w:rPr>
              <w:t>10,558,283.61</w:t>
            </w:r>
          </w:p>
        </w:tc>
        <w:tc>
          <w:tcPr>
            <w:tcW w:w="1620" w:type="dxa"/>
            <w:vAlign w:val="center"/>
          </w:tcPr>
          <w:p w:rsidR="007B4295" w:rsidRDefault="001526D7">
            <w:pPr>
              <w:jc w:val="right"/>
            </w:pPr>
            <w:r>
              <w:rPr>
                <w:color w:val="000000"/>
                <w:sz w:val="24"/>
              </w:rPr>
              <w:t>1.47</w:t>
            </w:r>
          </w:p>
        </w:tc>
      </w:tr>
      <w:tr w:rsidR="007B4295">
        <w:tc>
          <w:tcPr>
            <w:tcW w:w="870" w:type="dxa"/>
            <w:vAlign w:val="center"/>
          </w:tcPr>
          <w:p w:rsidR="007B4295" w:rsidRDefault="001526D7">
            <w:pPr>
              <w:jc w:val="center"/>
            </w:pPr>
            <w:r>
              <w:rPr>
                <w:color w:val="000000"/>
                <w:sz w:val="24"/>
              </w:rPr>
              <w:t>15</w:t>
            </w:r>
          </w:p>
        </w:tc>
        <w:tc>
          <w:tcPr>
            <w:tcW w:w="1650" w:type="dxa"/>
            <w:vAlign w:val="center"/>
          </w:tcPr>
          <w:p w:rsidR="007B4295" w:rsidRDefault="001526D7">
            <w:pPr>
              <w:jc w:val="center"/>
            </w:pPr>
            <w:r>
              <w:rPr>
                <w:color w:val="000000"/>
                <w:sz w:val="24"/>
              </w:rPr>
              <w:t>601299</w:t>
            </w:r>
          </w:p>
        </w:tc>
        <w:tc>
          <w:tcPr>
            <w:tcW w:w="1980" w:type="dxa"/>
            <w:vAlign w:val="center"/>
          </w:tcPr>
          <w:p w:rsidR="007B4295" w:rsidRDefault="001526D7">
            <w:pPr>
              <w:jc w:val="center"/>
            </w:pPr>
            <w:r>
              <w:rPr>
                <w:color w:val="000000"/>
                <w:sz w:val="24"/>
              </w:rPr>
              <w:t>中国北车</w:t>
            </w:r>
          </w:p>
        </w:tc>
        <w:tc>
          <w:tcPr>
            <w:tcW w:w="2880" w:type="dxa"/>
            <w:vAlign w:val="center"/>
          </w:tcPr>
          <w:p w:rsidR="007B4295" w:rsidRDefault="001526D7">
            <w:pPr>
              <w:jc w:val="right"/>
            </w:pPr>
            <w:r>
              <w:rPr>
                <w:color w:val="000000"/>
                <w:sz w:val="24"/>
              </w:rPr>
              <w:t>8,966,750.00</w:t>
            </w:r>
          </w:p>
        </w:tc>
        <w:tc>
          <w:tcPr>
            <w:tcW w:w="1620" w:type="dxa"/>
            <w:vAlign w:val="center"/>
          </w:tcPr>
          <w:p w:rsidR="007B4295" w:rsidRDefault="001526D7">
            <w:pPr>
              <w:jc w:val="right"/>
            </w:pPr>
            <w:r>
              <w:rPr>
                <w:color w:val="000000"/>
                <w:sz w:val="24"/>
              </w:rPr>
              <w:t>1.25</w:t>
            </w:r>
          </w:p>
        </w:tc>
      </w:tr>
      <w:tr w:rsidR="007B4295">
        <w:tc>
          <w:tcPr>
            <w:tcW w:w="870" w:type="dxa"/>
            <w:vAlign w:val="center"/>
          </w:tcPr>
          <w:p w:rsidR="007B4295" w:rsidRDefault="001526D7">
            <w:pPr>
              <w:jc w:val="center"/>
            </w:pPr>
            <w:r>
              <w:rPr>
                <w:color w:val="000000"/>
                <w:sz w:val="24"/>
              </w:rPr>
              <w:t>16</w:t>
            </w:r>
          </w:p>
        </w:tc>
        <w:tc>
          <w:tcPr>
            <w:tcW w:w="1650" w:type="dxa"/>
            <w:vAlign w:val="center"/>
          </w:tcPr>
          <w:p w:rsidR="007B4295" w:rsidRDefault="001526D7">
            <w:pPr>
              <w:jc w:val="center"/>
            </w:pPr>
            <w:r>
              <w:rPr>
                <w:color w:val="000000"/>
                <w:sz w:val="24"/>
              </w:rPr>
              <w:t>002353</w:t>
            </w:r>
          </w:p>
        </w:tc>
        <w:tc>
          <w:tcPr>
            <w:tcW w:w="1980" w:type="dxa"/>
            <w:vAlign w:val="center"/>
          </w:tcPr>
          <w:p w:rsidR="007B4295" w:rsidRDefault="001526D7">
            <w:pPr>
              <w:jc w:val="center"/>
            </w:pPr>
            <w:r>
              <w:rPr>
                <w:color w:val="000000"/>
                <w:sz w:val="24"/>
              </w:rPr>
              <w:t>杰瑞股份</w:t>
            </w:r>
          </w:p>
        </w:tc>
        <w:tc>
          <w:tcPr>
            <w:tcW w:w="2880" w:type="dxa"/>
            <w:vAlign w:val="center"/>
          </w:tcPr>
          <w:p w:rsidR="007B4295" w:rsidRDefault="001526D7">
            <w:pPr>
              <w:jc w:val="right"/>
            </w:pPr>
            <w:r>
              <w:rPr>
                <w:color w:val="000000"/>
                <w:sz w:val="24"/>
              </w:rPr>
              <w:t>8,741,942.49</w:t>
            </w:r>
          </w:p>
        </w:tc>
        <w:tc>
          <w:tcPr>
            <w:tcW w:w="1620" w:type="dxa"/>
            <w:vAlign w:val="center"/>
          </w:tcPr>
          <w:p w:rsidR="007B4295" w:rsidRDefault="001526D7">
            <w:pPr>
              <w:jc w:val="right"/>
            </w:pPr>
            <w:r>
              <w:rPr>
                <w:color w:val="000000"/>
                <w:sz w:val="24"/>
              </w:rPr>
              <w:t>1.22</w:t>
            </w:r>
          </w:p>
        </w:tc>
      </w:tr>
      <w:tr w:rsidR="007B4295">
        <w:tc>
          <w:tcPr>
            <w:tcW w:w="870" w:type="dxa"/>
            <w:vAlign w:val="center"/>
          </w:tcPr>
          <w:p w:rsidR="007B4295" w:rsidRDefault="001526D7">
            <w:pPr>
              <w:jc w:val="center"/>
            </w:pPr>
            <w:r>
              <w:rPr>
                <w:color w:val="000000"/>
                <w:sz w:val="24"/>
              </w:rPr>
              <w:t>17</w:t>
            </w:r>
          </w:p>
        </w:tc>
        <w:tc>
          <w:tcPr>
            <w:tcW w:w="1650" w:type="dxa"/>
            <w:vAlign w:val="center"/>
          </w:tcPr>
          <w:p w:rsidR="007B4295" w:rsidRDefault="001526D7">
            <w:pPr>
              <w:jc w:val="center"/>
            </w:pPr>
            <w:r>
              <w:rPr>
                <w:color w:val="000000"/>
                <w:sz w:val="24"/>
              </w:rPr>
              <w:t>600862</w:t>
            </w:r>
          </w:p>
        </w:tc>
        <w:tc>
          <w:tcPr>
            <w:tcW w:w="1980" w:type="dxa"/>
            <w:vAlign w:val="center"/>
          </w:tcPr>
          <w:p w:rsidR="007B4295" w:rsidRDefault="001526D7">
            <w:pPr>
              <w:jc w:val="center"/>
            </w:pPr>
            <w:r>
              <w:rPr>
                <w:color w:val="000000"/>
                <w:sz w:val="24"/>
              </w:rPr>
              <w:t>南通科技</w:t>
            </w:r>
          </w:p>
        </w:tc>
        <w:tc>
          <w:tcPr>
            <w:tcW w:w="2880" w:type="dxa"/>
            <w:vAlign w:val="center"/>
          </w:tcPr>
          <w:p w:rsidR="007B4295" w:rsidRDefault="001526D7">
            <w:pPr>
              <w:jc w:val="right"/>
            </w:pPr>
            <w:r>
              <w:rPr>
                <w:color w:val="000000"/>
                <w:sz w:val="24"/>
              </w:rPr>
              <w:t>8,720,083.72</w:t>
            </w:r>
          </w:p>
        </w:tc>
        <w:tc>
          <w:tcPr>
            <w:tcW w:w="1620" w:type="dxa"/>
            <w:vAlign w:val="center"/>
          </w:tcPr>
          <w:p w:rsidR="007B4295" w:rsidRDefault="001526D7">
            <w:pPr>
              <w:jc w:val="right"/>
            </w:pPr>
            <w:r>
              <w:rPr>
                <w:color w:val="000000"/>
                <w:sz w:val="24"/>
              </w:rPr>
              <w:t>1.22</w:t>
            </w:r>
          </w:p>
        </w:tc>
      </w:tr>
      <w:tr w:rsidR="007B4295">
        <w:tc>
          <w:tcPr>
            <w:tcW w:w="870" w:type="dxa"/>
            <w:vAlign w:val="center"/>
          </w:tcPr>
          <w:p w:rsidR="007B4295" w:rsidRDefault="001526D7">
            <w:pPr>
              <w:jc w:val="center"/>
            </w:pPr>
            <w:r>
              <w:rPr>
                <w:color w:val="000000"/>
                <w:sz w:val="24"/>
              </w:rPr>
              <w:t>18</w:t>
            </w:r>
          </w:p>
        </w:tc>
        <w:tc>
          <w:tcPr>
            <w:tcW w:w="1650" w:type="dxa"/>
            <w:vAlign w:val="center"/>
          </w:tcPr>
          <w:p w:rsidR="007B4295" w:rsidRDefault="001526D7">
            <w:pPr>
              <w:jc w:val="center"/>
            </w:pPr>
            <w:r>
              <w:rPr>
                <w:color w:val="000000"/>
                <w:sz w:val="24"/>
              </w:rPr>
              <w:t>300113</w:t>
            </w:r>
          </w:p>
        </w:tc>
        <w:tc>
          <w:tcPr>
            <w:tcW w:w="1980" w:type="dxa"/>
            <w:vAlign w:val="center"/>
          </w:tcPr>
          <w:p w:rsidR="007B4295" w:rsidRDefault="001526D7">
            <w:pPr>
              <w:jc w:val="center"/>
            </w:pPr>
            <w:r>
              <w:rPr>
                <w:color w:val="000000"/>
                <w:sz w:val="24"/>
              </w:rPr>
              <w:t>顺</w:t>
            </w:r>
            <w:proofErr w:type="gramStart"/>
            <w:r>
              <w:rPr>
                <w:color w:val="000000"/>
                <w:sz w:val="24"/>
              </w:rPr>
              <w:t>网科技</w:t>
            </w:r>
            <w:proofErr w:type="gramEnd"/>
          </w:p>
        </w:tc>
        <w:tc>
          <w:tcPr>
            <w:tcW w:w="2880" w:type="dxa"/>
            <w:vAlign w:val="center"/>
          </w:tcPr>
          <w:p w:rsidR="007B4295" w:rsidRDefault="001526D7">
            <w:pPr>
              <w:jc w:val="right"/>
            </w:pPr>
            <w:r>
              <w:rPr>
                <w:color w:val="000000"/>
                <w:sz w:val="24"/>
              </w:rPr>
              <w:t>8,333,054.28</w:t>
            </w:r>
          </w:p>
        </w:tc>
        <w:tc>
          <w:tcPr>
            <w:tcW w:w="1620" w:type="dxa"/>
            <w:vAlign w:val="center"/>
          </w:tcPr>
          <w:p w:rsidR="007B4295" w:rsidRDefault="001526D7">
            <w:pPr>
              <w:jc w:val="right"/>
            </w:pPr>
            <w:r>
              <w:rPr>
                <w:color w:val="000000"/>
                <w:sz w:val="24"/>
              </w:rPr>
              <w:t>1.16</w:t>
            </w:r>
          </w:p>
        </w:tc>
      </w:tr>
      <w:tr w:rsidR="007B4295">
        <w:tc>
          <w:tcPr>
            <w:tcW w:w="870" w:type="dxa"/>
            <w:vAlign w:val="center"/>
          </w:tcPr>
          <w:p w:rsidR="007B4295" w:rsidRDefault="001526D7">
            <w:pPr>
              <w:jc w:val="center"/>
            </w:pPr>
            <w:r>
              <w:rPr>
                <w:color w:val="000000"/>
                <w:sz w:val="24"/>
              </w:rPr>
              <w:t>19</w:t>
            </w:r>
          </w:p>
        </w:tc>
        <w:tc>
          <w:tcPr>
            <w:tcW w:w="1650" w:type="dxa"/>
            <w:vAlign w:val="center"/>
          </w:tcPr>
          <w:p w:rsidR="007B4295" w:rsidRDefault="001526D7">
            <w:pPr>
              <w:jc w:val="center"/>
            </w:pPr>
            <w:r>
              <w:rPr>
                <w:color w:val="000000"/>
                <w:sz w:val="24"/>
              </w:rPr>
              <w:t>002008</w:t>
            </w:r>
          </w:p>
        </w:tc>
        <w:tc>
          <w:tcPr>
            <w:tcW w:w="1980" w:type="dxa"/>
            <w:vAlign w:val="center"/>
          </w:tcPr>
          <w:p w:rsidR="007B4295" w:rsidRDefault="001526D7">
            <w:pPr>
              <w:jc w:val="center"/>
            </w:pPr>
            <w:r>
              <w:rPr>
                <w:color w:val="000000"/>
                <w:sz w:val="24"/>
              </w:rPr>
              <w:t>大族激光</w:t>
            </w:r>
          </w:p>
        </w:tc>
        <w:tc>
          <w:tcPr>
            <w:tcW w:w="2880" w:type="dxa"/>
            <w:vAlign w:val="center"/>
          </w:tcPr>
          <w:p w:rsidR="007B4295" w:rsidRDefault="001526D7">
            <w:pPr>
              <w:jc w:val="right"/>
            </w:pPr>
            <w:r>
              <w:rPr>
                <w:color w:val="000000"/>
                <w:sz w:val="24"/>
              </w:rPr>
              <w:t>7,150,162.57</w:t>
            </w:r>
          </w:p>
        </w:tc>
        <w:tc>
          <w:tcPr>
            <w:tcW w:w="1620" w:type="dxa"/>
            <w:vAlign w:val="center"/>
          </w:tcPr>
          <w:p w:rsidR="007B4295" w:rsidRDefault="001526D7">
            <w:pPr>
              <w:jc w:val="right"/>
            </w:pPr>
            <w:r>
              <w:rPr>
                <w:color w:val="000000"/>
                <w:sz w:val="24"/>
              </w:rPr>
              <w:t>1.00</w:t>
            </w:r>
          </w:p>
        </w:tc>
      </w:tr>
      <w:tr w:rsidR="007B4295">
        <w:tc>
          <w:tcPr>
            <w:tcW w:w="870" w:type="dxa"/>
            <w:vAlign w:val="center"/>
          </w:tcPr>
          <w:p w:rsidR="007B4295" w:rsidRDefault="001526D7">
            <w:pPr>
              <w:jc w:val="center"/>
            </w:pPr>
            <w:r>
              <w:rPr>
                <w:color w:val="000000"/>
                <w:sz w:val="24"/>
              </w:rPr>
              <w:t>20</w:t>
            </w:r>
          </w:p>
        </w:tc>
        <w:tc>
          <w:tcPr>
            <w:tcW w:w="1650" w:type="dxa"/>
            <w:vAlign w:val="center"/>
          </w:tcPr>
          <w:p w:rsidR="007B4295" w:rsidRDefault="001526D7">
            <w:pPr>
              <w:jc w:val="center"/>
            </w:pPr>
            <w:r>
              <w:rPr>
                <w:color w:val="000000"/>
                <w:sz w:val="24"/>
              </w:rPr>
              <w:t>000100</w:t>
            </w:r>
          </w:p>
        </w:tc>
        <w:tc>
          <w:tcPr>
            <w:tcW w:w="1980" w:type="dxa"/>
            <w:vAlign w:val="center"/>
          </w:tcPr>
          <w:p w:rsidR="007B4295" w:rsidRDefault="001526D7">
            <w:pPr>
              <w:jc w:val="center"/>
            </w:pPr>
            <w:r>
              <w:rPr>
                <w:color w:val="000000"/>
                <w:sz w:val="24"/>
              </w:rPr>
              <w:t xml:space="preserve">TCL </w:t>
            </w:r>
            <w:r>
              <w:rPr>
                <w:color w:val="000000"/>
                <w:sz w:val="24"/>
              </w:rPr>
              <w:t>集团</w:t>
            </w:r>
          </w:p>
        </w:tc>
        <w:tc>
          <w:tcPr>
            <w:tcW w:w="2880" w:type="dxa"/>
            <w:vAlign w:val="center"/>
          </w:tcPr>
          <w:p w:rsidR="007B4295" w:rsidRDefault="001526D7">
            <w:pPr>
              <w:jc w:val="right"/>
            </w:pPr>
            <w:r>
              <w:rPr>
                <w:color w:val="000000"/>
                <w:sz w:val="24"/>
              </w:rPr>
              <w:t>6,365,393.32</w:t>
            </w:r>
          </w:p>
        </w:tc>
        <w:tc>
          <w:tcPr>
            <w:tcW w:w="1620" w:type="dxa"/>
            <w:vAlign w:val="center"/>
          </w:tcPr>
          <w:p w:rsidR="007B4295" w:rsidRDefault="001526D7">
            <w:pPr>
              <w:jc w:val="right"/>
            </w:pPr>
            <w:r>
              <w:rPr>
                <w:color w:val="000000"/>
                <w:sz w:val="24"/>
              </w:rPr>
              <w:t>0.89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5" w:name="_Toc414898871"/>
      <w:bookmarkStart w:id="346" w:name="_Toc415251231"/>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5"/>
      <w:bookmarkEnd w:id="3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7B4295">
        <w:tc>
          <w:tcPr>
            <w:tcW w:w="870" w:type="dxa"/>
            <w:vAlign w:val="center"/>
          </w:tcPr>
          <w:p w:rsidR="007B4295" w:rsidRDefault="001526D7">
            <w:pPr>
              <w:jc w:val="center"/>
            </w:pPr>
            <w:r>
              <w:rPr>
                <w:color w:val="000000"/>
                <w:sz w:val="24"/>
              </w:rPr>
              <w:t>1</w:t>
            </w:r>
          </w:p>
        </w:tc>
        <w:tc>
          <w:tcPr>
            <w:tcW w:w="1650" w:type="dxa"/>
            <w:vAlign w:val="center"/>
          </w:tcPr>
          <w:p w:rsidR="007B4295" w:rsidRDefault="001526D7">
            <w:pPr>
              <w:jc w:val="center"/>
            </w:pPr>
            <w:r>
              <w:rPr>
                <w:color w:val="000000"/>
                <w:sz w:val="24"/>
              </w:rPr>
              <w:t>600967</w:t>
            </w:r>
          </w:p>
        </w:tc>
        <w:tc>
          <w:tcPr>
            <w:tcW w:w="1980" w:type="dxa"/>
            <w:vAlign w:val="center"/>
          </w:tcPr>
          <w:p w:rsidR="007B4295" w:rsidRDefault="001526D7">
            <w:pPr>
              <w:jc w:val="center"/>
            </w:pPr>
            <w:r>
              <w:rPr>
                <w:color w:val="000000"/>
                <w:sz w:val="24"/>
              </w:rPr>
              <w:t>北方创业</w:t>
            </w:r>
          </w:p>
        </w:tc>
        <w:tc>
          <w:tcPr>
            <w:tcW w:w="2880" w:type="dxa"/>
            <w:vAlign w:val="center"/>
          </w:tcPr>
          <w:p w:rsidR="007B4295" w:rsidRDefault="001526D7">
            <w:pPr>
              <w:jc w:val="right"/>
            </w:pPr>
            <w:r>
              <w:rPr>
                <w:color w:val="000000"/>
                <w:sz w:val="24"/>
              </w:rPr>
              <w:t>84,983,409.54</w:t>
            </w:r>
          </w:p>
        </w:tc>
        <w:tc>
          <w:tcPr>
            <w:tcW w:w="1620" w:type="dxa"/>
            <w:vAlign w:val="center"/>
          </w:tcPr>
          <w:p w:rsidR="007B4295" w:rsidRDefault="001526D7">
            <w:pPr>
              <w:jc w:val="right"/>
            </w:pPr>
            <w:r>
              <w:rPr>
                <w:color w:val="000000"/>
                <w:sz w:val="24"/>
              </w:rPr>
              <w:t>11.85</w:t>
            </w:r>
          </w:p>
        </w:tc>
      </w:tr>
      <w:tr w:rsidR="007B4295">
        <w:tc>
          <w:tcPr>
            <w:tcW w:w="870" w:type="dxa"/>
            <w:vAlign w:val="center"/>
          </w:tcPr>
          <w:p w:rsidR="007B4295" w:rsidRDefault="001526D7">
            <w:pPr>
              <w:jc w:val="center"/>
            </w:pPr>
            <w:r>
              <w:rPr>
                <w:color w:val="000000"/>
                <w:sz w:val="24"/>
              </w:rPr>
              <w:t>2</w:t>
            </w:r>
          </w:p>
        </w:tc>
        <w:tc>
          <w:tcPr>
            <w:tcW w:w="1650" w:type="dxa"/>
            <w:vAlign w:val="center"/>
          </w:tcPr>
          <w:p w:rsidR="007B4295" w:rsidRDefault="001526D7">
            <w:pPr>
              <w:jc w:val="center"/>
            </w:pPr>
            <w:r>
              <w:rPr>
                <w:color w:val="000000"/>
                <w:sz w:val="24"/>
              </w:rPr>
              <w:t>601311</w:t>
            </w:r>
          </w:p>
        </w:tc>
        <w:tc>
          <w:tcPr>
            <w:tcW w:w="1980" w:type="dxa"/>
            <w:vAlign w:val="center"/>
          </w:tcPr>
          <w:p w:rsidR="007B4295" w:rsidRDefault="001526D7">
            <w:pPr>
              <w:jc w:val="center"/>
            </w:pPr>
            <w:r>
              <w:rPr>
                <w:color w:val="000000"/>
                <w:sz w:val="24"/>
              </w:rPr>
              <w:t>骆驼股份</w:t>
            </w:r>
          </w:p>
        </w:tc>
        <w:tc>
          <w:tcPr>
            <w:tcW w:w="2880" w:type="dxa"/>
            <w:vAlign w:val="center"/>
          </w:tcPr>
          <w:p w:rsidR="007B4295" w:rsidRDefault="001526D7">
            <w:pPr>
              <w:jc w:val="right"/>
            </w:pPr>
            <w:r>
              <w:rPr>
                <w:color w:val="000000"/>
                <w:sz w:val="24"/>
              </w:rPr>
              <w:t>47,475,999.54</w:t>
            </w:r>
          </w:p>
        </w:tc>
        <w:tc>
          <w:tcPr>
            <w:tcW w:w="1620" w:type="dxa"/>
            <w:vAlign w:val="center"/>
          </w:tcPr>
          <w:p w:rsidR="007B4295" w:rsidRDefault="001526D7">
            <w:pPr>
              <w:jc w:val="right"/>
            </w:pPr>
            <w:r>
              <w:rPr>
                <w:color w:val="000000"/>
                <w:sz w:val="24"/>
              </w:rPr>
              <w:t>6.62</w:t>
            </w:r>
          </w:p>
        </w:tc>
      </w:tr>
      <w:tr w:rsidR="007B4295">
        <w:tc>
          <w:tcPr>
            <w:tcW w:w="870" w:type="dxa"/>
            <w:vAlign w:val="center"/>
          </w:tcPr>
          <w:p w:rsidR="007B4295" w:rsidRDefault="001526D7">
            <w:pPr>
              <w:jc w:val="center"/>
            </w:pPr>
            <w:r>
              <w:rPr>
                <w:color w:val="000000"/>
                <w:sz w:val="24"/>
              </w:rPr>
              <w:t>3</w:t>
            </w:r>
          </w:p>
        </w:tc>
        <w:tc>
          <w:tcPr>
            <w:tcW w:w="1650" w:type="dxa"/>
            <w:vAlign w:val="center"/>
          </w:tcPr>
          <w:p w:rsidR="007B4295" w:rsidRDefault="001526D7">
            <w:pPr>
              <w:jc w:val="center"/>
            </w:pPr>
            <w:r>
              <w:rPr>
                <w:color w:val="000000"/>
                <w:sz w:val="24"/>
              </w:rPr>
              <w:t>300005</w:t>
            </w:r>
          </w:p>
        </w:tc>
        <w:tc>
          <w:tcPr>
            <w:tcW w:w="1980" w:type="dxa"/>
            <w:vAlign w:val="center"/>
          </w:tcPr>
          <w:p w:rsidR="007B4295" w:rsidRDefault="001526D7">
            <w:pPr>
              <w:jc w:val="center"/>
            </w:pPr>
            <w:r>
              <w:rPr>
                <w:color w:val="000000"/>
                <w:sz w:val="24"/>
              </w:rPr>
              <w:t>探路者</w:t>
            </w:r>
          </w:p>
        </w:tc>
        <w:tc>
          <w:tcPr>
            <w:tcW w:w="2880" w:type="dxa"/>
            <w:vAlign w:val="center"/>
          </w:tcPr>
          <w:p w:rsidR="007B4295" w:rsidRDefault="001526D7">
            <w:pPr>
              <w:jc w:val="right"/>
            </w:pPr>
            <w:r>
              <w:rPr>
                <w:color w:val="000000"/>
                <w:sz w:val="24"/>
              </w:rPr>
              <w:t>30,400,504.69</w:t>
            </w:r>
          </w:p>
        </w:tc>
        <w:tc>
          <w:tcPr>
            <w:tcW w:w="1620" w:type="dxa"/>
            <w:vAlign w:val="center"/>
          </w:tcPr>
          <w:p w:rsidR="007B4295" w:rsidRDefault="001526D7">
            <w:pPr>
              <w:jc w:val="right"/>
            </w:pPr>
            <w:r>
              <w:rPr>
                <w:color w:val="000000"/>
                <w:sz w:val="24"/>
              </w:rPr>
              <w:t>4.24</w:t>
            </w:r>
          </w:p>
        </w:tc>
      </w:tr>
      <w:tr w:rsidR="007B4295">
        <w:tc>
          <w:tcPr>
            <w:tcW w:w="870" w:type="dxa"/>
            <w:vAlign w:val="center"/>
          </w:tcPr>
          <w:p w:rsidR="007B4295" w:rsidRDefault="001526D7">
            <w:pPr>
              <w:jc w:val="center"/>
            </w:pPr>
            <w:r>
              <w:rPr>
                <w:color w:val="000000"/>
                <w:sz w:val="24"/>
              </w:rPr>
              <w:t>4</w:t>
            </w:r>
          </w:p>
        </w:tc>
        <w:tc>
          <w:tcPr>
            <w:tcW w:w="1650" w:type="dxa"/>
            <w:vAlign w:val="center"/>
          </w:tcPr>
          <w:p w:rsidR="007B4295" w:rsidRDefault="001526D7">
            <w:pPr>
              <w:jc w:val="center"/>
            </w:pPr>
            <w:r>
              <w:rPr>
                <w:color w:val="000000"/>
                <w:sz w:val="24"/>
              </w:rPr>
              <w:t>300024</w:t>
            </w:r>
          </w:p>
        </w:tc>
        <w:tc>
          <w:tcPr>
            <w:tcW w:w="1980" w:type="dxa"/>
            <w:vAlign w:val="center"/>
          </w:tcPr>
          <w:p w:rsidR="007B4295" w:rsidRDefault="001526D7">
            <w:pPr>
              <w:jc w:val="center"/>
            </w:pPr>
            <w:r>
              <w:rPr>
                <w:color w:val="000000"/>
                <w:sz w:val="24"/>
              </w:rPr>
              <w:t>机器人</w:t>
            </w:r>
          </w:p>
        </w:tc>
        <w:tc>
          <w:tcPr>
            <w:tcW w:w="2880" w:type="dxa"/>
            <w:vAlign w:val="center"/>
          </w:tcPr>
          <w:p w:rsidR="007B4295" w:rsidRDefault="001526D7">
            <w:pPr>
              <w:jc w:val="right"/>
            </w:pPr>
            <w:r>
              <w:rPr>
                <w:color w:val="000000"/>
                <w:sz w:val="24"/>
              </w:rPr>
              <w:t>28,537,266.17</w:t>
            </w:r>
          </w:p>
        </w:tc>
        <w:tc>
          <w:tcPr>
            <w:tcW w:w="1620" w:type="dxa"/>
            <w:vAlign w:val="center"/>
          </w:tcPr>
          <w:p w:rsidR="007B4295" w:rsidRDefault="001526D7">
            <w:pPr>
              <w:jc w:val="right"/>
            </w:pPr>
            <w:r>
              <w:rPr>
                <w:color w:val="000000"/>
                <w:sz w:val="24"/>
              </w:rPr>
              <w:t>3.98</w:t>
            </w:r>
          </w:p>
        </w:tc>
      </w:tr>
      <w:tr w:rsidR="007B4295">
        <w:tc>
          <w:tcPr>
            <w:tcW w:w="870" w:type="dxa"/>
            <w:vAlign w:val="center"/>
          </w:tcPr>
          <w:p w:rsidR="007B4295" w:rsidRDefault="001526D7">
            <w:pPr>
              <w:jc w:val="center"/>
            </w:pPr>
            <w:r>
              <w:rPr>
                <w:color w:val="000000"/>
                <w:sz w:val="24"/>
              </w:rPr>
              <w:t>5</w:t>
            </w:r>
          </w:p>
        </w:tc>
        <w:tc>
          <w:tcPr>
            <w:tcW w:w="1650" w:type="dxa"/>
            <w:vAlign w:val="center"/>
          </w:tcPr>
          <w:p w:rsidR="007B4295" w:rsidRDefault="001526D7">
            <w:pPr>
              <w:jc w:val="center"/>
            </w:pPr>
            <w:r>
              <w:rPr>
                <w:color w:val="000000"/>
                <w:sz w:val="24"/>
              </w:rPr>
              <w:t>002353</w:t>
            </w:r>
          </w:p>
        </w:tc>
        <w:tc>
          <w:tcPr>
            <w:tcW w:w="1980" w:type="dxa"/>
            <w:vAlign w:val="center"/>
          </w:tcPr>
          <w:p w:rsidR="007B4295" w:rsidRDefault="001526D7">
            <w:pPr>
              <w:jc w:val="center"/>
            </w:pPr>
            <w:r>
              <w:rPr>
                <w:color w:val="000000"/>
                <w:sz w:val="24"/>
              </w:rPr>
              <w:t>杰瑞股份</w:t>
            </w:r>
          </w:p>
        </w:tc>
        <w:tc>
          <w:tcPr>
            <w:tcW w:w="2880" w:type="dxa"/>
            <w:vAlign w:val="center"/>
          </w:tcPr>
          <w:p w:rsidR="007B4295" w:rsidRDefault="001526D7">
            <w:pPr>
              <w:jc w:val="right"/>
            </w:pPr>
            <w:r>
              <w:rPr>
                <w:color w:val="000000"/>
                <w:sz w:val="24"/>
              </w:rPr>
              <w:t>21,444,150.18</w:t>
            </w:r>
          </w:p>
        </w:tc>
        <w:tc>
          <w:tcPr>
            <w:tcW w:w="1620" w:type="dxa"/>
            <w:vAlign w:val="center"/>
          </w:tcPr>
          <w:p w:rsidR="007B4295" w:rsidRDefault="001526D7">
            <w:pPr>
              <w:jc w:val="right"/>
            </w:pPr>
            <w:r>
              <w:rPr>
                <w:color w:val="000000"/>
                <w:sz w:val="24"/>
              </w:rPr>
              <w:t>2.99</w:t>
            </w:r>
          </w:p>
        </w:tc>
      </w:tr>
      <w:tr w:rsidR="007B4295">
        <w:tc>
          <w:tcPr>
            <w:tcW w:w="870" w:type="dxa"/>
            <w:vAlign w:val="center"/>
          </w:tcPr>
          <w:p w:rsidR="007B4295" w:rsidRDefault="001526D7">
            <w:pPr>
              <w:jc w:val="center"/>
            </w:pPr>
            <w:r>
              <w:rPr>
                <w:color w:val="000000"/>
                <w:sz w:val="24"/>
              </w:rPr>
              <w:t>6</w:t>
            </w:r>
          </w:p>
        </w:tc>
        <w:tc>
          <w:tcPr>
            <w:tcW w:w="1650" w:type="dxa"/>
            <w:vAlign w:val="center"/>
          </w:tcPr>
          <w:p w:rsidR="007B4295" w:rsidRDefault="001526D7">
            <w:pPr>
              <w:jc w:val="center"/>
            </w:pPr>
            <w:r>
              <w:rPr>
                <w:color w:val="000000"/>
                <w:sz w:val="24"/>
              </w:rPr>
              <w:t>600893</w:t>
            </w:r>
          </w:p>
        </w:tc>
        <w:tc>
          <w:tcPr>
            <w:tcW w:w="1980" w:type="dxa"/>
            <w:vAlign w:val="center"/>
          </w:tcPr>
          <w:p w:rsidR="007B4295" w:rsidRDefault="001526D7">
            <w:pPr>
              <w:jc w:val="center"/>
            </w:pPr>
            <w:r>
              <w:rPr>
                <w:color w:val="000000"/>
                <w:sz w:val="24"/>
              </w:rPr>
              <w:t>中航动力</w:t>
            </w:r>
          </w:p>
        </w:tc>
        <w:tc>
          <w:tcPr>
            <w:tcW w:w="2880" w:type="dxa"/>
            <w:vAlign w:val="center"/>
          </w:tcPr>
          <w:p w:rsidR="007B4295" w:rsidRDefault="001526D7">
            <w:pPr>
              <w:jc w:val="right"/>
            </w:pPr>
            <w:r>
              <w:rPr>
                <w:color w:val="000000"/>
                <w:sz w:val="24"/>
              </w:rPr>
              <w:t>21,371,975.31</w:t>
            </w:r>
          </w:p>
        </w:tc>
        <w:tc>
          <w:tcPr>
            <w:tcW w:w="1620" w:type="dxa"/>
            <w:vAlign w:val="center"/>
          </w:tcPr>
          <w:p w:rsidR="007B4295" w:rsidRDefault="001526D7">
            <w:pPr>
              <w:jc w:val="right"/>
            </w:pPr>
            <w:r>
              <w:rPr>
                <w:color w:val="000000"/>
                <w:sz w:val="24"/>
              </w:rPr>
              <w:t>2.98</w:t>
            </w:r>
          </w:p>
        </w:tc>
      </w:tr>
      <w:tr w:rsidR="007B4295">
        <w:tc>
          <w:tcPr>
            <w:tcW w:w="870" w:type="dxa"/>
            <w:vAlign w:val="center"/>
          </w:tcPr>
          <w:p w:rsidR="007B4295" w:rsidRDefault="001526D7">
            <w:pPr>
              <w:jc w:val="center"/>
            </w:pPr>
            <w:r>
              <w:rPr>
                <w:color w:val="000000"/>
                <w:sz w:val="24"/>
              </w:rPr>
              <w:t>7</w:t>
            </w:r>
          </w:p>
        </w:tc>
        <w:tc>
          <w:tcPr>
            <w:tcW w:w="1650" w:type="dxa"/>
            <w:vAlign w:val="center"/>
          </w:tcPr>
          <w:p w:rsidR="007B4295" w:rsidRDefault="001526D7">
            <w:pPr>
              <w:jc w:val="center"/>
            </w:pPr>
            <w:r>
              <w:rPr>
                <w:color w:val="000000"/>
                <w:sz w:val="24"/>
              </w:rPr>
              <w:t>601179</w:t>
            </w:r>
          </w:p>
        </w:tc>
        <w:tc>
          <w:tcPr>
            <w:tcW w:w="1980" w:type="dxa"/>
            <w:vAlign w:val="center"/>
          </w:tcPr>
          <w:p w:rsidR="007B4295" w:rsidRDefault="001526D7">
            <w:pPr>
              <w:jc w:val="center"/>
            </w:pPr>
            <w:r>
              <w:rPr>
                <w:color w:val="000000"/>
                <w:sz w:val="24"/>
              </w:rPr>
              <w:t>中国西电</w:t>
            </w:r>
          </w:p>
        </w:tc>
        <w:tc>
          <w:tcPr>
            <w:tcW w:w="2880" w:type="dxa"/>
            <w:vAlign w:val="center"/>
          </w:tcPr>
          <w:p w:rsidR="007B4295" w:rsidRDefault="001526D7">
            <w:pPr>
              <w:jc w:val="right"/>
            </w:pPr>
            <w:r>
              <w:rPr>
                <w:color w:val="000000"/>
                <w:sz w:val="24"/>
              </w:rPr>
              <w:t>20,931,285.29</w:t>
            </w:r>
          </w:p>
        </w:tc>
        <w:tc>
          <w:tcPr>
            <w:tcW w:w="1620" w:type="dxa"/>
            <w:vAlign w:val="center"/>
          </w:tcPr>
          <w:p w:rsidR="007B4295" w:rsidRDefault="001526D7">
            <w:pPr>
              <w:jc w:val="right"/>
            </w:pPr>
            <w:r>
              <w:rPr>
                <w:color w:val="000000"/>
                <w:sz w:val="24"/>
              </w:rPr>
              <w:t>2.92</w:t>
            </w:r>
          </w:p>
        </w:tc>
      </w:tr>
      <w:tr w:rsidR="007B4295">
        <w:tc>
          <w:tcPr>
            <w:tcW w:w="870" w:type="dxa"/>
            <w:vAlign w:val="center"/>
          </w:tcPr>
          <w:p w:rsidR="007B4295" w:rsidRDefault="001526D7">
            <w:pPr>
              <w:jc w:val="center"/>
            </w:pPr>
            <w:r>
              <w:rPr>
                <w:color w:val="000000"/>
                <w:sz w:val="24"/>
              </w:rPr>
              <w:t>8</w:t>
            </w:r>
          </w:p>
        </w:tc>
        <w:tc>
          <w:tcPr>
            <w:tcW w:w="1650" w:type="dxa"/>
            <w:vAlign w:val="center"/>
          </w:tcPr>
          <w:p w:rsidR="007B4295" w:rsidRDefault="001526D7">
            <w:pPr>
              <w:jc w:val="center"/>
            </w:pPr>
            <w:r>
              <w:rPr>
                <w:color w:val="000000"/>
                <w:sz w:val="24"/>
              </w:rPr>
              <w:t>300113</w:t>
            </w:r>
          </w:p>
        </w:tc>
        <w:tc>
          <w:tcPr>
            <w:tcW w:w="1980" w:type="dxa"/>
            <w:vAlign w:val="center"/>
          </w:tcPr>
          <w:p w:rsidR="007B4295" w:rsidRDefault="001526D7">
            <w:pPr>
              <w:jc w:val="center"/>
            </w:pPr>
            <w:r>
              <w:rPr>
                <w:color w:val="000000"/>
                <w:sz w:val="24"/>
              </w:rPr>
              <w:t>顺</w:t>
            </w:r>
            <w:proofErr w:type="gramStart"/>
            <w:r>
              <w:rPr>
                <w:color w:val="000000"/>
                <w:sz w:val="24"/>
              </w:rPr>
              <w:t>网科技</w:t>
            </w:r>
            <w:proofErr w:type="gramEnd"/>
          </w:p>
        </w:tc>
        <w:tc>
          <w:tcPr>
            <w:tcW w:w="2880" w:type="dxa"/>
            <w:vAlign w:val="center"/>
          </w:tcPr>
          <w:p w:rsidR="007B4295" w:rsidRDefault="001526D7">
            <w:pPr>
              <w:jc w:val="right"/>
            </w:pPr>
            <w:r>
              <w:rPr>
                <w:color w:val="000000"/>
                <w:sz w:val="24"/>
              </w:rPr>
              <w:t>20,894,384.73</w:t>
            </w:r>
          </w:p>
        </w:tc>
        <w:tc>
          <w:tcPr>
            <w:tcW w:w="1620" w:type="dxa"/>
            <w:vAlign w:val="center"/>
          </w:tcPr>
          <w:p w:rsidR="007B4295" w:rsidRDefault="001526D7">
            <w:pPr>
              <w:jc w:val="right"/>
            </w:pPr>
            <w:r>
              <w:rPr>
                <w:color w:val="000000"/>
                <w:sz w:val="24"/>
              </w:rPr>
              <w:t>2.91</w:t>
            </w:r>
          </w:p>
        </w:tc>
      </w:tr>
      <w:tr w:rsidR="007B4295">
        <w:tc>
          <w:tcPr>
            <w:tcW w:w="870" w:type="dxa"/>
            <w:vAlign w:val="center"/>
          </w:tcPr>
          <w:p w:rsidR="007B4295" w:rsidRDefault="001526D7">
            <w:pPr>
              <w:jc w:val="center"/>
            </w:pPr>
            <w:r>
              <w:rPr>
                <w:color w:val="000000"/>
                <w:sz w:val="24"/>
              </w:rPr>
              <w:t>9</w:t>
            </w:r>
          </w:p>
        </w:tc>
        <w:tc>
          <w:tcPr>
            <w:tcW w:w="1650" w:type="dxa"/>
            <w:vAlign w:val="center"/>
          </w:tcPr>
          <w:p w:rsidR="007B4295" w:rsidRDefault="001526D7">
            <w:pPr>
              <w:jc w:val="center"/>
            </w:pPr>
            <w:r>
              <w:rPr>
                <w:color w:val="000000"/>
                <w:sz w:val="24"/>
              </w:rPr>
              <w:t>600703</w:t>
            </w:r>
          </w:p>
        </w:tc>
        <w:tc>
          <w:tcPr>
            <w:tcW w:w="1980" w:type="dxa"/>
            <w:vAlign w:val="center"/>
          </w:tcPr>
          <w:p w:rsidR="007B4295" w:rsidRDefault="001526D7">
            <w:pPr>
              <w:jc w:val="center"/>
            </w:pPr>
            <w:r>
              <w:rPr>
                <w:color w:val="000000"/>
                <w:sz w:val="24"/>
              </w:rPr>
              <w:t>三安光电</w:t>
            </w:r>
          </w:p>
        </w:tc>
        <w:tc>
          <w:tcPr>
            <w:tcW w:w="2880" w:type="dxa"/>
            <w:vAlign w:val="center"/>
          </w:tcPr>
          <w:p w:rsidR="007B4295" w:rsidRDefault="001526D7">
            <w:pPr>
              <w:jc w:val="right"/>
            </w:pPr>
            <w:r>
              <w:rPr>
                <w:color w:val="000000"/>
                <w:sz w:val="24"/>
              </w:rPr>
              <w:t>20,492,735.96</w:t>
            </w:r>
          </w:p>
        </w:tc>
        <w:tc>
          <w:tcPr>
            <w:tcW w:w="1620" w:type="dxa"/>
            <w:vAlign w:val="center"/>
          </w:tcPr>
          <w:p w:rsidR="007B4295" w:rsidRDefault="001526D7">
            <w:pPr>
              <w:jc w:val="right"/>
            </w:pPr>
            <w:r>
              <w:rPr>
                <w:color w:val="000000"/>
                <w:sz w:val="24"/>
              </w:rPr>
              <w:t>2.86</w:t>
            </w:r>
          </w:p>
        </w:tc>
      </w:tr>
      <w:tr w:rsidR="007B4295">
        <w:tc>
          <w:tcPr>
            <w:tcW w:w="870" w:type="dxa"/>
            <w:vAlign w:val="center"/>
          </w:tcPr>
          <w:p w:rsidR="007B4295" w:rsidRDefault="001526D7">
            <w:pPr>
              <w:jc w:val="center"/>
            </w:pPr>
            <w:r>
              <w:rPr>
                <w:color w:val="000000"/>
                <w:sz w:val="24"/>
              </w:rPr>
              <w:t>10</w:t>
            </w:r>
          </w:p>
        </w:tc>
        <w:tc>
          <w:tcPr>
            <w:tcW w:w="1650" w:type="dxa"/>
            <w:vAlign w:val="center"/>
          </w:tcPr>
          <w:p w:rsidR="007B4295" w:rsidRDefault="001526D7">
            <w:pPr>
              <w:jc w:val="center"/>
            </w:pPr>
            <w:r>
              <w:rPr>
                <w:color w:val="000000"/>
                <w:sz w:val="24"/>
              </w:rPr>
              <w:t>300335</w:t>
            </w:r>
          </w:p>
        </w:tc>
        <w:tc>
          <w:tcPr>
            <w:tcW w:w="1980" w:type="dxa"/>
            <w:vAlign w:val="center"/>
          </w:tcPr>
          <w:p w:rsidR="007B4295" w:rsidRDefault="001526D7">
            <w:pPr>
              <w:jc w:val="center"/>
            </w:pPr>
            <w:r>
              <w:rPr>
                <w:color w:val="000000"/>
                <w:sz w:val="24"/>
              </w:rPr>
              <w:t>迪森股份</w:t>
            </w:r>
          </w:p>
        </w:tc>
        <w:tc>
          <w:tcPr>
            <w:tcW w:w="2880" w:type="dxa"/>
            <w:vAlign w:val="center"/>
          </w:tcPr>
          <w:p w:rsidR="007B4295" w:rsidRDefault="001526D7">
            <w:pPr>
              <w:jc w:val="right"/>
            </w:pPr>
            <w:r>
              <w:rPr>
                <w:color w:val="000000"/>
                <w:sz w:val="24"/>
              </w:rPr>
              <w:t>18,632,063.93</w:t>
            </w:r>
          </w:p>
        </w:tc>
        <w:tc>
          <w:tcPr>
            <w:tcW w:w="1620" w:type="dxa"/>
            <w:vAlign w:val="center"/>
          </w:tcPr>
          <w:p w:rsidR="007B4295" w:rsidRDefault="001526D7">
            <w:pPr>
              <w:jc w:val="right"/>
            </w:pPr>
            <w:r>
              <w:rPr>
                <w:color w:val="000000"/>
                <w:sz w:val="24"/>
              </w:rPr>
              <w:t>2.60</w:t>
            </w:r>
          </w:p>
        </w:tc>
      </w:tr>
      <w:tr w:rsidR="007B4295">
        <w:tc>
          <w:tcPr>
            <w:tcW w:w="870" w:type="dxa"/>
            <w:vAlign w:val="center"/>
          </w:tcPr>
          <w:p w:rsidR="007B4295" w:rsidRDefault="001526D7">
            <w:pPr>
              <w:jc w:val="center"/>
            </w:pPr>
            <w:r>
              <w:rPr>
                <w:color w:val="000000"/>
                <w:sz w:val="24"/>
              </w:rPr>
              <w:t>11</w:t>
            </w:r>
          </w:p>
        </w:tc>
        <w:tc>
          <w:tcPr>
            <w:tcW w:w="1650" w:type="dxa"/>
            <w:vAlign w:val="center"/>
          </w:tcPr>
          <w:p w:rsidR="007B4295" w:rsidRDefault="001526D7">
            <w:pPr>
              <w:jc w:val="center"/>
            </w:pPr>
            <w:r>
              <w:rPr>
                <w:color w:val="000000"/>
                <w:sz w:val="24"/>
              </w:rPr>
              <w:t>600389</w:t>
            </w:r>
          </w:p>
        </w:tc>
        <w:tc>
          <w:tcPr>
            <w:tcW w:w="1980" w:type="dxa"/>
            <w:vAlign w:val="center"/>
          </w:tcPr>
          <w:p w:rsidR="007B4295" w:rsidRDefault="001526D7">
            <w:pPr>
              <w:jc w:val="center"/>
            </w:pPr>
            <w:r>
              <w:rPr>
                <w:color w:val="000000"/>
                <w:sz w:val="24"/>
              </w:rPr>
              <w:t>江山股份</w:t>
            </w:r>
          </w:p>
        </w:tc>
        <w:tc>
          <w:tcPr>
            <w:tcW w:w="2880" w:type="dxa"/>
            <w:vAlign w:val="center"/>
          </w:tcPr>
          <w:p w:rsidR="007B4295" w:rsidRDefault="001526D7">
            <w:pPr>
              <w:jc w:val="right"/>
            </w:pPr>
            <w:r>
              <w:rPr>
                <w:color w:val="000000"/>
                <w:sz w:val="24"/>
              </w:rPr>
              <w:t>17,602,340.81</w:t>
            </w:r>
          </w:p>
        </w:tc>
        <w:tc>
          <w:tcPr>
            <w:tcW w:w="1620" w:type="dxa"/>
            <w:vAlign w:val="center"/>
          </w:tcPr>
          <w:p w:rsidR="007B4295" w:rsidRDefault="001526D7">
            <w:pPr>
              <w:jc w:val="right"/>
            </w:pPr>
            <w:r>
              <w:rPr>
                <w:color w:val="000000"/>
                <w:sz w:val="24"/>
              </w:rPr>
              <w:t>2.45</w:t>
            </w:r>
          </w:p>
        </w:tc>
      </w:tr>
      <w:tr w:rsidR="007B4295">
        <w:tc>
          <w:tcPr>
            <w:tcW w:w="870" w:type="dxa"/>
            <w:vAlign w:val="center"/>
          </w:tcPr>
          <w:p w:rsidR="007B4295" w:rsidRDefault="001526D7">
            <w:pPr>
              <w:jc w:val="center"/>
            </w:pPr>
            <w:r>
              <w:rPr>
                <w:color w:val="000000"/>
                <w:sz w:val="24"/>
              </w:rPr>
              <w:t>12</w:t>
            </w:r>
          </w:p>
        </w:tc>
        <w:tc>
          <w:tcPr>
            <w:tcW w:w="1650" w:type="dxa"/>
            <w:vAlign w:val="center"/>
          </w:tcPr>
          <w:p w:rsidR="007B4295" w:rsidRDefault="001526D7">
            <w:pPr>
              <w:jc w:val="center"/>
            </w:pPr>
            <w:r>
              <w:rPr>
                <w:color w:val="000000"/>
                <w:sz w:val="24"/>
              </w:rPr>
              <w:t>300070</w:t>
            </w:r>
          </w:p>
        </w:tc>
        <w:tc>
          <w:tcPr>
            <w:tcW w:w="1980" w:type="dxa"/>
            <w:vAlign w:val="center"/>
          </w:tcPr>
          <w:p w:rsidR="007B4295" w:rsidRDefault="001526D7">
            <w:pPr>
              <w:jc w:val="center"/>
            </w:pPr>
            <w:r>
              <w:rPr>
                <w:color w:val="000000"/>
                <w:sz w:val="24"/>
              </w:rPr>
              <w:t>碧水源</w:t>
            </w:r>
          </w:p>
        </w:tc>
        <w:tc>
          <w:tcPr>
            <w:tcW w:w="2880" w:type="dxa"/>
            <w:vAlign w:val="center"/>
          </w:tcPr>
          <w:p w:rsidR="007B4295" w:rsidRDefault="001526D7">
            <w:pPr>
              <w:jc w:val="right"/>
            </w:pPr>
            <w:r>
              <w:rPr>
                <w:color w:val="000000"/>
                <w:sz w:val="24"/>
              </w:rPr>
              <w:t>17,049,911.89</w:t>
            </w:r>
          </w:p>
        </w:tc>
        <w:tc>
          <w:tcPr>
            <w:tcW w:w="1620" w:type="dxa"/>
            <w:vAlign w:val="center"/>
          </w:tcPr>
          <w:p w:rsidR="007B4295" w:rsidRDefault="001526D7">
            <w:pPr>
              <w:jc w:val="right"/>
            </w:pPr>
            <w:r>
              <w:rPr>
                <w:color w:val="000000"/>
                <w:sz w:val="24"/>
              </w:rPr>
              <w:t>2.38</w:t>
            </w:r>
          </w:p>
        </w:tc>
      </w:tr>
      <w:tr w:rsidR="007B4295">
        <w:tc>
          <w:tcPr>
            <w:tcW w:w="870" w:type="dxa"/>
            <w:vAlign w:val="center"/>
          </w:tcPr>
          <w:p w:rsidR="007B4295" w:rsidRDefault="001526D7">
            <w:pPr>
              <w:jc w:val="center"/>
            </w:pPr>
            <w:r>
              <w:rPr>
                <w:color w:val="000000"/>
                <w:sz w:val="24"/>
              </w:rPr>
              <w:t>13</w:t>
            </w:r>
          </w:p>
        </w:tc>
        <w:tc>
          <w:tcPr>
            <w:tcW w:w="1650" w:type="dxa"/>
            <w:vAlign w:val="center"/>
          </w:tcPr>
          <w:p w:rsidR="007B4295" w:rsidRDefault="001526D7">
            <w:pPr>
              <w:jc w:val="center"/>
            </w:pPr>
            <w:r>
              <w:rPr>
                <w:color w:val="000000"/>
                <w:sz w:val="24"/>
              </w:rPr>
              <w:t>600038</w:t>
            </w:r>
          </w:p>
        </w:tc>
        <w:tc>
          <w:tcPr>
            <w:tcW w:w="1980" w:type="dxa"/>
            <w:vAlign w:val="center"/>
          </w:tcPr>
          <w:p w:rsidR="007B4295" w:rsidRDefault="001526D7">
            <w:pPr>
              <w:jc w:val="center"/>
            </w:pPr>
            <w:r>
              <w:rPr>
                <w:color w:val="000000"/>
                <w:sz w:val="24"/>
              </w:rPr>
              <w:t>中直股份</w:t>
            </w:r>
          </w:p>
        </w:tc>
        <w:tc>
          <w:tcPr>
            <w:tcW w:w="2880" w:type="dxa"/>
            <w:vAlign w:val="center"/>
          </w:tcPr>
          <w:p w:rsidR="007B4295" w:rsidRDefault="001526D7">
            <w:pPr>
              <w:jc w:val="right"/>
            </w:pPr>
            <w:r>
              <w:rPr>
                <w:color w:val="000000"/>
                <w:sz w:val="24"/>
              </w:rPr>
              <w:t>16,649,483.88</w:t>
            </w:r>
          </w:p>
        </w:tc>
        <w:tc>
          <w:tcPr>
            <w:tcW w:w="1620" w:type="dxa"/>
            <w:vAlign w:val="center"/>
          </w:tcPr>
          <w:p w:rsidR="007B4295" w:rsidRDefault="001526D7">
            <w:pPr>
              <w:jc w:val="right"/>
            </w:pPr>
            <w:r>
              <w:rPr>
                <w:color w:val="000000"/>
                <w:sz w:val="24"/>
              </w:rPr>
              <w:t>2.32</w:t>
            </w:r>
          </w:p>
        </w:tc>
      </w:tr>
      <w:tr w:rsidR="007B4295">
        <w:tc>
          <w:tcPr>
            <w:tcW w:w="870" w:type="dxa"/>
            <w:vAlign w:val="center"/>
          </w:tcPr>
          <w:p w:rsidR="007B4295" w:rsidRDefault="001526D7">
            <w:pPr>
              <w:jc w:val="center"/>
            </w:pPr>
            <w:r>
              <w:rPr>
                <w:color w:val="000000"/>
                <w:sz w:val="24"/>
              </w:rPr>
              <w:t>14</w:t>
            </w:r>
          </w:p>
        </w:tc>
        <w:tc>
          <w:tcPr>
            <w:tcW w:w="1650" w:type="dxa"/>
            <w:vAlign w:val="center"/>
          </w:tcPr>
          <w:p w:rsidR="007B4295" w:rsidRDefault="001526D7">
            <w:pPr>
              <w:jc w:val="center"/>
            </w:pPr>
            <w:r>
              <w:rPr>
                <w:color w:val="000000"/>
                <w:sz w:val="24"/>
              </w:rPr>
              <w:t>600596</w:t>
            </w:r>
          </w:p>
        </w:tc>
        <w:tc>
          <w:tcPr>
            <w:tcW w:w="1980" w:type="dxa"/>
            <w:vAlign w:val="center"/>
          </w:tcPr>
          <w:p w:rsidR="007B4295" w:rsidRDefault="001526D7">
            <w:pPr>
              <w:jc w:val="center"/>
            </w:pPr>
            <w:r>
              <w:rPr>
                <w:color w:val="000000"/>
                <w:sz w:val="24"/>
              </w:rPr>
              <w:t>新安股份</w:t>
            </w:r>
          </w:p>
        </w:tc>
        <w:tc>
          <w:tcPr>
            <w:tcW w:w="2880" w:type="dxa"/>
            <w:vAlign w:val="center"/>
          </w:tcPr>
          <w:p w:rsidR="007B4295" w:rsidRDefault="001526D7">
            <w:pPr>
              <w:jc w:val="right"/>
            </w:pPr>
            <w:r>
              <w:rPr>
                <w:color w:val="000000"/>
                <w:sz w:val="24"/>
              </w:rPr>
              <w:t>14,337,228.63</w:t>
            </w:r>
          </w:p>
        </w:tc>
        <w:tc>
          <w:tcPr>
            <w:tcW w:w="1620" w:type="dxa"/>
            <w:vAlign w:val="center"/>
          </w:tcPr>
          <w:p w:rsidR="007B4295" w:rsidRDefault="001526D7">
            <w:pPr>
              <w:jc w:val="right"/>
            </w:pPr>
            <w:r>
              <w:rPr>
                <w:color w:val="000000"/>
                <w:sz w:val="24"/>
              </w:rPr>
              <w:t>2.00</w:t>
            </w:r>
          </w:p>
        </w:tc>
      </w:tr>
      <w:tr w:rsidR="007B4295">
        <w:tc>
          <w:tcPr>
            <w:tcW w:w="870" w:type="dxa"/>
            <w:vAlign w:val="center"/>
          </w:tcPr>
          <w:p w:rsidR="007B4295" w:rsidRDefault="001526D7">
            <w:pPr>
              <w:jc w:val="center"/>
            </w:pPr>
            <w:r>
              <w:rPr>
                <w:color w:val="000000"/>
                <w:sz w:val="24"/>
              </w:rPr>
              <w:t>15</w:t>
            </w:r>
          </w:p>
        </w:tc>
        <w:tc>
          <w:tcPr>
            <w:tcW w:w="1650" w:type="dxa"/>
            <w:vAlign w:val="center"/>
          </w:tcPr>
          <w:p w:rsidR="007B4295" w:rsidRDefault="001526D7">
            <w:pPr>
              <w:jc w:val="center"/>
            </w:pPr>
            <w:r>
              <w:rPr>
                <w:color w:val="000000"/>
                <w:sz w:val="24"/>
              </w:rPr>
              <w:t>600089</w:t>
            </w:r>
          </w:p>
        </w:tc>
        <w:tc>
          <w:tcPr>
            <w:tcW w:w="1980" w:type="dxa"/>
            <w:vAlign w:val="center"/>
          </w:tcPr>
          <w:p w:rsidR="007B4295" w:rsidRDefault="001526D7">
            <w:pPr>
              <w:jc w:val="center"/>
            </w:pPr>
            <w:r>
              <w:rPr>
                <w:color w:val="000000"/>
                <w:sz w:val="24"/>
              </w:rPr>
              <w:t>特变电工</w:t>
            </w:r>
          </w:p>
        </w:tc>
        <w:tc>
          <w:tcPr>
            <w:tcW w:w="2880" w:type="dxa"/>
            <w:vAlign w:val="center"/>
          </w:tcPr>
          <w:p w:rsidR="007B4295" w:rsidRDefault="001526D7">
            <w:pPr>
              <w:jc w:val="right"/>
            </w:pPr>
            <w:r>
              <w:rPr>
                <w:color w:val="000000"/>
                <w:sz w:val="24"/>
              </w:rPr>
              <w:t>12,920,696.51</w:t>
            </w:r>
          </w:p>
        </w:tc>
        <w:tc>
          <w:tcPr>
            <w:tcW w:w="1620" w:type="dxa"/>
            <w:vAlign w:val="center"/>
          </w:tcPr>
          <w:p w:rsidR="007B4295" w:rsidRDefault="001526D7">
            <w:pPr>
              <w:jc w:val="right"/>
            </w:pPr>
            <w:r>
              <w:rPr>
                <w:color w:val="000000"/>
                <w:sz w:val="24"/>
              </w:rPr>
              <w:t>1.80</w:t>
            </w:r>
          </w:p>
        </w:tc>
      </w:tr>
      <w:tr w:rsidR="007B4295">
        <w:tc>
          <w:tcPr>
            <w:tcW w:w="870" w:type="dxa"/>
            <w:vAlign w:val="center"/>
          </w:tcPr>
          <w:p w:rsidR="007B4295" w:rsidRDefault="001526D7">
            <w:pPr>
              <w:jc w:val="center"/>
            </w:pPr>
            <w:r>
              <w:rPr>
                <w:color w:val="000000"/>
                <w:sz w:val="24"/>
              </w:rPr>
              <w:t>16</w:t>
            </w:r>
          </w:p>
        </w:tc>
        <w:tc>
          <w:tcPr>
            <w:tcW w:w="1650" w:type="dxa"/>
            <w:vAlign w:val="center"/>
          </w:tcPr>
          <w:p w:rsidR="007B4295" w:rsidRDefault="001526D7">
            <w:pPr>
              <w:jc w:val="center"/>
            </w:pPr>
            <w:r>
              <w:rPr>
                <w:color w:val="000000"/>
                <w:sz w:val="24"/>
              </w:rPr>
              <w:t>600570</w:t>
            </w:r>
          </w:p>
        </w:tc>
        <w:tc>
          <w:tcPr>
            <w:tcW w:w="1980" w:type="dxa"/>
            <w:vAlign w:val="center"/>
          </w:tcPr>
          <w:p w:rsidR="007B4295" w:rsidRDefault="001526D7">
            <w:pPr>
              <w:jc w:val="center"/>
            </w:pPr>
            <w:r>
              <w:rPr>
                <w:color w:val="000000"/>
                <w:sz w:val="24"/>
              </w:rPr>
              <w:t>恒生电子</w:t>
            </w:r>
          </w:p>
        </w:tc>
        <w:tc>
          <w:tcPr>
            <w:tcW w:w="2880" w:type="dxa"/>
            <w:vAlign w:val="center"/>
          </w:tcPr>
          <w:p w:rsidR="007B4295" w:rsidRDefault="001526D7">
            <w:pPr>
              <w:jc w:val="right"/>
            </w:pPr>
            <w:r>
              <w:rPr>
                <w:color w:val="000000"/>
                <w:sz w:val="24"/>
              </w:rPr>
              <w:t>12,292,164.54</w:t>
            </w:r>
          </w:p>
        </w:tc>
        <w:tc>
          <w:tcPr>
            <w:tcW w:w="1620" w:type="dxa"/>
            <w:vAlign w:val="center"/>
          </w:tcPr>
          <w:p w:rsidR="007B4295" w:rsidRDefault="001526D7">
            <w:pPr>
              <w:jc w:val="right"/>
            </w:pPr>
            <w:r>
              <w:rPr>
                <w:color w:val="000000"/>
                <w:sz w:val="24"/>
              </w:rPr>
              <w:t>1.71</w:t>
            </w:r>
          </w:p>
        </w:tc>
      </w:tr>
      <w:tr w:rsidR="007B4295">
        <w:tc>
          <w:tcPr>
            <w:tcW w:w="870" w:type="dxa"/>
            <w:vAlign w:val="center"/>
          </w:tcPr>
          <w:p w:rsidR="007B4295" w:rsidRDefault="001526D7">
            <w:pPr>
              <w:jc w:val="center"/>
            </w:pPr>
            <w:r>
              <w:rPr>
                <w:color w:val="000000"/>
                <w:sz w:val="24"/>
              </w:rPr>
              <w:t>17</w:t>
            </w:r>
          </w:p>
        </w:tc>
        <w:tc>
          <w:tcPr>
            <w:tcW w:w="1650" w:type="dxa"/>
            <w:vAlign w:val="center"/>
          </w:tcPr>
          <w:p w:rsidR="007B4295" w:rsidRDefault="001526D7">
            <w:pPr>
              <w:jc w:val="center"/>
            </w:pPr>
            <w:r>
              <w:rPr>
                <w:color w:val="000000"/>
                <w:sz w:val="24"/>
              </w:rPr>
              <w:t>000768</w:t>
            </w:r>
          </w:p>
        </w:tc>
        <w:tc>
          <w:tcPr>
            <w:tcW w:w="1980" w:type="dxa"/>
            <w:vAlign w:val="center"/>
          </w:tcPr>
          <w:p w:rsidR="007B4295" w:rsidRDefault="001526D7">
            <w:pPr>
              <w:jc w:val="center"/>
            </w:pPr>
            <w:r>
              <w:rPr>
                <w:color w:val="000000"/>
                <w:sz w:val="24"/>
              </w:rPr>
              <w:t>中航飞机</w:t>
            </w:r>
          </w:p>
        </w:tc>
        <w:tc>
          <w:tcPr>
            <w:tcW w:w="2880" w:type="dxa"/>
            <w:vAlign w:val="center"/>
          </w:tcPr>
          <w:p w:rsidR="007B4295" w:rsidRDefault="001526D7">
            <w:pPr>
              <w:jc w:val="right"/>
            </w:pPr>
            <w:r>
              <w:rPr>
                <w:color w:val="000000"/>
                <w:sz w:val="24"/>
              </w:rPr>
              <w:t>10,904,746.50</w:t>
            </w:r>
          </w:p>
        </w:tc>
        <w:tc>
          <w:tcPr>
            <w:tcW w:w="1620" w:type="dxa"/>
            <w:vAlign w:val="center"/>
          </w:tcPr>
          <w:p w:rsidR="007B4295" w:rsidRDefault="001526D7">
            <w:pPr>
              <w:jc w:val="right"/>
            </w:pPr>
            <w:r>
              <w:rPr>
                <w:color w:val="000000"/>
                <w:sz w:val="24"/>
              </w:rPr>
              <w:t>1.52</w:t>
            </w:r>
          </w:p>
        </w:tc>
      </w:tr>
      <w:tr w:rsidR="007B4295">
        <w:tc>
          <w:tcPr>
            <w:tcW w:w="870" w:type="dxa"/>
            <w:vAlign w:val="center"/>
          </w:tcPr>
          <w:p w:rsidR="007B4295" w:rsidRDefault="001526D7">
            <w:pPr>
              <w:jc w:val="center"/>
            </w:pPr>
            <w:r>
              <w:rPr>
                <w:color w:val="000000"/>
                <w:sz w:val="24"/>
              </w:rPr>
              <w:t>18</w:t>
            </w:r>
          </w:p>
        </w:tc>
        <w:tc>
          <w:tcPr>
            <w:tcW w:w="1650" w:type="dxa"/>
            <w:vAlign w:val="center"/>
          </w:tcPr>
          <w:p w:rsidR="007B4295" w:rsidRDefault="001526D7">
            <w:pPr>
              <w:jc w:val="center"/>
            </w:pPr>
            <w:r>
              <w:rPr>
                <w:color w:val="000000"/>
                <w:sz w:val="24"/>
              </w:rPr>
              <w:t>002415</w:t>
            </w:r>
          </w:p>
        </w:tc>
        <w:tc>
          <w:tcPr>
            <w:tcW w:w="1980" w:type="dxa"/>
            <w:vAlign w:val="center"/>
          </w:tcPr>
          <w:p w:rsidR="007B4295" w:rsidRDefault="001526D7">
            <w:pPr>
              <w:jc w:val="center"/>
            </w:pPr>
            <w:proofErr w:type="gramStart"/>
            <w:r>
              <w:rPr>
                <w:color w:val="000000"/>
                <w:sz w:val="24"/>
              </w:rPr>
              <w:t>海康威视</w:t>
            </w:r>
            <w:proofErr w:type="gramEnd"/>
          </w:p>
        </w:tc>
        <w:tc>
          <w:tcPr>
            <w:tcW w:w="2880" w:type="dxa"/>
            <w:vAlign w:val="center"/>
          </w:tcPr>
          <w:p w:rsidR="007B4295" w:rsidRDefault="001526D7">
            <w:pPr>
              <w:jc w:val="right"/>
            </w:pPr>
            <w:r>
              <w:rPr>
                <w:color w:val="000000"/>
                <w:sz w:val="24"/>
              </w:rPr>
              <w:t>9,391,834.08</w:t>
            </w:r>
          </w:p>
        </w:tc>
        <w:tc>
          <w:tcPr>
            <w:tcW w:w="1620" w:type="dxa"/>
            <w:vAlign w:val="center"/>
          </w:tcPr>
          <w:p w:rsidR="007B4295" w:rsidRDefault="001526D7">
            <w:pPr>
              <w:jc w:val="right"/>
            </w:pPr>
            <w:r>
              <w:rPr>
                <w:color w:val="000000"/>
                <w:sz w:val="24"/>
              </w:rPr>
              <w:t>1.31</w:t>
            </w:r>
          </w:p>
        </w:tc>
      </w:tr>
      <w:tr w:rsidR="007B4295">
        <w:tc>
          <w:tcPr>
            <w:tcW w:w="870" w:type="dxa"/>
            <w:vAlign w:val="center"/>
          </w:tcPr>
          <w:p w:rsidR="007B4295" w:rsidRDefault="001526D7">
            <w:pPr>
              <w:jc w:val="center"/>
            </w:pPr>
            <w:r>
              <w:rPr>
                <w:color w:val="000000"/>
                <w:sz w:val="24"/>
              </w:rPr>
              <w:t>19</w:t>
            </w:r>
          </w:p>
        </w:tc>
        <w:tc>
          <w:tcPr>
            <w:tcW w:w="1650" w:type="dxa"/>
            <w:vAlign w:val="center"/>
          </w:tcPr>
          <w:p w:rsidR="007B4295" w:rsidRDefault="001526D7">
            <w:pPr>
              <w:jc w:val="center"/>
            </w:pPr>
            <w:r>
              <w:rPr>
                <w:color w:val="000000"/>
                <w:sz w:val="24"/>
              </w:rPr>
              <w:t>002106</w:t>
            </w:r>
          </w:p>
        </w:tc>
        <w:tc>
          <w:tcPr>
            <w:tcW w:w="1980" w:type="dxa"/>
            <w:vAlign w:val="center"/>
          </w:tcPr>
          <w:p w:rsidR="007B4295" w:rsidRDefault="001526D7">
            <w:pPr>
              <w:jc w:val="center"/>
            </w:pPr>
            <w:r>
              <w:rPr>
                <w:color w:val="000000"/>
                <w:sz w:val="24"/>
              </w:rPr>
              <w:t>莱宝高科</w:t>
            </w:r>
          </w:p>
        </w:tc>
        <w:tc>
          <w:tcPr>
            <w:tcW w:w="2880" w:type="dxa"/>
            <w:vAlign w:val="center"/>
          </w:tcPr>
          <w:p w:rsidR="007B4295" w:rsidRDefault="001526D7">
            <w:pPr>
              <w:jc w:val="right"/>
            </w:pPr>
            <w:r>
              <w:rPr>
                <w:color w:val="000000"/>
                <w:sz w:val="24"/>
              </w:rPr>
              <w:t>9,168,141.45</w:t>
            </w:r>
          </w:p>
        </w:tc>
        <w:tc>
          <w:tcPr>
            <w:tcW w:w="1620" w:type="dxa"/>
            <w:vAlign w:val="center"/>
          </w:tcPr>
          <w:p w:rsidR="007B4295" w:rsidRDefault="001526D7">
            <w:pPr>
              <w:jc w:val="right"/>
            </w:pPr>
            <w:r>
              <w:rPr>
                <w:color w:val="000000"/>
                <w:sz w:val="24"/>
              </w:rPr>
              <w:t>1.28</w:t>
            </w:r>
          </w:p>
        </w:tc>
      </w:tr>
      <w:tr w:rsidR="007B4295">
        <w:tc>
          <w:tcPr>
            <w:tcW w:w="870" w:type="dxa"/>
            <w:vAlign w:val="center"/>
          </w:tcPr>
          <w:p w:rsidR="007B4295" w:rsidRDefault="001526D7">
            <w:pPr>
              <w:jc w:val="center"/>
            </w:pPr>
            <w:r>
              <w:rPr>
                <w:color w:val="000000"/>
                <w:sz w:val="24"/>
              </w:rPr>
              <w:t>20</w:t>
            </w:r>
          </w:p>
        </w:tc>
        <w:tc>
          <w:tcPr>
            <w:tcW w:w="1650" w:type="dxa"/>
            <w:vAlign w:val="center"/>
          </w:tcPr>
          <w:p w:rsidR="007B4295" w:rsidRDefault="001526D7">
            <w:pPr>
              <w:jc w:val="center"/>
            </w:pPr>
            <w:r>
              <w:rPr>
                <w:color w:val="000000"/>
                <w:sz w:val="24"/>
              </w:rPr>
              <w:t>002008</w:t>
            </w:r>
          </w:p>
        </w:tc>
        <w:tc>
          <w:tcPr>
            <w:tcW w:w="1980" w:type="dxa"/>
            <w:vAlign w:val="center"/>
          </w:tcPr>
          <w:p w:rsidR="007B4295" w:rsidRDefault="001526D7">
            <w:pPr>
              <w:jc w:val="center"/>
            </w:pPr>
            <w:r>
              <w:rPr>
                <w:color w:val="000000"/>
                <w:sz w:val="24"/>
              </w:rPr>
              <w:t>大族激光</w:t>
            </w:r>
          </w:p>
        </w:tc>
        <w:tc>
          <w:tcPr>
            <w:tcW w:w="2880" w:type="dxa"/>
            <w:vAlign w:val="center"/>
          </w:tcPr>
          <w:p w:rsidR="007B4295" w:rsidRDefault="001526D7">
            <w:pPr>
              <w:jc w:val="right"/>
            </w:pPr>
            <w:r>
              <w:rPr>
                <w:color w:val="000000"/>
                <w:sz w:val="24"/>
              </w:rPr>
              <w:t>7,753,813.45</w:t>
            </w:r>
          </w:p>
        </w:tc>
        <w:tc>
          <w:tcPr>
            <w:tcW w:w="1620" w:type="dxa"/>
            <w:vAlign w:val="center"/>
          </w:tcPr>
          <w:p w:rsidR="007B4295" w:rsidRDefault="001526D7">
            <w:pPr>
              <w:jc w:val="right"/>
            </w:pPr>
            <w:r>
              <w:rPr>
                <w:color w:val="000000"/>
                <w:sz w:val="24"/>
              </w:rPr>
              <w:t>1.08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7" w:name="_Toc414898872"/>
      <w:bookmarkStart w:id="348" w:name="_Toc415251232"/>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347"/>
      <w:bookmarkEnd w:id="3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360,458,529.70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496,260,102.89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49" w:name="_Toc234814104"/>
      <w:bookmarkStart w:id="350" w:name="_Toc361324883"/>
      <w:bookmarkStart w:id="351" w:name="_Toc414898873"/>
      <w:bookmarkStart w:id="352" w:name="_Toc415251233"/>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349"/>
      <w:bookmarkEnd w:id="350"/>
      <w:bookmarkEnd w:id="351"/>
      <w:bookmarkEnd w:id="35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53" w:name="_Toc361324884"/>
      <w:bookmarkStart w:id="354" w:name="_Toc414898874"/>
      <w:bookmarkStart w:id="355" w:name="_Toc415251234"/>
      <w:r w:rsidRPr="00AD0E47">
        <w:rPr>
          <w:rFonts w:ascii="Times New Roman" w:hAnsi="Times New Roman"/>
          <w:kern w:val="0"/>
          <w:szCs w:val="24"/>
        </w:rPr>
        <w:t>8.6</w:t>
      </w:r>
      <w:bookmarkStart w:id="356"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53"/>
      <w:bookmarkEnd w:id="354"/>
      <w:bookmarkEnd w:id="356"/>
      <w:bookmarkEnd w:id="35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57" w:name="_Toc361324885"/>
      <w:bookmarkStart w:id="358" w:name="_Toc414898875"/>
      <w:bookmarkStart w:id="359" w:name="_Toc415251235"/>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57"/>
      <w:bookmarkEnd w:id="358"/>
      <w:bookmarkEnd w:id="359"/>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C11A37" w:rsidRPr="00DE0445" w:rsidRDefault="00C11A37" w:rsidP="00DE0445">
      <w:pPr>
        <w:pStyle w:val="20"/>
        <w:spacing w:before="29" w:after="0" w:line="288" w:lineRule="auto"/>
        <w:rPr>
          <w:rFonts w:ascii="Times New Roman" w:hAnsi="Times New Roman"/>
          <w:kern w:val="0"/>
          <w:szCs w:val="24"/>
        </w:rPr>
      </w:pPr>
      <w:bookmarkStart w:id="360" w:name="_Toc414898876"/>
      <w:bookmarkStart w:id="361" w:name="_Toc415251236"/>
      <w:r w:rsidRPr="00DE0445">
        <w:rPr>
          <w:rFonts w:ascii="Times New Roman" w:hAnsi="Times New Roman"/>
          <w:kern w:val="0"/>
          <w:szCs w:val="24"/>
        </w:rPr>
        <w:t xml:space="preserve">8.8 </w:t>
      </w:r>
      <w:r w:rsidRPr="00DE0445">
        <w:rPr>
          <w:rFonts w:ascii="Times New Roman" w:hAnsi="Times New Roman"/>
          <w:kern w:val="0"/>
          <w:szCs w:val="24"/>
        </w:rPr>
        <w:t>报告期末按公允价值占基金资产净值比例大小排序的前五名贵金属投资明细</w:t>
      </w:r>
      <w:bookmarkEnd w:id="360"/>
      <w:bookmarkEnd w:id="361"/>
    </w:p>
    <w:p w:rsidR="00C11A37" w:rsidRPr="00414345" w:rsidRDefault="00C11A37" w:rsidP="00C11A37">
      <w:pPr>
        <w:widowControl/>
        <w:spacing w:line="288" w:lineRule="auto"/>
        <w:jc w:val="left"/>
        <w:rPr>
          <w:sz w:val="24"/>
        </w:rPr>
      </w:pPr>
      <w:r w:rsidRPr="00414345">
        <w:rPr>
          <w:sz w:val="24"/>
        </w:rPr>
        <w:t>本基金本报告期末未持有贵金属。</w:t>
      </w:r>
    </w:p>
    <w:p w:rsidR="00C11A37" w:rsidRPr="00C11A37" w:rsidRDefault="00C11A37" w:rsidP="002B727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62" w:name="_Toc361324886"/>
      <w:bookmarkStart w:id="363" w:name="_Toc414898877"/>
      <w:bookmarkStart w:id="364" w:name="_Toc415251237"/>
      <w:r w:rsidRPr="00AD0E47">
        <w:rPr>
          <w:rFonts w:ascii="Times New Roman" w:hAnsi="Times New Roman"/>
          <w:kern w:val="0"/>
          <w:szCs w:val="24"/>
        </w:rPr>
        <w:t>8.</w:t>
      </w:r>
      <w:r w:rsidR="00C11A37">
        <w:rPr>
          <w:rFonts w:ascii="Times New Roman" w:hAnsi="Times New Roman"/>
          <w:kern w:val="0"/>
          <w:szCs w:val="24"/>
        </w:rPr>
        <w:t>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62"/>
      <w:bookmarkEnd w:id="363"/>
      <w:bookmarkEnd w:id="36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65" w:name="_Toc414898878"/>
      <w:bookmarkStart w:id="366" w:name="_Toc415251238"/>
      <w:r w:rsidRPr="00AD0E47">
        <w:rPr>
          <w:rFonts w:ascii="Times New Roman" w:hAnsi="Times New Roman" w:hint="eastAsia"/>
          <w:kern w:val="0"/>
          <w:szCs w:val="24"/>
        </w:rPr>
        <w:t>8.</w:t>
      </w:r>
      <w:r w:rsidR="00C11A37">
        <w:rPr>
          <w:rFonts w:ascii="Times New Roman" w:hAnsi="Times New Roman"/>
          <w:kern w:val="0"/>
          <w:szCs w:val="24"/>
        </w:rPr>
        <w:t>10</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报告期末本基金投资的股指期货交易情况说明</w:t>
      </w:r>
      <w:bookmarkEnd w:id="365"/>
      <w:bookmarkEnd w:id="36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67" w:name="_Toc414898879"/>
      <w:bookmarkStart w:id="368" w:name="_Toc415251239"/>
      <w:r w:rsidRPr="00AD0E47">
        <w:rPr>
          <w:rFonts w:ascii="Times New Roman" w:hAnsi="Times New Roman" w:hint="eastAsia"/>
          <w:kern w:val="0"/>
          <w:szCs w:val="24"/>
        </w:rPr>
        <w:t>8.1</w:t>
      </w:r>
      <w:r w:rsidR="00C11A37">
        <w:rPr>
          <w:rFonts w:ascii="Times New Roman" w:hAnsi="Times New Roman"/>
          <w:kern w:val="0"/>
          <w:szCs w:val="24"/>
        </w:rPr>
        <w:t>1</w:t>
      </w:r>
      <w:r w:rsidRPr="00AD0E47">
        <w:rPr>
          <w:rFonts w:ascii="Times New Roman" w:hAnsi="Times New Roman" w:hint="eastAsia"/>
          <w:kern w:val="0"/>
          <w:szCs w:val="24"/>
        </w:rPr>
        <w:t>报告期末本基金投资的国债期货交易情况说明</w:t>
      </w:r>
      <w:bookmarkEnd w:id="367"/>
      <w:bookmarkEnd w:id="368"/>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69" w:name="_Toc361324887"/>
      <w:bookmarkStart w:id="370" w:name="_Toc414898880"/>
      <w:bookmarkStart w:id="371" w:name="_Toc415251240"/>
      <w:r w:rsidRPr="00AD0E47">
        <w:rPr>
          <w:rFonts w:ascii="Times New Roman" w:hAnsi="Times New Roman"/>
          <w:kern w:val="0"/>
          <w:szCs w:val="24"/>
        </w:rPr>
        <w:t>8.1</w:t>
      </w:r>
      <w:r w:rsidR="00C11A37">
        <w:rPr>
          <w:rFonts w:ascii="Times New Roman" w:hAnsi="Times New Roman"/>
          <w:kern w:val="0"/>
          <w:szCs w:val="24"/>
        </w:rPr>
        <w:t>2</w:t>
      </w:r>
      <w:r w:rsidRPr="00AD0E47">
        <w:rPr>
          <w:rFonts w:ascii="Times New Roman" w:hAnsi="Times New Roman"/>
          <w:kern w:val="0"/>
          <w:szCs w:val="24"/>
        </w:rPr>
        <w:t xml:space="preserve"> </w:t>
      </w:r>
      <w:r w:rsidRPr="00AD0E47">
        <w:rPr>
          <w:rFonts w:ascii="Times New Roman" w:hAnsi="Times New Roman" w:hint="eastAsia"/>
          <w:kern w:val="0"/>
          <w:szCs w:val="24"/>
        </w:rPr>
        <w:t>投资组合报告附注</w:t>
      </w:r>
      <w:bookmarkEnd w:id="369"/>
      <w:bookmarkEnd w:id="370"/>
      <w:bookmarkEnd w:id="371"/>
    </w:p>
    <w:p w:rsidR="001A59F9" w:rsidRPr="00250232" w:rsidRDefault="001A59F9" w:rsidP="00250232">
      <w:pPr>
        <w:spacing w:before="29" w:line="288" w:lineRule="auto"/>
        <w:rPr>
          <w:color w:val="000000"/>
          <w:sz w:val="24"/>
        </w:rPr>
      </w:pPr>
      <w:r w:rsidRPr="00CB5E66">
        <w:rPr>
          <w:b/>
          <w:color w:val="000000"/>
          <w:sz w:val="24"/>
        </w:rPr>
        <w:t>8.1</w:t>
      </w:r>
      <w:r w:rsidR="00C11A37">
        <w:rPr>
          <w:b/>
          <w:color w:val="000000"/>
          <w:sz w:val="24"/>
        </w:rPr>
        <w:t>2</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w:t>
      </w:r>
      <w:r w:rsidR="00C11A37">
        <w:rPr>
          <w:b/>
          <w:color w:val="000000"/>
          <w:sz w:val="24"/>
        </w:rPr>
        <w:t>2</w:t>
      </w:r>
      <w:r w:rsidRPr="00CB5E66">
        <w:rPr>
          <w:b/>
          <w:color w:val="000000"/>
          <w:sz w:val="24"/>
        </w:rPr>
        <w:t>.2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72" w:name="_Toc414898881"/>
      <w:bookmarkStart w:id="373" w:name="_Toc415251241"/>
      <w:r w:rsidRPr="00AD0E47">
        <w:rPr>
          <w:rFonts w:ascii="Times New Roman" w:hAnsi="Times New Roman"/>
          <w:kern w:val="0"/>
          <w:szCs w:val="24"/>
        </w:rPr>
        <w:t>8.1</w:t>
      </w:r>
      <w:r w:rsidR="00C11A37">
        <w:rPr>
          <w:rFonts w:ascii="Times New Roman" w:hAnsi="Times New Roman"/>
          <w:kern w:val="0"/>
          <w:szCs w:val="24"/>
        </w:rPr>
        <w:t>2</w:t>
      </w:r>
      <w:r w:rsidRPr="00AD0E47">
        <w:rPr>
          <w:rFonts w:ascii="Times New Roman" w:hAnsi="Times New Roman"/>
          <w:kern w:val="0"/>
          <w:szCs w:val="24"/>
        </w:rPr>
        <w:t>.3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372"/>
      <w:bookmarkEnd w:id="3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82,995.90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12,052.96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708,929.34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803,978.20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4" w:name="_Toc414898882"/>
      <w:bookmarkStart w:id="375" w:name="_Toc415251242"/>
      <w:r w:rsidRPr="00AD0E47">
        <w:rPr>
          <w:rFonts w:ascii="Times New Roman" w:hAnsi="Times New Roman"/>
          <w:kern w:val="0"/>
          <w:szCs w:val="24"/>
        </w:rPr>
        <w:t>8.1</w:t>
      </w:r>
      <w:r w:rsidR="00C11A37">
        <w:rPr>
          <w:rFonts w:ascii="Times New Roman" w:hAnsi="Times New Roman"/>
          <w:kern w:val="0"/>
          <w:szCs w:val="24"/>
        </w:rPr>
        <w:t>2</w:t>
      </w:r>
      <w:r w:rsidRPr="00AD0E47">
        <w:rPr>
          <w:rFonts w:ascii="Times New Roman" w:hAnsi="Times New Roman"/>
          <w:kern w:val="0"/>
          <w:szCs w:val="24"/>
        </w:rPr>
        <w:t>.4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374"/>
      <w:bookmarkEnd w:id="37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6" w:name="_Toc414898883"/>
      <w:bookmarkStart w:id="377" w:name="_Toc415251243"/>
      <w:r w:rsidRPr="00AD0E47">
        <w:rPr>
          <w:rFonts w:ascii="Times New Roman" w:hAnsi="Times New Roman"/>
          <w:kern w:val="0"/>
          <w:szCs w:val="24"/>
        </w:rPr>
        <w:t>8.1</w:t>
      </w:r>
      <w:r w:rsidR="00C11A37">
        <w:rPr>
          <w:rFonts w:ascii="Times New Roman" w:hAnsi="Times New Roman"/>
          <w:kern w:val="0"/>
          <w:szCs w:val="24"/>
        </w:rPr>
        <w:t>2</w:t>
      </w:r>
      <w:r w:rsidRPr="00AD0E47">
        <w:rPr>
          <w:rFonts w:ascii="Times New Roman" w:hAnsi="Times New Roman"/>
          <w:kern w:val="0"/>
          <w:szCs w:val="24"/>
        </w:rPr>
        <w:t>.5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376"/>
      <w:bookmarkEnd w:id="37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8" w:name="_Toc414898884"/>
      <w:bookmarkStart w:id="379" w:name="_Toc415251244"/>
      <w:r w:rsidRPr="00AD0E47">
        <w:rPr>
          <w:rFonts w:ascii="Times New Roman" w:hAnsi="Times New Roman"/>
          <w:kern w:val="0"/>
          <w:szCs w:val="24"/>
        </w:rPr>
        <w:t>8.1</w:t>
      </w:r>
      <w:r w:rsidR="00C11A37">
        <w:rPr>
          <w:rFonts w:ascii="Times New Roman" w:hAnsi="Times New Roman"/>
          <w:kern w:val="0"/>
          <w:szCs w:val="24"/>
        </w:rPr>
        <w:t>2</w:t>
      </w:r>
      <w:r w:rsidRPr="00AD0E47">
        <w:rPr>
          <w:rFonts w:ascii="Times New Roman" w:hAnsi="Times New Roman"/>
          <w:kern w:val="0"/>
          <w:szCs w:val="24"/>
        </w:rPr>
        <w:t>.6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378"/>
      <w:bookmarkEnd w:id="37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1A59F9" w:rsidRDefault="001A59F9" w:rsidP="003E42E0">
      <w:pPr>
        <w:pStyle w:val="1"/>
        <w:keepNext/>
        <w:keepLines/>
        <w:widowControl w:val="0"/>
        <w:spacing w:beforeLines="100" w:before="312" w:afterLines="100" w:after="312" w:line="288" w:lineRule="auto"/>
        <w:jc w:val="center"/>
        <w:rPr>
          <w:b/>
          <w:color w:val="000000"/>
          <w:szCs w:val="24"/>
        </w:rPr>
      </w:pPr>
      <w:bookmarkStart w:id="380" w:name="_Toc225500050"/>
      <w:bookmarkStart w:id="381" w:name="_Toc361324888"/>
      <w:bookmarkStart w:id="382" w:name="_Toc414898885"/>
      <w:bookmarkStart w:id="383" w:name="_Toc415251245"/>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380"/>
      <w:bookmarkEnd w:id="381"/>
      <w:bookmarkEnd w:id="382"/>
      <w:bookmarkEnd w:id="383"/>
    </w:p>
    <w:p w:rsidR="001A59F9" w:rsidRPr="00AD0E47" w:rsidRDefault="001A59F9" w:rsidP="00AD0E47">
      <w:pPr>
        <w:pStyle w:val="20"/>
        <w:spacing w:before="29" w:after="0" w:line="288" w:lineRule="auto"/>
        <w:rPr>
          <w:rFonts w:ascii="Times New Roman" w:hAnsi="Times New Roman"/>
          <w:kern w:val="0"/>
          <w:szCs w:val="24"/>
        </w:rPr>
      </w:pPr>
      <w:bookmarkStart w:id="384" w:name="_Toc225500051"/>
      <w:bookmarkStart w:id="385" w:name="_Toc361324889"/>
      <w:bookmarkStart w:id="386" w:name="_Toc414898886"/>
      <w:bookmarkStart w:id="387" w:name="_Toc41525124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84"/>
      <w:bookmarkEnd w:id="385"/>
      <w:bookmarkEnd w:id="386"/>
      <w:bookmarkEnd w:id="3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7751E" w:rsidRPr="00403AE8" w:rsidTr="0057751E">
        <w:trPr>
          <w:jc w:val="center"/>
        </w:trPr>
        <w:tc>
          <w:tcPr>
            <w:tcW w:w="964" w:type="pct"/>
            <w:vMerge w:val="restart"/>
            <w:tcBorders>
              <w:top w:val="single" w:sz="8" w:space="0" w:color="000000"/>
              <w:left w:val="single" w:sz="8" w:space="0" w:color="000000"/>
              <w:right w:val="single" w:sz="8" w:space="0" w:color="000000"/>
            </w:tcBorders>
            <w:vAlign w:val="center"/>
          </w:tcPr>
          <w:p w:rsidR="007B4295" w:rsidRPr="006E63C4" w:rsidRDefault="001526D7">
            <w:pPr>
              <w:jc w:val="center"/>
              <w:rPr>
                <w:sz w:val="24"/>
              </w:rPr>
            </w:pPr>
            <w:r w:rsidRPr="006E63C4">
              <w:rPr>
                <w:rFonts w:hint="eastAsia"/>
                <w:sz w:val="24"/>
              </w:rPr>
              <w:t>持有人户数</w:t>
            </w:r>
            <w:r w:rsidRPr="006E63C4">
              <w:rPr>
                <w:sz w:val="24"/>
              </w:rPr>
              <w:t>(</w:t>
            </w:r>
            <w:r w:rsidRPr="006E63C4">
              <w:rPr>
                <w:rFonts w:hint="eastAsia"/>
                <w:sz w:val="24"/>
              </w:rPr>
              <w:t>户</w:t>
            </w:r>
            <w:r w:rsidRPr="006E63C4">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r w:rsidRPr="006E63C4">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6E63C4" w:rsidRDefault="00010B65" w:rsidP="002F6626">
            <w:pPr>
              <w:spacing w:line="360" w:lineRule="auto"/>
              <w:jc w:val="center"/>
              <w:rPr>
                <w:sz w:val="24"/>
                <w:szCs w:val="21"/>
              </w:rPr>
            </w:pPr>
            <w:r w:rsidRPr="006E63C4">
              <w:rPr>
                <w:rFonts w:hint="eastAsia"/>
                <w:sz w:val="24"/>
                <w:szCs w:val="21"/>
              </w:rPr>
              <w:t>持有</w:t>
            </w:r>
            <w:proofErr w:type="gramStart"/>
            <w:r w:rsidRPr="006E63C4">
              <w:rPr>
                <w:rFonts w:hint="eastAsia"/>
                <w:sz w:val="24"/>
                <w:szCs w:val="21"/>
              </w:rPr>
              <w:t>人结构</w:t>
            </w:r>
            <w:proofErr w:type="gramEnd"/>
          </w:p>
        </w:tc>
      </w:tr>
      <w:tr w:rsidR="0057751E" w:rsidRPr="00403AE8" w:rsidTr="0057751E">
        <w:trPr>
          <w:jc w:val="center"/>
        </w:trPr>
        <w:tc>
          <w:tcPr>
            <w:tcW w:w="964" w:type="pct"/>
            <w:vMerge/>
            <w:tcBorders>
              <w:left w:val="single" w:sz="8" w:space="0" w:color="000000"/>
              <w:right w:val="single" w:sz="8" w:space="0" w:color="000000"/>
            </w:tcBorders>
          </w:tcPr>
          <w:p w:rsidR="007B4295" w:rsidRPr="006E63C4" w:rsidRDefault="007B4295">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r w:rsidRPr="006E63C4">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r w:rsidRPr="006E63C4">
              <w:rPr>
                <w:rFonts w:hint="eastAsia"/>
                <w:sz w:val="24"/>
                <w:szCs w:val="21"/>
              </w:rPr>
              <w:t>个人投资者</w:t>
            </w:r>
          </w:p>
        </w:tc>
      </w:tr>
      <w:tr w:rsidR="0057751E" w:rsidRPr="00403AE8" w:rsidTr="0057751E">
        <w:trPr>
          <w:jc w:val="center"/>
        </w:trPr>
        <w:tc>
          <w:tcPr>
            <w:tcW w:w="964" w:type="pct"/>
            <w:vMerge/>
            <w:tcBorders>
              <w:left w:val="single" w:sz="8" w:space="0" w:color="000000"/>
              <w:bottom w:val="single" w:sz="8" w:space="0" w:color="000000"/>
              <w:right w:val="single" w:sz="8" w:space="0" w:color="000000"/>
            </w:tcBorders>
          </w:tcPr>
          <w:p w:rsidR="007B4295" w:rsidRPr="006E63C4" w:rsidRDefault="007B4295">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r w:rsidRPr="006E63C4">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r w:rsidRPr="006E63C4">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2F6626">
            <w:pPr>
              <w:spacing w:line="360" w:lineRule="auto"/>
              <w:jc w:val="center"/>
              <w:rPr>
                <w:sz w:val="24"/>
                <w:szCs w:val="21"/>
              </w:rPr>
            </w:pPr>
            <w:r w:rsidRPr="006E63C4">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6E63C4" w:rsidRDefault="00010B65" w:rsidP="002F6626">
            <w:pPr>
              <w:spacing w:line="360" w:lineRule="auto"/>
              <w:jc w:val="center"/>
              <w:rPr>
                <w:sz w:val="24"/>
                <w:szCs w:val="21"/>
              </w:rPr>
            </w:pPr>
            <w:r w:rsidRPr="006E63C4">
              <w:rPr>
                <w:rFonts w:hint="eastAsia"/>
                <w:sz w:val="24"/>
                <w:szCs w:val="21"/>
              </w:rPr>
              <w:t>占总份额比例</w:t>
            </w:r>
          </w:p>
        </w:tc>
      </w:tr>
      <w:tr w:rsidR="0057751E" w:rsidRPr="00403AE8" w:rsidTr="0057751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7B4295" w:rsidRPr="006E63C4" w:rsidRDefault="001526D7">
            <w:pPr>
              <w:jc w:val="right"/>
              <w:rPr>
                <w:sz w:val="24"/>
              </w:rPr>
            </w:pPr>
            <w:r w:rsidRPr="006E63C4">
              <w:rPr>
                <w:kern w:val="0"/>
                <w:sz w:val="24"/>
                <w:szCs w:val="21"/>
              </w:rPr>
              <w:t>18,391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FF7CE7">
            <w:pPr>
              <w:spacing w:before="29" w:line="288" w:lineRule="auto"/>
              <w:jc w:val="right"/>
              <w:rPr>
                <w:kern w:val="0"/>
                <w:sz w:val="24"/>
                <w:szCs w:val="21"/>
              </w:rPr>
            </w:pPr>
            <w:r w:rsidRPr="006E63C4">
              <w:rPr>
                <w:kern w:val="0"/>
                <w:sz w:val="24"/>
                <w:szCs w:val="21"/>
              </w:rPr>
              <w:t>22,298.20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FF7CE7">
            <w:pPr>
              <w:spacing w:before="29" w:line="288" w:lineRule="auto"/>
              <w:jc w:val="right"/>
              <w:rPr>
                <w:kern w:val="0"/>
                <w:sz w:val="24"/>
                <w:szCs w:val="21"/>
              </w:rPr>
            </w:pPr>
            <w:r w:rsidRPr="006E63C4">
              <w:rPr>
                <w:kern w:val="0"/>
                <w:sz w:val="24"/>
                <w:szCs w:val="21"/>
              </w:rPr>
              <w:t>22,978,042.26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FF7CE7">
            <w:pPr>
              <w:spacing w:before="29" w:line="288" w:lineRule="auto"/>
              <w:jc w:val="right"/>
              <w:rPr>
                <w:kern w:val="0"/>
                <w:sz w:val="24"/>
                <w:szCs w:val="21"/>
              </w:rPr>
            </w:pPr>
            <w:r w:rsidRPr="006E63C4">
              <w:rPr>
                <w:kern w:val="0"/>
                <w:sz w:val="24"/>
                <w:szCs w:val="21"/>
              </w:rPr>
              <w:t>5.60%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6E63C4" w:rsidRDefault="00010B65" w:rsidP="00FF7CE7">
            <w:pPr>
              <w:spacing w:before="29" w:line="288" w:lineRule="auto"/>
              <w:jc w:val="right"/>
              <w:rPr>
                <w:kern w:val="0"/>
                <w:sz w:val="24"/>
                <w:szCs w:val="21"/>
              </w:rPr>
            </w:pPr>
            <w:r w:rsidRPr="006E63C4">
              <w:rPr>
                <w:kern w:val="0"/>
                <w:sz w:val="24"/>
                <w:szCs w:val="21"/>
              </w:rPr>
              <w:t>387,108,075.98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6E63C4" w:rsidRDefault="00010B65" w:rsidP="00FF7CE7">
            <w:pPr>
              <w:spacing w:before="29" w:line="288" w:lineRule="auto"/>
              <w:jc w:val="right"/>
              <w:rPr>
                <w:kern w:val="0"/>
                <w:sz w:val="24"/>
                <w:szCs w:val="21"/>
              </w:rPr>
            </w:pPr>
            <w:r w:rsidRPr="006E63C4">
              <w:rPr>
                <w:kern w:val="0"/>
                <w:sz w:val="24"/>
                <w:szCs w:val="21"/>
              </w:rPr>
              <w:t>94.40%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8" w:name="_Toc361324891"/>
      <w:bookmarkStart w:id="389" w:name="_Toc414898887"/>
      <w:bookmarkStart w:id="390" w:name="_Toc415251247"/>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388"/>
      <w:bookmarkEnd w:id="389"/>
      <w:bookmarkEnd w:id="390"/>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288,027.51</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91" w:name="_Toc414898888"/>
      <w:bookmarkStart w:id="392" w:name="_Toc41525124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91"/>
      <w:bookmarkEnd w:id="39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3E42E0">
      <w:pPr>
        <w:pStyle w:val="1"/>
        <w:keepNext/>
        <w:keepLines/>
        <w:widowControl w:val="0"/>
        <w:spacing w:beforeLines="100" w:before="312" w:afterLines="100" w:after="312" w:line="288" w:lineRule="auto"/>
        <w:jc w:val="center"/>
        <w:rPr>
          <w:b/>
          <w:bCs/>
          <w:szCs w:val="24"/>
          <w:lang w:val="en-US"/>
        </w:rPr>
      </w:pPr>
      <w:bookmarkStart w:id="393" w:name="_Toc225500053"/>
      <w:bookmarkStart w:id="394" w:name="_Toc361324892"/>
      <w:bookmarkStart w:id="395" w:name="_Toc414898889"/>
      <w:bookmarkStart w:id="396" w:name="_Toc415251249"/>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393"/>
      <w:bookmarkEnd w:id="394"/>
      <w:bookmarkEnd w:id="395"/>
      <w:bookmarkEnd w:id="3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1,917,686,091.76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622,267,737.30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1,381,569,060.57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1,593,750,679.63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410,086,118.24</w:t>
            </w:r>
          </w:p>
        </w:tc>
      </w:tr>
    </w:tbl>
    <w:p w:rsidR="007B4295" w:rsidRDefault="001526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3E42E0">
      <w:pPr>
        <w:pStyle w:val="1"/>
        <w:keepNext/>
        <w:keepLines/>
        <w:widowControl w:val="0"/>
        <w:spacing w:beforeLines="100" w:before="312" w:afterLines="100" w:after="312" w:line="288" w:lineRule="auto"/>
        <w:jc w:val="center"/>
        <w:rPr>
          <w:b/>
          <w:bCs/>
          <w:szCs w:val="24"/>
          <w:lang w:val="en-US"/>
        </w:rPr>
      </w:pPr>
      <w:bookmarkStart w:id="397" w:name="_Toc225500054"/>
      <w:bookmarkStart w:id="398" w:name="_Toc361324893"/>
      <w:bookmarkStart w:id="399" w:name="_Toc414898890"/>
      <w:bookmarkStart w:id="400" w:name="_Toc415251250"/>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397"/>
      <w:bookmarkEnd w:id="398"/>
      <w:bookmarkEnd w:id="399"/>
      <w:bookmarkEnd w:id="40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01" w:name="_Toc361324894"/>
      <w:bookmarkStart w:id="402" w:name="_Toc414898891"/>
      <w:bookmarkStart w:id="403" w:name="_Toc41525125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01"/>
      <w:bookmarkEnd w:id="402"/>
      <w:bookmarkEnd w:id="40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4" w:name="_Toc361324895"/>
      <w:bookmarkStart w:id="405" w:name="_Toc414898892"/>
      <w:bookmarkStart w:id="406" w:name="_Toc41525125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04"/>
      <w:bookmarkEnd w:id="405"/>
      <w:bookmarkEnd w:id="406"/>
    </w:p>
    <w:p w:rsidR="007B4295" w:rsidRDefault="001526D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2B6934" w:rsidRPr="00C65795">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7" w:name="_Toc361324896"/>
      <w:bookmarkStart w:id="408" w:name="_Toc414898893"/>
      <w:bookmarkStart w:id="409" w:name="_Toc41525125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07"/>
      <w:bookmarkEnd w:id="408"/>
      <w:bookmarkEnd w:id="40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0" w:name="_Toc361324897"/>
      <w:bookmarkStart w:id="411" w:name="_Toc414898894"/>
      <w:bookmarkStart w:id="412" w:name="_Toc41525125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10"/>
      <w:bookmarkEnd w:id="411"/>
      <w:bookmarkEnd w:id="41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3" w:name="_Toc361324898"/>
      <w:bookmarkStart w:id="414" w:name="_Toc414898895"/>
      <w:bookmarkStart w:id="415" w:name="_Toc415251255"/>
      <w:r w:rsidRPr="00761CD0">
        <w:rPr>
          <w:rFonts w:ascii="Times New Roman" w:hAnsi="Times New Roman"/>
          <w:kern w:val="0"/>
          <w:szCs w:val="24"/>
        </w:rPr>
        <w:t>11.5</w:t>
      </w:r>
      <w:bookmarkEnd w:id="413"/>
      <w:r w:rsidR="001134F0" w:rsidRPr="00761CD0">
        <w:rPr>
          <w:rFonts w:ascii="Times New Roman" w:hAnsi="Times New Roman" w:hint="eastAsia"/>
          <w:kern w:val="0"/>
          <w:szCs w:val="24"/>
        </w:rPr>
        <w:t>为基金进行审计的会计师事务所情况</w:t>
      </w:r>
      <w:bookmarkEnd w:id="414"/>
      <w:bookmarkEnd w:id="415"/>
    </w:p>
    <w:p w:rsidR="001A59F9" w:rsidRPr="00F95F68" w:rsidRDefault="001A59F9" w:rsidP="00F95F68">
      <w:pPr>
        <w:spacing w:before="29" w:line="288" w:lineRule="auto"/>
        <w:ind w:firstLineChars="200" w:firstLine="480"/>
        <w:rPr>
          <w:color w:val="000000"/>
          <w:sz w:val="24"/>
        </w:rPr>
      </w:pPr>
      <w:bookmarkStart w:id="416" w:name="OLE_LINK3"/>
      <w:r w:rsidRPr="00F95F68">
        <w:rPr>
          <w:color w:val="000000"/>
          <w:sz w:val="24"/>
        </w:rPr>
        <w:t>本报告期内，为本基金提供审计服务的会计师事务所为普华永道中天会计师事务所（特殊普通合伙），本期审计费用为</w:t>
      </w:r>
      <w:r w:rsidR="00C11A37">
        <w:rPr>
          <w:color w:val="000000"/>
          <w:sz w:val="24"/>
        </w:rPr>
        <w:t>90</w:t>
      </w:r>
      <w:r w:rsidRPr="00F95F68">
        <w:rPr>
          <w:color w:val="000000"/>
          <w:sz w:val="24"/>
        </w:rPr>
        <w:t>,000.00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7" w:name="_Toc361324899"/>
      <w:bookmarkStart w:id="418" w:name="_Toc414898896"/>
      <w:bookmarkStart w:id="419" w:name="_Toc415251256"/>
      <w:bookmarkEnd w:id="41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17"/>
      <w:bookmarkEnd w:id="418"/>
      <w:bookmarkEnd w:id="419"/>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0" w:name="_Toc361324900"/>
      <w:bookmarkStart w:id="421" w:name="_Toc414898897"/>
      <w:bookmarkStart w:id="422" w:name="_Toc41525125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20"/>
      <w:bookmarkEnd w:id="421"/>
      <w:bookmarkEnd w:id="422"/>
    </w:p>
    <w:p w:rsidR="001A59F9" w:rsidRPr="00761CD0" w:rsidRDefault="001A59F9" w:rsidP="00761CD0">
      <w:pPr>
        <w:pStyle w:val="20"/>
        <w:spacing w:before="29" w:after="0" w:line="288" w:lineRule="auto"/>
        <w:rPr>
          <w:rFonts w:ascii="Times New Roman" w:hAnsi="Times New Roman"/>
          <w:kern w:val="0"/>
          <w:szCs w:val="24"/>
        </w:rPr>
      </w:pPr>
      <w:bookmarkStart w:id="423" w:name="_Toc249760070"/>
      <w:bookmarkStart w:id="424" w:name="_Toc414898898"/>
      <w:bookmarkStart w:id="425" w:name="_Toc41525125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23"/>
      <w:bookmarkEnd w:id="424"/>
      <w:bookmarkEnd w:id="4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426"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7B4295">
        <w:tc>
          <w:tcPr>
            <w:tcW w:w="1560" w:type="dxa"/>
            <w:vAlign w:val="center"/>
          </w:tcPr>
          <w:p w:rsidR="007B4295" w:rsidRDefault="001526D7">
            <w:pPr>
              <w:jc w:val="left"/>
            </w:pPr>
            <w:r>
              <w:rPr>
                <w:color w:val="000000"/>
                <w:szCs w:val="21"/>
              </w:rPr>
              <w:t>方正证券股份有限公司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9,781,558.00</w:t>
            </w:r>
          </w:p>
        </w:tc>
        <w:tc>
          <w:tcPr>
            <w:tcW w:w="1080" w:type="dxa"/>
            <w:vAlign w:val="center"/>
          </w:tcPr>
          <w:p w:rsidR="007B4295" w:rsidRDefault="001526D7">
            <w:pPr>
              <w:jc w:val="right"/>
            </w:pPr>
            <w:r>
              <w:rPr>
                <w:color w:val="000000"/>
                <w:szCs w:val="21"/>
              </w:rPr>
              <w:t>1.14%</w:t>
            </w:r>
          </w:p>
        </w:tc>
        <w:tc>
          <w:tcPr>
            <w:tcW w:w="1620" w:type="dxa"/>
            <w:vAlign w:val="center"/>
          </w:tcPr>
          <w:p w:rsidR="007B4295" w:rsidRDefault="001526D7">
            <w:pPr>
              <w:jc w:val="right"/>
            </w:pPr>
            <w:r>
              <w:rPr>
                <w:color w:val="000000"/>
                <w:szCs w:val="21"/>
              </w:rPr>
              <w:t>8,905.24</w:t>
            </w:r>
          </w:p>
        </w:tc>
        <w:tc>
          <w:tcPr>
            <w:tcW w:w="1080" w:type="dxa"/>
            <w:vAlign w:val="center"/>
          </w:tcPr>
          <w:p w:rsidR="007B4295" w:rsidRDefault="001526D7">
            <w:pPr>
              <w:jc w:val="right"/>
            </w:pPr>
            <w:r>
              <w:rPr>
                <w:color w:val="000000"/>
                <w:szCs w:val="21"/>
              </w:rPr>
              <w:t>1.14%</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上海华信证券有限责任公司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8,438,741.77</w:t>
            </w:r>
          </w:p>
        </w:tc>
        <w:tc>
          <w:tcPr>
            <w:tcW w:w="1080" w:type="dxa"/>
            <w:vAlign w:val="center"/>
          </w:tcPr>
          <w:p w:rsidR="007B4295" w:rsidRDefault="001526D7">
            <w:pPr>
              <w:jc w:val="right"/>
            </w:pPr>
            <w:r>
              <w:rPr>
                <w:color w:val="000000"/>
                <w:szCs w:val="21"/>
              </w:rPr>
              <w:t>0.99%</w:t>
            </w:r>
          </w:p>
        </w:tc>
        <w:tc>
          <w:tcPr>
            <w:tcW w:w="1620" w:type="dxa"/>
            <w:vAlign w:val="center"/>
          </w:tcPr>
          <w:p w:rsidR="007B4295" w:rsidRDefault="001526D7">
            <w:pPr>
              <w:jc w:val="right"/>
            </w:pPr>
            <w:r>
              <w:rPr>
                <w:color w:val="000000"/>
                <w:szCs w:val="21"/>
              </w:rPr>
              <w:t>7,682.67</w:t>
            </w:r>
          </w:p>
        </w:tc>
        <w:tc>
          <w:tcPr>
            <w:tcW w:w="1080" w:type="dxa"/>
            <w:vAlign w:val="center"/>
          </w:tcPr>
          <w:p w:rsidR="007B4295" w:rsidRDefault="001526D7">
            <w:pPr>
              <w:jc w:val="right"/>
            </w:pPr>
            <w:r>
              <w:rPr>
                <w:color w:val="000000"/>
                <w:szCs w:val="21"/>
              </w:rPr>
              <w:t>0.99%</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瑞银证券有限责任公司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7,916,782.56</w:t>
            </w:r>
          </w:p>
        </w:tc>
        <w:tc>
          <w:tcPr>
            <w:tcW w:w="1080" w:type="dxa"/>
            <w:vAlign w:val="center"/>
          </w:tcPr>
          <w:p w:rsidR="007B4295" w:rsidRDefault="001526D7">
            <w:pPr>
              <w:jc w:val="right"/>
            </w:pPr>
            <w:r>
              <w:rPr>
                <w:color w:val="000000"/>
                <w:szCs w:val="21"/>
              </w:rPr>
              <w:t>0.93%</w:t>
            </w:r>
          </w:p>
        </w:tc>
        <w:tc>
          <w:tcPr>
            <w:tcW w:w="1620" w:type="dxa"/>
            <w:vAlign w:val="center"/>
          </w:tcPr>
          <w:p w:rsidR="007B4295" w:rsidRDefault="001526D7">
            <w:pPr>
              <w:jc w:val="right"/>
            </w:pPr>
            <w:r>
              <w:rPr>
                <w:color w:val="000000"/>
                <w:szCs w:val="21"/>
              </w:rPr>
              <w:t>7,207.37</w:t>
            </w:r>
          </w:p>
        </w:tc>
        <w:tc>
          <w:tcPr>
            <w:tcW w:w="1080" w:type="dxa"/>
            <w:vAlign w:val="center"/>
          </w:tcPr>
          <w:p w:rsidR="007B4295" w:rsidRDefault="001526D7">
            <w:pPr>
              <w:jc w:val="right"/>
            </w:pPr>
            <w:r>
              <w:rPr>
                <w:color w:val="000000"/>
                <w:szCs w:val="21"/>
              </w:rPr>
              <w:t>0.93%</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兴业证券股份有限公司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53,150,227.70</w:t>
            </w:r>
          </w:p>
        </w:tc>
        <w:tc>
          <w:tcPr>
            <w:tcW w:w="1080" w:type="dxa"/>
            <w:vAlign w:val="center"/>
          </w:tcPr>
          <w:p w:rsidR="007B4295" w:rsidRDefault="001526D7">
            <w:pPr>
              <w:jc w:val="right"/>
            </w:pPr>
            <w:r>
              <w:rPr>
                <w:color w:val="000000"/>
                <w:szCs w:val="21"/>
              </w:rPr>
              <w:t>6.22%</w:t>
            </w:r>
          </w:p>
        </w:tc>
        <w:tc>
          <w:tcPr>
            <w:tcW w:w="1620" w:type="dxa"/>
            <w:vAlign w:val="center"/>
          </w:tcPr>
          <w:p w:rsidR="007B4295" w:rsidRDefault="001526D7">
            <w:pPr>
              <w:jc w:val="right"/>
            </w:pPr>
            <w:r>
              <w:rPr>
                <w:color w:val="000000"/>
                <w:szCs w:val="21"/>
              </w:rPr>
              <w:t>48,387.76</w:t>
            </w:r>
          </w:p>
        </w:tc>
        <w:tc>
          <w:tcPr>
            <w:tcW w:w="1080" w:type="dxa"/>
            <w:vAlign w:val="center"/>
          </w:tcPr>
          <w:p w:rsidR="007B4295" w:rsidRDefault="001526D7">
            <w:pPr>
              <w:jc w:val="right"/>
            </w:pPr>
            <w:r>
              <w:rPr>
                <w:color w:val="000000"/>
                <w:szCs w:val="21"/>
              </w:rPr>
              <w:t>6.22%</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东兴证券股份有限公司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46,553,407.43</w:t>
            </w:r>
          </w:p>
        </w:tc>
        <w:tc>
          <w:tcPr>
            <w:tcW w:w="1080" w:type="dxa"/>
            <w:vAlign w:val="center"/>
          </w:tcPr>
          <w:p w:rsidR="007B4295" w:rsidRDefault="001526D7">
            <w:pPr>
              <w:jc w:val="right"/>
            </w:pPr>
            <w:r>
              <w:rPr>
                <w:color w:val="000000"/>
                <w:szCs w:val="21"/>
              </w:rPr>
              <w:t>5.44%</w:t>
            </w:r>
          </w:p>
        </w:tc>
        <w:tc>
          <w:tcPr>
            <w:tcW w:w="1620" w:type="dxa"/>
            <w:vAlign w:val="center"/>
          </w:tcPr>
          <w:p w:rsidR="007B4295" w:rsidRDefault="001526D7">
            <w:pPr>
              <w:jc w:val="right"/>
            </w:pPr>
            <w:r>
              <w:rPr>
                <w:color w:val="000000"/>
                <w:szCs w:val="21"/>
              </w:rPr>
              <w:t>42,382.42</w:t>
            </w:r>
          </w:p>
        </w:tc>
        <w:tc>
          <w:tcPr>
            <w:tcW w:w="1080" w:type="dxa"/>
            <w:vAlign w:val="center"/>
          </w:tcPr>
          <w:p w:rsidR="007B4295" w:rsidRDefault="001526D7">
            <w:pPr>
              <w:jc w:val="right"/>
            </w:pPr>
            <w:r>
              <w:rPr>
                <w:color w:val="000000"/>
                <w:szCs w:val="21"/>
              </w:rPr>
              <w:t>5.44%</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国信证券股份有限公司</w:t>
            </w:r>
          </w:p>
        </w:tc>
        <w:tc>
          <w:tcPr>
            <w:tcW w:w="780" w:type="dxa"/>
            <w:vAlign w:val="center"/>
          </w:tcPr>
          <w:p w:rsidR="007B4295" w:rsidRDefault="001526D7">
            <w:pPr>
              <w:jc w:val="right"/>
            </w:pPr>
            <w:r>
              <w:rPr>
                <w:color w:val="000000"/>
                <w:szCs w:val="21"/>
              </w:rPr>
              <w:t>2</w:t>
            </w:r>
          </w:p>
        </w:tc>
        <w:tc>
          <w:tcPr>
            <w:tcW w:w="1800" w:type="dxa"/>
            <w:vAlign w:val="center"/>
          </w:tcPr>
          <w:p w:rsidR="007B4295" w:rsidRDefault="001526D7">
            <w:pPr>
              <w:jc w:val="right"/>
            </w:pPr>
            <w:r>
              <w:rPr>
                <w:color w:val="000000"/>
                <w:szCs w:val="21"/>
              </w:rPr>
              <w:t>42,120,313.49</w:t>
            </w:r>
          </w:p>
        </w:tc>
        <w:tc>
          <w:tcPr>
            <w:tcW w:w="1080" w:type="dxa"/>
            <w:vAlign w:val="center"/>
          </w:tcPr>
          <w:p w:rsidR="007B4295" w:rsidRDefault="001526D7">
            <w:pPr>
              <w:jc w:val="right"/>
            </w:pPr>
            <w:r>
              <w:rPr>
                <w:color w:val="000000"/>
                <w:szCs w:val="21"/>
              </w:rPr>
              <w:t>4.93%</w:t>
            </w:r>
          </w:p>
        </w:tc>
        <w:tc>
          <w:tcPr>
            <w:tcW w:w="1620" w:type="dxa"/>
            <w:vAlign w:val="center"/>
          </w:tcPr>
          <w:p w:rsidR="007B4295" w:rsidRDefault="001526D7">
            <w:pPr>
              <w:jc w:val="right"/>
            </w:pPr>
            <w:r>
              <w:rPr>
                <w:color w:val="000000"/>
                <w:szCs w:val="21"/>
              </w:rPr>
              <w:t>38,346.42</w:t>
            </w:r>
          </w:p>
        </w:tc>
        <w:tc>
          <w:tcPr>
            <w:tcW w:w="1080" w:type="dxa"/>
            <w:vAlign w:val="center"/>
          </w:tcPr>
          <w:p w:rsidR="007B4295" w:rsidRDefault="001526D7">
            <w:pPr>
              <w:jc w:val="right"/>
            </w:pPr>
            <w:r>
              <w:rPr>
                <w:color w:val="000000"/>
                <w:szCs w:val="21"/>
              </w:rPr>
              <w:t>4.93%</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东方证券股份有限公司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4,137,975.02</w:t>
            </w:r>
          </w:p>
        </w:tc>
        <w:tc>
          <w:tcPr>
            <w:tcW w:w="1080" w:type="dxa"/>
            <w:vAlign w:val="center"/>
          </w:tcPr>
          <w:p w:rsidR="007B4295" w:rsidRDefault="001526D7">
            <w:pPr>
              <w:jc w:val="right"/>
            </w:pPr>
            <w:r>
              <w:rPr>
                <w:color w:val="000000"/>
                <w:szCs w:val="21"/>
              </w:rPr>
              <w:t>0.48%</w:t>
            </w:r>
          </w:p>
        </w:tc>
        <w:tc>
          <w:tcPr>
            <w:tcW w:w="1620" w:type="dxa"/>
            <w:vAlign w:val="center"/>
          </w:tcPr>
          <w:p w:rsidR="007B4295" w:rsidRDefault="001526D7">
            <w:pPr>
              <w:jc w:val="right"/>
            </w:pPr>
            <w:r>
              <w:rPr>
                <w:color w:val="000000"/>
                <w:szCs w:val="21"/>
              </w:rPr>
              <w:t>3,767.22</w:t>
            </w:r>
          </w:p>
        </w:tc>
        <w:tc>
          <w:tcPr>
            <w:tcW w:w="1080" w:type="dxa"/>
            <w:vAlign w:val="center"/>
          </w:tcPr>
          <w:p w:rsidR="007B4295" w:rsidRDefault="001526D7">
            <w:pPr>
              <w:jc w:val="right"/>
            </w:pPr>
            <w:r>
              <w:rPr>
                <w:color w:val="000000"/>
                <w:szCs w:val="21"/>
              </w:rPr>
              <w:t>0.48%</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海通证券股份有限公司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39,139,680.57</w:t>
            </w:r>
          </w:p>
        </w:tc>
        <w:tc>
          <w:tcPr>
            <w:tcW w:w="1080" w:type="dxa"/>
            <w:vAlign w:val="center"/>
          </w:tcPr>
          <w:p w:rsidR="007B4295" w:rsidRDefault="001526D7">
            <w:pPr>
              <w:jc w:val="right"/>
            </w:pPr>
            <w:r>
              <w:rPr>
                <w:color w:val="000000"/>
                <w:szCs w:val="21"/>
              </w:rPr>
              <w:t>4.58%</w:t>
            </w:r>
          </w:p>
        </w:tc>
        <w:tc>
          <w:tcPr>
            <w:tcW w:w="1620" w:type="dxa"/>
            <w:vAlign w:val="center"/>
          </w:tcPr>
          <w:p w:rsidR="007B4295" w:rsidRDefault="001526D7">
            <w:pPr>
              <w:jc w:val="right"/>
            </w:pPr>
            <w:r>
              <w:rPr>
                <w:color w:val="000000"/>
                <w:szCs w:val="21"/>
              </w:rPr>
              <w:t>35,633.03</w:t>
            </w:r>
          </w:p>
        </w:tc>
        <w:tc>
          <w:tcPr>
            <w:tcW w:w="1080" w:type="dxa"/>
            <w:vAlign w:val="center"/>
          </w:tcPr>
          <w:p w:rsidR="007B4295" w:rsidRDefault="001526D7">
            <w:pPr>
              <w:jc w:val="right"/>
            </w:pPr>
            <w:r>
              <w:rPr>
                <w:color w:val="000000"/>
                <w:szCs w:val="21"/>
              </w:rPr>
              <w:t>4.58%</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中国国际金融有限公司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38,429,822.11</w:t>
            </w:r>
          </w:p>
        </w:tc>
        <w:tc>
          <w:tcPr>
            <w:tcW w:w="1080" w:type="dxa"/>
            <w:vAlign w:val="center"/>
          </w:tcPr>
          <w:p w:rsidR="007B4295" w:rsidRDefault="001526D7">
            <w:pPr>
              <w:jc w:val="right"/>
            </w:pPr>
            <w:r>
              <w:rPr>
                <w:color w:val="000000"/>
                <w:szCs w:val="21"/>
              </w:rPr>
              <w:t>4.49%</w:t>
            </w:r>
          </w:p>
        </w:tc>
        <w:tc>
          <w:tcPr>
            <w:tcW w:w="1620" w:type="dxa"/>
            <w:vAlign w:val="center"/>
          </w:tcPr>
          <w:p w:rsidR="007B4295" w:rsidRDefault="001526D7">
            <w:pPr>
              <w:jc w:val="right"/>
            </w:pPr>
            <w:r>
              <w:rPr>
                <w:color w:val="000000"/>
                <w:szCs w:val="21"/>
              </w:rPr>
              <w:t>34,986.47</w:t>
            </w:r>
          </w:p>
        </w:tc>
        <w:tc>
          <w:tcPr>
            <w:tcW w:w="1080" w:type="dxa"/>
            <w:vAlign w:val="center"/>
          </w:tcPr>
          <w:p w:rsidR="007B4295" w:rsidRDefault="001526D7">
            <w:pPr>
              <w:jc w:val="right"/>
            </w:pPr>
            <w:r>
              <w:rPr>
                <w:color w:val="000000"/>
                <w:szCs w:val="21"/>
              </w:rPr>
              <w:t>4.49%</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招商证券股份有限公司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33,207,514.87</w:t>
            </w:r>
          </w:p>
        </w:tc>
        <w:tc>
          <w:tcPr>
            <w:tcW w:w="1080" w:type="dxa"/>
            <w:vAlign w:val="center"/>
          </w:tcPr>
          <w:p w:rsidR="007B4295" w:rsidRDefault="001526D7">
            <w:pPr>
              <w:jc w:val="right"/>
            </w:pPr>
            <w:r>
              <w:rPr>
                <w:color w:val="000000"/>
                <w:szCs w:val="21"/>
              </w:rPr>
              <w:t>3.88%</w:t>
            </w:r>
          </w:p>
        </w:tc>
        <w:tc>
          <w:tcPr>
            <w:tcW w:w="1620" w:type="dxa"/>
            <w:vAlign w:val="center"/>
          </w:tcPr>
          <w:p w:rsidR="007B4295" w:rsidRDefault="001526D7">
            <w:pPr>
              <w:jc w:val="right"/>
            </w:pPr>
            <w:r>
              <w:rPr>
                <w:color w:val="000000"/>
                <w:szCs w:val="21"/>
              </w:rPr>
              <w:t>30,231.82</w:t>
            </w:r>
          </w:p>
        </w:tc>
        <w:tc>
          <w:tcPr>
            <w:tcW w:w="1080" w:type="dxa"/>
            <w:vAlign w:val="center"/>
          </w:tcPr>
          <w:p w:rsidR="007B4295" w:rsidRDefault="001526D7">
            <w:pPr>
              <w:jc w:val="right"/>
            </w:pPr>
            <w:r>
              <w:rPr>
                <w:color w:val="000000"/>
                <w:szCs w:val="21"/>
              </w:rPr>
              <w:t>3.88%</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广发证券股份有限公司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246,403,696.94</w:t>
            </w:r>
          </w:p>
        </w:tc>
        <w:tc>
          <w:tcPr>
            <w:tcW w:w="1080" w:type="dxa"/>
            <w:vAlign w:val="center"/>
          </w:tcPr>
          <w:p w:rsidR="007B4295" w:rsidRDefault="001526D7">
            <w:pPr>
              <w:jc w:val="right"/>
            </w:pPr>
            <w:r>
              <w:rPr>
                <w:color w:val="000000"/>
                <w:szCs w:val="21"/>
              </w:rPr>
              <w:t>28.82%</w:t>
            </w:r>
          </w:p>
        </w:tc>
        <w:tc>
          <w:tcPr>
            <w:tcW w:w="1620" w:type="dxa"/>
            <w:vAlign w:val="center"/>
          </w:tcPr>
          <w:p w:rsidR="007B4295" w:rsidRDefault="001526D7">
            <w:pPr>
              <w:jc w:val="right"/>
            </w:pPr>
            <w:r>
              <w:rPr>
                <w:color w:val="000000"/>
                <w:szCs w:val="21"/>
              </w:rPr>
              <w:t>224,326.56</w:t>
            </w:r>
          </w:p>
        </w:tc>
        <w:tc>
          <w:tcPr>
            <w:tcW w:w="1080" w:type="dxa"/>
            <w:vAlign w:val="center"/>
          </w:tcPr>
          <w:p w:rsidR="007B4295" w:rsidRDefault="001526D7">
            <w:pPr>
              <w:jc w:val="right"/>
            </w:pPr>
            <w:r>
              <w:rPr>
                <w:color w:val="000000"/>
                <w:szCs w:val="21"/>
              </w:rPr>
              <w:t>28.82%</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光大证券股份有限公司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23,658,951.94</w:t>
            </w:r>
          </w:p>
        </w:tc>
        <w:tc>
          <w:tcPr>
            <w:tcW w:w="1080" w:type="dxa"/>
            <w:vAlign w:val="center"/>
          </w:tcPr>
          <w:p w:rsidR="007B4295" w:rsidRDefault="001526D7">
            <w:pPr>
              <w:jc w:val="right"/>
            </w:pPr>
            <w:r>
              <w:rPr>
                <w:color w:val="000000"/>
                <w:szCs w:val="21"/>
              </w:rPr>
              <w:t>2.77%</w:t>
            </w:r>
          </w:p>
        </w:tc>
        <w:tc>
          <w:tcPr>
            <w:tcW w:w="1620" w:type="dxa"/>
            <w:vAlign w:val="center"/>
          </w:tcPr>
          <w:p w:rsidR="007B4295" w:rsidRDefault="001526D7">
            <w:pPr>
              <w:jc w:val="right"/>
            </w:pPr>
            <w:r>
              <w:rPr>
                <w:color w:val="000000"/>
                <w:szCs w:val="21"/>
              </w:rPr>
              <w:t>21,539.23</w:t>
            </w:r>
          </w:p>
        </w:tc>
        <w:tc>
          <w:tcPr>
            <w:tcW w:w="1080" w:type="dxa"/>
            <w:vAlign w:val="center"/>
          </w:tcPr>
          <w:p w:rsidR="007B4295" w:rsidRDefault="001526D7">
            <w:pPr>
              <w:jc w:val="right"/>
            </w:pPr>
            <w:r>
              <w:rPr>
                <w:color w:val="000000"/>
                <w:szCs w:val="21"/>
              </w:rPr>
              <w:t>2.77%</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民生证券股份有限公司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22,822,863.29</w:t>
            </w:r>
          </w:p>
        </w:tc>
        <w:tc>
          <w:tcPr>
            <w:tcW w:w="1080" w:type="dxa"/>
            <w:vAlign w:val="center"/>
          </w:tcPr>
          <w:p w:rsidR="007B4295" w:rsidRDefault="001526D7">
            <w:pPr>
              <w:jc w:val="right"/>
            </w:pPr>
            <w:r>
              <w:rPr>
                <w:color w:val="000000"/>
                <w:szCs w:val="21"/>
              </w:rPr>
              <w:t>2.67%</w:t>
            </w:r>
          </w:p>
        </w:tc>
        <w:tc>
          <w:tcPr>
            <w:tcW w:w="1620" w:type="dxa"/>
            <w:vAlign w:val="center"/>
          </w:tcPr>
          <w:p w:rsidR="007B4295" w:rsidRDefault="001526D7">
            <w:pPr>
              <w:jc w:val="right"/>
            </w:pPr>
            <w:r>
              <w:rPr>
                <w:color w:val="000000"/>
                <w:szCs w:val="21"/>
              </w:rPr>
              <w:t>20,779.31</w:t>
            </w:r>
          </w:p>
        </w:tc>
        <w:tc>
          <w:tcPr>
            <w:tcW w:w="1080" w:type="dxa"/>
            <w:vAlign w:val="center"/>
          </w:tcPr>
          <w:p w:rsidR="007B4295" w:rsidRDefault="001526D7">
            <w:pPr>
              <w:jc w:val="right"/>
            </w:pPr>
            <w:r>
              <w:rPr>
                <w:color w:val="000000"/>
                <w:szCs w:val="21"/>
              </w:rPr>
              <w:t>2.67%</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宏</w:t>
            </w:r>
            <w:proofErr w:type="gramStart"/>
            <w:r>
              <w:rPr>
                <w:color w:val="000000"/>
                <w:szCs w:val="21"/>
              </w:rPr>
              <w:t>源证券</w:t>
            </w:r>
            <w:proofErr w:type="gramEnd"/>
            <w:r>
              <w:rPr>
                <w:color w:val="000000"/>
                <w:szCs w:val="21"/>
              </w:rPr>
              <w:t>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21,836,459.12</w:t>
            </w:r>
          </w:p>
        </w:tc>
        <w:tc>
          <w:tcPr>
            <w:tcW w:w="1080" w:type="dxa"/>
            <w:vAlign w:val="center"/>
          </w:tcPr>
          <w:p w:rsidR="007B4295" w:rsidRDefault="001526D7">
            <w:pPr>
              <w:jc w:val="right"/>
            </w:pPr>
            <w:r>
              <w:rPr>
                <w:color w:val="000000"/>
                <w:szCs w:val="21"/>
              </w:rPr>
              <w:t>2.55%</w:t>
            </w:r>
          </w:p>
        </w:tc>
        <w:tc>
          <w:tcPr>
            <w:tcW w:w="1620" w:type="dxa"/>
            <w:vAlign w:val="center"/>
          </w:tcPr>
          <w:p w:rsidR="007B4295" w:rsidRDefault="001526D7">
            <w:pPr>
              <w:jc w:val="right"/>
            </w:pPr>
            <w:r>
              <w:rPr>
                <w:color w:val="000000"/>
                <w:szCs w:val="21"/>
              </w:rPr>
              <w:t>19,880.05</w:t>
            </w:r>
          </w:p>
        </w:tc>
        <w:tc>
          <w:tcPr>
            <w:tcW w:w="1080" w:type="dxa"/>
            <w:vAlign w:val="center"/>
          </w:tcPr>
          <w:p w:rsidR="007B4295" w:rsidRDefault="001526D7">
            <w:pPr>
              <w:jc w:val="right"/>
            </w:pPr>
            <w:r>
              <w:rPr>
                <w:color w:val="000000"/>
                <w:szCs w:val="21"/>
              </w:rPr>
              <w:t>2.55%</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国泰君安证券股份有限公司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126,295,953.51</w:t>
            </w:r>
          </w:p>
        </w:tc>
        <w:tc>
          <w:tcPr>
            <w:tcW w:w="1080" w:type="dxa"/>
            <w:vAlign w:val="center"/>
          </w:tcPr>
          <w:p w:rsidR="007B4295" w:rsidRDefault="001526D7">
            <w:pPr>
              <w:jc w:val="right"/>
            </w:pPr>
            <w:r>
              <w:rPr>
                <w:color w:val="000000"/>
                <w:szCs w:val="21"/>
              </w:rPr>
              <w:t>14.77%</w:t>
            </w:r>
          </w:p>
        </w:tc>
        <w:tc>
          <w:tcPr>
            <w:tcW w:w="1620" w:type="dxa"/>
            <w:vAlign w:val="center"/>
          </w:tcPr>
          <w:p w:rsidR="007B4295" w:rsidRDefault="001526D7">
            <w:pPr>
              <w:jc w:val="right"/>
            </w:pPr>
            <w:r>
              <w:rPr>
                <w:color w:val="000000"/>
                <w:szCs w:val="21"/>
              </w:rPr>
              <w:t>114,979.83</w:t>
            </w:r>
          </w:p>
        </w:tc>
        <w:tc>
          <w:tcPr>
            <w:tcW w:w="1080" w:type="dxa"/>
            <w:vAlign w:val="center"/>
          </w:tcPr>
          <w:p w:rsidR="007B4295" w:rsidRDefault="001526D7">
            <w:pPr>
              <w:jc w:val="right"/>
            </w:pPr>
            <w:r>
              <w:rPr>
                <w:color w:val="000000"/>
                <w:szCs w:val="21"/>
              </w:rPr>
              <w:t>14.77%</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长江证券股份有限公司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12,559,879.37</w:t>
            </w:r>
          </w:p>
        </w:tc>
        <w:tc>
          <w:tcPr>
            <w:tcW w:w="1080" w:type="dxa"/>
            <w:vAlign w:val="center"/>
          </w:tcPr>
          <w:p w:rsidR="007B4295" w:rsidRDefault="001526D7">
            <w:pPr>
              <w:jc w:val="right"/>
            </w:pPr>
            <w:r>
              <w:rPr>
                <w:color w:val="000000"/>
                <w:szCs w:val="21"/>
              </w:rPr>
              <w:t>1.47%</w:t>
            </w:r>
          </w:p>
        </w:tc>
        <w:tc>
          <w:tcPr>
            <w:tcW w:w="1620" w:type="dxa"/>
            <w:vAlign w:val="center"/>
          </w:tcPr>
          <w:p w:rsidR="007B4295" w:rsidRDefault="001526D7">
            <w:pPr>
              <w:jc w:val="right"/>
            </w:pPr>
            <w:r>
              <w:rPr>
                <w:color w:val="000000"/>
                <w:szCs w:val="21"/>
              </w:rPr>
              <w:t>11,434.53</w:t>
            </w:r>
          </w:p>
        </w:tc>
        <w:tc>
          <w:tcPr>
            <w:tcW w:w="1080" w:type="dxa"/>
            <w:vAlign w:val="center"/>
          </w:tcPr>
          <w:p w:rsidR="007B4295" w:rsidRDefault="001526D7">
            <w:pPr>
              <w:jc w:val="right"/>
            </w:pPr>
            <w:r>
              <w:rPr>
                <w:color w:val="000000"/>
                <w:szCs w:val="21"/>
              </w:rPr>
              <w:t>1.47%</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7B4295" w:rsidRDefault="001526D7">
            <w:pPr>
              <w:jc w:val="right"/>
            </w:pPr>
            <w:r>
              <w:rPr>
                <w:color w:val="000000"/>
                <w:szCs w:val="21"/>
              </w:rPr>
              <w:t>2</w:t>
            </w:r>
          </w:p>
        </w:tc>
        <w:tc>
          <w:tcPr>
            <w:tcW w:w="1800" w:type="dxa"/>
            <w:vAlign w:val="center"/>
          </w:tcPr>
          <w:p w:rsidR="007B4295" w:rsidRDefault="001526D7">
            <w:pPr>
              <w:jc w:val="right"/>
            </w:pPr>
            <w:r>
              <w:rPr>
                <w:color w:val="000000"/>
                <w:szCs w:val="21"/>
              </w:rPr>
              <w:t>11,781,207.77</w:t>
            </w:r>
          </w:p>
        </w:tc>
        <w:tc>
          <w:tcPr>
            <w:tcW w:w="1080" w:type="dxa"/>
            <w:vAlign w:val="center"/>
          </w:tcPr>
          <w:p w:rsidR="007B4295" w:rsidRDefault="001526D7">
            <w:pPr>
              <w:jc w:val="right"/>
            </w:pPr>
            <w:r>
              <w:rPr>
                <w:color w:val="000000"/>
                <w:szCs w:val="21"/>
              </w:rPr>
              <w:t>1.38%</w:t>
            </w:r>
          </w:p>
        </w:tc>
        <w:tc>
          <w:tcPr>
            <w:tcW w:w="1620" w:type="dxa"/>
            <w:vAlign w:val="center"/>
          </w:tcPr>
          <w:p w:rsidR="007B4295" w:rsidRDefault="001526D7">
            <w:pPr>
              <w:jc w:val="right"/>
            </w:pPr>
            <w:r>
              <w:rPr>
                <w:color w:val="000000"/>
                <w:szCs w:val="21"/>
              </w:rPr>
              <w:t>10,725.69</w:t>
            </w:r>
          </w:p>
        </w:tc>
        <w:tc>
          <w:tcPr>
            <w:tcW w:w="1080" w:type="dxa"/>
            <w:vAlign w:val="center"/>
          </w:tcPr>
          <w:p w:rsidR="007B4295" w:rsidRDefault="001526D7">
            <w:pPr>
              <w:jc w:val="right"/>
            </w:pPr>
            <w:r>
              <w:rPr>
                <w:color w:val="000000"/>
                <w:szCs w:val="21"/>
              </w:rPr>
              <w:t>1.38%</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申银万国证券股份有限公司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106,752,842.99</w:t>
            </w:r>
          </w:p>
        </w:tc>
        <w:tc>
          <w:tcPr>
            <w:tcW w:w="1080" w:type="dxa"/>
            <w:vAlign w:val="center"/>
          </w:tcPr>
          <w:p w:rsidR="007B4295" w:rsidRDefault="001526D7">
            <w:pPr>
              <w:jc w:val="right"/>
            </w:pPr>
            <w:r>
              <w:rPr>
                <w:color w:val="000000"/>
                <w:szCs w:val="21"/>
              </w:rPr>
              <w:t>12.49%</w:t>
            </w:r>
          </w:p>
        </w:tc>
        <w:tc>
          <w:tcPr>
            <w:tcW w:w="1620" w:type="dxa"/>
            <w:vAlign w:val="center"/>
          </w:tcPr>
          <w:p w:rsidR="007B4295" w:rsidRDefault="001526D7">
            <w:pPr>
              <w:jc w:val="right"/>
            </w:pPr>
            <w:r>
              <w:rPr>
                <w:color w:val="000000"/>
                <w:szCs w:val="21"/>
              </w:rPr>
              <w:t>97,187.29</w:t>
            </w:r>
          </w:p>
        </w:tc>
        <w:tc>
          <w:tcPr>
            <w:tcW w:w="1080" w:type="dxa"/>
            <w:vAlign w:val="center"/>
          </w:tcPr>
          <w:p w:rsidR="007B4295" w:rsidRDefault="001526D7">
            <w:pPr>
              <w:jc w:val="right"/>
            </w:pPr>
            <w:r>
              <w:rPr>
                <w:color w:val="000000"/>
                <w:szCs w:val="21"/>
              </w:rPr>
              <w:t>12.49%</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proofErr w:type="gramStart"/>
            <w:r>
              <w:rPr>
                <w:color w:val="000000"/>
                <w:szCs w:val="21"/>
              </w:rPr>
              <w:t>川财证券</w:t>
            </w:r>
            <w:proofErr w:type="gramEnd"/>
            <w:r>
              <w:rPr>
                <w:color w:val="000000"/>
                <w:szCs w:val="21"/>
              </w:rPr>
              <w:t>有限责任公司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国联证券股份有限公司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西南证券股份有限公司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渤海证券股份有限公司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东北证券股份有限公司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平安证券有限责任公司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中信证券股份有限公司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东海证券股份有限公司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华泰证券股份有限公司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r w:rsidR="007B4295">
        <w:tc>
          <w:tcPr>
            <w:tcW w:w="1560" w:type="dxa"/>
            <w:vAlign w:val="center"/>
          </w:tcPr>
          <w:p w:rsidR="007B4295" w:rsidRDefault="001526D7">
            <w:pPr>
              <w:jc w:val="left"/>
            </w:pPr>
            <w:r>
              <w:rPr>
                <w:color w:val="000000"/>
                <w:szCs w:val="21"/>
              </w:rPr>
              <w:t>宏信证券有限责任公司</w:t>
            </w:r>
          </w:p>
        </w:tc>
        <w:tc>
          <w:tcPr>
            <w:tcW w:w="780" w:type="dxa"/>
            <w:vAlign w:val="center"/>
          </w:tcPr>
          <w:p w:rsidR="007B4295" w:rsidRDefault="001526D7">
            <w:pPr>
              <w:jc w:val="right"/>
            </w:pPr>
            <w:r>
              <w:rPr>
                <w:color w:val="000000"/>
                <w:szCs w:val="21"/>
              </w:rPr>
              <w:t>1</w:t>
            </w:r>
          </w:p>
        </w:tc>
        <w:tc>
          <w:tcPr>
            <w:tcW w:w="180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620"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080" w:type="dxa"/>
            <w:vAlign w:val="center"/>
          </w:tcPr>
          <w:p w:rsidR="007B4295" w:rsidRDefault="001526D7">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7" w:name="_Toc414898899"/>
      <w:bookmarkStart w:id="428" w:name="_Toc415251259"/>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426"/>
      <w:bookmarkEnd w:id="427"/>
      <w:bookmarkEnd w:id="428"/>
    </w:p>
    <w:p w:rsidR="001A59F9" w:rsidRPr="00A34903" w:rsidRDefault="001A59F9" w:rsidP="00A34903">
      <w:pPr>
        <w:autoSpaceDE w:val="0"/>
        <w:autoSpaceDN w:val="0"/>
        <w:adjustRightInd w:val="0"/>
        <w:spacing w:before="29" w:line="288" w:lineRule="auto"/>
        <w:ind w:left="15"/>
        <w:jc w:val="right"/>
        <w:rPr>
          <w:color w:val="000000"/>
          <w:sz w:val="24"/>
        </w:rPr>
      </w:pPr>
      <w:bookmarkStart w:id="429" w:name="_Toc249707408"/>
      <w:r w:rsidRPr="00A34903">
        <w:rPr>
          <w:rFonts w:hint="eastAsia"/>
          <w:color w:val="000000"/>
          <w:sz w:val="24"/>
        </w:rPr>
        <w:t>金额单位：人民币元</w:t>
      </w:r>
      <w:bookmarkEnd w:id="4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7B4295">
        <w:tc>
          <w:tcPr>
            <w:tcW w:w="1559" w:type="dxa"/>
            <w:vAlign w:val="center"/>
          </w:tcPr>
          <w:p w:rsidR="007B4295" w:rsidRDefault="001526D7">
            <w:pPr>
              <w:jc w:val="left"/>
            </w:pPr>
            <w:r>
              <w:rPr>
                <w:color w:val="000000"/>
                <w:szCs w:val="21"/>
              </w:rPr>
              <w:t>招商证券股份有限公司</w:t>
            </w:r>
          </w:p>
        </w:tc>
        <w:tc>
          <w:tcPr>
            <w:tcW w:w="1319"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143" w:type="dxa"/>
            <w:vAlign w:val="center"/>
          </w:tcPr>
          <w:p w:rsidR="007B4295" w:rsidRDefault="001526D7">
            <w:pPr>
              <w:jc w:val="right"/>
            </w:pPr>
            <w:r>
              <w:rPr>
                <w:color w:val="000000"/>
                <w:szCs w:val="21"/>
              </w:rPr>
              <w:t>150,000,000.00</w:t>
            </w:r>
          </w:p>
        </w:tc>
        <w:tc>
          <w:tcPr>
            <w:tcW w:w="1197" w:type="dxa"/>
            <w:vAlign w:val="center"/>
          </w:tcPr>
          <w:p w:rsidR="007B4295" w:rsidRDefault="001526D7">
            <w:pPr>
              <w:jc w:val="right"/>
            </w:pPr>
            <w:r>
              <w:rPr>
                <w:color w:val="000000"/>
                <w:szCs w:val="21"/>
              </w:rPr>
              <w:t>42.86%</w:t>
            </w:r>
          </w:p>
        </w:tc>
        <w:tc>
          <w:tcPr>
            <w:tcW w:w="1497" w:type="dxa"/>
            <w:vAlign w:val="center"/>
          </w:tcPr>
          <w:p w:rsidR="007B4295" w:rsidRDefault="001526D7">
            <w:pPr>
              <w:jc w:val="right"/>
            </w:pPr>
            <w:r>
              <w:rPr>
                <w:color w:val="000000"/>
                <w:szCs w:val="21"/>
              </w:rPr>
              <w:t>-</w:t>
            </w:r>
          </w:p>
        </w:tc>
        <w:tc>
          <w:tcPr>
            <w:tcW w:w="1203" w:type="dxa"/>
            <w:vAlign w:val="center"/>
          </w:tcPr>
          <w:p w:rsidR="007B4295" w:rsidRDefault="001526D7">
            <w:pPr>
              <w:jc w:val="right"/>
            </w:pPr>
            <w:r>
              <w:rPr>
                <w:color w:val="000000"/>
                <w:szCs w:val="21"/>
              </w:rPr>
              <w:t>-</w:t>
            </w:r>
          </w:p>
        </w:tc>
      </w:tr>
      <w:tr w:rsidR="007B4295">
        <w:tc>
          <w:tcPr>
            <w:tcW w:w="1559" w:type="dxa"/>
            <w:vAlign w:val="center"/>
          </w:tcPr>
          <w:p w:rsidR="007B4295" w:rsidRDefault="001526D7">
            <w:pPr>
              <w:jc w:val="left"/>
            </w:pPr>
            <w:r>
              <w:rPr>
                <w:color w:val="000000"/>
                <w:szCs w:val="21"/>
              </w:rPr>
              <w:t>广发证券股份有限公司</w:t>
            </w:r>
          </w:p>
        </w:tc>
        <w:tc>
          <w:tcPr>
            <w:tcW w:w="1319" w:type="dxa"/>
            <w:vAlign w:val="center"/>
          </w:tcPr>
          <w:p w:rsidR="007B4295" w:rsidRDefault="001526D7">
            <w:pPr>
              <w:jc w:val="right"/>
            </w:pPr>
            <w:r>
              <w:rPr>
                <w:color w:val="000000"/>
                <w:szCs w:val="21"/>
              </w:rPr>
              <w:t>-</w:t>
            </w:r>
          </w:p>
        </w:tc>
        <w:tc>
          <w:tcPr>
            <w:tcW w:w="1080" w:type="dxa"/>
            <w:vAlign w:val="center"/>
          </w:tcPr>
          <w:p w:rsidR="007B4295" w:rsidRDefault="001526D7">
            <w:pPr>
              <w:jc w:val="right"/>
            </w:pPr>
            <w:r>
              <w:rPr>
                <w:color w:val="000000"/>
                <w:szCs w:val="21"/>
              </w:rPr>
              <w:t>-</w:t>
            </w:r>
          </w:p>
        </w:tc>
        <w:tc>
          <w:tcPr>
            <w:tcW w:w="1143" w:type="dxa"/>
            <w:vAlign w:val="center"/>
          </w:tcPr>
          <w:p w:rsidR="007B4295" w:rsidRDefault="001526D7">
            <w:pPr>
              <w:jc w:val="right"/>
            </w:pPr>
            <w:r>
              <w:rPr>
                <w:color w:val="000000"/>
                <w:szCs w:val="21"/>
              </w:rPr>
              <w:t>200,000,000.00</w:t>
            </w:r>
          </w:p>
        </w:tc>
        <w:tc>
          <w:tcPr>
            <w:tcW w:w="1197" w:type="dxa"/>
            <w:vAlign w:val="center"/>
          </w:tcPr>
          <w:p w:rsidR="007B4295" w:rsidRDefault="001526D7">
            <w:pPr>
              <w:jc w:val="right"/>
            </w:pPr>
            <w:r>
              <w:rPr>
                <w:color w:val="000000"/>
                <w:szCs w:val="21"/>
              </w:rPr>
              <w:t>57.14%</w:t>
            </w:r>
          </w:p>
        </w:tc>
        <w:tc>
          <w:tcPr>
            <w:tcW w:w="1497" w:type="dxa"/>
            <w:vAlign w:val="center"/>
          </w:tcPr>
          <w:p w:rsidR="007B4295" w:rsidRDefault="001526D7">
            <w:pPr>
              <w:jc w:val="right"/>
            </w:pPr>
            <w:r>
              <w:rPr>
                <w:color w:val="000000"/>
                <w:szCs w:val="21"/>
              </w:rPr>
              <w:t>-</w:t>
            </w:r>
          </w:p>
        </w:tc>
        <w:tc>
          <w:tcPr>
            <w:tcW w:w="1203" w:type="dxa"/>
            <w:vAlign w:val="center"/>
          </w:tcPr>
          <w:p w:rsidR="007B4295" w:rsidRDefault="001526D7">
            <w:pPr>
              <w:jc w:val="right"/>
            </w:pPr>
            <w:r>
              <w:rPr>
                <w:color w:val="000000"/>
                <w:szCs w:val="21"/>
              </w:rPr>
              <w:t>-</w:t>
            </w:r>
          </w:p>
        </w:tc>
      </w:tr>
    </w:tbl>
    <w:p w:rsidR="007B4295" w:rsidRDefault="001526D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、报告期内，本基金新增加交易单元为海通证券股份有限公司，终止交易单元为方正证券股份有限公司、天</w:t>
      </w:r>
      <w:proofErr w:type="gramStart"/>
      <w:r>
        <w:rPr>
          <w:kern w:val="0"/>
          <w:sz w:val="24"/>
        </w:rPr>
        <w:t>源证券</w:t>
      </w:r>
      <w:proofErr w:type="gramEnd"/>
      <w:r>
        <w:rPr>
          <w:kern w:val="0"/>
          <w:sz w:val="24"/>
        </w:rPr>
        <w:t>股份有限公司、</w:t>
      </w:r>
      <w:proofErr w:type="gramStart"/>
      <w:r>
        <w:rPr>
          <w:kern w:val="0"/>
          <w:sz w:val="24"/>
        </w:rPr>
        <w:t>日信证券</w:t>
      </w:r>
      <w:proofErr w:type="gramEnd"/>
      <w:r>
        <w:rPr>
          <w:kern w:val="0"/>
          <w:sz w:val="24"/>
        </w:rPr>
        <w:t>股份有限公司，其它交易单元未发生变化；</w:t>
      </w:r>
    </w:p>
    <w:p w:rsidR="007B4295" w:rsidRDefault="001526D7">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0" w:name="_Toc361324901"/>
      <w:bookmarkStart w:id="431" w:name="_Toc414898900"/>
      <w:bookmarkStart w:id="432" w:name="_Toc415251260"/>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430"/>
      <w:bookmarkEnd w:id="431"/>
      <w:bookmarkEnd w:id="4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B4295">
        <w:tc>
          <w:tcPr>
            <w:tcW w:w="720" w:type="dxa"/>
            <w:vAlign w:val="center"/>
          </w:tcPr>
          <w:p w:rsidR="007B4295" w:rsidRDefault="001526D7">
            <w:pPr>
              <w:jc w:val="center"/>
            </w:pPr>
            <w:r>
              <w:rPr>
                <w:color w:val="000000"/>
                <w:sz w:val="24"/>
              </w:rPr>
              <w:t>1</w:t>
            </w:r>
          </w:p>
        </w:tc>
        <w:tc>
          <w:tcPr>
            <w:tcW w:w="4320" w:type="dxa"/>
            <w:vAlign w:val="center"/>
          </w:tcPr>
          <w:p w:rsidR="007B4295" w:rsidRDefault="001526D7">
            <w:pPr>
              <w:jc w:val="left"/>
            </w:pPr>
            <w:r>
              <w:rPr>
                <w:color w:val="000000"/>
                <w:sz w:val="24"/>
              </w:rPr>
              <w:t>交银施罗德先进制造股票证券投资基金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2014-01-20</w:t>
            </w:r>
          </w:p>
        </w:tc>
      </w:tr>
      <w:tr w:rsidR="007B4295">
        <w:tc>
          <w:tcPr>
            <w:tcW w:w="720" w:type="dxa"/>
            <w:vAlign w:val="center"/>
          </w:tcPr>
          <w:p w:rsidR="007B4295" w:rsidRDefault="001526D7">
            <w:pPr>
              <w:jc w:val="center"/>
            </w:pPr>
            <w:r>
              <w:rPr>
                <w:color w:val="000000"/>
                <w:sz w:val="24"/>
              </w:rPr>
              <w:t>2</w:t>
            </w:r>
          </w:p>
        </w:tc>
        <w:tc>
          <w:tcPr>
            <w:tcW w:w="4320" w:type="dxa"/>
            <w:vAlign w:val="center"/>
          </w:tcPr>
          <w:p w:rsidR="007B4295" w:rsidRDefault="001526D7">
            <w:pPr>
              <w:jc w:val="left"/>
            </w:pPr>
            <w:r>
              <w:rPr>
                <w:color w:val="000000"/>
                <w:sz w:val="24"/>
              </w:rPr>
              <w:t>交银施罗德先进制造股票证券投资基金（更新）招募说明书摘要（</w:t>
            </w:r>
            <w:r>
              <w:rPr>
                <w:color w:val="000000"/>
                <w:sz w:val="24"/>
              </w:rPr>
              <w:t>2013</w:t>
            </w:r>
            <w:r>
              <w:rPr>
                <w:color w:val="000000"/>
                <w:sz w:val="24"/>
              </w:rPr>
              <w:t>年第</w:t>
            </w:r>
            <w:r>
              <w:rPr>
                <w:color w:val="000000"/>
                <w:sz w:val="24"/>
              </w:rPr>
              <w:t>2</w:t>
            </w:r>
            <w:r>
              <w:rPr>
                <w:color w:val="000000"/>
                <w:sz w:val="24"/>
              </w:rPr>
              <w:t>号）</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2014-01-30</w:t>
            </w:r>
          </w:p>
        </w:tc>
      </w:tr>
      <w:tr w:rsidR="007B4295">
        <w:tc>
          <w:tcPr>
            <w:tcW w:w="720" w:type="dxa"/>
            <w:vAlign w:val="center"/>
          </w:tcPr>
          <w:p w:rsidR="007B4295" w:rsidRDefault="001526D7">
            <w:pPr>
              <w:jc w:val="center"/>
            </w:pPr>
            <w:r>
              <w:rPr>
                <w:color w:val="000000"/>
                <w:sz w:val="24"/>
              </w:rPr>
              <w:t>3</w:t>
            </w:r>
          </w:p>
        </w:tc>
        <w:tc>
          <w:tcPr>
            <w:tcW w:w="4320" w:type="dxa"/>
            <w:vAlign w:val="center"/>
          </w:tcPr>
          <w:p w:rsidR="007B4295" w:rsidRDefault="001526D7">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2014-03-13</w:t>
            </w:r>
          </w:p>
        </w:tc>
      </w:tr>
      <w:tr w:rsidR="007B4295">
        <w:tc>
          <w:tcPr>
            <w:tcW w:w="720" w:type="dxa"/>
            <w:vAlign w:val="center"/>
          </w:tcPr>
          <w:p w:rsidR="007B4295" w:rsidRDefault="001526D7">
            <w:pPr>
              <w:jc w:val="center"/>
            </w:pPr>
            <w:r>
              <w:rPr>
                <w:color w:val="000000"/>
                <w:sz w:val="24"/>
              </w:rPr>
              <w:t>4</w:t>
            </w:r>
          </w:p>
        </w:tc>
        <w:tc>
          <w:tcPr>
            <w:tcW w:w="4320" w:type="dxa"/>
            <w:vAlign w:val="center"/>
          </w:tcPr>
          <w:p w:rsidR="007B4295" w:rsidRDefault="001526D7">
            <w:pPr>
              <w:jc w:val="left"/>
            </w:pPr>
            <w:r>
              <w:rPr>
                <w:color w:val="000000"/>
                <w:sz w:val="24"/>
              </w:rPr>
              <w:t>交银施罗德先进制造股票证券投资基金</w:t>
            </w:r>
            <w:r>
              <w:rPr>
                <w:color w:val="000000"/>
                <w:sz w:val="24"/>
              </w:rPr>
              <w:t>2013</w:t>
            </w:r>
            <w:r>
              <w:rPr>
                <w:color w:val="000000"/>
                <w:sz w:val="24"/>
              </w:rPr>
              <w:t>年年度报告摘要</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2014-03-26</w:t>
            </w:r>
          </w:p>
        </w:tc>
      </w:tr>
      <w:tr w:rsidR="007B4295">
        <w:tc>
          <w:tcPr>
            <w:tcW w:w="720" w:type="dxa"/>
            <w:vAlign w:val="center"/>
          </w:tcPr>
          <w:p w:rsidR="007B4295" w:rsidRDefault="001526D7">
            <w:pPr>
              <w:jc w:val="center"/>
            </w:pPr>
            <w:r>
              <w:rPr>
                <w:color w:val="000000"/>
                <w:sz w:val="24"/>
              </w:rPr>
              <w:t>5</w:t>
            </w:r>
          </w:p>
        </w:tc>
        <w:tc>
          <w:tcPr>
            <w:tcW w:w="4320" w:type="dxa"/>
            <w:vAlign w:val="center"/>
          </w:tcPr>
          <w:p w:rsidR="007B4295" w:rsidRDefault="001526D7">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2014-03-27</w:t>
            </w:r>
          </w:p>
        </w:tc>
      </w:tr>
      <w:tr w:rsidR="007B4295">
        <w:tc>
          <w:tcPr>
            <w:tcW w:w="720" w:type="dxa"/>
            <w:vAlign w:val="center"/>
          </w:tcPr>
          <w:p w:rsidR="007B4295" w:rsidRDefault="001526D7">
            <w:pPr>
              <w:jc w:val="center"/>
            </w:pPr>
            <w:r>
              <w:rPr>
                <w:color w:val="000000"/>
                <w:sz w:val="24"/>
              </w:rPr>
              <w:t>6</w:t>
            </w:r>
          </w:p>
        </w:tc>
        <w:tc>
          <w:tcPr>
            <w:tcW w:w="4320" w:type="dxa"/>
            <w:vAlign w:val="center"/>
          </w:tcPr>
          <w:p w:rsidR="007B4295" w:rsidRDefault="001526D7">
            <w:pPr>
              <w:jc w:val="left"/>
            </w:pPr>
            <w:r>
              <w:rPr>
                <w:color w:val="000000"/>
                <w:sz w:val="24"/>
              </w:rPr>
              <w:t>交银施罗德基金管理有限公司关于旗下基金所持停牌股票估值调整的公告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2014-03-29</w:t>
            </w:r>
          </w:p>
        </w:tc>
      </w:tr>
      <w:tr w:rsidR="007B4295">
        <w:tc>
          <w:tcPr>
            <w:tcW w:w="720" w:type="dxa"/>
            <w:vAlign w:val="center"/>
          </w:tcPr>
          <w:p w:rsidR="007B4295" w:rsidRDefault="001526D7">
            <w:pPr>
              <w:jc w:val="center"/>
            </w:pPr>
            <w:r>
              <w:rPr>
                <w:color w:val="000000"/>
                <w:sz w:val="24"/>
              </w:rPr>
              <w:t>7</w:t>
            </w:r>
          </w:p>
        </w:tc>
        <w:tc>
          <w:tcPr>
            <w:tcW w:w="4320" w:type="dxa"/>
            <w:vAlign w:val="center"/>
          </w:tcPr>
          <w:p w:rsidR="007B4295" w:rsidRDefault="001526D7">
            <w:pPr>
              <w:jc w:val="left"/>
            </w:pPr>
            <w:r>
              <w:rPr>
                <w:color w:val="000000"/>
                <w:sz w:val="24"/>
              </w:rPr>
              <w:t>交银施罗德先进制造股票证券投资基金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2014-04-22</w:t>
            </w:r>
          </w:p>
        </w:tc>
      </w:tr>
      <w:tr w:rsidR="007B4295">
        <w:tc>
          <w:tcPr>
            <w:tcW w:w="720" w:type="dxa"/>
            <w:vAlign w:val="center"/>
          </w:tcPr>
          <w:p w:rsidR="007B4295" w:rsidRDefault="001526D7">
            <w:pPr>
              <w:jc w:val="center"/>
            </w:pPr>
            <w:r>
              <w:rPr>
                <w:color w:val="000000"/>
                <w:sz w:val="24"/>
              </w:rPr>
              <w:t>8</w:t>
            </w:r>
          </w:p>
        </w:tc>
        <w:tc>
          <w:tcPr>
            <w:tcW w:w="4320" w:type="dxa"/>
            <w:vAlign w:val="center"/>
          </w:tcPr>
          <w:p w:rsidR="007B4295" w:rsidRDefault="001526D7">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2014-06-14</w:t>
            </w:r>
          </w:p>
        </w:tc>
      </w:tr>
      <w:tr w:rsidR="007B4295">
        <w:tc>
          <w:tcPr>
            <w:tcW w:w="720" w:type="dxa"/>
            <w:vAlign w:val="center"/>
          </w:tcPr>
          <w:p w:rsidR="007B4295" w:rsidRDefault="001526D7">
            <w:pPr>
              <w:jc w:val="center"/>
            </w:pPr>
            <w:r>
              <w:rPr>
                <w:color w:val="000000"/>
                <w:sz w:val="24"/>
              </w:rPr>
              <w:t>9</w:t>
            </w:r>
          </w:p>
        </w:tc>
        <w:tc>
          <w:tcPr>
            <w:tcW w:w="4320" w:type="dxa"/>
            <w:vAlign w:val="center"/>
          </w:tcPr>
          <w:p w:rsidR="007B4295" w:rsidRDefault="001526D7">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2014-06-30</w:t>
            </w:r>
          </w:p>
        </w:tc>
      </w:tr>
      <w:tr w:rsidR="007B4295">
        <w:tc>
          <w:tcPr>
            <w:tcW w:w="720" w:type="dxa"/>
            <w:vAlign w:val="center"/>
          </w:tcPr>
          <w:p w:rsidR="007B4295" w:rsidRDefault="001526D7">
            <w:pPr>
              <w:jc w:val="center"/>
            </w:pPr>
            <w:r>
              <w:rPr>
                <w:color w:val="000000"/>
                <w:sz w:val="24"/>
              </w:rPr>
              <w:t>10</w:t>
            </w:r>
          </w:p>
        </w:tc>
        <w:tc>
          <w:tcPr>
            <w:tcW w:w="4320" w:type="dxa"/>
            <w:vAlign w:val="center"/>
          </w:tcPr>
          <w:p w:rsidR="007B4295" w:rsidRDefault="001526D7">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2014-07-01</w:t>
            </w:r>
          </w:p>
        </w:tc>
      </w:tr>
      <w:tr w:rsidR="007B4295">
        <w:tc>
          <w:tcPr>
            <w:tcW w:w="720" w:type="dxa"/>
            <w:vAlign w:val="center"/>
          </w:tcPr>
          <w:p w:rsidR="007B4295" w:rsidRDefault="001526D7">
            <w:pPr>
              <w:jc w:val="center"/>
            </w:pPr>
            <w:r>
              <w:rPr>
                <w:color w:val="000000"/>
                <w:sz w:val="24"/>
              </w:rPr>
              <w:t>11</w:t>
            </w:r>
          </w:p>
        </w:tc>
        <w:tc>
          <w:tcPr>
            <w:tcW w:w="4320" w:type="dxa"/>
            <w:vAlign w:val="center"/>
          </w:tcPr>
          <w:p w:rsidR="007B4295" w:rsidRDefault="001526D7">
            <w:pPr>
              <w:jc w:val="left"/>
            </w:pPr>
            <w:r>
              <w:rPr>
                <w:color w:val="000000"/>
                <w:sz w:val="24"/>
              </w:rPr>
              <w:t>交银施罗德先进制造股票证券投资基金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2014-07-19</w:t>
            </w:r>
          </w:p>
        </w:tc>
      </w:tr>
      <w:tr w:rsidR="007B4295">
        <w:tc>
          <w:tcPr>
            <w:tcW w:w="720" w:type="dxa"/>
            <w:vAlign w:val="center"/>
          </w:tcPr>
          <w:p w:rsidR="007B4295" w:rsidRDefault="001526D7">
            <w:pPr>
              <w:jc w:val="center"/>
            </w:pPr>
            <w:r>
              <w:rPr>
                <w:color w:val="000000"/>
                <w:sz w:val="24"/>
              </w:rPr>
              <w:t>12</w:t>
            </w:r>
          </w:p>
        </w:tc>
        <w:tc>
          <w:tcPr>
            <w:tcW w:w="4320" w:type="dxa"/>
            <w:vAlign w:val="center"/>
          </w:tcPr>
          <w:p w:rsidR="007B4295" w:rsidRDefault="001526D7">
            <w:pPr>
              <w:jc w:val="left"/>
            </w:pPr>
            <w:r>
              <w:rPr>
                <w:color w:val="000000"/>
                <w:sz w:val="24"/>
              </w:rPr>
              <w:t>交银施罗德基金管理有限公司关于旗下部分基金参与华</w:t>
            </w:r>
            <w:proofErr w:type="gramStart"/>
            <w:r>
              <w:rPr>
                <w:color w:val="000000"/>
                <w:sz w:val="24"/>
              </w:rPr>
              <w:t>龙证券</w:t>
            </w:r>
            <w:proofErr w:type="gramEnd"/>
            <w:r>
              <w:rPr>
                <w:color w:val="000000"/>
                <w:sz w:val="24"/>
              </w:rPr>
              <w:t>有限责任公司基金前端申购（包括定期定额投资）费率优惠活动的公告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2014-08-05</w:t>
            </w:r>
          </w:p>
        </w:tc>
      </w:tr>
      <w:tr w:rsidR="007B4295">
        <w:tc>
          <w:tcPr>
            <w:tcW w:w="720" w:type="dxa"/>
            <w:vAlign w:val="center"/>
          </w:tcPr>
          <w:p w:rsidR="007B4295" w:rsidRDefault="001526D7">
            <w:pPr>
              <w:jc w:val="center"/>
            </w:pPr>
            <w:r>
              <w:rPr>
                <w:color w:val="000000"/>
                <w:sz w:val="24"/>
              </w:rPr>
              <w:t>13</w:t>
            </w:r>
          </w:p>
        </w:tc>
        <w:tc>
          <w:tcPr>
            <w:tcW w:w="4320" w:type="dxa"/>
            <w:vAlign w:val="center"/>
          </w:tcPr>
          <w:p w:rsidR="007B4295" w:rsidRDefault="001526D7">
            <w:pPr>
              <w:jc w:val="left"/>
            </w:pPr>
            <w:r>
              <w:rPr>
                <w:color w:val="000000"/>
                <w:sz w:val="24"/>
              </w:rPr>
              <w:t>交银施罗德先进制造股票证券投资基金（更新）招募说明书摘要（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2014-08-06</w:t>
            </w:r>
          </w:p>
        </w:tc>
      </w:tr>
      <w:tr w:rsidR="007B4295">
        <w:tc>
          <w:tcPr>
            <w:tcW w:w="720" w:type="dxa"/>
            <w:vAlign w:val="center"/>
          </w:tcPr>
          <w:p w:rsidR="007B4295" w:rsidRDefault="001526D7">
            <w:pPr>
              <w:jc w:val="center"/>
            </w:pPr>
            <w:r>
              <w:rPr>
                <w:color w:val="000000"/>
                <w:sz w:val="24"/>
              </w:rPr>
              <w:t>14</w:t>
            </w:r>
          </w:p>
        </w:tc>
        <w:tc>
          <w:tcPr>
            <w:tcW w:w="4320" w:type="dxa"/>
            <w:vAlign w:val="center"/>
          </w:tcPr>
          <w:p w:rsidR="007B4295" w:rsidRDefault="001526D7">
            <w:pPr>
              <w:jc w:val="left"/>
            </w:pPr>
            <w:r>
              <w:rPr>
                <w:color w:val="000000"/>
                <w:sz w:val="24"/>
              </w:rPr>
              <w:t>交银施罗德先进制造股票证券投资基金</w:t>
            </w:r>
            <w:r>
              <w:rPr>
                <w:color w:val="000000"/>
                <w:sz w:val="24"/>
              </w:rPr>
              <w:t>2014</w:t>
            </w:r>
            <w:r>
              <w:rPr>
                <w:color w:val="000000"/>
                <w:sz w:val="24"/>
              </w:rPr>
              <w:t>年半年度报告摘要</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2014-08-25</w:t>
            </w:r>
          </w:p>
        </w:tc>
      </w:tr>
      <w:tr w:rsidR="007B4295">
        <w:tc>
          <w:tcPr>
            <w:tcW w:w="720" w:type="dxa"/>
            <w:vAlign w:val="center"/>
          </w:tcPr>
          <w:p w:rsidR="007B4295" w:rsidRDefault="001526D7">
            <w:pPr>
              <w:jc w:val="center"/>
            </w:pPr>
            <w:r>
              <w:rPr>
                <w:color w:val="000000"/>
                <w:sz w:val="24"/>
              </w:rPr>
              <w:t>15</w:t>
            </w:r>
          </w:p>
        </w:tc>
        <w:tc>
          <w:tcPr>
            <w:tcW w:w="4320" w:type="dxa"/>
            <w:vAlign w:val="center"/>
          </w:tcPr>
          <w:p w:rsidR="007B4295" w:rsidRDefault="001526D7">
            <w:pPr>
              <w:jc w:val="left"/>
            </w:pPr>
            <w:r>
              <w:rPr>
                <w:color w:val="000000"/>
                <w:sz w:val="24"/>
              </w:rPr>
              <w:t>交银施罗德基金管理有限公司关于增加江苏银行股份有限公司为交银施罗德先进制造股票证券投资基金销售机构的公告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2014-09-04</w:t>
            </w:r>
          </w:p>
        </w:tc>
      </w:tr>
      <w:tr w:rsidR="007B4295">
        <w:tc>
          <w:tcPr>
            <w:tcW w:w="720" w:type="dxa"/>
            <w:vAlign w:val="center"/>
          </w:tcPr>
          <w:p w:rsidR="007B4295" w:rsidRDefault="001526D7">
            <w:pPr>
              <w:jc w:val="center"/>
            </w:pPr>
            <w:r>
              <w:rPr>
                <w:color w:val="000000"/>
                <w:sz w:val="24"/>
              </w:rPr>
              <w:t>16</w:t>
            </w:r>
          </w:p>
        </w:tc>
        <w:tc>
          <w:tcPr>
            <w:tcW w:w="4320" w:type="dxa"/>
            <w:vAlign w:val="center"/>
          </w:tcPr>
          <w:p w:rsidR="007B4295" w:rsidRDefault="001526D7">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2014-09-19</w:t>
            </w:r>
          </w:p>
        </w:tc>
      </w:tr>
      <w:tr w:rsidR="007B4295">
        <w:tc>
          <w:tcPr>
            <w:tcW w:w="720" w:type="dxa"/>
            <w:vAlign w:val="center"/>
          </w:tcPr>
          <w:p w:rsidR="007B4295" w:rsidRDefault="001526D7">
            <w:pPr>
              <w:jc w:val="center"/>
            </w:pPr>
            <w:r>
              <w:rPr>
                <w:color w:val="000000"/>
                <w:sz w:val="24"/>
              </w:rPr>
              <w:t>17</w:t>
            </w:r>
          </w:p>
        </w:tc>
        <w:tc>
          <w:tcPr>
            <w:tcW w:w="4320" w:type="dxa"/>
            <w:vAlign w:val="center"/>
          </w:tcPr>
          <w:p w:rsidR="007B4295" w:rsidRDefault="001526D7">
            <w:pPr>
              <w:jc w:val="left"/>
            </w:pPr>
            <w:r>
              <w:rPr>
                <w:color w:val="000000"/>
                <w:sz w:val="24"/>
              </w:rPr>
              <w:t>交银施罗德基金管理有限公司关于旗下基金所持停牌股票估值调整的公告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2014-10-09</w:t>
            </w:r>
          </w:p>
        </w:tc>
      </w:tr>
      <w:tr w:rsidR="007B4295">
        <w:tc>
          <w:tcPr>
            <w:tcW w:w="720" w:type="dxa"/>
            <w:vAlign w:val="center"/>
          </w:tcPr>
          <w:p w:rsidR="007B4295" w:rsidRDefault="001526D7">
            <w:pPr>
              <w:jc w:val="center"/>
            </w:pPr>
            <w:r>
              <w:rPr>
                <w:color w:val="000000"/>
                <w:sz w:val="24"/>
              </w:rPr>
              <w:t>18</w:t>
            </w:r>
          </w:p>
        </w:tc>
        <w:tc>
          <w:tcPr>
            <w:tcW w:w="4320" w:type="dxa"/>
            <w:vAlign w:val="center"/>
          </w:tcPr>
          <w:p w:rsidR="007B4295" w:rsidRDefault="001526D7">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2014-10-17</w:t>
            </w:r>
          </w:p>
        </w:tc>
      </w:tr>
      <w:tr w:rsidR="007B4295">
        <w:tc>
          <w:tcPr>
            <w:tcW w:w="720" w:type="dxa"/>
            <w:vAlign w:val="center"/>
          </w:tcPr>
          <w:p w:rsidR="007B4295" w:rsidRDefault="001526D7">
            <w:pPr>
              <w:jc w:val="center"/>
            </w:pPr>
            <w:r>
              <w:rPr>
                <w:color w:val="000000"/>
                <w:sz w:val="24"/>
              </w:rPr>
              <w:t>19</w:t>
            </w:r>
          </w:p>
        </w:tc>
        <w:tc>
          <w:tcPr>
            <w:tcW w:w="4320" w:type="dxa"/>
            <w:vAlign w:val="center"/>
          </w:tcPr>
          <w:p w:rsidR="007B4295" w:rsidRDefault="001526D7">
            <w:pPr>
              <w:jc w:val="left"/>
            </w:pPr>
            <w:r>
              <w:rPr>
                <w:color w:val="000000"/>
                <w:sz w:val="24"/>
              </w:rPr>
              <w:t>交银施罗德先进制造股票证券投资基金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2014-10-24</w:t>
            </w:r>
          </w:p>
        </w:tc>
      </w:tr>
      <w:tr w:rsidR="007B4295">
        <w:tc>
          <w:tcPr>
            <w:tcW w:w="720" w:type="dxa"/>
            <w:vAlign w:val="center"/>
          </w:tcPr>
          <w:p w:rsidR="007B4295" w:rsidRDefault="001526D7">
            <w:pPr>
              <w:jc w:val="center"/>
            </w:pPr>
            <w:r>
              <w:rPr>
                <w:color w:val="000000"/>
                <w:sz w:val="24"/>
              </w:rPr>
              <w:t>20</w:t>
            </w:r>
          </w:p>
        </w:tc>
        <w:tc>
          <w:tcPr>
            <w:tcW w:w="4320" w:type="dxa"/>
            <w:vAlign w:val="center"/>
          </w:tcPr>
          <w:p w:rsidR="007B4295" w:rsidRDefault="001526D7">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2014-10-30</w:t>
            </w:r>
          </w:p>
        </w:tc>
      </w:tr>
      <w:tr w:rsidR="007B4295">
        <w:tc>
          <w:tcPr>
            <w:tcW w:w="720" w:type="dxa"/>
            <w:vAlign w:val="center"/>
          </w:tcPr>
          <w:p w:rsidR="007B4295" w:rsidRDefault="001526D7">
            <w:pPr>
              <w:jc w:val="center"/>
            </w:pPr>
            <w:r>
              <w:rPr>
                <w:color w:val="000000"/>
                <w:sz w:val="24"/>
              </w:rPr>
              <w:t>21</w:t>
            </w:r>
          </w:p>
        </w:tc>
        <w:tc>
          <w:tcPr>
            <w:tcW w:w="4320" w:type="dxa"/>
            <w:vAlign w:val="center"/>
          </w:tcPr>
          <w:p w:rsidR="007B4295" w:rsidRDefault="001526D7">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2014-12-08</w:t>
            </w:r>
          </w:p>
        </w:tc>
      </w:tr>
      <w:tr w:rsidR="007B4295">
        <w:tc>
          <w:tcPr>
            <w:tcW w:w="720" w:type="dxa"/>
            <w:vAlign w:val="center"/>
          </w:tcPr>
          <w:p w:rsidR="007B4295" w:rsidRDefault="001526D7">
            <w:pPr>
              <w:jc w:val="center"/>
            </w:pPr>
            <w:r>
              <w:rPr>
                <w:color w:val="000000"/>
                <w:sz w:val="24"/>
              </w:rPr>
              <w:t>22</w:t>
            </w:r>
          </w:p>
        </w:tc>
        <w:tc>
          <w:tcPr>
            <w:tcW w:w="4320" w:type="dxa"/>
            <w:vAlign w:val="center"/>
          </w:tcPr>
          <w:p w:rsidR="007B4295" w:rsidRDefault="001526D7">
            <w:pPr>
              <w:jc w:val="left"/>
            </w:pPr>
            <w:r>
              <w:rPr>
                <w:color w:val="000000"/>
                <w:sz w:val="24"/>
              </w:rPr>
              <w:t>交银施罗德基金管理有限公司关于旗下基金所持停牌股票估值调整的公告</w:t>
            </w:r>
          </w:p>
        </w:tc>
        <w:tc>
          <w:tcPr>
            <w:tcW w:w="2331" w:type="dxa"/>
            <w:vAlign w:val="center"/>
          </w:tcPr>
          <w:p w:rsidR="007B4295" w:rsidRDefault="001526D7">
            <w:pPr>
              <w:jc w:val="center"/>
            </w:pPr>
            <w:r>
              <w:rPr>
                <w:color w:val="000000"/>
                <w:sz w:val="24"/>
              </w:rPr>
              <w:t>中国证券报、上海证券报、证券时报</w:t>
            </w:r>
          </w:p>
        </w:tc>
        <w:tc>
          <w:tcPr>
            <w:tcW w:w="1629" w:type="dxa"/>
            <w:vAlign w:val="center"/>
          </w:tcPr>
          <w:p w:rsidR="007B4295" w:rsidRDefault="001526D7">
            <w:pPr>
              <w:jc w:val="center"/>
            </w:pPr>
            <w:r>
              <w:rPr>
                <w:color w:val="000000"/>
                <w:sz w:val="24"/>
              </w:rPr>
              <w:t>2014-12-09</w:t>
            </w:r>
          </w:p>
        </w:tc>
      </w:tr>
    </w:tbl>
    <w:p w:rsidR="00FC41BE" w:rsidRPr="00D754A9" w:rsidRDefault="00FC41BE" w:rsidP="00D754A9">
      <w:pPr>
        <w:tabs>
          <w:tab w:val="left" w:pos="426"/>
        </w:tabs>
        <w:spacing w:before="29" w:line="288" w:lineRule="auto"/>
        <w:jc w:val="left"/>
        <w:rPr>
          <w:kern w:val="0"/>
          <w:sz w:val="24"/>
        </w:rPr>
      </w:pPr>
    </w:p>
    <w:p w:rsidR="001A59F9" w:rsidRDefault="001A59F9" w:rsidP="003E42E0">
      <w:pPr>
        <w:pStyle w:val="1"/>
        <w:keepNext/>
        <w:keepLines/>
        <w:widowControl w:val="0"/>
        <w:spacing w:beforeLines="100" w:before="312" w:afterLines="100" w:after="312" w:line="288" w:lineRule="auto"/>
        <w:jc w:val="center"/>
        <w:rPr>
          <w:b/>
          <w:bCs/>
          <w:color w:val="000000"/>
          <w:szCs w:val="24"/>
        </w:rPr>
      </w:pPr>
      <w:bookmarkStart w:id="433" w:name="_Toc361324902"/>
      <w:bookmarkStart w:id="434" w:name="_Toc414898901"/>
      <w:bookmarkStart w:id="435" w:name="_Toc415251261"/>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433"/>
      <w:bookmarkEnd w:id="434"/>
      <w:bookmarkEnd w:id="435"/>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）基金行业股票估值指数的通知》的指导意见，经与基金托管人协商一致，本基金对其所持有的鱼跃医疗（证券代码：</w:t>
      </w:r>
      <w:r w:rsidRPr="00B566AC">
        <w:rPr>
          <w:color w:val="000000"/>
          <w:sz w:val="24"/>
        </w:rPr>
        <w:t>002223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3</w:t>
      </w:r>
      <w:r w:rsidRPr="00B566AC">
        <w:rPr>
          <w:color w:val="000000"/>
          <w:sz w:val="24"/>
        </w:rPr>
        <w:t>月</w:t>
      </w:r>
      <w:r w:rsidRPr="00B566AC">
        <w:rPr>
          <w:color w:val="000000"/>
          <w:sz w:val="24"/>
        </w:rPr>
        <w:t>28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24</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日起恢复按市场价格进行估值；本基金对其所持有的中国南车（证券代码：</w:t>
      </w:r>
      <w:r w:rsidRPr="00B566AC">
        <w:rPr>
          <w:color w:val="000000"/>
          <w:sz w:val="24"/>
        </w:rPr>
        <w:t>601766</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5</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3E42E0">
      <w:pPr>
        <w:pStyle w:val="1"/>
        <w:keepNext/>
        <w:keepLines/>
        <w:widowControl w:val="0"/>
        <w:spacing w:beforeLines="100" w:before="312" w:afterLines="100" w:after="312" w:line="288" w:lineRule="auto"/>
        <w:jc w:val="center"/>
        <w:rPr>
          <w:b/>
          <w:bCs/>
          <w:color w:val="000000"/>
          <w:szCs w:val="24"/>
        </w:rPr>
      </w:pPr>
      <w:bookmarkStart w:id="436" w:name="_Toc225500055"/>
      <w:bookmarkStart w:id="437" w:name="_Toc361324903"/>
      <w:bookmarkStart w:id="438" w:name="_Toc414898902"/>
      <w:bookmarkStart w:id="439" w:name="_Toc415251262"/>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436"/>
      <w:bookmarkEnd w:id="437"/>
      <w:bookmarkEnd w:id="438"/>
      <w:bookmarkEnd w:id="43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40" w:name="_Toc361324904"/>
      <w:bookmarkStart w:id="441" w:name="_Toc414898903"/>
      <w:bookmarkStart w:id="442" w:name="_Toc41525126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40"/>
      <w:bookmarkEnd w:id="441"/>
      <w:bookmarkEnd w:id="442"/>
    </w:p>
    <w:p w:rsidR="007B4295" w:rsidRDefault="001526D7">
      <w:pPr>
        <w:spacing w:before="29" w:line="288" w:lineRule="auto"/>
        <w:rPr>
          <w:color w:val="000000"/>
          <w:sz w:val="24"/>
        </w:rPr>
      </w:pPr>
      <w:r>
        <w:rPr>
          <w:color w:val="000000"/>
          <w:sz w:val="24"/>
        </w:rPr>
        <w:t>1</w:t>
      </w:r>
      <w:r>
        <w:rPr>
          <w:color w:val="000000"/>
          <w:sz w:val="24"/>
        </w:rPr>
        <w:t>、中国证监会核准交银施罗德先进制造股票证券投资基金募集的文件；</w:t>
      </w:r>
      <w:r>
        <w:rPr>
          <w:color w:val="000000"/>
          <w:sz w:val="24"/>
        </w:rPr>
        <w:t xml:space="preserve"> </w:t>
      </w:r>
    </w:p>
    <w:p w:rsidR="007B4295" w:rsidRDefault="001526D7">
      <w:pPr>
        <w:spacing w:before="29" w:line="288" w:lineRule="auto"/>
        <w:rPr>
          <w:color w:val="000000"/>
          <w:sz w:val="24"/>
        </w:rPr>
      </w:pPr>
      <w:r>
        <w:rPr>
          <w:color w:val="000000"/>
          <w:sz w:val="24"/>
        </w:rPr>
        <w:t>2</w:t>
      </w:r>
      <w:r>
        <w:rPr>
          <w:color w:val="000000"/>
          <w:sz w:val="24"/>
        </w:rPr>
        <w:t>、《交银施罗德先进制造股票证券投资基金基金合同》；</w:t>
      </w:r>
      <w:r>
        <w:rPr>
          <w:color w:val="000000"/>
          <w:sz w:val="24"/>
        </w:rPr>
        <w:t xml:space="preserve"> </w:t>
      </w:r>
    </w:p>
    <w:p w:rsidR="007B4295" w:rsidRDefault="001526D7">
      <w:pPr>
        <w:spacing w:before="29" w:line="288" w:lineRule="auto"/>
        <w:rPr>
          <w:color w:val="000000"/>
          <w:sz w:val="24"/>
        </w:rPr>
      </w:pPr>
      <w:r>
        <w:rPr>
          <w:color w:val="000000"/>
          <w:sz w:val="24"/>
        </w:rPr>
        <w:t>3</w:t>
      </w:r>
      <w:r>
        <w:rPr>
          <w:color w:val="000000"/>
          <w:sz w:val="24"/>
        </w:rPr>
        <w:t>、《交银施罗德先进制造股票证券投资基金招募说明书》；</w:t>
      </w:r>
      <w:r>
        <w:rPr>
          <w:color w:val="000000"/>
          <w:sz w:val="24"/>
        </w:rPr>
        <w:t xml:space="preserve"> </w:t>
      </w:r>
    </w:p>
    <w:p w:rsidR="007B4295" w:rsidRDefault="001526D7">
      <w:pPr>
        <w:spacing w:before="29" w:line="288" w:lineRule="auto"/>
        <w:rPr>
          <w:color w:val="000000"/>
          <w:sz w:val="24"/>
        </w:rPr>
      </w:pPr>
      <w:r>
        <w:rPr>
          <w:color w:val="000000"/>
          <w:sz w:val="24"/>
        </w:rPr>
        <w:t>4</w:t>
      </w:r>
      <w:r>
        <w:rPr>
          <w:color w:val="000000"/>
          <w:sz w:val="24"/>
        </w:rPr>
        <w:t>、《交银施罗德先进制造股票证券投资基金托管协议》；</w:t>
      </w:r>
    </w:p>
    <w:p w:rsidR="007B4295" w:rsidRDefault="001526D7">
      <w:pPr>
        <w:spacing w:before="29" w:line="288" w:lineRule="auto"/>
        <w:rPr>
          <w:color w:val="000000"/>
          <w:sz w:val="24"/>
        </w:rPr>
      </w:pPr>
      <w:r>
        <w:rPr>
          <w:color w:val="000000"/>
          <w:sz w:val="24"/>
        </w:rPr>
        <w:t>5</w:t>
      </w:r>
      <w:r>
        <w:rPr>
          <w:color w:val="000000"/>
          <w:sz w:val="24"/>
        </w:rPr>
        <w:t>、关于募集交银施罗德先进制造股票证券投资基金之法律意见书；</w:t>
      </w:r>
    </w:p>
    <w:p w:rsidR="007B4295" w:rsidRDefault="001526D7">
      <w:pPr>
        <w:spacing w:before="29" w:line="288" w:lineRule="auto"/>
        <w:rPr>
          <w:color w:val="000000"/>
          <w:sz w:val="24"/>
        </w:rPr>
      </w:pPr>
      <w:r>
        <w:rPr>
          <w:color w:val="000000"/>
          <w:sz w:val="24"/>
        </w:rPr>
        <w:t>6</w:t>
      </w:r>
      <w:r>
        <w:rPr>
          <w:color w:val="000000"/>
          <w:sz w:val="24"/>
        </w:rPr>
        <w:t>、基金管理人业务资格批件、营业执照；</w:t>
      </w:r>
    </w:p>
    <w:p w:rsidR="007B4295" w:rsidRDefault="001526D7">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、报告期内交银施罗德先进制造股票证券投资基金在指定报刊上各项公告的原稿。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3" w:name="_Toc361324905"/>
      <w:bookmarkStart w:id="444" w:name="_Toc414898904"/>
      <w:bookmarkStart w:id="445" w:name="_Toc415251264"/>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443"/>
      <w:bookmarkEnd w:id="444"/>
      <w:bookmarkEnd w:id="44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6" w:name="_Toc361324906"/>
      <w:bookmarkStart w:id="447" w:name="_Toc414898905"/>
      <w:bookmarkStart w:id="448" w:name="_Toc415251265"/>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446"/>
      <w:bookmarkEnd w:id="447"/>
      <w:bookmarkEnd w:id="448"/>
    </w:p>
    <w:p w:rsidR="007B4295" w:rsidRDefault="001526D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73" w:rsidRDefault="00A16B73">
      <w:r>
        <w:separator/>
      </w:r>
    </w:p>
  </w:endnote>
  <w:endnote w:type="continuationSeparator" w:id="0">
    <w:p w:rsidR="00A16B73" w:rsidRDefault="00A1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B979D7"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B979D7">
      <w:rPr>
        <w:kern w:val="0"/>
        <w:szCs w:val="21"/>
      </w:rPr>
      <w:fldChar w:fldCharType="begin"/>
    </w:r>
    <w:r>
      <w:rPr>
        <w:kern w:val="0"/>
        <w:szCs w:val="21"/>
      </w:rPr>
      <w:instrText xml:space="preserve"> PAGE </w:instrText>
    </w:r>
    <w:r w:rsidR="00B979D7">
      <w:rPr>
        <w:kern w:val="0"/>
        <w:szCs w:val="21"/>
      </w:rPr>
      <w:fldChar w:fldCharType="separate"/>
    </w:r>
    <w:r w:rsidR="00F764D0">
      <w:rPr>
        <w:noProof/>
        <w:kern w:val="0"/>
        <w:szCs w:val="21"/>
      </w:rPr>
      <w:t>52</w:t>
    </w:r>
    <w:r w:rsidR="00B979D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B979D7">
      <w:rPr>
        <w:kern w:val="0"/>
        <w:szCs w:val="21"/>
      </w:rPr>
      <w:fldChar w:fldCharType="begin"/>
    </w:r>
    <w:r>
      <w:rPr>
        <w:kern w:val="0"/>
        <w:szCs w:val="21"/>
      </w:rPr>
      <w:instrText xml:space="preserve"> NUMPAGES </w:instrText>
    </w:r>
    <w:r w:rsidR="00B979D7">
      <w:rPr>
        <w:kern w:val="0"/>
        <w:szCs w:val="21"/>
      </w:rPr>
      <w:fldChar w:fldCharType="separate"/>
    </w:r>
    <w:r w:rsidR="00F764D0">
      <w:rPr>
        <w:noProof/>
        <w:kern w:val="0"/>
        <w:szCs w:val="21"/>
      </w:rPr>
      <w:t>52</w:t>
    </w:r>
    <w:r w:rsidR="00B979D7">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73" w:rsidRDefault="00A16B73">
      <w:r>
        <w:separator/>
      </w:r>
    </w:p>
  </w:footnote>
  <w:footnote w:type="continuationSeparator" w:id="0">
    <w:p w:rsidR="00A16B73" w:rsidRDefault="00A16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77F"/>
    <w:rsid w:val="00081A3D"/>
    <w:rsid w:val="00081D05"/>
    <w:rsid w:val="0008226A"/>
    <w:rsid w:val="00082B63"/>
    <w:rsid w:val="00083555"/>
    <w:rsid w:val="00083BAF"/>
    <w:rsid w:val="000843A3"/>
    <w:rsid w:val="000847EE"/>
    <w:rsid w:val="00084ADE"/>
    <w:rsid w:val="00084B7B"/>
    <w:rsid w:val="00084BED"/>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CAD"/>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060"/>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41E"/>
    <w:rsid w:val="0015080E"/>
    <w:rsid w:val="001508A4"/>
    <w:rsid w:val="00150AD6"/>
    <w:rsid w:val="00151625"/>
    <w:rsid w:val="00151739"/>
    <w:rsid w:val="0015173F"/>
    <w:rsid w:val="00151B23"/>
    <w:rsid w:val="001526D7"/>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756"/>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93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32C"/>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4297"/>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42E0"/>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AE8"/>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93"/>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37C07"/>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51E"/>
    <w:rsid w:val="00577C32"/>
    <w:rsid w:val="005800A9"/>
    <w:rsid w:val="00580488"/>
    <w:rsid w:val="0058074D"/>
    <w:rsid w:val="00580755"/>
    <w:rsid w:val="00580791"/>
    <w:rsid w:val="005809F2"/>
    <w:rsid w:val="00580FD1"/>
    <w:rsid w:val="005821E4"/>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3C4"/>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454"/>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17"/>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295"/>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7F8"/>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8DB"/>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6E"/>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0B46"/>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6B73"/>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979D7"/>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1A37"/>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95"/>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BED"/>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50C"/>
    <w:rsid w:val="00CB1936"/>
    <w:rsid w:val="00CB1E4B"/>
    <w:rsid w:val="00CB2329"/>
    <w:rsid w:val="00CB259F"/>
    <w:rsid w:val="00CB39C2"/>
    <w:rsid w:val="00CB3E38"/>
    <w:rsid w:val="00CB4C8C"/>
    <w:rsid w:val="00CB4E90"/>
    <w:rsid w:val="00CB5850"/>
    <w:rsid w:val="00CB5C99"/>
    <w:rsid w:val="00CB5E66"/>
    <w:rsid w:val="00CB5F6D"/>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0CDC"/>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797"/>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45"/>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5EAC"/>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4D0"/>
    <w:rsid w:val="00F769BE"/>
    <w:rsid w:val="00F7735C"/>
    <w:rsid w:val="00F77BD5"/>
    <w:rsid w:val="00F801A7"/>
    <w:rsid w:val="00F805D1"/>
    <w:rsid w:val="00F8152E"/>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00541C1-AC42-47EE-9455-D68E5CD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42060"/>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CD0CD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D0CD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D0CD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D0CD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D0CD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D0CD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305E-F8B7-4484-A88B-2D19A6EB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52</Pages>
  <Words>6922</Words>
  <Characters>39460</Characters>
  <Application>Microsoft Office Word</Application>
  <DocSecurity>0</DocSecurity>
  <Lines>328</Lines>
  <Paragraphs>92</Paragraphs>
  <ScaleCrop>false</ScaleCrop>
  <Company/>
  <LinksUpToDate>false</LinksUpToDate>
  <CharactersWithSpaces>46290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1434</cp:revision>
  <cp:lastPrinted>2007-07-19T00:46:00Z</cp:lastPrinted>
  <dcterms:created xsi:type="dcterms:W3CDTF">2013-08-07T09:12:00Z</dcterms:created>
  <dcterms:modified xsi:type="dcterms:W3CDTF">2015-03-27T13:05:00Z</dcterms:modified>
</cp:coreProperties>
</file>