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交银施罗德成长股票证券投资基金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EA2B62">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233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233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76E9B" w:rsidRDefault="0099563A">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76E9B" w:rsidRDefault="0099563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76E9B" w:rsidRDefault="0099563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76E9B" w:rsidRDefault="0099563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003660" w:rsidRDefault="001D7D51">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2337" w:history="1">
        <w:r w:rsidR="00003660" w:rsidRPr="00E14B7C">
          <w:rPr>
            <w:rStyle w:val="a9"/>
            <w:b/>
            <w:bCs/>
            <w:noProof/>
          </w:rPr>
          <w:t xml:space="preserve">§1  </w:t>
        </w:r>
        <w:r w:rsidR="00003660" w:rsidRPr="00E14B7C">
          <w:rPr>
            <w:rStyle w:val="a9"/>
            <w:rFonts w:hint="eastAsia"/>
            <w:b/>
            <w:bCs/>
            <w:noProof/>
          </w:rPr>
          <w:t>重要提示及目录</w:t>
        </w:r>
        <w:r w:rsidR="00003660">
          <w:rPr>
            <w:noProof/>
            <w:webHidden/>
          </w:rPr>
          <w:tab/>
        </w:r>
        <w:r w:rsidR="00003660">
          <w:rPr>
            <w:noProof/>
            <w:webHidden/>
          </w:rPr>
          <w:fldChar w:fldCharType="begin"/>
        </w:r>
        <w:r w:rsidR="00003660">
          <w:rPr>
            <w:noProof/>
            <w:webHidden/>
          </w:rPr>
          <w:instrText xml:space="preserve"> PAGEREF _Toc415252337 \h </w:instrText>
        </w:r>
        <w:r w:rsidR="00003660">
          <w:rPr>
            <w:noProof/>
            <w:webHidden/>
          </w:rPr>
        </w:r>
        <w:r w:rsidR="00003660">
          <w:rPr>
            <w:noProof/>
            <w:webHidden/>
          </w:rPr>
          <w:fldChar w:fldCharType="separate"/>
        </w:r>
        <w:r w:rsidR="00003660">
          <w:rPr>
            <w:noProof/>
            <w:webHidden/>
          </w:rPr>
          <w:t>2</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38" w:history="1">
        <w:r w:rsidR="00003660" w:rsidRPr="00E14B7C">
          <w:rPr>
            <w:rStyle w:val="a9"/>
            <w:noProof/>
          </w:rPr>
          <w:t xml:space="preserve">1.1 </w:t>
        </w:r>
        <w:r w:rsidR="00003660" w:rsidRPr="00E14B7C">
          <w:rPr>
            <w:rStyle w:val="a9"/>
            <w:rFonts w:hint="eastAsia"/>
            <w:noProof/>
          </w:rPr>
          <w:t>重要提示</w:t>
        </w:r>
        <w:r w:rsidR="00003660">
          <w:rPr>
            <w:noProof/>
            <w:webHidden/>
          </w:rPr>
          <w:tab/>
        </w:r>
        <w:r w:rsidR="00003660">
          <w:rPr>
            <w:noProof/>
            <w:webHidden/>
          </w:rPr>
          <w:fldChar w:fldCharType="begin"/>
        </w:r>
        <w:r w:rsidR="00003660">
          <w:rPr>
            <w:noProof/>
            <w:webHidden/>
          </w:rPr>
          <w:instrText xml:space="preserve"> PAGEREF _Toc415252338 \h </w:instrText>
        </w:r>
        <w:r w:rsidR="00003660">
          <w:rPr>
            <w:noProof/>
            <w:webHidden/>
          </w:rPr>
        </w:r>
        <w:r w:rsidR="00003660">
          <w:rPr>
            <w:noProof/>
            <w:webHidden/>
          </w:rPr>
          <w:fldChar w:fldCharType="separate"/>
        </w:r>
        <w:r w:rsidR="00003660">
          <w:rPr>
            <w:noProof/>
            <w:webHidden/>
          </w:rPr>
          <w:t>2</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339" w:history="1">
        <w:r w:rsidR="00003660" w:rsidRPr="00E14B7C">
          <w:rPr>
            <w:rStyle w:val="a9"/>
            <w:b/>
            <w:bCs/>
            <w:noProof/>
          </w:rPr>
          <w:t xml:space="preserve">§2  </w:t>
        </w:r>
        <w:r w:rsidR="00003660" w:rsidRPr="00E14B7C">
          <w:rPr>
            <w:rStyle w:val="a9"/>
            <w:rFonts w:hint="eastAsia"/>
            <w:b/>
            <w:bCs/>
            <w:noProof/>
          </w:rPr>
          <w:t>基金简介</w:t>
        </w:r>
        <w:r w:rsidR="00003660">
          <w:rPr>
            <w:noProof/>
            <w:webHidden/>
          </w:rPr>
          <w:tab/>
        </w:r>
        <w:r w:rsidR="00003660">
          <w:rPr>
            <w:noProof/>
            <w:webHidden/>
          </w:rPr>
          <w:fldChar w:fldCharType="begin"/>
        </w:r>
        <w:r w:rsidR="00003660">
          <w:rPr>
            <w:noProof/>
            <w:webHidden/>
          </w:rPr>
          <w:instrText xml:space="preserve"> PAGEREF _Toc415252339 \h </w:instrText>
        </w:r>
        <w:r w:rsidR="00003660">
          <w:rPr>
            <w:noProof/>
            <w:webHidden/>
          </w:rPr>
        </w:r>
        <w:r w:rsidR="00003660">
          <w:rPr>
            <w:noProof/>
            <w:webHidden/>
          </w:rPr>
          <w:fldChar w:fldCharType="separate"/>
        </w:r>
        <w:r w:rsidR="00003660">
          <w:rPr>
            <w:noProof/>
            <w:webHidden/>
          </w:rPr>
          <w:t>7</w:t>
        </w:r>
        <w:r w:rsidR="00003660">
          <w:rPr>
            <w:noProof/>
            <w:webHidden/>
          </w:rPr>
          <w:fldChar w:fldCharType="end"/>
        </w:r>
      </w:hyperlink>
    </w:p>
    <w:p w:rsidR="00003660" w:rsidRDefault="000746CD">
      <w:pPr>
        <w:pStyle w:val="22"/>
        <w:tabs>
          <w:tab w:val="left" w:pos="1050"/>
        </w:tabs>
        <w:rPr>
          <w:rFonts w:asciiTheme="minorHAnsi" w:eastAsiaTheme="minorEastAsia" w:hAnsiTheme="minorHAnsi" w:cstheme="minorBidi"/>
          <w:noProof/>
          <w:kern w:val="2"/>
          <w:szCs w:val="22"/>
        </w:rPr>
      </w:pPr>
      <w:hyperlink w:anchor="_Toc415252340" w:history="1">
        <w:r w:rsidR="00003660" w:rsidRPr="00E14B7C">
          <w:rPr>
            <w:rStyle w:val="a9"/>
            <w:noProof/>
          </w:rPr>
          <w:t>2.1</w:t>
        </w:r>
        <w:r w:rsidR="00003660">
          <w:rPr>
            <w:rStyle w:val="a9"/>
            <w:noProof/>
          </w:rPr>
          <w:t xml:space="preserve"> </w:t>
        </w:r>
        <w:r w:rsidR="00003660" w:rsidRPr="00E14B7C">
          <w:rPr>
            <w:rStyle w:val="a9"/>
            <w:rFonts w:hint="eastAsia"/>
            <w:noProof/>
          </w:rPr>
          <w:t>基金基本情况</w:t>
        </w:r>
        <w:r w:rsidR="00003660">
          <w:rPr>
            <w:noProof/>
            <w:webHidden/>
          </w:rPr>
          <w:tab/>
        </w:r>
        <w:r w:rsidR="00003660">
          <w:rPr>
            <w:noProof/>
            <w:webHidden/>
          </w:rPr>
          <w:fldChar w:fldCharType="begin"/>
        </w:r>
        <w:r w:rsidR="00003660">
          <w:rPr>
            <w:noProof/>
            <w:webHidden/>
          </w:rPr>
          <w:instrText xml:space="preserve"> PAGEREF _Toc415252340 \h </w:instrText>
        </w:r>
        <w:r w:rsidR="00003660">
          <w:rPr>
            <w:noProof/>
            <w:webHidden/>
          </w:rPr>
        </w:r>
        <w:r w:rsidR="00003660">
          <w:rPr>
            <w:noProof/>
            <w:webHidden/>
          </w:rPr>
          <w:fldChar w:fldCharType="separate"/>
        </w:r>
        <w:r w:rsidR="00003660">
          <w:rPr>
            <w:noProof/>
            <w:webHidden/>
          </w:rPr>
          <w:t>7</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41" w:history="1">
        <w:r w:rsidR="00003660" w:rsidRPr="00E14B7C">
          <w:rPr>
            <w:rStyle w:val="a9"/>
            <w:noProof/>
          </w:rPr>
          <w:t xml:space="preserve">2.2 </w:t>
        </w:r>
        <w:r w:rsidR="00003660" w:rsidRPr="00E14B7C">
          <w:rPr>
            <w:rStyle w:val="a9"/>
            <w:rFonts w:hint="eastAsia"/>
            <w:noProof/>
          </w:rPr>
          <w:t>基金产品说明</w:t>
        </w:r>
        <w:r w:rsidR="00003660">
          <w:rPr>
            <w:noProof/>
            <w:webHidden/>
          </w:rPr>
          <w:tab/>
        </w:r>
        <w:r w:rsidR="00003660">
          <w:rPr>
            <w:noProof/>
            <w:webHidden/>
          </w:rPr>
          <w:fldChar w:fldCharType="begin"/>
        </w:r>
        <w:r w:rsidR="00003660">
          <w:rPr>
            <w:noProof/>
            <w:webHidden/>
          </w:rPr>
          <w:instrText xml:space="preserve"> PAGEREF _Toc415252341 \h </w:instrText>
        </w:r>
        <w:r w:rsidR="00003660">
          <w:rPr>
            <w:noProof/>
            <w:webHidden/>
          </w:rPr>
        </w:r>
        <w:r w:rsidR="00003660">
          <w:rPr>
            <w:noProof/>
            <w:webHidden/>
          </w:rPr>
          <w:fldChar w:fldCharType="separate"/>
        </w:r>
        <w:r w:rsidR="00003660">
          <w:rPr>
            <w:noProof/>
            <w:webHidden/>
          </w:rPr>
          <w:t>7</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42" w:history="1">
        <w:r w:rsidR="00003660" w:rsidRPr="00E14B7C">
          <w:rPr>
            <w:rStyle w:val="a9"/>
            <w:noProof/>
          </w:rPr>
          <w:t xml:space="preserve">2.3 </w:t>
        </w:r>
        <w:r w:rsidR="00003660" w:rsidRPr="00E14B7C">
          <w:rPr>
            <w:rStyle w:val="a9"/>
            <w:rFonts w:hint="eastAsia"/>
            <w:noProof/>
          </w:rPr>
          <w:t>基金管理人和基金托管人</w:t>
        </w:r>
        <w:r w:rsidR="00003660">
          <w:rPr>
            <w:noProof/>
            <w:webHidden/>
          </w:rPr>
          <w:tab/>
        </w:r>
        <w:r w:rsidR="00003660">
          <w:rPr>
            <w:noProof/>
            <w:webHidden/>
          </w:rPr>
          <w:fldChar w:fldCharType="begin"/>
        </w:r>
        <w:r w:rsidR="00003660">
          <w:rPr>
            <w:noProof/>
            <w:webHidden/>
          </w:rPr>
          <w:instrText xml:space="preserve"> PAGEREF _Toc415252342 \h </w:instrText>
        </w:r>
        <w:r w:rsidR="00003660">
          <w:rPr>
            <w:noProof/>
            <w:webHidden/>
          </w:rPr>
        </w:r>
        <w:r w:rsidR="00003660">
          <w:rPr>
            <w:noProof/>
            <w:webHidden/>
          </w:rPr>
          <w:fldChar w:fldCharType="separate"/>
        </w:r>
        <w:r w:rsidR="00003660">
          <w:rPr>
            <w:noProof/>
            <w:webHidden/>
          </w:rPr>
          <w:t>7</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43" w:history="1">
        <w:r w:rsidR="00003660" w:rsidRPr="00E14B7C">
          <w:rPr>
            <w:rStyle w:val="a9"/>
            <w:noProof/>
          </w:rPr>
          <w:t xml:space="preserve">2.4 </w:t>
        </w:r>
        <w:r w:rsidR="00003660" w:rsidRPr="00E14B7C">
          <w:rPr>
            <w:rStyle w:val="a9"/>
            <w:rFonts w:hint="eastAsia"/>
            <w:noProof/>
          </w:rPr>
          <w:t>信息披露方式</w:t>
        </w:r>
        <w:r w:rsidR="00003660">
          <w:rPr>
            <w:noProof/>
            <w:webHidden/>
          </w:rPr>
          <w:tab/>
        </w:r>
        <w:r w:rsidR="00003660">
          <w:rPr>
            <w:noProof/>
            <w:webHidden/>
          </w:rPr>
          <w:fldChar w:fldCharType="begin"/>
        </w:r>
        <w:r w:rsidR="00003660">
          <w:rPr>
            <w:noProof/>
            <w:webHidden/>
          </w:rPr>
          <w:instrText xml:space="preserve"> PAGEREF _Toc415252343 \h </w:instrText>
        </w:r>
        <w:r w:rsidR="00003660">
          <w:rPr>
            <w:noProof/>
            <w:webHidden/>
          </w:rPr>
        </w:r>
        <w:r w:rsidR="00003660">
          <w:rPr>
            <w:noProof/>
            <w:webHidden/>
          </w:rPr>
          <w:fldChar w:fldCharType="separate"/>
        </w:r>
        <w:r w:rsidR="00003660">
          <w:rPr>
            <w:noProof/>
            <w:webHidden/>
          </w:rPr>
          <w:t>8</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44" w:history="1">
        <w:r w:rsidR="00003660" w:rsidRPr="00E14B7C">
          <w:rPr>
            <w:rStyle w:val="a9"/>
            <w:noProof/>
          </w:rPr>
          <w:t xml:space="preserve">2.5 </w:t>
        </w:r>
        <w:r w:rsidR="00003660" w:rsidRPr="00E14B7C">
          <w:rPr>
            <w:rStyle w:val="a9"/>
            <w:rFonts w:hint="eastAsia"/>
            <w:noProof/>
          </w:rPr>
          <w:t>其他相关资料</w:t>
        </w:r>
        <w:r w:rsidR="00003660">
          <w:rPr>
            <w:noProof/>
            <w:webHidden/>
          </w:rPr>
          <w:tab/>
        </w:r>
        <w:r w:rsidR="00003660">
          <w:rPr>
            <w:noProof/>
            <w:webHidden/>
          </w:rPr>
          <w:fldChar w:fldCharType="begin"/>
        </w:r>
        <w:r w:rsidR="00003660">
          <w:rPr>
            <w:noProof/>
            <w:webHidden/>
          </w:rPr>
          <w:instrText xml:space="preserve"> PAGEREF _Toc415252344 \h </w:instrText>
        </w:r>
        <w:r w:rsidR="00003660">
          <w:rPr>
            <w:noProof/>
            <w:webHidden/>
          </w:rPr>
        </w:r>
        <w:r w:rsidR="00003660">
          <w:rPr>
            <w:noProof/>
            <w:webHidden/>
          </w:rPr>
          <w:fldChar w:fldCharType="separate"/>
        </w:r>
        <w:r w:rsidR="00003660">
          <w:rPr>
            <w:noProof/>
            <w:webHidden/>
          </w:rPr>
          <w:t>8</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345" w:history="1">
        <w:r w:rsidR="00003660" w:rsidRPr="00E14B7C">
          <w:rPr>
            <w:rStyle w:val="a9"/>
            <w:b/>
            <w:bCs/>
            <w:noProof/>
          </w:rPr>
          <w:t xml:space="preserve">§3  </w:t>
        </w:r>
        <w:r w:rsidR="00003660" w:rsidRPr="00E14B7C">
          <w:rPr>
            <w:rStyle w:val="a9"/>
            <w:rFonts w:hint="eastAsia"/>
            <w:b/>
            <w:bCs/>
            <w:noProof/>
          </w:rPr>
          <w:t>主要财务指标、基金净值表现及利润分配情况</w:t>
        </w:r>
        <w:r w:rsidR="00003660">
          <w:rPr>
            <w:noProof/>
            <w:webHidden/>
          </w:rPr>
          <w:tab/>
        </w:r>
        <w:r w:rsidR="00003660">
          <w:rPr>
            <w:noProof/>
            <w:webHidden/>
          </w:rPr>
          <w:fldChar w:fldCharType="begin"/>
        </w:r>
        <w:r w:rsidR="00003660">
          <w:rPr>
            <w:noProof/>
            <w:webHidden/>
          </w:rPr>
          <w:instrText xml:space="preserve"> PAGEREF _Toc415252345 \h </w:instrText>
        </w:r>
        <w:r w:rsidR="00003660">
          <w:rPr>
            <w:noProof/>
            <w:webHidden/>
          </w:rPr>
        </w:r>
        <w:r w:rsidR="00003660">
          <w:rPr>
            <w:noProof/>
            <w:webHidden/>
          </w:rPr>
          <w:fldChar w:fldCharType="separate"/>
        </w:r>
        <w:r w:rsidR="00003660">
          <w:rPr>
            <w:noProof/>
            <w:webHidden/>
          </w:rPr>
          <w:t>8</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46" w:history="1">
        <w:r w:rsidR="00003660" w:rsidRPr="00E14B7C">
          <w:rPr>
            <w:rStyle w:val="a9"/>
            <w:noProof/>
          </w:rPr>
          <w:t xml:space="preserve">3.1 </w:t>
        </w:r>
        <w:r w:rsidR="00003660" w:rsidRPr="00E14B7C">
          <w:rPr>
            <w:rStyle w:val="a9"/>
            <w:rFonts w:hint="eastAsia"/>
            <w:noProof/>
          </w:rPr>
          <w:t>主要会计数据和财务指标</w:t>
        </w:r>
        <w:r w:rsidR="00003660">
          <w:rPr>
            <w:noProof/>
            <w:webHidden/>
          </w:rPr>
          <w:tab/>
        </w:r>
        <w:r w:rsidR="00003660">
          <w:rPr>
            <w:noProof/>
            <w:webHidden/>
          </w:rPr>
          <w:fldChar w:fldCharType="begin"/>
        </w:r>
        <w:r w:rsidR="00003660">
          <w:rPr>
            <w:noProof/>
            <w:webHidden/>
          </w:rPr>
          <w:instrText xml:space="preserve"> PAGEREF _Toc415252346 \h </w:instrText>
        </w:r>
        <w:r w:rsidR="00003660">
          <w:rPr>
            <w:noProof/>
            <w:webHidden/>
          </w:rPr>
        </w:r>
        <w:r w:rsidR="00003660">
          <w:rPr>
            <w:noProof/>
            <w:webHidden/>
          </w:rPr>
          <w:fldChar w:fldCharType="separate"/>
        </w:r>
        <w:r w:rsidR="00003660">
          <w:rPr>
            <w:noProof/>
            <w:webHidden/>
          </w:rPr>
          <w:t>8</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347" w:history="1">
        <w:r w:rsidR="00003660" w:rsidRPr="00E14B7C">
          <w:rPr>
            <w:rStyle w:val="a9"/>
            <w:noProof/>
          </w:rPr>
          <w:t xml:space="preserve">3.2 </w:t>
        </w:r>
        <w:r w:rsidR="00003660" w:rsidRPr="00E14B7C">
          <w:rPr>
            <w:rStyle w:val="a9"/>
            <w:rFonts w:hint="eastAsia"/>
            <w:noProof/>
          </w:rPr>
          <w:t>基金净值表现</w:t>
        </w:r>
        <w:r w:rsidR="00003660">
          <w:rPr>
            <w:noProof/>
            <w:webHidden/>
          </w:rPr>
          <w:tab/>
        </w:r>
        <w:r w:rsidR="00003660">
          <w:rPr>
            <w:noProof/>
            <w:webHidden/>
          </w:rPr>
          <w:fldChar w:fldCharType="begin"/>
        </w:r>
        <w:r w:rsidR="00003660">
          <w:rPr>
            <w:noProof/>
            <w:webHidden/>
          </w:rPr>
          <w:instrText xml:space="preserve"> PAGEREF _Toc415252347 \h </w:instrText>
        </w:r>
        <w:r w:rsidR="00003660">
          <w:rPr>
            <w:noProof/>
            <w:webHidden/>
          </w:rPr>
        </w:r>
        <w:r w:rsidR="00003660">
          <w:rPr>
            <w:noProof/>
            <w:webHidden/>
          </w:rPr>
          <w:fldChar w:fldCharType="separate"/>
        </w:r>
        <w:r w:rsidR="00003660">
          <w:rPr>
            <w:noProof/>
            <w:webHidden/>
          </w:rPr>
          <w:t>9</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49" w:history="1">
        <w:r w:rsidR="00003660" w:rsidRPr="00E14B7C">
          <w:rPr>
            <w:rStyle w:val="a9"/>
            <w:noProof/>
          </w:rPr>
          <w:t xml:space="preserve">3.3 </w:t>
        </w:r>
        <w:r w:rsidR="00003660" w:rsidRPr="00E14B7C">
          <w:rPr>
            <w:rStyle w:val="a9"/>
            <w:rFonts w:hint="eastAsia"/>
            <w:noProof/>
          </w:rPr>
          <w:t>过去三年基金的利润分配情况</w:t>
        </w:r>
        <w:r w:rsidR="00003660">
          <w:rPr>
            <w:noProof/>
            <w:webHidden/>
          </w:rPr>
          <w:tab/>
        </w:r>
        <w:r w:rsidR="00003660">
          <w:rPr>
            <w:noProof/>
            <w:webHidden/>
          </w:rPr>
          <w:fldChar w:fldCharType="begin"/>
        </w:r>
        <w:r w:rsidR="00003660">
          <w:rPr>
            <w:noProof/>
            <w:webHidden/>
          </w:rPr>
          <w:instrText xml:space="preserve"> PAGEREF _Toc415252349 \h </w:instrText>
        </w:r>
        <w:r w:rsidR="00003660">
          <w:rPr>
            <w:noProof/>
            <w:webHidden/>
          </w:rPr>
        </w:r>
        <w:r w:rsidR="00003660">
          <w:rPr>
            <w:noProof/>
            <w:webHidden/>
          </w:rPr>
          <w:fldChar w:fldCharType="separate"/>
        </w:r>
        <w:r w:rsidR="00003660">
          <w:rPr>
            <w:noProof/>
            <w:webHidden/>
          </w:rPr>
          <w:t>11</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350" w:history="1">
        <w:r w:rsidR="00003660" w:rsidRPr="00E14B7C">
          <w:rPr>
            <w:rStyle w:val="a9"/>
            <w:b/>
            <w:bCs/>
            <w:noProof/>
          </w:rPr>
          <w:t xml:space="preserve">§4  </w:t>
        </w:r>
        <w:r w:rsidR="00003660" w:rsidRPr="00E14B7C">
          <w:rPr>
            <w:rStyle w:val="a9"/>
            <w:rFonts w:hint="eastAsia"/>
            <w:b/>
            <w:bCs/>
            <w:noProof/>
          </w:rPr>
          <w:t>管理人报告</w:t>
        </w:r>
        <w:r w:rsidR="00003660">
          <w:rPr>
            <w:noProof/>
            <w:webHidden/>
          </w:rPr>
          <w:tab/>
        </w:r>
        <w:r w:rsidR="00003660">
          <w:rPr>
            <w:noProof/>
            <w:webHidden/>
          </w:rPr>
          <w:fldChar w:fldCharType="begin"/>
        </w:r>
        <w:r w:rsidR="00003660">
          <w:rPr>
            <w:noProof/>
            <w:webHidden/>
          </w:rPr>
          <w:instrText xml:space="preserve"> PAGEREF _Toc415252350 \h </w:instrText>
        </w:r>
        <w:r w:rsidR="00003660">
          <w:rPr>
            <w:noProof/>
            <w:webHidden/>
          </w:rPr>
        </w:r>
        <w:r w:rsidR="00003660">
          <w:rPr>
            <w:noProof/>
            <w:webHidden/>
          </w:rPr>
          <w:fldChar w:fldCharType="separate"/>
        </w:r>
        <w:r w:rsidR="00003660">
          <w:rPr>
            <w:noProof/>
            <w:webHidden/>
          </w:rPr>
          <w:t>11</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351" w:history="1">
        <w:r w:rsidR="00003660" w:rsidRPr="00E14B7C">
          <w:rPr>
            <w:rStyle w:val="a9"/>
            <w:noProof/>
          </w:rPr>
          <w:t xml:space="preserve">4.1 </w:t>
        </w:r>
        <w:r w:rsidR="00003660" w:rsidRPr="00E14B7C">
          <w:rPr>
            <w:rStyle w:val="a9"/>
            <w:rFonts w:hint="eastAsia"/>
            <w:noProof/>
          </w:rPr>
          <w:t>基金管理人及基金经理情况</w:t>
        </w:r>
        <w:r w:rsidR="00003660">
          <w:rPr>
            <w:noProof/>
            <w:webHidden/>
          </w:rPr>
          <w:tab/>
        </w:r>
        <w:r w:rsidR="00003660">
          <w:rPr>
            <w:noProof/>
            <w:webHidden/>
          </w:rPr>
          <w:fldChar w:fldCharType="begin"/>
        </w:r>
        <w:r w:rsidR="00003660">
          <w:rPr>
            <w:noProof/>
            <w:webHidden/>
          </w:rPr>
          <w:instrText xml:space="preserve"> PAGEREF _Toc415252351 \h </w:instrText>
        </w:r>
        <w:r w:rsidR="00003660">
          <w:rPr>
            <w:noProof/>
            <w:webHidden/>
          </w:rPr>
        </w:r>
        <w:r w:rsidR="00003660">
          <w:rPr>
            <w:noProof/>
            <w:webHidden/>
          </w:rPr>
          <w:fldChar w:fldCharType="separate"/>
        </w:r>
        <w:r w:rsidR="00003660">
          <w:rPr>
            <w:noProof/>
            <w:webHidden/>
          </w:rPr>
          <w:t>11</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54" w:history="1">
        <w:r w:rsidR="00003660" w:rsidRPr="00E14B7C">
          <w:rPr>
            <w:rStyle w:val="a9"/>
            <w:noProof/>
          </w:rPr>
          <w:t xml:space="preserve">4.2 </w:t>
        </w:r>
        <w:r w:rsidR="00003660" w:rsidRPr="00E14B7C">
          <w:rPr>
            <w:rStyle w:val="a9"/>
            <w:rFonts w:hint="eastAsia"/>
            <w:noProof/>
          </w:rPr>
          <w:t>管理人对报告期内本基金运作遵规守信情况的说明</w:t>
        </w:r>
        <w:r w:rsidR="00003660">
          <w:rPr>
            <w:noProof/>
            <w:webHidden/>
          </w:rPr>
          <w:tab/>
        </w:r>
        <w:r w:rsidR="00003660">
          <w:rPr>
            <w:noProof/>
            <w:webHidden/>
          </w:rPr>
          <w:fldChar w:fldCharType="begin"/>
        </w:r>
        <w:r w:rsidR="00003660">
          <w:rPr>
            <w:noProof/>
            <w:webHidden/>
          </w:rPr>
          <w:instrText xml:space="preserve"> PAGEREF _Toc415252354 \h </w:instrText>
        </w:r>
        <w:r w:rsidR="00003660">
          <w:rPr>
            <w:noProof/>
            <w:webHidden/>
          </w:rPr>
        </w:r>
        <w:r w:rsidR="00003660">
          <w:rPr>
            <w:noProof/>
            <w:webHidden/>
          </w:rPr>
          <w:fldChar w:fldCharType="separate"/>
        </w:r>
        <w:r w:rsidR="00003660">
          <w:rPr>
            <w:noProof/>
            <w:webHidden/>
          </w:rPr>
          <w:t>13</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355" w:history="1">
        <w:r w:rsidR="00003660" w:rsidRPr="00E14B7C">
          <w:rPr>
            <w:rStyle w:val="a9"/>
            <w:noProof/>
          </w:rPr>
          <w:t xml:space="preserve">4.3 </w:t>
        </w:r>
        <w:r w:rsidR="00003660" w:rsidRPr="00E14B7C">
          <w:rPr>
            <w:rStyle w:val="a9"/>
            <w:rFonts w:hint="eastAsia"/>
            <w:noProof/>
          </w:rPr>
          <w:t>管理人对报告期内公平交易情况的专项说明</w:t>
        </w:r>
        <w:r w:rsidR="00003660">
          <w:rPr>
            <w:noProof/>
            <w:webHidden/>
          </w:rPr>
          <w:tab/>
        </w:r>
        <w:r w:rsidR="00003660">
          <w:rPr>
            <w:noProof/>
            <w:webHidden/>
          </w:rPr>
          <w:fldChar w:fldCharType="begin"/>
        </w:r>
        <w:r w:rsidR="00003660">
          <w:rPr>
            <w:noProof/>
            <w:webHidden/>
          </w:rPr>
          <w:instrText xml:space="preserve"> PAGEREF _Toc415252355 \h </w:instrText>
        </w:r>
        <w:r w:rsidR="00003660">
          <w:rPr>
            <w:noProof/>
            <w:webHidden/>
          </w:rPr>
        </w:r>
        <w:r w:rsidR="00003660">
          <w:rPr>
            <w:noProof/>
            <w:webHidden/>
          </w:rPr>
          <w:fldChar w:fldCharType="separate"/>
        </w:r>
        <w:r w:rsidR="00003660">
          <w:rPr>
            <w:noProof/>
            <w:webHidden/>
          </w:rPr>
          <w:t>13</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359" w:history="1">
        <w:r w:rsidR="00003660" w:rsidRPr="00E14B7C">
          <w:rPr>
            <w:rStyle w:val="a9"/>
            <w:noProof/>
          </w:rPr>
          <w:t xml:space="preserve">4.4 </w:t>
        </w:r>
        <w:r w:rsidR="00003660" w:rsidRPr="00E14B7C">
          <w:rPr>
            <w:rStyle w:val="a9"/>
            <w:rFonts w:hint="eastAsia"/>
            <w:noProof/>
          </w:rPr>
          <w:t>管理人对报告期内基金的投资策略和业绩表现的说明</w:t>
        </w:r>
        <w:r w:rsidR="00003660">
          <w:rPr>
            <w:noProof/>
            <w:webHidden/>
          </w:rPr>
          <w:tab/>
        </w:r>
        <w:r w:rsidR="00003660">
          <w:rPr>
            <w:noProof/>
            <w:webHidden/>
          </w:rPr>
          <w:fldChar w:fldCharType="begin"/>
        </w:r>
        <w:r w:rsidR="00003660">
          <w:rPr>
            <w:noProof/>
            <w:webHidden/>
          </w:rPr>
          <w:instrText xml:space="preserve"> PAGEREF _Toc415252359 \h </w:instrText>
        </w:r>
        <w:r w:rsidR="00003660">
          <w:rPr>
            <w:noProof/>
            <w:webHidden/>
          </w:rPr>
        </w:r>
        <w:r w:rsidR="00003660">
          <w:rPr>
            <w:noProof/>
            <w:webHidden/>
          </w:rPr>
          <w:fldChar w:fldCharType="separate"/>
        </w:r>
        <w:r w:rsidR="00003660">
          <w:rPr>
            <w:noProof/>
            <w:webHidden/>
          </w:rPr>
          <w:t>14</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62" w:history="1">
        <w:r w:rsidR="00003660" w:rsidRPr="00E14B7C">
          <w:rPr>
            <w:rStyle w:val="a9"/>
            <w:noProof/>
          </w:rPr>
          <w:t xml:space="preserve">4.5 </w:t>
        </w:r>
        <w:r w:rsidR="00003660" w:rsidRPr="00E14B7C">
          <w:rPr>
            <w:rStyle w:val="a9"/>
            <w:rFonts w:hint="eastAsia"/>
            <w:noProof/>
          </w:rPr>
          <w:t>管理人对宏观经济、证券市场及行业走势的简要展望</w:t>
        </w:r>
        <w:r w:rsidR="00003660">
          <w:rPr>
            <w:noProof/>
            <w:webHidden/>
          </w:rPr>
          <w:tab/>
        </w:r>
        <w:r w:rsidR="00003660">
          <w:rPr>
            <w:noProof/>
            <w:webHidden/>
          </w:rPr>
          <w:fldChar w:fldCharType="begin"/>
        </w:r>
        <w:r w:rsidR="00003660">
          <w:rPr>
            <w:noProof/>
            <w:webHidden/>
          </w:rPr>
          <w:instrText xml:space="preserve"> PAGEREF _Toc415252362 \h </w:instrText>
        </w:r>
        <w:r w:rsidR="00003660">
          <w:rPr>
            <w:noProof/>
            <w:webHidden/>
          </w:rPr>
        </w:r>
        <w:r w:rsidR="00003660">
          <w:rPr>
            <w:noProof/>
            <w:webHidden/>
          </w:rPr>
          <w:fldChar w:fldCharType="separate"/>
        </w:r>
        <w:r w:rsidR="00003660">
          <w:rPr>
            <w:noProof/>
            <w:webHidden/>
          </w:rPr>
          <w:t>14</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63" w:history="1">
        <w:r w:rsidR="00003660" w:rsidRPr="00E14B7C">
          <w:rPr>
            <w:rStyle w:val="a9"/>
            <w:noProof/>
          </w:rPr>
          <w:t xml:space="preserve">4.6 </w:t>
        </w:r>
        <w:r w:rsidR="00003660" w:rsidRPr="00E14B7C">
          <w:rPr>
            <w:rStyle w:val="a9"/>
            <w:rFonts w:hint="eastAsia"/>
            <w:noProof/>
          </w:rPr>
          <w:t>管理人内部有关本基金的监察稽核工作情况</w:t>
        </w:r>
        <w:r w:rsidR="00003660">
          <w:rPr>
            <w:noProof/>
            <w:webHidden/>
          </w:rPr>
          <w:tab/>
        </w:r>
        <w:r w:rsidR="00003660">
          <w:rPr>
            <w:noProof/>
            <w:webHidden/>
          </w:rPr>
          <w:fldChar w:fldCharType="begin"/>
        </w:r>
        <w:r w:rsidR="00003660">
          <w:rPr>
            <w:noProof/>
            <w:webHidden/>
          </w:rPr>
          <w:instrText xml:space="preserve"> PAGEREF _Toc415252363 \h </w:instrText>
        </w:r>
        <w:r w:rsidR="00003660">
          <w:rPr>
            <w:noProof/>
            <w:webHidden/>
          </w:rPr>
        </w:r>
        <w:r w:rsidR="00003660">
          <w:rPr>
            <w:noProof/>
            <w:webHidden/>
          </w:rPr>
          <w:fldChar w:fldCharType="separate"/>
        </w:r>
        <w:r w:rsidR="00003660">
          <w:rPr>
            <w:noProof/>
            <w:webHidden/>
          </w:rPr>
          <w:t>15</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64" w:history="1">
        <w:r w:rsidR="00003660" w:rsidRPr="00E14B7C">
          <w:rPr>
            <w:rStyle w:val="a9"/>
            <w:noProof/>
          </w:rPr>
          <w:t xml:space="preserve">4.7 </w:t>
        </w:r>
        <w:r w:rsidR="00003660" w:rsidRPr="00E14B7C">
          <w:rPr>
            <w:rStyle w:val="a9"/>
            <w:rFonts w:hint="eastAsia"/>
            <w:noProof/>
          </w:rPr>
          <w:t>管理人对报告期内基金估值程序等事项的说明</w:t>
        </w:r>
        <w:r w:rsidR="00003660">
          <w:rPr>
            <w:noProof/>
            <w:webHidden/>
          </w:rPr>
          <w:tab/>
        </w:r>
        <w:r w:rsidR="00003660">
          <w:rPr>
            <w:noProof/>
            <w:webHidden/>
          </w:rPr>
          <w:fldChar w:fldCharType="begin"/>
        </w:r>
        <w:r w:rsidR="00003660">
          <w:rPr>
            <w:noProof/>
            <w:webHidden/>
          </w:rPr>
          <w:instrText xml:space="preserve"> PAGEREF _Toc415252364 \h </w:instrText>
        </w:r>
        <w:r w:rsidR="00003660">
          <w:rPr>
            <w:noProof/>
            <w:webHidden/>
          </w:rPr>
        </w:r>
        <w:r w:rsidR="00003660">
          <w:rPr>
            <w:noProof/>
            <w:webHidden/>
          </w:rPr>
          <w:fldChar w:fldCharType="separate"/>
        </w:r>
        <w:r w:rsidR="00003660">
          <w:rPr>
            <w:noProof/>
            <w:webHidden/>
          </w:rPr>
          <w:t>15</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65" w:history="1">
        <w:r w:rsidR="00003660" w:rsidRPr="00E14B7C">
          <w:rPr>
            <w:rStyle w:val="a9"/>
            <w:noProof/>
          </w:rPr>
          <w:t xml:space="preserve">4.8 </w:t>
        </w:r>
        <w:r w:rsidR="00003660" w:rsidRPr="00E14B7C">
          <w:rPr>
            <w:rStyle w:val="a9"/>
            <w:rFonts w:hint="eastAsia"/>
            <w:noProof/>
          </w:rPr>
          <w:t>管理人对报告期内基金利润分配情况的说明</w:t>
        </w:r>
        <w:r w:rsidR="00003660">
          <w:rPr>
            <w:noProof/>
            <w:webHidden/>
          </w:rPr>
          <w:tab/>
        </w:r>
        <w:r w:rsidR="00003660">
          <w:rPr>
            <w:noProof/>
            <w:webHidden/>
          </w:rPr>
          <w:fldChar w:fldCharType="begin"/>
        </w:r>
        <w:r w:rsidR="00003660">
          <w:rPr>
            <w:noProof/>
            <w:webHidden/>
          </w:rPr>
          <w:instrText xml:space="preserve"> PAGEREF _Toc415252365 \h </w:instrText>
        </w:r>
        <w:r w:rsidR="00003660">
          <w:rPr>
            <w:noProof/>
            <w:webHidden/>
          </w:rPr>
        </w:r>
        <w:r w:rsidR="00003660">
          <w:rPr>
            <w:noProof/>
            <w:webHidden/>
          </w:rPr>
          <w:fldChar w:fldCharType="separate"/>
        </w:r>
        <w:r w:rsidR="00003660">
          <w:rPr>
            <w:noProof/>
            <w:webHidden/>
          </w:rPr>
          <w:t>16</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66" w:history="1">
        <w:r w:rsidR="00003660" w:rsidRPr="00E14B7C">
          <w:rPr>
            <w:rStyle w:val="a9"/>
            <w:noProof/>
          </w:rPr>
          <w:t xml:space="preserve">4.9 </w:t>
        </w:r>
        <w:r w:rsidR="00003660" w:rsidRPr="00E14B7C">
          <w:rPr>
            <w:rStyle w:val="a9"/>
            <w:rFonts w:hint="eastAsia"/>
            <w:noProof/>
          </w:rPr>
          <w:t>报告期内管理人对本基金持有人数或基金资产净值预警情形的说明</w:t>
        </w:r>
        <w:r w:rsidR="00003660">
          <w:rPr>
            <w:noProof/>
            <w:webHidden/>
          </w:rPr>
          <w:tab/>
        </w:r>
        <w:r w:rsidR="00003660">
          <w:rPr>
            <w:noProof/>
            <w:webHidden/>
          </w:rPr>
          <w:fldChar w:fldCharType="begin"/>
        </w:r>
        <w:r w:rsidR="00003660">
          <w:rPr>
            <w:noProof/>
            <w:webHidden/>
          </w:rPr>
          <w:instrText xml:space="preserve"> PAGEREF _Toc415252366 \h </w:instrText>
        </w:r>
        <w:r w:rsidR="00003660">
          <w:rPr>
            <w:noProof/>
            <w:webHidden/>
          </w:rPr>
        </w:r>
        <w:r w:rsidR="00003660">
          <w:rPr>
            <w:noProof/>
            <w:webHidden/>
          </w:rPr>
          <w:fldChar w:fldCharType="separate"/>
        </w:r>
        <w:r w:rsidR="00003660">
          <w:rPr>
            <w:noProof/>
            <w:webHidden/>
          </w:rPr>
          <w:t>16</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367" w:history="1">
        <w:r w:rsidR="00003660" w:rsidRPr="00E14B7C">
          <w:rPr>
            <w:rStyle w:val="a9"/>
            <w:b/>
            <w:bCs/>
            <w:noProof/>
          </w:rPr>
          <w:t xml:space="preserve">§5  </w:t>
        </w:r>
        <w:r w:rsidR="00003660" w:rsidRPr="00E14B7C">
          <w:rPr>
            <w:rStyle w:val="a9"/>
            <w:rFonts w:hint="eastAsia"/>
            <w:b/>
            <w:bCs/>
            <w:noProof/>
          </w:rPr>
          <w:t>托管人报告</w:t>
        </w:r>
        <w:r w:rsidR="00003660">
          <w:rPr>
            <w:noProof/>
            <w:webHidden/>
          </w:rPr>
          <w:tab/>
        </w:r>
        <w:r w:rsidR="00003660">
          <w:rPr>
            <w:noProof/>
            <w:webHidden/>
          </w:rPr>
          <w:fldChar w:fldCharType="begin"/>
        </w:r>
        <w:r w:rsidR="00003660">
          <w:rPr>
            <w:noProof/>
            <w:webHidden/>
          </w:rPr>
          <w:instrText xml:space="preserve"> PAGEREF _Toc415252367 \h </w:instrText>
        </w:r>
        <w:r w:rsidR="00003660">
          <w:rPr>
            <w:noProof/>
            <w:webHidden/>
          </w:rPr>
        </w:r>
        <w:r w:rsidR="00003660">
          <w:rPr>
            <w:noProof/>
            <w:webHidden/>
          </w:rPr>
          <w:fldChar w:fldCharType="separate"/>
        </w:r>
        <w:r w:rsidR="00003660">
          <w:rPr>
            <w:noProof/>
            <w:webHidden/>
          </w:rPr>
          <w:t>16</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68" w:history="1">
        <w:r w:rsidR="00003660" w:rsidRPr="00E14B7C">
          <w:rPr>
            <w:rStyle w:val="a9"/>
            <w:noProof/>
          </w:rPr>
          <w:t xml:space="preserve">5.1 </w:t>
        </w:r>
        <w:r w:rsidR="00003660" w:rsidRPr="00E14B7C">
          <w:rPr>
            <w:rStyle w:val="a9"/>
            <w:rFonts w:hint="eastAsia"/>
            <w:noProof/>
          </w:rPr>
          <w:t>报告期内本基金托管人遵规守信情况声明</w:t>
        </w:r>
        <w:r w:rsidR="00003660">
          <w:rPr>
            <w:noProof/>
            <w:webHidden/>
          </w:rPr>
          <w:tab/>
        </w:r>
        <w:r w:rsidR="00003660">
          <w:rPr>
            <w:noProof/>
            <w:webHidden/>
          </w:rPr>
          <w:fldChar w:fldCharType="begin"/>
        </w:r>
        <w:r w:rsidR="00003660">
          <w:rPr>
            <w:noProof/>
            <w:webHidden/>
          </w:rPr>
          <w:instrText xml:space="preserve"> PAGEREF _Toc415252368 \h </w:instrText>
        </w:r>
        <w:r w:rsidR="00003660">
          <w:rPr>
            <w:noProof/>
            <w:webHidden/>
          </w:rPr>
        </w:r>
        <w:r w:rsidR="00003660">
          <w:rPr>
            <w:noProof/>
            <w:webHidden/>
          </w:rPr>
          <w:fldChar w:fldCharType="separate"/>
        </w:r>
        <w:r w:rsidR="00003660">
          <w:rPr>
            <w:noProof/>
            <w:webHidden/>
          </w:rPr>
          <w:t>16</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69" w:history="1">
        <w:r w:rsidR="00003660" w:rsidRPr="00E14B7C">
          <w:rPr>
            <w:rStyle w:val="a9"/>
            <w:noProof/>
          </w:rPr>
          <w:t xml:space="preserve">5.2 </w:t>
        </w:r>
        <w:r w:rsidR="00003660" w:rsidRPr="00E14B7C">
          <w:rPr>
            <w:rStyle w:val="a9"/>
            <w:rFonts w:hint="eastAsia"/>
            <w:noProof/>
          </w:rPr>
          <w:t>托管人对报告期内本基金投资运作遵规守信、净值计算、利润分配等情况的说明</w:t>
        </w:r>
        <w:r w:rsidR="00003660">
          <w:rPr>
            <w:noProof/>
            <w:webHidden/>
          </w:rPr>
          <w:tab/>
        </w:r>
        <w:r w:rsidR="00003660">
          <w:rPr>
            <w:noProof/>
            <w:webHidden/>
          </w:rPr>
          <w:fldChar w:fldCharType="begin"/>
        </w:r>
        <w:r w:rsidR="00003660">
          <w:rPr>
            <w:noProof/>
            <w:webHidden/>
          </w:rPr>
          <w:instrText xml:space="preserve"> PAGEREF _Toc415252369 \h </w:instrText>
        </w:r>
        <w:r w:rsidR="00003660">
          <w:rPr>
            <w:noProof/>
            <w:webHidden/>
          </w:rPr>
        </w:r>
        <w:r w:rsidR="00003660">
          <w:rPr>
            <w:noProof/>
            <w:webHidden/>
          </w:rPr>
          <w:fldChar w:fldCharType="separate"/>
        </w:r>
        <w:r w:rsidR="00003660">
          <w:rPr>
            <w:noProof/>
            <w:webHidden/>
          </w:rPr>
          <w:t>16</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70" w:history="1">
        <w:r w:rsidR="00003660" w:rsidRPr="00E14B7C">
          <w:rPr>
            <w:rStyle w:val="a9"/>
            <w:noProof/>
          </w:rPr>
          <w:t xml:space="preserve">5.3 </w:t>
        </w:r>
        <w:r w:rsidR="00003660" w:rsidRPr="00E14B7C">
          <w:rPr>
            <w:rStyle w:val="a9"/>
            <w:rFonts w:hint="eastAsia"/>
            <w:noProof/>
          </w:rPr>
          <w:t>托管人对本年度报告中财务信息等内容的真实、准确和完整发表意见</w:t>
        </w:r>
        <w:r w:rsidR="00003660">
          <w:rPr>
            <w:noProof/>
            <w:webHidden/>
          </w:rPr>
          <w:tab/>
        </w:r>
        <w:r w:rsidR="00003660">
          <w:rPr>
            <w:noProof/>
            <w:webHidden/>
          </w:rPr>
          <w:fldChar w:fldCharType="begin"/>
        </w:r>
        <w:r w:rsidR="00003660">
          <w:rPr>
            <w:noProof/>
            <w:webHidden/>
          </w:rPr>
          <w:instrText xml:space="preserve"> PAGEREF _Toc415252370 \h </w:instrText>
        </w:r>
        <w:r w:rsidR="00003660">
          <w:rPr>
            <w:noProof/>
            <w:webHidden/>
          </w:rPr>
        </w:r>
        <w:r w:rsidR="00003660">
          <w:rPr>
            <w:noProof/>
            <w:webHidden/>
          </w:rPr>
          <w:fldChar w:fldCharType="separate"/>
        </w:r>
        <w:r w:rsidR="00003660">
          <w:rPr>
            <w:noProof/>
            <w:webHidden/>
          </w:rPr>
          <w:t>16</w:t>
        </w:r>
        <w:r w:rsidR="00003660">
          <w:rPr>
            <w:noProof/>
            <w:webHidden/>
          </w:rPr>
          <w:fldChar w:fldCharType="end"/>
        </w:r>
      </w:hyperlink>
    </w:p>
    <w:p w:rsidR="00003660" w:rsidRDefault="000746CD" w:rsidP="000C4A81">
      <w:pPr>
        <w:pStyle w:val="11"/>
        <w:rPr>
          <w:rFonts w:asciiTheme="minorHAnsi" w:eastAsiaTheme="minorEastAsia" w:hAnsiTheme="minorHAnsi" w:cstheme="minorBidi"/>
          <w:noProof/>
          <w:szCs w:val="22"/>
        </w:rPr>
      </w:pPr>
      <w:hyperlink w:anchor="_Toc415252371" w:history="1">
        <w:r w:rsidR="00003660" w:rsidRPr="00E14B7C">
          <w:rPr>
            <w:rStyle w:val="a9"/>
            <w:b/>
            <w:bCs/>
            <w:noProof/>
          </w:rPr>
          <w:t xml:space="preserve">§6  </w:t>
        </w:r>
        <w:r w:rsidR="00003660" w:rsidRPr="00E14B7C">
          <w:rPr>
            <w:rStyle w:val="a9"/>
            <w:rFonts w:hint="eastAsia"/>
            <w:b/>
            <w:bCs/>
            <w:noProof/>
          </w:rPr>
          <w:t>审计报告</w:t>
        </w:r>
        <w:r w:rsidR="00003660">
          <w:rPr>
            <w:noProof/>
            <w:webHidden/>
          </w:rPr>
          <w:tab/>
        </w:r>
        <w:r w:rsidR="00003660">
          <w:rPr>
            <w:noProof/>
            <w:webHidden/>
          </w:rPr>
          <w:fldChar w:fldCharType="begin"/>
        </w:r>
        <w:r w:rsidR="00003660">
          <w:rPr>
            <w:noProof/>
            <w:webHidden/>
          </w:rPr>
          <w:instrText xml:space="preserve"> PAGEREF _Toc415252371 \h </w:instrText>
        </w:r>
        <w:r w:rsidR="00003660">
          <w:rPr>
            <w:noProof/>
            <w:webHidden/>
          </w:rPr>
        </w:r>
        <w:r w:rsidR="00003660">
          <w:rPr>
            <w:noProof/>
            <w:webHidden/>
          </w:rPr>
          <w:fldChar w:fldCharType="separate"/>
        </w:r>
        <w:r w:rsidR="00003660">
          <w:rPr>
            <w:noProof/>
            <w:webHidden/>
          </w:rPr>
          <w:t>17</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375" w:history="1">
        <w:r w:rsidR="00003660" w:rsidRPr="00E14B7C">
          <w:rPr>
            <w:rStyle w:val="a9"/>
            <w:b/>
            <w:bCs/>
            <w:noProof/>
          </w:rPr>
          <w:t xml:space="preserve">§7  </w:t>
        </w:r>
        <w:r w:rsidR="00003660" w:rsidRPr="00E14B7C">
          <w:rPr>
            <w:rStyle w:val="a9"/>
            <w:rFonts w:hint="eastAsia"/>
            <w:b/>
            <w:bCs/>
            <w:noProof/>
          </w:rPr>
          <w:t>年度财务报表</w:t>
        </w:r>
        <w:r w:rsidR="00003660">
          <w:rPr>
            <w:noProof/>
            <w:webHidden/>
          </w:rPr>
          <w:tab/>
        </w:r>
        <w:r w:rsidR="00003660">
          <w:rPr>
            <w:noProof/>
            <w:webHidden/>
          </w:rPr>
          <w:fldChar w:fldCharType="begin"/>
        </w:r>
        <w:r w:rsidR="00003660">
          <w:rPr>
            <w:noProof/>
            <w:webHidden/>
          </w:rPr>
          <w:instrText xml:space="preserve"> PAGEREF _Toc415252375 \h </w:instrText>
        </w:r>
        <w:r w:rsidR="00003660">
          <w:rPr>
            <w:noProof/>
            <w:webHidden/>
          </w:rPr>
        </w:r>
        <w:r w:rsidR="00003660">
          <w:rPr>
            <w:noProof/>
            <w:webHidden/>
          </w:rPr>
          <w:fldChar w:fldCharType="separate"/>
        </w:r>
        <w:r w:rsidR="00003660">
          <w:rPr>
            <w:noProof/>
            <w:webHidden/>
          </w:rPr>
          <w:t>18</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76" w:history="1">
        <w:r w:rsidR="00003660" w:rsidRPr="00E14B7C">
          <w:rPr>
            <w:rStyle w:val="a9"/>
            <w:noProof/>
          </w:rPr>
          <w:t xml:space="preserve">7.1 </w:t>
        </w:r>
        <w:r w:rsidR="00003660" w:rsidRPr="00E14B7C">
          <w:rPr>
            <w:rStyle w:val="a9"/>
            <w:rFonts w:hint="eastAsia"/>
            <w:noProof/>
          </w:rPr>
          <w:t>资产负债表</w:t>
        </w:r>
        <w:r w:rsidR="00003660">
          <w:rPr>
            <w:noProof/>
            <w:webHidden/>
          </w:rPr>
          <w:tab/>
        </w:r>
        <w:r w:rsidR="00003660">
          <w:rPr>
            <w:noProof/>
            <w:webHidden/>
          </w:rPr>
          <w:fldChar w:fldCharType="begin"/>
        </w:r>
        <w:r w:rsidR="00003660">
          <w:rPr>
            <w:noProof/>
            <w:webHidden/>
          </w:rPr>
          <w:instrText xml:space="preserve"> PAGEREF _Toc415252376 \h </w:instrText>
        </w:r>
        <w:r w:rsidR="00003660">
          <w:rPr>
            <w:noProof/>
            <w:webHidden/>
          </w:rPr>
        </w:r>
        <w:r w:rsidR="00003660">
          <w:rPr>
            <w:noProof/>
            <w:webHidden/>
          </w:rPr>
          <w:fldChar w:fldCharType="separate"/>
        </w:r>
        <w:r w:rsidR="00003660">
          <w:rPr>
            <w:noProof/>
            <w:webHidden/>
          </w:rPr>
          <w:t>18</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77" w:history="1">
        <w:r w:rsidR="00003660" w:rsidRPr="00E14B7C">
          <w:rPr>
            <w:rStyle w:val="a9"/>
            <w:noProof/>
          </w:rPr>
          <w:t xml:space="preserve">7.2 </w:t>
        </w:r>
        <w:r w:rsidR="00003660" w:rsidRPr="00E14B7C">
          <w:rPr>
            <w:rStyle w:val="a9"/>
            <w:rFonts w:hint="eastAsia"/>
            <w:noProof/>
          </w:rPr>
          <w:t>利润表</w:t>
        </w:r>
        <w:r w:rsidR="00003660">
          <w:rPr>
            <w:noProof/>
            <w:webHidden/>
          </w:rPr>
          <w:tab/>
        </w:r>
        <w:r w:rsidR="00003660">
          <w:rPr>
            <w:noProof/>
            <w:webHidden/>
          </w:rPr>
          <w:fldChar w:fldCharType="begin"/>
        </w:r>
        <w:r w:rsidR="00003660">
          <w:rPr>
            <w:noProof/>
            <w:webHidden/>
          </w:rPr>
          <w:instrText xml:space="preserve"> PAGEREF _Toc415252377 \h </w:instrText>
        </w:r>
        <w:r w:rsidR="00003660">
          <w:rPr>
            <w:noProof/>
            <w:webHidden/>
          </w:rPr>
        </w:r>
        <w:r w:rsidR="00003660">
          <w:rPr>
            <w:noProof/>
            <w:webHidden/>
          </w:rPr>
          <w:fldChar w:fldCharType="separate"/>
        </w:r>
        <w:r w:rsidR="00003660">
          <w:rPr>
            <w:noProof/>
            <w:webHidden/>
          </w:rPr>
          <w:t>19</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378" w:history="1">
        <w:r w:rsidR="00003660" w:rsidRPr="00E14B7C">
          <w:rPr>
            <w:rStyle w:val="a9"/>
            <w:noProof/>
          </w:rPr>
          <w:t xml:space="preserve">7.3 </w:t>
        </w:r>
        <w:r w:rsidR="00003660" w:rsidRPr="00E14B7C">
          <w:rPr>
            <w:rStyle w:val="a9"/>
            <w:rFonts w:hint="eastAsia"/>
            <w:noProof/>
          </w:rPr>
          <w:t>所有者权益（基金净值）变动表</w:t>
        </w:r>
        <w:r w:rsidR="00003660">
          <w:rPr>
            <w:noProof/>
            <w:webHidden/>
          </w:rPr>
          <w:tab/>
        </w:r>
        <w:r w:rsidR="00003660">
          <w:rPr>
            <w:noProof/>
            <w:webHidden/>
          </w:rPr>
          <w:fldChar w:fldCharType="begin"/>
        </w:r>
        <w:r w:rsidR="00003660">
          <w:rPr>
            <w:noProof/>
            <w:webHidden/>
          </w:rPr>
          <w:instrText xml:space="preserve"> PAGEREF _Toc415252378 \h </w:instrText>
        </w:r>
        <w:r w:rsidR="00003660">
          <w:rPr>
            <w:noProof/>
            <w:webHidden/>
          </w:rPr>
        </w:r>
        <w:r w:rsidR="00003660">
          <w:rPr>
            <w:noProof/>
            <w:webHidden/>
          </w:rPr>
          <w:fldChar w:fldCharType="separate"/>
        </w:r>
        <w:r w:rsidR="00003660">
          <w:rPr>
            <w:noProof/>
            <w:webHidden/>
          </w:rPr>
          <w:t>21</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379" w:history="1">
        <w:r w:rsidR="00003660" w:rsidRPr="00E14B7C">
          <w:rPr>
            <w:rStyle w:val="a9"/>
            <w:noProof/>
          </w:rPr>
          <w:t xml:space="preserve">7.4 </w:t>
        </w:r>
        <w:r w:rsidR="00003660" w:rsidRPr="00E14B7C">
          <w:rPr>
            <w:rStyle w:val="a9"/>
            <w:rFonts w:hint="eastAsia"/>
            <w:noProof/>
          </w:rPr>
          <w:t>报表附注</w:t>
        </w:r>
        <w:r w:rsidR="00003660">
          <w:rPr>
            <w:noProof/>
            <w:webHidden/>
          </w:rPr>
          <w:tab/>
        </w:r>
        <w:r w:rsidR="00003660">
          <w:rPr>
            <w:noProof/>
            <w:webHidden/>
          </w:rPr>
          <w:fldChar w:fldCharType="begin"/>
        </w:r>
        <w:r w:rsidR="00003660">
          <w:rPr>
            <w:noProof/>
            <w:webHidden/>
          </w:rPr>
          <w:instrText xml:space="preserve"> PAGEREF _Toc415252379 \h </w:instrText>
        </w:r>
        <w:r w:rsidR="00003660">
          <w:rPr>
            <w:noProof/>
            <w:webHidden/>
          </w:rPr>
        </w:r>
        <w:r w:rsidR="00003660">
          <w:rPr>
            <w:noProof/>
            <w:webHidden/>
          </w:rPr>
          <w:fldChar w:fldCharType="separate"/>
        </w:r>
        <w:r w:rsidR="00003660">
          <w:rPr>
            <w:noProof/>
            <w:webHidden/>
          </w:rPr>
          <w:t>22</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459" w:history="1">
        <w:r w:rsidR="00003660" w:rsidRPr="00E14B7C">
          <w:rPr>
            <w:rStyle w:val="a9"/>
            <w:b/>
            <w:noProof/>
          </w:rPr>
          <w:t xml:space="preserve">§8  </w:t>
        </w:r>
        <w:r w:rsidR="00003660" w:rsidRPr="00E14B7C">
          <w:rPr>
            <w:rStyle w:val="a9"/>
            <w:rFonts w:hint="eastAsia"/>
            <w:b/>
            <w:noProof/>
          </w:rPr>
          <w:t>投资组合报告</w:t>
        </w:r>
        <w:r w:rsidR="00003660">
          <w:rPr>
            <w:noProof/>
            <w:webHidden/>
          </w:rPr>
          <w:tab/>
        </w:r>
        <w:r w:rsidR="00003660">
          <w:rPr>
            <w:noProof/>
            <w:webHidden/>
          </w:rPr>
          <w:fldChar w:fldCharType="begin"/>
        </w:r>
        <w:r w:rsidR="00003660">
          <w:rPr>
            <w:noProof/>
            <w:webHidden/>
          </w:rPr>
          <w:instrText xml:space="preserve"> PAGEREF _Toc415252459 \h </w:instrText>
        </w:r>
        <w:r w:rsidR="00003660">
          <w:rPr>
            <w:noProof/>
            <w:webHidden/>
          </w:rPr>
        </w:r>
        <w:r w:rsidR="00003660">
          <w:rPr>
            <w:noProof/>
            <w:webHidden/>
          </w:rPr>
          <w:fldChar w:fldCharType="separate"/>
        </w:r>
        <w:r w:rsidR="00003660">
          <w:rPr>
            <w:noProof/>
            <w:webHidden/>
          </w:rPr>
          <w:t>43</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60" w:history="1">
        <w:r w:rsidR="00003660" w:rsidRPr="00E14B7C">
          <w:rPr>
            <w:rStyle w:val="a9"/>
            <w:noProof/>
          </w:rPr>
          <w:t xml:space="preserve">8.1 </w:t>
        </w:r>
        <w:r w:rsidR="00003660" w:rsidRPr="00E14B7C">
          <w:rPr>
            <w:rStyle w:val="a9"/>
            <w:rFonts w:hint="eastAsia"/>
            <w:noProof/>
          </w:rPr>
          <w:t>期末基金资产组合情况</w:t>
        </w:r>
        <w:r w:rsidR="00003660">
          <w:rPr>
            <w:noProof/>
            <w:webHidden/>
          </w:rPr>
          <w:tab/>
        </w:r>
        <w:r w:rsidR="00003660">
          <w:rPr>
            <w:noProof/>
            <w:webHidden/>
          </w:rPr>
          <w:fldChar w:fldCharType="begin"/>
        </w:r>
        <w:r w:rsidR="00003660">
          <w:rPr>
            <w:noProof/>
            <w:webHidden/>
          </w:rPr>
          <w:instrText xml:space="preserve"> PAGEREF _Toc415252460 \h </w:instrText>
        </w:r>
        <w:r w:rsidR="00003660">
          <w:rPr>
            <w:noProof/>
            <w:webHidden/>
          </w:rPr>
        </w:r>
        <w:r w:rsidR="00003660">
          <w:rPr>
            <w:noProof/>
            <w:webHidden/>
          </w:rPr>
          <w:fldChar w:fldCharType="separate"/>
        </w:r>
        <w:r w:rsidR="00003660">
          <w:rPr>
            <w:noProof/>
            <w:webHidden/>
          </w:rPr>
          <w:t>43</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61" w:history="1">
        <w:r w:rsidR="00003660" w:rsidRPr="00E14B7C">
          <w:rPr>
            <w:rStyle w:val="a9"/>
            <w:noProof/>
          </w:rPr>
          <w:t xml:space="preserve">8.2 </w:t>
        </w:r>
        <w:r w:rsidR="00003660" w:rsidRPr="00E14B7C">
          <w:rPr>
            <w:rStyle w:val="a9"/>
            <w:rFonts w:hint="eastAsia"/>
            <w:noProof/>
          </w:rPr>
          <w:t>期末按行业分类的股票投资组合</w:t>
        </w:r>
        <w:r w:rsidR="00003660">
          <w:rPr>
            <w:noProof/>
            <w:webHidden/>
          </w:rPr>
          <w:tab/>
        </w:r>
        <w:r w:rsidR="00003660">
          <w:rPr>
            <w:noProof/>
            <w:webHidden/>
          </w:rPr>
          <w:fldChar w:fldCharType="begin"/>
        </w:r>
        <w:r w:rsidR="00003660">
          <w:rPr>
            <w:noProof/>
            <w:webHidden/>
          </w:rPr>
          <w:instrText xml:space="preserve"> PAGEREF _Toc415252461 \h </w:instrText>
        </w:r>
        <w:r w:rsidR="00003660">
          <w:rPr>
            <w:noProof/>
            <w:webHidden/>
          </w:rPr>
        </w:r>
        <w:r w:rsidR="00003660">
          <w:rPr>
            <w:noProof/>
            <w:webHidden/>
          </w:rPr>
          <w:fldChar w:fldCharType="separate"/>
        </w:r>
        <w:r w:rsidR="00003660">
          <w:rPr>
            <w:noProof/>
            <w:webHidden/>
          </w:rPr>
          <w:t>44</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62" w:history="1">
        <w:r w:rsidR="00003660" w:rsidRPr="00E14B7C">
          <w:rPr>
            <w:rStyle w:val="a9"/>
            <w:noProof/>
          </w:rPr>
          <w:t xml:space="preserve">8.3 </w:t>
        </w:r>
        <w:r w:rsidR="00003660" w:rsidRPr="00E14B7C">
          <w:rPr>
            <w:rStyle w:val="a9"/>
            <w:rFonts w:hint="eastAsia"/>
            <w:noProof/>
          </w:rPr>
          <w:t>期末按公允价值占基金资产净值比例大小排序的所有股票投资明细</w:t>
        </w:r>
        <w:r w:rsidR="00003660">
          <w:rPr>
            <w:noProof/>
            <w:webHidden/>
          </w:rPr>
          <w:tab/>
        </w:r>
        <w:r w:rsidR="00003660">
          <w:rPr>
            <w:noProof/>
            <w:webHidden/>
          </w:rPr>
          <w:fldChar w:fldCharType="begin"/>
        </w:r>
        <w:r w:rsidR="00003660">
          <w:rPr>
            <w:noProof/>
            <w:webHidden/>
          </w:rPr>
          <w:instrText xml:space="preserve"> PAGEREF _Toc415252462 \h </w:instrText>
        </w:r>
        <w:r w:rsidR="00003660">
          <w:rPr>
            <w:noProof/>
            <w:webHidden/>
          </w:rPr>
        </w:r>
        <w:r w:rsidR="00003660">
          <w:rPr>
            <w:noProof/>
            <w:webHidden/>
          </w:rPr>
          <w:fldChar w:fldCharType="separate"/>
        </w:r>
        <w:r w:rsidR="00003660">
          <w:rPr>
            <w:noProof/>
            <w:webHidden/>
          </w:rPr>
          <w:t>45</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463" w:history="1">
        <w:r w:rsidR="00003660" w:rsidRPr="00E14B7C">
          <w:rPr>
            <w:rStyle w:val="a9"/>
            <w:noProof/>
          </w:rPr>
          <w:t xml:space="preserve">8.4 </w:t>
        </w:r>
        <w:r w:rsidR="00003660" w:rsidRPr="00E14B7C">
          <w:rPr>
            <w:rStyle w:val="a9"/>
            <w:rFonts w:hint="eastAsia"/>
            <w:noProof/>
          </w:rPr>
          <w:t>报告期内股票投资组合的重大变动</w:t>
        </w:r>
        <w:r w:rsidR="00003660">
          <w:rPr>
            <w:noProof/>
            <w:webHidden/>
          </w:rPr>
          <w:tab/>
        </w:r>
        <w:r w:rsidR="00003660">
          <w:rPr>
            <w:noProof/>
            <w:webHidden/>
          </w:rPr>
          <w:fldChar w:fldCharType="begin"/>
        </w:r>
        <w:r w:rsidR="00003660">
          <w:rPr>
            <w:noProof/>
            <w:webHidden/>
          </w:rPr>
          <w:instrText xml:space="preserve"> PAGEREF _Toc415252463 \h </w:instrText>
        </w:r>
        <w:r w:rsidR="00003660">
          <w:rPr>
            <w:noProof/>
            <w:webHidden/>
          </w:rPr>
        </w:r>
        <w:r w:rsidR="00003660">
          <w:rPr>
            <w:noProof/>
            <w:webHidden/>
          </w:rPr>
          <w:fldChar w:fldCharType="separate"/>
        </w:r>
        <w:r w:rsidR="00003660">
          <w:rPr>
            <w:noProof/>
            <w:webHidden/>
          </w:rPr>
          <w:t>46</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67" w:history="1">
        <w:r w:rsidR="00003660" w:rsidRPr="00E14B7C">
          <w:rPr>
            <w:rStyle w:val="a9"/>
            <w:noProof/>
          </w:rPr>
          <w:t xml:space="preserve">8.5 </w:t>
        </w:r>
        <w:r w:rsidR="00003660" w:rsidRPr="00E14B7C">
          <w:rPr>
            <w:rStyle w:val="a9"/>
            <w:rFonts w:hint="eastAsia"/>
            <w:noProof/>
          </w:rPr>
          <w:t>期末按债券品种分类的债券投资组合</w:t>
        </w:r>
        <w:r w:rsidR="00003660">
          <w:rPr>
            <w:noProof/>
            <w:webHidden/>
          </w:rPr>
          <w:tab/>
        </w:r>
        <w:r w:rsidR="00003660">
          <w:rPr>
            <w:noProof/>
            <w:webHidden/>
          </w:rPr>
          <w:fldChar w:fldCharType="begin"/>
        </w:r>
        <w:r w:rsidR="00003660">
          <w:rPr>
            <w:noProof/>
            <w:webHidden/>
          </w:rPr>
          <w:instrText xml:space="preserve"> PAGEREF _Toc415252467 \h </w:instrText>
        </w:r>
        <w:r w:rsidR="00003660">
          <w:rPr>
            <w:noProof/>
            <w:webHidden/>
          </w:rPr>
        </w:r>
        <w:r w:rsidR="00003660">
          <w:rPr>
            <w:noProof/>
            <w:webHidden/>
          </w:rPr>
          <w:fldChar w:fldCharType="separate"/>
        </w:r>
        <w:r w:rsidR="00003660">
          <w:rPr>
            <w:noProof/>
            <w:webHidden/>
          </w:rPr>
          <w:t>48</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68" w:history="1">
        <w:r w:rsidR="00003660" w:rsidRPr="00E14B7C">
          <w:rPr>
            <w:rStyle w:val="a9"/>
            <w:noProof/>
          </w:rPr>
          <w:t xml:space="preserve">8.6 </w:t>
        </w:r>
        <w:r w:rsidR="00003660" w:rsidRPr="00E14B7C">
          <w:rPr>
            <w:rStyle w:val="a9"/>
            <w:rFonts w:hint="eastAsia"/>
            <w:noProof/>
          </w:rPr>
          <w:t>期末按公允价值占基金资产净值比例大小排序的前五名债券投资明细</w:t>
        </w:r>
        <w:r w:rsidR="00003660">
          <w:rPr>
            <w:noProof/>
            <w:webHidden/>
          </w:rPr>
          <w:tab/>
        </w:r>
        <w:r w:rsidR="00003660">
          <w:rPr>
            <w:noProof/>
            <w:webHidden/>
          </w:rPr>
          <w:fldChar w:fldCharType="begin"/>
        </w:r>
        <w:r w:rsidR="00003660">
          <w:rPr>
            <w:noProof/>
            <w:webHidden/>
          </w:rPr>
          <w:instrText xml:space="preserve"> PAGEREF _Toc415252468 \h </w:instrText>
        </w:r>
        <w:r w:rsidR="00003660">
          <w:rPr>
            <w:noProof/>
            <w:webHidden/>
          </w:rPr>
        </w:r>
        <w:r w:rsidR="00003660">
          <w:rPr>
            <w:noProof/>
            <w:webHidden/>
          </w:rPr>
          <w:fldChar w:fldCharType="separate"/>
        </w:r>
        <w:r w:rsidR="00003660">
          <w:rPr>
            <w:noProof/>
            <w:webHidden/>
          </w:rPr>
          <w:t>49</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69" w:history="1">
        <w:r w:rsidR="00003660" w:rsidRPr="00E14B7C">
          <w:rPr>
            <w:rStyle w:val="a9"/>
            <w:noProof/>
          </w:rPr>
          <w:t xml:space="preserve">8.7 </w:t>
        </w:r>
        <w:r w:rsidR="00003660" w:rsidRPr="00E14B7C">
          <w:rPr>
            <w:rStyle w:val="a9"/>
            <w:rFonts w:hint="eastAsia"/>
            <w:noProof/>
          </w:rPr>
          <w:t>期末按公允价值占基金资产净值比例大小排序的所有资产支持证券投资明细</w:t>
        </w:r>
        <w:r w:rsidR="00003660">
          <w:rPr>
            <w:noProof/>
            <w:webHidden/>
          </w:rPr>
          <w:tab/>
        </w:r>
        <w:r w:rsidR="00003660">
          <w:rPr>
            <w:noProof/>
            <w:webHidden/>
          </w:rPr>
          <w:fldChar w:fldCharType="begin"/>
        </w:r>
        <w:r w:rsidR="00003660">
          <w:rPr>
            <w:noProof/>
            <w:webHidden/>
          </w:rPr>
          <w:instrText xml:space="preserve"> PAGEREF _Toc415252469 \h </w:instrText>
        </w:r>
        <w:r w:rsidR="00003660">
          <w:rPr>
            <w:noProof/>
            <w:webHidden/>
          </w:rPr>
        </w:r>
        <w:r w:rsidR="00003660">
          <w:rPr>
            <w:noProof/>
            <w:webHidden/>
          </w:rPr>
          <w:fldChar w:fldCharType="separate"/>
        </w:r>
        <w:r w:rsidR="00003660">
          <w:rPr>
            <w:noProof/>
            <w:webHidden/>
          </w:rPr>
          <w:t>49</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70" w:history="1">
        <w:r w:rsidR="00003660" w:rsidRPr="00E14B7C">
          <w:rPr>
            <w:rStyle w:val="a9"/>
            <w:noProof/>
          </w:rPr>
          <w:t xml:space="preserve">8.8 </w:t>
        </w:r>
        <w:r w:rsidR="00003660" w:rsidRPr="00E14B7C">
          <w:rPr>
            <w:rStyle w:val="a9"/>
            <w:rFonts w:hint="eastAsia"/>
            <w:noProof/>
          </w:rPr>
          <w:t>报告期末按公允价值占基金资产净值比例大小排序的前五名贵金属投资明细</w:t>
        </w:r>
        <w:r w:rsidR="00003660">
          <w:rPr>
            <w:noProof/>
            <w:webHidden/>
          </w:rPr>
          <w:tab/>
        </w:r>
        <w:r w:rsidR="00003660">
          <w:rPr>
            <w:noProof/>
            <w:webHidden/>
          </w:rPr>
          <w:fldChar w:fldCharType="begin"/>
        </w:r>
        <w:r w:rsidR="00003660">
          <w:rPr>
            <w:noProof/>
            <w:webHidden/>
          </w:rPr>
          <w:instrText xml:space="preserve"> PAGEREF _Toc415252470 \h </w:instrText>
        </w:r>
        <w:r w:rsidR="00003660">
          <w:rPr>
            <w:noProof/>
            <w:webHidden/>
          </w:rPr>
        </w:r>
        <w:r w:rsidR="00003660">
          <w:rPr>
            <w:noProof/>
            <w:webHidden/>
          </w:rPr>
          <w:fldChar w:fldCharType="separate"/>
        </w:r>
        <w:r w:rsidR="00003660">
          <w:rPr>
            <w:noProof/>
            <w:webHidden/>
          </w:rPr>
          <w:t>49</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71" w:history="1">
        <w:r w:rsidR="00003660" w:rsidRPr="00E14B7C">
          <w:rPr>
            <w:rStyle w:val="a9"/>
            <w:noProof/>
          </w:rPr>
          <w:t xml:space="preserve">8.9 </w:t>
        </w:r>
        <w:r w:rsidR="00003660" w:rsidRPr="00E14B7C">
          <w:rPr>
            <w:rStyle w:val="a9"/>
            <w:rFonts w:hint="eastAsia"/>
            <w:noProof/>
          </w:rPr>
          <w:t>期末按公允价值占基金资产净值比例大小排序的前五名权证投资明细</w:t>
        </w:r>
        <w:r w:rsidR="00003660">
          <w:rPr>
            <w:noProof/>
            <w:webHidden/>
          </w:rPr>
          <w:tab/>
        </w:r>
        <w:r w:rsidR="00003660">
          <w:rPr>
            <w:noProof/>
            <w:webHidden/>
          </w:rPr>
          <w:fldChar w:fldCharType="begin"/>
        </w:r>
        <w:r w:rsidR="00003660">
          <w:rPr>
            <w:noProof/>
            <w:webHidden/>
          </w:rPr>
          <w:instrText xml:space="preserve"> PAGEREF _Toc415252471 \h </w:instrText>
        </w:r>
        <w:r w:rsidR="00003660">
          <w:rPr>
            <w:noProof/>
            <w:webHidden/>
          </w:rPr>
        </w:r>
        <w:r w:rsidR="00003660">
          <w:rPr>
            <w:noProof/>
            <w:webHidden/>
          </w:rPr>
          <w:fldChar w:fldCharType="separate"/>
        </w:r>
        <w:r w:rsidR="00003660">
          <w:rPr>
            <w:noProof/>
            <w:webHidden/>
          </w:rPr>
          <w:t>49</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72" w:history="1">
        <w:r w:rsidR="00003660" w:rsidRPr="00E14B7C">
          <w:rPr>
            <w:rStyle w:val="a9"/>
            <w:noProof/>
          </w:rPr>
          <w:t xml:space="preserve">8.10 </w:t>
        </w:r>
        <w:r w:rsidR="00003660" w:rsidRPr="00E14B7C">
          <w:rPr>
            <w:rStyle w:val="a9"/>
            <w:rFonts w:hint="eastAsia"/>
            <w:noProof/>
          </w:rPr>
          <w:t>报告期末本基金投资的股指期货交易情况说明</w:t>
        </w:r>
        <w:r w:rsidR="00003660">
          <w:rPr>
            <w:noProof/>
            <w:webHidden/>
          </w:rPr>
          <w:tab/>
        </w:r>
        <w:r w:rsidR="00003660">
          <w:rPr>
            <w:noProof/>
            <w:webHidden/>
          </w:rPr>
          <w:fldChar w:fldCharType="begin"/>
        </w:r>
        <w:r w:rsidR="00003660">
          <w:rPr>
            <w:noProof/>
            <w:webHidden/>
          </w:rPr>
          <w:instrText xml:space="preserve"> PAGEREF _Toc415252472 \h </w:instrText>
        </w:r>
        <w:r w:rsidR="00003660">
          <w:rPr>
            <w:noProof/>
            <w:webHidden/>
          </w:rPr>
        </w:r>
        <w:r w:rsidR="00003660">
          <w:rPr>
            <w:noProof/>
            <w:webHidden/>
          </w:rPr>
          <w:fldChar w:fldCharType="separate"/>
        </w:r>
        <w:r w:rsidR="00003660">
          <w:rPr>
            <w:noProof/>
            <w:webHidden/>
          </w:rPr>
          <w:t>49</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73" w:history="1">
        <w:r w:rsidR="00003660" w:rsidRPr="00E14B7C">
          <w:rPr>
            <w:rStyle w:val="a9"/>
            <w:noProof/>
          </w:rPr>
          <w:t>8.11</w:t>
        </w:r>
        <w:r w:rsidR="00003660">
          <w:rPr>
            <w:rStyle w:val="a9"/>
            <w:noProof/>
          </w:rPr>
          <w:t xml:space="preserve"> </w:t>
        </w:r>
        <w:r w:rsidR="00003660" w:rsidRPr="00E14B7C">
          <w:rPr>
            <w:rStyle w:val="a9"/>
            <w:rFonts w:hint="eastAsia"/>
            <w:noProof/>
          </w:rPr>
          <w:t>报告期末本基金投资的国债期货交易情况说明</w:t>
        </w:r>
        <w:r w:rsidR="00003660">
          <w:rPr>
            <w:noProof/>
            <w:webHidden/>
          </w:rPr>
          <w:tab/>
        </w:r>
        <w:r w:rsidR="00003660">
          <w:rPr>
            <w:noProof/>
            <w:webHidden/>
          </w:rPr>
          <w:fldChar w:fldCharType="begin"/>
        </w:r>
        <w:r w:rsidR="00003660">
          <w:rPr>
            <w:noProof/>
            <w:webHidden/>
          </w:rPr>
          <w:instrText xml:space="preserve"> PAGEREF _Toc415252473 \h </w:instrText>
        </w:r>
        <w:r w:rsidR="00003660">
          <w:rPr>
            <w:noProof/>
            <w:webHidden/>
          </w:rPr>
        </w:r>
        <w:r w:rsidR="00003660">
          <w:rPr>
            <w:noProof/>
            <w:webHidden/>
          </w:rPr>
          <w:fldChar w:fldCharType="separate"/>
        </w:r>
        <w:r w:rsidR="00003660">
          <w:rPr>
            <w:noProof/>
            <w:webHidden/>
          </w:rPr>
          <w:t>49</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474" w:history="1">
        <w:r w:rsidR="00003660" w:rsidRPr="00E14B7C">
          <w:rPr>
            <w:rStyle w:val="a9"/>
            <w:noProof/>
          </w:rPr>
          <w:t xml:space="preserve">8.12 </w:t>
        </w:r>
        <w:r w:rsidR="00003660" w:rsidRPr="00E14B7C">
          <w:rPr>
            <w:rStyle w:val="a9"/>
            <w:rFonts w:hint="eastAsia"/>
            <w:noProof/>
          </w:rPr>
          <w:t>投资组合报告附注</w:t>
        </w:r>
        <w:r w:rsidR="00003660">
          <w:rPr>
            <w:noProof/>
            <w:webHidden/>
          </w:rPr>
          <w:tab/>
        </w:r>
        <w:r w:rsidR="00003660">
          <w:rPr>
            <w:noProof/>
            <w:webHidden/>
          </w:rPr>
          <w:fldChar w:fldCharType="begin"/>
        </w:r>
        <w:r w:rsidR="00003660">
          <w:rPr>
            <w:noProof/>
            <w:webHidden/>
          </w:rPr>
          <w:instrText xml:space="preserve"> PAGEREF _Toc415252474 \h </w:instrText>
        </w:r>
        <w:r w:rsidR="00003660">
          <w:rPr>
            <w:noProof/>
            <w:webHidden/>
          </w:rPr>
        </w:r>
        <w:r w:rsidR="00003660">
          <w:rPr>
            <w:noProof/>
            <w:webHidden/>
          </w:rPr>
          <w:fldChar w:fldCharType="separate"/>
        </w:r>
        <w:r w:rsidR="00003660">
          <w:rPr>
            <w:noProof/>
            <w:webHidden/>
          </w:rPr>
          <w:t>49</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479" w:history="1">
        <w:r w:rsidR="00003660" w:rsidRPr="00E14B7C">
          <w:rPr>
            <w:rStyle w:val="a9"/>
            <w:b/>
            <w:noProof/>
          </w:rPr>
          <w:t xml:space="preserve">§9  </w:t>
        </w:r>
        <w:r w:rsidR="00003660" w:rsidRPr="00E14B7C">
          <w:rPr>
            <w:rStyle w:val="a9"/>
            <w:rFonts w:hint="eastAsia"/>
            <w:b/>
            <w:noProof/>
          </w:rPr>
          <w:t>基金份额持有人信息</w:t>
        </w:r>
        <w:r w:rsidR="00003660">
          <w:rPr>
            <w:noProof/>
            <w:webHidden/>
          </w:rPr>
          <w:tab/>
        </w:r>
        <w:r w:rsidR="00003660">
          <w:rPr>
            <w:noProof/>
            <w:webHidden/>
          </w:rPr>
          <w:fldChar w:fldCharType="begin"/>
        </w:r>
        <w:r w:rsidR="00003660">
          <w:rPr>
            <w:noProof/>
            <w:webHidden/>
          </w:rPr>
          <w:instrText xml:space="preserve"> PAGEREF _Toc415252479 \h </w:instrText>
        </w:r>
        <w:r w:rsidR="00003660">
          <w:rPr>
            <w:noProof/>
            <w:webHidden/>
          </w:rPr>
        </w:r>
        <w:r w:rsidR="00003660">
          <w:rPr>
            <w:noProof/>
            <w:webHidden/>
          </w:rPr>
          <w:fldChar w:fldCharType="separate"/>
        </w:r>
        <w:r w:rsidR="00003660">
          <w:rPr>
            <w:noProof/>
            <w:webHidden/>
          </w:rPr>
          <w:t>50</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0" w:history="1">
        <w:r w:rsidR="00003660" w:rsidRPr="00E14B7C">
          <w:rPr>
            <w:rStyle w:val="a9"/>
            <w:noProof/>
          </w:rPr>
          <w:t xml:space="preserve">9.1 </w:t>
        </w:r>
        <w:r w:rsidR="00003660" w:rsidRPr="00E14B7C">
          <w:rPr>
            <w:rStyle w:val="a9"/>
            <w:rFonts w:hint="eastAsia"/>
            <w:noProof/>
          </w:rPr>
          <w:t>期末基金份额持有人户数及持有人结构</w:t>
        </w:r>
        <w:r w:rsidR="00003660">
          <w:rPr>
            <w:noProof/>
            <w:webHidden/>
          </w:rPr>
          <w:tab/>
        </w:r>
        <w:r w:rsidR="00003660">
          <w:rPr>
            <w:noProof/>
            <w:webHidden/>
          </w:rPr>
          <w:fldChar w:fldCharType="begin"/>
        </w:r>
        <w:r w:rsidR="00003660">
          <w:rPr>
            <w:noProof/>
            <w:webHidden/>
          </w:rPr>
          <w:instrText xml:space="preserve"> PAGEREF _Toc415252480 \h </w:instrText>
        </w:r>
        <w:r w:rsidR="00003660">
          <w:rPr>
            <w:noProof/>
            <w:webHidden/>
          </w:rPr>
        </w:r>
        <w:r w:rsidR="00003660">
          <w:rPr>
            <w:noProof/>
            <w:webHidden/>
          </w:rPr>
          <w:fldChar w:fldCharType="separate"/>
        </w:r>
        <w:r w:rsidR="00003660">
          <w:rPr>
            <w:noProof/>
            <w:webHidden/>
          </w:rPr>
          <w:t>50</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1" w:history="1">
        <w:r w:rsidR="00003660" w:rsidRPr="00E14B7C">
          <w:rPr>
            <w:rStyle w:val="a9"/>
            <w:noProof/>
          </w:rPr>
          <w:t xml:space="preserve">9.2 </w:t>
        </w:r>
        <w:r w:rsidR="00003660" w:rsidRPr="00E14B7C">
          <w:rPr>
            <w:rStyle w:val="a9"/>
            <w:rFonts w:hint="eastAsia"/>
            <w:noProof/>
          </w:rPr>
          <w:t>期末基金管理人的从业人员持有本基金的情况</w:t>
        </w:r>
        <w:r w:rsidR="00003660">
          <w:rPr>
            <w:noProof/>
            <w:webHidden/>
          </w:rPr>
          <w:tab/>
        </w:r>
        <w:r w:rsidR="00003660">
          <w:rPr>
            <w:noProof/>
            <w:webHidden/>
          </w:rPr>
          <w:fldChar w:fldCharType="begin"/>
        </w:r>
        <w:r w:rsidR="00003660">
          <w:rPr>
            <w:noProof/>
            <w:webHidden/>
          </w:rPr>
          <w:instrText xml:space="preserve"> PAGEREF _Toc415252481 \h </w:instrText>
        </w:r>
        <w:r w:rsidR="00003660">
          <w:rPr>
            <w:noProof/>
            <w:webHidden/>
          </w:rPr>
        </w:r>
        <w:r w:rsidR="00003660">
          <w:rPr>
            <w:noProof/>
            <w:webHidden/>
          </w:rPr>
          <w:fldChar w:fldCharType="separate"/>
        </w:r>
        <w:r w:rsidR="00003660">
          <w:rPr>
            <w:noProof/>
            <w:webHidden/>
          </w:rPr>
          <w:t>51</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2" w:history="1">
        <w:r w:rsidR="00003660" w:rsidRPr="00E14B7C">
          <w:rPr>
            <w:rStyle w:val="a9"/>
            <w:noProof/>
          </w:rPr>
          <w:t>9.3</w:t>
        </w:r>
        <w:r w:rsidR="00003660">
          <w:rPr>
            <w:rStyle w:val="a9"/>
            <w:noProof/>
          </w:rPr>
          <w:t xml:space="preserve"> </w:t>
        </w:r>
        <w:r w:rsidR="00003660" w:rsidRPr="00E14B7C">
          <w:rPr>
            <w:rStyle w:val="a9"/>
            <w:rFonts w:hint="eastAsia"/>
            <w:noProof/>
          </w:rPr>
          <w:t>期末基金管理人的从业人员持有本开放式基金份额总量区间的情况</w:t>
        </w:r>
        <w:r w:rsidR="00003660">
          <w:rPr>
            <w:noProof/>
            <w:webHidden/>
          </w:rPr>
          <w:tab/>
        </w:r>
        <w:r w:rsidR="00003660">
          <w:rPr>
            <w:noProof/>
            <w:webHidden/>
          </w:rPr>
          <w:fldChar w:fldCharType="begin"/>
        </w:r>
        <w:r w:rsidR="00003660">
          <w:rPr>
            <w:noProof/>
            <w:webHidden/>
          </w:rPr>
          <w:instrText xml:space="preserve"> PAGEREF _Toc415252482 \h </w:instrText>
        </w:r>
        <w:r w:rsidR="00003660">
          <w:rPr>
            <w:noProof/>
            <w:webHidden/>
          </w:rPr>
        </w:r>
        <w:r w:rsidR="00003660">
          <w:rPr>
            <w:noProof/>
            <w:webHidden/>
          </w:rPr>
          <w:fldChar w:fldCharType="separate"/>
        </w:r>
        <w:r w:rsidR="00003660">
          <w:rPr>
            <w:noProof/>
            <w:webHidden/>
          </w:rPr>
          <w:t>51</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483" w:history="1">
        <w:r w:rsidR="00003660" w:rsidRPr="00E14B7C">
          <w:rPr>
            <w:rStyle w:val="a9"/>
            <w:b/>
            <w:bCs/>
            <w:noProof/>
          </w:rPr>
          <w:t xml:space="preserve">§10  </w:t>
        </w:r>
        <w:r w:rsidR="00003660" w:rsidRPr="00E14B7C">
          <w:rPr>
            <w:rStyle w:val="a9"/>
            <w:rFonts w:hint="eastAsia"/>
            <w:b/>
            <w:bCs/>
            <w:noProof/>
          </w:rPr>
          <w:t>开放式基金份额变动</w:t>
        </w:r>
        <w:r w:rsidR="00003660">
          <w:rPr>
            <w:noProof/>
            <w:webHidden/>
          </w:rPr>
          <w:tab/>
        </w:r>
        <w:r w:rsidR="00003660">
          <w:rPr>
            <w:noProof/>
            <w:webHidden/>
          </w:rPr>
          <w:fldChar w:fldCharType="begin"/>
        </w:r>
        <w:r w:rsidR="00003660">
          <w:rPr>
            <w:noProof/>
            <w:webHidden/>
          </w:rPr>
          <w:instrText xml:space="preserve"> PAGEREF _Toc415252483 \h </w:instrText>
        </w:r>
        <w:r w:rsidR="00003660">
          <w:rPr>
            <w:noProof/>
            <w:webHidden/>
          </w:rPr>
        </w:r>
        <w:r w:rsidR="00003660">
          <w:rPr>
            <w:noProof/>
            <w:webHidden/>
          </w:rPr>
          <w:fldChar w:fldCharType="separate"/>
        </w:r>
        <w:r w:rsidR="00003660">
          <w:rPr>
            <w:noProof/>
            <w:webHidden/>
          </w:rPr>
          <w:t>51</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484" w:history="1">
        <w:r w:rsidR="00003660" w:rsidRPr="00E14B7C">
          <w:rPr>
            <w:rStyle w:val="a9"/>
            <w:b/>
            <w:bCs/>
            <w:noProof/>
          </w:rPr>
          <w:t xml:space="preserve">§11  </w:t>
        </w:r>
        <w:r w:rsidR="00003660" w:rsidRPr="00E14B7C">
          <w:rPr>
            <w:rStyle w:val="a9"/>
            <w:rFonts w:hint="eastAsia"/>
            <w:b/>
            <w:bCs/>
            <w:noProof/>
          </w:rPr>
          <w:t>重大事件揭示</w:t>
        </w:r>
        <w:r w:rsidR="00003660">
          <w:rPr>
            <w:noProof/>
            <w:webHidden/>
          </w:rPr>
          <w:tab/>
        </w:r>
        <w:r w:rsidR="00003660">
          <w:rPr>
            <w:noProof/>
            <w:webHidden/>
          </w:rPr>
          <w:fldChar w:fldCharType="begin"/>
        </w:r>
        <w:r w:rsidR="00003660">
          <w:rPr>
            <w:noProof/>
            <w:webHidden/>
          </w:rPr>
          <w:instrText xml:space="preserve"> PAGEREF _Toc415252484 \h </w:instrText>
        </w:r>
        <w:r w:rsidR="00003660">
          <w:rPr>
            <w:noProof/>
            <w:webHidden/>
          </w:rPr>
        </w:r>
        <w:r w:rsidR="00003660">
          <w:rPr>
            <w:noProof/>
            <w:webHidden/>
          </w:rPr>
          <w:fldChar w:fldCharType="separate"/>
        </w:r>
        <w:r w:rsidR="00003660">
          <w:rPr>
            <w:noProof/>
            <w:webHidden/>
          </w:rPr>
          <w:t>51</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5" w:history="1">
        <w:r w:rsidR="00003660" w:rsidRPr="00E14B7C">
          <w:rPr>
            <w:rStyle w:val="a9"/>
            <w:noProof/>
          </w:rPr>
          <w:t>11.1</w:t>
        </w:r>
        <w:r w:rsidR="00003660">
          <w:rPr>
            <w:rStyle w:val="a9"/>
            <w:noProof/>
          </w:rPr>
          <w:t xml:space="preserve"> </w:t>
        </w:r>
        <w:r w:rsidR="00003660" w:rsidRPr="00E14B7C">
          <w:rPr>
            <w:rStyle w:val="a9"/>
            <w:rFonts w:hint="eastAsia"/>
            <w:noProof/>
          </w:rPr>
          <w:t>基金份额持有人大会决议</w:t>
        </w:r>
        <w:r w:rsidR="00003660">
          <w:rPr>
            <w:noProof/>
            <w:webHidden/>
          </w:rPr>
          <w:tab/>
        </w:r>
        <w:r w:rsidR="00003660">
          <w:rPr>
            <w:noProof/>
            <w:webHidden/>
          </w:rPr>
          <w:fldChar w:fldCharType="begin"/>
        </w:r>
        <w:r w:rsidR="00003660">
          <w:rPr>
            <w:noProof/>
            <w:webHidden/>
          </w:rPr>
          <w:instrText xml:space="preserve"> PAGEREF _Toc415252485 \h </w:instrText>
        </w:r>
        <w:r w:rsidR="00003660">
          <w:rPr>
            <w:noProof/>
            <w:webHidden/>
          </w:rPr>
        </w:r>
        <w:r w:rsidR="00003660">
          <w:rPr>
            <w:noProof/>
            <w:webHidden/>
          </w:rPr>
          <w:fldChar w:fldCharType="separate"/>
        </w:r>
        <w:r w:rsidR="00003660">
          <w:rPr>
            <w:noProof/>
            <w:webHidden/>
          </w:rPr>
          <w:t>51</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6" w:history="1">
        <w:r w:rsidR="00003660" w:rsidRPr="00E14B7C">
          <w:rPr>
            <w:rStyle w:val="a9"/>
            <w:noProof/>
          </w:rPr>
          <w:t xml:space="preserve">11.2 </w:t>
        </w:r>
        <w:r w:rsidR="00003660" w:rsidRPr="00E14B7C">
          <w:rPr>
            <w:rStyle w:val="a9"/>
            <w:rFonts w:hint="eastAsia"/>
            <w:noProof/>
          </w:rPr>
          <w:t>基金管理人、基金托管人的专门基金托管部门的重大人事变动</w:t>
        </w:r>
        <w:r w:rsidR="00003660">
          <w:rPr>
            <w:noProof/>
            <w:webHidden/>
          </w:rPr>
          <w:tab/>
        </w:r>
        <w:r w:rsidR="00003660">
          <w:rPr>
            <w:noProof/>
            <w:webHidden/>
          </w:rPr>
          <w:fldChar w:fldCharType="begin"/>
        </w:r>
        <w:r w:rsidR="00003660">
          <w:rPr>
            <w:noProof/>
            <w:webHidden/>
          </w:rPr>
          <w:instrText xml:space="preserve"> PAGEREF _Toc415252486 \h </w:instrText>
        </w:r>
        <w:r w:rsidR="00003660">
          <w:rPr>
            <w:noProof/>
            <w:webHidden/>
          </w:rPr>
        </w:r>
        <w:r w:rsidR="00003660">
          <w:rPr>
            <w:noProof/>
            <w:webHidden/>
          </w:rPr>
          <w:fldChar w:fldCharType="separate"/>
        </w:r>
        <w:r w:rsidR="00003660">
          <w:rPr>
            <w:noProof/>
            <w:webHidden/>
          </w:rPr>
          <w:t>52</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7" w:history="1">
        <w:r w:rsidR="00003660" w:rsidRPr="00E14B7C">
          <w:rPr>
            <w:rStyle w:val="a9"/>
            <w:noProof/>
          </w:rPr>
          <w:t xml:space="preserve">11.3 </w:t>
        </w:r>
        <w:r w:rsidR="00003660" w:rsidRPr="00E14B7C">
          <w:rPr>
            <w:rStyle w:val="a9"/>
            <w:rFonts w:hint="eastAsia"/>
            <w:noProof/>
          </w:rPr>
          <w:t>涉及基金管理人、基金财产、基金托管业务的诉讼</w:t>
        </w:r>
        <w:r w:rsidR="00003660">
          <w:rPr>
            <w:noProof/>
            <w:webHidden/>
          </w:rPr>
          <w:tab/>
        </w:r>
        <w:r w:rsidR="00003660">
          <w:rPr>
            <w:noProof/>
            <w:webHidden/>
          </w:rPr>
          <w:fldChar w:fldCharType="begin"/>
        </w:r>
        <w:r w:rsidR="00003660">
          <w:rPr>
            <w:noProof/>
            <w:webHidden/>
          </w:rPr>
          <w:instrText xml:space="preserve"> PAGEREF _Toc415252487 \h </w:instrText>
        </w:r>
        <w:r w:rsidR="00003660">
          <w:rPr>
            <w:noProof/>
            <w:webHidden/>
          </w:rPr>
        </w:r>
        <w:r w:rsidR="00003660">
          <w:rPr>
            <w:noProof/>
            <w:webHidden/>
          </w:rPr>
          <w:fldChar w:fldCharType="separate"/>
        </w:r>
        <w:r w:rsidR="00003660">
          <w:rPr>
            <w:noProof/>
            <w:webHidden/>
          </w:rPr>
          <w:t>52</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8" w:history="1">
        <w:r w:rsidR="00003660" w:rsidRPr="00E14B7C">
          <w:rPr>
            <w:rStyle w:val="a9"/>
            <w:noProof/>
          </w:rPr>
          <w:t xml:space="preserve">11.4 </w:t>
        </w:r>
        <w:r w:rsidR="00003660" w:rsidRPr="00E14B7C">
          <w:rPr>
            <w:rStyle w:val="a9"/>
            <w:rFonts w:hint="eastAsia"/>
            <w:noProof/>
          </w:rPr>
          <w:t>基金投资策略的改变</w:t>
        </w:r>
        <w:r w:rsidR="00003660">
          <w:rPr>
            <w:noProof/>
            <w:webHidden/>
          </w:rPr>
          <w:tab/>
        </w:r>
        <w:r w:rsidR="00003660">
          <w:rPr>
            <w:noProof/>
            <w:webHidden/>
          </w:rPr>
          <w:fldChar w:fldCharType="begin"/>
        </w:r>
        <w:r w:rsidR="00003660">
          <w:rPr>
            <w:noProof/>
            <w:webHidden/>
          </w:rPr>
          <w:instrText xml:space="preserve"> PAGEREF _Toc415252488 \h </w:instrText>
        </w:r>
        <w:r w:rsidR="00003660">
          <w:rPr>
            <w:noProof/>
            <w:webHidden/>
          </w:rPr>
        </w:r>
        <w:r w:rsidR="00003660">
          <w:rPr>
            <w:noProof/>
            <w:webHidden/>
          </w:rPr>
          <w:fldChar w:fldCharType="separate"/>
        </w:r>
        <w:r w:rsidR="00003660">
          <w:rPr>
            <w:noProof/>
            <w:webHidden/>
          </w:rPr>
          <w:t>52</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89" w:history="1">
        <w:r w:rsidR="00003660" w:rsidRPr="00E14B7C">
          <w:rPr>
            <w:rStyle w:val="a9"/>
            <w:noProof/>
          </w:rPr>
          <w:t>11.5</w:t>
        </w:r>
        <w:r w:rsidR="00003660">
          <w:rPr>
            <w:rStyle w:val="a9"/>
            <w:noProof/>
          </w:rPr>
          <w:t xml:space="preserve"> </w:t>
        </w:r>
        <w:r w:rsidR="00003660" w:rsidRPr="00E14B7C">
          <w:rPr>
            <w:rStyle w:val="a9"/>
            <w:rFonts w:hint="eastAsia"/>
            <w:noProof/>
          </w:rPr>
          <w:t>为基金进行审计的会计师事务所情况</w:t>
        </w:r>
        <w:r w:rsidR="00003660">
          <w:rPr>
            <w:noProof/>
            <w:webHidden/>
          </w:rPr>
          <w:tab/>
        </w:r>
        <w:r w:rsidR="00003660">
          <w:rPr>
            <w:noProof/>
            <w:webHidden/>
          </w:rPr>
          <w:fldChar w:fldCharType="begin"/>
        </w:r>
        <w:r w:rsidR="00003660">
          <w:rPr>
            <w:noProof/>
            <w:webHidden/>
          </w:rPr>
          <w:instrText xml:space="preserve"> PAGEREF _Toc415252489 \h </w:instrText>
        </w:r>
        <w:r w:rsidR="00003660">
          <w:rPr>
            <w:noProof/>
            <w:webHidden/>
          </w:rPr>
        </w:r>
        <w:r w:rsidR="00003660">
          <w:rPr>
            <w:noProof/>
            <w:webHidden/>
          </w:rPr>
          <w:fldChar w:fldCharType="separate"/>
        </w:r>
        <w:r w:rsidR="00003660">
          <w:rPr>
            <w:noProof/>
            <w:webHidden/>
          </w:rPr>
          <w:t>52</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90" w:history="1">
        <w:r w:rsidR="00003660" w:rsidRPr="00E14B7C">
          <w:rPr>
            <w:rStyle w:val="a9"/>
            <w:noProof/>
          </w:rPr>
          <w:t xml:space="preserve">11.6 </w:t>
        </w:r>
        <w:r w:rsidR="00003660" w:rsidRPr="00E14B7C">
          <w:rPr>
            <w:rStyle w:val="a9"/>
            <w:rFonts w:hint="eastAsia"/>
            <w:noProof/>
          </w:rPr>
          <w:t>管理人、托管人及其高级管理人员受稽查或处罚等情况</w:t>
        </w:r>
        <w:r w:rsidR="00003660">
          <w:rPr>
            <w:noProof/>
            <w:webHidden/>
          </w:rPr>
          <w:tab/>
        </w:r>
        <w:r w:rsidR="00003660">
          <w:rPr>
            <w:noProof/>
            <w:webHidden/>
          </w:rPr>
          <w:fldChar w:fldCharType="begin"/>
        </w:r>
        <w:r w:rsidR="00003660">
          <w:rPr>
            <w:noProof/>
            <w:webHidden/>
          </w:rPr>
          <w:instrText xml:space="preserve"> PAGEREF _Toc415252490 \h </w:instrText>
        </w:r>
        <w:r w:rsidR="00003660">
          <w:rPr>
            <w:noProof/>
            <w:webHidden/>
          </w:rPr>
        </w:r>
        <w:r w:rsidR="00003660">
          <w:rPr>
            <w:noProof/>
            <w:webHidden/>
          </w:rPr>
          <w:fldChar w:fldCharType="separate"/>
        </w:r>
        <w:r w:rsidR="00003660">
          <w:rPr>
            <w:noProof/>
            <w:webHidden/>
          </w:rPr>
          <w:t>52</w:t>
        </w:r>
        <w:r w:rsidR="00003660">
          <w:rPr>
            <w:noProof/>
            <w:webHidden/>
          </w:rPr>
          <w:fldChar w:fldCharType="end"/>
        </w:r>
      </w:hyperlink>
    </w:p>
    <w:p w:rsidR="00003660" w:rsidRDefault="000746CD" w:rsidP="000C4A81">
      <w:pPr>
        <w:pStyle w:val="22"/>
        <w:rPr>
          <w:rFonts w:asciiTheme="minorHAnsi" w:eastAsiaTheme="minorEastAsia" w:hAnsiTheme="minorHAnsi" w:cstheme="minorBidi"/>
          <w:noProof/>
          <w:kern w:val="2"/>
          <w:szCs w:val="22"/>
        </w:rPr>
      </w:pPr>
      <w:hyperlink w:anchor="_Toc415252491" w:history="1">
        <w:r w:rsidR="00003660" w:rsidRPr="00E14B7C">
          <w:rPr>
            <w:rStyle w:val="a9"/>
            <w:noProof/>
          </w:rPr>
          <w:t xml:space="preserve">11.7 </w:t>
        </w:r>
        <w:r w:rsidR="00003660" w:rsidRPr="00E14B7C">
          <w:rPr>
            <w:rStyle w:val="a9"/>
            <w:rFonts w:hint="eastAsia"/>
            <w:noProof/>
          </w:rPr>
          <w:t>基金租用证券公司交易单元的有关情况</w:t>
        </w:r>
        <w:r w:rsidR="00003660">
          <w:rPr>
            <w:noProof/>
            <w:webHidden/>
          </w:rPr>
          <w:tab/>
        </w:r>
        <w:r w:rsidR="00003660">
          <w:rPr>
            <w:noProof/>
            <w:webHidden/>
          </w:rPr>
          <w:fldChar w:fldCharType="begin"/>
        </w:r>
        <w:r w:rsidR="00003660">
          <w:rPr>
            <w:noProof/>
            <w:webHidden/>
          </w:rPr>
          <w:instrText xml:space="preserve"> PAGEREF _Toc415252491 \h </w:instrText>
        </w:r>
        <w:r w:rsidR="00003660">
          <w:rPr>
            <w:noProof/>
            <w:webHidden/>
          </w:rPr>
        </w:r>
        <w:r w:rsidR="00003660">
          <w:rPr>
            <w:noProof/>
            <w:webHidden/>
          </w:rPr>
          <w:fldChar w:fldCharType="separate"/>
        </w:r>
        <w:r w:rsidR="00003660">
          <w:rPr>
            <w:noProof/>
            <w:webHidden/>
          </w:rPr>
          <w:t>52</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94" w:history="1">
        <w:r w:rsidR="00003660" w:rsidRPr="00E14B7C">
          <w:rPr>
            <w:rStyle w:val="a9"/>
            <w:noProof/>
          </w:rPr>
          <w:t xml:space="preserve">11.8 </w:t>
        </w:r>
        <w:r w:rsidR="00003660" w:rsidRPr="00E14B7C">
          <w:rPr>
            <w:rStyle w:val="a9"/>
            <w:rFonts w:hint="eastAsia"/>
            <w:noProof/>
          </w:rPr>
          <w:t>其他重大事件</w:t>
        </w:r>
        <w:r w:rsidR="00003660">
          <w:rPr>
            <w:noProof/>
            <w:webHidden/>
          </w:rPr>
          <w:tab/>
        </w:r>
        <w:r w:rsidR="00003660">
          <w:rPr>
            <w:noProof/>
            <w:webHidden/>
          </w:rPr>
          <w:fldChar w:fldCharType="begin"/>
        </w:r>
        <w:r w:rsidR="00003660">
          <w:rPr>
            <w:noProof/>
            <w:webHidden/>
          </w:rPr>
          <w:instrText xml:space="preserve"> PAGEREF _Toc415252494 \h </w:instrText>
        </w:r>
        <w:r w:rsidR="00003660">
          <w:rPr>
            <w:noProof/>
            <w:webHidden/>
          </w:rPr>
        </w:r>
        <w:r w:rsidR="00003660">
          <w:rPr>
            <w:noProof/>
            <w:webHidden/>
          </w:rPr>
          <w:fldChar w:fldCharType="separate"/>
        </w:r>
        <w:r w:rsidR="00003660">
          <w:rPr>
            <w:noProof/>
            <w:webHidden/>
          </w:rPr>
          <w:t>54</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495" w:history="1">
        <w:r w:rsidR="00003660" w:rsidRPr="00E14B7C">
          <w:rPr>
            <w:rStyle w:val="a9"/>
            <w:b/>
            <w:bCs/>
            <w:noProof/>
          </w:rPr>
          <w:t xml:space="preserve">§12  </w:t>
        </w:r>
        <w:r w:rsidR="00003660" w:rsidRPr="00E14B7C">
          <w:rPr>
            <w:rStyle w:val="a9"/>
            <w:rFonts w:hint="eastAsia"/>
            <w:b/>
            <w:bCs/>
            <w:noProof/>
          </w:rPr>
          <w:t>影响投资者决策的其他重要信息</w:t>
        </w:r>
        <w:r w:rsidR="00003660">
          <w:rPr>
            <w:noProof/>
            <w:webHidden/>
          </w:rPr>
          <w:tab/>
        </w:r>
        <w:r w:rsidR="00003660">
          <w:rPr>
            <w:noProof/>
            <w:webHidden/>
          </w:rPr>
          <w:fldChar w:fldCharType="begin"/>
        </w:r>
        <w:r w:rsidR="00003660">
          <w:rPr>
            <w:noProof/>
            <w:webHidden/>
          </w:rPr>
          <w:instrText xml:space="preserve"> PAGEREF _Toc415252495 \h </w:instrText>
        </w:r>
        <w:r w:rsidR="00003660">
          <w:rPr>
            <w:noProof/>
            <w:webHidden/>
          </w:rPr>
        </w:r>
        <w:r w:rsidR="00003660">
          <w:rPr>
            <w:noProof/>
            <w:webHidden/>
          </w:rPr>
          <w:fldChar w:fldCharType="separate"/>
        </w:r>
        <w:r w:rsidR="00003660">
          <w:rPr>
            <w:noProof/>
            <w:webHidden/>
          </w:rPr>
          <w:t>56</w:t>
        </w:r>
        <w:r w:rsidR="00003660">
          <w:rPr>
            <w:noProof/>
            <w:webHidden/>
          </w:rPr>
          <w:fldChar w:fldCharType="end"/>
        </w:r>
      </w:hyperlink>
    </w:p>
    <w:p w:rsidR="00003660" w:rsidRDefault="000746CD">
      <w:pPr>
        <w:pStyle w:val="11"/>
        <w:rPr>
          <w:rFonts w:asciiTheme="minorHAnsi" w:eastAsiaTheme="minorEastAsia" w:hAnsiTheme="minorHAnsi" w:cstheme="minorBidi"/>
          <w:noProof/>
          <w:szCs w:val="22"/>
        </w:rPr>
      </w:pPr>
      <w:hyperlink w:anchor="_Toc415252496" w:history="1">
        <w:r w:rsidR="00003660" w:rsidRPr="00E14B7C">
          <w:rPr>
            <w:rStyle w:val="a9"/>
            <w:b/>
            <w:bCs/>
            <w:noProof/>
          </w:rPr>
          <w:t xml:space="preserve">§13  </w:t>
        </w:r>
        <w:r w:rsidR="00003660" w:rsidRPr="00E14B7C">
          <w:rPr>
            <w:rStyle w:val="a9"/>
            <w:rFonts w:hint="eastAsia"/>
            <w:b/>
            <w:bCs/>
            <w:noProof/>
          </w:rPr>
          <w:t>备查文件目录</w:t>
        </w:r>
        <w:r w:rsidR="00003660">
          <w:rPr>
            <w:noProof/>
            <w:webHidden/>
          </w:rPr>
          <w:tab/>
        </w:r>
        <w:r w:rsidR="00003660">
          <w:rPr>
            <w:noProof/>
            <w:webHidden/>
          </w:rPr>
          <w:fldChar w:fldCharType="begin"/>
        </w:r>
        <w:r w:rsidR="00003660">
          <w:rPr>
            <w:noProof/>
            <w:webHidden/>
          </w:rPr>
          <w:instrText xml:space="preserve"> PAGEREF _Toc415252496 \h </w:instrText>
        </w:r>
        <w:r w:rsidR="00003660">
          <w:rPr>
            <w:noProof/>
            <w:webHidden/>
          </w:rPr>
        </w:r>
        <w:r w:rsidR="00003660">
          <w:rPr>
            <w:noProof/>
            <w:webHidden/>
          </w:rPr>
          <w:fldChar w:fldCharType="separate"/>
        </w:r>
        <w:r w:rsidR="00003660">
          <w:rPr>
            <w:noProof/>
            <w:webHidden/>
          </w:rPr>
          <w:t>57</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97" w:history="1">
        <w:r w:rsidR="00003660" w:rsidRPr="00E14B7C">
          <w:rPr>
            <w:rStyle w:val="a9"/>
            <w:noProof/>
          </w:rPr>
          <w:t xml:space="preserve">13.1 </w:t>
        </w:r>
        <w:r w:rsidR="00003660" w:rsidRPr="00E14B7C">
          <w:rPr>
            <w:rStyle w:val="a9"/>
            <w:rFonts w:hint="eastAsia"/>
            <w:noProof/>
          </w:rPr>
          <w:t>备查文件目录</w:t>
        </w:r>
        <w:r w:rsidR="00003660">
          <w:rPr>
            <w:noProof/>
            <w:webHidden/>
          </w:rPr>
          <w:tab/>
        </w:r>
        <w:r w:rsidR="00003660">
          <w:rPr>
            <w:noProof/>
            <w:webHidden/>
          </w:rPr>
          <w:fldChar w:fldCharType="begin"/>
        </w:r>
        <w:r w:rsidR="00003660">
          <w:rPr>
            <w:noProof/>
            <w:webHidden/>
          </w:rPr>
          <w:instrText xml:space="preserve"> PAGEREF _Toc415252497 \h </w:instrText>
        </w:r>
        <w:r w:rsidR="00003660">
          <w:rPr>
            <w:noProof/>
            <w:webHidden/>
          </w:rPr>
        </w:r>
        <w:r w:rsidR="00003660">
          <w:rPr>
            <w:noProof/>
            <w:webHidden/>
          </w:rPr>
          <w:fldChar w:fldCharType="separate"/>
        </w:r>
        <w:r w:rsidR="00003660">
          <w:rPr>
            <w:noProof/>
            <w:webHidden/>
          </w:rPr>
          <w:t>57</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98" w:history="1">
        <w:r w:rsidR="00003660" w:rsidRPr="00E14B7C">
          <w:rPr>
            <w:rStyle w:val="a9"/>
            <w:noProof/>
          </w:rPr>
          <w:t xml:space="preserve">13.2 </w:t>
        </w:r>
        <w:r w:rsidR="00003660" w:rsidRPr="00E14B7C">
          <w:rPr>
            <w:rStyle w:val="a9"/>
            <w:rFonts w:hint="eastAsia"/>
            <w:noProof/>
          </w:rPr>
          <w:t>存放地点</w:t>
        </w:r>
        <w:r w:rsidR="00003660">
          <w:rPr>
            <w:noProof/>
            <w:webHidden/>
          </w:rPr>
          <w:tab/>
        </w:r>
        <w:r w:rsidR="00003660">
          <w:rPr>
            <w:noProof/>
            <w:webHidden/>
          </w:rPr>
          <w:fldChar w:fldCharType="begin"/>
        </w:r>
        <w:r w:rsidR="00003660">
          <w:rPr>
            <w:noProof/>
            <w:webHidden/>
          </w:rPr>
          <w:instrText xml:space="preserve"> PAGEREF _Toc415252498 \h </w:instrText>
        </w:r>
        <w:r w:rsidR="00003660">
          <w:rPr>
            <w:noProof/>
            <w:webHidden/>
          </w:rPr>
        </w:r>
        <w:r w:rsidR="00003660">
          <w:rPr>
            <w:noProof/>
            <w:webHidden/>
          </w:rPr>
          <w:fldChar w:fldCharType="separate"/>
        </w:r>
        <w:r w:rsidR="00003660">
          <w:rPr>
            <w:noProof/>
            <w:webHidden/>
          </w:rPr>
          <w:t>57</w:t>
        </w:r>
        <w:r w:rsidR="00003660">
          <w:rPr>
            <w:noProof/>
            <w:webHidden/>
          </w:rPr>
          <w:fldChar w:fldCharType="end"/>
        </w:r>
      </w:hyperlink>
    </w:p>
    <w:p w:rsidR="00003660" w:rsidRDefault="000746CD">
      <w:pPr>
        <w:pStyle w:val="22"/>
        <w:rPr>
          <w:rFonts w:asciiTheme="minorHAnsi" w:eastAsiaTheme="minorEastAsia" w:hAnsiTheme="minorHAnsi" w:cstheme="minorBidi"/>
          <w:noProof/>
          <w:kern w:val="2"/>
          <w:szCs w:val="22"/>
        </w:rPr>
      </w:pPr>
      <w:hyperlink w:anchor="_Toc415252499" w:history="1">
        <w:r w:rsidR="00003660" w:rsidRPr="00E14B7C">
          <w:rPr>
            <w:rStyle w:val="a9"/>
            <w:noProof/>
          </w:rPr>
          <w:t xml:space="preserve">13.3 </w:t>
        </w:r>
        <w:r w:rsidR="00003660" w:rsidRPr="00E14B7C">
          <w:rPr>
            <w:rStyle w:val="a9"/>
            <w:rFonts w:hint="eastAsia"/>
            <w:noProof/>
          </w:rPr>
          <w:t>查阅方式</w:t>
        </w:r>
        <w:r w:rsidR="00003660">
          <w:rPr>
            <w:noProof/>
            <w:webHidden/>
          </w:rPr>
          <w:tab/>
        </w:r>
        <w:r w:rsidR="00003660">
          <w:rPr>
            <w:noProof/>
            <w:webHidden/>
          </w:rPr>
          <w:fldChar w:fldCharType="begin"/>
        </w:r>
        <w:r w:rsidR="00003660">
          <w:rPr>
            <w:noProof/>
            <w:webHidden/>
          </w:rPr>
          <w:instrText xml:space="preserve"> PAGEREF _Toc415252499 \h </w:instrText>
        </w:r>
        <w:r w:rsidR="00003660">
          <w:rPr>
            <w:noProof/>
            <w:webHidden/>
          </w:rPr>
        </w:r>
        <w:r w:rsidR="00003660">
          <w:rPr>
            <w:noProof/>
            <w:webHidden/>
          </w:rPr>
          <w:fldChar w:fldCharType="separate"/>
        </w:r>
        <w:r w:rsidR="00003660">
          <w:rPr>
            <w:noProof/>
            <w:webHidden/>
          </w:rPr>
          <w:t>57</w:t>
        </w:r>
        <w:r w:rsidR="00003660">
          <w:rPr>
            <w:noProof/>
            <w:webHidden/>
          </w:rPr>
          <w:fldChar w:fldCharType="end"/>
        </w:r>
      </w:hyperlink>
    </w:p>
    <w:p w:rsidR="001A59F9" w:rsidRPr="005B4332" w:rsidRDefault="001D7D51"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A2B62">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233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5234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交银施罗德成长股票证券投资基金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交银成长股票</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2006</w:t>
            </w:r>
            <w:r w:rsidRPr="0038115A">
              <w:rPr>
                <w:sz w:val="24"/>
              </w:rPr>
              <w:t>年</w:t>
            </w:r>
            <w:r w:rsidRPr="0038115A">
              <w:rPr>
                <w:sz w:val="24"/>
              </w:rPr>
              <w:t>10</w:t>
            </w:r>
            <w:r w:rsidRPr="0038115A">
              <w:rPr>
                <w:sz w:val="24"/>
              </w:rPr>
              <w:t>月</w:t>
            </w:r>
            <w:r w:rsidRPr="0038115A">
              <w:rPr>
                <w:sz w:val="24"/>
              </w:rPr>
              <w:t>23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1,449,579,345.41</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C4A81" w:rsidRDefault="001A59F9" w:rsidP="000C4A81">
      <w:pPr>
        <w:pStyle w:val="20"/>
        <w:spacing w:before="29" w:after="0" w:line="288" w:lineRule="auto"/>
        <w:rPr>
          <w:rFonts w:ascii="Times New Roman" w:hAnsi="Times New Roman"/>
          <w:kern w:val="0"/>
          <w:szCs w:val="24"/>
        </w:rPr>
      </w:pPr>
      <w:bookmarkStart w:id="13" w:name="_Toc361324846"/>
      <w:bookmarkStart w:id="14" w:name="_Toc415252341"/>
      <w:r w:rsidRPr="000C4A81">
        <w:rPr>
          <w:rFonts w:ascii="Times New Roman" w:hAnsi="Times New Roman"/>
          <w:kern w:val="0"/>
          <w:szCs w:val="24"/>
        </w:rPr>
        <w:t xml:space="preserve">2.2 </w:t>
      </w:r>
      <w:r w:rsidRPr="000C4A81">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本基金属于成长型股票基金，主要通过投资于经过严格的品质筛选且具有良好成长性的上市公司的股票，在适度控制风险并保持基金资产良好流动性的前提下，为基金份额持有人谋求长期、稳定的资本增值。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w:t>
            </w:r>
            <w:r w:rsidRPr="002A7419">
              <w:rPr>
                <w:sz w:val="24"/>
              </w:rPr>
              <w:t>+25%×</w:t>
            </w:r>
            <w:r w:rsidRPr="002A7419">
              <w:rPr>
                <w:sz w:val="24"/>
              </w:rPr>
              <w:t>富时中国国债指数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本基金是一只股票型基金，以具有良好成长性的公司为主要投资对象，追求超额收益，属于证券投资基金中较高预期收益和较高风险的品种。</w:t>
            </w:r>
          </w:p>
        </w:tc>
      </w:tr>
    </w:tbl>
    <w:p w:rsidR="00D91A7E" w:rsidRPr="00EF1D48" w:rsidRDefault="00D91A7E" w:rsidP="00EF1D48">
      <w:pPr>
        <w:tabs>
          <w:tab w:val="left" w:pos="426"/>
        </w:tabs>
        <w:spacing w:before="29" w:line="288" w:lineRule="auto"/>
        <w:jc w:val="left"/>
        <w:rPr>
          <w:kern w:val="0"/>
          <w:sz w:val="24"/>
        </w:rPr>
      </w:pPr>
    </w:p>
    <w:p w:rsidR="001A59F9" w:rsidRPr="000C4A81" w:rsidRDefault="001A59F9" w:rsidP="000C4A81">
      <w:pPr>
        <w:pStyle w:val="20"/>
        <w:spacing w:before="29" w:after="0" w:line="288" w:lineRule="auto"/>
        <w:rPr>
          <w:rFonts w:ascii="Times New Roman" w:hAnsi="Times New Roman"/>
          <w:kern w:val="0"/>
          <w:szCs w:val="24"/>
        </w:rPr>
      </w:pPr>
      <w:bookmarkStart w:id="15" w:name="_Toc225498247"/>
      <w:bookmarkStart w:id="16" w:name="_Toc361324847"/>
      <w:bookmarkStart w:id="17" w:name="_Toc415252342"/>
      <w:r w:rsidRPr="000C4A81">
        <w:rPr>
          <w:rFonts w:ascii="Times New Roman" w:hAnsi="Times New Roman"/>
          <w:kern w:val="0"/>
          <w:szCs w:val="24"/>
        </w:rPr>
        <w:t xml:space="preserve">2.3 </w:t>
      </w:r>
      <w:r w:rsidRPr="000C4A8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林葛</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14127" w:rsidP="002A7419">
            <w:pPr>
              <w:spacing w:before="29" w:line="288" w:lineRule="auto"/>
              <w:jc w:val="center"/>
              <w:rPr>
                <w:sz w:val="24"/>
              </w:rPr>
            </w:pPr>
            <w:r w:rsidRPr="00480B3C">
              <w:rPr>
                <w:rFonts w:hint="eastAsia"/>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刘士余</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C4A81" w:rsidRDefault="001A59F9" w:rsidP="000C4A81">
      <w:pPr>
        <w:pStyle w:val="20"/>
        <w:spacing w:before="29" w:after="0" w:line="288" w:lineRule="auto"/>
        <w:rPr>
          <w:rFonts w:ascii="Times New Roman" w:hAnsi="Times New Roman"/>
          <w:kern w:val="0"/>
          <w:szCs w:val="24"/>
        </w:rPr>
      </w:pPr>
      <w:bookmarkStart w:id="18" w:name="_Toc225498248"/>
      <w:bookmarkStart w:id="19" w:name="_Toc361324848"/>
      <w:bookmarkStart w:id="20" w:name="_Toc415252343"/>
      <w:r w:rsidRPr="000C4A81">
        <w:rPr>
          <w:rFonts w:ascii="Times New Roman" w:hAnsi="Times New Roman"/>
          <w:kern w:val="0"/>
          <w:szCs w:val="24"/>
        </w:rPr>
        <w:t xml:space="preserve">2.4 </w:t>
      </w:r>
      <w:r w:rsidRPr="000C4A8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C4A81" w:rsidRDefault="001A59F9" w:rsidP="000C4A81">
      <w:pPr>
        <w:pStyle w:val="20"/>
        <w:spacing w:before="29" w:after="0" w:line="288" w:lineRule="auto"/>
        <w:rPr>
          <w:rFonts w:ascii="Times New Roman" w:hAnsi="Times New Roman"/>
          <w:kern w:val="0"/>
          <w:szCs w:val="24"/>
        </w:rPr>
      </w:pPr>
      <w:bookmarkStart w:id="21" w:name="_Toc225498249"/>
      <w:bookmarkStart w:id="22" w:name="_Toc361324849"/>
      <w:bookmarkStart w:id="23" w:name="_Toc415252344"/>
      <w:r w:rsidRPr="000C4A81">
        <w:rPr>
          <w:rFonts w:ascii="Times New Roman" w:hAnsi="Times New Roman"/>
          <w:kern w:val="0"/>
          <w:szCs w:val="24"/>
        </w:rPr>
        <w:t xml:space="preserve">2.5 </w:t>
      </w:r>
      <w:r w:rsidRPr="000C4A8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0D5EEF" w:rsidTr="00A2573A">
        <w:tc>
          <w:tcPr>
            <w:tcW w:w="3261" w:type="dxa"/>
            <w:vAlign w:val="center"/>
          </w:tcPr>
          <w:p w:rsidR="001A59F9" w:rsidRPr="000D5EEF" w:rsidRDefault="001A59F9" w:rsidP="00026C9C">
            <w:pPr>
              <w:tabs>
                <w:tab w:val="left" w:pos="1740"/>
              </w:tabs>
              <w:spacing w:line="360" w:lineRule="auto"/>
              <w:jc w:val="center"/>
              <w:rPr>
                <w:rFonts w:asciiTheme="minorEastAsia" w:eastAsiaTheme="minorEastAsia" w:hAnsiTheme="minorEastAsia"/>
                <w:color w:val="000000"/>
                <w:sz w:val="24"/>
              </w:rPr>
            </w:pPr>
            <w:r w:rsidRPr="000D5EEF">
              <w:rPr>
                <w:rFonts w:asciiTheme="minorEastAsia" w:eastAsiaTheme="minorEastAsia" w:hAnsiTheme="minorEastAsia" w:hint="eastAsia"/>
                <w:color w:val="000000"/>
                <w:sz w:val="24"/>
              </w:rPr>
              <w:t>项目</w:t>
            </w:r>
          </w:p>
        </w:tc>
        <w:tc>
          <w:tcPr>
            <w:tcW w:w="2976" w:type="dxa"/>
            <w:vAlign w:val="center"/>
          </w:tcPr>
          <w:p w:rsidR="001A59F9" w:rsidRPr="000D5EEF" w:rsidRDefault="001A59F9" w:rsidP="00026C9C">
            <w:pPr>
              <w:tabs>
                <w:tab w:val="left" w:pos="1740"/>
              </w:tabs>
              <w:spacing w:line="360" w:lineRule="auto"/>
              <w:jc w:val="center"/>
              <w:rPr>
                <w:rFonts w:asciiTheme="minorEastAsia" w:eastAsiaTheme="minorEastAsia" w:hAnsiTheme="minorEastAsia"/>
                <w:color w:val="000000"/>
                <w:sz w:val="24"/>
              </w:rPr>
            </w:pPr>
            <w:r w:rsidRPr="000D5EEF">
              <w:rPr>
                <w:rFonts w:asciiTheme="minorEastAsia" w:eastAsiaTheme="minorEastAsia" w:hAnsiTheme="minorEastAsia" w:hint="eastAsia"/>
                <w:color w:val="000000"/>
                <w:sz w:val="24"/>
              </w:rPr>
              <w:t>名称</w:t>
            </w:r>
          </w:p>
        </w:tc>
        <w:tc>
          <w:tcPr>
            <w:tcW w:w="2761" w:type="dxa"/>
            <w:vAlign w:val="center"/>
          </w:tcPr>
          <w:p w:rsidR="001A59F9" w:rsidRPr="000D5EEF" w:rsidRDefault="001A59F9" w:rsidP="00026C9C">
            <w:pPr>
              <w:tabs>
                <w:tab w:val="left" w:pos="1740"/>
              </w:tabs>
              <w:spacing w:line="360" w:lineRule="auto"/>
              <w:jc w:val="center"/>
              <w:rPr>
                <w:rFonts w:asciiTheme="minorEastAsia" w:eastAsiaTheme="minorEastAsia" w:hAnsiTheme="minorEastAsia"/>
                <w:color w:val="000000"/>
                <w:sz w:val="24"/>
              </w:rPr>
            </w:pPr>
            <w:r w:rsidRPr="000D5EEF">
              <w:rPr>
                <w:rFonts w:asciiTheme="minorEastAsia" w:eastAsiaTheme="minorEastAsia" w:hAnsiTheme="minorEastAsia" w:hint="eastAsia"/>
                <w:color w:val="000000"/>
                <w:sz w:val="24"/>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A2B62">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252345"/>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0C4A81" w:rsidRDefault="001A59F9" w:rsidP="000C4A81">
      <w:pPr>
        <w:pStyle w:val="20"/>
        <w:spacing w:before="29" w:after="0" w:line="288" w:lineRule="auto"/>
        <w:rPr>
          <w:rFonts w:ascii="Times New Roman" w:hAnsi="Times New Roman"/>
          <w:kern w:val="0"/>
          <w:szCs w:val="24"/>
        </w:rPr>
      </w:pPr>
      <w:bookmarkStart w:id="27" w:name="_Toc286996129"/>
      <w:bookmarkStart w:id="28" w:name="_Toc361324851"/>
      <w:bookmarkStart w:id="29" w:name="_Toc415252346"/>
      <w:r w:rsidRPr="000C4A81">
        <w:rPr>
          <w:rFonts w:ascii="Times New Roman" w:hAnsi="Times New Roman"/>
          <w:kern w:val="0"/>
          <w:szCs w:val="24"/>
        </w:rPr>
        <w:t xml:space="preserve">3.1 </w:t>
      </w:r>
      <w:r w:rsidRPr="000C4A81">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0F7358" w:rsidRDefault="0040141B" w:rsidP="0069310C">
            <w:pPr>
              <w:spacing w:before="29" w:line="288" w:lineRule="auto"/>
              <w:rPr>
                <w:b/>
                <w:sz w:val="24"/>
              </w:rPr>
            </w:pPr>
            <w:r w:rsidRPr="000F7358">
              <w:rPr>
                <w:b/>
                <w:sz w:val="24"/>
              </w:rPr>
              <w:t xml:space="preserve">3.1.1 </w:t>
            </w:r>
            <w:r w:rsidRPr="000F7358">
              <w:rPr>
                <w:rFonts w:hint="eastAsia"/>
                <w:b/>
                <w:sz w:val="24"/>
              </w:rPr>
              <w:t>期间数据和指标</w:t>
            </w:r>
          </w:p>
        </w:tc>
        <w:tc>
          <w:tcPr>
            <w:tcW w:w="1221" w:type="pct"/>
            <w:vAlign w:val="center"/>
          </w:tcPr>
          <w:p w:rsidR="0040141B" w:rsidRPr="000F7358" w:rsidRDefault="0040141B" w:rsidP="000F7358">
            <w:pPr>
              <w:spacing w:before="29" w:line="288" w:lineRule="auto"/>
              <w:jc w:val="center"/>
              <w:rPr>
                <w:b/>
                <w:sz w:val="24"/>
              </w:rPr>
            </w:pPr>
            <w:r w:rsidRPr="000F7358">
              <w:rPr>
                <w:b/>
                <w:sz w:val="24"/>
              </w:rPr>
              <w:t>2014</w:t>
            </w:r>
            <w:r w:rsidRPr="000F7358">
              <w:rPr>
                <w:b/>
                <w:sz w:val="24"/>
              </w:rPr>
              <w:t>年</w:t>
            </w:r>
          </w:p>
        </w:tc>
        <w:tc>
          <w:tcPr>
            <w:tcW w:w="1297" w:type="pct"/>
            <w:vAlign w:val="center"/>
          </w:tcPr>
          <w:p w:rsidR="0040141B" w:rsidRPr="000F7358" w:rsidRDefault="0040141B" w:rsidP="000F7358">
            <w:pPr>
              <w:spacing w:before="29" w:line="288" w:lineRule="auto"/>
              <w:jc w:val="center"/>
              <w:rPr>
                <w:b/>
                <w:sz w:val="24"/>
              </w:rPr>
            </w:pPr>
            <w:r w:rsidRPr="000F7358">
              <w:rPr>
                <w:b/>
                <w:sz w:val="24"/>
              </w:rPr>
              <w:t>2013</w:t>
            </w:r>
            <w:r w:rsidRPr="000F7358">
              <w:rPr>
                <w:b/>
                <w:sz w:val="24"/>
              </w:rPr>
              <w:t>年</w:t>
            </w:r>
          </w:p>
        </w:tc>
        <w:tc>
          <w:tcPr>
            <w:tcW w:w="1278" w:type="pct"/>
            <w:vAlign w:val="center"/>
          </w:tcPr>
          <w:p w:rsidR="0040141B" w:rsidRPr="000F7358" w:rsidRDefault="0040141B" w:rsidP="000F7358">
            <w:pPr>
              <w:spacing w:before="29" w:line="288" w:lineRule="auto"/>
              <w:jc w:val="center"/>
              <w:rPr>
                <w:b/>
                <w:sz w:val="24"/>
              </w:rPr>
            </w:pPr>
            <w:r w:rsidRPr="000F7358">
              <w:rPr>
                <w:b/>
                <w:sz w:val="24"/>
              </w:rPr>
              <w:t>2012</w:t>
            </w:r>
            <w:r w:rsidRPr="000F7358">
              <w:rPr>
                <w:b/>
                <w:sz w:val="24"/>
              </w:rPr>
              <w:t>年</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本期已实现收益</w:t>
            </w:r>
          </w:p>
        </w:tc>
        <w:tc>
          <w:tcPr>
            <w:tcW w:w="1221" w:type="pct"/>
            <w:vAlign w:val="center"/>
          </w:tcPr>
          <w:p w:rsidR="0040141B" w:rsidRPr="002A7419" w:rsidRDefault="0040141B" w:rsidP="004E3EF9">
            <w:pPr>
              <w:spacing w:before="29" w:line="288" w:lineRule="auto"/>
              <w:jc w:val="right"/>
              <w:rPr>
                <w:sz w:val="24"/>
              </w:rPr>
            </w:pPr>
            <w:r w:rsidRPr="002A7419">
              <w:rPr>
                <w:sz w:val="24"/>
              </w:rPr>
              <w:t>1,671,863,016.27</w:t>
            </w:r>
          </w:p>
        </w:tc>
        <w:tc>
          <w:tcPr>
            <w:tcW w:w="1297" w:type="pct"/>
            <w:vAlign w:val="center"/>
          </w:tcPr>
          <w:p w:rsidR="0040141B" w:rsidRPr="002A7419" w:rsidRDefault="0040141B" w:rsidP="004E3EF9">
            <w:pPr>
              <w:spacing w:before="29" w:line="288" w:lineRule="auto"/>
              <w:jc w:val="right"/>
              <w:rPr>
                <w:sz w:val="24"/>
              </w:rPr>
            </w:pPr>
            <w:r w:rsidRPr="002A7419">
              <w:rPr>
                <w:sz w:val="24"/>
              </w:rPr>
              <w:t>1,069,335,900.12</w:t>
            </w:r>
          </w:p>
        </w:tc>
        <w:tc>
          <w:tcPr>
            <w:tcW w:w="1278" w:type="pct"/>
            <w:vAlign w:val="center"/>
          </w:tcPr>
          <w:p w:rsidR="0040141B" w:rsidRPr="002A7419" w:rsidRDefault="0040141B" w:rsidP="004E3EF9">
            <w:pPr>
              <w:spacing w:before="29" w:line="288" w:lineRule="auto"/>
              <w:jc w:val="right"/>
              <w:rPr>
                <w:sz w:val="24"/>
              </w:rPr>
            </w:pPr>
            <w:r w:rsidRPr="002A7419">
              <w:rPr>
                <w:sz w:val="24"/>
              </w:rPr>
              <w:t>-751,469,874.67</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本期利润</w:t>
            </w:r>
          </w:p>
        </w:tc>
        <w:tc>
          <w:tcPr>
            <w:tcW w:w="1221" w:type="pct"/>
            <w:vAlign w:val="center"/>
          </w:tcPr>
          <w:p w:rsidR="0040141B" w:rsidRPr="002A7419" w:rsidRDefault="0040141B" w:rsidP="004E3EF9">
            <w:pPr>
              <w:spacing w:before="29" w:line="288" w:lineRule="auto"/>
              <w:jc w:val="right"/>
              <w:rPr>
                <w:sz w:val="24"/>
              </w:rPr>
            </w:pPr>
            <w:r w:rsidRPr="002A7419">
              <w:rPr>
                <w:sz w:val="24"/>
              </w:rPr>
              <w:t>304,827,993.55</w:t>
            </w:r>
          </w:p>
        </w:tc>
        <w:tc>
          <w:tcPr>
            <w:tcW w:w="1297" w:type="pct"/>
            <w:vAlign w:val="center"/>
          </w:tcPr>
          <w:p w:rsidR="0040141B" w:rsidRPr="002A7419" w:rsidRDefault="0040141B" w:rsidP="004E3EF9">
            <w:pPr>
              <w:spacing w:before="29" w:line="288" w:lineRule="auto"/>
              <w:jc w:val="right"/>
              <w:rPr>
                <w:sz w:val="24"/>
              </w:rPr>
            </w:pPr>
            <w:r w:rsidRPr="002A7419">
              <w:rPr>
                <w:sz w:val="24"/>
              </w:rPr>
              <w:t>1,738,628,445.07</w:t>
            </w:r>
          </w:p>
        </w:tc>
        <w:tc>
          <w:tcPr>
            <w:tcW w:w="1278" w:type="pct"/>
            <w:vAlign w:val="center"/>
          </w:tcPr>
          <w:p w:rsidR="0040141B" w:rsidRPr="002A7419" w:rsidRDefault="0040141B" w:rsidP="004E3EF9">
            <w:pPr>
              <w:spacing w:before="29" w:line="288" w:lineRule="auto"/>
              <w:jc w:val="right"/>
              <w:rPr>
                <w:sz w:val="24"/>
              </w:rPr>
            </w:pPr>
            <w:r w:rsidRPr="002A7419">
              <w:rPr>
                <w:sz w:val="24"/>
              </w:rPr>
              <w:t>857,444,505.28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加权平均基金份额本期利润</w:t>
            </w:r>
          </w:p>
        </w:tc>
        <w:tc>
          <w:tcPr>
            <w:tcW w:w="1221" w:type="pct"/>
            <w:vAlign w:val="center"/>
          </w:tcPr>
          <w:p w:rsidR="0040141B" w:rsidRPr="002A7419" w:rsidRDefault="0040141B" w:rsidP="00BC1FA7">
            <w:pPr>
              <w:spacing w:before="29" w:line="288" w:lineRule="auto"/>
              <w:jc w:val="right"/>
              <w:rPr>
                <w:sz w:val="24"/>
              </w:rPr>
            </w:pPr>
            <w:r w:rsidRPr="002A7419">
              <w:rPr>
                <w:sz w:val="24"/>
              </w:rPr>
              <w:t>0.</w:t>
            </w:r>
            <w:r w:rsidR="00BC1FA7" w:rsidRPr="002A7419">
              <w:rPr>
                <w:sz w:val="24"/>
              </w:rPr>
              <w:t>117</w:t>
            </w:r>
            <w:r w:rsidR="00BC1FA7">
              <w:rPr>
                <w:sz w:val="24"/>
              </w:rPr>
              <w:t>7</w:t>
            </w:r>
          </w:p>
        </w:tc>
        <w:tc>
          <w:tcPr>
            <w:tcW w:w="1297" w:type="pct"/>
            <w:vAlign w:val="center"/>
          </w:tcPr>
          <w:p w:rsidR="0040141B" w:rsidRPr="002A7419" w:rsidRDefault="0040141B" w:rsidP="004E3EF9">
            <w:pPr>
              <w:spacing w:before="29" w:line="288" w:lineRule="auto"/>
              <w:jc w:val="right"/>
              <w:rPr>
                <w:sz w:val="24"/>
              </w:rPr>
            </w:pPr>
            <w:r w:rsidRPr="002A7419">
              <w:rPr>
                <w:sz w:val="24"/>
              </w:rPr>
              <w:t>0.5864</w:t>
            </w:r>
          </w:p>
        </w:tc>
        <w:tc>
          <w:tcPr>
            <w:tcW w:w="1278" w:type="pct"/>
            <w:vAlign w:val="center"/>
          </w:tcPr>
          <w:p w:rsidR="0040141B" w:rsidRPr="002A7419" w:rsidRDefault="0040141B" w:rsidP="004E3EF9">
            <w:pPr>
              <w:spacing w:before="29" w:line="288" w:lineRule="auto"/>
              <w:jc w:val="right"/>
              <w:rPr>
                <w:sz w:val="24"/>
              </w:rPr>
            </w:pPr>
            <w:r w:rsidRPr="002A7419">
              <w:rPr>
                <w:sz w:val="24"/>
              </w:rPr>
              <w:t>0.3294</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本期加权平均净值利润率</w:t>
            </w:r>
          </w:p>
        </w:tc>
        <w:tc>
          <w:tcPr>
            <w:tcW w:w="1221" w:type="pct"/>
            <w:vAlign w:val="center"/>
          </w:tcPr>
          <w:p w:rsidR="0040141B" w:rsidRPr="002A7419" w:rsidRDefault="0040141B" w:rsidP="004E3EF9">
            <w:pPr>
              <w:spacing w:before="29" w:line="288" w:lineRule="auto"/>
              <w:jc w:val="right"/>
              <w:rPr>
                <w:sz w:val="24"/>
              </w:rPr>
            </w:pPr>
            <w:r w:rsidRPr="002A7419">
              <w:rPr>
                <w:sz w:val="24"/>
              </w:rPr>
              <w:t>3.91%</w:t>
            </w:r>
          </w:p>
        </w:tc>
        <w:tc>
          <w:tcPr>
            <w:tcW w:w="1297" w:type="pct"/>
            <w:vAlign w:val="center"/>
          </w:tcPr>
          <w:p w:rsidR="0040141B" w:rsidRPr="002A7419" w:rsidRDefault="0040141B" w:rsidP="004E3EF9">
            <w:pPr>
              <w:spacing w:before="29" w:line="288" w:lineRule="auto"/>
              <w:jc w:val="right"/>
              <w:rPr>
                <w:sz w:val="24"/>
              </w:rPr>
            </w:pPr>
            <w:r w:rsidRPr="002A7419">
              <w:rPr>
                <w:sz w:val="24"/>
              </w:rPr>
              <w:t>19.06%</w:t>
            </w:r>
          </w:p>
        </w:tc>
        <w:tc>
          <w:tcPr>
            <w:tcW w:w="1278" w:type="pct"/>
            <w:vAlign w:val="center"/>
          </w:tcPr>
          <w:p w:rsidR="0040141B" w:rsidRPr="002A7419" w:rsidRDefault="0040141B" w:rsidP="004E3EF9">
            <w:pPr>
              <w:spacing w:before="29" w:line="288" w:lineRule="auto"/>
              <w:jc w:val="right"/>
              <w:rPr>
                <w:sz w:val="24"/>
              </w:rPr>
            </w:pPr>
            <w:r w:rsidRPr="002A7419">
              <w:rPr>
                <w:sz w:val="24"/>
              </w:rPr>
              <w:t>13.55%</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本期基金份额净值增长率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5.11%</w:t>
            </w:r>
          </w:p>
        </w:tc>
        <w:tc>
          <w:tcPr>
            <w:tcW w:w="1297" w:type="pct"/>
            <w:vAlign w:val="center"/>
          </w:tcPr>
          <w:p w:rsidR="0040141B" w:rsidRPr="002A7419" w:rsidRDefault="0040141B" w:rsidP="004E3EF9">
            <w:pPr>
              <w:spacing w:before="29" w:line="288" w:lineRule="auto"/>
              <w:jc w:val="right"/>
              <w:rPr>
                <w:sz w:val="24"/>
              </w:rPr>
            </w:pPr>
            <w:r w:rsidRPr="002A7419">
              <w:rPr>
                <w:sz w:val="24"/>
              </w:rPr>
              <w:t>23.32%</w:t>
            </w:r>
          </w:p>
        </w:tc>
        <w:tc>
          <w:tcPr>
            <w:tcW w:w="1278" w:type="pct"/>
            <w:vAlign w:val="center"/>
          </w:tcPr>
          <w:p w:rsidR="0040141B" w:rsidRPr="002A7419" w:rsidRDefault="0040141B" w:rsidP="004E3EF9">
            <w:pPr>
              <w:spacing w:before="29" w:line="288" w:lineRule="auto"/>
              <w:jc w:val="right"/>
              <w:rPr>
                <w:sz w:val="24"/>
              </w:rPr>
            </w:pPr>
            <w:r w:rsidRPr="002A7419">
              <w:rPr>
                <w:sz w:val="24"/>
              </w:rPr>
              <w:t>14.58%</w:t>
            </w:r>
          </w:p>
        </w:tc>
      </w:tr>
      <w:tr w:rsidR="0040141B" w:rsidRPr="0091212A" w:rsidTr="003D4517">
        <w:tc>
          <w:tcPr>
            <w:tcW w:w="1203" w:type="pct"/>
            <w:vAlign w:val="center"/>
          </w:tcPr>
          <w:p w:rsidR="0040141B" w:rsidRPr="0091212A" w:rsidRDefault="0040141B" w:rsidP="00131531">
            <w:pPr>
              <w:spacing w:before="29" w:line="288" w:lineRule="auto"/>
              <w:rPr>
                <w:rFonts w:asciiTheme="minorEastAsia" w:eastAsiaTheme="minorEastAsia" w:hAnsiTheme="minorEastAsia"/>
                <w:b/>
                <w:szCs w:val="21"/>
              </w:rPr>
            </w:pPr>
            <w:r w:rsidRPr="00131531">
              <w:rPr>
                <w:b/>
                <w:sz w:val="24"/>
              </w:rPr>
              <w:t xml:space="preserve">3.1.2 </w:t>
            </w:r>
            <w:r w:rsidRPr="00131531">
              <w:rPr>
                <w:rFonts w:hint="eastAsia"/>
                <w:b/>
                <w:sz w:val="24"/>
              </w:rPr>
              <w:t>期末数据和指标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期末可供分配利润</w:t>
            </w:r>
          </w:p>
        </w:tc>
        <w:tc>
          <w:tcPr>
            <w:tcW w:w="1221" w:type="pct"/>
            <w:vAlign w:val="center"/>
          </w:tcPr>
          <w:p w:rsidR="0040141B" w:rsidRPr="002A7419" w:rsidRDefault="0040141B" w:rsidP="004E3EF9">
            <w:pPr>
              <w:spacing w:before="29" w:line="288" w:lineRule="auto"/>
              <w:jc w:val="right"/>
              <w:rPr>
                <w:sz w:val="24"/>
              </w:rPr>
            </w:pPr>
            <w:r w:rsidRPr="002A7419">
              <w:rPr>
                <w:sz w:val="24"/>
              </w:rPr>
              <w:t>3,224,666,360.10</w:t>
            </w:r>
          </w:p>
        </w:tc>
        <w:tc>
          <w:tcPr>
            <w:tcW w:w="1297" w:type="pct"/>
            <w:vAlign w:val="center"/>
          </w:tcPr>
          <w:p w:rsidR="0040141B" w:rsidRPr="002A7419" w:rsidRDefault="0040141B" w:rsidP="004E3EF9">
            <w:pPr>
              <w:spacing w:before="29" w:line="288" w:lineRule="auto"/>
              <w:jc w:val="right"/>
              <w:rPr>
                <w:sz w:val="24"/>
              </w:rPr>
            </w:pPr>
            <w:r w:rsidRPr="002A7419">
              <w:rPr>
                <w:sz w:val="24"/>
              </w:rPr>
              <w:t>6,256,206,580.58</w:t>
            </w:r>
          </w:p>
        </w:tc>
        <w:tc>
          <w:tcPr>
            <w:tcW w:w="1278" w:type="pct"/>
            <w:vAlign w:val="center"/>
          </w:tcPr>
          <w:p w:rsidR="0040141B" w:rsidRPr="002A7419" w:rsidRDefault="0040141B" w:rsidP="004E3EF9">
            <w:pPr>
              <w:spacing w:before="29" w:line="288" w:lineRule="auto"/>
              <w:jc w:val="right"/>
              <w:rPr>
                <w:sz w:val="24"/>
              </w:rPr>
            </w:pPr>
            <w:r w:rsidRPr="002A7419">
              <w:rPr>
                <w:sz w:val="24"/>
              </w:rPr>
              <w:t>4,263,558,115.82</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期末可供分配基金份额利润</w:t>
            </w:r>
          </w:p>
        </w:tc>
        <w:tc>
          <w:tcPr>
            <w:tcW w:w="1221" w:type="pct"/>
            <w:vAlign w:val="center"/>
          </w:tcPr>
          <w:p w:rsidR="0040141B" w:rsidRPr="002A7419" w:rsidRDefault="0040141B" w:rsidP="004E3EF9">
            <w:pPr>
              <w:spacing w:before="29" w:line="288" w:lineRule="auto"/>
              <w:jc w:val="right"/>
              <w:rPr>
                <w:sz w:val="24"/>
              </w:rPr>
            </w:pPr>
            <w:r w:rsidRPr="002A7419">
              <w:rPr>
                <w:sz w:val="24"/>
              </w:rPr>
              <w:t>2.2246</w:t>
            </w:r>
          </w:p>
        </w:tc>
        <w:tc>
          <w:tcPr>
            <w:tcW w:w="1297" w:type="pct"/>
            <w:vAlign w:val="center"/>
          </w:tcPr>
          <w:p w:rsidR="0040141B" w:rsidRPr="002A7419" w:rsidRDefault="0040141B" w:rsidP="004E3EF9">
            <w:pPr>
              <w:spacing w:before="29" w:line="288" w:lineRule="auto"/>
              <w:jc w:val="right"/>
              <w:rPr>
                <w:sz w:val="24"/>
              </w:rPr>
            </w:pPr>
            <w:r w:rsidRPr="002A7419">
              <w:rPr>
                <w:sz w:val="24"/>
              </w:rPr>
              <w:t>1.9152</w:t>
            </w:r>
          </w:p>
        </w:tc>
        <w:tc>
          <w:tcPr>
            <w:tcW w:w="1278" w:type="pct"/>
            <w:vAlign w:val="center"/>
          </w:tcPr>
          <w:p w:rsidR="0040141B" w:rsidRPr="002A7419" w:rsidRDefault="0040141B" w:rsidP="004E3EF9">
            <w:pPr>
              <w:spacing w:before="29" w:line="288" w:lineRule="auto"/>
              <w:jc w:val="right"/>
              <w:rPr>
                <w:sz w:val="24"/>
              </w:rPr>
            </w:pPr>
            <w:r w:rsidRPr="002A7419">
              <w:rPr>
                <w:sz w:val="24"/>
              </w:rPr>
              <w:t>1.5513</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期末基金资产净值</w:t>
            </w:r>
          </w:p>
        </w:tc>
        <w:tc>
          <w:tcPr>
            <w:tcW w:w="1221" w:type="pct"/>
            <w:vAlign w:val="center"/>
          </w:tcPr>
          <w:p w:rsidR="0040141B" w:rsidRPr="002A7419" w:rsidRDefault="0040141B" w:rsidP="004E3EF9">
            <w:pPr>
              <w:spacing w:before="29" w:line="288" w:lineRule="auto"/>
              <w:jc w:val="right"/>
              <w:rPr>
                <w:sz w:val="24"/>
              </w:rPr>
            </w:pPr>
            <w:r w:rsidRPr="002A7419">
              <w:rPr>
                <w:sz w:val="24"/>
              </w:rPr>
              <w:t>4,674,245,705.51</w:t>
            </w:r>
          </w:p>
        </w:tc>
        <w:tc>
          <w:tcPr>
            <w:tcW w:w="1297" w:type="pct"/>
            <w:vAlign w:val="center"/>
          </w:tcPr>
          <w:p w:rsidR="0040141B" w:rsidRPr="002A7419" w:rsidRDefault="0040141B" w:rsidP="004E3EF9">
            <w:pPr>
              <w:spacing w:before="29" w:line="288" w:lineRule="auto"/>
              <w:jc w:val="right"/>
              <w:rPr>
                <w:sz w:val="24"/>
              </w:rPr>
            </w:pPr>
            <w:r w:rsidRPr="002A7419">
              <w:rPr>
                <w:sz w:val="24"/>
              </w:rPr>
              <w:t>10,541,419,934.89</w:t>
            </w:r>
          </w:p>
        </w:tc>
        <w:tc>
          <w:tcPr>
            <w:tcW w:w="1278" w:type="pct"/>
            <w:vAlign w:val="center"/>
          </w:tcPr>
          <w:p w:rsidR="0040141B" w:rsidRPr="002A7419" w:rsidRDefault="0040141B" w:rsidP="004E3EF9">
            <w:pPr>
              <w:spacing w:before="29" w:line="288" w:lineRule="auto"/>
              <w:jc w:val="right"/>
              <w:rPr>
                <w:sz w:val="24"/>
              </w:rPr>
            </w:pPr>
            <w:r w:rsidRPr="002A7419">
              <w:rPr>
                <w:sz w:val="24"/>
              </w:rPr>
              <w:t>7,191,965,534.88</w:t>
            </w:r>
          </w:p>
        </w:tc>
      </w:tr>
      <w:tr w:rsidR="0040141B" w:rsidRPr="0091212A" w:rsidTr="004E3EF9">
        <w:tc>
          <w:tcPr>
            <w:tcW w:w="1203" w:type="pct"/>
            <w:vAlign w:val="center"/>
          </w:tcPr>
          <w:p w:rsidR="0040141B" w:rsidRPr="000F7358" w:rsidRDefault="0040141B" w:rsidP="000F7358">
            <w:pPr>
              <w:spacing w:before="29" w:line="288" w:lineRule="auto"/>
              <w:rPr>
                <w:sz w:val="24"/>
              </w:rPr>
            </w:pPr>
            <w:r w:rsidRPr="000F7358">
              <w:rPr>
                <w:rFonts w:hint="eastAsia"/>
                <w:sz w:val="24"/>
              </w:rPr>
              <w:t>期末基金份额净值</w:t>
            </w:r>
          </w:p>
        </w:tc>
        <w:tc>
          <w:tcPr>
            <w:tcW w:w="1221" w:type="pct"/>
            <w:vAlign w:val="center"/>
          </w:tcPr>
          <w:p w:rsidR="0040141B" w:rsidRPr="002A7419" w:rsidRDefault="0040141B" w:rsidP="004E3EF9">
            <w:pPr>
              <w:spacing w:before="29" w:line="288" w:lineRule="auto"/>
              <w:jc w:val="right"/>
              <w:rPr>
                <w:sz w:val="24"/>
              </w:rPr>
            </w:pPr>
            <w:r w:rsidRPr="002A7419">
              <w:rPr>
                <w:sz w:val="24"/>
              </w:rPr>
              <w:t>3.2246</w:t>
            </w:r>
          </w:p>
        </w:tc>
        <w:tc>
          <w:tcPr>
            <w:tcW w:w="1297" w:type="pct"/>
            <w:vAlign w:val="center"/>
          </w:tcPr>
          <w:p w:rsidR="0040141B" w:rsidRPr="002A7419" w:rsidRDefault="0040141B" w:rsidP="004E3EF9">
            <w:pPr>
              <w:spacing w:before="29" w:line="288" w:lineRule="auto"/>
              <w:jc w:val="right"/>
              <w:rPr>
                <w:sz w:val="24"/>
              </w:rPr>
            </w:pPr>
            <w:r w:rsidRPr="002A7419">
              <w:rPr>
                <w:sz w:val="24"/>
              </w:rPr>
              <w:t>3.2271</w:t>
            </w:r>
          </w:p>
        </w:tc>
        <w:tc>
          <w:tcPr>
            <w:tcW w:w="1278" w:type="pct"/>
            <w:vAlign w:val="center"/>
          </w:tcPr>
          <w:p w:rsidR="0040141B" w:rsidRPr="002A7419" w:rsidRDefault="0040141B" w:rsidP="004E3EF9">
            <w:pPr>
              <w:spacing w:before="29" w:line="288" w:lineRule="auto"/>
              <w:jc w:val="right"/>
              <w:rPr>
                <w:sz w:val="24"/>
              </w:rPr>
            </w:pPr>
            <w:r w:rsidRPr="002A7419">
              <w:rPr>
                <w:sz w:val="24"/>
              </w:rPr>
              <w:t>2.6168</w:t>
            </w:r>
          </w:p>
        </w:tc>
      </w:tr>
      <w:tr w:rsidR="0040141B" w:rsidRPr="0091212A" w:rsidTr="00190419">
        <w:tc>
          <w:tcPr>
            <w:tcW w:w="1203" w:type="pct"/>
            <w:vAlign w:val="center"/>
          </w:tcPr>
          <w:p w:rsidR="0040141B" w:rsidRPr="0091212A" w:rsidRDefault="0040141B" w:rsidP="00190419">
            <w:pPr>
              <w:spacing w:before="29" w:line="288" w:lineRule="auto"/>
              <w:rPr>
                <w:rFonts w:asciiTheme="minorEastAsia" w:eastAsiaTheme="minorEastAsia" w:hAnsiTheme="minorEastAsia"/>
                <w:b/>
                <w:szCs w:val="21"/>
              </w:rPr>
            </w:pPr>
            <w:r w:rsidRPr="00C24BF4">
              <w:rPr>
                <w:b/>
                <w:sz w:val="24"/>
              </w:rPr>
              <w:t xml:space="preserve">3.1.3 </w:t>
            </w:r>
            <w:r w:rsidRPr="00C24BF4">
              <w:rPr>
                <w:rFonts w:hint="eastAsia"/>
                <w:b/>
                <w:sz w:val="24"/>
              </w:rPr>
              <w:t>累计期末指标</w:t>
            </w:r>
          </w:p>
        </w:tc>
        <w:tc>
          <w:tcPr>
            <w:tcW w:w="1221" w:type="pct"/>
            <w:vAlign w:val="center"/>
          </w:tcPr>
          <w:p w:rsidR="0040141B" w:rsidRPr="00131531" w:rsidRDefault="0040141B" w:rsidP="00131531">
            <w:pPr>
              <w:spacing w:before="29" w:line="288" w:lineRule="auto"/>
              <w:jc w:val="center"/>
              <w:rPr>
                <w:b/>
                <w:sz w:val="24"/>
              </w:rPr>
            </w:pPr>
            <w:r w:rsidRPr="00131531">
              <w:rPr>
                <w:b/>
                <w:sz w:val="24"/>
              </w:rPr>
              <w:t>2014</w:t>
            </w:r>
            <w:r w:rsidR="00730038" w:rsidRPr="00131531">
              <w:rPr>
                <w:rFonts w:hint="eastAsia"/>
                <w:b/>
                <w:sz w:val="24"/>
              </w:rPr>
              <w:t>年</w:t>
            </w:r>
            <w:r w:rsidRPr="00131531">
              <w:rPr>
                <w:rFonts w:hint="eastAsia"/>
                <w:b/>
                <w:sz w:val="24"/>
              </w:rPr>
              <w:t>末</w:t>
            </w:r>
          </w:p>
        </w:tc>
        <w:tc>
          <w:tcPr>
            <w:tcW w:w="1297" w:type="pct"/>
            <w:vAlign w:val="center"/>
          </w:tcPr>
          <w:p w:rsidR="0040141B" w:rsidRPr="00131531" w:rsidRDefault="0040141B" w:rsidP="00131531">
            <w:pPr>
              <w:spacing w:before="29" w:line="288" w:lineRule="auto"/>
              <w:jc w:val="center"/>
              <w:rPr>
                <w:b/>
                <w:sz w:val="24"/>
              </w:rPr>
            </w:pPr>
            <w:r w:rsidRPr="00131531">
              <w:rPr>
                <w:b/>
                <w:sz w:val="24"/>
              </w:rPr>
              <w:t>2013</w:t>
            </w:r>
            <w:r w:rsidR="00730038" w:rsidRPr="00131531">
              <w:rPr>
                <w:rFonts w:hint="eastAsia"/>
                <w:b/>
                <w:sz w:val="24"/>
              </w:rPr>
              <w:t>年</w:t>
            </w:r>
            <w:r w:rsidRPr="00131531">
              <w:rPr>
                <w:rFonts w:hint="eastAsia"/>
                <w:b/>
                <w:sz w:val="24"/>
              </w:rPr>
              <w:t>末</w:t>
            </w:r>
          </w:p>
        </w:tc>
        <w:tc>
          <w:tcPr>
            <w:tcW w:w="1278" w:type="pct"/>
            <w:vAlign w:val="center"/>
          </w:tcPr>
          <w:p w:rsidR="0040141B" w:rsidRPr="00131531" w:rsidRDefault="0040141B" w:rsidP="00131531">
            <w:pPr>
              <w:spacing w:before="29" w:line="288" w:lineRule="auto"/>
              <w:jc w:val="center"/>
              <w:rPr>
                <w:b/>
                <w:sz w:val="24"/>
              </w:rPr>
            </w:pPr>
            <w:r w:rsidRPr="00131531">
              <w:rPr>
                <w:b/>
                <w:sz w:val="24"/>
              </w:rPr>
              <w:t>2012</w:t>
            </w:r>
            <w:r w:rsidR="00730038" w:rsidRPr="00131531">
              <w:rPr>
                <w:rFonts w:hint="eastAsia"/>
                <w:b/>
                <w:sz w:val="24"/>
              </w:rPr>
              <w:t>年</w:t>
            </w:r>
            <w:r w:rsidRPr="00131531">
              <w:rPr>
                <w:rFonts w:hint="eastAsia"/>
                <w:b/>
                <w:sz w:val="24"/>
              </w:rPr>
              <w:t>末</w:t>
            </w:r>
          </w:p>
        </w:tc>
      </w:tr>
      <w:tr w:rsidR="0040141B" w:rsidRPr="0091212A" w:rsidTr="004E3EF9">
        <w:tc>
          <w:tcPr>
            <w:tcW w:w="1203" w:type="pct"/>
            <w:vAlign w:val="center"/>
          </w:tcPr>
          <w:p w:rsidR="0040141B" w:rsidRPr="0091212A" w:rsidRDefault="0040141B" w:rsidP="000F7358">
            <w:pPr>
              <w:spacing w:before="29" w:line="288" w:lineRule="auto"/>
              <w:rPr>
                <w:rFonts w:asciiTheme="minorEastAsia" w:eastAsiaTheme="minorEastAsia" w:hAnsiTheme="minorEastAsia"/>
                <w:szCs w:val="21"/>
              </w:rPr>
            </w:pPr>
            <w:r w:rsidRPr="000F7358">
              <w:rPr>
                <w:rFonts w:hint="eastAsia"/>
                <w:sz w:val="24"/>
              </w:rPr>
              <w:t>基金份额累计净值增长率</w:t>
            </w:r>
          </w:p>
        </w:tc>
        <w:tc>
          <w:tcPr>
            <w:tcW w:w="1221" w:type="pct"/>
            <w:vAlign w:val="center"/>
          </w:tcPr>
          <w:p w:rsidR="0040141B" w:rsidRPr="002A7419" w:rsidRDefault="0040141B" w:rsidP="004E3EF9">
            <w:pPr>
              <w:spacing w:before="29" w:line="288" w:lineRule="auto"/>
              <w:jc w:val="right"/>
              <w:rPr>
                <w:sz w:val="24"/>
              </w:rPr>
            </w:pPr>
            <w:r w:rsidRPr="002A7419">
              <w:rPr>
                <w:sz w:val="24"/>
              </w:rPr>
              <w:t>271.28%</w:t>
            </w:r>
          </w:p>
        </w:tc>
        <w:tc>
          <w:tcPr>
            <w:tcW w:w="1297" w:type="pct"/>
            <w:vAlign w:val="center"/>
          </w:tcPr>
          <w:p w:rsidR="0040141B" w:rsidRPr="002A7419" w:rsidRDefault="0040141B" w:rsidP="004E3EF9">
            <w:pPr>
              <w:spacing w:before="29" w:line="288" w:lineRule="auto"/>
              <w:jc w:val="right"/>
              <w:rPr>
                <w:sz w:val="24"/>
              </w:rPr>
            </w:pPr>
            <w:r w:rsidRPr="002A7419">
              <w:rPr>
                <w:sz w:val="24"/>
              </w:rPr>
              <w:t>253.23%</w:t>
            </w:r>
          </w:p>
        </w:tc>
        <w:tc>
          <w:tcPr>
            <w:tcW w:w="1278" w:type="pct"/>
            <w:vAlign w:val="center"/>
          </w:tcPr>
          <w:p w:rsidR="0040141B" w:rsidRPr="002A7419" w:rsidRDefault="0040141B" w:rsidP="004E3EF9">
            <w:pPr>
              <w:spacing w:before="29" w:line="288" w:lineRule="auto"/>
              <w:jc w:val="right"/>
              <w:rPr>
                <w:sz w:val="24"/>
              </w:rPr>
            </w:pPr>
            <w:r w:rsidRPr="002A7419">
              <w:rPr>
                <w:sz w:val="24"/>
              </w:rPr>
              <w:t>186.42%</w:t>
            </w:r>
          </w:p>
        </w:tc>
      </w:tr>
    </w:tbl>
    <w:p w:rsidR="00C76E9B" w:rsidRDefault="0099563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25234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25234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76E9B">
        <w:tc>
          <w:tcPr>
            <w:tcW w:w="1286" w:type="dxa"/>
            <w:vAlign w:val="center"/>
          </w:tcPr>
          <w:p w:rsidR="00C76E9B" w:rsidRDefault="0099563A">
            <w:pPr>
              <w:jc w:val="left"/>
            </w:pPr>
            <w:r>
              <w:rPr>
                <w:color w:val="000000"/>
                <w:sz w:val="24"/>
              </w:rPr>
              <w:t>过去三个月</w:t>
            </w:r>
          </w:p>
        </w:tc>
        <w:tc>
          <w:tcPr>
            <w:tcW w:w="1286" w:type="dxa"/>
            <w:vAlign w:val="center"/>
          </w:tcPr>
          <w:p w:rsidR="00C76E9B" w:rsidRDefault="0099563A">
            <w:pPr>
              <w:jc w:val="center"/>
            </w:pPr>
            <w:r>
              <w:rPr>
                <w:color w:val="000000"/>
                <w:sz w:val="24"/>
              </w:rPr>
              <w:t>1.23%</w:t>
            </w:r>
          </w:p>
        </w:tc>
        <w:tc>
          <w:tcPr>
            <w:tcW w:w="1286" w:type="dxa"/>
            <w:vAlign w:val="center"/>
          </w:tcPr>
          <w:p w:rsidR="00C76E9B" w:rsidRDefault="0099563A">
            <w:pPr>
              <w:jc w:val="center"/>
            </w:pPr>
            <w:r>
              <w:rPr>
                <w:color w:val="000000"/>
                <w:sz w:val="24"/>
              </w:rPr>
              <w:t>1.61%</w:t>
            </w:r>
          </w:p>
        </w:tc>
        <w:tc>
          <w:tcPr>
            <w:tcW w:w="1285" w:type="dxa"/>
            <w:vAlign w:val="center"/>
          </w:tcPr>
          <w:p w:rsidR="00C76E9B" w:rsidRDefault="0099563A">
            <w:pPr>
              <w:jc w:val="center"/>
            </w:pPr>
            <w:r>
              <w:rPr>
                <w:color w:val="000000"/>
                <w:sz w:val="24"/>
              </w:rPr>
              <w:t>13.40%</w:t>
            </w:r>
          </w:p>
        </w:tc>
        <w:tc>
          <w:tcPr>
            <w:tcW w:w="1285" w:type="dxa"/>
            <w:vAlign w:val="center"/>
          </w:tcPr>
          <w:p w:rsidR="00C76E9B" w:rsidRDefault="0099563A">
            <w:pPr>
              <w:jc w:val="center"/>
            </w:pPr>
            <w:r>
              <w:rPr>
                <w:color w:val="000000"/>
                <w:sz w:val="24"/>
              </w:rPr>
              <w:t>0.99%</w:t>
            </w:r>
          </w:p>
        </w:tc>
        <w:tc>
          <w:tcPr>
            <w:tcW w:w="1285" w:type="dxa"/>
            <w:vAlign w:val="center"/>
          </w:tcPr>
          <w:p w:rsidR="00C76E9B" w:rsidRDefault="0099563A">
            <w:pPr>
              <w:jc w:val="center"/>
            </w:pPr>
            <w:r>
              <w:rPr>
                <w:color w:val="000000"/>
                <w:sz w:val="24"/>
              </w:rPr>
              <w:t>-12.17%</w:t>
            </w:r>
          </w:p>
        </w:tc>
        <w:tc>
          <w:tcPr>
            <w:tcW w:w="1285" w:type="dxa"/>
            <w:vAlign w:val="center"/>
          </w:tcPr>
          <w:p w:rsidR="00C76E9B" w:rsidRDefault="0099563A">
            <w:pPr>
              <w:jc w:val="center"/>
            </w:pPr>
            <w:r>
              <w:rPr>
                <w:color w:val="000000"/>
                <w:sz w:val="24"/>
              </w:rPr>
              <w:t>0.62%</w:t>
            </w:r>
          </w:p>
        </w:tc>
      </w:tr>
      <w:tr w:rsidR="00C76E9B">
        <w:tc>
          <w:tcPr>
            <w:tcW w:w="1286" w:type="dxa"/>
            <w:vAlign w:val="center"/>
          </w:tcPr>
          <w:p w:rsidR="00C76E9B" w:rsidRDefault="0099563A">
            <w:pPr>
              <w:jc w:val="left"/>
            </w:pPr>
            <w:r>
              <w:rPr>
                <w:color w:val="000000"/>
                <w:sz w:val="24"/>
              </w:rPr>
              <w:t>过去六个月</w:t>
            </w:r>
          </w:p>
        </w:tc>
        <w:tc>
          <w:tcPr>
            <w:tcW w:w="1286" w:type="dxa"/>
            <w:vAlign w:val="center"/>
          </w:tcPr>
          <w:p w:rsidR="00C76E9B" w:rsidRDefault="0099563A">
            <w:pPr>
              <w:jc w:val="center"/>
            </w:pPr>
            <w:r>
              <w:rPr>
                <w:color w:val="000000"/>
                <w:sz w:val="24"/>
              </w:rPr>
              <w:t>11.84%</w:t>
            </w:r>
          </w:p>
        </w:tc>
        <w:tc>
          <w:tcPr>
            <w:tcW w:w="1286" w:type="dxa"/>
            <w:vAlign w:val="center"/>
          </w:tcPr>
          <w:p w:rsidR="00C76E9B" w:rsidRDefault="0099563A">
            <w:pPr>
              <w:jc w:val="center"/>
            </w:pPr>
            <w:r>
              <w:rPr>
                <w:color w:val="000000"/>
                <w:sz w:val="24"/>
              </w:rPr>
              <w:t>1.27%</w:t>
            </w:r>
          </w:p>
        </w:tc>
        <w:tc>
          <w:tcPr>
            <w:tcW w:w="1285" w:type="dxa"/>
            <w:vAlign w:val="center"/>
          </w:tcPr>
          <w:p w:rsidR="00C76E9B" w:rsidRDefault="0099563A">
            <w:pPr>
              <w:jc w:val="center"/>
            </w:pPr>
            <w:r>
              <w:rPr>
                <w:color w:val="000000"/>
                <w:sz w:val="24"/>
              </w:rPr>
              <w:t>25.28%</w:t>
            </w:r>
          </w:p>
        </w:tc>
        <w:tc>
          <w:tcPr>
            <w:tcW w:w="1285" w:type="dxa"/>
            <w:vAlign w:val="center"/>
          </w:tcPr>
          <w:p w:rsidR="00C76E9B" w:rsidRDefault="0099563A">
            <w:pPr>
              <w:jc w:val="center"/>
            </w:pPr>
            <w:r>
              <w:rPr>
                <w:color w:val="000000"/>
                <w:sz w:val="24"/>
              </w:rPr>
              <w:t>0.84%</w:t>
            </w:r>
          </w:p>
        </w:tc>
        <w:tc>
          <w:tcPr>
            <w:tcW w:w="1285" w:type="dxa"/>
            <w:vAlign w:val="center"/>
          </w:tcPr>
          <w:p w:rsidR="00C76E9B" w:rsidRDefault="0099563A">
            <w:pPr>
              <w:jc w:val="center"/>
            </w:pPr>
            <w:r>
              <w:rPr>
                <w:color w:val="000000"/>
                <w:sz w:val="24"/>
              </w:rPr>
              <w:t>-13.44%</w:t>
            </w:r>
          </w:p>
        </w:tc>
        <w:tc>
          <w:tcPr>
            <w:tcW w:w="1285" w:type="dxa"/>
            <w:vAlign w:val="center"/>
          </w:tcPr>
          <w:p w:rsidR="00C76E9B" w:rsidRDefault="0099563A">
            <w:pPr>
              <w:jc w:val="center"/>
            </w:pPr>
            <w:r>
              <w:rPr>
                <w:color w:val="000000"/>
                <w:sz w:val="24"/>
              </w:rPr>
              <w:t>0.43%</w:t>
            </w:r>
          </w:p>
        </w:tc>
      </w:tr>
      <w:tr w:rsidR="00C76E9B">
        <w:tc>
          <w:tcPr>
            <w:tcW w:w="1286" w:type="dxa"/>
            <w:vAlign w:val="center"/>
          </w:tcPr>
          <w:p w:rsidR="00C76E9B" w:rsidRDefault="0099563A">
            <w:pPr>
              <w:jc w:val="left"/>
            </w:pPr>
            <w:r>
              <w:rPr>
                <w:color w:val="000000"/>
                <w:sz w:val="24"/>
              </w:rPr>
              <w:t>过去一年</w:t>
            </w:r>
          </w:p>
        </w:tc>
        <w:tc>
          <w:tcPr>
            <w:tcW w:w="1286" w:type="dxa"/>
            <w:vAlign w:val="center"/>
          </w:tcPr>
          <w:p w:rsidR="00C76E9B" w:rsidRDefault="0099563A">
            <w:pPr>
              <w:jc w:val="center"/>
            </w:pPr>
            <w:r>
              <w:rPr>
                <w:color w:val="000000"/>
                <w:sz w:val="24"/>
              </w:rPr>
              <w:t>5.11%</w:t>
            </w:r>
          </w:p>
        </w:tc>
        <w:tc>
          <w:tcPr>
            <w:tcW w:w="1286" w:type="dxa"/>
            <w:vAlign w:val="center"/>
          </w:tcPr>
          <w:p w:rsidR="00C76E9B" w:rsidRDefault="0099563A">
            <w:pPr>
              <w:jc w:val="center"/>
            </w:pPr>
            <w:r>
              <w:rPr>
                <w:color w:val="000000"/>
                <w:sz w:val="24"/>
              </w:rPr>
              <w:t>1.24%</w:t>
            </w:r>
          </w:p>
        </w:tc>
        <w:tc>
          <w:tcPr>
            <w:tcW w:w="1285" w:type="dxa"/>
            <w:vAlign w:val="center"/>
          </w:tcPr>
          <w:p w:rsidR="00C76E9B" w:rsidRDefault="0099563A">
            <w:pPr>
              <w:jc w:val="center"/>
            </w:pPr>
            <w:r>
              <w:rPr>
                <w:color w:val="000000"/>
                <w:sz w:val="24"/>
              </w:rPr>
              <w:t>19.64%</w:t>
            </w:r>
          </w:p>
        </w:tc>
        <w:tc>
          <w:tcPr>
            <w:tcW w:w="1285" w:type="dxa"/>
            <w:vAlign w:val="center"/>
          </w:tcPr>
          <w:p w:rsidR="00C76E9B" w:rsidRDefault="0099563A">
            <w:pPr>
              <w:jc w:val="center"/>
            </w:pPr>
            <w:r>
              <w:rPr>
                <w:color w:val="000000"/>
                <w:sz w:val="24"/>
              </w:rPr>
              <w:t>0.85%</w:t>
            </w:r>
          </w:p>
        </w:tc>
        <w:tc>
          <w:tcPr>
            <w:tcW w:w="1285" w:type="dxa"/>
            <w:vAlign w:val="center"/>
          </w:tcPr>
          <w:p w:rsidR="00C76E9B" w:rsidRDefault="0099563A">
            <w:pPr>
              <w:jc w:val="center"/>
            </w:pPr>
            <w:r>
              <w:rPr>
                <w:color w:val="000000"/>
                <w:sz w:val="24"/>
              </w:rPr>
              <w:t>-14.53%</w:t>
            </w:r>
          </w:p>
        </w:tc>
        <w:tc>
          <w:tcPr>
            <w:tcW w:w="1285" w:type="dxa"/>
            <w:vAlign w:val="center"/>
          </w:tcPr>
          <w:p w:rsidR="00C76E9B" w:rsidRDefault="0099563A">
            <w:pPr>
              <w:jc w:val="center"/>
            </w:pPr>
            <w:r>
              <w:rPr>
                <w:color w:val="000000"/>
                <w:sz w:val="24"/>
              </w:rPr>
              <w:t>0.39%</w:t>
            </w:r>
          </w:p>
        </w:tc>
      </w:tr>
      <w:tr w:rsidR="00C76E9B">
        <w:tc>
          <w:tcPr>
            <w:tcW w:w="1286" w:type="dxa"/>
            <w:vAlign w:val="center"/>
          </w:tcPr>
          <w:p w:rsidR="00C76E9B" w:rsidRDefault="0099563A">
            <w:pPr>
              <w:jc w:val="left"/>
            </w:pPr>
            <w:r>
              <w:rPr>
                <w:color w:val="000000"/>
                <w:sz w:val="24"/>
              </w:rPr>
              <w:t>过去三年</w:t>
            </w:r>
          </w:p>
        </w:tc>
        <w:tc>
          <w:tcPr>
            <w:tcW w:w="1286" w:type="dxa"/>
            <w:vAlign w:val="center"/>
          </w:tcPr>
          <w:p w:rsidR="00C76E9B" w:rsidRDefault="0099563A">
            <w:pPr>
              <w:jc w:val="center"/>
            </w:pPr>
            <w:r>
              <w:rPr>
                <w:color w:val="000000"/>
                <w:sz w:val="24"/>
              </w:rPr>
              <w:t>48.53%</w:t>
            </w:r>
          </w:p>
        </w:tc>
        <w:tc>
          <w:tcPr>
            <w:tcW w:w="1286" w:type="dxa"/>
            <w:vAlign w:val="center"/>
          </w:tcPr>
          <w:p w:rsidR="00C76E9B" w:rsidRDefault="0099563A">
            <w:pPr>
              <w:jc w:val="center"/>
            </w:pPr>
            <w:r>
              <w:rPr>
                <w:color w:val="000000"/>
                <w:sz w:val="24"/>
              </w:rPr>
              <w:t>1.26%</w:t>
            </w:r>
          </w:p>
        </w:tc>
        <w:tc>
          <w:tcPr>
            <w:tcW w:w="1285" w:type="dxa"/>
            <w:vAlign w:val="center"/>
          </w:tcPr>
          <w:p w:rsidR="00C76E9B" w:rsidRDefault="0099563A">
            <w:pPr>
              <w:jc w:val="center"/>
            </w:pPr>
            <w:r>
              <w:rPr>
                <w:color w:val="000000"/>
                <w:sz w:val="24"/>
              </w:rPr>
              <w:t>22.80%</w:t>
            </w:r>
          </w:p>
        </w:tc>
        <w:tc>
          <w:tcPr>
            <w:tcW w:w="1285" w:type="dxa"/>
            <w:vAlign w:val="center"/>
          </w:tcPr>
          <w:p w:rsidR="00C76E9B" w:rsidRDefault="0099563A">
            <w:pPr>
              <w:jc w:val="center"/>
            </w:pPr>
            <w:r>
              <w:rPr>
                <w:color w:val="000000"/>
                <w:sz w:val="24"/>
              </w:rPr>
              <w:t>0.98%</w:t>
            </w:r>
          </w:p>
        </w:tc>
        <w:tc>
          <w:tcPr>
            <w:tcW w:w="1285" w:type="dxa"/>
            <w:vAlign w:val="center"/>
          </w:tcPr>
          <w:p w:rsidR="00C76E9B" w:rsidRDefault="0099563A">
            <w:pPr>
              <w:jc w:val="center"/>
            </w:pPr>
            <w:r>
              <w:rPr>
                <w:color w:val="000000"/>
                <w:sz w:val="24"/>
              </w:rPr>
              <w:t>25.73%</w:t>
            </w:r>
          </w:p>
        </w:tc>
        <w:tc>
          <w:tcPr>
            <w:tcW w:w="1285" w:type="dxa"/>
            <w:vAlign w:val="center"/>
          </w:tcPr>
          <w:p w:rsidR="00C76E9B" w:rsidRDefault="0099563A">
            <w:pPr>
              <w:jc w:val="center"/>
            </w:pPr>
            <w:r>
              <w:rPr>
                <w:color w:val="000000"/>
                <w:sz w:val="24"/>
              </w:rPr>
              <w:t>0.28%</w:t>
            </w:r>
          </w:p>
        </w:tc>
      </w:tr>
      <w:tr w:rsidR="00C76E9B">
        <w:tc>
          <w:tcPr>
            <w:tcW w:w="1286" w:type="dxa"/>
            <w:vAlign w:val="center"/>
          </w:tcPr>
          <w:p w:rsidR="00C76E9B" w:rsidRDefault="0099563A">
            <w:pPr>
              <w:jc w:val="left"/>
            </w:pPr>
            <w:r>
              <w:rPr>
                <w:color w:val="000000"/>
                <w:sz w:val="24"/>
              </w:rPr>
              <w:t>过去五年</w:t>
            </w:r>
          </w:p>
        </w:tc>
        <w:tc>
          <w:tcPr>
            <w:tcW w:w="1286" w:type="dxa"/>
            <w:vAlign w:val="center"/>
          </w:tcPr>
          <w:p w:rsidR="00C76E9B" w:rsidRDefault="0099563A">
            <w:pPr>
              <w:jc w:val="center"/>
            </w:pPr>
            <w:r>
              <w:rPr>
                <w:color w:val="000000"/>
                <w:sz w:val="24"/>
              </w:rPr>
              <w:t>23.54%</w:t>
            </w:r>
          </w:p>
        </w:tc>
        <w:tc>
          <w:tcPr>
            <w:tcW w:w="1286" w:type="dxa"/>
            <w:vAlign w:val="center"/>
          </w:tcPr>
          <w:p w:rsidR="00C76E9B" w:rsidRDefault="0099563A">
            <w:pPr>
              <w:jc w:val="center"/>
            </w:pPr>
            <w:r>
              <w:rPr>
                <w:color w:val="000000"/>
                <w:sz w:val="24"/>
              </w:rPr>
              <w:t>1.26%</w:t>
            </w:r>
          </w:p>
        </w:tc>
        <w:tc>
          <w:tcPr>
            <w:tcW w:w="1285" w:type="dxa"/>
            <w:vAlign w:val="center"/>
          </w:tcPr>
          <w:p w:rsidR="00C76E9B" w:rsidRDefault="0099563A">
            <w:pPr>
              <w:jc w:val="center"/>
            </w:pPr>
            <w:r>
              <w:rPr>
                <w:color w:val="000000"/>
                <w:sz w:val="24"/>
              </w:rPr>
              <w:t>-6.03%</w:t>
            </w:r>
          </w:p>
        </w:tc>
        <w:tc>
          <w:tcPr>
            <w:tcW w:w="1285" w:type="dxa"/>
            <w:vAlign w:val="center"/>
          </w:tcPr>
          <w:p w:rsidR="00C76E9B" w:rsidRDefault="0099563A">
            <w:pPr>
              <w:jc w:val="center"/>
            </w:pPr>
            <w:r>
              <w:rPr>
                <w:color w:val="000000"/>
                <w:sz w:val="24"/>
              </w:rPr>
              <w:t>1.04%</w:t>
            </w:r>
          </w:p>
        </w:tc>
        <w:tc>
          <w:tcPr>
            <w:tcW w:w="1285" w:type="dxa"/>
            <w:vAlign w:val="center"/>
          </w:tcPr>
          <w:p w:rsidR="00C76E9B" w:rsidRDefault="0099563A">
            <w:pPr>
              <w:jc w:val="center"/>
            </w:pPr>
            <w:r>
              <w:rPr>
                <w:color w:val="000000"/>
                <w:sz w:val="24"/>
              </w:rPr>
              <w:t>29.57%</w:t>
            </w:r>
          </w:p>
        </w:tc>
        <w:tc>
          <w:tcPr>
            <w:tcW w:w="1285" w:type="dxa"/>
            <w:vAlign w:val="center"/>
          </w:tcPr>
          <w:p w:rsidR="00C76E9B" w:rsidRDefault="0099563A">
            <w:pPr>
              <w:jc w:val="center"/>
            </w:pPr>
            <w:r>
              <w:rPr>
                <w:color w:val="000000"/>
                <w:sz w:val="24"/>
              </w:rPr>
              <w:t>0.22%</w:t>
            </w:r>
          </w:p>
        </w:tc>
      </w:tr>
      <w:tr w:rsidR="00C76E9B">
        <w:tc>
          <w:tcPr>
            <w:tcW w:w="1286" w:type="dxa"/>
            <w:vAlign w:val="center"/>
          </w:tcPr>
          <w:p w:rsidR="00C76E9B" w:rsidRDefault="0099563A">
            <w:pPr>
              <w:jc w:val="left"/>
            </w:pPr>
            <w:r>
              <w:rPr>
                <w:color w:val="000000"/>
                <w:sz w:val="24"/>
              </w:rPr>
              <w:t>自基金合同生效起至今</w:t>
            </w:r>
          </w:p>
        </w:tc>
        <w:tc>
          <w:tcPr>
            <w:tcW w:w="1286" w:type="dxa"/>
            <w:vAlign w:val="center"/>
          </w:tcPr>
          <w:p w:rsidR="00C76E9B" w:rsidRDefault="0099563A">
            <w:pPr>
              <w:jc w:val="center"/>
            </w:pPr>
            <w:r>
              <w:rPr>
                <w:color w:val="000000"/>
                <w:sz w:val="24"/>
              </w:rPr>
              <w:t>271.28%</w:t>
            </w:r>
          </w:p>
        </w:tc>
        <w:tc>
          <w:tcPr>
            <w:tcW w:w="1286" w:type="dxa"/>
            <w:vAlign w:val="center"/>
          </w:tcPr>
          <w:p w:rsidR="00C76E9B" w:rsidRDefault="0099563A">
            <w:pPr>
              <w:jc w:val="center"/>
            </w:pPr>
            <w:r>
              <w:rPr>
                <w:color w:val="000000"/>
                <w:sz w:val="24"/>
              </w:rPr>
              <w:t>1.57%</w:t>
            </w:r>
          </w:p>
        </w:tc>
        <w:tc>
          <w:tcPr>
            <w:tcW w:w="1285" w:type="dxa"/>
            <w:vAlign w:val="center"/>
          </w:tcPr>
          <w:p w:rsidR="00C76E9B" w:rsidRDefault="0099563A">
            <w:pPr>
              <w:jc w:val="center"/>
            </w:pPr>
            <w:r>
              <w:rPr>
                <w:color w:val="000000"/>
                <w:sz w:val="24"/>
              </w:rPr>
              <w:t>74.12%</w:t>
            </w:r>
          </w:p>
        </w:tc>
        <w:tc>
          <w:tcPr>
            <w:tcW w:w="1285" w:type="dxa"/>
            <w:vAlign w:val="center"/>
          </w:tcPr>
          <w:p w:rsidR="00C76E9B" w:rsidRDefault="0099563A">
            <w:pPr>
              <w:jc w:val="center"/>
            </w:pPr>
            <w:r>
              <w:rPr>
                <w:color w:val="000000"/>
                <w:sz w:val="24"/>
              </w:rPr>
              <w:t>1.41%</w:t>
            </w:r>
          </w:p>
        </w:tc>
        <w:tc>
          <w:tcPr>
            <w:tcW w:w="1285" w:type="dxa"/>
            <w:vAlign w:val="center"/>
          </w:tcPr>
          <w:p w:rsidR="00C76E9B" w:rsidRDefault="0099563A">
            <w:pPr>
              <w:jc w:val="center"/>
            </w:pPr>
            <w:r>
              <w:rPr>
                <w:color w:val="000000"/>
                <w:sz w:val="24"/>
              </w:rPr>
              <w:t>197.16%</w:t>
            </w:r>
          </w:p>
        </w:tc>
        <w:tc>
          <w:tcPr>
            <w:tcW w:w="1285" w:type="dxa"/>
            <w:vAlign w:val="center"/>
          </w:tcPr>
          <w:p w:rsidR="00C76E9B" w:rsidRDefault="0099563A">
            <w:pPr>
              <w:jc w:val="center"/>
            </w:pPr>
            <w:r>
              <w:rPr>
                <w:color w:val="000000"/>
                <w:sz w:val="24"/>
              </w:rPr>
              <w:t>0.16%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75%×</w:t>
      </w:r>
      <w:r w:rsidRPr="00EF1D48">
        <w:rPr>
          <w:kern w:val="0"/>
          <w:sz w:val="24"/>
        </w:rPr>
        <w:t>富时中国</w:t>
      </w:r>
      <w:r w:rsidRPr="00EF1D48">
        <w:rPr>
          <w:kern w:val="0"/>
          <w:sz w:val="24"/>
        </w:rPr>
        <w:t>A600</w:t>
      </w:r>
      <w:r w:rsidRPr="00EF1D48">
        <w:rPr>
          <w:kern w:val="0"/>
          <w:sz w:val="24"/>
        </w:rPr>
        <w:t>成长指数</w:t>
      </w:r>
      <w:r w:rsidRPr="00EF1D48">
        <w:rPr>
          <w:kern w:val="0"/>
          <w:sz w:val="24"/>
        </w:rPr>
        <w:t>+25%×</w:t>
      </w:r>
      <w:r w:rsidRPr="00EF1D48">
        <w:rPr>
          <w:kern w:val="0"/>
          <w:sz w:val="24"/>
        </w:rPr>
        <w:t>富时中国国债指数，每日进行再平衡过程。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BF74808" wp14:editId="6893430E">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74805C5B" wp14:editId="7B63FAF4">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0C4A81" w:rsidRDefault="00E63239" w:rsidP="000C4A81">
      <w:pPr>
        <w:pStyle w:val="20"/>
        <w:spacing w:before="29" w:after="0" w:line="288" w:lineRule="auto"/>
        <w:rPr>
          <w:rFonts w:ascii="Times New Roman" w:hAnsi="Times New Roman"/>
          <w:kern w:val="0"/>
          <w:szCs w:val="24"/>
        </w:rPr>
      </w:pPr>
      <w:bookmarkStart w:id="34" w:name="_Toc249760033"/>
      <w:bookmarkStart w:id="35" w:name="_Toc361324853"/>
      <w:bookmarkStart w:id="36" w:name="_Toc415252349"/>
      <w:r w:rsidRPr="000C4A81">
        <w:rPr>
          <w:rFonts w:ascii="Times New Roman" w:hAnsi="Times New Roman"/>
          <w:kern w:val="0"/>
          <w:szCs w:val="24"/>
        </w:rPr>
        <w:t>3.3</w:t>
      </w:r>
      <w:r w:rsidRPr="000C4A81">
        <w:rPr>
          <w:rFonts w:ascii="Times New Roman" w:hAnsi="Times New Roman" w:hint="eastAsia"/>
          <w:kern w:val="0"/>
          <w:szCs w:val="24"/>
        </w:rPr>
        <w:t xml:space="preserve"> </w:t>
      </w:r>
      <w:r w:rsidRPr="000C4A81">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76E9B">
        <w:trPr>
          <w:jc w:val="center"/>
        </w:trPr>
        <w:tc>
          <w:tcPr>
            <w:tcW w:w="1157" w:type="dxa"/>
            <w:vAlign w:val="center"/>
          </w:tcPr>
          <w:p w:rsidR="00C76E9B" w:rsidRDefault="0099563A">
            <w:pPr>
              <w:jc w:val="center"/>
            </w:pPr>
            <w:r>
              <w:rPr>
                <w:color w:val="000000"/>
                <w:sz w:val="24"/>
              </w:rPr>
              <w:t>2014</w:t>
            </w:r>
            <w:r>
              <w:rPr>
                <w:color w:val="000000"/>
                <w:sz w:val="24"/>
              </w:rPr>
              <w:t>年</w:t>
            </w:r>
          </w:p>
        </w:tc>
        <w:tc>
          <w:tcPr>
            <w:tcW w:w="1378" w:type="dxa"/>
            <w:vAlign w:val="center"/>
          </w:tcPr>
          <w:p w:rsidR="00C76E9B" w:rsidRDefault="0099563A">
            <w:pPr>
              <w:jc w:val="right"/>
            </w:pPr>
            <w:r>
              <w:rPr>
                <w:color w:val="000000"/>
                <w:sz w:val="24"/>
              </w:rPr>
              <w:t>1.600</w:t>
            </w:r>
          </w:p>
        </w:tc>
        <w:tc>
          <w:tcPr>
            <w:tcW w:w="1839" w:type="dxa"/>
            <w:vAlign w:val="center"/>
          </w:tcPr>
          <w:p w:rsidR="00C76E9B" w:rsidRDefault="0099563A">
            <w:pPr>
              <w:jc w:val="right"/>
            </w:pPr>
            <w:r>
              <w:rPr>
                <w:color w:val="000000"/>
                <w:sz w:val="24"/>
              </w:rPr>
              <w:t>281,421,768.41</w:t>
            </w:r>
          </w:p>
        </w:tc>
        <w:tc>
          <w:tcPr>
            <w:tcW w:w="1950" w:type="dxa"/>
            <w:vAlign w:val="center"/>
          </w:tcPr>
          <w:p w:rsidR="00C76E9B" w:rsidRDefault="0099563A">
            <w:pPr>
              <w:jc w:val="right"/>
            </w:pPr>
            <w:r>
              <w:rPr>
                <w:color w:val="000000"/>
                <w:sz w:val="24"/>
              </w:rPr>
              <w:t>236,308,301.06</w:t>
            </w:r>
          </w:p>
        </w:tc>
        <w:tc>
          <w:tcPr>
            <w:tcW w:w="1894" w:type="dxa"/>
            <w:vAlign w:val="center"/>
          </w:tcPr>
          <w:p w:rsidR="00C76E9B" w:rsidRDefault="0099563A">
            <w:pPr>
              <w:jc w:val="right"/>
            </w:pPr>
            <w:r>
              <w:rPr>
                <w:color w:val="000000"/>
                <w:sz w:val="24"/>
              </w:rPr>
              <w:t>517,730,069.47</w:t>
            </w:r>
          </w:p>
        </w:tc>
        <w:tc>
          <w:tcPr>
            <w:tcW w:w="1068" w:type="dxa"/>
            <w:vAlign w:val="center"/>
          </w:tcPr>
          <w:p w:rsidR="00C76E9B" w:rsidRDefault="0099563A">
            <w:pPr>
              <w:jc w:val="left"/>
            </w:pPr>
            <w:r>
              <w:rPr>
                <w:color w:val="000000"/>
                <w:sz w:val="24"/>
              </w:rPr>
              <w:t>-</w:t>
            </w:r>
          </w:p>
        </w:tc>
      </w:tr>
      <w:tr w:rsidR="00C76E9B">
        <w:trPr>
          <w:jc w:val="center"/>
        </w:trPr>
        <w:tc>
          <w:tcPr>
            <w:tcW w:w="1157" w:type="dxa"/>
            <w:vAlign w:val="center"/>
          </w:tcPr>
          <w:p w:rsidR="00C76E9B" w:rsidRDefault="0099563A">
            <w:pPr>
              <w:jc w:val="center"/>
            </w:pPr>
            <w:r>
              <w:rPr>
                <w:color w:val="000000"/>
                <w:sz w:val="24"/>
              </w:rPr>
              <w:t>2013</w:t>
            </w:r>
            <w:r>
              <w:rPr>
                <w:color w:val="000000"/>
                <w:sz w:val="24"/>
              </w:rPr>
              <w:t>年</w:t>
            </w:r>
          </w:p>
        </w:tc>
        <w:tc>
          <w:tcPr>
            <w:tcW w:w="1378" w:type="dxa"/>
            <w:vAlign w:val="center"/>
          </w:tcPr>
          <w:p w:rsidR="00C76E9B" w:rsidRDefault="0099563A">
            <w:pPr>
              <w:jc w:val="right"/>
            </w:pPr>
            <w:r>
              <w:rPr>
                <w:color w:val="000000"/>
                <w:sz w:val="24"/>
              </w:rPr>
              <w:t>-</w:t>
            </w:r>
          </w:p>
        </w:tc>
        <w:tc>
          <w:tcPr>
            <w:tcW w:w="1839" w:type="dxa"/>
            <w:vAlign w:val="center"/>
          </w:tcPr>
          <w:p w:rsidR="00C76E9B" w:rsidRDefault="0099563A">
            <w:pPr>
              <w:jc w:val="right"/>
            </w:pPr>
            <w:r>
              <w:rPr>
                <w:color w:val="000000"/>
                <w:sz w:val="24"/>
              </w:rPr>
              <w:t>-</w:t>
            </w:r>
          </w:p>
        </w:tc>
        <w:tc>
          <w:tcPr>
            <w:tcW w:w="1950" w:type="dxa"/>
            <w:vAlign w:val="center"/>
          </w:tcPr>
          <w:p w:rsidR="00C76E9B" w:rsidRDefault="0099563A">
            <w:pPr>
              <w:jc w:val="right"/>
            </w:pPr>
            <w:r>
              <w:rPr>
                <w:color w:val="000000"/>
                <w:sz w:val="24"/>
              </w:rPr>
              <w:t>-</w:t>
            </w:r>
          </w:p>
        </w:tc>
        <w:tc>
          <w:tcPr>
            <w:tcW w:w="1894" w:type="dxa"/>
            <w:vAlign w:val="center"/>
          </w:tcPr>
          <w:p w:rsidR="00C76E9B" w:rsidRDefault="0099563A">
            <w:pPr>
              <w:jc w:val="right"/>
            </w:pPr>
            <w:r>
              <w:rPr>
                <w:color w:val="000000"/>
                <w:sz w:val="24"/>
              </w:rPr>
              <w:t>-</w:t>
            </w:r>
          </w:p>
        </w:tc>
        <w:tc>
          <w:tcPr>
            <w:tcW w:w="1068" w:type="dxa"/>
            <w:vAlign w:val="center"/>
          </w:tcPr>
          <w:p w:rsidR="00C76E9B" w:rsidRDefault="0099563A">
            <w:pPr>
              <w:jc w:val="left"/>
            </w:pPr>
            <w:r>
              <w:rPr>
                <w:color w:val="000000"/>
                <w:sz w:val="24"/>
              </w:rPr>
              <w:t>-</w:t>
            </w:r>
          </w:p>
        </w:tc>
      </w:tr>
      <w:tr w:rsidR="00C76E9B">
        <w:trPr>
          <w:jc w:val="center"/>
        </w:trPr>
        <w:tc>
          <w:tcPr>
            <w:tcW w:w="1157" w:type="dxa"/>
            <w:vAlign w:val="center"/>
          </w:tcPr>
          <w:p w:rsidR="00C76E9B" w:rsidRDefault="0099563A">
            <w:pPr>
              <w:jc w:val="center"/>
            </w:pPr>
            <w:r>
              <w:rPr>
                <w:color w:val="000000"/>
                <w:sz w:val="24"/>
              </w:rPr>
              <w:t>2012</w:t>
            </w:r>
            <w:r>
              <w:rPr>
                <w:color w:val="000000"/>
                <w:sz w:val="24"/>
              </w:rPr>
              <w:t>年</w:t>
            </w:r>
          </w:p>
        </w:tc>
        <w:tc>
          <w:tcPr>
            <w:tcW w:w="1378" w:type="dxa"/>
            <w:vAlign w:val="center"/>
          </w:tcPr>
          <w:p w:rsidR="00C76E9B" w:rsidRDefault="0099563A">
            <w:pPr>
              <w:jc w:val="right"/>
            </w:pPr>
            <w:r>
              <w:rPr>
                <w:color w:val="000000"/>
                <w:sz w:val="24"/>
              </w:rPr>
              <w:t>-</w:t>
            </w:r>
          </w:p>
        </w:tc>
        <w:tc>
          <w:tcPr>
            <w:tcW w:w="1839" w:type="dxa"/>
            <w:vAlign w:val="center"/>
          </w:tcPr>
          <w:p w:rsidR="00C76E9B" w:rsidRDefault="0099563A">
            <w:pPr>
              <w:jc w:val="right"/>
            </w:pPr>
            <w:r>
              <w:rPr>
                <w:color w:val="000000"/>
                <w:sz w:val="24"/>
              </w:rPr>
              <w:t>-</w:t>
            </w:r>
          </w:p>
        </w:tc>
        <w:tc>
          <w:tcPr>
            <w:tcW w:w="1950" w:type="dxa"/>
            <w:vAlign w:val="center"/>
          </w:tcPr>
          <w:p w:rsidR="00C76E9B" w:rsidRDefault="0099563A">
            <w:pPr>
              <w:jc w:val="right"/>
            </w:pPr>
            <w:r>
              <w:rPr>
                <w:color w:val="000000"/>
                <w:sz w:val="24"/>
              </w:rPr>
              <w:t>-</w:t>
            </w:r>
          </w:p>
        </w:tc>
        <w:tc>
          <w:tcPr>
            <w:tcW w:w="1894" w:type="dxa"/>
            <w:vAlign w:val="center"/>
          </w:tcPr>
          <w:p w:rsidR="00C76E9B" w:rsidRDefault="0099563A">
            <w:pPr>
              <w:jc w:val="right"/>
            </w:pPr>
            <w:r>
              <w:rPr>
                <w:color w:val="000000"/>
                <w:sz w:val="24"/>
              </w:rPr>
              <w:t>-</w:t>
            </w:r>
          </w:p>
        </w:tc>
        <w:tc>
          <w:tcPr>
            <w:tcW w:w="1068" w:type="dxa"/>
            <w:vAlign w:val="center"/>
          </w:tcPr>
          <w:p w:rsidR="00C76E9B" w:rsidRDefault="0099563A">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1.600</w:t>
            </w:r>
          </w:p>
        </w:tc>
        <w:tc>
          <w:tcPr>
            <w:tcW w:w="1839" w:type="dxa"/>
            <w:vAlign w:val="center"/>
          </w:tcPr>
          <w:p w:rsidR="00E63239" w:rsidRPr="00483AAF" w:rsidRDefault="00E63239" w:rsidP="00483AAF">
            <w:pPr>
              <w:spacing w:before="29" w:line="288" w:lineRule="auto"/>
              <w:jc w:val="right"/>
              <w:rPr>
                <w:sz w:val="24"/>
              </w:rPr>
            </w:pPr>
            <w:r w:rsidRPr="00483AAF">
              <w:rPr>
                <w:sz w:val="24"/>
              </w:rPr>
              <w:t>281,421,768.41</w:t>
            </w:r>
          </w:p>
        </w:tc>
        <w:tc>
          <w:tcPr>
            <w:tcW w:w="1950" w:type="dxa"/>
            <w:vAlign w:val="center"/>
          </w:tcPr>
          <w:p w:rsidR="00E63239" w:rsidRPr="00483AAF" w:rsidRDefault="00E63239" w:rsidP="00483AAF">
            <w:pPr>
              <w:spacing w:before="29" w:line="288" w:lineRule="auto"/>
              <w:jc w:val="right"/>
              <w:rPr>
                <w:sz w:val="24"/>
              </w:rPr>
            </w:pPr>
            <w:r w:rsidRPr="00483AAF">
              <w:rPr>
                <w:sz w:val="24"/>
              </w:rPr>
              <w:t>236,308,301.06</w:t>
            </w:r>
          </w:p>
        </w:tc>
        <w:tc>
          <w:tcPr>
            <w:tcW w:w="1894" w:type="dxa"/>
            <w:vAlign w:val="center"/>
          </w:tcPr>
          <w:p w:rsidR="00E63239" w:rsidRPr="00483AAF" w:rsidRDefault="00E63239" w:rsidP="00483AAF">
            <w:pPr>
              <w:spacing w:before="29" w:line="288" w:lineRule="auto"/>
              <w:jc w:val="right"/>
              <w:rPr>
                <w:sz w:val="24"/>
              </w:rPr>
            </w:pPr>
            <w:r w:rsidRPr="00483AAF">
              <w:rPr>
                <w:sz w:val="24"/>
              </w:rPr>
              <w:t>517,730,069.47</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A2B62">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25235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25235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252352"/>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C76E9B" w:rsidRDefault="0099563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252353"/>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76E9B">
        <w:tc>
          <w:tcPr>
            <w:tcW w:w="1032" w:type="dxa"/>
            <w:vAlign w:val="center"/>
          </w:tcPr>
          <w:p w:rsidR="00C76E9B" w:rsidRDefault="0099563A">
            <w:pPr>
              <w:jc w:val="center"/>
            </w:pPr>
            <w:r>
              <w:rPr>
                <w:color w:val="000000"/>
                <w:sz w:val="24"/>
              </w:rPr>
              <w:t>管华雨</w:t>
            </w:r>
          </w:p>
        </w:tc>
        <w:tc>
          <w:tcPr>
            <w:tcW w:w="1416" w:type="dxa"/>
            <w:vAlign w:val="center"/>
          </w:tcPr>
          <w:p w:rsidR="00C76E9B" w:rsidRDefault="0099563A">
            <w:pPr>
              <w:jc w:val="center"/>
            </w:pPr>
            <w:r>
              <w:rPr>
                <w:color w:val="000000"/>
                <w:sz w:val="24"/>
              </w:rPr>
              <w:t>本基金、交银施罗德新成长股票型证券投资基金的基金经理，公司权益投资总监</w:t>
            </w:r>
          </w:p>
        </w:tc>
        <w:tc>
          <w:tcPr>
            <w:tcW w:w="1238" w:type="dxa"/>
            <w:vAlign w:val="center"/>
          </w:tcPr>
          <w:p w:rsidR="00C76E9B" w:rsidRDefault="0099563A">
            <w:pPr>
              <w:jc w:val="center"/>
            </w:pPr>
            <w:r>
              <w:rPr>
                <w:color w:val="000000"/>
                <w:sz w:val="24"/>
              </w:rPr>
              <w:t>2010-10-08</w:t>
            </w:r>
          </w:p>
        </w:tc>
        <w:tc>
          <w:tcPr>
            <w:tcW w:w="1276" w:type="dxa"/>
            <w:vAlign w:val="center"/>
          </w:tcPr>
          <w:p w:rsidR="00C76E9B" w:rsidRDefault="0099563A">
            <w:pPr>
              <w:jc w:val="center"/>
            </w:pPr>
            <w:r>
              <w:rPr>
                <w:color w:val="000000"/>
                <w:sz w:val="24"/>
              </w:rPr>
              <w:t>-</w:t>
            </w:r>
          </w:p>
        </w:tc>
        <w:tc>
          <w:tcPr>
            <w:tcW w:w="996" w:type="dxa"/>
            <w:vAlign w:val="center"/>
          </w:tcPr>
          <w:p w:rsidR="00C76E9B" w:rsidRDefault="0099563A">
            <w:pPr>
              <w:jc w:val="center"/>
            </w:pPr>
            <w:r>
              <w:rPr>
                <w:color w:val="000000"/>
                <w:sz w:val="24"/>
              </w:rPr>
              <w:t>12</w:t>
            </w:r>
            <w:r>
              <w:rPr>
                <w:color w:val="000000"/>
                <w:sz w:val="24"/>
              </w:rPr>
              <w:t>年</w:t>
            </w:r>
          </w:p>
        </w:tc>
        <w:tc>
          <w:tcPr>
            <w:tcW w:w="3040" w:type="dxa"/>
            <w:vAlign w:val="center"/>
          </w:tcPr>
          <w:p w:rsidR="00C76E9B" w:rsidRDefault="0099563A">
            <w:r>
              <w:rPr>
                <w:color w:val="000000"/>
                <w:sz w:val="24"/>
              </w:rPr>
              <w:t>管华雨先生，</w:t>
            </w:r>
            <w:r>
              <w:rPr>
                <w:color w:val="000000"/>
                <w:sz w:val="24"/>
              </w:rPr>
              <w:t>CFA</w:t>
            </w:r>
            <w:r>
              <w:rPr>
                <w:color w:val="000000"/>
                <w:sz w:val="24"/>
              </w:rPr>
              <w:t>，博士学历。历任申银万国证券股份有限公司投资部投资经理、高级投资经理，信诚基金管理有限公司分析师、基金经理助理和基金经理。其中</w:t>
            </w:r>
            <w:r>
              <w:rPr>
                <w:color w:val="000000"/>
                <w:sz w:val="24"/>
              </w:rPr>
              <w:t>2007</w:t>
            </w:r>
            <w:r>
              <w:rPr>
                <w:color w:val="000000"/>
                <w:sz w:val="24"/>
              </w:rPr>
              <w:t>年</w:t>
            </w:r>
            <w:r>
              <w:rPr>
                <w:color w:val="000000"/>
                <w:sz w:val="24"/>
              </w:rPr>
              <w:t>5</w:t>
            </w:r>
            <w:r>
              <w:rPr>
                <w:color w:val="000000"/>
                <w:sz w:val="24"/>
              </w:rPr>
              <w:t>月至</w:t>
            </w:r>
            <w:r>
              <w:rPr>
                <w:color w:val="000000"/>
                <w:sz w:val="24"/>
              </w:rPr>
              <w:t>2010</w:t>
            </w:r>
            <w:r>
              <w:rPr>
                <w:color w:val="000000"/>
                <w:sz w:val="24"/>
              </w:rPr>
              <w:t>年</w:t>
            </w:r>
            <w:r>
              <w:rPr>
                <w:color w:val="000000"/>
                <w:sz w:val="24"/>
              </w:rPr>
              <w:t>5</w:t>
            </w:r>
            <w:r>
              <w:rPr>
                <w:color w:val="000000"/>
                <w:sz w:val="24"/>
              </w:rPr>
              <w:t>月担任信诚四季红混合型证券投资基金基金经理。</w:t>
            </w:r>
            <w:r>
              <w:rPr>
                <w:color w:val="000000"/>
                <w:sz w:val="24"/>
              </w:rPr>
              <w:t>2010</w:t>
            </w:r>
            <w:r>
              <w:rPr>
                <w:color w:val="000000"/>
                <w:sz w:val="24"/>
              </w:rPr>
              <w:t>年加入交银施罗德基金管理有限公司，历任权益部总经理助理、副总经理、总经理，</w:t>
            </w:r>
            <w:r>
              <w:rPr>
                <w:color w:val="000000"/>
                <w:sz w:val="24"/>
              </w:rPr>
              <w:t>2010</w:t>
            </w:r>
            <w:r>
              <w:rPr>
                <w:color w:val="000000"/>
                <w:sz w:val="24"/>
              </w:rPr>
              <w:t>年</w:t>
            </w:r>
            <w:r>
              <w:rPr>
                <w:color w:val="000000"/>
                <w:sz w:val="24"/>
              </w:rPr>
              <w:t>12</w:t>
            </w:r>
            <w:r>
              <w:rPr>
                <w:color w:val="000000"/>
                <w:sz w:val="24"/>
              </w:rPr>
              <w:t>月</w:t>
            </w:r>
            <w:r>
              <w:rPr>
                <w:color w:val="000000"/>
                <w:sz w:val="24"/>
              </w:rPr>
              <w:t>22</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12</w:t>
            </w:r>
            <w:r>
              <w:rPr>
                <w:color w:val="000000"/>
                <w:sz w:val="24"/>
              </w:rPr>
              <w:t>日担任交银施罗德趋势优先股票证券投资基金基金经理，</w:t>
            </w:r>
            <w:r>
              <w:rPr>
                <w:color w:val="000000"/>
                <w:sz w:val="24"/>
              </w:rPr>
              <w:t>2012</w:t>
            </w:r>
            <w:r>
              <w:rPr>
                <w:color w:val="000000"/>
                <w:sz w:val="24"/>
              </w:rPr>
              <w:t>年</w:t>
            </w:r>
            <w:r>
              <w:rPr>
                <w:color w:val="000000"/>
                <w:sz w:val="24"/>
              </w:rPr>
              <w:t>3</w:t>
            </w:r>
            <w:r>
              <w:rPr>
                <w:color w:val="000000"/>
                <w:sz w:val="24"/>
              </w:rPr>
              <w:t>月</w:t>
            </w:r>
            <w:r>
              <w:rPr>
                <w:color w:val="000000"/>
                <w:sz w:val="24"/>
              </w:rPr>
              <w:t>13</w:t>
            </w:r>
            <w:r>
              <w:rPr>
                <w:color w:val="000000"/>
                <w:sz w:val="24"/>
              </w:rPr>
              <w:t>日至</w:t>
            </w:r>
            <w:r>
              <w:rPr>
                <w:color w:val="000000"/>
                <w:sz w:val="24"/>
              </w:rPr>
              <w:t>2013</w:t>
            </w:r>
            <w:r>
              <w:rPr>
                <w:color w:val="000000"/>
                <w:sz w:val="24"/>
              </w:rPr>
              <w:t>年</w:t>
            </w:r>
            <w:r>
              <w:rPr>
                <w:color w:val="000000"/>
                <w:sz w:val="24"/>
              </w:rPr>
              <w:t>4</w:t>
            </w:r>
            <w:r>
              <w:rPr>
                <w:color w:val="000000"/>
                <w:sz w:val="24"/>
              </w:rPr>
              <w:t>月</w:t>
            </w:r>
            <w:r>
              <w:rPr>
                <w:color w:val="000000"/>
                <w:sz w:val="24"/>
              </w:rPr>
              <w:t>25</w:t>
            </w:r>
            <w:r>
              <w:rPr>
                <w:color w:val="000000"/>
                <w:sz w:val="24"/>
              </w:rPr>
              <w:t>日担任交银施罗德精选股票证券投资基金基金经理，</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日担任交银施罗德成长</w:t>
            </w:r>
            <w:r>
              <w:rPr>
                <w:color w:val="000000"/>
                <w:sz w:val="24"/>
              </w:rPr>
              <w:t>30</w:t>
            </w:r>
            <w:r>
              <w:rPr>
                <w:color w:val="000000"/>
                <w:sz w:val="24"/>
              </w:rPr>
              <w:t>股票型证券投资基金基金经理，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21</w:t>
            </w:r>
            <w:r>
              <w:rPr>
                <w:color w:val="000000"/>
                <w:sz w:val="24"/>
              </w:rPr>
              <w:t>日担任交银施罗德趋势优先股票证券投资基金基金经理。</w:t>
            </w:r>
          </w:p>
        </w:tc>
      </w:tr>
    </w:tbl>
    <w:p w:rsidR="00BC1FA7" w:rsidRPr="00C80913" w:rsidRDefault="00BC1FA7" w:rsidP="00190E43">
      <w:pPr>
        <w:spacing w:before="29" w:line="288" w:lineRule="auto"/>
        <w:rPr>
          <w:color w:val="000000"/>
          <w:sz w:val="24"/>
        </w:rPr>
      </w:pPr>
      <w:r w:rsidRPr="00F8690F">
        <w:rPr>
          <w:color w:val="000000"/>
          <w:sz w:val="24"/>
        </w:rPr>
        <w:t>注</w:t>
      </w:r>
      <w:r>
        <w:rPr>
          <w:rFonts w:hint="eastAsia"/>
          <w:color w:val="000000"/>
          <w:sz w:val="24"/>
        </w:rPr>
        <w:t>：</w:t>
      </w:r>
      <w:r w:rsidRPr="00C80913">
        <w:rPr>
          <w:rFonts w:hint="eastAsia"/>
          <w:color w:val="000000"/>
          <w:sz w:val="24"/>
        </w:rPr>
        <w:t>1</w:t>
      </w:r>
      <w:r w:rsidRPr="00C80913">
        <w:rPr>
          <w:rFonts w:hint="eastAsia"/>
          <w:color w:val="000000"/>
          <w:sz w:val="24"/>
        </w:rPr>
        <w:t>、本表所列基金经理（助理）任职日期和离职日期均以基金合同生效日或公司作出决定并公告</w:t>
      </w:r>
      <w:r w:rsidRPr="00C80913">
        <w:rPr>
          <w:rFonts w:hint="eastAsia"/>
          <w:color w:val="000000"/>
          <w:sz w:val="24"/>
        </w:rPr>
        <w:t>(</w:t>
      </w:r>
      <w:r w:rsidRPr="00C80913">
        <w:rPr>
          <w:rFonts w:hint="eastAsia"/>
          <w:color w:val="000000"/>
          <w:sz w:val="24"/>
        </w:rPr>
        <w:t>如适用</w:t>
      </w:r>
      <w:r w:rsidRPr="00C80913">
        <w:rPr>
          <w:rFonts w:hint="eastAsia"/>
          <w:color w:val="000000"/>
          <w:sz w:val="24"/>
        </w:rPr>
        <w:t>)</w:t>
      </w:r>
      <w:r w:rsidRPr="00C80913">
        <w:rPr>
          <w:rFonts w:hint="eastAsia"/>
          <w:color w:val="000000"/>
          <w:sz w:val="24"/>
        </w:rPr>
        <w:t>之日为准。</w:t>
      </w:r>
    </w:p>
    <w:p w:rsidR="00BC1FA7" w:rsidRPr="00C80913" w:rsidRDefault="00BC1FA7" w:rsidP="00190E43">
      <w:pPr>
        <w:spacing w:before="29" w:line="288" w:lineRule="auto"/>
        <w:ind w:firstLineChars="200" w:firstLine="480"/>
        <w:rPr>
          <w:color w:val="000000"/>
          <w:sz w:val="24"/>
        </w:rPr>
      </w:pPr>
      <w:r w:rsidRPr="00C80913">
        <w:rPr>
          <w:rFonts w:hint="eastAsia"/>
          <w:color w:val="000000"/>
          <w:sz w:val="24"/>
        </w:rPr>
        <w:t>2</w:t>
      </w:r>
      <w:r w:rsidRPr="00C80913">
        <w:rPr>
          <w:rFonts w:hint="eastAsia"/>
          <w:color w:val="000000"/>
          <w:sz w:val="24"/>
        </w:rPr>
        <w:t>、本表所列基金经理（助理）证券从业年限中的“证券从业”的含义遵从中国证券业协会《证券业从业人员资格管理办法》的相关规定。</w:t>
      </w:r>
    </w:p>
    <w:p w:rsidR="009B1D21" w:rsidRPr="009B1D21" w:rsidRDefault="009B1D21" w:rsidP="009B1D21">
      <w:pPr>
        <w:spacing w:before="29" w:line="288" w:lineRule="auto"/>
        <w:ind w:firstLineChars="200" w:firstLine="480"/>
        <w:rPr>
          <w:color w:val="000000"/>
          <w:sz w:val="24"/>
        </w:rPr>
      </w:pPr>
      <w:r w:rsidRPr="009B1D21">
        <w:rPr>
          <w:rFonts w:hint="eastAsia"/>
          <w:color w:val="000000"/>
          <w:sz w:val="24"/>
        </w:rPr>
        <w:t>3</w:t>
      </w:r>
      <w:r w:rsidRPr="009B1D21">
        <w:rPr>
          <w:rFonts w:hint="eastAsia"/>
          <w:color w:val="000000"/>
          <w:sz w:val="24"/>
        </w:rPr>
        <w:t>、</w:t>
      </w:r>
      <w:r w:rsidRPr="009B1D21">
        <w:rPr>
          <w:rFonts w:hint="eastAsia"/>
          <w:color w:val="000000"/>
          <w:sz w:val="24"/>
        </w:rPr>
        <w:t>2015</w:t>
      </w:r>
      <w:r w:rsidRPr="009B1D21">
        <w:rPr>
          <w:rFonts w:hint="eastAsia"/>
          <w:color w:val="000000"/>
          <w:sz w:val="24"/>
        </w:rPr>
        <w:t>年</w:t>
      </w:r>
      <w:r w:rsidRPr="009B1D21">
        <w:rPr>
          <w:rFonts w:hint="eastAsia"/>
          <w:color w:val="000000"/>
          <w:sz w:val="24"/>
        </w:rPr>
        <w:t>3</w:t>
      </w:r>
      <w:r w:rsidRPr="009B1D21">
        <w:rPr>
          <w:rFonts w:hint="eastAsia"/>
          <w:color w:val="000000"/>
          <w:sz w:val="24"/>
        </w:rPr>
        <w:t>月</w:t>
      </w:r>
      <w:r w:rsidRPr="009B1D21">
        <w:rPr>
          <w:rFonts w:hint="eastAsia"/>
          <w:color w:val="000000"/>
          <w:sz w:val="24"/>
        </w:rPr>
        <w:t>24</w:t>
      </w:r>
      <w:r w:rsidRPr="009B1D21">
        <w:rPr>
          <w:rFonts w:hint="eastAsia"/>
          <w:color w:val="000000"/>
          <w:sz w:val="24"/>
        </w:rPr>
        <w:t>日本基金管理人发布公告，经公司领导办公会议审议通过，管华雨先生不再担任本基金基金经理，王少成先生自公告日起单独管理本基金。除此之外基金经理（或基金经理小组）期后变动（如有）敬请关注基金管理人发布的相关公告。</w:t>
      </w:r>
    </w:p>
    <w:p w:rsidR="001A59F9" w:rsidRPr="009B1D21"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25235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C76E9B" w:rsidRDefault="0099563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25235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252356"/>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C76E9B" w:rsidRDefault="0099563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76E9B" w:rsidRDefault="0099563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76E9B" w:rsidRDefault="0099563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76E9B" w:rsidRDefault="0099563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76E9B" w:rsidRDefault="0099563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252357"/>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2358"/>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25235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25236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C76E9B" w:rsidRDefault="0099563A">
      <w:pPr>
        <w:spacing w:before="29" w:line="288" w:lineRule="auto"/>
        <w:ind w:firstLineChars="200" w:firstLine="480"/>
        <w:rPr>
          <w:color w:val="000000"/>
          <w:sz w:val="24"/>
        </w:rPr>
      </w:pPr>
      <w:r>
        <w:rPr>
          <w:color w:val="000000"/>
          <w:sz w:val="24"/>
        </w:rPr>
        <w:t>2014</w:t>
      </w:r>
      <w:r>
        <w:rPr>
          <w:color w:val="000000"/>
          <w:sz w:val="24"/>
        </w:rPr>
        <w:t>年，国内宏观经济疲弱，上半年无风险利率较高，热点主要集中于以创业板为代表的新兴产业和收购兼并、跨界转型类中小盘股。</w:t>
      </w:r>
      <w:r>
        <w:rPr>
          <w:color w:val="000000"/>
          <w:sz w:val="24"/>
        </w:rPr>
        <w:t>7</w:t>
      </w:r>
      <w:r>
        <w:rPr>
          <w:color w:val="000000"/>
          <w:sz w:val="24"/>
        </w:rPr>
        <w:t>月份以后，无风险利率显著下行，居民的大类资产配置快速向股市迁移，市场走出了久违的强劲上涨行情，券商、保险等金融股暴涨，低估值、高分红的价值类股，以及以互联网金融为代表的新兴产业股也都大幅上涨。从全年看，由于四季度大盘蓝筹股的集体大涨，沪深</w:t>
      </w:r>
      <w:r>
        <w:rPr>
          <w:color w:val="000000"/>
          <w:sz w:val="24"/>
        </w:rPr>
        <w:t>300</w:t>
      </w:r>
      <w:r>
        <w:rPr>
          <w:color w:val="000000"/>
          <w:sz w:val="24"/>
        </w:rPr>
        <w:t>指数大幅度跑赢创业板和中小板指数，大小盘股的估值差异收窄。</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2013</w:t>
      </w:r>
      <w:r w:rsidRPr="00125363">
        <w:rPr>
          <w:color w:val="000000"/>
          <w:sz w:val="24"/>
        </w:rPr>
        <w:t>年底以防御思路布局，持仓集中在消费、医药和稳定增长类股票上，持股风格和高风险偏好的市场存在较大差异，因此开年表现一般；进入二季度，本基金积极调整持股，增加互联网等新兴行业股票比重，取得了一定的效果。下半年，主导市场行情的力量是无风险利率下行和居民资产配置的转移，本基金对此有所准备，增加了券商、地产等行业的配置，但是对此轮估值修复的力量和速度估计不足，增持相关行业比重不够，净值表现不及预期。</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25236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3.2246</w:t>
      </w:r>
      <w:r w:rsidRPr="00125363">
        <w:rPr>
          <w:color w:val="000000"/>
          <w:sz w:val="24"/>
        </w:rPr>
        <w:t>元，本报告期份额净值增长率为</w:t>
      </w:r>
      <w:r w:rsidRPr="00125363">
        <w:rPr>
          <w:color w:val="000000"/>
          <w:sz w:val="24"/>
        </w:rPr>
        <w:t>5.11%</w:t>
      </w:r>
      <w:r w:rsidRPr="00125363">
        <w:rPr>
          <w:color w:val="000000"/>
          <w:sz w:val="24"/>
        </w:rPr>
        <w:t>，同期业绩比较基准增长率为</w:t>
      </w:r>
      <w:r w:rsidRPr="00125363">
        <w:rPr>
          <w:color w:val="000000"/>
          <w:sz w:val="24"/>
        </w:rPr>
        <w:t>19.64%</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25236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C76E9B" w:rsidRDefault="0099563A">
      <w:pPr>
        <w:spacing w:before="29" w:line="288" w:lineRule="auto"/>
        <w:ind w:firstLineChars="200" w:firstLine="480"/>
        <w:rPr>
          <w:color w:val="000000"/>
          <w:sz w:val="24"/>
        </w:rPr>
      </w:pPr>
      <w:r>
        <w:rPr>
          <w:color w:val="000000"/>
          <w:sz w:val="24"/>
        </w:rPr>
        <w:t>展望</w:t>
      </w:r>
      <w:r>
        <w:rPr>
          <w:color w:val="000000"/>
          <w:sz w:val="24"/>
        </w:rPr>
        <w:t>2015</w:t>
      </w:r>
      <w:r>
        <w:rPr>
          <w:color w:val="000000"/>
          <w:sz w:val="24"/>
        </w:rPr>
        <w:t>年，整体经济依然缺乏上升动力，房价、通胀均不成为约束因素，因此货币政策估计会延续宽松格局。无风险利率估计能够继续下行，为市场估值提供坚实的支撑。而改革和转型将往纵深推进，新兴行业在国民经济中的作用也将越来越大。整体来看，我们对于</w:t>
      </w:r>
      <w:r>
        <w:rPr>
          <w:color w:val="000000"/>
          <w:sz w:val="24"/>
        </w:rPr>
        <w:t>2015</w:t>
      </w:r>
      <w:r>
        <w:rPr>
          <w:color w:val="000000"/>
          <w:sz w:val="24"/>
        </w:rPr>
        <w:t>年整体市场持相对乐观的看法。</w:t>
      </w:r>
    </w:p>
    <w:p w:rsidR="001A59F9" w:rsidRPr="00125363" w:rsidRDefault="001A59F9" w:rsidP="00125363">
      <w:pPr>
        <w:spacing w:before="29" w:line="288" w:lineRule="auto"/>
        <w:ind w:firstLineChars="200" w:firstLine="480"/>
        <w:rPr>
          <w:color w:val="000000"/>
          <w:sz w:val="24"/>
        </w:rPr>
      </w:pPr>
      <w:r w:rsidRPr="00125363">
        <w:rPr>
          <w:color w:val="000000"/>
          <w:sz w:val="24"/>
        </w:rPr>
        <w:t>但是另一方面，</w:t>
      </w:r>
      <w:r w:rsidRPr="00125363">
        <w:rPr>
          <w:color w:val="000000"/>
          <w:sz w:val="24"/>
        </w:rPr>
        <w:t>2015</w:t>
      </w:r>
      <w:r w:rsidRPr="00125363">
        <w:rPr>
          <w:color w:val="000000"/>
          <w:sz w:val="24"/>
        </w:rPr>
        <w:t>年可能投资者也要面对股票供应的大扩容、三板市场加速发展、国内外市场互联互通逐步推进的挑战。面对较高的成长股估值水平和股价已经明显修复的蓝筹股，纯粹追逐风口或者博取资金大进大出带来的股价大波动收益难度较大。因此，本基金</w:t>
      </w:r>
      <w:r w:rsidRPr="00125363">
        <w:rPr>
          <w:color w:val="000000"/>
          <w:sz w:val="24"/>
        </w:rPr>
        <w:t>2015</w:t>
      </w:r>
      <w:r w:rsidRPr="00125363">
        <w:rPr>
          <w:color w:val="000000"/>
          <w:sz w:val="24"/>
        </w:rPr>
        <w:t>年的投资策略是切实秉承价值投资，从跨市场比较、国际对比、未来市值空间和可实现性等多个维度分析公司价值，寻找投资机会，关注范围包括大盘、小盘、传统、新兴等各个板块，而不会拘泥于一处。同时，融资融券、期货、期权等金融工具悉数登场后，立体交易时代真正到来，股市波动显著加大，本基金将控制好风险，勤勉尽责，力争为持有人创造更好的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25236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76E9B" w:rsidRDefault="0099563A">
      <w:pPr>
        <w:spacing w:before="29" w:line="288" w:lineRule="auto"/>
        <w:ind w:firstLineChars="200" w:firstLine="480"/>
        <w:rPr>
          <w:color w:val="000000"/>
          <w:sz w:val="24"/>
        </w:rPr>
      </w:pPr>
      <w:r>
        <w:rPr>
          <w:color w:val="000000"/>
          <w:sz w:val="24"/>
        </w:rPr>
        <w:t>2014</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C76E9B" w:rsidRDefault="0099563A">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76E9B" w:rsidRDefault="0099563A">
      <w:pPr>
        <w:spacing w:before="29" w:line="288" w:lineRule="auto"/>
        <w:ind w:firstLineChars="200" w:firstLine="480"/>
        <w:rPr>
          <w:color w:val="000000"/>
          <w:sz w:val="24"/>
        </w:rPr>
      </w:pPr>
      <w:r>
        <w:rPr>
          <w:color w:val="000000"/>
          <w:sz w:val="24"/>
        </w:rPr>
        <w:t>（一）全面完善公司内部控制制度和业务流程，提升制度流程的质量和贯彻力度。</w:t>
      </w:r>
    </w:p>
    <w:p w:rsidR="00C76E9B" w:rsidRDefault="0099563A">
      <w:pPr>
        <w:spacing w:before="29" w:line="288" w:lineRule="auto"/>
        <w:ind w:firstLineChars="200" w:firstLine="480"/>
        <w:rPr>
          <w:color w:val="000000"/>
          <w:sz w:val="24"/>
        </w:rPr>
      </w:pPr>
      <w:r>
        <w:rPr>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C76E9B" w:rsidRDefault="0099563A">
      <w:pPr>
        <w:spacing w:before="29" w:line="288" w:lineRule="auto"/>
        <w:ind w:firstLineChars="200" w:firstLine="480"/>
        <w:rPr>
          <w:color w:val="000000"/>
          <w:sz w:val="24"/>
        </w:rPr>
      </w:pPr>
      <w:r>
        <w:rPr>
          <w:color w:val="000000"/>
          <w:sz w:val="24"/>
        </w:rPr>
        <w:t>（二）全面开展内部监督检查，强化公司内部控制。</w:t>
      </w:r>
    </w:p>
    <w:p w:rsidR="00C76E9B" w:rsidRDefault="0099563A">
      <w:pPr>
        <w:spacing w:before="29" w:line="288" w:lineRule="auto"/>
        <w:ind w:firstLineChars="200" w:firstLine="480"/>
        <w:rPr>
          <w:color w:val="000000"/>
          <w:sz w:val="24"/>
        </w:rPr>
      </w:pPr>
      <w:r>
        <w:rPr>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C76E9B" w:rsidRDefault="0099563A">
      <w:pPr>
        <w:spacing w:before="29" w:line="288" w:lineRule="auto"/>
        <w:ind w:firstLineChars="200" w:firstLine="480"/>
        <w:rPr>
          <w:color w:val="000000"/>
          <w:sz w:val="24"/>
        </w:rPr>
      </w:pPr>
      <w:r>
        <w:rPr>
          <w:color w:val="000000"/>
          <w:sz w:val="24"/>
        </w:rPr>
        <w:t>（三）强化培训教育，持续提高全员风险合规意识。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25236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76E9B" w:rsidRDefault="0099563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76E9B" w:rsidRDefault="0099563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C4A81" w:rsidRDefault="00486CC6" w:rsidP="000C4A81">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252365"/>
      <w:r w:rsidRPr="000C4A81">
        <w:rPr>
          <w:rFonts w:ascii="Times New Roman" w:hAnsi="Times New Roman"/>
          <w:kern w:val="0"/>
          <w:szCs w:val="24"/>
        </w:rPr>
        <w:t>4.</w:t>
      </w:r>
      <w:r w:rsidRPr="000C4A81">
        <w:rPr>
          <w:rFonts w:ascii="Times New Roman" w:hAnsi="Times New Roman" w:hint="eastAsia"/>
          <w:kern w:val="0"/>
          <w:szCs w:val="24"/>
        </w:rPr>
        <w:t>8</w:t>
      </w:r>
      <w:r w:rsidRPr="000C4A81">
        <w:rPr>
          <w:rFonts w:ascii="Times New Roman" w:hAnsi="Times New Roman"/>
          <w:kern w:val="0"/>
          <w:szCs w:val="24"/>
        </w:rPr>
        <w:t xml:space="preserve"> </w:t>
      </w:r>
      <w:r w:rsidRPr="000C4A81">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根据相关法律法规和基金合同的规定，本基金对上一年度及本年度应分配的可供分配利润进行了收益分配，具体情况参见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0C4A81" w:rsidRDefault="00486CC6" w:rsidP="000C4A81">
      <w:pPr>
        <w:pStyle w:val="20"/>
        <w:spacing w:before="29" w:after="0" w:line="288" w:lineRule="auto"/>
        <w:rPr>
          <w:rFonts w:ascii="Times New Roman" w:hAnsi="Times New Roman"/>
          <w:kern w:val="0"/>
          <w:szCs w:val="24"/>
        </w:rPr>
      </w:pPr>
      <w:bookmarkStart w:id="74" w:name="_Toc415252366"/>
      <w:r w:rsidRPr="000C4A81">
        <w:rPr>
          <w:rFonts w:ascii="Times New Roman" w:hAnsi="Times New Roman"/>
          <w:kern w:val="0"/>
          <w:szCs w:val="24"/>
        </w:rPr>
        <w:t>4.9</w:t>
      </w:r>
      <w:r w:rsidRPr="000C4A81">
        <w:rPr>
          <w:rFonts w:ascii="Times New Roman" w:hAnsi="Times New Roman" w:hint="eastAsia"/>
          <w:kern w:val="0"/>
          <w:szCs w:val="24"/>
        </w:rPr>
        <w:t xml:space="preserve"> </w:t>
      </w:r>
      <w:r w:rsidRPr="000C4A81">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A2B62">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25236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25236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交银施罗德基金管理有限公司本报告期基金的投资运作，进行了认真、独立的会计核算和必要的投资监督，认真履行了托管人的义务，没有从事任何损害基金份额持有人利益的行为。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25236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25237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A2B62">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15252371"/>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普华永道中天审字</w:t>
      </w:r>
      <w:r w:rsidRPr="00B51CC2">
        <w:rPr>
          <w:rFonts w:hint="eastAsia"/>
          <w:color w:val="000000"/>
          <w:sz w:val="24"/>
        </w:rPr>
        <w:t>(2015)</w:t>
      </w:r>
      <w:r w:rsidRPr="00B51CC2">
        <w:rPr>
          <w:rFonts w:hint="eastAsia"/>
          <w:color w:val="000000"/>
          <w:sz w:val="24"/>
        </w:rPr>
        <w:t>第</w:t>
      </w:r>
      <w:r w:rsidRPr="00B51CC2">
        <w:rPr>
          <w:rFonts w:hint="eastAsia"/>
          <w:color w:val="000000"/>
          <w:sz w:val="24"/>
        </w:rPr>
        <w:t>21518</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交银施罗德成长股票证券投资基金全体基金份额持有人：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我们审计了后附的交银施罗德成长股票证券投资基金</w:t>
      </w:r>
      <w:r w:rsidRPr="00B51CC2">
        <w:rPr>
          <w:rFonts w:hint="eastAsia"/>
          <w:color w:val="000000"/>
          <w:sz w:val="24"/>
        </w:rPr>
        <w:t>(</w:t>
      </w:r>
      <w:r w:rsidRPr="00B51CC2">
        <w:rPr>
          <w:rFonts w:hint="eastAsia"/>
          <w:color w:val="000000"/>
          <w:sz w:val="24"/>
        </w:rPr>
        <w:t>以下简称“交银施罗德成长基金”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年度的利润表和所有者权益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15252372"/>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C76E9B" w:rsidRDefault="0099563A">
      <w:pPr>
        <w:spacing w:before="29" w:line="288" w:lineRule="auto"/>
        <w:ind w:firstLineChars="200" w:firstLine="480"/>
        <w:rPr>
          <w:color w:val="000000"/>
          <w:sz w:val="24"/>
        </w:rPr>
      </w:pPr>
      <w:r>
        <w:rPr>
          <w:rFonts w:hint="eastAsia"/>
          <w:color w:val="000000"/>
          <w:sz w:val="24"/>
        </w:rPr>
        <w:t>编制和公允列报财务报表是交银施罗德成长基金的基金管理人交银施罗德基金管理有限公司管理层的责任。这种责任包括：</w:t>
      </w:r>
    </w:p>
    <w:p w:rsidR="00C76E9B" w:rsidRDefault="0099563A">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15252373"/>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C76E9B" w:rsidRDefault="0099563A">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C76E9B" w:rsidRDefault="0099563A">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15252374"/>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我们认为，上述交银施罗德成长基金的财务报表在所有重大方面按照企业会计准则和在财务报表附注中所列示的中国证监会发布的有关规定及允许的基金行业实务操作编制，公允反映了交银施罗德成长基金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年度的经营成果和基金净值变动情况。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w:t>
      </w:r>
      <w:r w:rsidRPr="00F00EC7">
        <w:rPr>
          <w:rFonts w:hint="eastAsia"/>
          <w:color w:val="000000"/>
          <w:sz w:val="24"/>
        </w:rPr>
        <w:t>(</w:t>
      </w:r>
      <w:r w:rsidRPr="00F00EC7">
        <w:rPr>
          <w:rFonts w:hint="eastAsia"/>
          <w:color w:val="000000"/>
          <w:sz w:val="24"/>
        </w:rPr>
        <w:t>特殊普通合伙</w:t>
      </w:r>
      <w:r w:rsidRPr="00F00EC7">
        <w:rPr>
          <w:rFonts w:hint="eastAsia"/>
          <w:color w:val="000000"/>
          <w:sz w:val="24"/>
        </w:rPr>
        <w:t>)</w:t>
      </w:r>
      <w:r w:rsidRPr="00F00EC7">
        <w:rPr>
          <w:rFonts w:hint="eastAsia"/>
          <w:color w:val="000000"/>
          <w:sz w:val="24"/>
        </w:rPr>
        <w:tab/>
      </w:r>
      <w:r w:rsidR="00BF073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A2B62">
      <w:pPr>
        <w:pStyle w:val="1"/>
        <w:keepNext/>
        <w:keepLines/>
        <w:widowControl w:val="0"/>
        <w:spacing w:beforeLines="100" w:before="312" w:afterLines="100" w:after="312" w:line="288" w:lineRule="auto"/>
        <w:jc w:val="center"/>
        <w:rPr>
          <w:b/>
          <w:bCs/>
          <w:szCs w:val="24"/>
          <w:lang w:val="en-US"/>
        </w:rPr>
      </w:pPr>
      <w:bookmarkStart w:id="117" w:name="_Toc415252375"/>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15252376"/>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交银施罗德成长股票证券投资基金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173,098,177.13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642,493,299.79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14,153,056.02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5,442,612.98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2,494,199.70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2,554,557.88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4,395,595,586.40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8,964,047,836.49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4,142,322,903.60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8,811,765,696.47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253,272,682.80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152,282,140.02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866,964,261.25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124,715,538.92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9,448,345.77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3,820,825.18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665,660.70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247,953,268.36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4,720,170,564.64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10,733,276,661.93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2013</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162,686,097.39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25,702,231.14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6,376,919.85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6,689,361.05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12,598,069.24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1,114,893.52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2,099,678.22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11,902,984.98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7,620,364.36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515,388.44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475,597.98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45,924,859.13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191,856,727.04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1,449,579,345.41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3,266,566,829.93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3,224,666,360.10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7,274,853,104.96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4,674,245,705.51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10,541,419,934.89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4,720,170,564.64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10,733,276,661.93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3.2246</w:t>
      </w:r>
      <w:r w:rsidRPr="00BF6D11">
        <w:rPr>
          <w:kern w:val="0"/>
          <w:sz w:val="24"/>
        </w:rPr>
        <w:t>元，基金份额总额</w:t>
      </w:r>
      <w:r w:rsidRPr="00BF6D11">
        <w:rPr>
          <w:kern w:val="0"/>
          <w:sz w:val="24"/>
        </w:rPr>
        <w:t>1,449,579,345.41</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15252377"/>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交银施罗德成长股票证券投资基金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2013</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2013</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499,293,976.62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1,935,236,082.51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15,399,886.19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24,240,713.46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3,864,953.85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6,920,532.58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9,427,378.74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4,613,187.27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2,107,553.60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12,706,993.61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1,846,617,586.28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1,237,277,607.46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1,783,514,945.83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1,169,879,061.45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6,916,166.29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4,211,536.56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56,186,474.16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63,187,009.45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-1,367,035,022.72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669,292,544.95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4,311,526.87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4,425,216.64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194,465,983.07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196,607,637.44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117,744,067.20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136,120,180.51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19,624,011.22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22,686,696.80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56,576,145.35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37,290,103.24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521,759.30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510,656.89</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304,827,993.55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1,738,628,445.07</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304,827,993.55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1,738,628,445.07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15252378"/>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交银施罗德成长股票证券投资基金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3,266,566,829.93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7,274,853,104.96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10,541,419,934.89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304,827,993.55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304,827,993.55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-1,816,987,484.52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-3,837,284,668.94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-5,654,272,153.46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345,620,633.76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684,046,620.16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1,029,667,253.92</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-2,162,608,118.28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-4,521,331,289.10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-6,683,939,407.38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-517,730,069.47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-517,730,069.47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1,449,579,345.41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3,224,666,360.10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4,674,245,705.51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2013</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2,748,375,697.71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4,443,589,837.17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7,191,965,534.88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1,738,628,445.07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1,738,628,445.07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518,191,132.22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1,092,634,822.72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1,610,825,954.94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2,361,965,681.03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5,002,666,629.76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7,364,632,310.79</w:t>
            </w:r>
          </w:p>
        </w:tc>
      </w:tr>
      <w:tr w:rsidR="001A59F9" w:rsidRPr="0091212A" w:rsidTr="0009357E">
        <w:tc>
          <w:tcPr>
            <w:tcW w:w="2410" w:type="dxa"/>
            <w:vAlign w:val="center"/>
          </w:tcPr>
          <w:p w:rsidR="001A59F9" w:rsidRPr="00151625" w:rsidRDefault="00151625" w:rsidP="00151625">
            <w:pPr>
              <w:spacing w:before="29" w:line="288" w:lineRule="auto"/>
              <w:rPr>
                <w:color w:val="000000"/>
                <w:sz w:val="24"/>
              </w:rPr>
            </w:pPr>
            <w:r>
              <w:rPr>
                <w:rFonts w:hint="eastAsia"/>
                <w:color w:val="000000"/>
                <w:sz w:val="24"/>
              </w:rPr>
              <w:t xml:space="preserve">     </w:t>
            </w:r>
            <w:r w:rsidR="00024B6F">
              <w:rPr>
                <w:rFonts w:hint="eastAsia"/>
                <w:color w:val="000000"/>
                <w:sz w:val="24"/>
              </w:rPr>
              <w:t xml:space="preserve"> </w:t>
            </w:r>
            <w:r w:rsidR="001A59F9" w:rsidRPr="00151625">
              <w:rPr>
                <w:color w:val="000000"/>
                <w:sz w:val="24"/>
              </w:rPr>
              <w:t>2.</w:t>
            </w:r>
            <w:r w:rsidR="001A59F9"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-1,843,774,548.81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-3,910,031,807.04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-5,753,806,355.85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3,266,566,829.93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7,274,853,104.96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10,541,419,934.89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15252379"/>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15252380"/>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C76E9B" w:rsidRDefault="0099563A">
      <w:pPr>
        <w:spacing w:before="29" w:line="288" w:lineRule="auto"/>
        <w:ind w:firstLineChars="200" w:firstLine="480"/>
        <w:rPr>
          <w:color w:val="000000"/>
          <w:sz w:val="24"/>
        </w:rPr>
      </w:pPr>
      <w:r>
        <w:rPr>
          <w:color w:val="000000"/>
          <w:sz w:val="24"/>
        </w:rPr>
        <w:t>交银施罗德成长股票证券投资基金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197</w:t>
      </w:r>
      <w:r>
        <w:rPr>
          <w:color w:val="000000"/>
          <w:sz w:val="24"/>
        </w:rPr>
        <w:t>号《关于同意交银施罗德成长股票证券投资基金募集的批复》核准，由交银施罗德基金管理有限公司依照《中华人民共和国证券投资基金法》和《交银施罗德成长股票证券投资基金基金合同》负责公开募集。本基金为契约型开放式，存续期限不定，首次设立募集不包括认购资金利息共募集人民币</w:t>
      </w:r>
      <w:r>
        <w:rPr>
          <w:color w:val="000000"/>
          <w:sz w:val="24"/>
        </w:rPr>
        <w:t>6,935,911,418.73</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154</w:t>
      </w:r>
      <w:r>
        <w:rPr>
          <w:color w:val="000000"/>
          <w:sz w:val="24"/>
        </w:rPr>
        <w:t>号验资报告予以验证。经向中国证监会备案，《交银施罗德成长股票证券投资基金基金合同》于</w:t>
      </w:r>
      <w:r>
        <w:rPr>
          <w:color w:val="000000"/>
          <w:sz w:val="24"/>
        </w:rPr>
        <w:t>2006</w:t>
      </w:r>
      <w:r>
        <w:rPr>
          <w:color w:val="000000"/>
          <w:sz w:val="24"/>
        </w:rPr>
        <w:t>年</w:t>
      </w:r>
      <w:r>
        <w:rPr>
          <w:color w:val="000000"/>
          <w:sz w:val="24"/>
        </w:rPr>
        <w:t>10</w:t>
      </w:r>
      <w:r>
        <w:rPr>
          <w:color w:val="000000"/>
          <w:sz w:val="24"/>
        </w:rPr>
        <w:t>月</w:t>
      </w:r>
      <w:r>
        <w:rPr>
          <w:color w:val="000000"/>
          <w:sz w:val="24"/>
        </w:rPr>
        <w:t>23</w:t>
      </w:r>
      <w:r>
        <w:rPr>
          <w:color w:val="000000"/>
          <w:sz w:val="24"/>
        </w:rPr>
        <w:t>日正式生效，基金合同生效日的基金份额总额为</w:t>
      </w:r>
      <w:r>
        <w:rPr>
          <w:color w:val="000000"/>
          <w:sz w:val="24"/>
        </w:rPr>
        <w:t>6,936,363,979.00</w:t>
      </w:r>
      <w:r>
        <w:rPr>
          <w:color w:val="000000"/>
          <w:sz w:val="24"/>
        </w:rPr>
        <w:t>份基金份额，其中认购资金利息折合</w:t>
      </w:r>
      <w:r>
        <w:rPr>
          <w:color w:val="000000"/>
          <w:sz w:val="24"/>
        </w:rPr>
        <w:t>452,560.27</w:t>
      </w:r>
      <w:r>
        <w:rPr>
          <w:color w:val="000000"/>
          <w:sz w:val="24"/>
        </w:rPr>
        <w:t>份基金份额。本基金的基金管理人为交银施罗德基金管理有限公司，基金托管人为中国农业银行股份有限公司。</w:t>
      </w:r>
    </w:p>
    <w:p w:rsidR="00C76E9B" w:rsidRDefault="0099563A">
      <w:pPr>
        <w:spacing w:before="29" w:line="288" w:lineRule="auto"/>
        <w:ind w:firstLineChars="200" w:firstLine="480"/>
        <w:rPr>
          <w:color w:val="000000"/>
          <w:sz w:val="24"/>
        </w:rPr>
      </w:pPr>
      <w:r>
        <w:rPr>
          <w:color w:val="000000"/>
          <w:sz w:val="24"/>
        </w:rPr>
        <w:t>根据《中华人民共和国证券投资基金法》和《交银施罗德成长股票证券投资基金基金合同》的有关规定，本基金的投资范围为具有良好流动性的金融工具，包括国内依法发行上市的股票、债券、货币市场工具、权证、资产支持证券及法律法规或中国证监会允许基金投资的其他证券品种。基金的投资组合比例为：股票资产占基金资产的</w:t>
      </w:r>
      <w:r>
        <w:rPr>
          <w:color w:val="000000"/>
          <w:sz w:val="24"/>
        </w:rPr>
        <w:t>60%-95%</w:t>
      </w:r>
      <w:r>
        <w:rPr>
          <w:color w:val="000000"/>
          <w:sz w:val="24"/>
        </w:rPr>
        <w:t>；债券、货币市场工具、权证、资产支持证券以及法律法规或中国证监会允许基金投资的其他证券品种占基金资产的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富时中国国债指数</w:t>
      </w:r>
      <w:r>
        <w:rPr>
          <w:color w:val="000000"/>
          <w:sz w:val="24"/>
        </w:rPr>
        <w:t>(</w:t>
      </w:r>
      <w:r>
        <w:rPr>
          <w:color w:val="000000"/>
          <w:sz w:val="24"/>
        </w:rPr>
        <w:t>根据</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日的《关于交银施罗德成长股票证券投资基金业绩比较基准更名的提示性公告》，因富时集团成为新华富时指数有限公司的全资股东，新华富时指数系列于</w:t>
      </w:r>
      <w:r>
        <w:rPr>
          <w:color w:val="000000"/>
          <w:sz w:val="24"/>
        </w:rPr>
        <w:t>2010</w:t>
      </w:r>
      <w:r>
        <w:rPr>
          <w:color w:val="000000"/>
          <w:sz w:val="24"/>
        </w:rPr>
        <w:t>年</w:t>
      </w:r>
      <w:r>
        <w:rPr>
          <w:color w:val="000000"/>
          <w:sz w:val="24"/>
        </w:rPr>
        <w:t>12</w:t>
      </w:r>
      <w:r>
        <w:rPr>
          <w:color w:val="000000"/>
          <w:sz w:val="24"/>
        </w:rPr>
        <w:t>月</w:t>
      </w:r>
      <w:r>
        <w:rPr>
          <w:color w:val="000000"/>
          <w:sz w:val="24"/>
        </w:rPr>
        <w:t>16</w:t>
      </w:r>
      <w:r>
        <w:rPr>
          <w:color w:val="000000"/>
          <w:sz w:val="24"/>
        </w:rPr>
        <w:t>日正式更改名称为富时中国指数系列</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15252381"/>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》、中国证券投资基金业协会颁布的《证券投资基金会计核算业务指引》、《交银施罗德成长股票证券投资基金基金合同》和在财务报表附注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2382"/>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年度财务报表符合企业会计准则的要求，真实、完整地反映了本基金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2383"/>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15252384"/>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252385"/>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2386"/>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C76E9B" w:rsidRDefault="0099563A">
      <w:pPr>
        <w:spacing w:before="29" w:line="288" w:lineRule="auto"/>
        <w:ind w:firstLineChars="200" w:firstLine="480"/>
        <w:rPr>
          <w:color w:val="000000"/>
          <w:sz w:val="24"/>
        </w:rPr>
      </w:pPr>
      <w:r>
        <w:rPr>
          <w:color w:val="000000"/>
          <w:sz w:val="24"/>
        </w:rPr>
        <w:t>(1)</w:t>
      </w:r>
      <w:r>
        <w:rPr>
          <w:color w:val="000000"/>
          <w:sz w:val="24"/>
        </w:rPr>
        <w:t>金融资产的分类</w:t>
      </w:r>
    </w:p>
    <w:p w:rsidR="00C76E9B" w:rsidRDefault="0099563A">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76E9B" w:rsidRDefault="0099563A">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76E9B" w:rsidRDefault="0099563A">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76E9B" w:rsidRDefault="0099563A">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2387"/>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C76E9B" w:rsidRDefault="0099563A">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76E9B" w:rsidRDefault="0099563A">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76E9B" w:rsidRDefault="0099563A">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C76E9B" w:rsidRDefault="0099563A">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76E9B" w:rsidRDefault="0099563A">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2388"/>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C76E9B" w:rsidRDefault="0099563A">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C76E9B" w:rsidRDefault="0099563A">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C76E9B" w:rsidRDefault="0099563A">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2389"/>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39"/>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2390"/>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2391"/>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15252392"/>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C76E9B" w:rsidRDefault="0099563A">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76E9B" w:rsidRDefault="0099563A">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252393"/>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C76E9B" w:rsidRDefault="0099563A">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2394"/>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C76E9B" w:rsidRDefault="0099563A">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2395"/>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C76E9B" w:rsidRDefault="0099563A">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2396"/>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C76E9B" w:rsidRDefault="0099563A">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C76E9B" w:rsidRDefault="0099563A">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C76E9B" w:rsidRDefault="0099563A">
      <w:pPr>
        <w:spacing w:before="29" w:line="288" w:lineRule="auto"/>
        <w:ind w:firstLineChars="200" w:firstLine="480"/>
        <w:rPr>
          <w:color w:val="000000"/>
          <w:sz w:val="24"/>
        </w:rPr>
      </w:pPr>
      <w:r>
        <w:rPr>
          <w:color w:val="000000"/>
          <w:sz w:val="24"/>
        </w:rPr>
        <w:t xml:space="preserve">(b) </w:t>
      </w:r>
      <w:r>
        <w:rPr>
          <w:color w:val="000000"/>
          <w:sz w:val="24"/>
        </w:rPr>
        <w:t>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(c) </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2397"/>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15252398"/>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w:t>
      </w:r>
      <w:bookmarkStart w:id="149" w:name="_GoBack"/>
      <w:bookmarkEnd w:id="149"/>
      <w:r w:rsidRPr="00AC056D">
        <w:rPr>
          <w:color w:val="000000"/>
          <w:sz w:val="24"/>
        </w:rPr>
        <w:t>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2399"/>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2400"/>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2401"/>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C76E9B" w:rsidRDefault="0099563A">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C76E9B" w:rsidRDefault="0099563A">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C76E9B" w:rsidRDefault="0099563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C76E9B" w:rsidRDefault="0099563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(4)</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2402"/>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2403"/>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2013</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173,098,177.13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642,493,299.79</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173,098,177.13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642,493,299.79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2404"/>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2014</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3,829,033,142.81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4,142,322,903.60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313,289,760.79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1,892,000.00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2,962,682.80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1,070,682.80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251,054,500.00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250,310,000.00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-744,500.00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252,946,500.00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253,272,682.80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326,182.80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4,081,979,642.81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4,395,595,586.40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313,615,943.59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2013</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7,130,600,420.18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8,811,765,696.47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1,681,165,276.29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3,129,600.00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3,257,140.02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127,540.02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149,666,850.00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149,025,000.00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-641,850.00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152,796,450.00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152,282,140.02</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-514,309.98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7,283,396,870.18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8,964,047,836.49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1,680,650,966.31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2405"/>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2406"/>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B6A2E" w:rsidRPr="00AD0E47" w:rsidRDefault="001A59F9" w:rsidP="00AD0E47">
      <w:pPr>
        <w:pStyle w:val="20"/>
        <w:spacing w:before="29" w:after="0" w:line="288" w:lineRule="auto"/>
        <w:rPr>
          <w:rFonts w:ascii="Times New Roman" w:hAnsi="Times New Roman"/>
          <w:kern w:val="0"/>
          <w:szCs w:val="24"/>
        </w:rPr>
      </w:pPr>
      <w:bookmarkStart w:id="158" w:name="_Toc415252407"/>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8"/>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C76E9B">
        <w:trPr>
          <w:jc w:val="center"/>
        </w:trPr>
        <w:tc>
          <w:tcPr>
            <w:tcW w:w="2381" w:type="dxa"/>
            <w:vAlign w:val="center"/>
          </w:tcPr>
          <w:p w:rsidR="00C76E9B" w:rsidRDefault="0099563A">
            <w:pPr>
              <w:jc w:val="left"/>
            </w:pPr>
            <w:r>
              <w:rPr>
                <w:kern w:val="0"/>
                <w:sz w:val="24"/>
              </w:rPr>
              <w:t>交易所买入返售金融资产</w:t>
            </w:r>
          </w:p>
        </w:tc>
        <w:tc>
          <w:tcPr>
            <w:tcW w:w="3260" w:type="dxa"/>
            <w:vAlign w:val="center"/>
          </w:tcPr>
          <w:p w:rsidR="00C76E9B" w:rsidRDefault="0099563A">
            <w:pPr>
              <w:jc w:val="right"/>
            </w:pPr>
            <w:r>
              <w:rPr>
                <w:kern w:val="0"/>
                <w:sz w:val="24"/>
              </w:rPr>
              <w:t>-</w:t>
            </w:r>
          </w:p>
        </w:tc>
        <w:tc>
          <w:tcPr>
            <w:tcW w:w="3371" w:type="dxa"/>
            <w:vAlign w:val="center"/>
          </w:tcPr>
          <w:p w:rsidR="00C76E9B" w:rsidRDefault="0099563A">
            <w:pPr>
              <w:jc w:val="right"/>
            </w:pPr>
            <w:r>
              <w:rPr>
                <w:kern w:val="0"/>
                <w:sz w:val="24"/>
              </w:rPr>
              <w:t>-</w:t>
            </w:r>
          </w:p>
        </w:tc>
      </w:tr>
      <w:tr w:rsidR="00C76E9B">
        <w:trPr>
          <w:jc w:val="center"/>
        </w:trPr>
        <w:tc>
          <w:tcPr>
            <w:tcW w:w="2381" w:type="dxa"/>
            <w:vAlign w:val="center"/>
          </w:tcPr>
          <w:p w:rsidR="00C76E9B" w:rsidRDefault="0099563A">
            <w:pPr>
              <w:jc w:val="left"/>
            </w:pPr>
            <w:r>
              <w:rPr>
                <w:kern w:val="0"/>
                <w:sz w:val="24"/>
              </w:rPr>
              <w:t>银行间买入返售金融资产</w:t>
            </w:r>
          </w:p>
        </w:tc>
        <w:tc>
          <w:tcPr>
            <w:tcW w:w="3260" w:type="dxa"/>
            <w:vAlign w:val="center"/>
          </w:tcPr>
          <w:p w:rsidR="00C76E9B" w:rsidRDefault="0099563A">
            <w:pPr>
              <w:jc w:val="right"/>
            </w:pPr>
            <w:r>
              <w:rPr>
                <w:kern w:val="0"/>
                <w:sz w:val="24"/>
              </w:rPr>
              <w:t>-</w:t>
            </w:r>
          </w:p>
        </w:tc>
        <w:tc>
          <w:tcPr>
            <w:tcW w:w="3371" w:type="dxa"/>
            <w:vAlign w:val="center"/>
          </w:tcPr>
          <w:p w:rsidR="00C76E9B" w:rsidRDefault="0099563A">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C76E9B">
        <w:trPr>
          <w:jc w:val="center"/>
        </w:trPr>
        <w:tc>
          <w:tcPr>
            <w:tcW w:w="2381" w:type="dxa"/>
            <w:vAlign w:val="center"/>
          </w:tcPr>
          <w:p w:rsidR="00C76E9B" w:rsidRDefault="0099563A">
            <w:pPr>
              <w:jc w:val="left"/>
            </w:pPr>
            <w:r>
              <w:rPr>
                <w:kern w:val="0"/>
                <w:sz w:val="24"/>
              </w:rPr>
              <w:t>交易所买入返售金融资产</w:t>
            </w:r>
          </w:p>
        </w:tc>
        <w:tc>
          <w:tcPr>
            <w:tcW w:w="3260" w:type="dxa"/>
            <w:vAlign w:val="center"/>
          </w:tcPr>
          <w:p w:rsidR="00C76E9B" w:rsidRDefault="0099563A">
            <w:pPr>
              <w:jc w:val="right"/>
            </w:pPr>
            <w:r>
              <w:rPr>
                <w:kern w:val="0"/>
                <w:sz w:val="24"/>
              </w:rPr>
              <w:t>-</w:t>
            </w:r>
          </w:p>
        </w:tc>
        <w:tc>
          <w:tcPr>
            <w:tcW w:w="3371" w:type="dxa"/>
            <w:vAlign w:val="center"/>
          </w:tcPr>
          <w:p w:rsidR="00C76E9B" w:rsidRDefault="0099563A">
            <w:pPr>
              <w:jc w:val="right"/>
            </w:pPr>
            <w:r>
              <w:rPr>
                <w:kern w:val="0"/>
                <w:sz w:val="24"/>
              </w:rPr>
              <w:t>-</w:t>
            </w:r>
          </w:p>
        </w:tc>
      </w:tr>
      <w:tr w:rsidR="00C76E9B">
        <w:trPr>
          <w:jc w:val="center"/>
        </w:trPr>
        <w:tc>
          <w:tcPr>
            <w:tcW w:w="2381" w:type="dxa"/>
            <w:vAlign w:val="center"/>
          </w:tcPr>
          <w:p w:rsidR="00C76E9B" w:rsidRDefault="0099563A">
            <w:pPr>
              <w:jc w:val="left"/>
            </w:pPr>
            <w:r>
              <w:rPr>
                <w:kern w:val="0"/>
                <w:sz w:val="24"/>
              </w:rPr>
              <w:t>银行间买入返售金融资产</w:t>
            </w:r>
          </w:p>
        </w:tc>
        <w:tc>
          <w:tcPr>
            <w:tcW w:w="3260" w:type="dxa"/>
            <w:vAlign w:val="center"/>
          </w:tcPr>
          <w:p w:rsidR="00C76E9B" w:rsidRDefault="0099563A">
            <w:pPr>
              <w:jc w:val="right"/>
            </w:pPr>
            <w:r>
              <w:rPr>
                <w:kern w:val="0"/>
                <w:sz w:val="24"/>
              </w:rPr>
              <w:t>866,964,261.25</w:t>
            </w:r>
          </w:p>
        </w:tc>
        <w:tc>
          <w:tcPr>
            <w:tcW w:w="3371" w:type="dxa"/>
            <w:vAlign w:val="center"/>
          </w:tcPr>
          <w:p w:rsidR="00C76E9B" w:rsidRDefault="0099563A">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866,964,261.25</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2408"/>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2409"/>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60"/>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60,450.98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189,384.51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7,005.79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2,694.01</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9,379,645.88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3,059,943.99</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546,779.27</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8.48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20,758.84</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1,234.64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1,264.56</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9,448,345.77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3,820,825.18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2410"/>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2411"/>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11,901,537.79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7,582,425.57</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1,447.19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37,938.79</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11,902,984.98</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7,620,364.36</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2412"/>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2013</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24,173.21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9,806.27</w:t>
            </w:r>
          </w:p>
        </w:tc>
      </w:tr>
      <w:tr w:rsidR="00C76E9B">
        <w:tc>
          <w:tcPr>
            <w:tcW w:w="2715" w:type="dxa"/>
            <w:vAlign w:val="center"/>
          </w:tcPr>
          <w:p w:rsidR="00C76E9B" w:rsidRDefault="0099563A">
            <w:pPr>
              <w:jc w:val="left"/>
            </w:pPr>
            <w:r>
              <w:rPr>
                <w:kern w:val="0"/>
                <w:sz w:val="24"/>
              </w:rPr>
              <w:t>预提信息披露费</w:t>
            </w:r>
          </w:p>
        </w:tc>
        <w:tc>
          <w:tcPr>
            <w:tcW w:w="3150" w:type="dxa"/>
            <w:vAlign w:val="center"/>
          </w:tcPr>
          <w:p w:rsidR="00C76E9B" w:rsidRDefault="0099563A">
            <w:pPr>
              <w:jc w:val="right"/>
            </w:pPr>
            <w:r>
              <w:rPr>
                <w:kern w:val="0"/>
                <w:sz w:val="24"/>
              </w:rPr>
              <w:t>300,000.00</w:t>
            </w:r>
          </w:p>
        </w:tc>
        <w:tc>
          <w:tcPr>
            <w:tcW w:w="3150" w:type="dxa"/>
            <w:vAlign w:val="center"/>
          </w:tcPr>
          <w:p w:rsidR="00C76E9B" w:rsidRDefault="0099563A">
            <w:pPr>
              <w:jc w:val="right"/>
            </w:pPr>
            <w:r>
              <w:rPr>
                <w:kern w:val="0"/>
                <w:sz w:val="24"/>
              </w:rPr>
              <w:t>300,000.00</w:t>
            </w:r>
          </w:p>
        </w:tc>
      </w:tr>
      <w:tr w:rsidR="00C76E9B">
        <w:tc>
          <w:tcPr>
            <w:tcW w:w="2715" w:type="dxa"/>
            <w:vAlign w:val="center"/>
          </w:tcPr>
          <w:p w:rsidR="00C76E9B" w:rsidRDefault="0099563A">
            <w:pPr>
              <w:jc w:val="left"/>
            </w:pPr>
            <w:r>
              <w:rPr>
                <w:kern w:val="0"/>
                <w:sz w:val="24"/>
              </w:rPr>
              <w:t>预提审计费</w:t>
            </w:r>
          </w:p>
        </w:tc>
        <w:tc>
          <w:tcPr>
            <w:tcW w:w="3150" w:type="dxa"/>
            <w:vAlign w:val="center"/>
          </w:tcPr>
          <w:p w:rsidR="00C76E9B" w:rsidRDefault="0099563A">
            <w:pPr>
              <w:jc w:val="right"/>
            </w:pPr>
            <w:r>
              <w:rPr>
                <w:kern w:val="0"/>
                <w:sz w:val="24"/>
              </w:rPr>
              <w:t>160,000.00</w:t>
            </w:r>
          </w:p>
        </w:tc>
        <w:tc>
          <w:tcPr>
            <w:tcW w:w="3150" w:type="dxa"/>
            <w:vAlign w:val="center"/>
          </w:tcPr>
          <w:p w:rsidR="00C76E9B" w:rsidRDefault="0099563A">
            <w:pPr>
              <w:jc w:val="right"/>
            </w:pPr>
            <w:r>
              <w:rPr>
                <w:kern w:val="0"/>
                <w:sz w:val="24"/>
              </w:rPr>
              <w:t>150,000.00</w:t>
            </w:r>
          </w:p>
        </w:tc>
      </w:tr>
      <w:tr w:rsidR="00C76E9B">
        <w:tc>
          <w:tcPr>
            <w:tcW w:w="2715" w:type="dxa"/>
            <w:vAlign w:val="center"/>
          </w:tcPr>
          <w:p w:rsidR="00C76E9B" w:rsidRDefault="0099563A">
            <w:pPr>
              <w:jc w:val="left"/>
            </w:pPr>
            <w:r>
              <w:rPr>
                <w:kern w:val="0"/>
                <w:sz w:val="24"/>
              </w:rPr>
              <w:t>应付后端申购费</w:t>
            </w:r>
          </w:p>
        </w:tc>
        <w:tc>
          <w:tcPr>
            <w:tcW w:w="3150" w:type="dxa"/>
            <w:vAlign w:val="center"/>
          </w:tcPr>
          <w:p w:rsidR="00C76E9B" w:rsidRDefault="0099563A">
            <w:pPr>
              <w:jc w:val="right"/>
            </w:pPr>
            <w:r>
              <w:rPr>
                <w:kern w:val="0"/>
                <w:sz w:val="24"/>
              </w:rPr>
              <w:t>31,215.23</w:t>
            </w:r>
          </w:p>
        </w:tc>
        <w:tc>
          <w:tcPr>
            <w:tcW w:w="3150" w:type="dxa"/>
            <w:vAlign w:val="center"/>
          </w:tcPr>
          <w:p w:rsidR="00C76E9B" w:rsidRDefault="0099563A">
            <w:pPr>
              <w:jc w:val="right"/>
            </w:pPr>
            <w:r>
              <w:rPr>
                <w:kern w:val="0"/>
                <w:sz w:val="24"/>
              </w:rPr>
              <w:t>15,791.71</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515,388.44</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475,597.98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2413"/>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3,266,566,829.93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3,266,566,829.93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345,620,633.76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345,620,633.76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-2,162,608,118.28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-2,162,608,118.28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1,449,579,345.41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1,449,579,345.41</w:t>
            </w:r>
          </w:p>
        </w:tc>
      </w:tr>
    </w:tbl>
    <w:p w:rsidR="00C76E9B" w:rsidRDefault="0099563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76E9B" w:rsidRDefault="0099563A">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r>
        <w:rPr>
          <w:kern w:val="0"/>
          <w:sz w:val="24"/>
        </w:rPr>
        <w:tab/>
      </w:r>
    </w:p>
    <w:p w:rsidR="001A59F9" w:rsidRDefault="001A59F9" w:rsidP="00F5020F">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252414"/>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6,256,206,580.58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1,018,646,524.38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7,274,853,104.96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1,671,863,016.27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-1,367,035,022.72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304,827,993.55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-3,727,886,674.29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-109,397,994.65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-3,837,284,668.94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651,846,943.39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32,199,676.77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684,046,620.16</w:t>
            </w:r>
          </w:p>
        </w:tc>
      </w:tr>
      <w:tr w:rsidR="001A59F9" w:rsidRPr="0091212A" w:rsidTr="004C7BB1">
        <w:tc>
          <w:tcPr>
            <w:tcW w:w="2698" w:type="dxa"/>
            <w:vAlign w:val="center"/>
          </w:tcPr>
          <w:p w:rsidR="001A59F9" w:rsidRPr="00626617" w:rsidRDefault="00EA2B62" w:rsidP="00626617">
            <w:pPr>
              <w:widowControl/>
              <w:spacing w:before="29" w:line="288" w:lineRule="auto"/>
              <w:rPr>
                <w:color w:val="000000"/>
                <w:kern w:val="0"/>
                <w:sz w:val="24"/>
              </w:rPr>
            </w:pPr>
            <w:r>
              <w:rPr>
                <w:rFonts w:hint="eastAsia"/>
                <w:color w:val="000000"/>
                <w:kern w:val="0"/>
                <w:sz w:val="24"/>
              </w:rPr>
              <w:t xml:space="preserve">      </w:t>
            </w:r>
            <w:r w:rsidR="001A59F9"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-4,379,733,617.68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-141,597,671.42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-4,521,331,289.10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-517,730,069.47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-517,730,069.47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3,682,452,853.09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-457,786,492.99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3,224,666,360.10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252415"/>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6"/>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2013</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2013</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3,614,830.50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6,602,378.47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194,899.77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168,778.23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55,223.58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149,375.88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3,864,953.85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6,920,532.58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7" w:name="_Toc41525241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7"/>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2014</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2014</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2013</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2013</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20,342,103,365.25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12,077,647,011.80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18,558,588,419.42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10,907,767,950.35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1,783,514,945.83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1,169,879,061.45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8" w:name="_Toc415252417"/>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8"/>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96669D">
        <w:trPr>
          <w:trHeight w:val="315"/>
        </w:trPr>
        <w:tc>
          <w:tcPr>
            <w:tcW w:w="4129" w:type="dxa"/>
            <w:vAlign w:val="center"/>
          </w:tcPr>
          <w:p w:rsidR="00406BDD" w:rsidRPr="000F1CA9" w:rsidRDefault="00406BDD" w:rsidP="0096669D">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96669D">
            <w:pPr>
              <w:widowControl/>
              <w:spacing w:before="29" w:line="288" w:lineRule="auto"/>
              <w:ind w:right="-15"/>
              <w:jc w:val="center"/>
              <w:rPr>
                <w:color w:val="000000"/>
                <w:sz w:val="24"/>
              </w:rPr>
            </w:pPr>
            <w:r w:rsidRPr="000F1CA9">
              <w:rPr>
                <w:color w:val="000000"/>
                <w:sz w:val="24"/>
              </w:rPr>
              <w:t>本期</w:t>
            </w:r>
          </w:p>
          <w:p w:rsidR="00406BDD" w:rsidRPr="000F1CA9" w:rsidRDefault="00406BDD" w:rsidP="0096669D">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96669D">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96669D">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96669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6669D">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194,086,447.09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199,322,492.40</w:t>
            </w:r>
          </w:p>
        </w:tc>
      </w:tr>
      <w:tr w:rsidR="00406BDD" w:rsidRPr="005A6E6C" w:rsidTr="0096669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96669D">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181,800,450.00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192,544,900.00</w:t>
            </w:r>
          </w:p>
        </w:tc>
      </w:tr>
      <w:tr w:rsidR="00406BDD" w:rsidRPr="005A6E6C" w:rsidTr="0096669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96669D">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5,369,830.80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2,566,055.84</w:t>
            </w:r>
          </w:p>
        </w:tc>
      </w:tr>
      <w:tr w:rsidR="00406BDD" w:rsidRPr="005A6E6C" w:rsidTr="0096669D">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6,916,166.29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96669D">
            <w:pPr>
              <w:spacing w:before="29" w:line="288" w:lineRule="auto"/>
              <w:jc w:val="right"/>
              <w:rPr>
                <w:color w:val="000000"/>
                <w:kern w:val="0"/>
                <w:sz w:val="24"/>
              </w:rPr>
            </w:pPr>
            <w:r w:rsidRPr="00F47AFC">
              <w:rPr>
                <w:rFonts w:hint="eastAsia"/>
                <w:color w:val="000000"/>
                <w:kern w:val="0"/>
                <w:sz w:val="24"/>
              </w:rPr>
              <w:t>4,211,536.56</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2418"/>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9"/>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2419"/>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7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2420"/>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56,186,474.16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63,187,009.45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56,186,474.16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63,187,009.45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2421"/>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-1,367,035,022.72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669,292,544.95</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-1,367,875,515.50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669,765,878.07</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840,492.78</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-473,333.12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D5EEF"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-1,367,035,022.72</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669,292,544.95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2422"/>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2013</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2013</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4,005,447.67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3,268,333.45</w:t>
            </w:r>
          </w:p>
        </w:tc>
      </w:tr>
      <w:tr w:rsidR="00C76E9B">
        <w:tc>
          <w:tcPr>
            <w:tcW w:w="1984" w:type="dxa"/>
            <w:vAlign w:val="center"/>
          </w:tcPr>
          <w:p w:rsidR="00C76E9B" w:rsidRDefault="0099563A">
            <w:pPr>
              <w:jc w:val="left"/>
            </w:pPr>
            <w:r>
              <w:rPr>
                <w:sz w:val="24"/>
              </w:rPr>
              <w:t>基金转换费收入</w:t>
            </w:r>
          </w:p>
        </w:tc>
        <w:tc>
          <w:tcPr>
            <w:tcW w:w="3598" w:type="dxa"/>
            <w:vAlign w:val="center"/>
          </w:tcPr>
          <w:p w:rsidR="00C76E9B" w:rsidRDefault="0099563A">
            <w:pPr>
              <w:jc w:val="right"/>
            </w:pPr>
            <w:r>
              <w:rPr>
                <w:sz w:val="24"/>
              </w:rPr>
              <w:t>306,079.20</w:t>
            </w:r>
          </w:p>
        </w:tc>
        <w:tc>
          <w:tcPr>
            <w:tcW w:w="3598" w:type="dxa"/>
            <w:vAlign w:val="center"/>
          </w:tcPr>
          <w:p w:rsidR="00C76E9B" w:rsidRDefault="0099563A">
            <w:pPr>
              <w:jc w:val="right"/>
            </w:pPr>
            <w:r>
              <w:rPr>
                <w:sz w:val="24"/>
              </w:rPr>
              <w:t>918,421.17</w:t>
            </w:r>
          </w:p>
        </w:tc>
      </w:tr>
      <w:tr w:rsidR="00C76E9B">
        <w:tc>
          <w:tcPr>
            <w:tcW w:w="1984" w:type="dxa"/>
            <w:vAlign w:val="center"/>
          </w:tcPr>
          <w:p w:rsidR="00C76E9B" w:rsidRDefault="0099563A">
            <w:pPr>
              <w:jc w:val="left"/>
            </w:pPr>
            <w:r>
              <w:rPr>
                <w:sz w:val="24"/>
              </w:rPr>
              <w:t>其他</w:t>
            </w:r>
          </w:p>
        </w:tc>
        <w:tc>
          <w:tcPr>
            <w:tcW w:w="3598" w:type="dxa"/>
            <w:vAlign w:val="center"/>
          </w:tcPr>
          <w:p w:rsidR="00C76E9B" w:rsidRDefault="0099563A">
            <w:pPr>
              <w:jc w:val="right"/>
            </w:pPr>
            <w:r>
              <w:rPr>
                <w:sz w:val="24"/>
              </w:rPr>
              <w:t>-</w:t>
            </w:r>
          </w:p>
        </w:tc>
        <w:tc>
          <w:tcPr>
            <w:tcW w:w="3598" w:type="dxa"/>
            <w:vAlign w:val="center"/>
          </w:tcPr>
          <w:p w:rsidR="00C76E9B" w:rsidRDefault="0099563A">
            <w:pPr>
              <w:jc w:val="right"/>
            </w:pPr>
            <w:r>
              <w:rPr>
                <w:sz w:val="24"/>
              </w:rPr>
              <w:t>238,462.02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4,311,526.87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4,425,216.64</w:t>
            </w:r>
          </w:p>
        </w:tc>
      </w:tr>
    </w:tbl>
    <w:p w:rsidR="00C76E9B" w:rsidRDefault="0099563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C76E9B" w:rsidRDefault="0099563A">
      <w:pPr>
        <w:tabs>
          <w:tab w:val="left" w:pos="426"/>
        </w:tabs>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、其他包括证管费退还、印花税手续费返还等收益。</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4" w:name="_Toc415252423"/>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56,574,920.35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37,289,153.24</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1,225.00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950.00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56,576,145.35</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37,290,103.24</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252424"/>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2013</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2013</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C76E9B">
        <w:trPr>
          <w:jc w:val="center"/>
        </w:trPr>
        <w:tc>
          <w:tcPr>
            <w:tcW w:w="2855" w:type="dxa"/>
            <w:vAlign w:val="center"/>
          </w:tcPr>
          <w:p w:rsidR="00C76E9B" w:rsidRDefault="0099563A">
            <w:pPr>
              <w:jc w:val="left"/>
            </w:pPr>
            <w:r>
              <w:rPr>
                <w:sz w:val="24"/>
              </w:rPr>
              <w:t>银行汇划费</w:t>
            </w:r>
          </w:p>
        </w:tc>
        <w:tc>
          <w:tcPr>
            <w:tcW w:w="2893" w:type="dxa"/>
            <w:vAlign w:val="center"/>
          </w:tcPr>
          <w:p w:rsidR="00C76E9B" w:rsidRDefault="0099563A">
            <w:pPr>
              <w:jc w:val="right"/>
            </w:pPr>
            <w:r>
              <w:rPr>
                <w:sz w:val="24"/>
              </w:rPr>
              <w:t>43,399.30</w:t>
            </w:r>
          </w:p>
        </w:tc>
        <w:tc>
          <w:tcPr>
            <w:tcW w:w="3367" w:type="dxa"/>
            <w:vAlign w:val="center"/>
          </w:tcPr>
          <w:p w:rsidR="00C76E9B" w:rsidRDefault="0099563A">
            <w:pPr>
              <w:jc w:val="right"/>
            </w:pPr>
            <w:r>
              <w:rPr>
                <w:sz w:val="24"/>
              </w:rPr>
              <w:t>42,296.89</w:t>
            </w:r>
          </w:p>
        </w:tc>
      </w:tr>
      <w:tr w:rsidR="00C76E9B">
        <w:trPr>
          <w:jc w:val="center"/>
        </w:trPr>
        <w:tc>
          <w:tcPr>
            <w:tcW w:w="2855" w:type="dxa"/>
            <w:vAlign w:val="center"/>
          </w:tcPr>
          <w:p w:rsidR="00C76E9B" w:rsidRDefault="0099563A">
            <w:pPr>
              <w:jc w:val="left"/>
            </w:pPr>
            <w:r>
              <w:rPr>
                <w:sz w:val="24"/>
              </w:rPr>
              <w:t>债券账户维护费</w:t>
            </w:r>
          </w:p>
        </w:tc>
        <w:tc>
          <w:tcPr>
            <w:tcW w:w="2893" w:type="dxa"/>
            <w:vAlign w:val="center"/>
          </w:tcPr>
          <w:p w:rsidR="00C76E9B" w:rsidRDefault="0099563A">
            <w:pPr>
              <w:jc w:val="right"/>
            </w:pPr>
            <w:r>
              <w:rPr>
                <w:sz w:val="24"/>
              </w:rPr>
              <w:t>18,000.00</w:t>
            </w:r>
          </w:p>
        </w:tc>
        <w:tc>
          <w:tcPr>
            <w:tcW w:w="3367" w:type="dxa"/>
            <w:vAlign w:val="center"/>
          </w:tcPr>
          <w:p w:rsidR="00C76E9B" w:rsidRDefault="0099563A">
            <w:pPr>
              <w:jc w:val="right"/>
            </w:pPr>
            <w:r>
              <w:rPr>
                <w:sz w:val="24"/>
              </w:rPr>
              <w:t>18,000.00</w:t>
            </w:r>
          </w:p>
        </w:tc>
      </w:tr>
      <w:tr w:rsidR="00C76E9B">
        <w:trPr>
          <w:jc w:val="center"/>
        </w:trPr>
        <w:tc>
          <w:tcPr>
            <w:tcW w:w="2855" w:type="dxa"/>
            <w:vAlign w:val="center"/>
          </w:tcPr>
          <w:p w:rsidR="00C76E9B" w:rsidRDefault="0099563A">
            <w:pPr>
              <w:jc w:val="left"/>
            </w:pPr>
            <w:r>
              <w:rPr>
                <w:sz w:val="24"/>
              </w:rPr>
              <w:t>其他</w:t>
            </w:r>
          </w:p>
        </w:tc>
        <w:tc>
          <w:tcPr>
            <w:tcW w:w="2893" w:type="dxa"/>
            <w:vAlign w:val="center"/>
          </w:tcPr>
          <w:p w:rsidR="00C76E9B" w:rsidRDefault="0099563A">
            <w:pPr>
              <w:jc w:val="right"/>
            </w:pPr>
            <w:r>
              <w:rPr>
                <w:sz w:val="24"/>
              </w:rPr>
              <w:t>360.00</w:t>
            </w:r>
          </w:p>
        </w:tc>
        <w:tc>
          <w:tcPr>
            <w:tcW w:w="3367" w:type="dxa"/>
            <w:vAlign w:val="center"/>
          </w:tcPr>
          <w:p w:rsidR="00C76E9B" w:rsidRDefault="0099563A">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521,759.30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510,656.89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2425"/>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6"/>
    </w:p>
    <w:p w:rsidR="001A59F9" w:rsidRPr="00AD0E47" w:rsidRDefault="001A59F9" w:rsidP="00AD0E47">
      <w:pPr>
        <w:pStyle w:val="20"/>
        <w:spacing w:before="29" w:after="0" w:line="288" w:lineRule="auto"/>
        <w:rPr>
          <w:rFonts w:ascii="Times New Roman" w:hAnsi="Times New Roman"/>
          <w:kern w:val="0"/>
          <w:szCs w:val="24"/>
        </w:rPr>
      </w:pPr>
      <w:bookmarkStart w:id="177" w:name="_Toc415252426"/>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7"/>
    </w:p>
    <w:p w:rsidR="001A59F9" w:rsidRPr="00E605C6" w:rsidRDefault="001A59F9" w:rsidP="00190E43">
      <w:pPr>
        <w:spacing w:before="29" w:line="288" w:lineRule="auto"/>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252427"/>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利润分配情况，本报告期应分配尚未实施分配的利润为</w:t>
      </w:r>
      <w:r w:rsidRPr="00E605C6">
        <w:rPr>
          <w:color w:val="000000"/>
          <w:sz w:val="24"/>
        </w:rPr>
        <w:t>167,186,301.63</w:t>
      </w:r>
      <w:r w:rsidRPr="00E605C6">
        <w:rPr>
          <w:color w:val="000000"/>
          <w:sz w:val="24"/>
        </w:rPr>
        <w:t>元，本基金管理人于</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20</w:t>
      </w:r>
      <w:r w:rsidRPr="00E605C6">
        <w:rPr>
          <w:color w:val="000000"/>
          <w:sz w:val="24"/>
        </w:rPr>
        <w:t>日止在本基金注册登记人中国证券登记结算有限</w:t>
      </w:r>
      <w:r w:rsidR="0096669D">
        <w:rPr>
          <w:rFonts w:hint="eastAsia"/>
          <w:color w:val="000000"/>
          <w:sz w:val="24"/>
        </w:rPr>
        <w:t>责任</w:t>
      </w:r>
      <w:r w:rsidRPr="00E605C6">
        <w:rPr>
          <w:color w:val="000000"/>
          <w:sz w:val="24"/>
        </w:rPr>
        <w:t>公司登记在册的基金份额持有人按每</w:t>
      </w:r>
      <w:r w:rsidRPr="00E605C6">
        <w:rPr>
          <w:color w:val="000000"/>
          <w:sz w:val="24"/>
        </w:rPr>
        <w:t>10</w:t>
      </w:r>
      <w:r w:rsidRPr="00E605C6">
        <w:rPr>
          <w:color w:val="000000"/>
          <w:sz w:val="24"/>
        </w:rPr>
        <w:t>份基金份额派发红利</w:t>
      </w:r>
      <w:r w:rsidRPr="00E605C6">
        <w:rPr>
          <w:color w:val="000000"/>
          <w:sz w:val="24"/>
        </w:rPr>
        <w:t>1.160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C76E9B">
        <w:tc>
          <w:tcPr>
            <w:tcW w:w="5220" w:type="dxa"/>
            <w:vAlign w:val="center"/>
          </w:tcPr>
          <w:p w:rsidR="00C76E9B" w:rsidRDefault="0099563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76E9B" w:rsidRDefault="0099563A">
            <w:pPr>
              <w:jc w:val="center"/>
            </w:pPr>
            <w:r>
              <w:rPr>
                <w:color w:val="000000"/>
                <w:sz w:val="24"/>
              </w:rPr>
              <w:t>基金管理人、基金销售机构</w:t>
            </w:r>
          </w:p>
        </w:tc>
      </w:tr>
      <w:tr w:rsidR="00C76E9B">
        <w:tc>
          <w:tcPr>
            <w:tcW w:w="5220" w:type="dxa"/>
            <w:vAlign w:val="center"/>
          </w:tcPr>
          <w:p w:rsidR="00C76E9B" w:rsidRDefault="0099563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C76E9B" w:rsidRDefault="0099563A">
            <w:pPr>
              <w:jc w:val="center"/>
            </w:pPr>
            <w:r>
              <w:rPr>
                <w:color w:val="000000"/>
                <w:sz w:val="24"/>
              </w:rPr>
              <w:t>基金托管人、基金销售机构</w:t>
            </w:r>
          </w:p>
        </w:tc>
      </w:tr>
      <w:tr w:rsidR="00C76E9B">
        <w:tc>
          <w:tcPr>
            <w:tcW w:w="5220" w:type="dxa"/>
            <w:vAlign w:val="center"/>
          </w:tcPr>
          <w:p w:rsidR="00C76E9B" w:rsidRDefault="0099563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76E9B" w:rsidRDefault="0099563A">
            <w:pPr>
              <w:jc w:val="center"/>
            </w:pPr>
            <w:r>
              <w:rPr>
                <w:color w:val="000000"/>
                <w:sz w:val="24"/>
              </w:rPr>
              <w:t>基金管理人的股东、基金销售机构</w:t>
            </w:r>
          </w:p>
        </w:tc>
      </w:tr>
      <w:tr w:rsidR="00C76E9B">
        <w:tc>
          <w:tcPr>
            <w:tcW w:w="5220" w:type="dxa"/>
            <w:vAlign w:val="center"/>
          </w:tcPr>
          <w:p w:rsidR="00C76E9B" w:rsidRDefault="0099563A">
            <w:pPr>
              <w:jc w:val="left"/>
            </w:pPr>
            <w:r>
              <w:rPr>
                <w:color w:val="000000"/>
                <w:sz w:val="24"/>
              </w:rPr>
              <w:t>施罗德投资管理有限公司</w:t>
            </w:r>
          </w:p>
        </w:tc>
        <w:tc>
          <w:tcPr>
            <w:tcW w:w="3780" w:type="dxa"/>
            <w:vAlign w:val="center"/>
          </w:tcPr>
          <w:p w:rsidR="00C76E9B" w:rsidRDefault="0099563A">
            <w:pPr>
              <w:jc w:val="center"/>
            </w:pPr>
            <w:r>
              <w:rPr>
                <w:color w:val="000000"/>
                <w:sz w:val="24"/>
              </w:rPr>
              <w:t>基金管理人的股东</w:t>
            </w:r>
          </w:p>
        </w:tc>
      </w:tr>
      <w:tr w:rsidR="00C76E9B">
        <w:tc>
          <w:tcPr>
            <w:tcW w:w="5220" w:type="dxa"/>
            <w:vAlign w:val="center"/>
          </w:tcPr>
          <w:p w:rsidR="00C76E9B" w:rsidRDefault="0099563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76E9B" w:rsidRDefault="0099563A">
            <w:pPr>
              <w:jc w:val="center"/>
            </w:pPr>
            <w:r>
              <w:rPr>
                <w:color w:val="000000"/>
                <w:sz w:val="24"/>
              </w:rPr>
              <w:t>基金管理人的股东</w:t>
            </w:r>
          </w:p>
        </w:tc>
      </w:tr>
      <w:tr w:rsidR="00C76E9B">
        <w:tc>
          <w:tcPr>
            <w:tcW w:w="5220" w:type="dxa"/>
            <w:vAlign w:val="center"/>
          </w:tcPr>
          <w:p w:rsidR="00C76E9B" w:rsidRDefault="0099563A">
            <w:pPr>
              <w:jc w:val="left"/>
            </w:pPr>
            <w:r>
              <w:rPr>
                <w:color w:val="000000"/>
                <w:sz w:val="24"/>
              </w:rPr>
              <w:t>交银施罗德资产管理有限公司</w:t>
            </w:r>
          </w:p>
        </w:tc>
        <w:tc>
          <w:tcPr>
            <w:tcW w:w="3780" w:type="dxa"/>
            <w:vAlign w:val="center"/>
          </w:tcPr>
          <w:p w:rsidR="00C76E9B" w:rsidRDefault="0099563A">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15252428"/>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2429"/>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80"/>
    </w:p>
    <w:p w:rsidR="001A59F9" w:rsidRPr="00E605C6" w:rsidRDefault="001A59F9" w:rsidP="00190E43">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2430"/>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1"/>
    </w:p>
    <w:p w:rsidR="001A59F9" w:rsidRPr="00AD0E47" w:rsidRDefault="001A59F9" w:rsidP="00AD0E47">
      <w:pPr>
        <w:pStyle w:val="20"/>
        <w:spacing w:before="29" w:after="0" w:line="288" w:lineRule="auto"/>
        <w:rPr>
          <w:rFonts w:ascii="Times New Roman" w:hAnsi="Times New Roman"/>
          <w:kern w:val="0"/>
          <w:szCs w:val="24"/>
        </w:rPr>
      </w:pPr>
      <w:bookmarkStart w:id="182" w:name="_Toc415252431"/>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117,744,067.20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136,120,180.51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11,033,970.60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11,931,960.47</w:t>
            </w:r>
          </w:p>
        </w:tc>
      </w:tr>
    </w:tbl>
    <w:p w:rsidR="00C76E9B" w:rsidRDefault="0099563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2432"/>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19,624,011.22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22,686,696.80</w:t>
            </w:r>
          </w:p>
        </w:tc>
      </w:tr>
    </w:tbl>
    <w:p w:rsidR="00C76E9B" w:rsidRDefault="0099563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4" w:name="_Toc415252433"/>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15252434"/>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252435"/>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6"/>
    </w:p>
    <w:p w:rsidR="001A59F9" w:rsidRPr="00AD0E47" w:rsidRDefault="001A59F9" w:rsidP="00AD0E47">
      <w:pPr>
        <w:pStyle w:val="20"/>
        <w:spacing w:before="29" w:after="0" w:line="288" w:lineRule="auto"/>
        <w:rPr>
          <w:rFonts w:ascii="Times New Roman" w:hAnsi="Times New Roman"/>
          <w:kern w:val="0"/>
          <w:szCs w:val="24"/>
        </w:rPr>
      </w:pPr>
      <w:bookmarkStart w:id="187" w:name="_Toc415252436"/>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报告期内基金管理人运用固有资金投资本基金的情况</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2013</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2013</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7,897,493.58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23,897,493.58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416,754.28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8,314,247.86</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16,000,000.00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7,897,493.58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0.24%</w:t>
            </w:r>
          </w:p>
        </w:tc>
      </w:tr>
    </w:tbl>
    <w:p w:rsidR="00C76E9B" w:rsidRDefault="0099563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C76E9B" w:rsidRDefault="0099563A">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00BC1FA7" w:rsidRPr="00190E43">
        <w:rPr>
          <w:color w:val="000000"/>
          <w:kern w:val="0"/>
          <w:sz w:val="24"/>
        </w:rPr>
        <w:t>3</w:t>
      </w:r>
      <w:r w:rsidR="00BC1FA7" w:rsidRPr="00190E43">
        <w:rPr>
          <w:rFonts w:hint="eastAsia"/>
          <w:color w:val="000000"/>
          <w:kern w:val="0"/>
          <w:sz w:val="24"/>
        </w:rPr>
        <w:t>、基金管理人在本年度赎回本基金的交易委托交通银行办理，报告期初持有份额于赎回时适用费率为</w:t>
      </w:r>
      <w:r w:rsidR="00BC1FA7" w:rsidRPr="00190E43">
        <w:rPr>
          <w:color w:val="000000"/>
          <w:kern w:val="0"/>
          <w:sz w:val="24"/>
        </w:rPr>
        <w:t>0%</w:t>
      </w:r>
      <w:r w:rsidR="00BC1FA7" w:rsidRPr="00190E43">
        <w:rPr>
          <w:rFonts w:hint="eastAsia"/>
          <w:color w:val="000000"/>
          <w:kern w:val="0"/>
          <w:sz w:val="24"/>
        </w:rPr>
        <w:t>，报告期间总申购份额系红利再投，于赎回时适用费率为</w:t>
      </w:r>
      <w:r w:rsidR="00BC1FA7" w:rsidRPr="00190E43">
        <w:rPr>
          <w:color w:val="000000"/>
          <w:kern w:val="0"/>
          <w:sz w:val="24"/>
        </w:rPr>
        <w:t>0.5%</w:t>
      </w:r>
      <w:r w:rsidR="00BC1FA7" w:rsidRPr="00190E43">
        <w:rPr>
          <w:rFonts w:hint="eastAsia"/>
          <w:color w:val="000000"/>
          <w:kern w:val="0"/>
          <w:sz w:val="24"/>
        </w:rPr>
        <w:t>。</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8" w:name="_Toc415252437"/>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8"/>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9" w:name="_Toc415252438"/>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2013</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2013</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76E9B">
        <w:tc>
          <w:tcPr>
            <w:tcW w:w="2268" w:type="dxa"/>
            <w:vAlign w:val="center"/>
          </w:tcPr>
          <w:p w:rsidR="00C76E9B" w:rsidRDefault="0099563A">
            <w:pPr>
              <w:jc w:val="left"/>
            </w:pPr>
            <w:r>
              <w:rPr>
                <w:szCs w:val="21"/>
              </w:rPr>
              <w:t>中国农业银行</w:t>
            </w:r>
          </w:p>
        </w:tc>
        <w:tc>
          <w:tcPr>
            <w:tcW w:w="1683" w:type="dxa"/>
            <w:vAlign w:val="center"/>
          </w:tcPr>
          <w:p w:rsidR="00C76E9B" w:rsidRDefault="0099563A">
            <w:pPr>
              <w:jc w:val="right"/>
            </w:pPr>
            <w:r>
              <w:rPr>
                <w:szCs w:val="21"/>
              </w:rPr>
              <w:t>173,098,177.13</w:t>
            </w:r>
          </w:p>
        </w:tc>
        <w:tc>
          <w:tcPr>
            <w:tcW w:w="1683" w:type="dxa"/>
            <w:vAlign w:val="center"/>
          </w:tcPr>
          <w:p w:rsidR="00C76E9B" w:rsidRDefault="0099563A">
            <w:pPr>
              <w:jc w:val="right"/>
            </w:pPr>
            <w:r>
              <w:rPr>
                <w:szCs w:val="21"/>
              </w:rPr>
              <w:t>3,614,830.50</w:t>
            </w:r>
          </w:p>
        </w:tc>
        <w:tc>
          <w:tcPr>
            <w:tcW w:w="1683" w:type="dxa"/>
            <w:vAlign w:val="center"/>
          </w:tcPr>
          <w:p w:rsidR="00C76E9B" w:rsidRDefault="0099563A">
            <w:pPr>
              <w:jc w:val="right"/>
            </w:pPr>
            <w:r>
              <w:rPr>
                <w:szCs w:val="21"/>
              </w:rPr>
              <w:t>642,493,299.79</w:t>
            </w:r>
          </w:p>
        </w:tc>
        <w:tc>
          <w:tcPr>
            <w:tcW w:w="1683" w:type="dxa"/>
            <w:vAlign w:val="center"/>
          </w:tcPr>
          <w:p w:rsidR="00C76E9B" w:rsidRDefault="0099563A">
            <w:pPr>
              <w:jc w:val="right"/>
            </w:pPr>
            <w:r>
              <w:rPr>
                <w:szCs w:val="21"/>
              </w:rPr>
              <w:t>6,602,378.47</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2439"/>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9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252440"/>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1"/>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252441"/>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2"/>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96669D">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5B1D1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6B360A" w:rsidTr="006B360A">
        <w:tc>
          <w:tcPr>
            <w:tcW w:w="853" w:type="dxa"/>
            <w:vAlign w:val="center"/>
          </w:tcPr>
          <w:p w:rsidR="00C76E9B" w:rsidRDefault="0099563A">
            <w:pPr>
              <w:jc w:val="center"/>
            </w:pPr>
            <w:r>
              <w:rPr>
                <w:szCs w:val="21"/>
              </w:rPr>
              <w:t>1</w:t>
            </w:r>
          </w:p>
        </w:tc>
        <w:tc>
          <w:tcPr>
            <w:tcW w:w="1216" w:type="dxa"/>
            <w:vAlign w:val="center"/>
          </w:tcPr>
          <w:p w:rsidR="00C76E9B" w:rsidRDefault="0099563A">
            <w:pPr>
              <w:jc w:val="center"/>
            </w:pPr>
            <w:r>
              <w:rPr>
                <w:szCs w:val="21"/>
              </w:rPr>
              <w:t>2014-01-10</w:t>
            </w:r>
          </w:p>
        </w:tc>
        <w:tc>
          <w:tcPr>
            <w:tcW w:w="1478" w:type="dxa"/>
            <w:vAlign w:val="center"/>
          </w:tcPr>
          <w:p w:rsidR="00C76E9B" w:rsidRDefault="0099563A">
            <w:pPr>
              <w:jc w:val="center"/>
            </w:pPr>
            <w:r>
              <w:rPr>
                <w:szCs w:val="21"/>
              </w:rPr>
              <w:t>2014-01-10</w:t>
            </w:r>
          </w:p>
        </w:tc>
        <w:tc>
          <w:tcPr>
            <w:tcW w:w="1171" w:type="dxa"/>
            <w:vAlign w:val="center"/>
          </w:tcPr>
          <w:p w:rsidR="00C76E9B" w:rsidRDefault="0099563A">
            <w:pPr>
              <w:jc w:val="right"/>
            </w:pPr>
            <w:r>
              <w:rPr>
                <w:szCs w:val="21"/>
              </w:rPr>
              <w:t>1.600</w:t>
            </w:r>
          </w:p>
        </w:tc>
        <w:tc>
          <w:tcPr>
            <w:tcW w:w="1325" w:type="dxa"/>
            <w:vAlign w:val="center"/>
          </w:tcPr>
          <w:p w:rsidR="00C76E9B" w:rsidRDefault="0099563A">
            <w:pPr>
              <w:jc w:val="right"/>
            </w:pPr>
            <w:r>
              <w:rPr>
                <w:szCs w:val="21"/>
              </w:rPr>
              <w:t>281,421,768.41</w:t>
            </w:r>
          </w:p>
        </w:tc>
        <w:tc>
          <w:tcPr>
            <w:tcW w:w="1325" w:type="dxa"/>
            <w:vAlign w:val="center"/>
          </w:tcPr>
          <w:p w:rsidR="00C76E9B" w:rsidRDefault="0099563A">
            <w:pPr>
              <w:jc w:val="right"/>
            </w:pPr>
            <w:r>
              <w:rPr>
                <w:szCs w:val="21"/>
              </w:rPr>
              <w:t>236,308,301.06</w:t>
            </w:r>
          </w:p>
        </w:tc>
        <w:tc>
          <w:tcPr>
            <w:tcW w:w="1325" w:type="dxa"/>
            <w:vAlign w:val="center"/>
          </w:tcPr>
          <w:p w:rsidR="00C76E9B" w:rsidRDefault="0099563A">
            <w:pPr>
              <w:jc w:val="right"/>
            </w:pPr>
            <w:r>
              <w:rPr>
                <w:szCs w:val="21"/>
              </w:rPr>
              <w:t>517,730,069.47</w:t>
            </w:r>
          </w:p>
        </w:tc>
        <w:tc>
          <w:tcPr>
            <w:tcW w:w="948" w:type="dxa"/>
            <w:vAlign w:val="center"/>
          </w:tcPr>
          <w:p w:rsidR="00C76E9B" w:rsidRDefault="0099563A">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1.600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281,421,768.41</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236,308,301.06</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517,730,069.47</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注：本基金的基金管理人于资产负债表日后，报告批准报出日前宣告的利润分配情况，请参见附注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3" w:name="_Toc415252442"/>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3"/>
    </w:p>
    <w:p w:rsidR="001A59F9" w:rsidRPr="00AD0E47" w:rsidRDefault="001A59F9" w:rsidP="00AD0E47">
      <w:pPr>
        <w:pStyle w:val="20"/>
        <w:spacing w:before="29" w:after="0" w:line="288" w:lineRule="auto"/>
        <w:rPr>
          <w:rFonts w:ascii="Times New Roman" w:hAnsi="Times New Roman"/>
          <w:kern w:val="0"/>
          <w:szCs w:val="24"/>
        </w:rPr>
      </w:pPr>
      <w:bookmarkStart w:id="194" w:name="_Toc415252443"/>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252444"/>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C76E9B">
        <w:tc>
          <w:tcPr>
            <w:tcW w:w="616" w:type="dxa"/>
            <w:vAlign w:val="center"/>
          </w:tcPr>
          <w:p w:rsidR="00C76E9B" w:rsidRDefault="0099563A">
            <w:pPr>
              <w:jc w:val="center"/>
            </w:pPr>
            <w:r>
              <w:rPr>
                <w:sz w:val="18"/>
                <w:szCs w:val="18"/>
              </w:rPr>
              <w:t>002068</w:t>
            </w:r>
          </w:p>
        </w:tc>
        <w:tc>
          <w:tcPr>
            <w:tcW w:w="686" w:type="dxa"/>
            <w:vAlign w:val="center"/>
          </w:tcPr>
          <w:p w:rsidR="00C76E9B" w:rsidRDefault="0099563A">
            <w:pPr>
              <w:jc w:val="center"/>
            </w:pPr>
            <w:r>
              <w:rPr>
                <w:sz w:val="18"/>
                <w:szCs w:val="18"/>
              </w:rPr>
              <w:t>黑猫股份</w:t>
            </w:r>
          </w:p>
        </w:tc>
        <w:tc>
          <w:tcPr>
            <w:tcW w:w="742" w:type="dxa"/>
            <w:vAlign w:val="center"/>
          </w:tcPr>
          <w:p w:rsidR="00C76E9B" w:rsidRDefault="0099563A">
            <w:pPr>
              <w:jc w:val="center"/>
            </w:pPr>
            <w:r>
              <w:rPr>
                <w:sz w:val="18"/>
                <w:szCs w:val="18"/>
              </w:rPr>
              <w:t>2014-12-30</w:t>
            </w:r>
          </w:p>
        </w:tc>
        <w:tc>
          <w:tcPr>
            <w:tcW w:w="798" w:type="dxa"/>
            <w:vAlign w:val="center"/>
          </w:tcPr>
          <w:p w:rsidR="00C76E9B" w:rsidRDefault="0099563A">
            <w:pPr>
              <w:jc w:val="center"/>
            </w:pPr>
            <w:r>
              <w:rPr>
                <w:sz w:val="18"/>
                <w:szCs w:val="18"/>
              </w:rPr>
              <w:t>重大事项</w:t>
            </w:r>
          </w:p>
        </w:tc>
        <w:tc>
          <w:tcPr>
            <w:tcW w:w="798" w:type="dxa"/>
            <w:vAlign w:val="center"/>
          </w:tcPr>
          <w:p w:rsidR="00C76E9B" w:rsidRDefault="0099563A">
            <w:pPr>
              <w:jc w:val="center"/>
            </w:pPr>
            <w:r>
              <w:rPr>
                <w:sz w:val="18"/>
                <w:szCs w:val="18"/>
              </w:rPr>
              <w:t>8.71</w:t>
            </w:r>
          </w:p>
        </w:tc>
        <w:tc>
          <w:tcPr>
            <w:tcW w:w="686" w:type="dxa"/>
            <w:vAlign w:val="center"/>
          </w:tcPr>
          <w:p w:rsidR="00C76E9B" w:rsidRDefault="0099563A">
            <w:pPr>
              <w:jc w:val="center"/>
            </w:pPr>
            <w:r>
              <w:rPr>
                <w:sz w:val="18"/>
                <w:szCs w:val="18"/>
              </w:rPr>
              <w:t>2015-01-09</w:t>
            </w:r>
          </w:p>
        </w:tc>
        <w:tc>
          <w:tcPr>
            <w:tcW w:w="658" w:type="dxa"/>
            <w:vAlign w:val="center"/>
          </w:tcPr>
          <w:p w:rsidR="00C76E9B" w:rsidRDefault="0099563A">
            <w:pPr>
              <w:jc w:val="center"/>
            </w:pPr>
            <w:r>
              <w:rPr>
                <w:sz w:val="18"/>
                <w:szCs w:val="18"/>
              </w:rPr>
              <w:t>7.96</w:t>
            </w:r>
          </w:p>
        </w:tc>
        <w:tc>
          <w:tcPr>
            <w:tcW w:w="1049" w:type="dxa"/>
            <w:vAlign w:val="center"/>
          </w:tcPr>
          <w:p w:rsidR="00C76E9B" w:rsidRDefault="0099563A">
            <w:pPr>
              <w:jc w:val="center"/>
            </w:pPr>
            <w:r>
              <w:rPr>
                <w:sz w:val="18"/>
                <w:szCs w:val="18"/>
              </w:rPr>
              <w:t>9,999,799</w:t>
            </w:r>
          </w:p>
        </w:tc>
        <w:tc>
          <w:tcPr>
            <w:tcW w:w="1218" w:type="dxa"/>
            <w:vAlign w:val="center"/>
          </w:tcPr>
          <w:p w:rsidR="00C76E9B" w:rsidRDefault="0099563A">
            <w:pPr>
              <w:jc w:val="center"/>
            </w:pPr>
            <w:r>
              <w:rPr>
                <w:sz w:val="18"/>
                <w:szCs w:val="18"/>
              </w:rPr>
              <w:t>85,003,659.69</w:t>
            </w:r>
          </w:p>
        </w:tc>
        <w:tc>
          <w:tcPr>
            <w:tcW w:w="1160" w:type="dxa"/>
            <w:vAlign w:val="center"/>
          </w:tcPr>
          <w:p w:rsidR="00C76E9B" w:rsidRDefault="0099563A">
            <w:pPr>
              <w:jc w:val="center"/>
            </w:pPr>
            <w:r>
              <w:rPr>
                <w:sz w:val="18"/>
                <w:szCs w:val="18"/>
              </w:rPr>
              <w:t>87,098,249.29</w:t>
            </w:r>
          </w:p>
        </w:tc>
        <w:tc>
          <w:tcPr>
            <w:tcW w:w="601" w:type="dxa"/>
            <w:vAlign w:val="center"/>
          </w:tcPr>
          <w:p w:rsidR="00C76E9B" w:rsidRDefault="0099563A">
            <w:pPr>
              <w:jc w:val="center"/>
            </w:pPr>
            <w:r>
              <w:rPr>
                <w:sz w:val="18"/>
                <w:szCs w:val="18"/>
              </w:rPr>
              <w:t>-</w:t>
            </w:r>
          </w:p>
        </w:tc>
      </w:tr>
      <w:tr w:rsidR="00C76E9B">
        <w:tc>
          <w:tcPr>
            <w:tcW w:w="616" w:type="dxa"/>
            <w:vAlign w:val="center"/>
          </w:tcPr>
          <w:p w:rsidR="00C76E9B" w:rsidRDefault="0099563A">
            <w:pPr>
              <w:jc w:val="center"/>
            </w:pPr>
            <w:r>
              <w:rPr>
                <w:sz w:val="18"/>
                <w:szCs w:val="18"/>
              </w:rPr>
              <w:t>002180</w:t>
            </w:r>
          </w:p>
        </w:tc>
        <w:tc>
          <w:tcPr>
            <w:tcW w:w="686" w:type="dxa"/>
            <w:vAlign w:val="center"/>
          </w:tcPr>
          <w:p w:rsidR="00C76E9B" w:rsidRDefault="0099563A">
            <w:pPr>
              <w:jc w:val="center"/>
            </w:pPr>
            <w:r>
              <w:rPr>
                <w:sz w:val="18"/>
                <w:szCs w:val="18"/>
              </w:rPr>
              <w:t>艾派克</w:t>
            </w:r>
          </w:p>
        </w:tc>
        <w:tc>
          <w:tcPr>
            <w:tcW w:w="742" w:type="dxa"/>
            <w:vAlign w:val="center"/>
          </w:tcPr>
          <w:p w:rsidR="00C76E9B" w:rsidRDefault="0099563A">
            <w:pPr>
              <w:jc w:val="center"/>
            </w:pPr>
            <w:r>
              <w:rPr>
                <w:sz w:val="18"/>
                <w:szCs w:val="18"/>
              </w:rPr>
              <w:t>2014-11-06</w:t>
            </w:r>
          </w:p>
        </w:tc>
        <w:tc>
          <w:tcPr>
            <w:tcW w:w="798" w:type="dxa"/>
            <w:vAlign w:val="center"/>
          </w:tcPr>
          <w:p w:rsidR="00C76E9B" w:rsidRDefault="0099563A">
            <w:pPr>
              <w:jc w:val="center"/>
            </w:pPr>
            <w:r>
              <w:rPr>
                <w:sz w:val="18"/>
                <w:szCs w:val="18"/>
              </w:rPr>
              <w:t>重大事项</w:t>
            </w:r>
          </w:p>
        </w:tc>
        <w:tc>
          <w:tcPr>
            <w:tcW w:w="798" w:type="dxa"/>
            <w:vAlign w:val="center"/>
          </w:tcPr>
          <w:p w:rsidR="00C76E9B" w:rsidRDefault="0099563A">
            <w:pPr>
              <w:jc w:val="center"/>
            </w:pPr>
            <w:r>
              <w:rPr>
                <w:sz w:val="18"/>
                <w:szCs w:val="18"/>
              </w:rPr>
              <w:t>23.51</w:t>
            </w:r>
          </w:p>
        </w:tc>
        <w:tc>
          <w:tcPr>
            <w:tcW w:w="686" w:type="dxa"/>
            <w:vAlign w:val="center"/>
          </w:tcPr>
          <w:p w:rsidR="00C76E9B" w:rsidRDefault="0099563A">
            <w:pPr>
              <w:jc w:val="center"/>
            </w:pPr>
            <w:r>
              <w:rPr>
                <w:sz w:val="18"/>
                <w:szCs w:val="18"/>
              </w:rPr>
              <w:t>-</w:t>
            </w:r>
          </w:p>
        </w:tc>
        <w:tc>
          <w:tcPr>
            <w:tcW w:w="658" w:type="dxa"/>
            <w:vAlign w:val="center"/>
          </w:tcPr>
          <w:p w:rsidR="00C76E9B" w:rsidRDefault="0099563A">
            <w:pPr>
              <w:jc w:val="center"/>
            </w:pPr>
            <w:r>
              <w:rPr>
                <w:sz w:val="18"/>
                <w:szCs w:val="18"/>
              </w:rPr>
              <w:t>-</w:t>
            </w:r>
          </w:p>
        </w:tc>
        <w:tc>
          <w:tcPr>
            <w:tcW w:w="1049" w:type="dxa"/>
            <w:vAlign w:val="center"/>
          </w:tcPr>
          <w:p w:rsidR="00C76E9B" w:rsidRDefault="0099563A">
            <w:pPr>
              <w:jc w:val="center"/>
            </w:pPr>
            <w:r>
              <w:rPr>
                <w:sz w:val="18"/>
                <w:szCs w:val="18"/>
              </w:rPr>
              <w:t>8,006,524</w:t>
            </w:r>
          </w:p>
        </w:tc>
        <w:tc>
          <w:tcPr>
            <w:tcW w:w="1218" w:type="dxa"/>
            <w:vAlign w:val="center"/>
          </w:tcPr>
          <w:p w:rsidR="00C76E9B" w:rsidRDefault="0099563A">
            <w:pPr>
              <w:jc w:val="center"/>
            </w:pPr>
            <w:r>
              <w:rPr>
                <w:sz w:val="18"/>
                <w:szCs w:val="18"/>
              </w:rPr>
              <w:t>162,852,244.09</w:t>
            </w:r>
          </w:p>
        </w:tc>
        <w:tc>
          <w:tcPr>
            <w:tcW w:w="1160" w:type="dxa"/>
            <w:vAlign w:val="center"/>
          </w:tcPr>
          <w:p w:rsidR="00C76E9B" w:rsidRDefault="0099563A">
            <w:pPr>
              <w:jc w:val="center"/>
            </w:pPr>
            <w:r>
              <w:rPr>
                <w:sz w:val="18"/>
                <w:szCs w:val="18"/>
              </w:rPr>
              <w:t>188,233,379.24</w:t>
            </w:r>
          </w:p>
        </w:tc>
        <w:tc>
          <w:tcPr>
            <w:tcW w:w="601" w:type="dxa"/>
            <w:vAlign w:val="center"/>
          </w:tcPr>
          <w:p w:rsidR="00C76E9B" w:rsidRDefault="0099563A">
            <w:pPr>
              <w:jc w:val="center"/>
            </w:pPr>
            <w:r>
              <w:rPr>
                <w:sz w:val="18"/>
                <w:szCs w:val="18"/>
              </w:rPr>
              <w:t>-</w:t>
            </w:r>
          </w:p>
        </w:tc>
      </w:tr>
      <w:tr w:rsidR="00C76E9B">
        <w:tc>
          <w:tcPr>
            <w:tcW w:w="616" w:type="dxa"/>
            <w:vAlign w:val="center"/>
          </w:tcPr>
          <w:p w:rsidR="00C76E9B" w:rsidRDefault="0099563A">
            <w:pPr>
              <w:jc w:val="center"/>
            </w:pPr>
            <w:r>
              <w:rPr>
                <w:sz w:val="18"/>
                <w:szCs w:val="18"/>
              </w:rPr>
              <w:t>002507</w:t>
            </w:r>
          </w:p>
        </w:tc>
        <w:tc>
          <w:tcPr>
            <w:tcW w:w="686" w:type="dxa"/>
            <w:vAlign w:val="center"/>
          </w:tcPr>
          <w:p w:rsidR="00C76E9B" w:rsidRDefault="0099563A">
            <w:pPr>
              <w:jc w:val="center"/>
            </w:pPr>
            <w:r>
              <w:rPr>
                <w:sz w:val="18"/>
                <w:szCs w:val="18"/>
              </w:rPr>
              <w:t>涪陵榨菜</w:t>
            </w:r>
          </w:p>
        </w:tc>
        <w:tc>
          <w:tcPr>
            <w:tcW w:w="742" w:type="dxa"/>
            <w:vAlign w:val="center"/>
          </w:tcPr>
          <w:p w:rsidR="00C76E9B" w:rsidRDefault="0099563A">
            <w:pPr>
              <w:jc w:val="center"/>
            </w:pPr>
            <w:r>
              <w:rPr>
                <w:sz w:val="18"/>
                <w:szCs w:val="18"/>
              </w:rPr>
              <w:t>2014-12-22</w:t>
            </w:r>
          </w:p>
        </w:tc>
        <w:tc>
          <w:tcPr>
            <w:tcW w:w="798" w:type="dxa"/>
            <w:vAlign w:val="center"/>
          </w:tcPr>
          <w:p w:rsidR="00C76E9B" w:rsidRDefault="0099563A">
            <w:pPr>
              <w:jc w:val="center"/>
            </w:pPr>
            <w:r>
              <w:rPr>
                <w:sz w:val="18"/>
                <w:szCs w:val="18"/>
              </w:rPr>
              <w:t>重大事项</w:t>
            </w:r>
          </w:p>
        </w:tc>
        <w:tc>
          <w:tcPr>
            <w:tcW w:w="798" w:type="dxa"/>
            <w:vAlign w:val="center"/>
          </w:tcPr>
          <w:p w:rsidR="00C76E9B" w:rsidRDefault="0099563A">
            <w:pPr>
              <w:jc w:val="center"/>
            </w:pPr>
            <w:r>
              <w:rPr>
                <w:sz w:val="18"/>
                <w:szCs w:val="18"/>
              </w:rPr>
              <w:t>28.80</w:t>
            </w:r>
          </w:p>
        </w:tc>
        <w:tc>
          <w:tcPr>
            <w:tcW w:w="686" w:type="dxa"/>
            <w:vAlign w:val="center"/>
          </w:tcPr>
          <w:p w:rsidR="00C76E9B" w:rsidRDefault="009B1D21">
            <w:pPr>
              <w:jc w:val="center"/>
            </w:pPr>
            <w:r>
              <w:rPr>
                <w:sz w:val="18"/>
                <w:szCs w:val="18"/>
              </w:rPr>
              <w:t>2015-03-23</w:t>
            </w:r>
          </w:p>
        </w:tc>
        <w:tc>
          <w:tcPr>
            <w:tcW w:w="658" w:type="dxa"/>
            <w:vAlign w:val="center"/>
          </w:tcPr>
          <w:p w:rsidR="00C76E9B" w:rsidRDefault="009B1D21">
            <w:pPr>
              <w:jc w:val="center"/>
            </w:pPr>
            <w:r>
              <w:rPr>
                <w:sz w:val="18"/>
                <w:szCs w:val="18"/>
              </w:rPr>
              <w:t>31.68</w:t>
            </w:r>
          </w:p>
        </w:tc>
        <w:tc>
          <w:tcPr>
            <w:tcW w:w="1049" w:type="dxa"/>
            <w:vAlign w:val="center"/>
          </w:tcPr>
          <w:p w:rsidR="00C76E9B" w:rsidRDefault="0099563A">
            <w:pPr>
              <w:jc w:val="center"/>
            </w:pPr>
            <w:r>
              <w:rPr>
                <w:sz w:val="18"/>
                <w:szCs w:val="18"/>
              </w:rPr>
              <w:t>939,819</w:t>
            </w:r>
          </w:p>
        </w:tc>
        <w:tc>
          <w:tcPr>
            <w:tcW w:w="1218" w:type="dxa"/>
            <w:vAlign w:val="center"/>
          </w:tcPr>
          <w:p w:rsidR="00C76E9B" w:rsidRDefault="0099563A">
            <w:pPr>
              <w:jc w:val="center"/>
            </w:pPr>
            <w:r>
              <w:rPr>
                <w:sz w:val="18"/>
                <w:szCs w:val="18"/>
              </w:rPr>
              <w:t>26,314,312.54</w:t>
            </w:r>
          </w:p>
        </w:tc>
        <w:tc>
          <w:tcPr>
            <w:tcW w:w="1160" w:type="dxa"/>
            <w:vAlign w:val="center"/>
          </w:tcPr>
          <w:p w:rsidR="00C76E9B" w:rsidRDefault="0099563A">
            <w:pPr>
              <w:jc w:val="center"/>
            </w:pPr>
            <w:r>
              <w:rPr>
                <w:sz w:val="18"/>
                <w:szCs w:val="18"/>
              </w:rPr>
              <w:t>27,066,787.20</w:t>
            </w:r>
          </w:p>
        </w:tc>
        <w:tc>
          <w:tcPr>
            <w:tcW w:w="601" w:type="dxa"/>
            <w:vAlign w:val="center"/>
          </w:tcPr>
          <w:p w:rsidR="00C76E9B" w:rsidRDefault="0099563A">
            <w:pPr>
              <w:jc w:val="center"/>
            </w:pPr>
            <w:r>
              <w:rPr>
                <w:sz w:val="18"/>
                <w:szCs w:val="18"/>
              </w:rPr>
              <w:t>-</w:t>
            </w:r>
          </w:p>
        </w:tc>
      </w:tr>
      <w:tr w:rsidR="00C76E9B">
        <w:tc>
          <w:tcPr>
            <w:tcW w:w="616" w:type="dxa"/>
            <w:vAlign w:val="center"/>
          </w:tcPr>
          <w:p w:rsidR="00C76E9B" w:rsidRDefault="0099563A">
            <w:pPr>
              <w:jc w:val="center"/>
            </w:pPr>
            <w:r>
              <w:rPr>
                <w:sz w:val="18"/>
                <w:szCs w:val="18"/>
              </w:rPr>
              <w:t>300347</w:t>
            </w:r>
          </w:p>
        </w:tc>
        <w:tc>
          <w:tcPr>
            <w:tcW w:w="686" w:type="dxa"/>
            <w:vAlign w:val="center"/>
          </w:tcPr>
          <w:p w:rsidR="00C76E9B" w:rsidRDefault="0099563A">
            <w:pPr>
              <w:jc w:val="center"/>
            </w:pPr>
            <w:r>
              <w:rPr>
                <w:sz w:val="18"/>
                <w:szCs w:val="18"/>
              </w:rPr>
              <w:t>泰格医药</w:t>
            </w:r>
          </w:p>
        </w:tc>
        <w:tc>
          <w:tcPr>
            <w:tcW w:w="742" w:type="dxa"/>
            <w:vAlign w:val="center"/>
          </w:tcPr>
          <w:p w:rsidR="00C76E9B" w:rsidRDefault="0099563A">
            <w:pPr>
              <w:jc w:val="center"/>
            </w:pPr>
            <w:r>
              <w:rPr>
                <w:sz w:val="18"/>
                <w:szCs w:val="18"/>
              </w:rPr>
              <w:t>2014-12-10</w:t>
            </w:r>
          </w:p>
        </w:tc>
        <w:tc>
          <w:tcPr>
            <w:tcW w:w="798" w:type="dxa"/>
            <w:vAlign w:val="center"/>
          </w:tcPr>
          <w:p w:rsidR="00C76E9B" w:rsidRDefault="0099563A">
            <w:pPr>
              <w:jc w:val="center"/>
            </w:pPr>
            <w:r>
              <w:rPr>
                <w:sz w:val="18"/>
                <w:szCs w:val="18"/>
              </w:rPr>
              <w:t>重大事项</w:t>
            </w:r>
          </w:p>
        </w:tc>
        <w:tc>
          <w:tcPr>
            <w:tcW w:w="798" w:type="dxa"/>
            <w:vAlign w:val="center"/>
          </w:tcPr>
          <w:p w:rsidR="00C76E9B" w:rsidRDefault="0099563A">
            <w:pPr>
              <w:jc w:val="center"/>
            </w:pPr>
            <w:r>
              <w:rPr>
                <w:sz w:val="18"/>
                <w:szCs w:val="18"/>
              </w:rPr>
              <w:t>29.40</w:t>
            </w:r>
          </w:p>
        </w:tc>
        <w:tc>
          <w:tcPr>
            <w:tcW w:w="686" w:type="dxa"/>
            <w:vAlign w:val="center"/>
          </w:tcPr>
          <w:p w:rsidR="00C76E9B" w:rsidRDefault="0099563A">
            <w:pPr>
              <w:jc w:val="center"/>
            </w:pPr>
            <w:r>
              <w:rPr>
                <w:sz w:val="18"/>
                <w:szCs w:val="18"/>
              </w:rPr>
              <w:t>2015-01-22</w:t>
            </w:r>
          </w:p>
        </w:tc>
        <w:tc>
          <w:tcPr>
            <w:tcW w:w="658" w:type="dxa"/>
            <w:vAlign w:val="center"/>
          </w:tcPr>
          <w:p w:rsidR="00C76E9B" w:rsidRDefault="0099563A">
            <w:pPr>
              <w:jc w:val="center"/>
            </w:pPr>
            <w:r>
              <w:rPr>
                <w:sz w:val="18"/>
                <w:szCs w:val="18"/>
              </w:rPr>
              <w:t>33.24</w:t>
            </w:r>
          </w:p>
        </w:tc>
        <w:tc>
          <w:tcPr>
            <w:tcW w:w="1049" w:type="dxa"/>
            <w:vAlign w:val="center"/>
          </w:tcPr>
          <w:p w:rsidR="00C76E9B" w:rsidRDefault="0099563A">
            <w:pPr>
              <w:jc w:val="center"/>
            </w:pPr>
            <w:r>
              <w:rPr>
                <w:sz w:val="18"/>
                <w:szCs w:val="18"/>
              </w:rPr>
              <w:t>7,002,641</w:t>
            </w:r>
          </w:p>
        </w:tc>
        <w:tc>
          <w:tcPr>
            <w:tcW w:w="1218" w:type="dxa"/>
            <w:vAlign w:val="center"/>
          </w:tcPr>
          <w:p w:rsidR="00C76E9B" w:rsidRDefault="0099563A">
            <w:pPr>
              <w:jc w:val="center"/>
            </w:pPr>
            <w:r>
              <w:rPr>
                <w:sz w:val="18"/>
                <w:szCs w:val="18"/>
              </w:rPr>
              <w:t>220,610,320.30</w:t>
            </w:r>
          </w:p>
        </w:tc>
        <w:tc>
          <w:tcPr>
            <w:tcW w:w="1160" w:type="dxa"/>
            <w:vAlign w:val="center"/>
          </w:tcPr>
          <w:p w:rsidR="00C76E9B" w:rsidRDefault="0099563A">
            <w:pPr>
              <w:jc w:val="center"/>
            </w:pPr>
            <w:r>
              <w:rPr>
                <w:sz w:val="18"/>
                <w:szCs w:val="18"/>
              </w:rPr>
              <w:t>205,877,645.40</w:t>
            </w:r>
          </w:p>
        </w:tc>
        <w:tc>
          <w:tcPr>
            <w:tcW w:w="601" w:type="dxa"/>
            <w:vAlign w:val="center"/>
          </w:tcPr>
          <w:p w:rsidR="00C76E9B" w:rsidRDefault="0099563A">
            <w:pPr>
              <w:jc w:val="center"/>
            </w:pPr>
            <w:r>
              <w:rPr>
                <w:sz w:val="18"/>
                <w:szCs w:val="18"/>
              </w:rPr>
              <w:t>-</w:t>
            </w:r>
          </w:p>
        </w:tc>
      </w:tr>
      <w:tr w:rsidR="00C76E9B">
        <w:tc>
          <w:tcPr>
            <w:tcW w:w="616" w:type="dxa"/>
            <w:vAlign w:val="center"/>
          </w:tcPr>
          <w:p w:rsidR="00C76E9B" w:rsidRDefault="0099563A">
            <w:pPr>
              <w:jc w:val="center"/>
            </w:pPr>
            <w:r>
              <w:rPr>
                <w:sz w:val="18"/>
                <w:szCs w:val="18"/>
              </w:rPr>
              <w:t>600129</w:t>
            </w:r>
          </w:p>
        </w:tc>
        <w:tc>
          <w:tcPr>
            <w:tcW w:w="686" w:type="dxa"/>
            <w:vAlign w:val="center"/>
          </w:tcPr>
          <w:p w:rsidR="00C76E9B" w:rsidRDefault="0099563A">
            <w:pPr>
              <w:jc w:val="center"/>
            </w:pPr>
            <w:r>
              <w:rPr>
                <w:sz w:val="18"/>
                <w:szCs w:val="18"/>
              </w:rPr>
              <w:t>太极集团</w:t>
            </w:r>
          </w:p>
        </w:tc>
        <w:tc>
          <w:tcPr>
            <w:tcW w:w="742" w:type="dxa"/>
            <w:vAlign w:val="center"/>
          </w:tcPr>
          <w:p w:rsidR="00C76E9B" w:rsidRDefault="0099563A">
            <w:pPr>
              <w:jc w:val="center"/>
            </w:pPr>
            <w:r>
              <w:rPr>
                <w:sz w:val="18"/>
                <w:szCs w:val="18"/>
              </w:rPr>
              <w:t>2014-12-17</w:t>
            </w:r>
          </w:p>
        </w:tc>
        <w:tc>
          <w:tcPr>
            <w:tcW w:w="798" w:type="dxa"/>
            <w:vAlign w:val="center"/>
          </w:tcPr>
          <w:p w:rsidR="00C76E9B" w:rsidRDefault="0099563A">
            <w:pPr>
              <w:jc w:val="center"/>
            </w:pPr>
            <w:r>
              <w:rPr>
                <w:sz w:val="18"/>
                <w:szCs w:val="18"/>
              </w:rPr>
              <w:t>重大事项</w:t>
            </w:r>
          </w:p>
        </w:tc>
        <w:tc>
          <w:tcPr>
            <w:tcW w:w="798" w:type="dxa"/>
            <w:vAlign w:val="center"/>
          </w:tcPr>
          <w:p w:rsidR="00C76E9B" w:rsidRDefault="0099563A">
            <w:pPr>
              <w:jc w:val="center"/>
            </w:pPr>
            <w:r>
              <w:rPr>
                <w:sz w:val="18"/>
                <w:szCs w:val="18"/>
              </w:rPr>
              <w:t>16.98</w:t>
            </w:r>
          </w:p>
        </w:tc>
        <w:tc>
          <w:tcPr>
            <w:tcW w:w="686" w:type="dxa"/>
            <w:vAlign w:val="center"/>
          </w:tcPr>
          <w:p w:rsidR="00C76E9B" w:rsidRDefault="0099563A">
            <w:pPr>
              <w:jc w:val="center"/>
            </w:pPr>
            <w:r>
              <w:rPr>
                <w:sz w:val="18"/>
                <w:szCs w:val="18"/>
              </w:rPr>
              <w:t>-</w:t>
            </w:r>
          </w:p>
        </w:tc>
        <w:tc>
          <w:tcPr>
            <w:tcW w:w="658" w:type="dxa"/>
            <w:vAlign w:val="center"/>
          </w:tcPr>
          <w:p w:rsidR="00C76E9B" w:rsidRDefault="0099563A">
            <w:pPr>
              <w:jc w:val="center"/>
            </w:pPr>
            <w:r>
              <w:rPr>
                <w:sz w:val="18"/>
                <w:szCs w:val="18"/>
              </w:rPr>
              <w:t>-</w:t>
            </w:r>
          </w:p>
        </w:tc>
        <w:tc>
          <w:tcPr>
            <w:tcW w:w="1049" w:type="dxa"/>
            <w:vAlign w:val="center"/>
          </w:tcPr>
          <w:p w:rsidR="00C76E9B" w:rsidRDefault="0099563A">
            <w:pPr>
              <w:jc w:val="center"/>
            </w:pPr>
            <w:r>
              <w:rPr>
                <w:sz w:val="18"/>
                <w:szCs w:val="18"/>
              </w:rPr>
              <w:t>669,050</w:t>
            </w:r>
          </w:p>
        </w:tc>
        <w:tc>
          <w:tcPr>
            <w:tcW w:w="1218" w:type="dxa"/>
            <w:vAlign w:val="center"/>
          </w:tcPr>
          <w:p w:rsidR="00C76E9B" w:rsidRDefault="0099563A">
            <w:pPr>
              <w:jc w:val="center"/>
            </w:pPr>
            <w:r>
              <w:rPr>
                <w:sz w:val="18"/>
                <w:szCs w:val="18"/>
              </w:rPr>
              <w:t>10,553,794.80</w:t>
            </w:r>
          </w:p>
        </w:tc>
        <w:tc>
          <w:tcPr>
            <w:tcW w:w="1160" w:type="dxa"/>
            <w:vAlign w:val="center"/>
          </w:tcPr>
          <w:p w:rsidR="00C76E9B" w:rsidRDefault="0099563A">
            <w:pPr>
              <w:jc w:val="center"/>
            </w:pPr>
            <w:r>
              <w:rPr>
                <w:sz w:val="18"/>
                <w:szCs w:val="18"/>
              </w:rPr>
              <w:t>11,360,469.00</w:t>
            </w:r>
          </w:p>
        </w:tc>
        <w:tc>
          <w:tcPr>
            <w:tcW w:w="601" w:type="dxa"/>
            <w:vAlign w:val="center"/>
          </w:tcPr>
          <w:p w:rsidR="00C76E9B" w:rsidRDefault="0099563A">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2445"/>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2446"/>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2447"/>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C76E9B" w:rsidRDefault="0099563A">
      <w:pPr>
        <w:spacing w:before="29" w:line="288" w:lineRule="auto"/>
        <w:ind w:firstLineChars="200" w:firstLine="480"/>
        <w:rPr>
          <w:color w:val="000000"/>
          <w:sz w:val="24"/>
        </w:rPr>
      </w:pPr>
      <w:r>
        <w:rPr>
          <w:color w:val="000000"/>
          <w:sz w:val="24"/>
        </w:rPr>
        <w:t>本基金是一只股票型基金，以具有良好成长性的公司为主要投资对象，追求超额收益，属于证券投资基金中较高预期收益和较高风险的品种。本基金的投资范围为具有良好流动性的金融工具，包括国内依法发行上市的股票、债券、货币市场工具、权证、资产支持证券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C76E9B" w:rsidRDefault="0099563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76E9B" w:rsidRDefault="0099563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2448"/>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C76E9B" w:rsidRDefault="0099563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76E9B" w:rsidRDefault="0099563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0.06%(2013</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0.03%)</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2449"/>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0"/>
    </w:p>
    <w:p w:rsidR="00C76E9B" w:rsidRDefault="0099563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76E9B" w:rsidRDefault="0099563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76E9B" w:rsidRDefault="0099563A">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2450"/>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2451"/>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2"/>
    </w:p>
    <w:p w:rsidR="00C76E9B" w:rsidRDefault="0099563A">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76E9B" w:rsidRDefault="0099563A">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3" w:name="_Toc415252452"/>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848"/>
        <w:gridCol w:w="1560"/>
        <w:gridCol w:w="1418"/>
        <w:gridCol w:w="1189"/>
        <w:gridCol w:w="1480"/>
        <w:gridCol w:w="1585"/>
      </w:tblGrid>
      <w:tr w:rsidR="009D361C" w:rsidRPr="00A31E77" w:rsidTr="00A31E77">
        <w:trPr>
          <w:trHeight w:val="280"/>
          <w:jc w:val="center"/>
        </w:trPr>
        <w:tc>
          <w:tcPr>
            <w:tcW w:w="1018" w:type="pct"/>
            <w:vAlign w:val="center"/>
          </w:tcPr>
          <w:p w:rsidR="009D361C" w:rsidRPr="00A31E77" w:rsidRDefault="009D361C" w:rsidP="007D128B">
            <w:pPr>
              <w:spacing w:before="29" w:line="288" w:lineRule="auto"/>
              <w:jc w:val="center"/>
              <w:rPr>
                <w:b/>
                <w:szCs w:val="21"/>
              </w:rPr>
            </w:pPr>
            <w:r w:rsidRPr="00A31E77">
              <w:rPr>
                <w:rFonts w:hint="eastAsia"/>
                <w:b/>
                <w:szCs w:val="21"/>
              </w:rPr>
              <w:t>本期末</w:t>
            </w:r>
          </w:p>
          <w:p w:rsidR="009D361C" w:rsidRPr="00A31E77" w:rsidRDefault="009D361C" w:rsidP="007D128B">
            <w:pPr>
              <w:spacing w:before="29" w:line="288" w:lineRule="auto"/>
              <w:jc w:val="center"/>
              <w:rPr>
                <w:b/>
                <w:szCs w:val="21"/>
              </w:rPr>
            </w:pPr>
            <w:r w:rsidRPr="00A31E77">
              <w:rPr>
                <w:b/>
                <w:szCs w:val="21"/>
              </w:rPr>
              <w:t>2014</w:t>
            </w:r>
            <w:r w:rsidRPr="00A31E77">
              <w:rPr>
                <w:b/>
                <w:szCs w:val="21"/>
              </w:rPr>
              <w:t>年</w:t>
            </w:r>
            <w:r w:rsidRPr="00A31E77">
              <w:rPr>
                <w:b/>
                <w:szCs w:val="21"/>
              </w:rPr>
              <w:t>12</w:t>
            </w:r>
            <w:r w:rsidRPr="00A31E77">
              <w:rPr>
                <w:b/>
                <w:szCs w:val="21"/>
              </w:rPr>
              <w:t>月</w:t>
            </w:r>
            <w:r w:rsidRPr="00A31E77">
              <w:rPr>
                <w:b/>
                <w:szCs w:val="21"/>
              </w:rPr>
              <w:t>31</w:t>
            </w:r>
            <w:r w:rsidRPr="00A31E77">
              <w:rPr>
                <w:b/>
                <w:szCs w:val="21"/>
              </w:rPr>
              <w:t>日</w:t>
            </w:r>
          </w:p>
        </w:tc>
        <w:tc>
          <w:tcPr>
            <w:tcW w:w="859" w:type="pct"/>
            <w:vAlign w:val="center"/>
          </w:tcPr>
          <w:p w:rsidR="009D361C" w:rsidRPr="00A31E77" w:rsidRDefault="009D361C" w:rsidP="007D128B">
            <w:pPr>
              <w:spacing w:before="29" w:line="288" w:lineRule="auto"/>
              <w:jc w:val="center"/>
              <w:rPr>
                <w:b/>
                <w:szCs w:val="21"/>
              </w:rPr>
            </w:pPr>
            <w:r w:rsidRPr="00A31E77">
              <w:rPr>
                <w:b/>
                <w:szCs w:val="21"/>
              </w:rPr>
              <w:t>1</w:t>
            </w:r>
            <w:r w:rsidRPr="00A31E77">
              <w:rPr>
                <w:rFonts w:hint="eastAsia"/>
                <w:b/>
                <w:szCs w:val="21"/>
              </w:rPr>
              <w:t>年以内</w:t>
            </w:r>
          </w:p>
        </w:tc>
        <w:tc>
          <w:tcPr>
            <w:tcW w:w="781" w:type="pct"/>
            <w:vAlign w:val="center"/>
          </w:tcPr>
          <w:p w:rsidR="009D361C" w:rsidRPr="00A31E77" w:rsidRDefault="009D361C" w:rsidP="007D128B">
            <w:pPr>
              <w:spacing w:before="29" w:line="288" w:lineRule="auto"/>
              <w:jc w:val="center"/>
              <w:rPr>
                <w:b/>
                <w:szCs w:val="21"/>
              </w:rPr>
            </w:pPr>
            <w:r w:rsidRPr="00A31E77">
              <w:rPr>
                <w:b/>
                <w:szCs w:val="21"/>
              </w:rPr>
              <w:t>1-5</w:t>
            </w:r>
            <w:r w:rsidRPr="00A31E77">
              <w:rPr>
                <w:rFonts w:hint="eastAsia"/>
                <w:b/>
                <w:szCs w:val="21"/>
              </w:rPr>
              <w:t>年</w:t>
            </w:r>
          </w:p>
        </w:tc>
        <w:tc>
          <w:tcPr>
            <w:tcW w:w="655" w:type="pct"/>
            <w:vAlign w:val="center"/>
          </w:tcPr>
          <w:p w:rsidR="009D361C" w:rsidRPr="00A31E77" w:rsidRDefault="009D361C" w:rsidP="007D128B">
            <w:pPr>
              <w:spacing w:before="29" w:line="288" w:lineRule="auto"/>
              <w:jc w:val="center"/>
              <w:rPr>
                <w:b/>
                <w:szCs w:val="21"/>
              </w:rPr>
            </w:pPr>
            <w:r w:rsidRPr="00A31E77">
              <w:rPr>
                <w:b/>
                <w:szCs w:val="21"/>
              </w:rPr>
              <w:t>5</w:t>
            </w:r>
            <w:r w:rsidRPr="00A31E77">
              <w:rPr>
                <w:rFonts w:hint="eastAsia"/>
                <w:b/>
                <w:szCs w:val="21"/>
              </w:rPr>
              <w:t>年以上</w:t>
            </w:r>
          </w:p>
        </w:tc>
        <w:tc>
          <w:tcPr>
            <w:tcW w:w="815" w:type="pct"/>
            <w:vAlign w:val="center"/>
          </w:tcPr>
          <w:p w:rsidR="009D361C" w:rsidRPr="00A31E77" w:rsidRDefault="009D361C" w:rsidP="007D128B">
            <w:pPr>
              <w:spacing w:before="29" w:line="288" w:lineRule="auto"/>
              <w:jc w:val="center"/>
              <w:rPr>
                <w:b/>
                <w:szCs w:val="21"/>
              </w:rPr>
            </w:pPr>
            <w:r w:rsidRPr="00A31E77">
              <w:rPr>
                <w:rFonts w:hint="eastAsia"/>
                <w:b/>
                <w:szCs w:val="21"/>
              </w:rPr>
              <w:t>不计息</w:t>
            </w:r>
          </w:p>
        </w:tc>
        <w:tc>
          <w:tcPr>
            <w:tcW w:w="873" w:type="pct"/>
            <w:vAlign w:val="center"/>
          </w:tcPr>
          <w:p w:rsidR="009D361C" w:rsidRPr="00A31E77" w:rsidRDefault="009D361C" w:rsidP="007D128B">
            <w:pPr>
              <w:spacing w:before="29" w:line="288" w:lineRule="auto"/>
              <w:jc w:val="center"/>
              <w:rPr>
                <w:b/>
                <w:szCs w:val="21"/>
              </w:rPr>
            </w:pPr>
            <w:r w:rsidRPr="00A31E77">
              <w:rPr>
                <w:rFonts w:hint="eastAsia"/>
                <w:b/>
                <w:szCs w:val="21"/>
              </w:rPr>
              <w:t>合计</w:t>
            </w:r>
          </w:p>
        </w:tc>
      </w:tr>
      <w:tr w:rsidR="009D361C" w:rsidRPr="00A31E77" w:rsidTr="00A31E77">
        <w:trPr>
          <w:trHeight w:val="280"/>
          <w:jc w:val="center"/>
        </w:trPr>
        <w:tc>
          <w:tcPr>
            <w:tcW w:w="1018" w:type="pct"/>
            <w:vAlign w:val="center"/>
          </w:tcPr>
          <w:p w:rsidR="009D361C" w:rsidRPr="00A31E77" w:rsidRDefault="009D361C" w:rsidP="00A31E77">
            <w:pPr>
              <w:spacing w:line="360" w:lineRule="auto"/>
              <w:jc w:val="left"/>
              <w:rPr>
                <w:rFonts w:ascii="宋体" w:hAnsi="宋体"/>
                <w:b/>
                <w:color w:val="000000"/>
                <w:szCs w:val="21"/>
              </w:rPr>
            </w:pPr>
            <w:r w:rsidRPr="00A31E77">
              <w:rPr>
                <w:rFonts w:ascii="宋体" w:hAnsi="宋体" w:hint="eastAsia"/>
                <w:b/>
                <w:color w:val="000000"/>
                <w:szCs w:val="21"/>
              </w:rPr>
              <w:t>资产</w:t>
            </w:r>
          </w:p>
        </w:tc>
        <w:tc>
          <w:tcPr>
            <w:tcW w:w="859" w:type="pct"/>
            <w:vAlign w:val="center"/>
          </w:tcPr>
          <w:p w:rsidR="009D361C" w:rsidRPr="00A31E77" w:rsidRDefault="009D361C" w:rsidP="00E536E1">
            <w:pPr>
              <w:spacing w:line="360" w:lineRule="auto"/>
              <w:jc w:val="right"/>
              <w:rPr>
                <w:rFonts w:ascii="宋体" w:hAnsi="宋体"/>
                <w:color w:val="000000"/>
                <w:szCs w:val="21"/>
              </w:rPr>
            </w:pPr>
          </w:p>
        </w:tc>
        <w:tc>
          <w:tcPr>
            <w:tcW w:w="781" w:type="pct"/>
            <w:vAlign w:val="center"/>
          </w:tcPr>
          <w:p w:rsidR="009D361C" w:rsidRPr="00A31E77" w:rsidRDefault="009D361C" w:rsidP="00E536E1">
            <w:pPr>
              <w:spacing w:line="360" w:lineRule="auto"/>
              <w:jc w:val="right"/>
              <w:rPr>
                <w:rFonts w:ascii="宋体" w:hAnsi="宋体"/>
                <w:color w:val="000000"/>
                <w:szCs w:val="21"/>
              </w:rPr>
            </w:pPr>
          </w:p>
        </w:tc>
        <w:tc>
          <w:tcPr>
            <w:tcW w:w="655" w:type="pct"/>
            <w:vAlign w:val="center"/>
          </w:tcPr>
          <w:p w:rsidR="009D361C" w:rsidRPr="00A31E77" w:rsidRDefault="009D361C" w:rsidP="00E536E1">
            <w:pPr>
              <w:spacing w:line="360" w:lineRule="auto"/>
              <w:jc w:val="right"/>
              <w:rPr>
                <w:rFonts w:ascii="宋体" w:hAnsi="宋体"/>
                <w:color w:val="000000"/>
                <w:szCs w:val="21"/>
              </w:rPr>
            </w:pPr>
          </w:p>
        </w:tc>
        <w:tc>
          <w:tcPr>
            <w:tcW w:w="815" w:type="pct"/>
            <w:vAlign w:val="center"/>
          </w:tcPr>
          <w:p w:rsidR="009D361C" w:rsidRPr="00A31E77" w:rsidRDefault="009D361C" w:rsidP="00E536E1">
            <w:pPr>
              <w:spacing w:line="360" w:lineRule="auto"/>
              <w:jc w:val="right"/>
              <w:rPr>
                <w:rFonts w:ascii="宋体" w:hAnsi="宋体"/>
                <w:color w:val="000000"/>
                <w:szCs w:val="21"/>
              </w:rPr>
            </w:pPr>
          </w:p>
        </w:tc>
        <w:tc>
          <w:tcPr>
            <w:tcW w:w="873" w:type="pct"/>
            <w:vAlign w:val="center"/>
          </w:tcPr>
          <w:p w:rsidR="009D361C" w:rsidRPr="00A31E77" w:rsidRDefault="009D361C" w:rsidP="00E536E1">
            <w:pPr>
              <w:spacing w:line="360" w:lineRule="auto"/>
              <w:jc w:val="right"/>
              <w:rPr>
                <w:rFonts w:ascii="宋体" w:hAnsi="宋体"/>
                <w:b/>
                <w:color w:val="000000"/>
                <w:szCs w:val="21"/>
              </w:rPr>
            </w:pP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银行存款</w:t>
            </w:r>
          </w:p>
        </w:tc>
        <w:tc>
          <w:tcPr>
            <w:tcW w:w="859" w:type="pct"/>
            <w:vAlign w:val="center"/>
          </w:tcPr>
          <w:p w:rsidR="00C76E9B" w:rsidRPr="00A31E77" w:rsidRDefault="0099563A">
            <w:pPr>
              <w:jc w:val="right"/>
              <w:rPr>
                <w:szCs w:val="21"/>
              </w:rPr>
            </w:pPr>
            <w:r w:rsidRPr="00A31E77">
              <w:rPr>
                <w:color w:val="000000"/>
                <w:szCs w:val="21"/>
              </w:rPr>
              <w:t>173,098,177.13</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w:t>
            </w:r>
          </w:p>
        </w:tc>
        <w:tc>
          <w:tcPr>
            <w:tcW w:w="873" w:type="pct"/>
            <w:vAlign w:val="center"/>
          </w:tcPr>
          <w:p w:rsidR="00C76E9B" w:rsidRPr="00A31E77" w:rsidRDefault="0099563A">
            <w:pPr>
              <w:jc w:val="right"/>
              <w:rPr>
                <w:szCs w:val="21"/>
              </w:rPr>
            </w:pPr>
            <w:r w:rsidRPr="00A31E77">
              <w:rPr>
                <w:color w:val="000000"/>
                <w:szCs w:val="21"/>
              </w:rPr>
              <w:t>173,098,177.13</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结算备付金</w:t>
            </w:r>
          </w:p>
        </w:tc>
        <w:tc>
          <w:tcPr>
            <w:tcW w:w="859" w:type="pct"/>
            <w:vAlign w:val="center"/>
          </w:tcPr>
          <w:p w:rsidR="00C76E9B" w:rsidRPr="00A31E77" w:rsidRDefault="0099563A">
            <w:pPr>
              <w:jc w:val="right"/>
              <w:rPr>
                <w:szCs w:val="21"/>
              </w:rPr>
            </w:pPr>
            <w:r w:rsidRPr="00A31E77">
              <w:rPr>
                <w:color w:val="000000"/>
                <w:szCs w:val="21"/>
              </w:rPr>
              <w:t>14,153,056.02</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w:t>
            </w:r>
          </w:p>
        </w:tc>
        <w:tc>
          <w:tcPr>
            <w:tcW w:w="873" w:type="pct"/>
            <w:vAlign w:val="center"/>
          </w:tcPr>
          <w:p w:rsidR="00C76E9B" w:rsidRPr="00A31E77" w:rsidRDefault="0099563A">
            <w:pPr>
              <w:jc w:val="right"/>
              <w:rPr>
                <w:szCs w:val="21"/>
              </w:rPr>
            </w:pPr>
            <w:r w:rsidRPr="00A31E77">
              <w:rPr>
                <w:color w:val="000000"/>
                <w:szCs w:val="21"/>
              </w:rPr>
              <w:t>14,153,056.02</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存出保证金</w:t>
            </w:r>
          </w:p>
        </w:tc>
        <w:tc>
          <w:tcPr>
            <w:tcW w:w="859" w:type="pct"/>
            <w:vAlign w:val="center"/>
          </w:tcPr>
          <w:p w:rsidR="00C76E9B" w:rsidRPr="00A31E77" w:rsidRDefault="0099563A">
            <w:pPr>
              <w:jc w:val="right"/>
              <w:rPr>
                <w:szCs w:val="21"/>
              </w:rPr>
            </w:pPr>
            <w:r w:rsidRPr="00A31E77">
              <w:rPr>
                <w:color w:val="000000"/>
                <w:szCs w:val="21"/>
              </w:rPr>
              <w:t>2,494,199.70</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w:t>
            </w:r>
          </w:p>
        </w:tc>
        <w:tc>
          <w:tcPr>
            <w:tcW w:w="873" w:type="pct"/>
            <w:vAlign w:val="center"/>
          </w:tcPr>
          <w:p w:rsidR="00C76E9B" w:rsidRPr="00A31E77" w:rsidRDefault="0099563A">
            <w:pPr>
              <w:jc w:val="right"/>
              <w:rPr>
                <w:szCs w:val="21"/>
              </w:rPr>
            </w:pPr>
            <w:r w:rsidRPr="00A31E77">
              <w:rPr>
                <w:color w:val="000000"/>
                <w:szCs w:val="21"/>
              </w:rPr>
              <w:t>2,494,199.70</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交易性金融资产</w:t>
            </w:r>
          </w:p>
        </w:tc>
        <w:tc>
          <w:tcPr>
            <w:tcW w:w="859" w:type="pct"/>
            <w:vAlign w:val="center"/>
          </w:tcPr>
          <w:p w:rsidR="00C76E9B" w:rsidRPr="00A31E77" w:rsidRDefault="0099563A">
            <w:pPr>
              <w:jc w:val="right"/>
              <w:rPr>
                <w:szCs w:val="21"/>
              </w:rPr>
            </w:pPr>
            <w:r w:rsidRPr="00A31E77">
              <w:rPr>
                <w:color w:val="000000"/>
                <w:szCs w:val="21"/>
              </w:rPr>
              <w:t>250,310,000.00</w:t>
            </w:r>
          </w:p>
        </w:tc>
        <w:tc>
          <w:tcPr>
            <w:tcW w:w="781" w:type="pct"/>
            <w:vAlign w:val="center"/>
          </w:tcPr>
          <w:p w:rsidR="00C76E9B" w:rsidRPr="00A31E77" w:rsidRDefault="0099563A">
            <w:pPr>
              <w:jc w:val="right"/>
              <w:rPr>
                <w:szCs w:val="21"/>
              </w:rPr>
            </w:pPr>
            <w:r w:rsidRPr="00A31E77">
              <w:rPr>
                <w:color w:val="000000"/>
                <w:szCs w:val="21"/>
              </w:rPr>
              <w:t>2,962,682.80</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4,142,322,903.60</w:t>
            </w:r>
          </w:p>
        </w:tc>
        <w:tc>
          <w:tcPr>
            <w:tcW w:w="873" w:type="pct"/>
            <w:vAlign w:val="center"/>
          </w:tcPr>
          <w:p w:rsidR="00C76E9B" w:rsidRPr="00A31E77" w:rsidRDefault="0099563A">
            <w:pPr>
              <w:jc w:val="right"/>
              <w:rPr>
                <w:szCs w:val="21"/>
              </w:rPr>
            </w:pPr>
            <w:r w:rsidRPr="00A31E77">
              <w:rPr>
                <w:color w:val="000000"/>
                <w:szCs w:val="21"/>
              </w:rPr>
              <w:t>4,395,595,586.40</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应收证券清算款</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124,715,538.92</w:t>
            </w:r>
          </w:p>
        </w:tc>
        <w:tc>
          <w:tcPr>
            <w:tcW w:w="873" w:type="pct"/>
            <w:vAlign w:val="center"/>
          </w:tcPr>
          <w:p w:rsidR="00C76E9B" w:rsidRPr="00A31E77" w:rsidRDefault="0099563A">
            <w:pPr>
              <w:jc w:val="right"/>
              <w:rPr>
                <w:szCs w:val="21"/>
              </w:rPr>
            </w:pPr>
            <w:r w:rsidRPr="00A31E77">
              <w:rPr>
                <w:color w:val="000000"/>
                <w:szCs w:val="21"/>
              </w:rPr>
              <w:t>124,715,538.92</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应收利息</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9,448,345.77</w:t>
            </w:r>
          </w:p>
        </w:tc>
        <w:tc>
          <w:tcPr>
            <w:tcW w:w="873" w:type="pct"/>
            <w:vAlign w:val="center"/>
          </w:tcPr>
          <w:p w:rsidR="00C76E9B" w:rsidRPr="00A31E77" w:rsidRDefault="0099563A">
            <w:pPr>
              <w:jc w:val="right"/>
              <w:rPr>
                <w:szCs w:val="21"/>
              </w:rPr>
            </w:pPr>
            <w:r w:rsidRPr="00A31E77">
              <w:rPr>
                <w:color w:val="000000"/>
                <w:szCs w:val="21"/>
              </w:rPr>
              <w:t>9,448,345.77</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应收申购款</w:t>
            </w:r>
          </w:p>
        </w:tc>
        <w:tc>
          <w:tcPr>
            <w:tcW w:w="859" w:type="pct"/>
            <w:vAlign w:val="center"/>
          </w:tcPr>
          <w:p w:rsidR="00C76E9B" w:rsidRPr="00A31E77" w:rsidRDefault="0099563A">
            <w:pPr>
              <w:jc w:val="right"/>
              <w:rPr>
                <w:szCs w:val="21"/>
              </w:rPr>
            </w:pPr>
            <w:r w:rsidRPr="00A31E77">
              <w:rPr>
                <w:color w:val="000000"/>
                <w:szCs w:val="21"/>
              </w:rPr>
              <w:t>1,192.85</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664,467.85</w:t>
            </w:r>
          </w:p>
        </w:tc>
        <w:tc>
          <w:tcPr>
            <w:tcW w:w="873" w:type="pct"/>
            <w:vAlign w:val="center"/>
          </w:tcPr>
          <w:p w:rsidR="00C76E9B" w:rsidRPr="00A31E77" w:rsidRDefault="0099563A">
            <w:pPr>
              <w:jc w:val="right"/>
              <w:rPr>
                <w:szCs w:val="21"/>
              </w:rPr>
            </w:pPr>
            <w:r w:rsidRPr="00A31E77">
              <w:rPr>
                <w:color w:val="000000"/>
                <w:szCs w:val="21"/>
              </w:rPr>
              <w:t>665,660.70</w:t>
            </w:r>
          </w:p>
        </w:tc>
      </w:tr>
      <w:tr w:rsidR="009D361C" w:rsidRPr="00A31E77" w:rsidTr="00A31E77">
        <w:trPr>
          <w:trHeight w:val="280"/>
          <w:jc w:val="center"/>
        </w:trPr>
        <w:tc>
          <w:tcPr>
            <w:tcW w:w="1018" w:type="pct"/>
            <w:vAlign w:val="center"/>
          </w:tcPr>
          <w:p w:rsidR="009D361C" w:rsidRPr="00A31E77" w:rsidRDefault="009D361C" w:rsidP="00A31E77">
            <w:pPr>
              <w:spacing w:before="29" w:line="288" w:lineRule="auto"/>
              <w:jc w:val="left"/>
              <w:rPr>
                <w:rFonts w:asciiTheme="minorEastAsia" w:eastAsiaTheme="minorEastAsia" w:hAnsiTheme="minorEastAsia"/>
                <w:b/>
                <w:color w:val="000000"/>
                <w:szCs w:val="21"/>
              </w:rPr>
            </w:pPr>
            <w:r w:rsidRPr="00A31E77">
              <w:rPr>
                <w:rFonts w:hint="eastAsia"/>
                <w:b/>
                <w:color w:val="000000"/>
                <w:szCs w:val="21"/>
              </w:rPr>
              <w:t>资产总计</w:t>
            </w:r>
          </w:p>
        </w:tc>
        <w:tc>
          <w:tcPr>
            <w:tcW w:w="859" w:type="pct"/>
            <w:vAlign w:val="center"/>
          </w:tcPr>
          <w:p w:rsidR="009D361C" w:rsidRPr="00A31E77" w:rsidRDefault="009D361C" w:rsidP="00447BC9">
            <w:pPr>
              <w:spacing w:before="29" w:line="288" w:lineRule="auto"/>
              <w:jc w:val="right"/>
              <w:rPr>
                <w:b/>
                <w:szCs w:val="21"/>
              </w:rPr>
            </w:pPr>
            <w:r w:rsidRPr="00A31E77">
              <w:rPr>
                <w:b/>
                <w:szCs w:val="21"/>
              </w:rPr>
              <w:t>440,056,625.70</w:t>
            </w:r>
          </w:p>
        </w:tc>
        <w:tc>
          <w:tcPr>
            <w:tcW w:w="781" w:type="pct"/>
            <w:vAlign w:val="center"/>
          </w:tcPr>
          <w:p w:rsidR="009D361C" w:rsidRPr="00A31E77" w:rsidRDefault="009D361C" w:rsidP="00447BC9">
            <w:pPr>
              <w:spacing w:before="29" w:line="288" w:lineRule="auto"/>
              <w:jc w:val="right"/>
              <w:rPr>
                <w:b/>
                <w:szCs w:val="21"/>
              </w:rPr>
            </w:pPr>
            <w:r w:rsidRPr="00A31E77">
              <w:rPr>
                <w:b/>
                <w:szCs w:val="21"/>
              </w:rPr>
              <w:t>2,962,682.80</w:t>
            </w:r>
          </w:p>
        </w:tc>
        <w:tc>
          <w:tcPr>
            <w:tcW w:w="655" w:type="pct"/>
            <w:vAlign w:val="center"/>
          </w:tcPr>
          <w:p w:rsidR="009D361C" w:rsidRPr="00A31E77" w:rsidRDefault="009D361C" w:rsidP="00447BC9">
            <w:pPr>
              <w:spacing w:before="29" w:line="288" w:lineRule="auto"/>
              <w:jc w:val="right"/>
              <w:rPr>
                <w:b/>
                <w:szCs w:val="21"/>
              </w:rPr>
            </w:pPr>
            <w:r w:rsidRPr="00A31E77">
              <w:rPr>
                <w:b/>
                <w:szCs w:val="21"/>
              </w:rPr>
              <w:t>-</w:t>
            </w:r>
          </w:p>
        </w:tc>
        <w:tc>
          <w:tcPr>
            <w:tcW w:w="815" w:type="pct"/>
            <w:vAlign w:val="center"/>
          </w:tcPr>
          <w:p w:rsidR="009D361C" w:rsidRPr="00A31E77" w:rsidRDefault="009D361C" w:rsidP="00447BC9">
            <w:pPr>
              <w:spacing w:before="29" w:line="288" w:lineRule="auto"/>
              <w:jc w:val="right"/>
              <w:rPr>
                <w:b/>
                <w:szCs w:val="21"/>
              </w:rPr>
            </w:pPr>
            <w:r w:rsidRPr="00A31E77">
              <w:rPr>
                <w:b/>
                <w:szCs w:val="21"/>
              </w:rPr>
              <w:t>4,277,151,256.14</w:t>
            </w:r>
          </w:p>
        </w:tc>
        <w:tc>
          <w:tcPr>
            <w:tcW w:w="873" w:type="pct"/>
            <w:vAlign w:val="center"/>
          </w:tcPr>
          <w:p w:rsidR="009D361C" w:rsidRPr="00A31E77" w:rsidRDefault="009D361C" w:rsidP="00447BC9">
            <w:pPr>
              <w:spacing w:before="29" w:line="288" w:lineRule="auto"/>
              <w:jc w:val="right"/>
              <w:rPr>
                <w:b/>
                <w:szCs w:val="21"/>
              </w:rPr>
            </w:pPr>
            <w:r w:rsidRPr="00A31E77">
              <w:rPr>
                <w:b/>
                <w:szCs w:val="21"/>
              </w:rPr>
              <w:t>4,720,170,564.64</w:t>
            </w:r>
          </w:p>
        </w:tc>
      </w:tr>
      <w:tr w:rsidR="009D361C" w:rsidRPr="00A31E77" w:rsidTr="00A31E77">
        <w:trPr>
          <w:trHeight w:val="280"/>
          <w:jc w:val="center"/>
        </w:trPr>
        <w:tc>
          <w:tcPr>
            <w:tcW w:w="1018" w:type="pct"/>
            <w:vAlign w:val="center"/>
          </w:tcPr>
          <w:p w:rsidR="009D361C" w:rsidRPr="00A31E77" w:rsidRDefault="009D361C" w:rsidP="00A31E77">
            <w:pPr>
              <w:spacing w:before="29" w:line="288" w:lineRule="auto"/>
              <w:jc w:val="left"/>
              <w:rPr>
                <w:rFonts w:ascii="宋体" w:hAnsi="宋体"/>
                <w:b/>
                <w:color w:val="000000"/>
                <w:szCs w:val="21"/>
              </w:rPr>
            </w:pPr>
            <w:r w:rsidRPr="00A31E77">
              <w:rPr>
                <w:rFonts w:hint="eastAsia"/>
                <w:b/>
                <w:color w:val="000000"/>
                <w:szCs w:val="21"/>
              </w:rPr>
              <w:t>负债</w:t>
            </w:r>
          </w:p>
        </w:tc>
        <w:tc>
          <w:tcPr>
            <w:tcW w:w="859" w:type="pct"/>
            <w:vAlign w:val="center"/>
          </w:tcPr>
          <w:p w:rsidR="009D361C" w:rsidRPr="00A31E77" w:rsidRDefault="009D361C" w:rsidP="00E536E1">
            <w:pPr>
              <w:spacing w:line="360" w:lineRule="auto"/>
              <w:jc w:val="right"/>
              <w:rPr>
                <w:rFonts w:ascii="宋体" w:hAnsi="宋体"/>
                <w:b/>
                <w:color w:val="0000FF"/>
                <w:kern w:val="0"/>
                <w:szCs w:val="21"/>
              </w:rPr>
            </w:pPr>
          </w:p>
        </w:tc>
        <w:tc>
          <w:tcPr>
            <w:tcW w:w="781" w:type="pct"/>
            <w:vAlign w:val="center"/>
          </w:tcPr>
          <w:p w:rsidR="009D361C" w:rsidRPr="00A31E77" w:rsidRDefault="009D361C" w:rsidP="00E536E1">
            <w:pPr>
              <w:spacing w:line="360" w:lineRule="auto"/>
              <w:jc w:val="right"/>
              <w:rPr>
                <w:rFonts w:ascii="宋体" w:hAnsi="宋体"/>
                <w:b/>
                <w:color w:val="000000"/>
                <w:szCs w:val="21"/>
              </w:rPr>
            </w:pPr>
          </w:p>
        </w:tc>
        <w:tc>
          <w:tcPr>
            <w:tcW w:w="655" w:type="pct"/>
            <w:vAlign w:val="center"/>
          </w:tcPr>
          <w:p w:rsidR="009D361C" w:rsidRPr="00A31E77" w:rsidRDefault="009D361C" w:rsidP="00E536E1">
            <w:pPr>
              <w:spacing w:line="360" w:lineRule="auto"/>
              <w:jc w:val="right"/>
              <w:rPr>
                <w:rFonts w:ascii="宋体" w:hAnsi="宋体"/>
                <w:b/>
                <w:color w:val="000000"/>
                <w:szCs w:val="21"/>
              </w:rPr>
            </w:pPr>
          </w:p>
        </w:tc>
        <w:tc>
          <w:tcPr>
            <w:tcW w:w="815" w:type="pct"/>
            <w:vAlign w:val="center"/>
          </w:tcPr>
          <w:p w:rsidR="009D361C" w:rsidRPr="00A31E77" w:rsidRDefault="009D361C" w:rsidP="00E536E1">
            <w:pPr>
              <w:spacing w:line="360" w:lineRule="auto"/>
              <w:jc w:val="right"/>
              <w:rPr>
                <w:rFonts w:ascii="宋体" w:hAnsi="宋体"/>
                <w:b/>
                <w:color w:val="000000"/>
                <w:szCs w:val="21"/>
              </w:rPr>
            </w:pPr>
          </w:p>
        </w:tc>
        <w:tc>
          <w:tcPr>
            <w:tcW w:w="873" w:type="pct"/>
            <w:vAlign w:val="center"/>
          </w:tcPr>
          <w:p w:rsidR="009D361C" w:rsidRPr="00A31E77" w:rsidRDefault="009D361C" w:rsidP="00E536E1">
            <w:pPr>
              <w:spacing w:line="360" w:lineRule="auto"/>
              <w:jc w:val="right"/>
              <w:rPr>
                <w:rFonts w:ascii="宋体" w:hAnsi="宋体"/>
                <w:b/>
                <w:color w:val="000000"/>
                <w:szCs w:val="21"/>
              </w:rPr>
            </w:pP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应付赎回款</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25,702,231.14</w:t>
            </w:r>
          </w:p>
        </w:tc>
        <w:tc>
          <w:tcPr>
            <w:tcW w:w="873" w:type="pct"/>
            <w:vAlign w:val="center"/>
          </w:tcPr>
          <w:p w:rsidR="00C76E9B" w:rsidRPr="00A31E77" w:rsidRDefault="0099563A">
            <w:pPr>
              <w:jc w:val="right"/>
              <w:rPr>
                <w:szCs w:val="21"/>
              </w:rPr>
            </w:pPr>
            <w:r w:rsidRPr="00A31E77">
              <w:rPr>
                <w:color w:val="000000"/>
                <w:szCs w:val="21"/>
              </w:rPr>
              <w:t>25,702,231.14</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应付管理人报酬</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6,689,361.05</w:t>
            </w:r>
          </w:p>
        </w:tc>
        <w:tc>
          <w:tcPr>
            <w:tcW w:w="873" w:type="pct"/>
            <w:vAlign w:val="center"/>
          </w:tcPr>
          <w:p w:rsidR="00C76E9B" w:rsidRPr="00A31E77" w:rsidRDefault="0099563A">
            <w:pPr>
              <w:jc w:val="right"/>
              <w:rPr>
                <w:szCs w:val="21"/>
              </w:rPr>
            </w:pPr>
            <w:r w:rsidRPr="00A31E77">
              <w:rPr>
                <w:color w:val="000000"/>
                <w:szCs w:val="21"/>
              </w:rPr>
              <w:t>6,689,361.05</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应付托管费</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1,114,893.52</w:t>
            </w:r>
          </w:p>
        </w:tc>
        <w:tc>
          <w:tcPr>
            <w:tcW w:w="873" w:type="pct"/>
            <w:vAlign w:val="center"/>
          </w:tcPr>
          <w:p w:rsidR="00C76E9B" w:rsidRPr="00A31E77" w:rsidRDefault="0099563A">
            <w:pPr>
              <w:jc w:val="right"/>
              <w:rPr>
                <w:szCs w:val="21"/>
              </w:rPr>
            </w:pPr>
            <w:r w:rsidRPr="00A31E77">
              <w:rPr>
                <w:color w:val="000000"/>
                <w:szCs w:val="21"/>
              </w:rPr>
              <w:t>1,114,893.52</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应付交易费用</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11,902,984.98</w:t>
            </w:r>
          </w:p>
        </w:tc>
        <w:tc>
          <w:tcPr>
            <w:tcW w:w="873" w:type="pct"/>
            <w:vAlign w:val="center"/>
          </w:tcPr>
          <w:p w:rsidR="00C76E9B" w:rsidRPr="00A31E77" w:rsidRDefault="0099563A">
            <w:pPr>
              <w:jc w:val="right"/>
              <w:rPr>
                <w:szCs w:val="21"/>
              </w:rPr>
            </w:pPr>
            <w:r w:rsidRPr="00A31E77">
              <w:rPr>
                <w:color w:val="000000"/>
                <w:szCs w:val="21"/>
              </w:rPr>
              <w:t>11,902,984.98</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其他负债</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515,388.44</w:t>
            </w:r>
          </w:p>
        </w:tc>
        <w:tc>
          <w:tcPr>
            <w:tcW w:w="873" w:type="pct"/>
            <w:vAlign w:val="center"/>
          </w:tcPr>
          <w:p w:rsidR="00C76E9B" w:rsidRPr="00A31E77" w:rsidRDefault="0099563A">
            <w:pPr>
              <w:jc w:val="right"/>
              <w:rPr>
                <w:szCs w:val="21"/>
              </w:rPr>
            </w:pPr>
            <w:r w:rsidRPr="00A31E77">
              <w:rPr>
                <w:color w:val="000000"/>
                <w:szCs w:val="21"/>
              </w:rPr>
              <w:t>515,388.44</w:t>
            </w:r>
          </w:p>
        </w:tc>
      </w:tr>
      <w:tr w:rsidR="009D361C" w:rsidRPr="00A31E77" w:rsidTr="00A31E77">
        <w:trPr>
          <w:trHeight w:val="280"/>
          <w:jc w:val="center"/>
        </w:trPr>
        <w:tc>
          <w:tcPr>
            <w:tcW w:w="1018" w:type="pct"/>
            <w:vAlign w:val="center"/>
          </w:tcPr>
          <w:p w:rsidR="009D361C" w:rsidRPr="00A31E77" w:rsidRDefault="009D361C" w:rsidP="00A31E77">
            <w:pPr>
              <w:spacing w:before="29" w:line="288" w:lineRule="auto"/>
              <w:jc w:val="left"/>
              <w:rPr>
                <w:b/>
                <w:color w:val="000000"/>
                <w:szCs w:val="21"/>
              </w:rPr>
            </w:pPr>
            <w:r w:rsidRPr="00A31E77">
              <w:rPr>
                <w:rFonts w:hint="eastAsia"/>
                <w:b/>
                <w:color w:val="000000"/>
                <w:szCs w:val="21"/>
              </w:rPr>
              <w:t>负债总计</w:t>
            </w:r>
          </w:p>
        </w:tc>
        <w:tc>
          <w:tcPr>
            <w:tcW w:w="859" w:type="pct"/>
            <w:vAlign w:val="center"/>
          </w:tcPr>
          <w:p w:rsidR="009D361C" w:rsidRPr="00A31E77" w:rsidRDefault="009D361C" w:rsidP="00907452">
            <w:pPr>
              <w:spacing w:before="29" w:line="288" w:lineRule="auto"/>
              <w:jc w:val="right"/>
              <w:rPr>
                <w:b/>
                <w:color w:val="000000"/>
                <w:szCs w:val="21"/>
              </w:rPr>
            </w:pPr>
            <w:r w:rsidRPr="00A31E77">
              <w:rPr>
                <w:b/>
                <w:color w:val="000000"/>
                <w:szCs w:val="21"/>
              </w:rPr>
              <w:t>-</w:t>
            </w:r>
          </w:p>
        </w:tc>
        <w:tc>
          <w:tcPr>
            <w:tcW w:w="781" w:type="pct"/>
            <w:vAlign w:val="center"/>
          </w:tcPr>
          <w:p w:rsidR="009D361C" w:rsidRPr="00A31E77" w:rsidRDefault="009D361C" w:rsidP="00907452">
            <w:pPr>
              <w:spacing w:before="29" w:line="288" w:lineRule="auto"/>
              <w:jc w:val="right"/>
              <w:rPr>
                <w:b/>
                <w:color w:val="000000"/>
                <w:szCs w:val="21"/>
              </w:rPr>
            </w:pPr>
            <w:r w:rsidRPr="00A31E77">
              <w:rPr>
                <w:b/>
                <w:color w:val="000000"/>
                <w:szCs w:val="21"/>
              </w:rPr>
              <w:t>-</w:t>
            </w:r>
          </w:p>
        </w:tc>
        <w:tc>
          <w:tcPr>
            <w:tcW w:w="655" w:type="pct"/>
            <w:vAlign w:val="center"/>
          </w:tcPr>
          <w:p w:rsidR="009D361C" w:rsidRPr="00A31E77" w:rsidRDefault="009D361C" w:rsidP="00907452">
            <w:pPr>
              <w:spacing w:before="29" w:line="288" w:lineRule="auto"/>
              <w:ind w:right="180"/>
              <w:jc w:val="right"/>
              <w:rPr>
                <w:b/>
                <w:color w:val="000000"/>
                <w:szCs w:val="21"/>
              </w:rPr>
            </w:pPr>
            <w:r w:rsidRPr="00A31E77">
              <w:rPr>
                <w:b/>
                <w:color w:val="000000"/>
                <w:szCs w:val="21"/>
              </w:rPr>
              <w:t>-</w:t>
            </w:r>
          </w:p>
        </w:tc>
        <w:tc>
          <w:tcPr>
            <w:tcW w:w="815" w:type="pct"/>
            <w:vAlign w:val="center"/>
          </w:tcPr>
          <w:p w:rsidR="009D361C" w:rsidRPr="00A31E77" w:rsidRDefault="009D361C" w:rsidP="00907452">
            <w:pPr>
              <w:spacing w:before="29" w:line="288" w:lineRule="auto"/>
              <w:jc w:val="right"/>
              <w:rPr>
                <w:b/>
                <w:color w:val="000000"/>
                <w:szCs w:val="21"/>
              </w:rPr>
            </w:pPr>
            <w:r w:rsidRPr="00A31E77">
              <w:rPr>
                <w:b/>
                <w:color w:val="000000"/>
                <w:szCs w:val="21"/>
              </w:rPr>
              <w:t>45,924,859.13</w:t>
            </w:r>
          </w:p>
        </w:tc>
        <w:tc>
          <w:tcPr>
            <w:tcW w:w="873" w:type="pct"/>
            <w:vAlign w:val="center"/>
          </w:tcPr>
          <w:p w:rsidR="009D361C" w:rsidRPr="00A31E77" w:rsidRDefault="009D361C" w:rsidP="00907452">
            <w:pPr>
              <w:spacing w:before="29" w:line="288" w:lineRule="auto"/>
              <w:jc w:val="right"/>
              <w:rPr>
                <w:b/>
                <w:color w:val="000000"/>
                <w:szCs w:val="21"/>
              </w:rPr>
            </w:pPr>
            <w:r w:rsidRPr="00A31E77">
              <w:rPr>
                <w:b/>
                <w:color w:val="000000"/>
                <w:szCs w:val="21"/>
              </w:rPr>
              <w:t>45,924,859.13</w:t>
            </w:r>
          </w:p>
        </w:tc>
      </w:tr>
      <w:tr w:rsidR="009D361C" w:rsidRPr="00A31E77" w:rsidTr="00A31E77">
        <w:trPr>
          <w:trHeight w:val="280"/>
          <w:jc w:val="center"/>
        </w:trPr>
        <w:tc>
          <w:tcPr>
            <w:tcW w:w="1018" w:type="pct"/>
            <w:vAlign w:val="center"/>
          </w:tcPr>
          <w:p w:rsidR="009D361C" w:rsidRPr="00A31E77" w:rsidRDefault="009D361C" w:rsidP="00A31E77">
            <w:pPr>
              <w:spacing w:before="29" w:line="288" w:lineRule="auto"/>
              <w:jc w:val="left"/>
              <w:rPr>
                <w:b/>
                <w:color w:val="000000"/>
                <w:szCs w:val="21"/>
              </w:rPr>
            </w:pPr>
            <w:r w:rsidRPr="00A31E77">
              <w:rPr>
                <w:rFonts w:hint="eastAsia"/>
                <w:b/>
                <w:color w:val="000000"/>
                <w:szCs w:val="21"/>
              </w:rPr>
              <w:t>利率敏感度缺口</w:t>
            </w:r>
          </w:p>
        </w:tc>
        <w:tc>
          <w:tcPr>
            <w:tcW w:w="859" w:type="pct"/>
            <w:vAlign w:val="center"/>
          </w:tcPr>
          <w:p w:rsidR="009D361C" w:rsidRPr="00A31E77" w:rsidRDefault="009D361C" w:rsidP="00B053D1">
            <w:pPr>
              <w:spacing w:before="29" w:line="288" w:lineRule="auto"/>
              <w:jc w:val="right"/>
              <w:rPr>
                <w:b/>
                <w:color w:val="000000"/>
                <w:szCs w:val="21"/>
              </w:rPr>
            </w:pPr>
            <w:r w:rsidRPr="00A31E77">
              <w:rPr>
                <w:b/>
                <w:color w:val="000000"/>
                <w:szCs w:val="21"/>
              </w:rPr>
              <w:t>440,056,625.70</w:t>
            </w:r>
          </w:p>
        </w:tc>
        <w:tc>
          <w:tcPr>
            <w:tcW w:w="781" w:type="pct"/>
            <w:vAlign w:val="center"/>
          </w:tcPr>
          <w:p w:rsidR="009D361C" w:rsidRPr="00A31E77" w:rsidRDefault="009D361C" w:rsidP="00B053D1">
            <w:pPr>
              <w:spacing w:before="29" w:line="288" w:lineRule="auto"/>
              <w:jc w:val="right"/>
              <w:rPr>
                <w:b/>
                <w:color w:val="000000"/>
                <w:szCs w:val="21"/>
              </w:rPr>
            </w:pPr>
            <w:r w:rsidRPr="00A31E77">
              <w:rPr>
                <w:b/>
                <w:color w:val="000000"/>
                <w:szCs w:val="21"/>
              </w:rPr>
              <w:t>2,962,682.80</w:t>
            </w:r>
          </w:p>
        </w:tc>
        <w:tc>
          <w:tcPr>
            <w:tcW w:w="655" w:type="pct"/>
            <w:vAlign w:val="center"/>
          </w:tcPr>
          <w:p w:rsidR="009D361C" w:rsidRPr="00A31E77" w:rsidRDefault="009D361C" w:rsidP="00B053D1">
            <w:pPr>
              <w:spacing w:before="29" w:line="288" w:lineRule="auto"/>
              <w:jc w:val="right"/>
              <w:rPr>
                <w:b/>
                <w:color w:val="000000"/>
                <w:szCs w:val="21"/>
              </w:rPr>
            </w:pPr>
            <w:r w:rsidRPr="00A31E77">
              <w:rPr>
                <w:b/>
                <w:color w:val="000000"/>
                <w:szCs w:val="21"/>
              </w:rPr>
              <w:t>-</w:t>
            </w:r>
          </w:p>
        </w:tc>
        <w:tc>
          <w:tcPr>
            <w:tcW w:w="815" w:type="pct"/>
            <w:vAlign w:val="center"/>
          </w:tcPr>
          <w:p w:rsidR="009D361C" w:rsidRPr="00A31E77" w:rsidRDefault="009D361C" w:rsidP="00B053D1">
            <w:pPr>
              <w:spacing w:before="29" w:line="288" w:lineRule="auto"/>
              <w:jc w:val="right"/>
              <w:rPr>
                <w:b/>
                <w:color w:val="000000"/>
                <w:szCs w:val="21"/>
              </w:rPr>
            </w:pPr>
            <w:r w:rsidRPr="00A31E77">
              <w:rPr>
                <w:b/>
                <w:color w:val="000000"/>
                <w:szCs w:val="21"/>
              </w:rPr>
              <w:t>4,231,226,397.01</w:t>
            </w:r>
          </w:p>
        </w:tc>
        <w:tc>
          <w:tcPr>
            <w:tcW w:w="873" w:type="pct"/>
            <w:vAlign w:val="center"/>
          </w:tcPr>
          <w:p w:rsidR="009D361C" w:rsidRPr="00A31E77" w:rsidRDefault="009D361C" w:rsidP="00B053D1">
            <w:pPr>
              <w:spacing w:before="29" w:line="288" w:lineRule="auto"/>
              <w:jc w:val="right"/>
              <w:rPr>
                <w:b/>
                <w:color w:val="000000"/>
                <w:szCs w:val="21"/>
              </w:rPr>
            </w:pPr>
            <w:r w:rsidRPr="00A31E77">
              <w:rPr>
                <w:b/>
                <w:color w:val="000000"/>
                <w:szCs w:val="21"/>
              </w:rPr>
              <w:t>4,674,245,705.51</w:t>
            </w:r>
          </w:p>
        </w:tc>
      </w:tr>
      <w:tr w:rsidR="00E64BF2" w:rsidRPr="00A31E77" w:rsidTr="00A31E77">
        <w:trPr>
          <w:trHeight w:val="280"/>
          <w:jc w:val="center"/>
        </w:trPr>
        <w:tc>
          <w:tcPr>
            <w:tcW w:w="1018" w:type="pct"/>
            <w:vAlign w:val="center"/>
          </w:tcPr>
          <w:p w:rsidR="00E64BF2" w:rsidRPr="00A31E77" w:rsidRDefault="00E64BF2" w:rsidP="00A31E77">
            <w:pPr>
              <w:spacing w:before="29" w:line="288" w:lineRule="auto"/>
              <w:jc w:val="left"/>
              <w:rPr>
                <w:b/>
                <w:szCs w:val="21"/>
              </w:rPr>
            </w:pPr>
            <w:r w:rsidRPr="00A31E77">
              <w:rPr>
                <w:rFonts w:hint="eastAsia"/>
                <w:b/>
                <w:szCs w:val="21"/>
              </w:rPr>
              <w:t>上年度末</w:t>
            </w:r>
          </w:p>
          <w:p w:rsidR="00E64BF2" w:rsidRPr="00A31E77" w:rsidRDefault="00E64BF2" w:rsidP="00A31E77">
            <w:pPr>
              <w:spacing w:before="29" w:line="288" w:lineRule="auto"/>
              <w:jc w:val="left"/>
              <w:rPr>
                <w:b/>
                <w:szCs w:val="21"/>
              </w:rPr>
            </w:pPr>
            <w:r w:rsidRPr="00A31E77">
              <w:rPr>
                <w:b/>
                <w:szCs w:val="21"/>
              </w:rPr>
              <w:t>2013</w:t>
            </w:r>
            <w:r w:rsidRPr="00A31E77">
              <w:rPr>
                <w:b/>
                <w:szCs w:val="21"/>
              </w:rPr>
              <w:t>年</w:t>
            </w:r>
            <w:r w:rsidRPr="00A31E77">
              <w:rPr>
                <w:b/>
                <w:szCs w:val="21"/>
              </w:rPr>
              <w:t>12</w:t>
            </w:r>
            <w:r w:rsidRPr="00A31E77">
              <w:rPr>
                <w:b/>
                <w:szCs w:val="21"/>
              </w:rPr>
              <w:t>月</w:t>
            </w:r>
            <w:r w:rsidRPr="00A31E77">
              <w:rPr>
                <w:b/>
                <w:szCs w:val="21"/>
              </w:rPr>
              <w:t>31</w:t>
            </w:r>
            <w:r w:rsidRPr="00A31E77">
              <w:rPr>
                <w:b/>
                <w:szCs w:val="21"/>
              </w:rPr>
              <w:t>日</w:t>
            </w:r>
          </w:p>
        </w:tc>
        <w:tc>
          <w:tcPr>
            <w:tcW w:w="859" w:type="pct"/>
            <w:vAlign w:val="center"/>
          </w:tcPr>
          <w:p w:rsidR="00E64BF2" w:rsidRPr="00A31E77" w:rsidRDefault="00E64BF2" w:rsidP="00227B70">
            <w:pPr>
              <w:spacing w:before="29" w:line="288" w:lineRule="auto"/>
              <w:jc w:val="center"/>
              <w:rPr>
                <w:b/>
                <w:szCs w:val="21"/>
              </w:rPr>
            </w:pPr>
            <w:r w:rsidRPr="00A31E77">
              <w:rPr>
                <w:b/>
                <w:szCs w:val="21"/>
              </w:rPr>
              <w:t>1</w:t>
            </w:r>
            <w:r w:rsidRPr="00A31E77">
              <w:rPr>
                <w:rFonts w:hint="eastAsia"/>
                <w:b/>
                <w:szCs w:val="21"/>
              </w:rPr>
              <w:t>年以内</w:t>
            </w:r>
          </w:p>
        </w:tc>
        <w:tc>
          <w:tcPr>
            <w:tcW w:w="781" w:type="pct"/>
            <w:vAlign w:val="center"/>
          </w:tcPr>
          <w:p w:rsidR="00E64BF2" w:rsidRPr="00A31E77" w:rsidRDefault="00E64BF2" w:rsidP="00227B70">
            <w:pPr>
              <w:spacing w:before="29" w:line="288" w:lineRule="auto"/>
              <w:jc w:val="center"/>
              <w:rPr>
                <w:b/>
                <w:szCs w:val="21"/>
              </w:rPr>
            </w:pPr>
            <w:r w:rsidRPr="00A31E77">
              <w:rPr>
                <w:b/>
                <w:szCs w:val="21"/>
              </w:rPr>
              <w:t>1-5</w:t>
            </w:r>
            <w:r w:rsidRPr="00A31E77">
              <w:rPr>
                <w:rFonts w:hint="eastAsia"/>
                <w:b/>
                <w:szCs w:val="21"/>
              </w:rPr>
              <w:t>年</w:t>
            </w:r>
          </w:p>
        </w:tc>
        <w:tc>
          <w:tcPr>
            <w:tcW w:w="655" w:type="pct"/>
            <w:vAlign w:val="center"/>
          </w:tcPr>
          <w:p w:rsidR="00E64BF2" w:rsidRPr="00A31E77" w:rsidRDefault="00E64BF2" w:rsidP="00227B70">
            <w:pPr>
              <w:spacing w:before="29" w:line="288" w:lineRule="auto"/>
              <w:jc w:val="center"/>
              <w:rPr>
                <w:b/>
                <w:szCs w:val="21"/>
              </w:rPr>
            </w:pPr>
            <w:r w:rsidRPr="00A31E77">
              <w:rPr>
                <w:b/>
                <w:szCs w:val="21"/>
              </w:rPr>
              <w:t>5</w:t>
            </w:r>
            <w:r w:rsidRPr="00A31E77">
              <w:rPr>
                <w:rFonts w:hint="eastAsia"/>
                <w:b/>
                <w:szCs w:val="21"/>
              </w:rPr>
              <w:t>年以上</w:t>
            </w:r>
          </w:p>
        </w:tc>
        <w:tc>
          <w:tcPr>
            <w:tcW w:w="815" w:type="pct"/>
            <w:vAlign w:val="center"/>
          </w:tcPr>
          <w:p w:rsidR="00E64BF2" w:rsidRPr="00A31E77" w:rsidRDefault="00E64BF2" w:rsidP="00227B70">
            <w:pPr>
              <w:spacing w:before="29" w:line="288" w:lineRule="auto"/>
              <w:jc w:val="center"/>
              <w:rPr>
                <w:b/>
                <w:szCs w:val="21"/>
              </w:rPr>
            </w:pPr>
            <w:r w:rsidRPr="00A31E77">
              <w:rPr>
                <w:rFonts w:hint="eastAsia"/>
                <w:b/>
                <w:szCs w:val="21"/>
              </w:rPr>
              <w:t>不计息</w:t>
            </w:r>
          </w:p>
        </w:tc>
        <w:tc>
          <w:tcPr>
            <w:tcW w:w="873" w:type="pct"/>
            <w:vAlign w:val="center"/>
          </w:tcPr>
          <w:p w:rsidR="00E64BF2" w:rsidRPr="00A31E77" w:rsidRDefault="00E64BF2" w:rsidP="00227B70">
            <w:pPr>
              <w:spacing w:before="29" w:line="288" w:lineRule="auto"/>
              <w:jc w:val="center"/>
              <w:rPr>
                <w:b/>
                <w:szCs w:val="21"/>
              </w:rPr>
            </w:pPr>
            <w:r w:rsidRPr="00A31E77">
              <w:rPr>
                <w:rFonts w:hint="eastAsia"/>
                <w:b/>
                <w:szCs w:val="21"/>
              </w:rPr>
              <w:t>合计</w:t>
            </w:r>
          </w:p>
        </w:tc>
      </w:tr>
      <w:tr w:rsidR="00E64BF2" w:rsidRPr="00A31E77" w:rsidTr="00A31E77">
        <w:trPr>
          <w:trHeight w:val="280"/>
          <w:jc w:val="center"/>
        </w:trPr>
        <w:tc>
          <w:tcPr>
            <w:tcW w:w="1018" w:type="pct"/>
            <w:vAlign w:val="center"/>
          </w:tcPr>
          <w:p w:rsidR="00E64BF2" w:rsidRPr="00A31E77" w:rsidRDefault="00E64BF2" w:rsidP="00A31E77">
            <w:pPr>
              <w:spacing w:before="29" w:line="288" w:lineRule="auto"/>
              <w:jc w:val="left"/>
              <w:rPr>
                <w:b/>
                <w:color w:val="000000"/>
                <w:kern w:val="0"/>
                <w:szCs w:val="21"/>
              </w:rPr>
            </w:pPr>
            <w:r w:rsidRPr="00A31E77">
              <w:rPr>
                <w:rFonts w:hint="eastAsia"/>
                <w:b/>
                <w:color w:val="000000"/>
                <w:szCs w:val="21"/>
              </w:rPr>
              <w:t>资产</w:t>
            </w:r>
          </w:p>
        </w:tc>
        <w:tc>
          <w:tcPr>
            <w:tcW w:w="859" w:type="pct"/>
            <w:vAlign w:val="center"/>
          </w:tcPr>
          <w:p w:rsidR="00E64BF2" w:rsidRPr="00A31E77" w:rsidRDefault="00E64BF2" w:rsidP="009C2B48">
            <w:pPr>
              <w:widowControl/>
              <w:spacing w:before="29" w:line="288" w:lineRule="auto"/>
              <w:jc w:val="right"/>
              <w:rPr>
                <w:color w:val="000000"/>
                <w:kern w:val="0"/>
                <w:szCs w:val="21"/>
              </w:rPr>
            </w:pPr>
          </w:p>
        </w:tc>
        <w:tc>
          <w:tcPr>
            <w:tcW w:w="781" w:type="pct"/>
            <w:vAlign w:val="center"/>
          </w:tcPr>
          <w:p w:rsidR="00E64BF2" w:rsidRPr="00A31E77" w:rsidRDefault="00E64BF2" w:rsidP="00E536E1">
            <w:pPr>
              <w:spacing w:line="360" w:lineRule="auto"/>
              <w:jc w:val="right"/>
              <w:rPr>
                <w:rFonts w:ascii="宋体" w:hAnsi="宋体"/>
                <w:b/>
                <w:color w:val="000000"/>
                <w:szCs w:val="21"/>
              </w:rPr>
            </w:pPr>
          </w:p>
        </w:tc>
        <w:tc>
          <w:tcPr>
            <w:tcW w:w="655" w:type="pct"/>
            <w:vAlign w:val="center"/>
          </w:tcPr>
          <w:p w:rsidR="00E64BF2" w:rsidRPr="00A31E77" w:rsidRDefault="00E64BF2" w:rsidP="00E536E1">
            <w:pPr>
              <w:spacing w:line="360" w:lineRule="auto"/>
              <w:jc w:val="right"/>
              <w:rPr>
                <w:rFonts w:ascii="宋体" w:hAnsi="宋体"/>
                <w:b/>
                <w:color w:val="000000"/>
                <w:szCs w:val="21"/>
              </w:rPr>
            </w:pPr>
          </w:p>
        </w:tc>
        <w:tc>
          <w:tcPr>
            <w:tcW w:w="815" w:type="pct"/>
            <w:vAlign w:val="center"/>
          </w:tcPr>
          <w:p w:rsidR="00E64BF2" w:rsidRPr="00A31E77" w:rsidRDefault="00E64BF2" w:rsidP="00E536E1">
            <w:pPr>
              <w:spacing w:line="360" w:lineRule="auto"/>
              <w:jc w:val="right"/>
              <w:rPr>
                <w:rFonts w:ascii="宋体" w:hAnsi="宋体"/>
                <w:b/>
                <w:color w:val="000000"/>
                <w:szCs w:val="21"/>
              </w:rPr>
            </w:pPr>
          </w:p>
        </w:tc>
        <w:tc>
          <w:tcPr>
            <w:tcW w:w="873" w:type="pct"/>
            <w:vAlign w:val="center"/>
          </w:tcPr>
          <w:p w:rsidR="00E64BF2" w:rsidRPr="00A31E77" w:rsidRDefault="00E64BF2" w:rsidP="00E536E1">
            <w:pPr>
              <w:spacing w:line="360" w:lineRule="auto"/>
              <w:jc w:val="right"/>
              <w:rPr>
                <w:rFonts w:ascii="宋体" w:hAnsi="宋体"/>
                <w:b/>
                <w:color w:val="000000"/>
                <w:szCs w:val="21"/>
              </w:rPr>
            </w:pP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银行存款</w:t>
            </w:r>
          </w:p>
        </w:tc>
        <w:tc>
          <w:tcPr>
            <w:tcW w:w="859" w:type="pct"/>
            <w:vAlign w:val="center"/>
          </w:tcPr>
          <w:p w:rsidR="00C76E9B" w:rsidRPr="00A31E77" w:rsidRDefault="0099563A">
            <w:pPr>
              <w:jc w:val="right"/>
              <w:rPr>
                <w:szCs w:val="21"/>
              </w:rPr>
            </w:pPr>
            <w:r w:rsidRPr="00A31E77">
              <w:rPr>
                <w:color w:val="000000"/>
                <w:szCs w:val="21"/>
              </w:rPr>
              <w:t>642,493,299.79</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w:t>
            </w:r>
          </w:p>
        </w:tc>
        <w:tc>
          <w:tcPr>
            <w:tcW w:w="873" w:type="pct"/>
            <w:vAlign w:val="center"/>
          </w:tcPr>
          <w:p w:rsidR="00C76E9B" w:rsidRPr="00A31E77" w:rsidRDefault="0099563A">
            <w:pPr>
              <w:jc w:val="right"/>
              <w:rPr>
                <w:szCs w:val="21"/>
              </w:rPr>
            </w:pPr>
            <w:r w:rsidRPr="00A31E77">
              <w:rPr>
                <w:color w:val="000000"/>
                <w:szCs w:val="21"/>
              </w:rPr>
              <w:t>642,493,299.79</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结算备付金</w:t>
            </w:r>
          </w:p>
        </w:tc>
        <w:tc>
          <w:tcPr>
            <w:tcW w:w="859" w:type="pct"/>
            <w:vAlign w:val="center"/>
          </w:tcPr>
          <w:p w:rsidR="00C76E9B" w:rsidRPr="00A31E77" w:rsidRDefault="0099563A">
            <w:pPr>
              <w:jc w:val="right"/>
              <w:rPr>
                <w:szCs w:val="21"/>
              </w:rPr>
            </w:pPr>
            <w:r w:rsidRPr="00A31E77">
              <w:rPr>
                <w:color w:val="000000"/>
                <w:szCs w:val="21"/>
              </w:rPr>
              <w:t>5,442,612.98</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w:t>
            </w:r>
          </w:p>
        </w:tc>
        <w:tc>
          <w:tcPr>
            <w:tcW w:w="873" w:type="pct"/>
            <w:vAlign w:val="center"/>
          </w:tcPr>
          <w:p w:rsidR="00C76E9B" w:rsidRPr="00A31E77" w:rsidRDefault="0099563A">
            <w:pPr>
              <w:jc w:val="right"/>
              <w:rPr>
                <w:szCs w:val="21"/>
              </w:rPr>
            </w:pPr>
            <w:r w:rsidRPr="00A31E77">
              <w:rPr>
                <w:color w:val="000000"/>
                <w:szCs w:val="21"/>
              </w:rPr>
              <w:t>5,442,612.98</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存出保证金</w:t>
            </w:r>
          </w:p>
        </w:tc>
        <w:tc>
          <w:tcPr>
            <w:tcW w:w="859" w:type="pct"/>
            <w:vAlign w:val="center"/>
          </w:tcPr>
          <w:p w:rsidR="00C76E9B" w:rsidRPr="00A31E77" w:rsidRDefault="0099563A">
            <w:pPr>
              <w:jc w:val="right"/>
              <w:rPr>
                <w:szCs w:val="21"/>
              </w:rPr>
            </w:pPr>
            <w:r w:rsidRPr="00A31E77">
              <w:rPr>
                <w:color w:val="000000"/>
                <w:szCs w:val="21"/>
              </w:rPr>
              <w:t>2,554,557.88</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w:t>
            </w:r>
          </w:p>
        </w:tc>
        <w:tc>
          <w:tcPr>
            <w:tcW w:w="873" w:type="pct"/>
            <w:vAlign w:val="center"/>
          </w:tcPr>
          <w:p w:rsidR="00C76E9B" w:rsidRPr="00A31E77" w:rsidRDefault="0099563A">
            <w:pPr>
              <w:jc w:val="right"/>
              <w:rPr>
                <w:szCs w:val="21"/>
              </w:rPr>
            </w:pPr>
            <w:r w:rsidRPr="00A31E77">
              <w:rPr>
                <w:color w:val="000000"/>
                <w:szCs w:val="21"/>
              </w:rPr>
              <w:t>2,554,557.88</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交易性金融资产</w:t>
            </w:r>
          </w:p>
        </w:tc>
        <w:tc>
          <w:tcPr>
            <w:tcW w:w="859" w:type="pct"/>
            <w:vAlign w:val="center"/>
          </w:tcPr>
          <w:p w:rsidR="00C76E9B" w:rsidRPr="00A31E77" w:rsidRDefault="0099563A">
            <w:pPr>
              <w:jc w:val="right"/>
              <w:rPr>
                <w:szCs w:val="21"/>
              </w:rPr>
            </w:pPr>
            <w:r w:rsidRPr="00A31E77">
              <w:rPr>
                <w:color w:val="000000"/>
                <w:szCs w:val="21"/>
              </w:rPr>
              <w:t>149,025,000.00</w:t>
            </w:r>
          </w:p>
        </w:tc>
        <w:tc>
          <w:tcPr>
            <w:tcW w:w="781" w:type="pct"/>
            <w:vAlign w:val="center"/>
          </w:tcPr>
          <w:p w:rsidR="00C76E9B" w:rsidRPr="00A31E77" w:rsidRDefault="0099563A">
            <w:pPr>
              <w:jc w:val="right"/>
              <w:rPr>
                <w:szCs w:val="21"/>
              </w:rPr>
            </w:pPr>
            <w:r w:rsidRPr="00A31E77">
              <w:rPr>
                <w:color w:val="000000"/>
                <w:szCs w:val="21"/>
              </w:rPr>
              <w:t>3,257,140.02</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8,811,765,696.47</w:t>
            </w:r>
          </w:p>
        </w:tc>
        <w:tc>
          <w:tcPr>
            <w:tcW w:w="873" w:type="pct"/>
            <w:vAlign w:val="center"/>
          </w:tcPr>
          <w:p w:rsidR="00C76E9B" w:rsidRPr="00A31E77" w:rsidRDefault="0099563A">
            <w:pPr>
              <w:jc w:val="right"/>
              <w:rPr>
                <w:szCs w:val="21"/>
              </w:rPr>
            </w:pPr>
            <w:r w:rsidRPr="00A31E77">
              <w:rPr>
                <w:color w:val="000000"/>
                <w:szCs w:val="21"/>
              </w:rPr>
              <w:t>8,964,047,836.49</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买入返售金融资产</w:t>
            </w:r>
          </w:p>
        </w:tc>
        <w:tc>
          <w:tcPr>
            <w:tcW w:w="859" w:type="pct"/>
            <w:vAlign w:val="center"/>
          </w:tcPr>
          <w:p w:rsidR="00C76E9B" w:rsidRPr="00A31E77" w:rsidRDefault="0099563A">
            <w:pPr>
              <w:jc w:val="right"/>
              <w:rPr>
                <w:szCs w:val="21"/>
              </w:rPr>
            </w:pPr>
            <w:r w:rsidRPr="00A31E77">
              <w:rPr>
                <w:color w:val="000000"/>
                <w:szCs w:val="21"/>
              </w:rPr>
              <w:t>866,964,261.25</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w:t>
            </w:r>
          </w:p>
        </w:tc>
        <w:tc>
          <w:tcPr>
            <w:tcW w:w="873" w:type="pct"/>
            <w:vAlign w:val="center"/>
          </w:tcPr>
          <w:p w:rsidR="00C76E9B" w:rsidRPr="00A31E77" w:rsidRDefault="0099563A">
            <w:pPr>
              <w:jc w:val="right"/>
              <w:rPr>
                <w:szCs w:val="21"/>
              </w:rPr>
            </w:pPr>
            <w:r w:rsidRPr="00A31E77">
              <w:rPr>
                <w:color w:val="000000"/>
                <w:szCs w:val="21"/>
              </w:rPr>
              <w:t>866,964,261.25</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应收利息</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3,820,825.18</w:t>
            </w:r>
          </w:p>
        </w:tc>
        <w:tc>
          <w:tcPr>
            <w:tcW w:w="873" w:type="pct"/>
            <w:vAlign w:val="center"/>
          </w:tcPr>
          <w:p w:rsidR="00C76E9B" w:rsidRPr="00A31E77" w:rsidRDefault="0099563A">
            <w:pPr>
              <w:jc w:val="right"/>
              <w:rPr>
                <w:szCs w:val="21"/>
              </w:rPr>
            </w:pPr>
            <w:r w:rsidRPr="00A31E77">
              <w:rPr>
                <w:color w:val="000000"/>
                <w:szCs w:val="21"/>
              </w:rPr>
              <w:t>3,820,825.18</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应收申购款</w:t>
            </w:r>
          </w:p>
        </w:tc>
        <w:tc>
          <w:tcPr>
            <w:tcW w:w="859" w:type="pct"/>
            <w:vAlign w:val="center"/>
          </w:tcPr>
          <w:p w:rsidR="00C76E9B" w:rsidRPr="00A31E77" w:rsidRDefault="0099563A">
            <w:pPr>
              <w:jc w:val="right"/>
              <w:rPr>
                <w:szCs w:val="21"/>
              </w:rPr>
            </w:pPr>
            <w:r w:rsidRPr="00A31E77">
              <w:rPr>
                <w:color w:val="000000"/>
                <w:szCs w:val="21"/>
              </w:rPr>
              <w:t>55,014,252.52</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192,939,015.84</w:t>
            </w:r>
          </w:p>
        </w:tc>
        <w:tc>
          <w:tcPr>
            <w:tcW w:w="873" w:type="pct"/>
            <w:vAlign w:val="center"/>
          </w:tcPr>
          <w:p w:rsidR="00C76E9B" w:rsidRPr="00A31E77" w:rsidRDefault="0099563A">
            <w:pPr>
              <w:jc w:val="right"/>
              <w:rPr>
                <w:szCs w:val="21"/>
              </w:rPr>
            </w:pPr>
            <w:r w:rsidRPr="00A31E77">
              <w:rPr>
                <w:color w:val="000000"/>
                <w:szCs w:val="21"/>
              </w:rPr>
              <w:t>247,953,268.36</w:t>
            </w:r>
          </w:p>
        </w:tc>
      </w:tr>
      <w:tr w:rsidR="00E64BF2" w:rsidRPr="00A31E77" w:rsidTr="00A31E77">
        <w:trPr>
          <w:trHeight w:val="280"/>
          <w:jc w:val="center"/>
        </w:trPr>
        <w:tc>
          <w:tcPr>
            <w:tcW w:w="1018" w:type="pct"/>
            <w:vAlign w:val="center"/>
          </w:tcPr>
          <w:p w:rsidR="00E64BF2" w:rsidRPr="00A31E77" w:rsidRDefault="00E64BF2" w:rsidP="00A31E77">
            <w:pPr>
              <w:spacing w:before="29" w:line="288" w:lineRule="auto"/>
              <w:jc w:val="left"/>
              <w:rPr>
                <w:rFonts w:ascii="宋体" w:hAnsi="宋体"/>
                <w:b/>
                <w:color w:val="000000"/>
                <w:szCs w:val="21"/>
              </w:rPr>
            </w:pPr>
            <w:r w:rsidRPr="00A31E77">
              <w:rPr>
                <w:rFonts w:hint="eastAsia"/>
                <w:b/>
                <w:color w:val="000000"/>
                <w:szCs w:val="21"/>
              </w:rPr>
              <w:t>资产总计</w:t>
            </w:r>
          </w:p>
        </w:tc>
        <w:tc>
          <w:tcPr>
            <w:tcW w:w="859" w:type="pct"/>
            <w:vAlign w:val="center"/>
          </w:tcPr>
          <w:p w:rsidR="00E64BF2" w:rsidRPr="00A31E77" w:rsidRDefault="00E64BF2" w:rsidP="00B053D1">
            <w:pPr>
              <w:spacing w:before="29" w:line="288" w:lineRule="auto"/>
              <w:jc w:val="right"/>
              <w:rPr>
                <w:b/>
                <w:szCs w:val="21"/>
              </w:rPr>
            </w:pPr>
            <w:r w:rsidRPr="00A31E77">
              <w:rPr>
                <w:b/>
                <w:szCs w:val="21"/>
              </w:rPr>
              <w:t>1,721,493,984.42</w:t>
            </w:r>
          </w:p>
        </w:tc>
        <w:tc>
          <w:tcPr>
            <w:tcW w:w="781" w:type="pct"/>
            <w:vAlign w:val="center"/>
          </w:tcPr>
          <w:p w:rsidR="00E64BF2" w:rsidRPr="00A31E77" w:rsidRDefault="00E64BF2" w:rsidP="00B053D1">
            <w:pPr>
              <w:spacing w:before="29" w:line="288" w:lineRule="auto"/>
              <w:jc w:val="right"/>
              <w:rPr>
                <w:b/>
                <w:szCs w:val="21"/>
              </w:rPr>
            </w:pPr>
            <w:r w:rsidRPr="00A31E77">
              <w:rPr>
                <w:b/>
                <w:szCs w:val="21"/>
              </w:rPr>
              <w:t>3,257,140.02</w:t>
            </w:r>
          </w:p>
        </w:tc>
        <w:tc>
          <w:tcPr>
            <w:tcW w:w="655" w:type="pct"/>
            <w:vAlign w:val="center"/>
          </w:tcPr>
          <w:p w:rsidR="00E64BF2" w:rsidRPr="00A31E77" w:rsidRDefault="00E64BF2" w:rsidP="00B053D1">
            <w:pPr>
              <w:spacing w:before="29" w:line="288" w:lineRule="auto"/>
              <w:jc w:val="right"/>
              <w:rPr>
                <w:b/>
                <w:szCs w:val="21"/>
              </w:rPr>
            </w:pPr>
            <w:r w:rsidRPr="00A31E77">
              <w:rPr>
                <w:b/>
                <w:szCs w:val="21"/>
              </w:rPr>
              <w:t>-</w:t>
            </w:r>
          </w:p>
        </w:tc>
        <w:tc>
          <w:tcPr>
            <w:tcW w:w="815" w:type="pct"/>
            <w:vAlign w:val="center"/>
          </w:tcPr>
          <w:p w:rsidR="00E64BF2" w:rsidRPr="00A31E77" w:rsidRDefault="00E64BF2" w:rsidP="00B053D1">
            <w:pPr>
              <w:spacing w:before="29" w:line="288" w:lineRule="auto"/>
              <w:jc w:val="right"/>
              <w:rPr>
                <w:b/>
                <w:szCs w:val="21"/>
              </w:rPr>
            </w:pPr>
            <w:r w:rsidRPr="00A31E77">
              <w:rPr>
                <w:b/>
                <w:szCs w:val="21"/>
              </w:rPr>
              <w:t>9,008,525,537.49</w:t>
            </w:r>
          </w:p>
        </w:tc>
        <w:tc>
          <w:tcPr>
            <w:tcW w:w="873" w:type="pct"/>
            <w:vAlign w:val="center"/>
          </w:tcPr>
          <w:p w:rsidR="00E64BF2" w:rsidRPr="00A31E77" w:rsidRDefault="00E64BF2" w:rsidP="00B053D1">
            <w:pPr>
              <w:spacing w:before="29" w:line="288" w:lineRule="auto"/>
              <w:jc w:val="right"/>
              <w:rPr>
                <w:b/>
                <w:szCs w:val="21"/>
              </w:rPr>
            </w:pPr>
            <w:r w:rsidRPr="00A31E77">
              <w:rPr>
                <w:b/>
                <w:szCs w:val="21"/>
              </w:rPr>
              <w:t>10,733,276,661.93</w:t>
            </w:r>
          </w:p>
        </w:tc>
      </w:tr>
      <w:tr w:rsidR="00E64BF2" w:rsidRPr="00A31E77" w:rsidTr="00A31E77">
        <w:trPr>
          <w:trHeight w:val="278"/>
          <w:jc w:val="center"/>
        </w:trPr>
        <w:tc>
          <w:tcPr>
            <w:tcW w:w="1018" w:type="pct"/>
            <w:vAlign w:val="center"/>
          </w:tcPr>
          <w:p w:rsidR="00E64BF2" w:rsidRPr="00A31E77" w:rsidRDefault="00E64BF2" w:rsidP="00A31E77">
            <w:pPr>
              <w:spacing w:line="360" w:lineRule="auto"/>
              <w:jc w:val="left"/>
              <w:rPr>
                <w:rFonts w:ascii="宋体" w:hAnsi="宋体"/>
                <w:b/>
                <w:color w:val="000000"/>
                <w:szCs w:val="21"/>
              </w:rPr>
            </w:pPr>
            <w:r w:rsidRPr="00A31E77">
              <w:rPr>
                <w:rFonts w:hint="eastAsia"/>
                <w:b/>
                <w:color w:val="000000"/>
                <w:szCs w:val="21"/>
              </w:rPr>
              <w:t>负债</w:t>
            </w:r>
          </w:p>
        </w:tc>
        <w:tc>
          <w:tcPr>
            <w:tcW w:w="859" w:type="pct"/>
            <w:vAlign w:val="bottom"/>
          </w:tcPr>
          <w:p w:rsidR="00E64BF2" w:rsidRPr="00A31E77" w:rsidRDefault="00E64BF2" w:rsidP="00C915A6">
            <w:pPr>
              <w:spacing w:line="360" w:lineRule="auto"/>
              <w:jc w:val="right"/>
              <w:rPr>
                <w:rFonts w:ascii="宋体" w:hAnsi="宋体"/>
                <w:b/>
                <w:color w:val="0000FF"/>
                <w:kern w:val="0"/>
                <w:szCs w:val="21"/>
              </w:rPr>
            </w:pPr>
          </w:p>
        </w:tc>
        <w:tc>
          <w:tcPr>
            <w:tcW w:w="781" w:type="pct"/>
            <w:vAlign w:val="bottom"/>
          </w:tcPr>
          <w:p w:rsidR="00E64BF2" w:rsidRPr="00A31E77" w:rsidRDefault="00E64BF2" w:rsidP="00C915A6">
            <w:pPr>
              <w:spacing w:line="360" w:lineRule="auto"/>
              <w:jc w:val="right"/>
              <w:rPr>
                <w:rFonts w:ascii="宋体" w:hAnsi="宋体"/>
                <w:b/>
                <w:color w:val="000000"/>
                <w:szCs w:val="21"/>
              </w:rPr>
            </w:pPr>
          </w:p>
        </w:tc>
        <w:tc>
          <w:tcPr>
            <w:tcW w:w="655" w:type="pct"/>
            <w:vAlign w:val="bottom"/>
          </w:tcPr>
          <w:p w:rsidR="00E64BF2" w:rsidRPr="00A31E77" w:rsidRDefault="00E64BF2" w:rsidP="00C915A6">
            <w:pPr>
              <w:spacing w:line="360" w:lineRule="auto"/>
              <w:jc w:val="right"/>
              <w:rPr>
                <w:rFonts w:ascii="宋体" w:hAnsi="宋体"/>
                <w:b/>
                <w:color w:val="000000"/>
                <w:szCs w:val="21"/>
              </w:rPr>
            </w:pPr>
          </w:p>
        </w:tc>
        <w:tc>
          <w:tcPr>
            <w:tcW w:w="815" w:type="pct"/>
            <w:vAlign w:val="bottom"/>
          </w:tcPr>
          <w:p w:rsidR="00E64BF2" w:rsidRPr="00A31E77" w:rsidRDefault="00E64BF2" w:rsidP="00C915A6">
            <w:pPr>
              <w:spacing w:line="360" w:lineRule="auto"/>
              <w:jc w:val="right"/>
              <w:rPr>
                <w:rFonts w:ascii="宋体" w:hAnsi="宋体"/>
                <w:b/>
                <w:color w:val="000000"/>
                <w:szCs w:val="21"/>
              </w:rPr>
            </w:pPr>
          </w:p>
        </w:tc>
        <w:tc>
          <w:tcPr>
            <w:tcW w:w="873" w:type="pct"/>
            <w:vAlign w:val="bottom"/>
          </w:tcPr>
          <w:p w:rsidR="00E64BF2" w:rsidRPr="00A31E77" w:rsidRDefault="00E64BF2" w:rsidP="00C915A6">
            <w:pPr>
              <w:spacing w:line="360" w:lineRule="auto"/>
              <w:jc w:val="right"/>
              <w:rPr>
                <w:rFonts w:ascii="宋体" w:hAnsi="宋体"/>
                <w:b/>
                <w:color w:val="000000"/>
                <w:szCs w:val="21"/>
              </w:rPr>
            </w:pP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应付证券清算款</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162,686,097.39</w:t>
            </w:r>
          </w:p>
        </w:tc>
        <w:tc>
          <w:tcPr>
            <w:tcW w:w="873" w:type="pct"/>
            <w:vAlign w:val="center"/>
          </w:tcPr>
          <w:p w:rsidR="00C76E9B" w:rsidRPr="00A31E77" w:rsidRDefault="0099563A">
            <w:pPr>
              <w:jc w:val="right"/>
              <w:rPr>
                <w:szCs w:val="21"/>
              </w:rPr>
            </w:pPr>
            <w:r w:rsidRPr="00A31E77">
              <w:rPr>
                <w:color w:val="000000"/>
                <w:szCs w:val="21"/>
              </w:rPr>
              <w:t>162,686,097.39</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应付赎回款</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6,376,919.85</w:t>
            </w:r>
          </w:p>
        </w:tc>
        <w:tc>
          <w:tcPr>
            <w:tcW w:w="873" w:type="pct"/>
            <w:vAlign w:val="center"/>
          </w:tcPr>
          <w:p w:rsidR="00C76E9B" w:rsidRPr="00A31E77" w:rsidRDefault="0099563A">
            <w:pPr>
              <w:jc w:val="right"/>
              <w:rPr>
                <w:szCs w:val="21"/>
              </w:rPr>
            </w:pPr>
            <w:r w:rsidRPr="00A31E77">
              <w:rPr>
                <w:color w:val="000000"/>
                <w:szCs w:val="21"/>
              </w:rPr>
              <w:t>6,376,919.85</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应付管理人报酬</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12,598,069.24</w:t>
            </w:r>
          </w:p>
        </w:tc>
        <w:tc>
          <w:tcPr>
            <w:tcW w:w="873" w:type="pct"/>
            <w:vAlign w:val="center"/>
          </w:tcPr>
          <w:p w:rsidR="00C76E9B" w:rsidRPr="00A31E77" w:rsidRDefault="0099563A">
            <w:pPr>
              <w:jc w:val="right"/>
              <w:rPr>
                <w:szCs w:val="21"/>
              </w:rPr>
            </w:pPr>
            <w:r w:rsidRPr="00A31E77">
              <w:rPr>
                <w:color w:val="000000"/>
                <w:szCs w:val="21"/>
              </w:rPr>
              <w:t>12,598,069.24</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应付托管费</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2,099,678.22</w:t>
            </w:r>
          </w:p>
        </w:tc>
        <w:tc>
          <w:tcPr>
            <w:tcW w:w="873" w:type="pct"/>
            <w:vAlign w:val="center"/>
          </w:tcPr>
          <w:p w:rsidR="00C76E9B" w:rsidRPr="00A31E77" w:rsidRDefault="0099563A">
            <w:pPr>
              <w:jc w:val="right"/>
              <w:rPr>
                <w:szCs w:val="21"/>
              </w:rPr>
            </w:pPr>
            <w:r w:rsidRPr="00A31E77">
              <w:rPr>
                <w:color w:val="000000"/>
                <w:szCs w:val="21"/>
              </w:rPr>
              <w:t>2,099,678.22</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应付交易费用</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7,620,364.36</w:t>
            </w:r>
          </w:p>
        </w:tc>
        <w:tc>
          <w:tcPr>
            <w:tcW w:w="873" w:type="pct"/>
            <w:vAlign w:val="center"/>
          </w:tcPr>
          <w:p w:rsidR="00C76E9B" w:rsidRPr="00A31E77" w:rsidRDefault="0099563A">
            <w:pPr>
              <w:jc w:val="right"/>
              <w:rPr>
                <w:szCs w:val="21"/>
              </w:rPr>
            </w:pPr>
            <w:r w:rsidRPr="00A31E77">
              <w:rPr>
                <w:color w:val="000000"/>
                <w:szCs w:val="21"/>
              </w:rPr>
              <w:t>7,620,364.36</w:t>
            </w:r>
          </w:p>
        </w:tc>
      </w:tr>
      <w:tr w:rsidR="00C76E9B" w:rsidRPr="00A31E77" w:rsidTr="00A31E77">
        <w:trPr>
          <w:jc w:val="center"/>
        </w:trPr>
        <w:tc>
          <w:tcPr>
            <w:tcW w:w="1018" w:type="pct"/>
            <w:vAlign w:val="center"/>
          </w:tcPr>
          <w:p w:rsidR="00C76E9B" w:rsidRPr="00A31E77" w:rsidRDefault="0099563A" w:rsidP="00A31E77">
            <w:pPr>
              <w:jc w:val="left"/>
              <w:rPr>
                <w:szCs w:val="21"/>
              </w:rPr>
            </w:pPr>
            <w:r w:rsidRPr="00A31E77">
              <w:rPr>
                <w:color w:val="000000"/>
                <w:szCs w:val="21"/>
              </w:rPr>
              <w:t>其他负债</w:t>
            </w:r>
          </w:p>
        </w:tc>
        <w:tc>
          <w:tcPr>
            <w:tcW w:w="859" w:type="pct"/>
            <w:vAlign w:val="center"/>
          </w:tcPr>
          <w:p w:rsidR="00C76E9B" w:rsidRPr="00A31E77" w:rsidRDefault="0099563A">
            <w:pPr>
              <w:jc w:val="right"/>
              <w:rPr>
                <w:szCs w:val="21"/>
              </w:rPr>
            </w:pPr>
            <w:r w:rsidRPr="00A31E77">
              <w:rPr>
                <w:color w:val="000000"/>
                <w:szCs w:val="21"/>
              </w:rPr>
              <w:t>-</w:t>
            </w:r>
          </w:p>
        </w:tc>
        <w:tc>
          <w:tcPr>
            <w:tcW w:w="781" w:type="pct"/>
            <w:vAlign w:val="center"/>
          </w:tcPr>
          <w:p w:rsidR="00C76E9B" w:rsidRPr="00A31E77" w:rsidRDefault="0099563A">
            <w:pPr>
              <w:jc w:val="right"/>
              <w:rPr>
                <w:szCs w:val="21"/>
              </w:rPr>
            </w:pPr>
            <w:r w:rsidRPr="00A31E77">
              <w:rPr>
                <w:color w:val="000000"/>
                <w:szCs w:val="21"/>
              </w:rPr>
              <w:t>-</w:t>
            </w:r>
          </w:p>
        </w:tc>
        <w:tc>
          <w:tcPr>
            <w:tcW w:w="655" w:type="pct"/>
            <w:vAlign w:val="center"/>
          </w:tcPr>
          <w:p w:rsidR="00C76E9B" w:rsidRPr="00A31E77" w:rsidRDefault="0099563A">
            <w:pPr>
              <w:jc w:val="right"/>
              <w:rPr>
                <w:szCs w:val="21"/>
              </w:rPr>
            </w:pPr>
            <w:r w:rsidRPr="00A31E77">
              <w:rPr>
                <w:color w:val="000000"/>
                <w:szCs w:val="21"/>
              </w:rPr>
              <w:t>-</w:t>
            </w:r>
          </w:p>
        </w:tc>
        <w:tc>
          <w:tcPr>
            <w:tcW w:w="815" w:type="pct"/>
            <w:vAlign w:val="center"/>
          </w:tcPr>
          <w:p w:rsidR="00C76E9B" w:rsidRPr="00A31E77" w:rsidRDefault="0099563A">
            <w:pPr>
              <w:jc w:val="right"/>
              <w:rPr>
                <w:szCs w:val="21"/>
              </w:rPr>
            </w:pPr>
            <w:r w:rsidRPr="00A31E77">
              <w:rPr>
                <w:color w:val="000000"/>
                <w:szCs w:val="21"/>
              </w:rPr>
              <w:t>475,597.98</w:t>
            </w:r>
          </w:p>
        </w:tc>
        <w:tc>
          <w:tcPr>
            <w:tcW w:w="873" w:type="pct"/>
            <w:vAlign w:val="center"/>
          </w:tcPr>
          <w:p w:rsidR="00C76E9B" w:rsidRPr="00A31E77" w:rsidRDefault="0099563A">
            <w:pPr>
              <w:jc w:val="right"/>
              <w:rPr>
                <w:szCs w:val="21"/>
              </w:rPr>
            </w:pPr>
            <w:r w:rsidRPr="00A31E77">
              <w:rPr>
                <w:color w:val="000000"/>
                <w:szCs w:val="21"/>
              </w:rPr>
              <w:t>475,597.98</w:t>
            </w:r>
          </w:p>
        </w:tc>
      </w:tr>
      <w:tr w:rsidR="00B544A7" w:rsidRPr="00A31E77" w:rsidTr="00A31E77">
        <w:trPr>
          <w:trHeight w:val="278"/>
          <w:jc w:val="center"/>
        </w:trPr>
        <w:tc>
          <w:tcPr>
            <w:tcW w:w="1018" w:type="pct"/>
            <w:vAlign w:val="center"/>
          </w:tcPr>
          <w:p w:rsidR="00B544A7" w:rsidRPr="00A31E77" w:rsidRDefault="00B544A7" w:rsidP="00A31E77">
            <w:pPr>
              <w:spacing w:before="29" w:line="288" w:lineRule="auto"/>
              <w:jc w:val="left"/>
              <w:rPr>
                <w:b/>
                <w:color w:val="000000"/>
                <w:szCs w:val="21"/>
              </w:rPr>
            </w:pPr>
            <w:r w:rsidRPr="00A31E77">
              <w:rPr>
                <w:rFonts w:hint="eastAsia"/>
                <w:b/>
                <w:color w:val="000000"/>
                <w:szCs w:val="21"/>
              </w:rPr>
              <w:t>负债总计</w:t>
            </w:r>
          </w:p>
        </w:tc>
        <w:tc>
          <w:tcPr>
            <w:tcW w:w="859" w:type="pct"/>
            <w:vAlign w:val="center"/>
          </w:tcPr>
          <w:p w:rsidR="00B544A7" w:rsidRPr="00A31E77" w:rsidRDefault="003225CF" w:rsidP="00B053D1">
            <w:pPr>
              <w:spacing w:before="29" w:line="288" w:lineRule="auto"/>
              <w:jc w:val="right"/>
              <w:rPr>
                <w:b/>
                <w:color w:val="000000"/>
                <w:szCs w:val="21"/>
              </w:rPr>
            </w:pPr>
            <w:r w:rsidRPr="00A31E77">
              <w:rPr>
                <w:rFonts w:hint="eastAsia"/>
                <w:b/>
                <w:color w:val="000000"/>
                <w:szCs w:val="21"/>
              </w:rPr>
              <w:t>-</w:t>
            </w:r>
          </w:p>
        </w:tc>
        <w:tc>
          <w:tcPr>
            <w:tcW w:w="781"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w:t>
            </w:r>
          </w:p>
        </w:tc>
        <w:tc>
          <w:tcPr>
            <w:tcW w:w="655"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w:t>
            </w:r>
          </w:p>
        </w:tc>
        <w:tc>
          <w:tcPr>
            <w:tcW w:w="815"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191,856,727.04</w:t>
            </w:r>
          </w:p>
        </w:tc>
        <w:tc>
          <w:tcPr>
            <w:tcW w:w="873" w:type="pct"/>
            <w:vAlign w:val="center"/>
          </w:tcPr>
          <w:p w:rsidR="00B544A7" w:rsidRPr="00A31E77" w:rsidRDefault="003225CF" w:rsidP="00B053D1">
            <w:pPr>
              <w:spacing w:before="29" w:line="288" w:lineRule="auto"/>
              <w:jc w:val="right"/>
              <w:rPr>
                <w:b/>
                <w:color w:val="000000"/>
                <w:szCs w:val="21"/>
              </w:rPr>
            </w:pPr>
            <w:r w:rsidRPr="00A31E77">
              <w:rPr>
                <w:rFonts w:hint="eastAsia"/>
                <w:b/>
                <w:color w:val="000000"/>
                <w:szCs w:val="21"/>
              </w:rPr>
              <w:t>191,856,727.04</w:t>
            </w:r>
          </w:p>
        </w:tc>
      </w:tr>
      <w:tr w:rsidR="00B544A7" w:rsidRPr="00A31E77" w:rsidTr="00A31E77">
        <w:trPr>
          <w:trHeight w:val="278"/>
          <w:jc w:val="center"/>
        </w:trPr>
        <w:tc>
          <w:tcPr>
            <w:tcW w:w="1018" w:type="pct"/>
            <w:vAlign w:val="center"/>
          </w:tcPr>
          <w:p w:rsidR="00B544A7" w:rsidRPr="00A31E77" w:rsidRDefault="00B544A7" w:rsidP="00A31E77">
            <w:pPr>
              <w:spacing w:before="29" w:line="288" w:lineRule="auto"/>
              <w:jc w:val="left"/>
              <w:rPr>
                <w:b/>
                <w:color w:val="000000"/>
                <w:szCs w:val="21"/>
              </w:rPr>
            </w:pPr>
            <w:r w:rsidRPr="00A31E77">
              <w:rPr>
                <w:rFonts w:hint="eastAsia"/>
                <w:b/>
                <w:color w:val="000000"/>
                <w:szCs w:val="21"/>
              </w:rPr>
              <w:t>利率敏感度缺口</w:t>
            </w:r>
          </w:p>
        </w:tc>
        <w:tc>
          <w:tcPr>
            <w:tcW w:w="859"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1,721,493,984.42</w:t>
            </w:r>
          </w:p>
        </w:tc>
        <w:tc>
          <w:tcPr>
            <w:tcW w:w="781"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3,257,140.02</w:t>
            </w:r>
          </w:p>
        </w:tc>
        <w:tc>
          <w:tcPr>
            <w:tcW w:w="655"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w:t>
            </w:r>
          </w:p>
        </w:tc>
        <w:tc>
          <w:tcPr>
            <w:tcW w:w="815"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8,816,668,810.45</w:t>
            </w:r>
          </w:p>
        </w:tc>
        <w:tc>
          <w:tcPr>
            <w:tcW w:w="873" w:type="pct"/>
            <w:vAlign w:val="center"/>
          </w:tcPr>
          <w:p w:rsidR="00B544A7" w:rsidRPr="00A31E77" w:rsidRDefault="00B544A7" w:rsidP="00B053D1">
            <w:pPr>
              <w:spacing w:before="29" w:line="288" w:lineRule="auto"/>
              <w:jc w:val="right"/>
              <w:rPr>
                <w:b/>
                <w:color w:val="000000"/>
                <w:szCs w:val="21"/>
              </w:rPr>
            </w:pPr>
            <w:r w:rsidRPr="00A31E77">
              <w:rPr>
                <w:b/>
                <w:color w:val="000000"/>
                <w:szCs w:val="21"/>
              </w:rPr>
              <w:t>10,541,419,934.89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2453"/>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4"/>
    </w:p>
    <w:p w:rsidR="001A59F9" w:rsidRPr="00D754A9" w:rsidRDefault="001A59F9" w:rsidP="006B360A">
      <w:pPr>
        <w:tabs>
          <w:tab w:val="left" w:pos="426"/>
        </w:tabs>
        <w:spacing w:before="29" w:line="288" w:lineRule="auto"/>
        <w:ind w:firstLineChars="200" w:firstLine="480"/>
        <w:jc w:val="left"/>
        <w:rPr>
          <w:kern w:val="0"/>
          <w:sz w:val="24"/>
        </w:rPr>
      </w:pPr>
      <w:r w:rsidRPr="00D754A9">
        <w:rPr>
          <w:kern w:val="0"/>
          <w:sz w:val="24"/>
        </w:rPr>
        <w:t>于</w:t>
      </w:r>
      <w:r w:rsidRPr="00D754A9">
        <w:rPr>
          <w:kern w:val="0"/>
          <w:sz w:val="24"/>
        </w:rPr>
        <w:t>2014</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5.42%(2013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1.44%)</w:t>
      </w:r>
      <w:r w:rsidRPr="00D754A9">
        <w:rPr>
          <w:kern w:val="0"/>
          <w:sz w:val="24"/>
        </w:rPr>
        <w:t>，因此市场利率的变动对于本基金资产净值无重大影响</w:t>
      </w:r>
      <w:r w:rsidRPr="00D754A9">
        <w:rPr>
          <w:kern w:val="0"/>
          <w:sz w:val="24"/>
        </w:rPr>
        <w:t>(2013</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5" w:name="_Toc415252454"/>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2455"/>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6"/>
    </w:p>
    <w:p w:rsidR="00C76E9B" w:rsidRDefault="0099563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76E9B" w:rsidRDefault="0099563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；债券、货币市场工具、权证、资产支持证券以及法律法规或中国证监会允许基金投资的其他证券品种占基金资产的</w:t>
      </w:r>
      <w:r w:rsidRPr="00C10D71">
        <w:rPr>
          <w:color w:val="000000"/>
          <w:sz w:val="24"/>
        </w:rPr>
        <w:t>5%-40%</w:t>
      </w:r>
      <w:r w:rsidRPr="00C10D71">
        <w:rPr>
          <w:color w:val="000000"/>
          <w:sz w:val="24"/>
        </w:rPr>
        <w:t>，其中基金保留的现金以及投资于一年期以内的政府债券的比例合计不低于基金资产净值的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15252456"/>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701"/>
        <w:gridCol w:w="1381"/>
        <w:gridCol w:w="1738"/>
        <w:gridCol w:w="1203"/>
      </w:tblGrid>
      <w:tr w:rsidR="005F5256" w:rsidRPr="003B358E" w:rsidTr="003B358E">
        <w:tc>
          <w:tcPr>
            <w:tcW w:w="2977" w:type="dxa"/>
            <w:vMerge w:val="restart"/>
            <w:vAlign w:val="center"/>
          </w:tcPr>
          <w:p w:rsidR="005F5256" w:rsidRPr="003B358E" w:rsidRDefault="005F5256" w:rsidP="00C10D71">
            <w:pPr>
              <w:spacing w:before="29" w:line="288" w:lineRule="auto"/>
              <w:jc w:val="center"/>
              <w:rPr>
                <w:color w:val="000000"/>
                <w:szCs w:val="21"/>
              </w:rPr>
            </w:pPr>
            <w:r w:rsidRPr="003B358E">
              <w:rPr>
                <w:rFonts w:hint="eastAsia"/>
                <w:color w:val="000000"/>
                <w:szCs w:val="21"/>
              </w:rPr>
              <w:t>项目</w:t>
            </w:r>
          </w:p>
        </w:tc>
        <w:tc>
          <w:tcPr>
            <w:tcW w:w="3082" w:type="dxa"/>
            <w:gridSpan w:val="2"/>
            <w:vAlign w:val="center"/>
          </w:tcPr>
          <w:p w:rsidR="005F5256" w:rsidRPr="003B358E" w:rsidRDefault="005F5256" w:rsidP="00C10D71">
            <w:pPr>
              <w:spacing w:before="29" w:line="288" w:lineRule="auto"/>
              <w:jc w:val="center"/>
              <w:rPr>
                <w:color w:val="000000"/>
                <w:szCs w:val="21"/>
              </w:rPr>
            </w:pPr>
            <w:r w:rsidRPr="003B358E">
              <w:rPr>
                <w:rFonts w:hint="eastAsia"/>
                <w:color w:val="000000"/>
                <w:szCs w:val="21"/>
              </w:rPr>
              <w:t>本期末</w:t>
            </w:r>
          </w:p>
          <w:p w:rsidR="005F5256" w:rsidRPr="003B358E" w:rsidRDefault="005F5256" w:rsidP="00C10D71">
            <w:pPr>
              <w:spacing w:before="29" w:line="288" w:lineRule="auto"/>
              <w:jc w:val="center"/>
              <w:rPr>
                <w:color w:val="000000"/>
                <w:szCs w:val="21"/>
              </w:rPr>
            </w:pPr>
            <w:r w:rsidRPr="003B358E">
              <w:rPr>
                <w:color w:val="000000"/>
                <w:szCs w:val="21"/>
              </w:rPr>
              <w:t>2014</w:t>
            </w:r>
            <w:r w:rsidRPr="003B358E">
              <w:rPr>
                <w:color w:val="000000"/>
                <w:szCs w:val="21"/>
              </w:rPr>
              <w:t>年</w:t>
            </w:r>
            <w:r w:rsidRPr="003B358E">
              <w:rPr>
                <w:color w:val="000000"/>
                <w:szCs w:val="21"/>
              </w:rPr>
              <w:t>12</w:t>
            </w:r>
            <w:r w:rsidRPr="003B358E">
              <w:rPr>
                <w:color w:val="000000"/>
                <w:szCs w:val="21"/>
              </w:rPr>
              <w:t>月</w:t>
            </w:r>
            <w:r w:rsidRPr="003B358E">
              <w:rPr>
                <w:color w:val="000000"/>
                <w:szCs w:val="21"/>
              </w:rPr>
              <w:t>31</w:t>
            </w:r>
            <w:r w:rsidRPr="003B358E">
              <w:rPr>
                <w:color w:val="000000"/>
                <w:szCs w:val="21"/>
              </w:rPr>
              <w:t>日</w:t>
            </w:r>
          </w:p>
        </w:tc>
        <w:tc>
          <w:tcPr>
            <w:tcW w:w="2941" w:type="dxa"/>
            <w:gridSpan w:val="2"/>
            <w:vAlign w:val="center"/>
          </w:tcPr>
          <w:p w:rsidR="005F5256" w:rsidRPr="003B358E" w:rsidRDefault="005F5256" w:rsidP="00C10D71">
            <w:pPr>
              <w:spacing w:before="29" w:line="288" w:lineRule="auto"/>
              <w:jc w:val="center"/>
              <w:rPr>
                <w:color w:val="000000"/>
                <w:szCs w:val="21"/>
              </w:rPr>
            </w:pPr>
            <w:r w:rsidRPr="003B358E">
              <w:rPr>
                <w:rFonts w:hint="eastAsia"/>
                <w:color w:val="000000"/>
                <w:szCs w:val="21"/>
              </w:rPr>
              <w:t>上年度末</w:t>
            </w:r>
          </w:p>
          <w:p w:rsidR="005F5256" w:rsidRPr="003B358E" w:rsidRDefault="00955CB7" w:rsidP="00C10D71">
            <w:pPr>
              <w:spacing w:before="29" w:line="288" w:lineRule="auto"/>
              <w:jc w:val="center"/>
              <w:rPr>
                <w:color w:val="000000"/>
                <w:szCs w:val="21"/>
              </w:rPr>
            </w:pPr>
            <w:r w:rsidRPr="003B358E">
              <w:rPr>
                <w:color w:val="000000"/>
                <w:szCs w:val="21"/>
              </w:rPr>
              <w:t>2013</w:t>
            </w:r>
            <w:r w:rsidRPr="003B358E">
              <w:rPr>
                <w:color w:val="000000"/>
                <w:szCs w:val="21"/>
              </w:rPr>
              <w:t>年</w:t>
            </w:r>
            <w:r w:rsidRPr="003B358E">
              <w:rPr>
                <w:color w:val="000000"/>
                <w:szCs w:val="21"/>
              </w:rPr>
              <w:t>12</w:t>
            </w:r>
            <w:r w:rsidRPr="003B358E">
              <w:rPr>
                <w:color w:val="000000"/>
                <w:szCs w:val="21"/>
              </w:rPr>
              <w:t>月</w:t>
            </w:r>
            <w:r w:rsidRPr="003B358E">
              <w:rPr>
                <w:color w:val="000000"/>
                <w:szCs w:val="21"/>
              </w:rPr>
              <w:t>31</w:t>
            </w:r>
            <w:r w:rsidRPr="003B358E">
              <w:rPr>
                <w:color w:val="000000"/>
                <w:szCs w:val="21"/>
              </w:rPr>
              <w:t>日</w:t>
            </w:r>
          </w:p>
        </w:tc>
      </w:tr>
      <w:tr w:rsidR="005F5256" w:rsidRPr="003B358E" w:rsidTr="003B358E">
        <w:tc>
          <w:tcPr>
            <w:tcW w:w="2977" w:type="dxa"/>
            <w:vMerge/>
            <w:vAlign w:val="center"/>
          </w:tcPr>
          <w:p w:rsidR="005F5256" w:rsidRPr="003B358E" w:rsidRDefault="005F5256" w:rsidP="00C10D71">
            <w:pPr>
              <w:spacing w:before="29" w:line="288" w:lineRule="auto"/>
              <w:jc w:val="center"/>
              <w:rPr>
                <w:color w:val="000000"/>
                <w:szCs w:val="21"/>
              </w:rPr>
            </w:pPr>
          </w:p>
        </w:tc>
        <w:tc>
          <w:tcPr>
            <w:tcW w:w="1701" w:type="dxa"/>
            <w:vAlign w:val="center"/>
          </w:tcPr>
          <w:p w:rsidR="005F5256" w:rsidRPr="003B358E" w:rsidRDefault="005F5256" w:rsidP="00C10D71">
            <w:pPr>
              <w:spacing w:before="29" w:line="288" w:lineRule="auto"/>
              <w:ind w:right="142"/>
              <w:jc w:val="center"/>
              <w:rPr>
                <w:color w:val="000000"/>
                <w:szCs w:val="21"/>
              </w:rPr>
            </w:pPr>
            <w:r w:rsidRPr="003B358E">
              <w:rPr>
                <w:rFonts w:hint="eastAsia"/>
                <w:color w:val="000000"/>
                <w:szCs w:val="21"/>
              </w:rPr>
              <w:t>公允价值</w:t>
            </w:r>
          </w:p>
        </w:tc>
        <w:tc>
          <w:tcPr>
            <w:tcW w:w="1381" w:type="dxa"/>
            <w:vAlign w:val="center"/>
          </w:tcPr>
          <w:p w:rsidR="005F5256" w:rsidRPr="003B358E" w:rsidRDefault="005F5256" w:rsidP="00C10D71">
            <w:pPr>
              <w:spacing w:before="29" w:line="288" w:lineRule="auto"/>
              <w:ind w:right="141"/>
              <w:jc w:val="center"/>
              <w:rPr>
                <w:color w:val="000000"/>
                <w:szCs w:val="21"/>
              </w:rPr>
            </w:pPr>
            <w:r w:rsidRPr="003B358E">
              <w:rPr>
                <w:rFonts w:hint="eastAsia"/>
                <w:color w:val="000000"/>
                <w:szCs w:val="21"/>
              </w:rPr>
              <w:t>占基金资产净值比例（</w:t>
            </w:r>
            <w:r w:rsidRPr="003B358E">
              <w:rPr>
                <w:color w:val="000000"/>
                <w:szCs w:val="21"/>
              </w:rPr>
              <w:t>%</w:t>
            </w:r>
            <w:r w:rsidRPr="003B358E">
              <w:rPr>
                <w:rFonts w:hint="eastAsia"/>
                <w:color w:val="000000"/>
                <w:szCs w:val="21"/>
              </w:rPr>
              <w:t>）</w:t>
            </w:r>
          </w:p>
        </w:tc>
        <w:tc>
          <w:tcPr>
            <w:tcW w:w="1738" w:type="dxa"/>
            <w:vAlign w:val="center"/>
          </w:tcPr>
          <w:p w:rsidR="005F5256" w:rsidRPr="003B358E" w:rsidRDefault="005F5256" w:rsidP="00C10D71">
            <w:pPr>
              <w:spacing w:before="29" w:line="288" w:lineRule="auto"/>
              <w:ind w:right="113"/>
              <w:jc w:val="center"/>
              <w:rPr>
                <w:color w:val="000000"/>
                <w:szCs w:val="21"/>
              </w:rPr>
            </w:pPr>
            <w:r w:rsidRPr="003B358E">
              <w:rPr>
                <w:rFonts w:hint="eastAsia"/>
                <w:color w:val="000000"/>
                <w:szCs w:val="21"/>
              </w:rPr>
              <w:t>公允价值</w:t>
            </w:r>
          </w:p>
        </w:tc>
        <w:tc>
          <w:tcPr>
            <w:tcW w:w="1203" w:type="dxa"/>
            <w:vAlign w:val="center"/>
          </w:tcPr>
          <w:p w:rsidR="005F5256" w:rsidRPr="003B358E" w:rsidRDefault="005F5256" w:rsidP="00C10D71">
            <w:pPr>
              <w:spacing w:before="29" w:line="288" w:lineRule="auto"/>
              <w:ind w:right="141"/>
              <w:jc w:val="center"/>
              <w:rPr>
                <w:color w:val="000000"/>
                <w:szCs w:val="21"/>
              </w:rPr>
            </w:pPr>
            <w:r w:rsidRPr="003B358E">
              <w:rPr>
                <w:rFonts w:hint="eastAsia"/>
                <w:color w:val="000000"/>
                <w:szCs w:val="21"/>
              </w:rPr>
              <w:t>占基金资产净值比例（</w:t>
            </w:r>
            <w:r w:rsidRPr="003B358E">
              <w:rPr>
                <w:color w:val="000000"/>
                <w:szCs w:val="21"/>
              </w:rPr>
              <w:t>%</w:t>
            </w:r>
            <w:r w:rsidRPr="003B358E">
              <w:rPr>
                <w:rFonts w:hint="eastAsia"/>
                <w:color w:val="000000"/>
                <w:szCs w:val="21"/>
              </w:rPr>
              <w:t>）</w:t>
            </w:r>
          </w:p>
        </w:tc>
      </w:tr>
      <w:tr w:rsidR="005F5256" w:rsidRPr="003B358E" w:rsidTr="003B358E">
        <w:tc>
          <w:tcPr>
            <w:tcW w:w="2977" w:type="dxa"/>
            <w:vAlign w:val="center"/>
          </w:tcPr>
          <w:p w:rsidR="005F5256" w:rsidRPr="003B358E" w:rsidRDefault="005F5256" w:rsidP="00C10D71">
            <w:pPr>
              <w:spacing w:before="29" w:line="288" w:lineRule="auto"/>
              <w:jc w:val="left"/>
              <w:rPr>
                <w:color w:val="000000"/>
                <w:szCs w:val="21"/>
              </w:rPr>
            </w:pPr>
            <w:r w:rsidRPr="003B358E">
              <w:rPr>
                <w:rFonts w:hint="eastAsia"/>
                <w:color w:val="000000"/>
                <w:szCs w:val="21"/>
              </w:rPr>
              <w:t>交易性金融资产－股票投资</w:t>
            </w:r>
          </w:p>
        </w:tc>
        <w:tc>
          <w:tcPr>
            <w:tcW w:w="1701" w:type="dxa"/>
            <w:vAlign w:val="center"/>
          </w:tcPr>
          <w:p w:rsidR="005F5256" w:rsidRPr="003B358E" w:rsidRDefault="005F5256" w:rsidP="00FF7CE7">
            <w:pPr>
              <w:spacing w:before="29" w:line="288" w:lineRule="auto"/>
              <w:jc w:val="right"/>
              <w:rPr>
                <w:kern w:val="0"/>
                <w:szCs w:val="21"/>
              </w:rPr>
            </w:pPr>
            <w:r w:rsidRPr="003B358E">
              <w:rPr>
                <w:kern w:val="0"/>
                <w:szCs w:val="21"/>
              </w:rPr>
              <w:t>4,142,322,903.60</w:t>
            </w:r>
          </w:p>
        </w:tc>
        <w:tc>
          <w:tcPr>
            <w:tcW w:w="1381" w:type="dxa"/>
            <w:vAlign w:val="center"/>
          </w:tcPr>
          <w:p w:rsidR="005F5256" w:rsidRPr="003B358E" w:rsidRDefault="005F5256" w:rsidP="00FF7CE7">
            <w:pPr>
              <w:spacing w:before="29" w:line="288" w:lineRule="auto"/>
              <w:jc w:val="right"/>
              <w:rPr>
                <w:kern w:val="0"/>
                <w:szCs w:val="21"/>
              </w:rPr>
            </w:pPr>
            <w:r w:rsidRPr="003B358E">
              <w:rPr>
                <w:kern w:val="0"/>
                <w:szCs w:val="21"/>
              </w:rPr>
              <w:t>88.62</w:t>
            </w:r>
          </w:p>
        </w:tc>
        <w:tc>
          <w:tcPr>
            <w:tcW w:w="1738" w:type="dxa"/>
            <w:vAlign w:val="center"/>
          </w:tcPr>
          <w:p w:rsidR="005F5256" w:rsidRPr="003B358E" w:rsidRDefault="005F5256" w:rsidP="00FF7CE7">
            <w:pPr>
              <w:spacing w:before="29" w:line="288" w:lineRule="auto"/>
              <w:jc w:val="right"/>
              <w:rPr>
                <w:kern w:val="0"/>
                <w:szCs w:val="21"/>
              </w:rPr>
            </w:pPr>
            <w:r w:rsidRPr="003B358E">
              <w:rPr>
                <w:kern w:val="0"/>
                <w:szCs w:val="21"/>
              </w:rPr>
              <w:t>8,811,765,696.47</w:t>
            </w:r>
          </w:p>
        </w:tc>
        <w:tc>
          <w:tcPr>
            <w:tcW w:w="1203" w:type="dxa"/>
            <w:vAlign w:val="center"/>
          </w:tcPr>
          <w:p w:rsidR="005F5256" w:rsidRPr="003B358E" w:rsidRDefault="005F5256" w:rsidP="00FF7CE7">
            <w:pPr>
              <w:spacing w:before="29" w:line="288" w:lineRule="auto"/>
              <w:jc w:val="right"/>
              <w:rPr>
                <w:kern w:val="0"/>
                <w:szCs w:val="21"/>
              </w:rPr>
            </w:pPr>
            <w:r w:rsidRPr="003B358E">
              <w:rPr>
                <w:kern w:val="0"/>
                <w:szCs w:val="21"/>
              </w:rPr>
              <w:t>83.59</w:t>
            </w:r>
          </w:p>
        </w:tc>
      </w:tr>
      <w:tr w:rsidR="005F5256" w:rsidRPr="003B358E" w:rsidTr="003B358E">
        <w:tc>
          <w:tcPr>
            <w:tcW w:w="2977" w:type="dxa"/>
            <w:vAlign w:val="center"/>
          </w:tcPr>
          <w:p w:rsidR="005F5256" w:rsidRPr="003B358E" w:rsidRDefault="005F5256" w:rsidP="00C10D71">
            <w:pPr>
              <w:spacing w:before="29" w:line="288" w:lineRule="auto"/>
              <w:jc w:val="left"/>
              <w:rPr>
                <w:color w:val="000000"/>
                <w:szCs w:val="21"/>
              </w:rPr>
            </w:pPr>
            <w:r w:rsidRPr="003B358E">
              <w:rPr>
                <w:rFonts w:hint="eastAsia"/>
                <w:color w:val="000000"/>
                <w:szCs w:val="21"/>
              </w:rPr>
              <w:t>交易性金融资产</w:t>
            </w:r>
            <w:r w:rsidR="0017237A" w:rsidRPr="003B358E">
              <w:rPr>
                <w:rFonts w:hint="eastAsia"/>
                <w:color w:val="000000"/>
                <w:szCs w:val="21"/>
              </w:rPr>
              <w:t>－</w:t>
            </w:r>
            <w:r w:rsidRPr="003B358E">
              <w:rPr>
                <w:rFonts w:hint="eastAsia"/>
                <w:color w:val="000000"/>
                <w:szCs w:val="21"/>
              </w:rPr>
              <w:t>基金投资</w:t>
            </w:r>
          </w:p>
        </w:tc>
        <w:tc>
          <w:tcPr>
            <w:tcW w:w="1701" w:type="dxa"/>
            <w:vAlign w:val="center"/>
          </w:tcPr>
          <w:p w:rsidR="005F5256" w:rsidRPr="003B358E" w:rsidRDefault="005F5256" w:rsidP="00FF7CE7">
            <w:pPr>
              <w:spacing w:before="29" w:line="288" w:lineRule="auto"/>
              <w:jc w:val="right"/>
              <w:rPr>
                <w:kern w:val="0"/>
                <w:szCs w:val="21"/>
              </w:rPr>
            </w:pPr>
            <w:r w:rsidRPr="003B358E">
              <w:rPr>
                <w:kern w:val="0"/>
                <w:szCs w:val="21"/>
              </w:rPr>
              <w:t>-</w:t>
            </w:r>
          </w:p>
        </w:tc>
        <w:tc>
          <w:tcPr>
            <w:tcW w:w="1381" w:type="dxa"/>
            <w:vAlign w:val="center"/>
          </w:tcPr>
          <w:p w:rsidR="005F5256" w:rsidRPr="003B358E" w:rsidRDefault="005F5256" w:rsidP="00FF7CE7">
            <w:pPr>
              <w:spacing w:before="29" w:line="288" w:lineRule="auto"/>
              <w:jc w:val="right"/>
              <w:rPr>
                <w:kern w:val="0"/>
                <w:szCs w:val="21"/>
              </w:rPr>
            </w:pPr>
            <w:r w:rsidRPr="003B358E">
              <w:rPr>
                <w:kern w:val="0"/>
                <w:szCs w:val="21"/>
              </w:rPr>
              <w:t>-</w:t>
            </w:r>
          </w:p>
        </w:tc>
        <w:tc>
          <w:tcPr>
            <w:tcW w:w="1738" w:type="dxa"/>
            <w:vAlign w:val="center"/>
          </w:tcPr>
          <w:p w:rsidR="005F5256" w:rsidRPr="003B358E" w:rsidRDefault="005F5256" w:rsidP="00FF7CE7">
            <w:pPr>
              <w:spacing w:before="29" w:line="288" w:lineRule="auto"/>
              <w:jc w:val="right"/>
              <w:rPr>
                <w:kern w:val="0"/>
                <w:szCs w:val="21"/>
              </w:rPr>
            </w:pPr>
            <w:r w:rsidRPr="003B358E">
              <w:rPr>
                <w:kern w:val="0"/>
                <w:szCs w:val="21"/>
              </w:rPr>
              <w:t>-</w:t>
            </w:r>
          </w:p>
        </w:tc>
        <w:tc>
          <w:tcPr>
            <w:tcW w:w="1203" w:type="dxa"/>
            <w:vAlign w:val="center"/>
          </w:tcPr>
          <w:p w:rsidR="005F5256" w:rsidRPr="003B358E" w:rsidRDefault="005F5256" w:rsidP="00FF7CE7">
            <w:pPr>
              <w:spacing w:before="29" w:line="288" w:lineRule="auto"/>
              <w:jc w:val="right"/>
              <w:rPr>
                <w:kern w:val="0"/>
                <w:szCs w:val="21"/>
              </w:rPr>
            </w:pPr>
            <w:r w:rsidRPr="003B358E">
              <w:rPr>
                <w:kern w:val="0"/>
                <w:szCs w:val="21"/>
              </w:rPr>
              <w:t>-</w:t>
            </w:r>
          </w:p>
        </w:tc>
      </w:tr>
      <w:tr w:rsidR="00DE0DFE" w:rsidRPr="003B358E" w:rsidTr="003B358E">
        <w:tc>
          <w:tcPr>
            <w:tcW w:w="2977" w:type="dxa"/>
            <w:vAlign w:val="center"/>
          </w:tcPr>
          <w:p w:rsidR="00DE0DFE" w:rsidRPr="003B358E" w:rsidRDefault="00DE0DFE" w:rsidP="00C10D71">
            <w:pPr>
              <w:spacing w:before="29" w:line="288" w:lineRule="auto"/>
              <w:jc w:val="left"/>
              <w:rPr>
                <w:color w:val="000000"/>
                <w:szCs w:val="21"/>
              </w:rPr>
            </w:pPr>
            <w:r w:rsidRPr="003B358E">
              <w:rPr>
                <w:rFonts w:hint="eastAsia"/>
                <w:color w:val="000000"/>
                <w:szCs w:val="21"/>
              </w:rPr>
              <w:t>交易性金融资产－贵金属投资</w:t>
            </w:r>
          </w:p>
        </w:tc>
        <w:tc>
          <w:tcPr>
            <w:tcW w:w="1701" w:type="dxa"/>
            <w:vAlign w:val="center"/>
          </w:tcPr>
          <w:p w:rsidR="00DE0DFE" w:rsidRPr="003B358E" w:rsidRDefault="00DE0DFE" w:rsidP="00FF7CE7">
            <w:pPr>
              <w:spacing w:before="29" w:line="288" w:lineRule="auto"/>
              <w:jc w:val="right"/>
              <w:rPr>
                <w:kern w:val="0"/>
                <w:szCs w:val="21"/>
              </w:rPr>
            </w:pPr>
            <w:r w:rsidRPr="003B358E">
              <w:rPr>
                <w:rFonts w:hint="eastAsia"/>
                <w:kern w:val="0"/>
                <w:szCs w:val="21"/>
              </w:rPr>
              <w:t>-</w:t>
            </w:r>
          </w:p>
        </w:tc>
        <w:tc>
          <w:tcPr>
            <w:tcW w:w="1381" w:type="dxa"/>
            <w:vAlign w:val="center"/>
          </w:tcPr>
          <w:p w:rsidR="00DE0DFE" w:rsidRPr="003B358E" w:rsidRDefault="00DE0DFE" w:rsidP="00FF7CE7">
            <w:pPr>
              <w:spacing w:before="29" w:line="288" w:lineRule="auto"/>
              <w:jc w:val="right"/>
              <w:rPr>
                <w:kern w:val="0"/>
                <w:szCs w:val="21"/>
              </w:rPr>
            </w:pPr>
            <w:r w:rsidRPr="003B358E">
              <w:rPr>
                <w:rFonts w:hint="eastAsia"/>
                <w:kern w:val="0"/>
                <w:szCs w:val="21"/>
              </w:rPr>
              <w:t>-</w:t>
            </w:r>
          </w:p>
        </w:tc>
        <w:tc>
          <w:tcPr>
            <w:tcW w:w="1738" w:type="dxa"/>
            <w:vAlign w:val="center"/>
          </w:tcPr>
          <w:p w:rsidR="00DE0DFE" w:rsidRPr="003B358E" w:rsidRDefault="00DE0DFE" w:rsidP="00FF7CE7">
            <w:pPr>
              <w:spacing w:before="29" w:line="288" w:lineRule="auto"/>
              <w:jc w:val="right"/>
              <w:rPr>
                <w:kern w:val="0"/>
                <w:szCs w:val="21"/>
              </w:rPr>
            </w:pPr>
            <w:r w:rsidRPr="003B358E">
              <w:rPr>
                <w:rFonts w:hint="eastAsia"/>
                <w:kern w:val="0"/>
                <w:szCs w:val="21"/>
              </w:rPr>
              <w:t>-</w:t>
            </w:r>
          </w:p>
        </w:tc>
        <w:tc>
          <w:tcPr>
            <w:tcW w:w="1203" w:type="dxa"/>
            <w:vAlign w:val="center"/>
          </w:tcPr>
          <w:p w:rsidR="00DE0DFE" w:rsidRPr="003B358E" w:rsidRDefault="00DE0DFE" w:rsidP="00FF7CE7">
            <w:pPr>
              <w:spacing w:before="29" w:line="288" w:lineRule="auto"/>
              <w:jc w:val="right"/>
              <w:rPr>
                <w:kern w:val="0"/>
                <w:szCs w:val="21"/>
              </w:rPr>
            </w:pPr>
            <w:r w:rsidRPr="003B358E">
              <w:rPr>
                <w:rFonts w:hint="eastAsia"/>
                <w:kern w:val="0"/>
                <w:szCs w:val="21"/>
              </w:rPr>
              <w:t>-</w:t>
            </w:r>
          </w:p>
        </w:tc>
      </w:tr>
      <w:tr w:rsidR="00DE0DFE" w:rsidRPr="003B358E" w:rsidTr="003B358E">
        <w:tc>
          <w:tcPr>
            <w:tcW w:w="2977" w:type="dxa"/>
            <w:vAlign w:val="center"/>
          </w:tcPr>
          <w:p w:rsidR="00DE0DFE" w:rsidRPr="003B358E" w:rsidRDefault="00DE0DFE" w:rsidP="00C10D71">
            <w:pPr>
              <w:spacing w:before="29" w:line="288" w:lineRule="auto"/>
              <w:jc w:val="left"/>
              <w:rPr>
                <w:color w:val="000000"/>
                <w:szCs w:val="21"/>
              </w:rPr>
            </w:pPr>
            <w:r w:rsidRPr="003B358E">
              <w:rPr>
                <w:rFonts w:hint="eastAsia"/>
                <w:color w:val="000000"/>
                <w:szCs w:val="21"/>
              </w:rPr>
              <w:t>衍生金融资产－权证投资</w:t>
            </w:r>
          </w:p>
        </w:tc>
        <w:tc>
          <w:tcPr>
            <w:tcW w:w="1701"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c>
          <w:tcPr>
            <w:tcW w:w="1381"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c>
          <w:tcPr>
            <w:tcW w:w="1738"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c>
          <w:tcPr>
            <w:tcW w:w="1203"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r>
      <w:tr w:rsidR="00DE0DFE" w:rsidRPr="003B358E" w:rsidTr="003B358E">
        <w:tc>
          <w:tcPr>
            <w:tcW w:w="2977" w:type="dxa"/>
            <w:vAlign w:val="center"/>
          </w:tcPr>
          <w:p w:rsidR="00DE0DFE" w:rsidRPr="003B358E" w:rsidRDefault="00DE0DFE" w:rsidP="00C10D71">
            <w:pPr>
              <w:spacing w:before="29" w:line="288" w:lineRule="auto"/>
              <w:jc w:val="left"/>
              <w:rPr>
                <w:color w:val="000000"/>
                <w:szCs w:val="21"/>
              </w:rPr>
            </w:pPr>
            <w:r w:rsidRPr="003B358E">
              <w:rPr>
                <w:rFonts w:hint="eastAsia"/>
                <w:color w:val="000000"/>
                <w:szCs w:val="21"/>
              </w:rPr>
              <w:t>其他</w:t>
            </w:r>
          </w:p>
        </w:tc>
        <w:tc>
          <w:tcPr>
            <w:tcW w:w="1701"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c>
          <w:tcPr>
            <w:tcW w:w="1381"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c>
          <w:tcPr>
            <w:tcW w:w="1738"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c>
          <w:tcPr>
            <w:tcW w:w="1203" w:type="dxa"/>
            <w:vAlign w:val="center"/>
          </w:tcPr>
          <w:p w:rsidR="00DE0DFE" w:rsidRPr="003B358E" w:rsidRDefault="00DE0DFE" w:rsidP="00FF7CE7">
            <w:pPr>
              <w:spacing w:before="29" w:line="288" w:lineRule="auto"/>
              <w:jc w:val="right"/>
              <w:rPr>
                <w:kern w:val="0"/>
                <w:szCs w:val="21"/>
              </w:rPr>
            </w:pPr>
            <w:r w:rsidRPr="003B358E">
              <w:rPr>
                <w:kern w:val="0"/>
                <w:szCs w:val="21"/>
              </w:rPr>
              <w:t>-</w:t>
            </w:r>
          </w:p>
        </w:tc>
      </w:tr>
      <w:tr w:rsidR="00DE0DFE" w:rsidRPr="003B358E" w:rsidTr="003B358E">
        <w:tc>
          <w:tcPr>
            <w:tcW w:w="2977" w:type="dxa"/>
            <w:vAlign w:val="center"/>
          </w:tcPr>
          <w:p w:rsidR="00DE0DFE" w:rsidRPr="003B358E" w:rsidRDefault="00DE0DFE" w:rsidP="00C10D71">
            <w:pPr>
              <w:spacing w:before="29" w:line="288" w:lineRule="auto"/>
              <w:jc w:val="left"/>
              <w:rPr>
                <w:color w:val="000000"/>
                <w:szCs w:val="21"/>
              </w:rPr>
            </w:pPr>
            <w:r w:rsidRPr="003B358E">
              <w:rPr>
                <w:rFonts w:hint="eastAsia"/>
                <w:color w:val="000000"/>
                <w:szCs w:val="21"/>
              </w:rPr>
              <w:t>合计</w:t>
            </w:r>
          </w:p>
        </w:tc>
        <w:tc>
          <w:tcPr>
            <w:tcW w:w="1701" w:type="dxa"/>
            <w:vAlign w:val="center"/>
          </w:tcPr>
          <w:p w:rsidR="00DE0DFE" w:rsidRPr="003B358E" w:rsidRDefault="00DE0DFE" w:rsidP="00FF7CE7">
            <w:pPr>
              <w:spacing w:before="29" w:line="288" w:lineRule="auto"/>
              <w:jc w:val="right"/>
              <w:rPr>
                <w:kern w:val="0"/>
                <w:szCs w:val="21"/>
              </w:rPr>
            </w:pPr>
            <w:r w:rsidRPr="003B358E">
              <w:rPr>
                <w:kern w:val="0"/>
                <w:szCs w:val="21"/>
              </w:rPr>
              <w:t>4,142,322,903.60</w:t>
            </w:r>
          </w:p>
        </w:tc>
        <w:tc>
          <w:tcPr>
            <w:tcW w:w="1381" w:type="dxa"/>
            <w:vAlign w:val="center"/>
          </w:tcPr>
          <w:p w:rsidR="00DE0DFE" w:rsidRPr="003B358E" w:rsidRDefault="00DE0DFE" w:rsidP="00FF7CE7">
            <w:pPr>
              <w:spacing w:before="29" w:line="288" w:lineRule="auto"/>
              <w:jc w:val="right"/>
              <w:rPr>
                <w:kern w:val="0"/>
                <w:szCs w:val="21"/>
              </w:rPr>
            </w:pPr>
            <w:r w:rsidRPr="003B358E">
              <w:rPr>
                <w:kern w:val="0"/>
                <w:szCs w:val="21"/>
              </w:rPr>
              <w:t>88.62</w:t>
            </w:r>
          </w:p>
        </w:tc>
        <w:tc>
          <w:tcPr>
            <w:tcW w:w="1738" w:type="dxa"/>
            <w:vAlign w:val="center"/>
          </w:tcPr>
          <w:p w:rsidR="00DE0DFE" w:rsidRPr="003B358E" w:rsidRDefault="00DE0DFE" w:rsidP="00FF7CE7">
            <w:pPr>
              <w:spacing w:before="29" w:line="288" w:lineRule="auto"/>
              <w:jc w:val="right"/>
              <w:rPr>
                <w:kern w:val="0"/>
                <w:szCs w:val="21"/>
              </w:rPr>
            </w:pPr>
            <w:r w:rsidRPr="003B358E">
              <w:rPr>
                <w:kern w:val="0"/>
                <w:szCs w:val="21"/>
              </w:rPr>
              <w:t>8,811,765,696.47</w:t>
            </w:r>
          </w:p>
        </w:tc>
        <w:tc>
          <w:tcPr>
            <w:tcW w:w="1203" w:type="dxa"/>
            <w:vAlign w:val="center"/>
          </w:tcPr>
          <w:p w:rsidR="00DE0DFE" w:rsidRPr="003B358E" w:rsidRDefault="00DE0DFE" w:rsidP="00FF7CE7">
            <w:pPr>
              <w:spacing w:before="29" w:line="288" w:lineRule="auto"/>
              <w:jc w:val="right"/>
              <w:rPr>
                <w:kern w:val="0"/>
                <w:szCs w:val="21"/>
              </w:rPr>
            </w:pPr>
            <w:r w:rsidRPr="003B358E">
              <w:rPr>
                <w:kern w:val="0"/>
                <w:szCs w:val="21"/>
              </w:rPr>
              <w:t>83.59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2457"/>
      <w:r w:rsidRPr="00AD0E47">
        <w:rPr>
          <w:rFonts w:ascii="Times New Roman" w:hAnsi="Times New Roman"/>
          <w:kern w:val="0"/>
          <w:szCs w:val="24"/>
        </w:rPr>
        <w:t>7.4.13.4.3.2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其他价格风险的敏感性分析</w:t>
      </w:r>
      <w:bookmarkEnd w:id="20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76E9B">
        <w:tc>
          <w:tcPr>
            <w:tcW w:w="851" w:type="dxa"/>
            <w:vAlign w:val="center"/>
          </w:tcPr>
          <w:p w:rsidR="00C76E9B" w:rsidRDefault="0099563A">
            <w:pPr>
              <w:jc w:val="left"/>
            </w:pPr>
            <w:r>
              <w:rPr>
                <w:bCs/>
                <w:color w:val="000000"/>
                <w:sz w:val="24"/>
              </w:rPr>
              <w:t>假设</w:t>
            </w:r>
          </w:p>
        </w:tc>
        <w:tc>
          <w:tcPr>
            <w:tcW w:w="8221" w:type="dxa"/>
            <w:gridSpan w:val="3"/>
            <w:vAlign w:val="center"/>
          </w:tcPr>
          <w:p w:rsidR="00C76E9B" w:rsidRDefault="0099563A">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2014</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2013</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76E9B">
        <w:tc>
          <w:tcPr>
            <w:tcW w:w="851" w:type="dxa"/>
            <w:vMerge/>
          </w:tcPr>
          <w:p w:rsidR="00C76E9B" w:rsidRDefault="00C76E9B"/>
        </w:tc>
        <w:tc>
          <w:tcPr>
            <w:tcW w:w="3969" w:type="dxa"/>
            <w:vAlign w:val="center"/>
          </w:tcPr>
          <w:p w:rsidR="00C76E9B" w:rsidRDefault="0099563A">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C76E9B" w:rsidRDefault="0099563A">
            <w:pPr>
              <w:jc w:val="right"/>
            </w:pPr>
            <w:r>
              <w:rPr>
                <w:color w:val="000000"/>
                <w:sz w:val="24"/>
              </w:rPr>
              <w:t>减少约</w:t>
            </w:r>
            <w:r>
              <w:rPr>
                <w:color w:val="000000"/>
                <w:sz w:val="24"/>
              </w:rPr>
              <w:t>21,807</w:t>
            </w:r>
          </w:p>
        </w:tc>
        <w:tc>
          <w:tcPr>
            <w:tcW w:w="2126" w:type="dxa"/>
            <w:vAlign w:val="center"/>
          </w:tcPr>
          <w:p w:rsidR="00C76E9B" w:rsidRDefault="0099563A">
            <w:pPr>
              <w:jc w:val="right"/>
            </w:pPr>
            <w:r>
              <w:rPr>
                <w:color w:val="000000"/>
                <w:sz w:val="24"/>
              </w:rPr>
              <w:t>减少约</w:t>
            </w:r>
            <w:r>
              <w:rPr>
                <w:color w:val="000000"/>
                <w:sz w:val="24"/>
              </w:rPr>
              <w:t>45,874</w:t>
            </w:r>
          </w:p>
        </w:tc>
      </w:tr>
      <w:tr w:rsidR="00C76E9B">
        <w:tc>
          <w:tcPr>
            <w:tcW w:w="851" w:type="dxa"/>
            <w:vMerge/>
          </w:tcPr>
          <w:p w:rsidR="00C76E9B" w:rsidRDefault="00C76E9B"/>
        </w:tc>
        <w:tc>
          <w:tcPr>
            <w:tcW w:w="3969" w:type="dxa"/>
            <w:vAlign w:val="center"/>
          </w:tcPr>
          <w:p w:rsidR="00C76E9B" w:rsidRDefault="0099563A">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C76E9B" w:rsidRDefault="0099563A">
            <w:pPr>
              <w:jc w:val="right"/>
            </w:pPr>
            <w:r>
              <w:rPr>
                <w:color w:val="000000"/>
                <w:sz w:val="24"/>
              </w:rPr>
              <w:t>增加约</w:t>
            </w:r>
            <w:r>
              <w:rPr>
                <w:color w:val="000000"/>
                <w:sz w:val="24"/>
              </w:rPr>
              <w:t>21,807</w:t>
            </w:r>
          </w:p>
        </w:tc>
        <w:tc>
          <w:tcPr>
            <w:tcW w:w="2126" w:type="dxa"/>
            <w:vAlign w:val="center"/>
          </w:tcPr>
          <w:p w:rsidR="00C76E9B" w:rsidRDefault="0099563A">
            <w:pPr>
              <w:jc w:val="right"/>
            </w:pPr>
            <w:r>
              <w:rPr>
                <w:color w:val="000000"/>
                <w:sz w:val="24"/>
              </w:rPr>
              <w:t>增加约</w:t>
            </w:r>
            <w:r>
              <w:rPr>
                <w:color w:val="000000"/>
                <w:sz w:val="24"/>
              </w:rPr>
              <w:t>45,874</w:t>
            </w:r>
          </w:p>
        </w:tc>
      </w:tr>
    </w:tbl>
    <w:p w:rsidR="00321FF3" w:rsidRDefault="00321FF3" w:rsidP="00321FF3">
      <w:pPr>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52458"/>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C76E9B" w:rsidRDefault="0099563A">
      <w:pPr>
        <w:spacing w:before="29" w:line="288" w:lineRule="auto"/>
        <w:ind w:firstLineChars="200" w:firstLine="480"/>
        <w:rPr>
          <w:color w:val="000000"/>
          <w:sz w:val="24"/>
        </w:rPr>
      </w:pPr>
      <w:r>
        <w:rPr>
          <w:color w:val="000000"/>
          <w:sz w:val="24"/>
        </w:rPr>
        <w:t xml:space="preserve">(1) </w:t>
      </w:r>
      <w:r>
        <w:rPr>
          <w:color w:val="000000"/>
          <w:sz w:val="24"/>
        </w:rPr>
        <w:t>公允价值</w:t>
      </w:r>
    </w:p>
    <w:p w:rsidR="00C76E9B" w:rsidRDefault="0099563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76E9B" w:rsidRDefault="0099563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76E9B" w:rsidRDefault="0099563A">
      <w:pPr>
        <w:spacing w:before="29" w:line="288" w:lineRule="auto"/>
        <w:ind w:firstLineChars="200" w:firstLine="480"/>
        <w:rPr>
          <w:color w:val="000000"/>
          <w:sz w:val="24"/>
        </w:rPr>
      </w:pPr>
      <w:r>
        <w:rPr>
          <w:color w:val="000000"/>
          <w:sz w:val="24"/>
        </w:rPr>
        <w:t>第一层次：相同资产或负债在活跃市场上未经调整的报价。</w:t>
      </w:r>
    </w:p>
    <w:p w:rsidR="00C76E9B" w:rsidRDefault="0099563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76E9B" w:rsidRDefault="0099563A">
      <w:pPr>
        <w:spacing w:before="29" w:line="288" w:lineRule="auto"/>
        <w:ind w:firstLineChars="200" w:firstLine="480"/>
        <w:rPr>
          <w:color w:val="000000"/>
          <w:sz w:val="24"/>
        </w:rPr>
      </w:pPr>
      <w:r>
        <w:rPr>
          <w:color w:val="000000"/>
          <w:sz w:val="24"/>
        </w:rPr>
        <w:t>第三层次：相关资产或负债的不可观察输入值。</w:t>
      </w:r>
    </w:p>
    <w:p w:rsidR="00C76E9B" w:rsidRDefault="0099563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76E9B" w:rsidRDefault="0099563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76E9B" w:rsidRDefault="0099563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3,625,649,056.27</w:t>
      </w:r>
      <w:r>
        <w:rPr>
          <w:color w:val="000000"/>
          <w:sz w:val="24"/>
        </w:rPr>
        <w:t>元，属于第二层次的余额为</w:t>
      </w:r>
      <w:r>
        <w:rPr>
          <w:color w:val="000000"/>
          <w:sz w:val="24"/>
        </w:rPr>
        <w:t>769,946,530.13</w:t>
      </w:r>
      <w:r>
        <w:rPr>
          <w:color w:val="000000"/>
          <w:sz w:val="24"/>
        </w:rPr>
        <w:t>元，无属于第三层次的余额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8,247,414,023.34</w:t>
      </w:r>
      <w:r>
        <w:rPr>
          <w:color w:val="000000"/>
          <w:sz w:val="24"/>
        </w:rPr>
        <w:t>元，第二层次</w:t>
      </w:r>
      <w:r>
        <w:rPr>
          <w:color w:val="000000"/>
          <w:sz w:val="24"/>
        </w:rPr>
        <w:t>716,633,813.15</w:t>
      </w:r>
      <w:r>
        <w:rPr>
          <w:color w:val="000000"/>
          <w:sz w:val="24"/>
        </w:rPr>
        <w:t>元，无第三层次</w:t>
      </w:r>
      <w:r>
        <w:rPr>
          <w:color w:val="000000"/>
          <w:sz w:val="24"/>
        </w:rPr>
        <w:t>)</w:t>
      </w:r>
      <w:r>
        <w:rPr>
          <w:color w:val="000000"/>
          <w:sz w:val="24"/>
        </w:rPr>
        <w:t>。</w:t>
      </w:r>
    </w:p>
    <w:p w:rsidR="00C76E9B" w:rsidRDefault="0099563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76E9B" w:rsidRDefault="0099563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76E9B" w:rsidRDefault="0099563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76E9B" w:rsidRDefault="0099563A">
      <w:pPr>
        <w:spacing w:before="29" w:line="288" w:lineRule="auto"/>
        <w:ind w:firstLineChars="200" w:firstLine="480"/>
        <w:rPr>
          <w:color w:val="000000"/>
          <w:sz w:val="24"/>
        </w:rPr>
      </w:pPr>
      <w:r>
        <w:rPr>
          <w:color w:val="000000"/>
          <w:sz w:val="24"/>
        </w:rPr>
        <w:t>无。</w:t>
      </w:r>
    </w:p>
    <w:p w:rsidR="00C76E9B" w:rsidRDefault="0099563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76E9B" w:rsidRDefault="0099563A">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76E9B" w:rsidRDefault="0099563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76E9B" w:rsidRDefault="0099563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A2B62">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2459"/>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2460"/>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4,142,322,903.60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87.76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4,142,322,903.60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87.76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253,272,682.80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5.37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190E43">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253,272,682.80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5.37</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190E43">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190E43">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190E43">
            <w:pPr>
              <w:widowControl/>
              <w:spacing w:before="29" w:line="288" w:lineRule="auto"/>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190E43">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190E43">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190E43">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187,251,233.15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3.97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190E43">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137,323,745.09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2.91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190E43">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4,720,170,564.64</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2461"/>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66,523,323.57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1.42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1,275,539,679.91</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27.29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36,697,181.25</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0.79</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292,533,196.25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6.26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79,334,495.71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1.70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93,291,214.66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2.00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404,475,352.13</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8.65</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966,095,478.78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20.67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584,759,550.20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12.51</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275,022,199.16</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5.88</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9,359,198.98</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0.20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58,692,033.00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1.26</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4,142,322,903.60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88.62</w:t>
            </w:r>
          </w:p>
        </w:tc>
      </w:tr>
    </w:tbl>
    <w:p w:rsidR="000D2C67" w:rsidRDefault="000D2C67" w:rsidP="000D2C67">
      <w:pPr>
        <w:rPr>
          <w:kern w:val="0"/>
        </w:rPr>
      </w:pPr>
      <w:bookmarkStart w:id="219" w:name="_Toc361324881"/>
    </w:p>
    <w:p w:rsidR="001A59F9" w:rsidRPr="00AD0E47" w:rsidRDefault="001A59F9" w:rsidP="00AD0E47">
      <w:pPr>
        <w:pStyle w:val="20"/>
        <w:spacing w:before="29" w:after="0" w:line="288" w:lineRule="auto"/>
        <w:rPr>
          <w:rFonts w:ascii="Times New Roman" w:hAnsi="Times New Roman"/>
          <w:kern w:val="0"/>
          <w:szCs w:val="24"/>
        </w:rPr>
      </w:pPr>
      <w:bookmarkStart w:id="220" w:name="_Toc415252462"/>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76E9B">
        <w:trPr>
          <w:jc w:val="center"/>
        </w:trPr>
        <w:tc>
          <w:tcPr>
            <w:tcW w:w="817" w:type="dxa"/>
            <w:vAlign w:val="center"/>
          </w:tcPr>
          <w:p w:rsidR="00C76E9B" w:rsidRDefault="0099563A">
            <w:pPr>
              <w:jc w:val="center"/>
            </w:pPr>
            <w:r>
              <w:rPr>
                <w:color w:val="000000"/>
                <w:sz w:val="24"/>
              </w:rPr>
              <w:t>1</w:t>
            </w:r>
          </w:p>
        </w:tc>
        <w:tc>
          <w:tcPr>
            <w:tcW w:w="1276" w:type="dxa"/>
            <w:vAlign w:val="center"/>
          </w:tcPr>
          <w:p w:rsidR="00C76E9B" w:rsidRDefault="0099563A">
            <w:pPr>
              <w:jc w:val="center"/>
            </w:pPr>
            <w:r>
              <w:rPr>
                <w:color w:val="000000"/>
                <w:sz w:val="24"/>
              </w:rPr>
              <w:t>601318</w:t>
            </w:r>
          </w:p>
        </w:tc>
        <w:tc>
          <w:tcPr>
            <w:tcW w:w="1701" w:type="dxa"/>
            <w:vAlign w:val="center"/>
          </w:tcPr>
          <w:p w:rsidR="00C76E9B" w:rsidRDefault="0099563A">
            <w:pPr>
              <w:jc w:val="center"/>
            </w:pPr>
            <w:r>
              <w:rPr>
                <w:color w:val="000000"/>
                <w:sz w:val="24"/>
              </w:rPr>
              <w:t>中国平安</w:t>
            </w:r>
          </w:p>
        </w:tc>
        <w:tc>
          <w:tcPr>
            <w:tcW w:w="1559" w:type="dxa"/>
            <w:vAlign w:val="center"/>
          </w:tcPr>
          <w:p w:rsidR="00C76E9B" w:rsidRDefault="0099563A">
            <w:pPr>
              <w:jc w:val="right"/>
            </w:pPr>
            <w:r>
              <w:rPr>
                <w:color w:val="000000"/>
                <w:sz w:val="24"/>
              </w:rPr>
              <w:t>5,579,920</w:t>
            </w:r>
          </w:p>
        </w:tc>
        <w:tc>
          <w:tcPr>
            <w:tcW w:w="1932" w:type="dxa"/>
            <w:vAlign w:val="center"/>
          </w:tcPr>
          <w:p w:rsidR="00C76E9B" w:rsidRDefault="0099563A">
            <w:pPr>
              <w:jc w:val="right"/>
            </w:pPr>
            <w:r>
              <w:rPr>
                <w:color w:val="000000"/>
                <w:sz w:val="24"/>
              </w:rPr>
              <w:t>416,875,823.20</w:t>
            </w:r>
          </w:p>
        </w:tc>
        <w:tc>
          <w:tcPr>
            <w:tcW w:w="1612" w:type="dxa"/>
            <w:vAlign w:val="center"/>
          </w:tcPr>
          <w:p w:rsidR="00C76E9B" w:rsidRDefault="0099563A">
            <w:pPr>
              <w:jc w:val="right"/>
            </w:pPr>
            <w:r>
              <w:rPr>
                <w:color w:val="000000"/>
                <w:sz w:val="24"/>
              </w:rPr>
              <w:t>8.92</w:t>
            </w:r>
          </w:p>
        </w:tc>
      </w:tr>
      <w:tr w:rsidR="00C76E9B">
        <w:trPr>
          <w:jc w:val="center"/>
        </w:trPr>
        <w:tc>
          <w:tcPr>
            <w:tcW w:w="817" w:type="dxa"/>
            <w:vAlign w:val="center"/>
          </w:tcPr>
          <w:p w:rsidR="00C76E9B" w:rsidRDefault="0099563A">
            <w:pPr>
              <w:jc w:val="center"/>
            </w:pPr>
            <w:r>
              <w:rPr>
                <w:color w:val="000000"/>
                <w:sz w:val="24"/>
              </w:rPr>
              <w:t>2</w:t>
            </w:r>
          </w:p>
        </w:tc>
        <w:tc>
          <w:tcPr>
            <w:tcW w:w="1276" w:type="dxa"/>
            <w:vAlign w:val="center"/>
          </w:tcPr>
          <w:p w:rsidR="00C76E9B" w:rsidRDefault="0099563A">
            <w:pPr>
              <w:jc w:val="center"/>
            </w:pPr>
            <w:r>
              <w:rPr>
                <w:color w:val="000000"/>
                <w:sz w:val="24"/>
              </w:rPr>
              <w:t>002081</w:t>
            </w:r>
          </w:p>
        </w:tc>
        <w:tc>
          <w:tcPr>
            <w:tcW w:w="1701" w:type="dxa"/>
            <w:vAlign w:val="center"/>
          </w:tcPr>
          <w:p w:rsidR="00C76E9B" w:rsidRDefault="0099563A">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1559" w:type="dxa"/>
            <w:vAlign w:val="center"/>
          </w:tcPr>
          <w:p w:rsidR="00C76E9B" w:rsidRDefault="0099563A">
            <w:pPr>
              <w:jc w:val="right"/>
            </w:pPr>
            <w:r>
              <w:rPr>
                <w:color w:val="000000"/>
                <w:sz w:val="24"/>
              </w:rPr>
              <w:t>12,624,197</w:t>
            </w:r>
          </w:p>
        </w:tc>
        <w:tc>
          <w:tcPr>
            <w:tcW w:w="1932" w:type="dxa"/>
            <w:vAlign w:val="center"/>
          </w:tcPr>
          <w:p w:rsidR="00C76E9B" w:rsidRDefault="0099563A">
            <w:pPr>
              <w:jc w:val="right"/>
            </w:pPr>
            <w:r>
              <w:rPr>
                <w:color w:val="000000"/>
                <w:sz w:val="24"/>
              </w:rPr>
              <w:t>212,086,509.60</w:t>
            </w:r>
          </w:p>
        </w:tc>
        <w:tc>
          <w:tcPr>
            <w:tcW w:w="1612" w:type="dxa"/>
            <w:vAlign w:val="center"/>
          </w:tcPr>
          <w:p w:rsidR="00C76E9B" w:rsidRDefault="0099563A">
            <w:pPr>
              <w:jc w:val="right"/>
            </w:pPr>
            <w:r>
              <w:rPr>
                <w:color w:val="000000"/>
                <w:sz w:val="24"/>
              </w:rPr>
              <w:t>4.54</w:t>
            </w:r>
          </w:p>
        </w:tc>
      </w:tr>
      <w:tr w:rsidR="00C76E9B">
        <w:trPr>
          <w:jc w:val="center"/>
        </w:trPr>
        <w:tc>
          <w:tcPr>
            <w:tcW w:w="817" w:type="dxa"/>
            <w:vAlign w:val="center"/>
          </w:tcPr>
          <w:p w:rsidR="00C76E9B" w:rsidRDefault="0099563A">
            <w:pPr>
              <w:jc w:val="center"/>
            </w:pPr>
            <w:r>
              <w:rPr>
                <w:color w:val="000000"/>
                <w:sz w:val="24"/>
              </w:rPr>
              <w:t>3</w:t>
            </w:r>
          </w:p>
        </w:tc>
        <w:tc>
          <w:tcPr>
            <w:tcW w:w="1276" w:type="dxa"/>
            <w:vAlign w:val="center"/>
          </w:tcPr>
          <w:p w:rsidR="00C76E9B" w:rsidRDefault="0099563A">
            <w:pPr>
              <w:jc w:val="center"/>
            </w:pPr>
            <w:r>
              <w:rPr>
                <w:color w:val="000000"/>
                <w:sz w:val="24"/>
              </w:rPr>
              <w:t>300347</w:t>
            </w:r>
          </w:p>
        </w:tc>
        <w:tc>
          <w:tcPr>
            <w:tcW w:w="1701" w:type="dxa"/>
            <w:vAlign w:val="center"/>
          </w:tcPr>
          <w:p w:rsidR="00C76E9B" w:rsidRDefault="0099563A">
            <w:pPr>
              <w:jc w:val="center"/>
            </w:pPr>
            <w:r>
              <w:rPr>
                <w:color w:val="000000"/>
                <w:sz w:val="24"/>
              </w:rPr>
              <w:t>泰格医药</w:t>
            </w:r>
          </w:p>
        </w:tc>
        <w:tc>
          <w:tcPr>
            <w:tcW w:w="1559" w:type="dxa"/>
            <w:vAlign w:val="center"/>
          </w:tcPr>
          <w:p w:rsidR="00C76E9B" w:rsidRDefault="0099563A">
            <w:pPr>
              <w:jc w:val="right"/>
            </w:pPr>
            <w:r>
              <w:rPr>
                <w:color w:val="000000"/>
                <w:sz w:val="24"/>
              </w:rPr>
              <w:t>7,002,641</w:t>
            </w:r>
          </w:p>
        </w:tc>
        <w:tc>
          <w:tcPr>
            <w:tcW w:w="1932" w:type="dxa"/>
            <w:vAlign w:val="center"/>
          </w:tcPr>
          <w:p w:rsidR="00C76E9B" w:rsidRDefault="0099563A">
            <w:pPr>
              <w:jc w:val="right"/>
            </w:pPr>
            <w:r>
              <w:rPr>
                <w:color w:val="000000"/>
                <w:sz w:val="24"/>
              </w:rPr>
              <w:t>205,877,645.40</w:t>
            </w:r>
          </w:p>
        </w:tc>
        <w:tc>
          <w:tcPr>
            <w:tcW w:w="1612" w:type="dxa"/>
            <w:vAlign w:val="center"/>
          </w:tcPr>
          <w:p w:rsidR="00C76E9B" w:rsidRDefault="0099563A">
            <w:pPr>
              <w:jc w:val="right"/>
            </w:pPr>
            <w:r>
              <w:rPr>
                <w:color w:val="000000"/>
                <w:sz w:val="24"/>
              </w:rPr>
              <w:t>4.40</w:t>
            </w:r>
          </w:p>
        </w:tc>
      </w:tr>
      <w:tr w:rsidR="00C76E9B">
        <w:trPr>
          <w:jc w:val="center"/>
        </w:trPr>
        <w:tc>
          <w:tcPr>
            <w:tcW w:w="817" w:type="dxa"/>
            <w:vAlign w:val="center"/>
          </w:tcPr>
          <w:p w:rsidR="00C76E9B" w:rsidRDefault="0099563A">
            <w:pPr>
              <w:jc w:val="center"/>
            </w:pPr>
            <w:r>
              <w:rPr>
                <w:color w:val="000000"/>
                <w:sz w:val="24"/>
              </w:rPr>
              <w:t>4</w:t>
            </w:r>
          </w:p>
        </w:tc>
        <w:tc>
          <w:tcPr>
            <w:tcW w:w="1276" w:type="dxa"/>
            <w:vAlign w:val="center"/>
          </w:tcPr>
          <w:p w:rsidR="00C76E9B" w:rsidRDefault="0099563A">
            <w:pPr>
              <w:jc w:val="center"/>
            </w:pPr>
            <w:r>
              <w:rPr>
                <w:color w:val="000000"/>
                <w:sz w:val="24"/>
              </w:rPr>
              <w:t>002180</w:t>
            </w:r>
          </w:p>
        </w:tc>
        <w:tc>
          <w:tcPr>
            <w:tcW w:w="1701" w:type="dxa"/>
            <w:vAlign w:val="center"/>
          </w:tcPr>
          <w:p w:rsidR="00C76E9B" w:rsidRDefault="0099563A">
            <w:pPr>
              <w:jc w:val="center"/>
            </w:pPr>
            <w:r>
              <w:rPr>
                <w:color w:val="000000"/>
                <w:sz w:val="24"/>
              </w:rPr>
              <w:t>艾派克</w:t>
            </w:r>
          </w:p>
        </w:tc>
        <w:tc>
          <w:tcPr>
            <w:tcW w:w="1559" w:type="dxa"/>
            <w:vAlign w:val="center"/>
          </w:tcPr>
          <w:p w:rsidR="00C76E9B" w:rsidRDefault="0099563A">
            <w:pPr>
              <w:jc w:val="right"/>
            </w:pPr>
            <w:r>
              <w:rPr>
                <w:color w:val="000000"/>
                <w:sz w:val="24"/>
              </w:rPr>
              <w:t>8,006,524</w:t>
            </w:r>
          </w:p>
        </w:tc>
        <w:tc>
          <w:tcPr>
            <w:tcW w:w="1932" w:type="dxa"/>
            <w:vAlign w:val="center"/>
          </w:tcPr>
          <w:p w:rsidR="00C76E9B" w:rsidRDefault="0099563A">
            <w:pPr>
              <w:jc w:val="right"/>
            </w:pPr>
            <w:r>
              <w:rPr>
                <w:color w:val="000000"/>
                <w:sz w:val="24"/>
              </w:rPr>
              <w:t>188,233,379.24</w:t>
            </w:r>
          </w:p>
        </w:tc>
        <w:tc>
          <w:tcPr>
            <w:tcW w:w="1612" w:type="dxa"/>
            <w:vAlign w:val="center"/>
          </w:tcPr>
          <w:p w:rsidR="00C76E9B" w:rsidRDefault="0099563A">
            <w:pPr>
              <w:jc w:val="right"/>
            </w:pPr>
            <w:r>
              <w:rPr>
                <w:color w:val="000000"/>
                <w:sz w:val="24"/>
              </w:rPr>
              <w:t>4.03</w:t>
            </w:r>
          </w:p>
        </w:tc>
      </w:tr>
      <w:tr w:rsidR="00C76E9B">
        <w:trPr>
          <w:jc w:val="center"/>
        </w:trPr>
        <w:tc>
          <w:tcPr>
            <w:tcW w:w="817" w:type="dxa"/>
            <w:vAlign w:val="center"/>
          </w:tcPr>
          <w:p w:rsidR="00C76E9B" w:rsidRDefault="0099563A">
            <w:pPr>
              <w:jc w:val="center"/>
            </w:pPr>
            <w:r>
              <w:rPr>
                <w:color w:val="000000"/>
                <w:sz w:val="24"/>
              </w:rPr>
              <w:t>5</w:t>
            </w:r>
          </w:p>
        </w:tc>
        <w:tc>
          <w:tcPr>
            <w:tcW w:w="1276" w:type="dxa"/>
            <w:vAlign w:val="center"/>
          </w:tcPr>
          <w:p w:rsidR="00C76E9B" w:rsidRDefault="0099563A">
            <w:pPr>
              <w:jc w:val="center"/>
            </w:pPr>
            <w:r>
              <w:rPr>
                <w:color w:val="000000"/>
                <w:sz w:val="24"/>
              </w:rPr>
              <w:t>601166</w:t>
            </w:r>
          </w:p>
        </w:tc>
        <w:tc>
          <w:tcPr>
            <w:tcW w:w="1701" w:type="dxa"/>
            <w:vAlign w:val="center"/>
          </w:tcPr>
          <w:p w:rsidR="00C76E9B" w:rsidRDefault="0099563A">
            <w:pPr>
              <w:jc w:val="center"/>
            </w:pPr>
            <w:r>
              <w:rPr>
                <w:color w:val="000000"/>
                <w:sz w:val="24"/>
              </w:rPr>
              <w:t>兴业银行</w:t>
            </w:r>
          </w:p>
        </w:tc>
        <w:tc>
          <w:tcPr>
            <w:tcW w:w="1559" w:type="dxa"/>
            <w:vAlign w:val="center"/>
          </w:tcPr>
          <w:p w:rsidR="00C76E9B" w:rsidRDefault="0099563A">
            <w:pPr>
              <w:jc w:val="right"/>
            </w:pPr>
            <w:r>
              <w:rPr>
                <w:color w:val="000000"/>
                <w:sz w:val="24"/>
              </w:rPr>
              <w:t>11,362,200</w:t>
            </w:r>
          </w:p>
        </w:tc>
        <w:tc>
          <w:tcPr>
            <w:tcW w:w="1932" w:type="dxa"/>
            <w:vAlign w:val="center"/>
          </w:tcPr>
          <w:p w:rsidR="00C76E9B" w:rsidRDefault="0099563A">
            <w:pPr>
              <w:jc w:val="right"/>
            </w:pPr>
            <w:r>
              <w:rPr>
                <w:color w:val="000000"/>
                <w:sz w:val="24"/>
              </w:rPr>
              <w:t>187,476,300.00</w:t>
            </w:r>
          </w:p>
        </w:tc>
        <w:tc>
          <w:tcPr>
            <w:tcW w:w="1612" w:type="dxa"/>
            <w:vAlign w:val="center"/>
          </w:tcPr>
          <w:p w:rsidR="00C76E9B" w:rsidRDefault="0099563A">
            <w:pPr>
              <w:jc w:val="right"/>
            </w:pPr>
            <w:r>
              <w:rPr>
                <w:color w:val="000000"/>
                <w:sz w:val="24"/>
              </w:rPr>
              <w:t>4.01</w:t>
            </w:r>
          </w:p>
        </w:tc>
      </w:tr>
      <w:tr w:rsidR="00C76E9B">
        <w:trPr>
          <w:jc w:val="center"/>
        </w:trPr>
        <w:tc>
          <w:tcPr>
            <w:tcW w:w="817" w:type="dxa"/>
            <w:vAlign w:val="center"/>
          </w:tcPr>
          <w:p w:rsidR="00C76E9B" w:rsidRDefault="0099563A">
            <w:pPr>
              <w:jc w:val="center"/>
            </w:pPr>
            <w:r>
              <w:rPr>
                <w:color w:val="000000"/>
                <w:sz w:val="24"/>
              </w:rPr>
              <w:t>6</w:t>
            </w:r>
          </w:p>
        </w:tc>
        <w:tc>
          <w:tcPr>
            <w:tcW w:w="1276" w:type="dxa"/>
            <w:vAlign w:val="center"/>
          </w:tcPr>
          <w:p w:rsidR="00C76E9B" w:rsidRDefault="0099563A">
            <w:pPr>
              <w:jc w:val="center"/>
            </w:pPr>
            <w:r>
              <w:rPr>
                <w:color w:val="000000"/>
                <w:sz w:val="24"/>
              </w:rPr>
              <w:t>300059</w:t>
            </w:r>
          </w:p>
        </w:tc>
        <w:tc>
          <w:tcPr>
            <w:tcW w:w="1701" w:type="dxa"/>
            <w:vAlign w:val="center"/>
          </w:tcPr>
          <w:p w:rsidR="00C76E9B" w:rsidRDefault="0099563A">
            <w:pPr>
              <w:jc w:val="center"/>
            </w:pPr>
            <w:r>
              <w:rPr>
                <w:color w:val="000000"/>
                <w:sz w:val="24"/>
              </w:rPr>
              <w:t>东方财富</w:t>
            </w:r>
          </w:p>
        </w:tc>
        <w:tc>
          <w:tcPr>
            <w:tcW w:w="1559" w:type="dxa"/>
            <w:vAlign w:val="center"/>
          </w:tcPr>
          <w:p w:rsidR="00C76E9B" w:rsidRDefault="0099563A">
            <w:pPr>
              <w:jc w:val="right"/>
            </w:pPr>
            <w:r>
              <w:rPr>
                <w:color w:val="000000"/>
                <w:sz w:val="24"/>
              </w:rPr>
              <w:t>6,157,211</w:t>
            </w:r>
          </w:p>
        </w:tc>
        <w:tc>
          <w:tcPr>
            <w:tcW w:w="1932" w:type="dxa"/>
            <w:vAlign w:val="center"/>
          </w:tcPr>
          <w:p w:rsidR="00C76E9B" w:rsidRDefault="0099563A">
            <w:pPr>
              <w:jc w:val="right"/>
            </w:pPr>
            <w:r>
              <w:rPr>
                <w:color w:val="000000"/>
                <w:sz w:val="24"/>
              </w:rPr>
              <w:t>172,155,619.56</w:t>
            </w:r>
          </w:p>
        </w:tc>
        <w:tc>
          <w:tcPr>
            <w:tcW w:w="1612" w:type="dxa"/>
            <w:vAlign w:val="center"/>
          </w:tcPr>
          <w:p w:rsidR="00C76E9B" w:rsidRDefault="0099563A">
            <w:pPr>
              <w:jc w:val="right"/>
            </w:pPr>
            <w:r>
              <w:rPr>
                <w:color w:val="000000"/>
                <w:sz w:val="24"/>
              </w:rPr>
              <w:t>3.68</w:t>
            </w:r>
          </w:p>
        </w:tc>
      </w:tr>
      <w:tr w:rsidR="00C76E9B">
        <w:trPr>
          <w:jc w:val="center"/>
        </w:trPr>
        <w:tc>
          <w:tcPr>
            <w:tcW w:w="817" w:type="dxa"/>
            <w:vAlign w:val="center"/>
          </w:tcPr>
          <w:p w:rsidR="00C76E9B" w:rsidRDefault="0099563A">
            <w:pPr>
              <w:jc w:val="center"/>
            </w:pPr>
            <w:r>
              <w:rPr>
                <w:color w:val="000000"/>
                <w:sz w:val="24"/>
              </w:rPr>
              <w:t>7</w:t>
            </w:r>
          </w:p>
        </w:tc>
        <w:tc>
          <w:tcPr>
            <w:tcW w:w="1276" w:type="dxa"/>
            <w:vAlign w:val="center"/>
          </w:tcPr>
          <w:p w:rsidR="00C76E9B" w:rsidRDefault="0099563A">
            <w:pPr>
              <w:jc w:val="center"/>
            </w:pPr>
            <w:r>
              <w:rPr>
                <w:color w:val="000000"/>
                <w:sz w:val="24"/>
              </w:rPr>
              <w:t>600340</w:t>
            </w:r>
          </w:p>
        </w:tc>
        <w:tc>
          <w:tcPr>
            <w:tcW w:w="1701" w:type="dxa"/>
            <w:vAlign w:val="center"/>
          </w:tcPr>
          <w:p w:rsidR="00C76E9B" w:rsidRDefault="0099563A">
            <w:pPr>
              <w:jc w:val="center"/>
            </w:pPr>
            <w:r>
              <w:rPr>
                <w:color w:val="000000"/>
                <w:sz w:val="24"/>
              </w:rPr>
              <w:t>华夏幸福</w:t>
            </w:r>
          </w:p>
        </w:tc>
        <w:tc>
          <w:tcPr>
            <w:tcW w:w="1559" w:type="dxa"/>
            <w:vAlign w:val="center"/>
          </w:tcPr>
          <w:p w:rsidR="00C76E9B" w:rsidRDefault="0099563A">
            <w:pPr>
              <w:jc w:val="right"/>
            </w:pPr>
            <w:r>
              <w:rPr>
                <w:color w:val="000000"/>
                <w:sz w:val="24"/>
              </w:rPr>
              <w:t>2,999,748</w:t>
            </w:r>
          </w:p>
        </w:tc>
        <w:tc>
          <w:tcPr>
            <w:tcW w:w="1932" w:type="dxa"/>
            <w:vAlign w:val="center"/>
          </w:tcPr>
          <w:p w:rsidR="00C76E9B" w:rsidRDefault="0099563A">
            <w:pPr>
              <w:jc w:val="right"/>
            </w:pPr>
            <w:r>
              <w:rPr>
                <w:color w:val="000000"/>
                <w:sz w:val="24"/>
              </w:rPr>
              <w:t>130,789,012.80</w:t>
            </w:r>
          </w:p>
        </w:tc>
        <w:tc>
          <w:tcPr>
            <w:tcW w:w="1612" w:type="dxa"/>
            <w:vAlign w:val="center"/>
          </w:tcPr>
          <w:p w:rsidR="00C76E9B" w:rsidRDefault="0099563A">
            <w:pPr>
              <w:jc w:val="right"/>
            </w:pPr>
            <w:r>
              <w:rPr>
                <w:color w:val="000000"/>
                <w:sz w:val="24"/>
              </w:rPr>
              <w:t>2.80</w:t>
            </w:r>
          </w:p>
        </w:tc>
      </w:tr>
      <w:tr w:rsidR="00C76E9B">
        <w:trPr>
          <w:jc w:val="center"/>
        </w:trPr>
        <w:tc>
          <w:tcPr>
            <w:tcW w:w="817" w:type="dxa"/>
            <w:vAlign w:val="center"/>
          </w:tcPr>
          <w:p w:rsidR="00C76E9B" w:rsidRDefault="0099563A">
            <w:pPr>
              <w:jc w:val="center"/>
            </w:pPr>
            <w:r>
              <w:rPr>
                <w:color w:val="000000"/>
                <w:sz w:val="24"/>
              </w:rPr>
              <w:t>8</w:t>
            </w:r>
          </w:p>
        </w:tc>
        <w:tc>
          <w:tcPr>
            <w:tcW w:w="1276" w:type="dxa"/>
            <w:vAlign w:val="center"/>
          </w:tcPr>
          <w:p w:rsidR="00C76E9B" w:rsidRDefault="0099563A">
            <w:pPr>
              <w:jc w:val="center"/>
            </w:pPr>
            <w:r>
              <w:rPr>
                <w:color w:val="000000"/>
                <w:sz w:val="24"/>
              </w:rPr>
              <w:t>000671</w:t>
            </w:r>
          </w:p>
        </w:tc>
        <w:tc>
          <w:tcPr>
            <w:tcW w:w="1701" w:type="dxa"/>
            <w:vAlign w:val="center"/>
          </w:tcPr>
          <w:p w:rsidR="00C76E9B" w:rsidRDefault="0099563A">
            <w:pPr>
              <w:jc w:val="center"/>
            </w:pPr>
            <w:r>
              <w:rPr>
                <w:color w:val="000000"/>
                <w:sz w:val="24"/>
              </w:rPr>
              <w:t>阳</w:t>
            </w:r>
            <w:r>
              <w:rPr>
                <w:color w:val="000000"/>
                <w:sz w:val="24"/>
              </w:rPr>
              <w:t xml:space="preserve"> </w:t>
            </w:r>
            <w:r>
              <w:rPr>
                <w:color w:val="000000"/>
                <w:sz w:val="24"/>
              </w:rPr>
              <w:t>光</w:t>
            </w:r>
            <w:r>
              <w:rPr>
                <w:color w:val="000000"/>
                <w:sz w:val="24"/>
              </w:rPr>
              <w:t xml:space="preserve"> </w:t>
            </w:r>
            <w:r>
              <w:rPr>
                <w:color w:val="000000"/>
                <w:sz w:val="24"/>
              </w:rPr>
              <w:t>城</w:t>
            </w:r>
          </w:p>
        </w:tc>
        <w:tc>
          <w:tcPr>
            <w:tcW w:w="1559" w:type="dxa"/>
            <w:vAlign w:val="center"/>
          </w:tcPr>
          <w:p w:rsidR="00C76E9B" w:rsidRDefault="0099563A">
            <w:pPr>
              <w:jc w:val="right"/>
            </w:pPr>
            <w:r>
              <w:rPr>
                <w:color w:val="000000"/>
                <w:sz w:val="24"/>
              </w:rPr>
              <w:t>9,199,932</w:t>
            </w:r>
          </w:p>
        </w:tc>
        <w:tc>
          <w:tcPr>
            <w:tcW w:w="1932" w:type="dxa"/>
            <w:vAlign w:val="center"/>
          </w:tcPr>
          <w:p w:rsidR="00C76E9B" w:rsidRDefault="0099563A">
            <w:pPr>
              <w:jc w:val="right"/>
            </w:pPr>
            <w:r>
              <w:rPr>
                <w:color w:val="000000"/>
                <w:sz w:val="24"/>
              </w:rPr>
              <w:t>127,603,056.84</w:t>
            </w:r>
          </w:p>
        </w:tc>
        <w:tc>
          <w:tcPr>
            <w:tcW w:w="1612" w:type="dxa"/>
            <w:vAlign w:val="center"/>
          </w:tcPr>
          <w:p w:rsidR="00C76E9B" w:rsidRDefault="0099563A">
            <w:pPr>
              <w:jc w:val="right"/>
            </w:pPr>
            <w:r>
              <w:rPr>
                <w:color w:val="000000"/>
                <w:sz w:val="24"/>
              </w:rPr>
              <w:t>2.73</w:t>
            </w:r>
          </w:p>
        </w:tc>
      </w:tr>
      <w:tr w:rsidR="00C76E9B">
        <w:trPr>
          <w:jc w:val="center"/>
        </w:trPr>
        <w:tc>
          <w:tcPr>
            <w:tcW w:w="817" w:type="dxa"/>
            <w:vAlign w:val="center"/>
          </w:tcPr>
          <w:p w:rsidR="00C76E9B" w:rsidRDefault="0099563A">
            <w:pPr>
              <w:jc w:val="center"/>
            </w:pPr>
            <w:r>
              <w:rPr>
                <w:color w:val="000000"/>
                <w:sz w:val="24"/>
              </w:rPr>
              <w:t>9</w:t>
            </w:r>
          </w:p>
        </w:tc>
        <w:tc>
          <w:tcPr>
            <w:tcW w:w="1276" w:type="dxa"/>
            <w:vAlign w:val="center"/>
          </w:tcPr>
          <w:p w:rsidR="00C76E9B" w:rsidRDefault="0099563A">
            <w:pPr>
              <w:jc w:val="center"/>
            </w:pPr>
            <w:r>
              <w:rPr>
                <w:color w:val="000000"/>
                <w:sz w:val="24"/>
              </w:rPr>
              <w:t>601601</w:t>
            </w:r>
          </w:p>
        </w:tc>
        <w:tc>
          <w:tcPr>
            <w:tcW w:w="1701" w:type="dxa"/>
            <w:vAlign w:val="center"/>
          </w:tcPr>
          <w:p w:rsidR="00C76E9B" w:rsidRDefault="0099563A">
            <w:pPr>
              <w:jc w:val="center"/>
            </w:pPr>
            <w:r>
              <w:rPr>
                <w:color w:val="000000"/>
                <w:sz w:val="24"/>
              </w:rPr>
              <w:t>中国太保</w:t>
            </w:r>
          </w:p>
        </w:tc>
        <w:tc>
          <w:tcPr>
            <w:tcW w:w="1559" w:type="dxa"/>
            <w:vAlign w:val="center"/>
          </w:tcPr>
          <w:p w:rsidR="00C76E9B" w:rsidRDefault="0099563A">
            <w:pPr>
              <w:jc w:val="right"/>
            </w:pPr>
            <w:r>
              <w:rPr>
                <w:color w:val="000000"/>
                <w:sz w:val="24"/>
              </w:rPr>
              <w:t>3,725,228</w:t>
            </w:r>
          </w:p>
        </w:tc>
        <w:tc>
          <w:tcPr>
            <w:tcW w:w="1932" w:type="dxa"/>
            <w:vAlign w:val="center"/>
          </w:tcPr>
          <w:p w:rsidR="00C76E9B" w:rsidRDefault="0099563A">
            <w:pPr>
              <w:jc w:val="right"/>
            </w:pPr>
            <w:r>
              <w:rPr>
                <w:color w:val="000000"/>
                <w:sz w:val="24"/>
              </w:rPr>
              <w:t>120,324,864.40</w:t>
            </w:r>
          </w:p>
        </w:tc>
        <w:tc>
          <w:tcPr>
            <w:tcW w:w="1612" w:type="dxa"/>
            <w:vAlign w:val="center"/>
          </w:tcPr>
          <w:p w:rsidR="00C76E9B" w:rsidRDefault="0099563A">
            <w:pPr>
              <w:jc w:val="right"/>
            </w:pPr>
            <w:r>
              <w:rPr>
                <w:color w:val="000000"/>
                <w:sz w:val="24"/>
              </w:rPr>
              <w:t>2.57</w:t>
            </w:r>
          </w:p>
        </w:tc>
      </w:tr>
      <w:tr w:rsidR="00C76E9B">
        <w:trPr>
          <w:jc w:val="center"/>
        </w:trPr>
        <w:tc>
          <w:tcPr>
            <w:tcW w:w="817" w:type="dxa"/>
            <w:vAlign w:val="center"/>
          </w:tcPr>
          <w:p w:rsidR="00C76E9B" w:rsidRDefault="0099563A">
            <w:pPr>
              <w:jc w:val="center"/>
            </w:pPr>
            <w:r>
              <w:rPr>
                <w:color w:val="000000"/>
                <w:sz w:val="24"/>
              </w:rPr>
              <w:t>10</w:t>
            </w:r>
          </w:p>
        </w:tc>
        <w:tc>
          <w:tcPr>
            <w:tcW w:w="1276" w:type="dxa"/>
            <w:vAlign w:val="center"/>
          </w:tcPr>
          <w:p w:rsidR="00C76E9B" w:rsidRDefault="0099563A">
            <w:pPr>
              <w:jc w:val="center"/>
            </w:pPr>
            <w:r>
              <w:rPr>
                <w:color w:val="000000"/>
                <w:sz w:val="24"/>
              </w:rPr>
              <w:t>000927</w:t>
            </w:r>
          </w:p>
        </w:tc>
        <w:tc>
          <w:tcPr>
            <w:tcW w:w="1701" w:type="dxa"/>
            <w:vAlign w:val="center"/>
          </w:tcPr>
          <w:p w:rsidR="00C76E9B" w:rsidRDefault="0099563A">
            <w:pPr>
              <w:jc w:val="center"/>
            </w:pPr>
            <w:r>
              <w:rPr>
                <w:color w:val="000000"/>
                <w:sz w:val="24"/>
              </w:rPr>
              <w:t>一汽夏利</w:t>
            </w:r>
          </w:p>
        </w:tc>
        <w:tc>
          <w:tcPr>
            <w:tcW w:w="1559" w:type="dxa"/>
            <w:vAlign w:val="center"/>
          </w:tcPr>
          <w:p w:rsidR="00C76E9B" w:rsidRDefault="0099563A">
            <w:pPr>
              <w:jc w:val="right"/>
            </w:pPr>
            <w:r>
              <w:rPr>
                <w:color w:val="000000"/>
                <w:sz w:val="24"/>
              </w:rPr>
              <w:t>15,894,125</w:t>
            </w:r>
          </w:p>
        </w:tc>
        <w:tc>
          <w:tcPr>
            <w:tcW w:w="1932" w:type="dxa"/>
            <w:vAlign w:val="center"/>
          </w:tcPr>
          <w:p w:rsidR="00C76E9B" w:rsidRDefault="0099563A">
            <w:pPr>
              <w:jc w:val="right"/>
            </w:pPr>
            <w:r>
              <w:rPr>
                <w:color w:val="000000"/>
                <w:sz w:val="24"/>
              </w:rPr>
              <w:t>105,060,166.25</w:t>
            </w:r>
          </w:p>
        </w:tc>
        <w:tc>
          <w:tcPr>
            <w:tcW w:w="1612" w:type="dxa"/>
            <w:vAlign w:val="center"/>
          </w:tcPr>
          <w:p w:rsidR="00C76E9B" w:rsidRDefault="0099563A">
            <w:pPr>
              <w:jc w:val="right"/>
            </w:pPr>
            <w:r>
              <w:rPr>
                <w:color w:val="000000"/>
                <w:sz w:val="24"/>
              </w:rPr>
              <w:t>2.25</w:t>
            </w:r>
          </w:p>
        </w:tc>
      </w:tr>
      <w:tr w:rsidR="00C76E9B">
        <w:trPr>
          <w:jc w:val="center"/>
        </w:trPr>
        <w:tc>
          <w:tcPr>
            <w:tcW w:w="817" w:type="dxa"/>
            <w:vAlign w:val="center"/>
          </w:tcPr>
          <w:p w:rsidR="00C76E9B" w:rsidRDefault="0099563A">
            <w:pPr>
              <w:jc w:val="center"/>
            </w:pPr>
            <w:r>
              <w:rPr>
                <w:color w:val="000000"/>
                <w:sz w:val="24"/>
              </w:rPr>
              <w:t>11</w:t>
            </w:r>
          </w:p>
        </w:tc>
        <w:tc>
          <w:tcPr>
            <w:tcW w:w="1276" w:type="dxa"/>
            <w:vAlign w:val="center"/>
          </w:tcPr>
          <w:p w:rsidR="00C76E9B" w:rsidRDefault="0099563A">
            <w:pPr>
              <w:jc w:val="center"/>
            </w:pPr>
            <w:r>
              <w:rPr>
                <w:color w:val="000000"/>
                <w:sz w:val="24"/>
              </w:rPr>
              <w:t>601628</w:t>
            </w:r>
          </w:p>
        </w:tc>
        <w:tc>
          <w:tcPr>
            <w:tcW w:w="1701" w:type="dxa"/>
            <w:vAlign w:val="center"/>
          </w:tcPr>
          <w:p w:rsidR="00C76E9B" w:rsidRDefault="0099563A">
            <w:pPr>
              <w:jc w:val="center"/>
            </w:pPr>
            <w:r>
              <w:rPr>
                <w:color w:val="000000"/>
                <w:sz w:val="24"/>
              </w:rPr>
              <w:t>中国人寿</w:t>
            </w:r>
          </w:p>
        </w:tc>
        <w:tc>
          <w:tcPr>
            <w:tcW w:w="1559" w:type="dxa"/>
            <w:vAlign w:val="center"/>
          </w:tcPr>
          <w:p w:rsidR="00C76E9B" w:rsidRDefault="0099563A">
            <w:pPr>
              <w:jc w:val="right"/>
            </w:pPr>
            <w:r>
              <w:rPr>
                <w:color w:val="000000"/>
                <w:sz w:val="24"/>
              </w:rPr>
              <w:t>3,000,000</w:t>
            </w:r>
          </w:p>
        </w:tc>
        <w:tc>
          <w:tcPr>
            <w:tcW w:w="1932" w:type="dxa"/>
            <w:vAlign w:val="center"/>
          </w:tcPr>
          <w:p w:rsidR="00C76E9B" w:rsidRDefault="0099563A">
            <w:pPr>
              <w:jc w:val="right"/>
            </w:pPr>
            <w:r>
              <w:rPr>
                <w:color w:val="000000"/>
                <w:sz w:val="24"/>
              </w:rPr>
              <w:t>102,450,000.00</w:t>
            </w:r>
          </w:p>
        </w:tc>
        <w:tc>
          <w:tcPr>
            <w:tcW w:w="1612" w:type="dxa"/>
            <w:vAlign w:val="center"/>
          </w:tcPr>
          <w:p w:rsidR="00C76E9B" w:rsidRDefault="0099563A">
            <w:pPr>
              <w:jc w:val="right"/>
            </w:pPr>
            <w:r>
              <w:rPr>
                <w:color w:val="000000"/>
                <w:sz w:val="24"/>
              </w:rPr>
              <w:t>2.19</w:t>
            </w:r>
          </w:p>
        </w:tc>
      </w:tr>
      <w:tr w:rsidR="00C76E9B">
        <w:trPr>
          <w:jc w:val="center"/>
        </w:trPr>
        <w:tc>
          <w:tcPr>
            <w:tcW w:w="817" w:type="dxa"/>
            <w:vAlign w:val="center"/>
          </w:tcPr>
          <w:p w:rsidR="00C76E9B" w:rsidRDefault="0099563A">
            <w:pPr>
              <w:jc w:val="center"/>
            </w:pPr>
            <w:r>
              <w:rPr>
                <w:color w:val="000000"/>
                <w:sz w:val="24"/>
              </w:rPr>
              <w:t>12</w:t>
            </w:r>
          </w:p>
        </w:tc>
        <w:tc>
          <w:tcPr>
            <w:tcW w:w="1276" w:type="dxa"/>
            <w:vAlign w:val="center"/>
          </w:tcPr>
          <w:p w:rsidR="00C76E9B" w:rsidRDefault="0099563A">
            <w:pPr>
              <w:jc w:val="center"/>
            </w:pPr>
            <w:r>
              <w:rPr>
                <w:color w:val="000000"/>
                <w:sz w:val="24"/>
              </w:rPr>
              <w:t>002665</w:t>
            </w:r>
          </w:p>
        </w:tc>
        <w:tc>
          <w:tcPr>
            <w:tcW w:w="1701" w:type="dxa"/>
            <w:vAlign w:val="center"/>
          </w:tcPr>
          <w:p w:rsidR="00C76E9B" w:rsidRDefault="0099563A">
            <w:pPr>
              <w:jc w:val="center"/>
            </w:pPr>
            <w:r>
              <w:rPr>
                <w:color w:val="000000"/>
                <w:sz w:val="24"/>
              </w:rPr>
              <w:t>首航节能</w:t>
            </w:r>
          </w:p>
        </w:tc>
        <w:tc>
          <w:tcPr>
            <w:tcW w:w="1559" w:type="dxa"/>
            <w:vAlign w:val="center"/>
          </w:tcPr>
          <w:p w:rsidR="00C76E9B" w:rsidRDefault="0099563A">
            <w:pPr>
              <w:jc w:val="right"/>
            </w:pPr>
            <w:r>
              <w:rPr>
                <w:color w:val="000000"/>
                <w:sz w:val="24"/>
              </w:rPr>
              <w:t>2,499,694</w:t>
            </w:r>
          </w:p>
        </w:tc>
        <w:tc>
          <w:tcPr>
            <w:tcW w:w="1932" w:type="dxa"/>
            <w:vAlign w:val="center"/>
          </w:tcPr>
          <w:p w:rsidR="00C76E9B" w:rsidRDefault="0099563A">
            <w:pPr>
              <w:jc w:val="right"/>
            </w:pPr>
            <w:r>
              <w:rPr>
                <w:color w:val="000000"/>
                <w:sz w:val="24"/>
              </w:rPr>
              <w:t>97,813,026.22</w:t>
            </w:r>
          </w:p>
        </w:tc>
        <w:tc>
          <w:tcPr>
            <w:tcW w:w="1612" w:type="dxa"/>
            <w:vAlign w:val="center"/>
          </w:tcPr>
          <w:p w:rsidR="00C76E9B" w:rsidRDefault="0099563A">
            <w:pPr>
              <w:jc w:val="right"/>
            </w:pPr>
            <w:r>
              <w:rPr>
                <w:color w:val="000000"/>
                <w:sz w:val="24"/>
              </w:rPr>
              <w:t>2.09</w:t>
            </w:r>
          </w:p>
        </w:tc>
      </w:tr>
      <w:tr w:rsidR="00C76E9B">
        <w:trPr>
          <w:jc w:val="center"/>
        </w:trPr>
        <w:tc>
          <w:tcPr>
            <w:tcW w:w="817" w:type="dxa"/>
            <w:vAlign w:val="center"/>
          </w:tcPr>
          <w:p w:rsidR="00C76E9B" w:rsidRDefault="0099563A">
            <w:pPr>
              <w:jc w:val="center"/>
            </w:pPr>
            <w:r>
              <w:rPr>
                <w:color w:val="000000"/>
                <w:sz w:val="24"/>
              </w:rPr>
              <w:t>13</w:t>
            </w:r>
          </w:p>
        </w:tc>
        <w:tc>
          <w:tcPr>
            <w:tcW w:w="1276" w:type="dxa"/>
            <w:vAlign w:val="center"/>
          </w:tcPr>
          <w:p w:rsidR="00C76E9B" w:rsidRDefault="0099563A">
            <w:pPr>
              <w:jc w:val="center"/>
            </w:pPr>
            <w:r>
              <w:rPr>
                <w:color w:val="000000"/>
                <w:sz w:val="24"/>
              </w:rPr>
              <w:t>600115</w:t>
            </w:r>
          </w:p>
        </w:tc>
        <w:tc>
          <w:tcPr>
            <w:tcW w:w="1701" w:type="dxa"/>
            <w:vAlign w:val="center"/>
          </w:tcPr>
          <w:p w:rsidR="00C76E9B" w:rsidRDefault="0099563A">
            <w:pPr>
              <w:jc w:val="center"/>
            </w:pPr>
            <w:r>
              <w:rPr>
                <w:color w:val="000000"/>
                <w:sz w:val="24"/>
              </w:rPr>
              <w:t>东方航空</w:t>
            </w:r>
          </w:p>
        </w:tc>
        <w:tc>
          <w:tcPr>
            <w:tcW w:w="1559" w:type="dxa"/>
            <w:vAlign w:val="center"/>
          </w:tcPr>
          <w:p w:rsidR="00C76E9B" w:rsidRDefault="0099563A">
            <w:pPr>
              <w:jc w:val="right"/>
            </w:pPr>
            <w:r>
              <w:rPr>
                <w:color w:val="000000"/>
                <w:sz w:val="24"/>
              </w:rPr>
              <w:t>18,009,887</w:t>
            </w:r>
          </w:p>
        </w:tc>
        <w:tc>
          <w:tcPr>
            <w:tcW w:w="1932" w:type="dxa"/>
            <w:vAlign w:val="center"/>
          </w:tcPr>
          <w:p w:rsidR="00C76E9B" w:rsidRDefault="0099563A">
            <w:pPr>
              <w:jc w:val="right"/>
            </w:pPr>
            <w:r>
              <w:rPr>
                <w:color w:val="000000"/>
                <w:sz w:val="24"/>
              </w:rPr>
              <w:t>93,291,214.66</w:t>
            </w:r>
          </w:p>
        </w:tc>
        <w:tc>
          <w:tcPr>
            <w:tcW w:w="1612" w:type="dxa"/>
            <w:vAlign w:val="center"/>
          </w:tcPr>
          <w:p w:rsidR="00C76E9B" w:rsidRDefault="0099563A">
            <w:pPr>
              <w:jc w:val="right"/>
            </w:pPr>
            <w:r>
              <w:rPr>
                <w:color w:val="000000"/>
                <w:sz w:val="24"/>
              </w:rPr>
              <w:t>2.00</w:t>
            </w:r>
          </w:p>
        </w:tc>
      </w:tr>
      <w:tr w:rsidR="00C76E9B">
        <w:trPr>
          <w:jc w:val="center"/>
        </w:trPr>
        <w:tc>
          <w:tcPr>
            <w:tcW w:w="817" w:type="dxa"/>
            <w:vAlign w:val="center"/>
          </w:tcPr>
          <w:p w:rsidR="00C76E9B" w:rsidRDefault="0099563A">
            <w:pPr>
              <w:jc w:val="center"/>
            </w:pPr>
            <w:r>
              <w:rPr>
                <w:color w:val="000000"/>
                <w:sz w:val="24"/>
              </w:rPr>
              <w:t>14</w:t>
            </w:r>
          </w:p>
        </w:tc>
        <w:tc>
          <w:tcPr>
            <w:tcW w:w="1276" w:type="dxa"/>
            <w:vAlign w:val="center"/>
          </w:tcPr>
          <w:p w:rsidR="00C76E9B" w:rsidRDefault="0099563A">
            <w:pPr>
              <w:jc w:val="center"/>
            </w:pPr>
            <w:r>
              <w:rPr>
                <w:color w:val="000000"/>
                <w:sz w:val="24"/>
              </w:rPr>
              <w:t>600109</w:t>
            </w:r>
          </w:p>
        </w:tc>
        <w:tc>
          <w:tcPr>
            <w:tcW w:w="1701" w:type="dxa"/>
            <w:vAlign w:val="center"/>
          </w:tcPr>
          <w:p w:rsidR="00C76E9B" w:rsidRDefault="0099563A">
            <w:pPr>
              <w:jc w:val="center"/>
            </w:pPr>
            <w:r>
              <w:rPr>
                <w:color w:val="000000"/>
                <w:sz w:val="24"/>
              </w:rPr>
              <w:t>国金证券</w:t>
            </w:r>
          </w:p>
        </w:tc>
        <w:tc>
          <w:tcPr>
            <w:tcW w:w="1559" w:type="dxa"/>
            <w:vAlign w:val="center"/>
          </w:tcPr>
          <w:p w:rsidR="00C76E9B" w:rsidRDefault="0099563A">
            <w:pPr>
              <w:jc w:val="right"/>
            </w:pPr>
            <w:r>
              <w:rPr>
                <w:color w:val="000000"/>
                <w:sz w:val="24"/>
              </w:rPr>
              <w:t>4,601,542</w:t>
            </w:r>
          </w:p>
        </w:tc>
        <w:tc>
          <w:tcPr>
            <w:tcW w:w="1932" w:type="dxa"/>
            <w:vAlign w:val="center"/>
          </w:tcPr>
          <w:p w:rsidR="00C76E9B" w:rsidRDefault="0099563A">
            <w:pPr>
              <w:jc w:val="right"/>
            </w:pPr>
            <w:r>
              <w:rPr>
                <w:color w:val="000000"/>
                <w:sz w:val="24"/>
              </w:rPr>
              <w:t>91,064,516.18</w:t>
            </w:r>
          </w:p>
        </w:tc>
        <w:tc>
          <w:tcPr>
            <w:tcW w:w="1612" w:type="dxa"/>
            <w:vAlign w:val="center"/>
          </w:tcPr>
          <w:p w:rsidR="00C76E9B" w:rsidRDefault="0099563A">
            <w:pPr>
              <w:jc w:val="right"/>
            </w:pPr>
            <w:r>
              <w:rPr>
                <w:color w:val="000000"/>
                <w:sz w:val="24"/>
              </w:rPr>
              <w:t>1.95</w:t>
            </w:r>
          </w:p>
        </w:tc>
      </w:tr>
      <w:tr w:rsidR="00C76E9B">
        <w:trPr>
          <w:jc w:val="center"/>
        </w:trPr>
        <w:tc>
          <w:tcPr>
            <w:tcW w:w="817" w:type="dxa"/>
            <w:vAlign w:val="center"/>
          </w:tcPr>
          <w:p w:rsidR="00C76E9B" w:rsidRDefault="0099563A">
            <w:pPr>
              <w:jc w:val="center"/>
            </w:pPr>
            <w:r>
              <w:rPr>
                <w:color w:val="000000"/>
                <w:sz w:val="24"/>
              </w:rPr>
              <w:t>15</w:t>
            </w:r>
          </w:p>
        </w:tc>
        <w:tc>
          <w:tcPr>
            <w:tcW w:w="1276" w:type="dxa"/>
            <w:vAlign w:val="center"/>
          </w:tcPr>
          <w:p w:rsidR="00C76E9B" w:rsidRDefault="0099563A">
            <w:pPr>
              <w:jc w:val="center"/>
            </w:pPr>
            <w:r>
              <w:rPr>
                <w:color w:val="000000"/>
                <w:sz w:val="24"/>
              </w:rPr>
              <w:t>002568</w:t>
            </w:r>
          </w:p>
        </w:tc>
        <w:tc>
          <w:tcPr>
            <w:tcW w:w="1701" w:type="dxa"/>
            <w:vAlign w:val="center"/>
          </w:tcPr>
          <w:p w:rsidR="00C76E9B" w:rsidRDefault="0099563A">
            <w:pPr>
              <w:jc w:val="center"/>
            </w:pPr>
            <w:r>
              <w:rPr>
                <w:color w:val="000000"/>
                <w:sz w:val="24"/>
              </w:rPr>
              <w:t>百润股份</w:t>
            </w:r>
          </w:p>
        </w:tc>
        <w:tc>
          <w:tcPr>
            <w:tcW w:w="1559" w:type="dxa"/>
            <w:vAlign w:val="center"/>
          </w:tcPr>
          <w:p w:rsidR="00C76E9B" w:rsidRDefault="0099563A">
            <w:pPr>
              <w:jc w:val="right"/>
            </w:pPr>
            <w:r>
              <w:rPr>
                <w:color w:val="000000"/>
                <w:sz w:val="24"/>
              </w:rPr>
              <w:t>2,203,776</w:t>
            </w:r>
          </w:p>
        </w:tc>
        <w:tc>
          <w:tcPr>
            <w:tcW w:w="1932" w:type="dxa"/>
            <w:vAlign w:val="center"/>
          </w:tcPr>
          <w:p w:rsidR="00C76E9B" w:rsidRDefault="0099563A">
            <w:pPr>
              <w:jc w:val="right"/>
            </w:pPr>
            <w:r>
              <w:rPr>
                <w:color w:val="000000"/>
                <w:sz w:val="24"/>
              </w:rPr>
              <w:t>89,737,758.72</w:t>
            </w:r>
          </w:p>
        </w:tc>
        <w:tc>
          <w:tcPr>
            <w:tcW w:w="1612" w:type="dxa"/>
            <w:vAlign w:val="center"/>
          </w:tcPr>
          <w:p w:rsidR="00C76E9B" w:rsidRDefault="0099563A">
            <w:pPr>
              <w:jc w:val="right"/>
            </w:pPr>
            <w:r>
              <w:rPr>
                <w:color w:val="000000"/>
                <w:sz w:val="24"/>
              </w:rPr>
              <w:t>1.92</w:t>
            </w:r>
          </w:p>
        </w:tc>
      </w:tr>
      <w:tr w:rsidR="00C76E9B">
        <w:trPr>
          <w:jc w:val="center"/>
        </w:trPr>
        <w:tc>
          <w:tcPr>
            <w:tcW w:w="817" w:type="dxa"/>
            <w:vAlign w:val="center"/>
          </w:tcPr>
          <w:p w:rsidR="00C76E9B" w:rsidRDefault="0099563A">
            <w:pPr>
              <w:jc w:val="center"/>
            </w:pPr>
            <w:r>
              <w:rPr>
                <w:color w:val="000000"/>
                <w:sz w:val="24"/>
              </w:rPr>
              <w:t>16</w:t>
            </w:r>
          </w:p>
        </w:tc>
        <w:tc>
          <w:tcPr>
            <w:tcW w:w="1276" w:type="dxa"/>
            <w:vAlign w:val="center"/>
          </w:tcPr>
          <w:p w:rsidR="00C76E9B" w:rsidRDefault="0099563A">
            <w:pPr>
              <w:jc w:val="center"/>
            </w:pPr>
            <w:r>
              <w:rPr>
                <w:color w:val="000000"/>
                <w:sz w:val="24"/>
              </w:rPr>
              <w:t>002068</w:t>
            </w:r>
          </w:p>
        </w:tc>
        <w:tc>
          <w:tcPr>
            <w:tcW w:w="1701" w:type="dxa"/>
            <w:vAlign w:val="center"/>
          </w:tcPr>
          <w:p w:rsidR="00C76E9B" w:rsidRDefault="0099563A">
            <w:pPr>
              <w:jc w:val="center"/>
            </w:pPr>
            <w:r>
              <w:rPr>
                <w:color w:val="000000"/>
                <w:sz w:val="24"/>
              </w:rPr>
              <w:t>黑猫股份</w:t>
            </w:r>
          </w:p>
        </w:tc>
        <w:tc>
          <w:tcPr>
            <w:tcW w:w="1559" w:type="dxa"/>
            <w:vAlign w:val="center"/>
          </w:tcPr>
          <w:p w:rsidR="00C76E9B" w:rsidRDefault="0099563A">
            <w:pPr>
              <w:jc w:val="right"/>
            </w:pPr>
            <w:r>
              <w:rPr>
                <w:color w:val="000000"/>
                <w:sz w:val="24"/>
              </w:rPr>
              <w:t>9,999,799</w:t>
            </w:r>
          </w:p>
        </w:tc>
        <w:tc>
          <w:tcPr>
            <w:tcW w:w="1932" w:type="dxa"/>
            <w:vAlign w:val="center"/>
          </w:tcPr>
          <w:p w:rsidR="00C76E9B" w:rsidRDefault="0099563A">
            <w:pPr>
              <w:jc w:val="right"/>
            </w:pPr>
            <w:r>
              <w:rPr>
                <w:color w:val="000000"/>
                <w:sz w:val="24"/>
              </w:rPr>
              <w:t>87,098,249.29</w:t>
            </w:r>
          </w:p>
        </w:tc>
        <w:tc>
          <w:tcPr>
            <w:tcW w:w="1612" w:type="dxa"/>
            <w:vAlign w:val="center"/>
          </w:tcPr>
          <w:p w:rsidR="00C76E9B" w:rsidRDefault="0099563A">
            <w:pPr>
              <w:jc w:val="right"/>
            </w:pPr>
            <w:r>
              <w:rPr>
                <w:color w:val="000000"/>
                <w:sz w:val="24"/>
              </w:rPr>
              <w:t>1.86</w:t>
            </w:r>
          </w:p>
        </w:tc>
      </w:tr>
      <w:tr w:rsidR="00C76E9B">
        <w:trPr>
          <w:jc w:val="center"/>
        </w:trPr>
        <w:tc>
          <w:tcPr>
            <w:tcW w:w="817" w:type="dxa"/>
            <w:vAlign w:val="center"/>
          </w:tcPr>
          <w:p w:rsidR="00C76E9B" w:rsidRDefault="0099563A">
            <w:pPr>
              <w:jc w:val="center"/>
            </w:pPr>
            <w:r>
              <w:rPr>
                <w:color w:val="000000"/>
                <w:sz w:val="24"/>
              </w:rPr>
              <w:t>17</w:t>
            </w:r>
          </w:p>
        </w:tc>
        <w:tc>
          <w:tcPr>
            <w:tcW w:w="1276" w:type="dxa"/>
            <w:vAlign w:val="center"/>
          </w:tcPr>
          <w:p w:rsidR="00C76E9B" w:rsidRDefault="0099563A">
            <w:pPr>
              <w:jc w:val="center"/>
            </w:pPr>
            <w:r>
              <w:rPr>
                <w:color w:val="000000"/>
                <w:sz w:val="24"/>
              </w:rPr>
              <w:t>600376</w:t>
            </w:r>
          </w:p>
        </w:tc>
        <w:tc>
          <w:tcPr>
            <w:tcW w:w="1701" w:type="dxa"/>
            <w:vAlign w:val="center"/>
          </w:tcPr>
          <w:p w:rsidR="00C76E9B" w:rsidRDefault="0099563A">
            <w:pPr>
              <w:jc w:val="center"/>
            </w:pPr>
            <w:r>
              <w:rPr>
                <w:color w:val="000000"/>
                <w:sz w:val="24"/>
              </w:rPr>
              <w:t>首开股份</w:t>
            </w:r>
          </w:p>
        </w:tc>
        <w:tc>
          <w:tcPr>
            <w:tcW w:w="1559" w:type="dxa"/>
            <w:vAlign w:val="center"/>
          </w:tcPr>
          <w:p w:rsidR="00C76E9B" w:rsidRDefault="0099563A">
            <w:pPr>
              <w:jc w:val="right"/>
            </w:pPr>
            <w:r>
              <w:rPr>
                <w:color w:val="000000"/>
                <w:sz w:val="24"/>
              </w:rPr>
              <w:t>7,551,876</w:t>
            </w:r>
          </w:p>
        </w:tc>
        <w:tc>
          <w:tcPr>
            <w:tcW w:w="1932" w:type="dxa"/>
            <w:vAlign w:val="center"/>
          </w:tcPr>
          <w:p w:rsidR="00C76E9B" w:rsidRDefault="0099563A">
            <w:pPr>
              <w:jc w:val="right"/>
            </w:pPr>
            <w:r>
              <w:rPr>
                <w:color w:val="000000"/>
                <w:sz w:val="24"/>
              </w:rPr>
              <w:t>76,122,910.08</w:t>
            </w:r>
          </w:p>
        </w:tc>
        <w:tc>
          <w:tcPr>
            <w:tcW w:w="1612" w:type="dxa"/>
            <w:vAlign w:val="center"/>
          </w:tcPr>
          <w:p w:rsidR="00C76E9B" w:rsidRDefault="0099563A">
            <w:pPr>
              <w:jc w:val="right"/>
            </w:pPr>
            <w:r>
              <w:rPr>
                <w:color w:val="000000"/>
                <w:sz w:val="24"/>
              </w:rPr>
              <w:t>1.63</w:t>
            </w:r>
          </w:p>
        </w:tc>
      </w:tr>
      <w:tr w:rsidR="00C76E9B">
        <w:trPr>
          <w:jc w:val="center"/>
        </w:trPr>
        <w:tc>
          <w:tcPr>
            <w:tcW w:w="817" w:type="dxa"/>
            <w:vAlign w:val="center"/>
          </w:tcPr>
          <w:p w:rsidR="00C76E9B" w:rsidRDefault="0099563A">
            <w:pPr>
              <w:jc w:val="center"/>
            </w:pPr>
            <w:r>
              <w:rPr>
                <w:color w:val="000000"/>
                <w:sz w:val="24"/>
              </w:rPr>
              <w:t>18</w:t>
            </w:r>
          </w:p>
        </w:tc>
        <w:tc>
          <w:tcPr>
            <w:tcW w:w="1276" w:type="dxa"/>
            <w:vAlign w:val="center"/>
          </w:tcPr>
          <w:p w:rsidR="00C76E9B" w:rsidRDefault="0099563A">
            <w:pPr>
              <w:jc w:val="center"/>
            </w:pPr>
            <w:r>
              <w:rPr>
                <w:color w:val="000000"/>
                <w:sz w:val="24"/>
              </w:rPr>
              <w:t>000024</w:t>
            </w:r>
          </w:p>
        </w:tc>
        <w:tc>
          <w:tcPr>
            <w:tcW w:w="1701" w:type="dxa"/>
            <w:vAlign w:val="center"/>
          </w:tcPr>
          <w:p w:rsidR="00C76E9B" w:rsidRDefault="0099563A">
            <w:pPr>
              <w:jc w:val="center"/>
            </w:pPr>
            <w:r>
              <w:rPr>
                <w:color w:val="000000"/>
                <w:sz w:val="24"/>
              </w:rPr>
              <w:t>招商地产</w:t>
            </w:r>
          </w:p>
        </w:tc>
        <w:tc>
          <w:tcPr>
            <w:tcW w:w="1559" w:type="dxa"/>
            <w:vAlign w:val="center"/>
          </w:tcPr>
          <w:p w:rsidR="00C76E9B" w:rsidRDefault="0099563A">
            <w:pPr>
              <w:jc w:val="right"/>
            </w:pPr>
            <w:r>
              <w:rPr>
                <w:color w:val="000000"/>
                <w:sz w:val="24"/>
              </w:rPr>
              <w:t>2,851,000</w:t>
            </w:r>
          </w:p>
        </w:tc>
        <w:tc>
          <w:tcPr>
            <w:tcW w:w="1932" w:type="dxa"/>
            <w:vAlign w:val="center"/>
          </w:tcPr>
          <w:p w:rsidR="00C76E9B" w:rsidRDefault="0099563A">
            <w:pPr>
              <w:jc w:val="right"/>
            </w:pPr>
            <w:r>
              <w:rPr>
                <w:color w:val="000000"/>
                <w:sz w:val="24"/>
              </w:rPr>
              <w:t>75,237,890.00</w:t>
            </w:r>
          </w:p>
        </w:tc>
        <w:tc>
          <w:tcPr>
            <w:tcW w:w="1612" w:type="dxa"/>
            <w:vAlign w:val="center"/>
          </w:tcPr>
          <w:p w:rsidR="00C76E9B" w:rsidRDefault="0099563A">
            <w:pPr>
              <w:jc w:val="right"/>
            </w:pPr>
            <w:r>
              <w:rPr>
                <w:color w:val="000000"/>
                <w:sz w:val="24"/>
              </w:rPr>
              <w:t>1.61</w:t>
            </w:r>
          </w:p>
        </w:tc>
      </w:tr>
      <w:tr w:rsidR="00C76E9B">
        <w:trPr>
          <w:jc w:val="center"/>
        </w:trPr>
        <w:tc>
          <w:tcPr>
            <w:tcW w:w="817" w:type="dxa"/>
            <w:vAlign w:val="center"/>
          </w:tcPr>
          <w:p w:rsidR="00C76E9B" w:rsidRDefault="0099563A">
            <w:pPr>
              <w:jc w:val="center"/>
            </w:pPr>
            <w:r>
              <w:rPr>
                <w:color w:val="000000"/>
                <w:sz w:val="24"/>
              </w:rPr>
              <w:t>19</w:t>
            </w:r>
          </w:p>
        </w:tc>
        <w:tc>
          <w:tcPr>
            <w:tcW w:w="1276" w:type="dxa"/>
            <w:vAlign w:val="center"/>
          </w:tcPr>
          <w:p w:rsidR="00C76E9B" w:rsidRDefault="0099563A">
            <w:pPr>
              <w:jc w:val="center"/>
            </w:pPr>
            <w:r>
              <w:rPr>
                <w:color w:val="000000"/>
                <w:sz w:val="24"/>
              </w:rPr>
              <w:t>000002</w:t>
            </w:r>
          </w:p>
        </w:tc>
        <w:tc>
          <w:tcPr>
            <w:tcW w:w="1701" w:type="dxa"/>
            <w:vAlign w:val="center"/>
          </w:tcPr>
          <w:p w:rsidR="00C76E9B" w:rsidRDefault="0099563A">
            <w:pPr>
              <w:jc w:val="center"/>
            </w:pPr>
            <w:r>
              <w:rPr>
                <w:color w:val="000000"/>
                <w:sz w:val="24"/>
              </w:rPr>
              <w:t>万</w:t>
            </w:r>
            <w:r>
              <w:rPr>
                <w:color w:val="000000"/>
                <w:sz w:val="24"/>
              </w:rPr>
              <w:t xml:space="preserve">  </w:t>
            </w:r>
            <w:r>
              <w:rPr>
                <w:color w:val="000000"/>
                <w:sz w:val="24"/>
              </w:rPr>
              <w:t>科Ａ</w:t>
            </w:r>
          </w:p>
        </w:tc>
        <w:tc>
          <w:tcPr>
            <w:tcW w:w="1559" w:type="dxa"/>
            <w:vAlign w:val="center"/>
          </w:tcPr>
          <w:p w:rsidR="00C76E9B" w:rsidRDefault="0099563A">
            <w:pPr>
              <w:jc w:val="right"/>
            </w:pPr>
            <w:r>
              <w:rPr>
                <w:color w:val="000000"/>
                <w:sz w:val="24"/>
              </w:rPr>
              <w:t>5,034,200</w:t>
            </w:r>
          </w:p>
        </w:tc>
        <w:tc>
          <w:tcPr>
            <w:tcW w:w="1932" w:type="dxa"/>
            <w:vAlign w:val="center"/>
          </w:tcPr>
          <w:p w:rsidR="00C76E9B" w:rsidRDefault="0099563A">
            <w:pPr>
              <w:jc w:val="right"/>
            </w:pPr>
            <w:r>
              <w:rPr>
                <w:color w:val="000000"/>
                <w:sz w:val="24"/>
              </w:rPr>
              <w:t>69,975,380.00</w:t>
            </w:r>
          </w:p>
        </w:tc>
        <w:tc>
          <w:tcPr>
            <w:tcW w:w="1612" w:type="dxa"/>
            <w:vAlign w:val="center"/>
          </w:tcPr>
          <w:p w:rsidR="00C76E9B" w:rsidRDefault="0099563A">
            <w:pPr>
              <w:jc w:val="right"/>
            </w:pPr>
            <w:r>
              <w:rPr>
                <w:color w:val="000000"/>
                <w:sz w:val="24"/>
              </w:rPr>
              <w:t>1.50</w:t>
            </w:r>
          </w:p>
        </w:tc>
      </w:tr>
      <w:tr w:rsidR="00C76E9B">
        <w:trPr>
          <w:jc w:val="center"/>
        </w:trPr>
        <w:tc>
          <w:tcPr>
            <w:tcW w:w="817" w:type="dxa"/>
            <w:vAlign w:val="center"/>
          </w:tcPr>
          <w:p w:rsidR="00C76E9B" w:rsidRDefault="0099563A">
            <w:pPr>
              <w:jc w:val="center"/>
            </w:pPr>
            <w:r>
              <w:rPr>
                <w:color w:val="000000"/>
                <w:sz w:val="24"/>
              </w:rPr>
              <w:t>20</w:t>
            </w:r>
          </w:p>
        </w:tc>
        <w:tc>
          <w:tcPr>
            <w:tcW w:w="1276" w:type="dxa"/>
            <w:vAlign w:val="center"/>
          </w:tcPr>
          <w:p w:rsidR="00C76E9B" w:rsidRDefault="0099563A">
            <w:pPr>
              <w:jc w:val="center"/>
            </w:pPr>
            <w:r>
              <w:rPr>
                <w:color w:val="000000"/>
                <w:sz w:val="24"/>
              </w:rPr>
              <w:t>002450</w:t>
            </w:r>
          </w:p>
        </w:tc>
        <w:tc>
          <w:tcPr>
            <w:tcW w:w="1701" w:type="dxa"/>
            <w:vAlign w:val="center"/>
          </w:tcPr>
          <w:p w:rsidR="00C76E9B" w:rsidRDefault="0099563A">
            <w:pPr>
              <w:jc w:val="center"/>
            </w:pPr>
            <w:r>
              <w:rPr>
                <w:color w:val="000000"/>
                <w:sz w:val="24"/>
              </w:rPr>
              <w:t>康得新</w:t>
            </w:r>
          </w:p>
        </w:tc>
        <w:tc>
          <w:tcPr>
            <w:tcW w:w="1559" w:type="dxa"/>
            <w:vAlign w:val="center"/>
          </w:tcPr>
          <w:p w:rsidR="00C76E9B" w:rsidRDefault="0099563A">
            <w:pPr>
              <w:jc w:val="right"/>
            </w:pPr>
            <w:r>
              <w:rPr>
                <w:color w:val="000000"/>
                <w:sz w:val="24"/>
              </w:rPr>
              <w:t>2,390,427</w:t>
            </w:r>
          </w:p>
        </w:tc>
        <w:tc>
          <w:tcPr>
            <w:tcW w:w="1932" w:type="dxa"/>
            <w:vAlign w:val="center"/>
          </w:tcPr>
          <w:p w:rsidR="00C76E9B" w:rsidRDefault="0099563A">
            <w:pPr>
              <w:jc w:val="right"/>
            </w:pPr>
            <w:r>
              <w:rPr>
                <w:color w:val="000000"/>
                <w:sz w:val="24"/>
              </w:rPr>
              <w:t>69,250,670.19</w:t>
            </w:r>
          </w:p>
        </w:tc>
        <w:tc>
          <w:tcPr>
            <w:tcW w:w="1612" w:type="dxa"/>
            <w:vAlign w:val="center"/>
          </w:tcPr>
          <w:p w:rsidR="00C76E9B" w:rsidRDefault="0099563A">
            <w:pPr>
              <w:jc w:val="right"/>
            </w:pPr>
            <w:r>
              <w:rPr>
                <w:color w:val="000000"/>
                <w:sz w:val="24"/>
              </w:rPr>
              <w:t>1.48</w:t>
            </w:r>
          </w:p>
        </w:tc>
      </w:tr>
      <w:tr w:rsidR="00C76E9B">
        <w:trPr>
          <w:jc w:val="center"/>
        </w:trPr>
        <w:tc>
          <w:tcPr>
            <w:tcW w:w="817" w:type="dxa"/>
            <w:vAlign w:val="center"/>
          </w:tcPr>
          <w:p w:rsidR="00C76E9B" w:rsidRDefault="0099563A">
            <w:pPr>
              <w:jc w:val="center"/>
            </w:pPr>
            <w:r>
              <w:rPr>
                <w:color w:val="000000"/>
                <w:sz w:val="24"/>
              </w:rPr>
              <w:t>21</w:t>
            </w:r>
          </w:p>
        </w:tc>
        <w:tc>
          <w:tcPr>
            <w:tcW w:w="1276" w:type="dxa"/>
            <w:vAlign w:val="center"/>
          </w:tcPr>
          <w:p w:rsidR="00C76E9B" w:rsidRDefault="0099563A">
            <w:pPr>
              <w:jc w:val="center"/>
            </w:pPr>
            <w:r>
              <w:rPr>
                <w:color w:val="000000"/>
                <w:sz w:val="24"/>
              </w:rPr>
              <w:t>600763</w:t>
            </w:r>
          </w:p>
        </w:tc>
        <w:tc>
          <w:tcPr>
            <w:tcW w:w="1701" w:type="dxa"/>
            <w:vAlign w:val="center"/>
          </w:tcPr>
          <w:p w:rsidR="00C76E9B" w:rsidRDefault="0099563A">
            <w:pPr>
              <w:jc w:val="center"/>
            </w:pPr>
            <w:r>
              <w:rPr>
                <w:color w:val="000000"/>
                <w:sz w:val="24"/>
              </w:rPr>
              <w:t>通策医疗</w:t>
            </w:r>
          </w:p>
        </w:tc>
        <w:tc>
          <w:tcPr>
            <w:tcW w:w="1559" w:type="dxa"/>
            <w:vAlign w:val="center"/>
          </w:tcPr>
          <w:p w:rsidR="00C76E9B" w:rsidRDefault="0099563A">
            <w:pPr>
              <w:jc w:val="right"/>
            </w:pPr>
            <w:r>
              <w:rPr>
                <w:color w:val="000000"/>
                <w:sz w:val="24"/>
              </w:rPr>
              <w:t>1,441,112</w:t>
            </w:r>
          </w:p>
        </w:tc>
        <w:tc>
          <w:tcPr>
            <w:tcW w:w="1932" w:type="dxa"/>
            <w:vAlign w:val="center"/>
          </w:tcPr>
          <w:p w:rsidR="00C76E9B" w:rsidRDefault="0099563A">
            <w:pPr>
              <w:jc w:val="right"/>
            </w:pPr>
            <w:r>
              <w:rPr>
                <w:color w:val="000000"/>
                <w:sz w:val="24"/>
              </w:rPr>
              <w:t>69,144,553.76</w:t>
            </w:r>
          </w:p>
        </w:tc>
        <w:tc>
          <w:tcPr>
            <w:tcW w:w="1612" w:type="dxa"/>
            <w:vAlign w:val="center"/>
          </w:tcPr>
          <w:p w:rsidR="00C76E9B" w:rsidRDefault="0099563A">
            <w:pPr>
              <w:jc w:val="right"/>
            </w:pPr>
            <w:r>
              <w:rPr>
                <w:color w:val="000000"/>
                <w:sz w:val="24"/>
              </w:rPr>
              <w:t>1.48</w:t>
            </w:r>
          </w:p>
        </w:tc>
      </w:tr>
      <w:tr w:rsidR="00C76E9B">
        <w:trPr>
          <w:jc w:val="center"/>
        </w:trPr>
        <w:tc>
          <w:tcPr>
            <w:tcW w:w="817" w:type="dxa"/>
            <w:vAlign w:val="center"/>
          </w:tcPr>
          <w:p w:rsidR="00C76E9B" w:rsidRDefault="0099563A">
            <w:pPr>
              <w:jc w:val="center"/>
            </w:pPr>
            <w:r>
              <w:rPr>
                <w:color w:val="000000"/>
                <w:sz w:val="24"/>
              </w:rPr>
              <w:t>22</w:t>
            </w:r>
          </w:p>
        </w:tc>
        <w:tc>
          <w:tcPr>
            <w:tcW w:w="1276" w:type="dxa"/>
            <w:vAlign w:val="center"/>
          </w:tcPr>
          <w:p w:rsidR="00C76E9B" w:rsidRDefault="0099563A">
            <w:pPr>
              <w:jc w:val="center"/>
            </w:pPr>
            <w:r>
              <w:rPr>
                <w:color w:val="000000"/>
                <w:sz w:val="24"/>
              </w:rPr>
              <w:t>600055</w:t>
            </w:r>
          </w:p>
        </w:tc>
        <w:tc>
          <w:tcPr>
            <w:tcW w:w="1701" w:type="dxa"/>
            <w:vAlign w:val="center"/>
          </w:tcPr>
          <w:p w:rsidR="00C76E9B" w:rsidRDefault="0099563A">
            <w:pPr>
              <w:jc w:val="center"/>
            </w:pPr>
            <w:r>
              <w:rPr>
                <w:color w:val="000000"/>
                <w:sz w:val="24"/>
              </w:rPr>
              <w:t>华润万东</w:t>
            </w:r>
          </w:p>
        </w:tc>
        <w:tc>
          <w:tcPr>
            <w:tcW w:w="1559" w:type="dxa"/>
            <w:vAlign w:val="center"/>
          </w:tcPr>
          <w:p w:rsidR="00C76E9B" w:rsidRDefault="0099563A">
            <w:pPr>
              <w:jc w:val="right"/>
            </w:pPr>
            <w:r>
              <w:rPr>
                <w:color w:val="000000"/>
                <w:sz w:val="24"/>
              </w:rPr>
              <w:t>3,651,275</w:t>
            </w:r>
          </w:p>
        </w:tc>
        <w:tc>
          <w:tcPr>
            <w:tcW w:w="1932" w:type="dxa"/>
            <w:vAlign w:val="center"/>
          </w:tcPr>
          <w:p w:rsidR="00C76E9B" w:rsidRDefault="0099563A">
            <w:pPr>
              <w:jc w:val="right"/>
            </w:pPr>
            <w:r>
              <w:rPr>
                <w:color w:val="000000"/>
                <w:sz w:val="24"/>
              </w:rPr>
              <w:t>68,936,072.00</w:t>
            </w:r>
          </w:p>
        </w:tc>
        <w:tc>
          <w:tcPr>
            <w:tcW w:w="1612" w:type="dxa"/>
            <w:vAlign w:val="center"/>
          </w:tcPr>
          <w:p w:rsidR="00C76E9B" w:rsidRDefault="0099563A">
            <w:pPr>
              <w:jc w:val="right"/>
            </w:pPr>
            <w:r>
              <w:rPr>
                <w:color w:val="000000"/>
                <w:sz w:val="24"/>
              </w:rPr>
              <w:t>1.47</w:t>
            </w:r>
          </w:p>
        </w:tc>
      </w:tr>
      <w:tr w:rsidR="00C76E9B">
        <w:trPr>
          <w:jc w:val="center"/>
        </w:trPr>
        <w:tc>
          <w:tcPr>
            <w:tcW w:w="817" w:type="dxa"/>
            <w:vAlign w:val="center"/>
          </w:tcPr>
          <w:p w:rsidR="00C76E9B" w:rsidRDefault="0099563A">
            <w:pPr>
              <w:jc w:val="center"/>
            </w:pPr>
            <w:r>
              <w:rPr>
                <w:color w:val="000000"/>
                <w:sz w:val="24"/>
              </w:rPr>
              <w:t>23</w:t>
            </w:r>
          </w:p>
        </w:tc>
        <w:tc>
          <w:tcPr>
            <w:tcW w:w="1276" w:type="dxa"/>
            <w:vAlign w:val="center"/>
          </w:tcPr>
          <w:p w:rsidR="00C76E9B" w:rsidRDefault="0099563A">
            <w:pPr>
              <w:jc w:val="center"/>
            </w:pPr>
            <w:r>
              <w:rPr>
                <w:color w:val="000000"/>
                <w:sz w:val="24"/>
              </w:rPr>
              <w:t>600348</w:t>
            </w:r>
          </w:p>
        </w:tc>
        <w:tc>
          <w:tcPr>
            <w:tcW w:w="1701" w:type="dxa"/>
            <w:vAlign w:val="center"/>
          </w:tcPr>
          <w:p w:rsidR="00C76E9B" w:rsidRDefault="0099563A">
            <w:pPr>
              <w:jc w:val="center"/>
            </w:pPr>
            <w:r>
              <w:rPr>
                <w:color w:val="000000"/>
                <w:sz w:val="24"/>
              </w:rPr>
              <w:t>阳泉煤业</w:t>
            </w:r>
          </w:p>
        </w:tc>
        <w:tc>
          <w:tcPr>
            <w:tcW w:w="1559" w:type="dxa"/>
            <w:vAlign w:val="center"/>
          </w:tcPr>
          <w:p w:rsidR="00C76E9B" w:rsidRDefault="0099563A">
            <w:pPr>
              <w:jc w:val="right"/>
            </w:pPr>
            <w:r>
              <w:rPr>
                <w:color w:val="000000"/>
                <w:sz w:val="24"/>
              </w:rPr>
              <w:t>7,499,811</w:t>
            </w:r>
          </w:p>
        </w:tc>
        <w:tc>
          <w:tcPr>
            <w:tcW w:w="1932" w:type="dxa"/>
            <w:vAlign w:val="center"/>
          </w:tcPr>
          <w:p w:rsidR="00C76E9B" w:rsidRDefault="0099563A">
            <w:pPr>
              <w:jc w:val="right"/>
            </w:pPr>
            <w:r>
              <w:rPr>
                <w:color w:val="000000"/>
                <w:sz w:val="24"/>
              </w:rPr>
              <w:t>66,523,323.57</w:t>
            </w:r>
          </w:p>
        </w:tc>
        <w:tc>
          <w:tcPr>
            <w:tcW w:w="1612" w:type="dxa"/>
            <w:vAlign w:val="center"/>
          </w:tcPr>
          <w:p w:rsidR="00C76E9B" w:rsidRDefault="0099563A">
            <w:pPr>
              <w:jc w:val="right"/>
            </w:pPr>
            <w:r>
              <w:rPr>
                <w:color w:val="000000"/>
                <w:sz w:val="24"/>
              </w:rPr>
              <w:t>1.42</w:t>
            </w:r>
          </w:p>
        </w:tc>
      </w:tr>
      <w:tr w:rsidR="00C76E9B">
        <w:trPr>
          <w:jc w:val="center"/>
        </w:trPr>
        <w:tc>
          <w:tcPr>
            <w:tcW w:w="817" w:type="dxa"/>
            <w:vAlign w:val="center"/>
          </w:tcPr>
          <w:p w:rsidR="00C76E9B" w:rsidRDefault="0099563A">
            <w:pPr>
              <w:jc w:val="center"/>
            </w:pPr>
            <w:r>
              <w:rPr>
                <w:color w:val="000000"/>
                <w:sz w:val="24"/>
              </w:rPr>
              <w:t>24</w:t>
            </w:r>
          </w:p>
        </w:tc>
        <w:tc>
          <w:tcPr>
            <w:tcW w:w="1276" w:type="dxa"/>
            <w:vAlign w:val="center"/>
          </w:tcPr>
          <w:p w:rsidR="00C76E9B" w:rsidRDefault="0099563A">
            <w:pPr>
              <w:jc w:val="center"/>
            </w:pPr>
            <w:r>
              <w:rPr>
                <w:color w:val="000000"/>
                <w:sz w:val="24"/>
              </w:rPr>
              <w:t>000961</w:t>
            </w:r>
          </w:p>
        </w:tc>
        <w:tc>
          <w:tcPr>
            <w:tcW w:w="1701" w:type="dxa"/>
            <w:vAlign w:val="center"/>
          </w:tcPr>
          <w:p w:rsidR="00C76E9B" w:rsidRDefault="0099563A">
            <w:pPr>
              <w:jc w:val="center"/>
            </w:pPr>
            <w:r>
              <w:rPr>
                <w:color w:val="000000"/>
                <w:sz w:val="24"/>
              </w:rPr>
              <w:t>中南建设</w:t>
            </w:r>
          </w:p>
        </w:tc>
        <w:tc>
          <w:tcPr>
            <w:tcW w:w="1559" w:type="dxa"/>
            <w:vAlign w:val="center"/>
          </w:tcPr>
          <w:p w:rsidR="00C76E9B" w:rsidRDefault="0099563A">
            <w:pPr>
              <w:jc w:val="right"/>
            </w:pPr>
            <w:r>
              <w:rPr>
                <w:color w:val="000000"/>
                <w:sz w:val="24"/>
              </w:rPr>
              <w:t>4,255,954</w:t>
            </w:r>
          </w:p>
        </w:tc>
        <w:tc>
          <w:tcPr>
            <w:tcW w:w="1932" w:type="dxa"/>
            <w:vAlign w:val="center"/>
          </w:tcPr>
          <w:p w:rsidR="00C76E9B" w:rsidRDefault="0099563A">
            <w:pPr>
              <w:jc w:val="right"/>
            </w:pPr>
            <w:r>
              <w:rPr>
                <w:color w:val="000000"/>
                <w:sz w:val="24"/>
              </w:rPr>
              <w:t>58,306,569.80</w:t>
            </w:r>
          </w:p>
        </w:tc>
        <w:tc>
          <w:tcPr>
            <w:tcW w:w="1612" w:type="dxa"/>
            <w:vAlign w:val="center"/>
          </w:tcPr>
          <w:p w:rsidR="00C76E9B" w:rsidRDefault="0099563A">
            <w:pPr>
              <w:jc w:val="right"/>
            </w:pPr>
            <w:r>
              <w:rPr>
                <w:color w:val="000000"/>
                <w:sz w:val="24"/>
              </w:rPr>
              <w:t>1.25</w:t>
            </w:r>
          </w:p>
        </w:tc>
      </w:tr>
      <w:tr w:rsidR="00C76E9B">
        <w:trPr>
          <w:jc w:val="center"/>
        </w:trPr>
        <w:tc>
          <w:tcPr>
            <w:tcW w:w="817" w:type="dxa"/>
            <w:vAlign w:val="center"/>
          </w:tcPr>
          <w:p w:rsidR="00C76E9B" w:rsidRDefault="0099563A">
            <w:pPr>
              <w:jc w:val="center"/>
            </w:pPr>
            <w:r>
              <w:rPr>
                <w:color w:val="000000"/>
                <w:sz w:val="24"/>
              </w:rPr>
              <w:t>25</w:t>
            </w:r>
          </w:p>
        </w:tc>
        <w:tc>
          <w:tcPr>
            <w:tcW w:w="1276" w:type="dxa"/>
            <w:vAlign w:val="center"/>
          </w:tcPr>
          <w:p w:rsidR="00C76E9B" w:rsidRDefault="0099563A">
            <w:pPr>
              <w:jc w:val="center"/>
            </w:pPr>
            <w:r>
              <w:rPr>
                <w:color w:val="000000"/>
                <w:sz w:val="24"/>
              </w:rPr>
              <w:t>002117</w:t>
            </w:r>
          </w:p>
        </w:tc>
        <w:tc>
          <w:tcPr>
            <w:tcW w:w="1701" w:type="dxa"/>
            <w:vAlign w:val="center"/>
          </w:tcPr>
          <w:p w:rsidR="00C76E9B" w:rsidRDefault="0099563A">
            <w:pPr>
              <w:jc w:val="center"/>
            </w:pPr>
            <w:r>
              <w:rPr>
                <w:color w:val="000000"/>
                <w:sz w:val="24"/>
              </w:rPr>
              <w:t>东港股份</w:t>
            </w:r>
          </w:p>
        </w:tc>
        <w:tc>
          <w:tcPr>
            <w:tcW w:w="1559" w:type="dxa"/>
            <w:vAlign w:val="center"/>
          </w:tcPr>
          <w:p w:rsidR="00C76E9B" w:rsidRDefault="0099563A">
            <w:pPr>
              <w:jc w:val="right"/>
            </w:pPr>
            <w:r>
              <w:rPr>
                <w:color w:val="000000"/>
                <w:sz w:val="24"/>
              </w:rPr>
              <w:t>2,784,285</w:t>
            </w:r>
          </w:p>
        </w:tc>
        <w:tc>
          <w:tcPr>
            <w:tcW w:w="1932" w:type="dxa"/>
            <w:vAlign w:val="center"/>
          </w:tcPr>
          <w:p w:rsidR="00C76E9B" w:rsidRDefault="0099563A">
            <w:pPr>
              <w:jc w:val="right"/>
            </w:pPr>
            <w:r>
              <w:rPr>
                <w:color w:val="000000"/>
                <w:sz w:val="24"/>
              </w:rPr>
              <w:t>56,660,199.75</w:t>
            </w:r>
          </w:p>
        </w:tc>
        <w:tc>
          <w:tcPr>
            <w:tcW w:w="1612" w:type="dxa"/>
            <w:vAlign w:val="center"/>
          </w:tcPr>
          <w:p w:rsidR="00C76E9B" w:rsidRDefault="0099563A">
            <w:pPr>
              <w:jc w:val="right"/>
            </w:pPr>
            <w:r>
              <w:rPr>
                <w:color w:val="000000"/>
                <w:sz w:val="24"/>
              </w:rPr>
              <w:t>1.21</w:t>
            </w:r>
          </w:p>
        </w:tc>
      </w:tr>
      <w:tr w:rsidR="00C76E9B">
        <w:trPr>
          <w:jc w:val="center"/>
        </w:trPr>
        <w:tc>
          <w:tcPr>
            <w:tcW w:w="817" w:type="dxa"/>
            <w:vAlign w:val="center"/>
          </w:tcPr>
          <w:p w:rsidR="00C76E9B" w:rsidRDefault="0099563A">
            <w:pPr>
              <w:jc w:val="center"/>
            </w:pPr>
            <w:r>
              <w:rPr>
                <w:color w:val="000000"/>
                <w:sz w:val="24"/>
              </w:rPr>
              <w:t>26</w:t>
            </w:r>
          </w:p>
        </w:tc>
        <w:tc>
          <w:tcPr>
            <w:tcW w:w="1276" w:type="dxa"/>
            <w:vAlign w:val="center"/>
          </w:tcPr>
          <w:p w:rsidR="00C76E9B" w:rsidRDefault="0099563A">
            <w:pPr>
              <w:jc w:val="center"/>
            </w:pPr>
            <w:r>
              <w:rPr>
                <w:color w:val="000000"/>
                <w:sz w:val="24"/>
              </w:rPr>
              <w:t>002053</w:t>
            </w:r>
          </w:p>
        </w:tc>
        <w:tc>
          <w:tcPr>
            <w:tcW w:w="1701" w:type="dxa"/>
            <w:vAlign w:val="center"/>
          </w:tcPr>
          <w:p w:rsidR="00C76E9B" w:rsidRDefault="0099563A">
            <w:pPr>
              <w:jc w:val="center"/>
            </w:pPr>
            <w:r>
              <w:rPr>
                <w:color w:val="000000"/>
                <w:sz w:val="24"/>
              </w:rPr>
              <w:t>云南盐化</w:t>
            </w:r>
          </w:p>
        </w:tc>
        <w:tc>
          <w:tcPr>
            <w:tcW w:w="1559" w:type="dxa"/>
            <w:vAlign w:val="center"/>
          </w:tcPr>
          <w:p w:rsidR="00C76E9B" w:rsidRDefault="0099563A">
            <w:pPr>
              <w:jc w:val="right"/>
            </w:pPr>
            <w:r>
              <w:rPr>
                <w:color w:val="000000"/>
                <w:sz w:val="24"/>
              </w:rPr>
              <w:t>3,550,200</w:t>
            </w:r>
          </w:p>
        </w:tc>
        <w:tc>
          <w:tcPr>
            <w:tcW w:w="1932" w:type="dxa"/>
            <w:vAlign w:val="center"/>
          </w:tcPr>
          <w:p w:rsidR="00C76E9B" w:rsidRDefault="0099563A">
            <w:pPr>
              <w:jc w:val="right"/>
            </w:pPr>
            <w:r>
              <w:rPr>
                <w:color w:val="000000"/>
                <w:sz w:val="24"/>
              </w:rPr>
              <w:t>55,028,100.00</w:t>
            </w:r>
          </w:p>
        </w:tc>
        <w:tc>
          <w:tcPr>
            <w:tcW w:w="1612" w:type="dxa"/>
            <w:vAlign w:val="center"/>
          </w:tcPr>
          <w:p w:rsidR="00C76E9B" w:rsidRDefault="0099563A">
            <w:pPr>
              <w:jc w:val="right"/>
            </w:pPr>
            <w:r>
              <w:rPr>
                <w:color w:val="000000"/>
                <w:sz w:val="24"/>
              </w:rPr>
              <w:t>1.18</w:t>
            </w:r>
          </w:p>
        </w:tc>
      </w:tr>
      <w:tr w:rsidR="00C76E9B">
        <w:trPr>
          <w:jc w:val="center"/>
        </w:trPr>
        <w:tc>
          <w:tcPr>
            <w:tcW w:w="817" w:type="dxa"/>
            <w:vAlign w:val="center"/>
          </w:tcPr>
          <w:p w:rsidR="00C76E9B" w:rsidRDefault="0099563A">
            <w:pPr>
              <w:jc w:val="center"/>
            </w:pPr>
            <w:r>
              <w:rPr>
                <w:color w:val="000000"/>
                <w:sz w:val="24"/>
              </w:rPr>
              <w:t>27</w:t>
            </w:r>
          </w:p>
        </w:tc>
        <w:tc>
          <w:tcPr>
            <w:tcW w:w="1276" w:type="dxa"/>
            <w:vAlign w:val="center"/>
          </w:tcPr>
          <w:p w:rsidR="00C76E9B" w:rsidRDefault="0099563A">
            <w:pPr>
              <w:jc w:val="center"/>
            </w:pPr>
            <w:r>
              <w:rPr>
                <w:color w:val="000000"/>
                <w:sz w:val="24"/>
              </w:rPr>
              <w:t>002285</w:t>
            </w:r>
          </w:p>
        </w:tc>
        <w:tc>
          <w:tcPr>
            <w:tcW w:w="1701" w:type="dxa"/>
            <w:vAlign w:val="center"/>
          </w:tcPr>
          <w:p w:rsidR="00C76E9B" w:rsidRDefault="0099563A">
            <w:pPr>
              <w:jc w:val="center"/>
            </w:pPr>
            <w:r>
              <w:rPr>
                <w:color w:val="000000"/>
                <w:sz w:val="24"/>
              </w:rPr>
              <w:t>世联行</w:t>
            </w:r>
          </w:p>
        </w:tc>
        <w:tc>
          <w:tcPr>
            <w:tcW w:w="1559" w:type="dxa"/>
            <w:vAlign w:val="center"/>
          </w:tcPr>
          <w:p w:rsidR="00C76E9B" w:rsidRDefault="0099563A">
            <w:pPr>
              <w:jc w:val="right"/>
            </w:pPr>
            <w:r>
              <w:rPr>
                <w:color w:val="000000"/>
                <w:sz w:val="24"/>
              </w:rPr>
              <w:t>3,599,912</w:t>
            </w:r>
          </w:p>
        </w:tc>
        <w:tc>
          <w:tcPr>
            <w:tcW w:w="1932" w:type="dxa"/>
            <w:vAlign w:val="center"/>
          </w:tcPr>
          <w:p w:rsidR="00C76E9B" w:rsidRDefault="0099563A">
            <w:pPr>
              <w:jc w:val="right"/>
            </w:pPr>
            <w:r>
              <w:rPr>
                <w:color w:val="000000"/>
                <w:sz w:val="24"/>
              </w:rPr>
              <w:t>54,142,676.48</w:t>
            </w:r>
          </w:p>
        </w:tc>
        <w:tc>
          <w:tcPr>
            <w:tcW w:w="1612" w:type="dxa"/>
            <w:vAlign w:val="center"/>
          </w:tcPr>
          <w:p w:rsidR="00C76E9B" w:rsidRDefault="0099563A">
            <w:pPr>
              <w:jc w:val="right"/>
            </w:pPr>
            <w:r>
              <w:rPr>
                <w:color w:val="000000"/>
                <w:sz w:val="24"/>
              </w:rPr>
              <w:t>1.16</w:t>
            </w:r>
          </w:p>
        </w:tc>
      </w:tr>
      <w:tr w:rsidR="00C76E9B">
        <w:trPr>
          <w:jc w:val="center"/>
        </w:trPr>
        <w:tc>
          <w:tcPr>
            <w:tcW w:w="817" w:type="dxa"/>
            <w:vAlign w:val="center"/>
          </w:tcPr>
          <w:p w:rsidR="00C76E9B" w:rsidRDefault="0099563A">
            <w:pPr>
              <w:jc w:val="center"/>
            </w:pPr>
            <w:r>
              <w:rPr>
                <w:color w:val="000000"/>
                <w:sz w:val="24"/>
              </w:rPr>
              <w:t>28</w:t>
            </w:r>
          </w:p>
        </w:tc>
        <w:tc>
          <w:tcPr>
            <w:tcW w:w="1276" w:type="dxa"/>
            <w:vAlign w:val="center"/>
          </w:tcPr>
          <w:p w:rsidR="00C76E9B" w:rsidRDefault="0099563A">
            <w:pPr>
              <w:jc w:val="center"/>
            </w:pPr>
            <w:r>
              <w:rPr>
                <w:color w:val="000000"/>
                <w:sz w:val="24"/>
              </w:rPr>
              <w:t>002462</w:t>
            </w:r>
          </w:p>
        </w:tc>
        <w:tc>
          <w:tcPr>
            <w:tcW w:w="1701" w:type="dxa"/>
            <w:vAlign w:val="center"/>
          </w:tcPr>
          <w:p w:rsidR="00C76E9B" w:rsidRDefault="0099563A">
            <w:pPr>
              <w:jc w:val="center"/>
            </w:pPr>
            <w:r>
              <w:rPr>
                <w:color w:val="000000"/>
                <w:sz w:val="24"/>
              </w:rPr>
              <w:t>嘉事堂</w:t>
            </w:r>
          </w:p>
        </w:tc>
        <w:tc>
          <w:tcPr>
            <w:tcW w:w="1559" w:type="dxa"/>
            <w:vAlign w:val="center"/>
          </w:tcPr>
          <w:p w:rsidR="00C76E9B" w:rsidRDefault="0099563A">
            <w:pPr>
              <w:jc w:val="right"/>
            </w:pPr>
            <w:r>
              <w:rPr>
                <w:color w:val="000000"/>
                <w:sz w:val="24"/>
              </w:rPr>
              <w:t>2,000,000</w:t>
            </w:r>
          </w:p>
        </w:tc>
        <w:tc>
          <w:tcPr>
            <w:tcW w:w="1932" w:type="dxa"/>
            <w:vAlign w:val="center"/>
          </w:tcPr>
          <w:p w:rsidR="00C76E9B" w:rsidRDefault="0099563A">
            <w:pPr>
              <w:jc w:val="right"/>
            </w:pPr>
            <w:r>
              <w:rPr>
                <w:color w:val="000000"/>
                <w:sz w:val="24"/>
              </w:rPr>
              <w:t>53,400,000.00</w:t>
            </w:r>
          </w:p>
        </w:tc>
        <w:tc>
          <w:tcPr>
            <w:tcW w:w="1612" w:type="dxa"/>
            <w:vAlign w:val="center"/>
          </w:tcPr>
          <w:p w:rsidR="00C76E9B" w:rsidRDefault="0099563A">
            <w:pPr>
              <w:jc w:val="right"/>
            </w:pPr>
            <w:r>
              <w:rPr>
                <w:color w:val="000000"/>
                <w:sz w:val="24"/>
              </w:rPr>
              <w:t>1.14</w:t>
            </w:r>
          </w:p>
        </w:tc>
      </w:tr>
      <w:tr w:rsidR="00C76E9B">
        <w:trPr>
          <w:jc w:val="center"/>
        </w:trPr>
        <w:tc>
          <w:tcPr>
            <w:tcW w:w="817" w:type="dxa"/>
            <w:vAlign w:val="center"/>
          </w:tcPr>
          <w:p w:rsidR="00C76E9B" w:rsidRDefault="0099563A">
            <w:pPr>
              <w:jc w:val="center"/>
            </w:pPr>
            <w:r>
              <w:rPr>
                <w:color w:val="000000"/>
                <w:sz w:val="24"/>
              </w:rPr>
              <w:t>29</w:t>
            </w:r>
          </w:p>
        </w:tc>
        <w:tc>
          <w:tcPr>
            <w:tcW w:w="1276" w:type="dxa"/>
            <w:vAlign w:val="center"/>
          </w:tcPr>
          <w:p w:rsidR="00C76E9B" w:rsidRDefault="0099563A">
            <w:pPr>
              <w:jc w:val="center"/>
            </w:pPr>
            <w:r>
              <w:rPr>
                <w:color w:val="000000"/>
                <w:sz w:val="24"/>
              </w:rPr>
              <w:t>002196</w:t>
            </w:r>
          </w:p>
        </w:tc>
        <w:tc>
          <w:tcPr>
            <w:tcW w:w="1701" w:type="dxa"/>
            <w:vAlign w:val="center"/>
          </w:tcPr>
          <w:p w:rsidR="00C76E9B" w:rsidRDefault="0099563A">
            <w:pPr>
              <w:jc w:val="center"/>
            </w:pPr>
            <w:r>
              <w:rPr>
                <w:color w:val="000000"/>
                <w:sz w:val="24"/>
              </w:rPr>
              <w:t>方正电机</w:t>
            </w:r>
          </w:p>
        </w:tc>
        <w:tc>
          <w:tcPr>
            <w:tcW w:w="1559" w:type="dxa"/>
            <w:vAlign w:val="center"/>
          </w:tcPr>
          <w:p w:rsidR="00C76E9B" w:rsidRDefault="0099563A">
            <w:pPr>
              <w:jc w:val="right"/>
            </w:pPr>
            <w:r>
              <w:rPr>
                <w:color w:val="000000"/>
                <w:sz w:val="24"/>
              </w:rPr>
              <w:t>3,466,063</w:t>
            </w:r>
          </w:p>
        </w:tc>
        <w:tc>
          <w:tcPr>
            <w:tcW w:w="1932" w:type="dxa"/>
            <w:vAlign w:val="center"/>
          </w:tcPr>
          <w:p w:rsidR="00C76E9B" w:rsidRDefault="0099563A">
            <w:pPr>
              <w:jc w:val="right"/>
            </w:pPr>
            <w:r>
              <w:rPr>
                <w:color w:val="000000"/>
                <w:sz w:val="24"/>
              </w:rPr>
              <w:t>52,822,800.12</w:t>
            </w:r>
          </w:p>
        </w:tc>
        <w:tc>
          <w:tcPr>
            <w:tcW w:w="1612" w:type="dxa"/>
            <w:vAlign w:val="center"/>
          </w:tcPr>
          <w:p w:rsidR="00C76E9B" w:rsidRDefault="0099563A">
            <w:pPr>
              <w:jc w:val="right"/>
            </w:pPr>
            <w:r>
              <w:rPr>
                <w:color w:val="000000"/>
                <w:sz w:val="24"/>
              </w:rPr>
              <w:t>1.13</w:t>
            </w:r>
          </w:p>
        </w:tc>
      </w:tr>
      <w:tr w:rsidR="00C76E9B">
        <w:trPr>
          <w:jc w:val="center"/>
        </w:trPr>
        <w:tc>
          <w:tcPr>
            <w:tcW w:w="817" w:type="dxa"/>
            <w:vAlign w:val="center"/>
          </w:tcPr>
          <w:p w:rsidR="00C76E9B" w:rsidRDefault="0099563A">
            <w:pPr>
              <w:jc w:val="center"/>
            </w:pPr>
            <w:r>
              <w:rPr>
                <w:color w:val="000000"/>
                <w:sz w:val="24"/>
              </w:rPr>
              <w:t>30</w:t>
            </w:r>
          </w:p>
        </w:tc>
        <w:tc>
          <w:tcPr>
            <w:tcW w:w="1276" w:type="dxa"/>
            <w:vAlign w:val="center"/>
          </w:tcPr>
          <w:p w:rsidR="00C76E9B" w:rsidRDefault="0099563A">
            <w:pPr>
              <w:jc w:val="center"/>
            </w:pPr>
            <w:r>
              <w:rPr>
                <w:color w:val="000000"/>
                <w:sz w:val="24"/>
              </w:rPr>
              <w:t>600048</w:t>
            </w:r>
          </w:p>
        </w:tc>
        <w:tc>
          <w:tcPr>
            <w:tcW w:w="1701" w:type="dxa"/>
            <w:vAlign w:val="center"/>
          </w:tcPr>
          <w:p w:rsidR="00C76E9B" w:rsidRDefault="0099563A">
            <w:pPr>
              <w:jc w:val="center"/>
            </w:pPr>
            <w:r>
              <w:rPr>
                <w:color w:val="000000"/>
                <w:sz w:val="24"/>
              </w:rPr>
              <w:t>保利地产</w:t>
            </w:r>
          </w:p>
        </w:tc>
        <w:tc>
          <w:tcPr>
            <w:tcW w:w="1559" w:type="dxa"/>
            <w:vAlign w:val="center"/>
          </w:tcPr>
          <w:p w:rsidR="00C76E9B" w:rsidRDefault="0099563A">
            <w:pPr>
              <w:jc w:val="right"/>
            </w:pPr>
            <w:r>
              <w:rPr>
                <w:color w:val="000000"/>
                <w:sz w:val="24"/>
              </w:rPr>
              <w:t>4,703,200</w:t>
            </w:r>
          </w:p>
        </w:tc>
        <w:tc>
          <w:tcPr>
            <w:tcW w:w="1932" w:type="dxa"/>
            <w:vAlign w:val="center"/>
          </w:tcPr>
          <w:p w:rsidR="00C76E9B" w:rsidRDefault="0099563A">
            <w:pPr>
              <w:jc w:val="right"/>
            </w:pPr>
            <w:r>
              <w:rPr>
                <w:color w:val="000000"/>
                <w:sz w:val="24"/>
              </w:rPr>
              <w:t>50,888,624.00</w:t>
            </w:r>
          </w:p>
        </w:tc>
        <w:tc>
          <w:tcPr>
            <w:tcW w:w="1612" w:type="dxa"/>
            <w:vAlign w:val="center"/>
          </w:tcPr>
          <w:p w:rsidR="00C76E9B" w:rsidRDefault="0099563A">
            <w:pPr>
              <w:jc w:val="right"/>
            </w:pPr>
            <w:r>
              <w:rPr>
                <w:color w:val="000000"/>
                <w:sz w:val="24"/>
              </w:rPr>
              <w:t>1.09</w:t>
            </w:r>
          </w:p>
        </w:tc>
      </w:tr>
      <w:tr w:rsidR="00C76E9B">
        <w:trPr>
          <w:jc w:val="center"/>
        </w:trPr>
        <w:tc>
          <w:tcPr>
            <w:tcW w:w="817" w:type="dxa"/>
            <w:vAlign w:val="center"/>
          </w:tcPr>
          <w:p w:rsidR="00C76E9B" w:rsidRDefault="0099563A">
            <w:pPr>
              <w:jc w:val="center"/>
            </w:pPr>
            <w:r>
              <w:rPr>
                <w:color w:val="000000"/>
                <w:sz w:val="24"/>
              </w:rPr>
              <w:t>31</w:t>
            </w:r>
          </w:p>
        </w:tc>
        <w:tc>
          <w:tcPr>
            <w:tcW w:w="1276" w:type="dxa"/>
            <w:vAlign w:val="center"/>
          </w:tcPr>
          <w:p w:rsidR="00C76E9B" w:rsidRDefault="0099563A">
            <w:pPr>
              <w:jc w:val="center"/>
            </w:pPr>
            <w:r>
              <w:rPr>
                <w:color w:val="000000"/>
                <w:sz w:val="24"/>
              </w:rPr>
              <w:t>600149</w:t>
            </w:r>
          </w:p>
        </w:tc>
        <w:tc>
          <w:tcPr>
            <w:tcW w:w="1701" w:type="dxa"/>
            <w:vAlign w:val="center"/>
          </w:tcPr>
          <w:p w:rsidR="00C76E9B" w:rsidRDefault="0099563A">
            <w:pPr>
              <w:jc w:val="center"/>
            </w:pPr>
            <w:r>
              <w:rPr>
                <w:color w:val="000000"/>
                <w:sz w:val="24"/>
              </w:rPr>
              <w:t>廊坊发展</w:t>
            </w:r>
          </w:p>
        </w:tc>
        <w:tc>
          <w:tcPr>
            <w:tcW w:w="1559" w:type="dxa"/>
            <w:vAlign w:val="center"/>
          </w:tcPr>
          <w:p w:rsidR="00C76E9B" w:rsidRDefault="0099563A">
            <w:pPr>
              <w:jc w:val="right"/>
            </w:pPr>
            <w:r>
              <w:rPr>
                <w:color w:val="000000"/>
                <w:sz w:val="24"/>
              </w:rPr>
              <w:t>3,299,880</w:t>
            </w:r>
          </w:p>
        </w:tc>
        <w:tc>
          <w:tcPr>
            <w:tcW w:w="1932" w:type="dxa"/>
            <w:vAlign w:val="center"/>
          </w:tcPr>
          <w:p w:rsidR="00C76E9B" w:rsidRDefault="0099563A">
            <w:pPr>
              <w:jc w:val="right"/>
            </w:pPr>
            <w:r>
              <w:rPr>
                <w:color w:val="000000"/>
                <w:sz w:val="24"/>
              </w:rPr>
              <w:t>48,904,221.60</w:t>
            </w:r>
          </w:p>
        </w:tc>
        <w:tc>
          <w:tcPr>
            <w:tcW w:w="1612" w:type="dxa"/>
            <w:vAlign w:val="center"/>
          </w:tcPr>
          <w:p w:rsidR="00C76E9B" w:rsidRDefault="0099563A">
            <w:pPr>
              <w:jc w:val="right"/>
            </w:pPr>
            <w:r>
              <w:rPr>
                <w:color w:val="000000"/>
                <w:sz w:val="24"/>
              </w:rPr>
              <w:t>1.05</w:t>
            </w:r>
          </w:p>
        </w:tc>
      </w:tr>
      <w:tr w:rsidR="00C76E9B">
        <w:trPr>
          <w:jc w:val="center"/>
        </w:trPr>
        <w:tc>
          <w:tcPr>
            <w:tcW w:w="817" w:type="dxa"/>
            <w:vAlign w:val="center"/>
          </w:tcPr>
          <w:p w:rsidR="00C76E9B" w:rsidRDefault="0099563A">
            <w:pPr>
              <w:jc w:val="center"/>
            </w:pPr>
            <w:r>
              <w:rPr>
                <w:color w:val="000000"/>
                <w:sz w:val="24"/>
              </w:rPr>
              <w:t>32</w:t>
            </w:r>
          </w:p>
        </w:tc>
        <w:tc>
          <w:tcPr>
            <w:tcW w:w="1276" w:type="dxa"/>
            <w:vAlign w:val="center"/>
          </w:tcPr>
          <w:p w:rsidR="00C76E9B" w:rsidRDefault="0099563A">
            <w:pPr>
              <w:jc w:val="center"/>
            </w:pPr>
            <w:r>
              <w:rPr>
                <w:color w:val="000000"/>
                <w:sz w:val="24"/>
              </w:rPr>
              <w:t>600271</w:t>
            </w:r>
          </w:p>
        </w:tc>
        <w:tc>
          <w:tcPr>
            <w:tcW w:w="1701" w:type="dxa"/>
            <w:vAlign w:val="center"/>
          </w:tcPr>
          <w:p w:rsidR="00C76E9B" w:rsidRDefault="0099563A">
            <w:pPr>
              <w:jc w:val="center"/>
            </w:pPr>
            <w:r>
              <w:rPr>
                <w:color w:val="000000"/>
                <w:sz w:val="24"/>
              </w:rPr>
              <w:t>航天信息</w:t>
            </w:r>
          </w:p>
        </w:tc>
        <w:tc>
          <w:tcPr>
            <w:tcW w:w="1559" w:type="dxa"/>
            <w:vAlign w:val="center"/>
          </w:tcPr>
          <w:p w:rsidR="00C76E9B" w:rsidRDefault="0099563A">
            <w:pPr>
              <w:jc w:val="right"/>
            </w:pPr>
            <w:r>
              <w:rPr>
                <w:color w:val="000000"/>
                <w:sz w:val="24"/>
              </w:rPr>
              <w:t>1,599,824</w:t>
            </w:r>
          </w:p>
        </w:tc>
        <w:tc>
          <w:tcPr>
            <w:tcW w:w="1932" w:type="dxa"/>
            <w:vAlign w:val="center"/>
          </w:tcPr>
          <w:p w:rsidR="00C76E9B" w:rsidRDefault="0099563A">
            <w:pPr>
              <w:jc w:val="right"/>
            </w:pPr>
            <w:r>
              <w:rPr>
                <w:color w:val="000000"/>
                <w:sz w:val="24"/>
              </w:rPr>
              <w:t>48,810,630.24</w:t>
            </w:r>
          </w:p>
        </w:tc>
        <w:tc>
          <w:tcPr>
            <w:tcW w:w="1612" w:type="dxa"/>
            <w:vAlign w:val="center"/>
          </w:tcPr>
          <w:p w:rsidR="00C76E9B" w:rsidRDefault="0099563A">
            <w:pPr>
              <w:jc w:val="right"/>
            </w:pPr>
            <w:r>
              <w:rPr>
                <w:color w:val="000000"/>
                <w:sz w:val="24"/>
              </w:rPr>
              <w:t>1.04</w:t>
            </w:r>
          </w:p>
        </w:tc>
      </w:tr>
      <w:tr w:rsidR="00C76E9B">
        <w:trPr>
          <w:jc w:val="center"/>
        </w:trPr>
        <w:tc>
          <w:tcPr>
            <w:tcW w:w="817" w:type="dxa"/>
            <w:vAlign w:val="center"/>
          </w:tcPr>
          <w:p w:rsidR="00C76E9B" w:rsidRDefault="0099563A">
            <w:pPr>
              <w:jc w:val="center"/>
            </w:pPr>
            <w:r>
              <w:rPr>
                <w:color w:val="000000"/>
                <w:sz w:val="24"/>
              </w:rPr>
              <w:t>33</w:t>
            </w:r>
          </w:p>
        </w:tc>
        <w:tc>
          <w:tcPr>
            <w:tcW w:w="1276" w:type="dxa"/>
            <w:vAlign w:val="center"/>
          </w:tcPr>
          <w:p w:rsidR="00C76E9B" w:rsidRDefault="0099563A">
            <w:pPr>
              <w:jc w:val="center"/>
            </w:pPr>
            <w:r>
              <w:rPr>
                <w:color w:val="000000"/>
                <w:sz w:val="24"/>
              </w:rPr>
              <w:t>000157</w:t>
            </w:r>
          </w:p>
        </w:tc>
        <w:tc>
          <w:tcPr>
            <w:tcW w:w="1701" w:type="dxa"/>
            <w:vAlign w:val="center"/>
          </w:tcPr>
          <w:p w:rsidR="00C76E9B" w:rsidRDefault="0099563A">
            <w:pPr>
              <w:jc w:val="center"/>
            </w:pPr>
            <w:r>
              <w:rPr>
                <w:color w:val="000000"/>
                <w:sz w:val="24"/>
              </w:rPr>
              <w:t>中联重科</w:t>
            </w:r>
          </w:p>
        </w:tc>
        <w:tc>
          <w:tcPr>
            <w:tcW w:w="1559" w:type="dxa"/>
            <w:vAlign w:val="center"/>
          </w:tcPr>
          <w:p w:rsidR="00C76E9B" w:rsidRDefault="0099563A">
            <w:pPr>
              <w:jc w:val="right"/>
            </w:pPr>
            <w:r>
              <w:rPr>
                <w:color w:val="000000"/>
                <w:sz w:val="24"/>
              </w:rPr>
              <w:t>6,768,828</w:t>
            </w:r>
          </w:p>
        </w:tc>
        <w:tc>
          <w:tcPr>
            <w:tcW w:w="1932" w:type="dxa"/>
            <w:vAlign w:val="center"/>
          </w:tcPr>
          <w:p w:rsidR="00C76E9B" w:rsidRDefault="0099563A">
            <w:pPr>
              <w:jc w:val="right"/>
            </w:pPr>
            <w:r>
              <w:rPr>
                <w:color w:val="000000"/>
                <w:sz w:val="24"/>
              </w:rPr>
              <w:t>47,787,925.68</w:t>
            </w:r>
          </w:p>
        </w:tc>
        <w:tc>
          <w:tcPr>
            <w:tcW w:w="1612" w:type="dxa"/>
            <w:vAlign w:val="center"/>
          </w:tcPr>
          <w:p w:rsidR="00C76E9B" w:rsidRDefault="0099563A">
            <w:pPr>
              <w:jc w:val="right"/>
            </w:pPr>
            <w:r>
              <w:rPr>
                <w:color w:val="000000"/>
                <w:sz w:val="24"/>
              </w:rPr>
              <w:t>1.02</w:t>
            </w:r>
          </w:p>
        </w:tc>
      </w:tr>
      <w:tr w:rsidR="00C76E9B">
        <w:trPr>
          <w:jc w:val="center"/>
        </w:trPr>
        <w:tc>
          <w:tcPr>
            <w:tcW w:w="817" w:type="dxa"/>
            <w:vAlign w:val="center"/>
          </w:tcPr>
          <w:p w:rsidR="00C76E9B" w:rsidRDefault="0099563A">
            <w:pPr>
              <w:jc w:val="center"/>
            </w:pPr>
            <w:r>
              <w:rPr>
                <w:color w:val="000000"/>
                <w:sz w:val="24"/>
              </w:rPr>
              <w:t>34</w:t>
            </w:r>
          </w:p>
        </w:tc>
        <w:tc>
          <w:tcPr>
            <w:tcW w:w="1276" w:type="dxa"/>
            <w:vAlign w:val="center"/>
          </w:tcPr>
          <w:p w:rsidR="00C76E9B" w:rsidRDefault="0099563A">
            <w:pPr>
              <w:jc w:val="center"/>
            </w:pPr>
            <w:r>
              <w:rPr>
                <w:color w:val="000000"/>
                <w:sz w:val="24"/>
              </w:rPr>
              <w:t>002268</w:t>
            </w:r>
          </w:p>
        </w:tc>
        <w:tc>
          <w:tcPr>
            <w:tcW w:w="1701" w:type="dxa"/>
            <w:vAlign w:val="center"/>
          </w:tcPr>
          <w:p w:rsidR="00C76E9B" w:rsidRDefault="0099563A">
            <w:pPr>
              <w:jc w:val="center"/>
            </w:pPr>
            <w:r>
              <w:rPr>
                <w:color w:val="000000"/>
                <w:sz w:val="24"/>
              </w:rPr>
              <w:t>卫</w:t>
            </w:r>
            <w:r>
              <w:rPr>
                <w:color w:val="000000"/>
                <w:sz w:val="24"/>
              </w:rPr>
              <w:t xml:space="preserve"> </w:t>
            </w:r>
            <w:r>
              <w:rPr>
                <w:color w:val="000000"/>
                <w:sz w:val="24"/>
              </w:rPr>
              <w:t>士</w:t>
            </w:r>
            <w:r>
              <w:rPr>
                <w:color w:val="000000"/>
                <w:sz w:val="24"/>
              </w:rPr>
              <w:t xml:space="preserve"> </w:t>
            </w:r>
            <w:r>
              <w:rPr>
                <w:color w:val="000000"/>
                <w:sz w:val="24"/>
              </w:rPr>
              <w:t>通</w:t>
            </w:r>
          </w:p>
        </w:tc>
        <w:tc>
          <w:tcPr>
            <w:tcW w:w="1559" w:type="dxa"/>
            <w:vAlign w:val="center"/>
          </w:tcPr>
          <w:p w:rsidR="00C76E9B" w:rsidRDefault="0099563A">
            <w:pPr>
              <w:jc w:val="right"/>
            </w:pPr>
            <w:r>
              <w:rPr>
                <w:color w:val="000000"/>
                <w:sz w:val="24"/>
              </w:rPr>
              <w:t>756,315</w:t>
            </w:r>
          </w:p>
        </w:tc>
        <w:tc>
          <w:tcPr>
            <w:tcW w:w="1932" w:type="dxa"/>
            <w:vAlign w:val="center"/>
          </w:tcPr>
          <w:p w:rsidR="00C76E9B" w:rsidRDefault="0099563A">
            <w:pPr>
              <w:jc w:val="right"/>
            </w:pPr>
            <w:r>
              <w:rPr>
                <w:color w:val="000000"/>
                <w:sz w:val="24"/>
              </w:rPr>
              <w:t>46,589,004.00</w:t>
            </w:r>
          </w:p>
        </w:tc>
        <w:tc>
          <w:tcPr>
            <w:tcW w:w="1612" w:type="dxa"/>
            <w:vAlign w:val="center"/>
          </w:tcPr>
          <w:p w:rsidR="00C76E9B" w:rsidRDefault="0099563A">
            <w:pPr>
              <w:jc w:val="right"/>
            </w:pPr>
            <w:r>
              <w:rPr>
                <w:color w:val="000000"/>
                <w:sz w:val="24"/>
              </w:rPr>
              <w:t>1.00</w:t>
            </w:r>
          </w:p>
        </w:tc>
      </w:tr>
      <w:tr w:rsidR="00C76E9B">
        <w:trPr>
          <w:jc w:val="center"/>
        </w:trPr>
        <w:tc>
          <w:tcPr>
            <w:tcW w:w="817" w:type="dxa"/>
            <w:vAlign w:val="center"/>
          </w:tcPr>
          <w:p w:rsidR="00C76E9B" w:rsidRDefault="0099563A">
            <w:pPr>
              <w:jc w:val="center"/>
            </w:pPr>
            <w:r>
              <w:rPr>
                <w:color w:val="000000"/>
                <w:sz w:val="24"/>
              </w:rPr>
              <w:t>35</w:t>
            </w:r>
          </w:p>
        </w:tc>
        <w:tc>
          <w:tcPr>
            <w:tcW w:w="1276" w:type="dxa"/>
            <w:vAlign w:val="center"/>
          </w:tcPr>
          <w:p w:rsidR="00C76E9B" w:rsidRDefault="0099563A">
            <w:pPr>
              <w:jc w:val="center"/>
            </w:pPr>
            <w:r>
              <w:rPr>
                <w:color w:val="000000"/>
                <w:sz w:val="24"/>
              </w:rPr>
              <w:t>002584</w:t>
            </w:r>
          </w:p>
        </w:tc>
        <w:tc>
          <w:tcPr>
            <w:tcW w:w="1701" w:type="dxa"/>
            <w:vAlign w:val="center"/>
          </w:tcPr>
          <w:p w:rsidR="00C76E9B" w:rsidRDefault="0099563A">
            <w:pPr>
              <w:jc w:val="center"/>
            </w:pPr>
            <w:r>
              <w:rPr>
                <w:color w:val="000000"/>
                <w:sz w:val="24"/>
              </w:rPr>
              <w:t>西陇化工</w:t>
            </w:r>
          </w:p>
        </w:tc>
        <w:tc>
          <w:tcPr>
            <w:tcW w:w="1559" w:type="dxa"/>
            <w:vAlign w:val="center"/>
          </w:tcPr>
          <w:p w:rsidR="00C76E9B" w:rsidRDefault="0099563A">
            <w:pPr>
              <w:jc w:val="right"/>
            </w:pPr>
            <w:r>
              <w:rPr>
                <w:color w:val="000000"/>
                <w:sz w:val="24"/>
              </w:rPr>
              <w:t>2,732,115</w:t>
            </w:r>
          </w:p>
        </w:tc>
        <w:tc>
          <w:tcPr>
            <w:tcW w:w="1932" w:type="dxa"/>
            <w:vAlign w:val="center"/>
          </w:tcPr>
          <w:p w:rsidR="00C76E9B" w:rsidRDefault="0099563A">
            <w:pPr>
              <w:jc w:val="right"/>
            </w:pPr>
            <w:r>
              <w:rPr>
                <w:color w:val="000000"/>
                <w:sz w:val="24"/>
              </w:rPr>
              <w:t>45,325,787.85</w:t>
            </w:r>
          </w:p>
        </w:tc>
        <w:tc>
          <w:tcPr>
            <w:tcW w:w="1612" w:type="dxa"/>
            <w:vAlign w:val="center"/>
          </w:tcPr>
          <w:p w:rsidR="00C76E9B" w:rsidRDefault="0099563A">
            <w:pPr>
              <w:jc w:val="right"/>
            </w:pPr>
            <w:r>
              <w:rPr>
                <w:color w:val="000000"/>
                <w:sz w:val="24"/>
              </w:rPr>
              <w:t>0.97</w:t>
            </w:r>
          </w:p>
        </w:tc>
      </w:tr>
      <w:tr w:rsidR="00C76E9B">
        <w:trPr>
          <w:jc w:val="center"/>
        </w:trPr>
        <w:tc>
          <w:tcPr>
            <w:tcW w:w="817" w:type="dxa"/>
            <w:vAlign w:val="center"/>
          </w:tcPr>
          <w:p w:rsidR="00C76E9B" w:rsidRDefault="0099563A">
            <w:pPr>
              <w:jc w:val="center"/>
            </w:pPr>
            <w:r>
              <w:rPr>
                <w:color w:val="000000"/>
                <w:sz w:val="24"/>
              </w:rPr>
              <w:t>36</w:t>
            </w:r>
          </w:p>
        </w:tc>
        <w:tc>
          <w:tcPr>
            <w:tcW w:w="1276" w:type="dxa"/>
            <w:vAlign w:val="center"/>
          </w:tcPr>
          <w:p w:rsidR="00C76E9B" w:rsidRDefault="0099563A">
            <w:pPr>
              <w:jc w:val="center"/>
            </w:pPr>
            <w:r>
              <w:rPr>
                <w:color w:val="000000"/>
                <w:sz w:val="24"/>
              </w:rPr>
              <w:t>300150</w:t>
            </w:r>
          </w:p>
        </w:tc>
        <w:tc>
          <w:tcPr>
            <w:tcW w:w="1701" w:type="dxa"/>
            <w:vAlign w:val="center"/>
          </w:tcPr>
          <w:p w:rsidR="00C76E9B" w:rsidRDefault="0099563A">
            <w:pPr>
              <w:jc w:val="center"/>
            </w:pPr>
            <w:r>
              <w:rPr>
                <w:color w:val="000000"/>
                <w:sz w:val="24"/>
              </w:rPr>
              <w:t>世纪瑞尔</w:t>
            </w:r>
          </w:p>
        </w:tc>
        <w:tc>
          <w:tcPr>
            <w:tcW w:w="1559" w:type="dxa"/>
            <w:vAlign w:val="center"/>
          </w:tcPr>
          <w:p w:rsidR="00C76E9B" w:rsidRDefault="0099563A">
            <w:pPr>
              <w:jc w:val="right"/>
            </w:pPr>
            <w:r>
              <w:rPr>
                <w:color w:val="000000"/>
                <w:sz w:val="24"/>
              </w:rPr>
              <w:t>2,801,031</w:t>
            </w:r>
          </w:p>
        </w:tc>
        <w:tc>
          <w:tcPr>
            <w:tcW w:w="1932" w:type="dxa"/>
            <w:vAlign w:val="center"/>
          </w:tcPr>
          <w:p w:rsidR="00C76E9B" w:rsidRDefault="0099563A">
            <w:pPr>
              <w:jc w:val="right"/>
            </w:pPr>
            <w:r>
              <w:rPr>
                <w:color w:val="000000"/>
                <w:sz w:val="24"/>
              </w:rPr>
              <w:t>44,788,485.69</w:t>
            </w:r>
          </w:p>
        </w:tc>
        <w:tc>
          <w:tcPr>
            <w:tcW w:w="1612" w:type="dxa"/>
            <w:vAlign w:val="center"/>
          </w:tcPr>
          <w:p w:rsidR="00C76E9B" w:rsidRDefault="0099563A">
            <w:pPr>
              <w:jc w:val="right"/>
            </w:pPr>
            <w:r>
              <w:rPr>
                <w:color w:val="000000"/>
                <w:sz w:val="24"/>
              </w:rPr>
              <w:t>0.96</w:t>
            </w:r>
          </w:p>
        </w:tc>
      </w:tr>
      <w:tr w:rsidR="00C76E9B">
        <w:trPr>
          <w:jc w:val="center"/>
        </w:trPr>
        <w:tc>
          <w:tcPr>
            <w:tcW w:w="817" w:type="dxa"/>
            <w:vAlign w:val="center"/>
          </w:tcPr>
          <w:p w:rsidR="00C76E9B" w:rsidRDefault="0099563A">
            <w:pPr>
              <w:jc w:val="center"/>
            </w:pPr>
            <w:r>
              <w:rPr>
                <w:color w:val="000000"/>
                <w:sz w:val="24"/>
              </w:rPr>
              <w:t>37</w:t>
            </w:r>
          </w:p>
        </w:tc>
        <w:tc>
          <w:tcPr>
            <w:tcW w:w="1276" w:type="dxa"/>
            <w:vAlign w:val="center"/>
          </w:tcPr>
          <w:p w:rsidR="00C76E9B" w:rsidRDefault="0099563A">
            <w:pPr>
              <w:jc w:val="center"/>
            </w:pPr>
            <w:r>
              <w:rPr>
                <w:color w:val="000000"/>
                <w:sz w:val="24"/>
              </w:rPr>
              <w:t>300271</w:t>
            </w:r>
          </w:p>
        </w:tc>
        <w:tc>
          <w:tcPr>
            <w:tcW w:w="1701" w:type="dxa"/>
            <w:vAlign w:val="center"/>
          </w:tcPr>
          <w:p w:rsidR="00C76E9B" w:rsidRDefault="0099563A">
            <w:pPr>
              <w:jc w:val="center"/>
            </w:pPr>
            <w:r>
              <w:rPr>
                <w:color w:val="000000"/>
                <w:sz w:val="24"/>
              </w:rPr>
              <w:t>华宇软件</w:t>
            </w:r>
          </w:p>
        </w:tc>
        <w:tc>
          <w:tcPr>
            <w:tcW w:w="1559" w:type="dxa"/>
            <w:vAlign w:val="center"/>
          </w:tcPr>
          <w:p w:rsidR="00C76E9B" w:rsidRDefault="0099563A">
            <w:pPr>
              <w:jc w:val="right"/>
            </w:pPr>
            <w:r>
              <w:rPr>
                <w:color w:val="000000"/>
                <w:sz w:val="24"/>
              </w:rPr>
              <w:t>1,167,950</w:t>
            </w:r>
          </w:p>
        </w:tc>
        <w:tc>
          <w:tcPr>
            <w:tcW w:w="1932" w:type="dxa"/>
            <w:vAlign w:val="center"/>
          </w:tcPr>
          <w:p w:rsidR="00C76E9B" w:rsidRDefault="0099563A">
            <w:pPr>
              <w:jc w:val="right"/>
            </w:pPr>
            <w:r>
              <w:rPr>
                <w:color w:val="000000"/>
                <w:sz w:val="24"/>
              </w:rPr>
              <w:t>44,615,690.00</w:t>
            </w:r>
          </w:p>
        </w:tc>
        <w:tc>
          <w:tcPr>
            <w:tcW w:w="1612" w:type="dxa"/>
            <w:vAlign w:val="center"/>
          </w:tcPr>
          <w:p w:rsidR="00C76E9B" w:rsidRDefault="0099563A">
            <w:pPr>
              <w:jc w:val="right"/>
            </w:pPr>
            <w:r>
              <w:rPr>
                <w:color w:val="000000"/>
                <w:sz w:val="24"/>
              </w:rPr>
              <w:t>0.95</w:t>
            </w:r>
          </w:p>
        </w:tc>
      </w:tr>
      <w:tr w:rsidR="00C76E9B">
        <w:trPr>
          <w:jc w:val="center"/>
        </w:trPr>
        <w:tc>
          <w:tcPr>
            <w:tcW w:w="817" w:type="dxa"/>
            <w:vAlign w:val="center"/>
          </w:tcPr>
          <w:p w:rsidR="00C76E9B" w:rsidRDefault="0099563A">
            <w:pPr>
              <w:jc w:val="center"/>
            </w:pPr>
            <w:r>
              <w:rPr>
                <w:color w:val="000000"/>
                <w:sz w:val="24"/>
              </w:rPr>
              <w:t>38</w:t>
            </w:r>
          </w:p>
        </w:tc>
        <w:tc>
          <w:tcPr>
            <w:tcW w:w="1276" w:type="dxa"/>
            <w:vAlign w:val="center"/>
          </w:tcPr>
          <w:p w:rsidR="00C76E9B" w:rsidRDefault="0099563A">
            <w:pPr>
              <w:jc w:val="center"/>
            </w:pPr>
            <w:r>
              <w:rPr>
                <w:color w:val="000000"/>
                <w:sz w:val="24"/>
              </w:rPr>
              <w:t>600329</w:t>
            </w:r>
          </w:p>
        </w:tc>
        <w:tc>
          <w:tcPr>
            <w:tcW w:w="1701" w:type="dxa"/>
            <w:vAlign w:val="center"/>
          </w:tcPr>
          <w:p w:rsidR="00C76E9B" w:rsidRDefault="0099563A">
            <w:pPr>
              <w:jc w:val="center"/>
            </w:pPr>
            <w:r>
              <w:rPr>
                <w:color w:val="000000"/>
                <w:sz w:val="24"/>
              </w:rPr>
              <w:t>中新药业</w:t>
            </w:r>
          </w:p>
        </w:tc>
        <w:tc>
          <w:tcPr>
            <w:tcW w:w="1559" w:type="dxa"/>
            <w:vAlign w:val="center"/>
          </w:tcPr>
          <w:p w:rsidR="00C76E9B" w:rsidRDefault="0099563A">
            <w:pPr>
              <w:jc w:val="right"/>
            </w:pPr>
            <w:r>
              <w:rPr>
                <w:color w:val="000000"/>
                <w:sz w:val="24"/>
              </w:rPr>
              <w:t>2,599,861</w:t>
            </w:r>
          </w:p>
        </w:tc>
        <w:tc>
          <w:tcPr>
            <w:tcW w:w="1932" w:type="dxa"/>
            <w:vAlign w:val="center"/>
          </w:tcPr>
          <w:p w:rsidR="00C76E9B" w:rsidRDefault="0099563A">
            <w:pPr>
              <w:jc w:val="right"/>
            </w:pPr>
            <w:r>
              <w:rPr>
                <w:color w:val="000000"/>
                <w:sz w:val="24"/>
              </w:rPr>
              <w:t>39,673,878.86</w:t>
            </w:r>
          </w:p>
        </w:tc>
        <w:tc>
          <w:tcPr>
            <w:tcW w:w="1612" w:type="dxa"/>
            <w:vAlign w:val="center"/>
          </w:tcPr>
          <w:p w:rsidR="00C76E9B" w:rsidRDefault="0099563A">
            <w:pPr>
              <w:jc w:val="right"/>
            </w:pPr>
            <w:r>
              <w:rPr>
                <w:color w:val="000000"/>
                <w:sz w:val="24"/>
              </w:rPr>
              <w:t>0.85</w:t>
            </w:r>
          </w:p>
        </w:tc>
      </w:tr>
      <w:tr w:rsidR="00C76E9B">
        <w:trPr>
          <w:jc w:val="center"/>
        </w:trPr>
        <w:tc>
          <w:tcPr>
            <w:tcW w:w="817" w:type="dxa"/>
            <w:vAlign w:val="center"/>
          </w:tcPr>
          <w:p w:rsidR="00C76E9B" w:rsidRDefault="0099563A">
            <w:pPr>
              <w:jc w:val="center"/>
            </w:pPr>
            <w:r>
              <w:rPr>
                <w:color w:val="000000"/>
                <w:sz w:val="24"/>
              </w:rPr>
              <w:t>39</w:t>
            </w:r>
          </w:p>
        </w:tc>
        <w:tc>
          <w:tcPr>
            <w:tcW w:w="1276" w:type="dxa"/>
            <w:vAlign w:val="center"/>
          </w:tcPr>
          <w:p w:rsidR="00C76E9B" w:rsidRDefault="0099563A">
            <w:pPr>
              <w:jc w:val="center"/>
            </w:pPr>
            <w:r>
              <w:rPr>
                <w:color w:val="000000"/>
                <w:sz w:val="24"/>
              </w:rPr>
              <w:t>300147</w:t>
            </w:r>
          </w:p>
        </w:tc>
        <w:tc>
          <w:tcPr>
            <w:tcW w:w="1701" w:type="dxa"/>
            <w:vAlign w:val="center"/>
          </w:tcPr>
          <w:p w:rsidR="00C76E9B" w:rsidRDefault="0099563A">
            <w:pPr>
              <w:jc w:val="center"/>
            </w:pPr>
            <w:r>
              <w:rPr>
                <w:color w:val="000000"/>
                <w:sz w:val="24"/>
              </w:rPr>
              <w:t>香雪制药</w:t>
            </w:r>
          </w:p>
        </w:tc>
        <w:tc>
          <w:tcPr>
            <w:tcW w:w="1559" w:type="dxa"/>
            <w:vAlign w:val="center"/>
          </w:tcPr>
          <w:p w:rsidR="00C76E9B" w:rsidRDefault="0099563A">
            <w:pPr>
              <w:jc w:val="right"/>
            </w:pPr>
            <w:r>
              <w:rPr>
                <w:color w:val="000000"/>
                <w:sz w:val="24"/>
              </w:rPr>
              <w:t>2,376,688</w:t>
            </w:r>
          </w:p>
        </w:tc>
        <w:tc>
          <w:tcPr>
            <w:tcW w:w="1932" w:type="dxa"/>
            <w:vAlign w:val="center"/>
          </w:tcPr>
          <w:p w:rsidR="00C76E9B" w:rsidRDefault="0099563A">
            <w:pPr>
              <w:jc w:val="right"/>
            </w:pPr>
            <w:r>
              <w:rPr>
                <w:color w:val="000000"/>
                <w:sz w:val="24"/>
              </w:rPr>
              <w:t>39,643,155.84</w:t>
            </w:r>
          </w:p>
        </w:tc>
        <w:tc>
          <w:tcPr>
            <w:tcW w:w="1612" w:type="dxa"/>
            <w:vAlign w:val="center"/>
          </w:tcPr>
          <w:p w:rsidR="00C76E9B" w:rsidRDefault="0099563A">
            <w:pPr>
              <w:jc w:val="right"/>
            </w:pPr>
            <w:r>
              <w:rPr>
                <w:color w:val="000000"/>
                <w:sz w:val="24"/>
              </w:rPr>
              <w:t>0.85</w:t>
            </w:r>
          </w:p>
        </w:tc>
      </w:tr>
      <w:tr w:rsidR="00C76E9B">
        <w:trPr>
          <w:jc w:val="center"/>
        </w:trPr>
        <w:tc>
          <w:tcPr>
            <w:tcW w:w="817" w:type="dxa"/>
            <w:vAlign w:val="center"/>
          </w:tcPr>
          <w:p w:rsidR="00C76E9B" w:rsidRDefault="0099563A">
            <w:pPr>
              <w:jc w:val="center"/>
            </w:pPr>
            <w:r>
              <w:rPr>
                <w:color w:val="000000"/>
                <w:sz w:val="24"/>
              </w:rPr>
              <w:t>40</w:t>
            </w:r>
          </w:p>
        </w:tc>
        <w:tc>
          <w:tcPr>
            <w:tcW w:w="1276" w:type="dxa"/>
            <w:vAlign w:val="center"/>
          </w:tcPr>
          <w:p w:rsidR="00C76E9B" w:rsidRDefault="0099563A">
            <w:pPr>
              <w:jc w:val="center"/>
            </w:pPr>
            <w:r>
              <w:rPr>
                <w:color w:val="000000"/>
                <w:sz w:val="24"/>
              </w:rPr>
              <w:t>300335</w:t>
            </w:r>
          </w:p>
        </w:tc>
        <w:tc>
          <w:tcPr>
            <w:tcW w:w="1701" w:type="dxa"/>
            <w:vAlign w:val="center"/>
          </w:tcPr>
          <w:p w:rsidR="00C76E9B" w:rsidRDefault="0099563A">
            <w:pPr>
              <w:jc w:val="center"/>
            </w:pPr>
            <w:r>
              <w:rPr>
                <w:color w:val="000000"/>
                <w:sz w:val="24"/>
              </w:rPr>
              <w:t>迪森股份</w:t>
            </w:r>
          </w:p>
        </w:tc>
        <w:tc>
          <w:tcPr>
            <w:tcW w:w="1559" w:type="dxa"/>
            <w:vAlign w:val="center"/>
          </w:tcPr>
          <w:p w:rsidR="00C76E9B" w:rsidRDefault="0099563A">
            <w:pPr>
              <w:jc w:val="right"/>
            </w:pPr>
            <w:r>
              <w:rPr>
                <w:color w:val="000000"/>
                <w:sz w:val="24"/>
              </w:rPr>
              <w:t>2,938,125</w:t>
            </w:r>
          </w:p>
        </w:tc>
        <w:tc>
          <w:tcPr>
            <w:tcW w:w="1932" w:type="dxa"/>
            <w:vAlign w:val="center"/>
          </w:tcPr>
          <w:p w:rsidR="00C76E9B" w:rsidRDefault="0099563A">
            <w:pPr>
              <w:jc w:val="right"/>
            </w:pPr>
            <w:r>
              <w:rPr>
                <w:color w:val="000000"/>
                <w:sz w:val="24"/>
              </w:rPr>
              <w:t>36,697,181.25</w:t>
            </w:r>
          </w:p>
        </w:tc>
        <w:tc>
          <w:tcPr>
            <w:tcW w:w="1612" w:type="dxa"/>
            <w:vAlign w:val="center"/>
          </w:tcPr>
          <w:p w:rsidR="00C76E9B" w:rsidRDefault="0099563A">
            <w:pPr>
              <w:jc w:val="right"/>
            </w:pPr>
            <w:r>
              <w:rPr>
                <w:color w:val="000000"/>
                <w:sz w:val="24"/>
              </w:rPr>
              <w:t>0.79</w:t>
            </w:r>
          </w:p>
        </w:tc>
      </w:tr>
      <w:tr w:rsidR="00C76E9B">
        <w:trPr>
          <w:jc w:val="center"/>
        </w:trPr>
        <w:tc>
          <w:tcPr>
            <w:tcW w:w="817" w:type="dxa"/>
            <w:vAlign w:val="center"/>
          </w:tcPr>
          <w:p w:rsidR="00C76E9B" w:rsidRDefault="0099563A">
            <w:pPr>
              <w:jc w:val="center"/>
            </w:pPr>
            <w:r>
              <w:rPr>
                <w:color w:val="000000"/>
                <w:sz w:val="24"/>
              </w:rPr>
              <w:t>41</w:t>
            </w:r>
          </w:p>
        </w:tc>
        <w:tc>
          <w:tcPr>
            <w:tcW w:w="1276" w:type="dxa"/>
            <w:vAlign w:val="center"/>
          </w:tcPr>
          <w:p w:rsidR="00C76E9B" w:rsidRDefault="0099563A">
            <w:pPr>
              <w:jc w:val="center"/>
            </w:pPr>
            <w:r>
              <w:rPr>
                <w:color w:val="000000"/>
                <w:sz w:val="24"/>
              </w:rPr>
              <w:t>002084</w:t>
            </w:r>
          </w:p>
        </w:tc>
        <w:tc>
          <w:tcPr>
            <w:tcW w:w="1701" w:type="dxa"/>
            <w:vAlign w:val="center"/>
          </w:tcPr>
          <w:p w:rsidR="00C76E9B" w:rsidRDefault="0099563A">
            <w:pPr>
              <w:jc w:val="center"/>
            </w:pPr>
            <w:r>
              <w:rPr>
                <w:color w:val="000000"/>
                <w:sz w:val="24"/>
              </w:rPr>
              <w:t>海鸥卫浴</w:t>
            </w:r>
          </w:p>
        </w:tc>
        <w:tc>
          <w:tcPr>
            <w:tcW w:w="1559" w:type="dxa"/>
            <w:vAlign w:val="center"/>
          </w:tcPr>
          <w:p w:rsidR="00C76E9B" w:rsidRDefault="0099563A">
            <w:pPr>
              <w:jc w:val="right"/>
            </w:pPr>
            <w:r>
              <w:rPr>
                <w:color w:val="000000"/>
                <w:sz w:val="24"/>
              </w:rPr>
              <w:t>3,599,970</w:t>
            </w:r>
          </w:p>
        </w:tc>
        <w:tc>
          <w:tcPr>
            <w:tcW w:w="1932" w:type="dxa"/>
            <w:vAlign w:val="center"/>
          </w:tcPr>
          <w:p w:rsidR="00C76E9B" w:rsidRDefault="0099563A">
            <w:pPr>
              <w:jc w:val="right"/>
            </w:pPr>
            <w:r>
              <w:rPr>
                <w:color w:val="000000"/>
                <w:sz w:val="24"/>
              </w:rPr>
              <w:t>33,551,720.40</w:t>
            </w:r>
          </w:p>
        </w:tc>
        <w:tc>
          <w:tcPr>
            <w:tcW w:w="1612" w:type="dxa"/>
            <w:vAlign w:val="center"/>
          </w:tcPr>
          <w:p w:rsidR="00C76E9B" w:rsidRDefault="0099563A">
            <w:pPr>
              <w:jc w:val="right"/>
            </w:pPr>
            <w:r>
              <w:rPr>
                <w:color w:val="000000"/>
                <w:sz w:val="24"/>
              </w:rPr>
              <w:t>0.72</w:t>
            </w:r>
          </w:p>
        </w:tc>
      </w:tr>
      <w:tr w:rsidR="00C76E9B">
        <w:trPr>
          <w:jc w:val="center"/>
        </w:trPr>
        <w:tc>
          <w:tcPr>
            <w:tcW w:w="817" w:type="dxa"/>
            <w:vAlign w:val="center"/>
          </w:tcPr>
          <w:p w:rsidR="00C76E9B" w:rsidRDefault="0099563A">
            <w:pPr>
              <w:jc w:val="center"/>
            </w:pPr>
            <w:r>
              <w:rPr>
                <w:color w:val="000000"/>
                <w:sz w:val="24"/>
              </w:rPr>
              <w:t>42</w:t>
            </w:r>
          </w:p>
        </w:tc>
        <w:tc>
          <w:tcPr>
            <w:tcW w:w="1276" w:type="dxa"/>
            <w:vAlign w:val="center"/>
          </w:tcPr>
          <w:p w:rsidR="00C76E9B" w:rsidRDefault="0099563A">
            <w:pPr>
              <w:jc w:val="center"/>
            </w:pPr>
            <w:r>
              <w:rPr>
                <w:color w:val="000000"/>
                <w:sz w:val="24"/>
              </w:rPr>
              <w:t>002644</w:t>
            </w:r>
          </w:p>
        </w:tc>
        <w:tc>
          <w:tcPr>
            <w:tcW w:w="1701" w:type="dxa"/>
            <w:vAlign w:val="center"/>
          </w:tcPr>
          <w:p w:rsidR="00C76E9B" w:rsidRDefault="0099563A">
            <w:pPr>
              <w:jc w:val="center"/>
            </w:pPr>
            <w:r>
              <w:rPr>
                <w:color w:val="000000"/>
                <w:sz w:val="24"/>
              </w:rPr>
              <w:t>佛慈制药</w:t>
            </w:r>
          </w:p>
        </w:tc>
        <w:tc>
          <w:tcPr>
            <w:tcW w:w="1559" w:type="dxa"/>
            <w:vAlign w:val="center"/>
          </w:tcPr>
          <w:p w:rsidR="00C76E9B" w:rsidRDefault="0099563A">
            <w:pPr>
              <w:jc w:val="right"/>
            </w:pPr>
            <w:r>
              <w:rPr>
                <w:color w:val="000000"/>
                <w:sz w:val="24"/>
              </w:rPr>
              <w:t>1,373,335</w:t>
            </w:r>
          </w:p>
        </w:tc>
        <w:tc>
          <w:tcPr>
            <w:tcW w:w="1932" w:type="dxa"/>
            <w:vAlign w:val="center"/>
          </w:tcPr>
          <w:p w:rsidR="00C76E9B" w:rsidRDefault="0099563A">
            <w:pPr>
              <w:jc w:val="right"/>
            </w:pPr>
            <w:r>
              <w:rPr>
                <w:color w:val="000000"/>
                <w:sz w:val="24"/>
              </w:rPr>
              <w:t>28,565,368.00</w:t>
            </w:r>
          </w:p>
        </w:tc>
        <w:tc>
          <w:tcPr>
            <w:tcW w:w="1612" w:type="dxa"/>
            <w:vAlign w:val="center"/>
          </w:tcPr>
          <w:p w:rsidR="00C76E9B" w:rsidRDefault="0099563A">
            <w:pPr>
              <w:jc w:val="right"/>
            </w:pPr>
            <w:r>
              <w:rPr>
                <w:color w:val="000000"/>
                <w:sz w:val="24"/>
              </w:rPr>
              <w:t>0.61</w:t>
            </w:r>
          </w:p>
        </w:tc>
      </w:tr>
      <w:tr w:rsidR="00C76E9B">
        <w:trPr>
          <w:jc w:val="center"/>
        </w:trPr>
        <w:tc>
          <w:tcPr>
            <w:tcW w:w="817" w:type="dxa"/>
            <w:vAlign w:val="center"/>
          </w:tcPr>
          <w:p w:rsidR="00C76E9B" w:rsidRDefault="0099563A">
            <w:pPr>
              <w:jc w:val="center"/>
            </w:pPr>
            <w:r>
              <w:rPr>
                <w:color w:val="000000"/>
                <w:sz w:val="24"/>
              </w:rPr>
              <w:t>43</w:t>
            </w:r>
          </w:p>
        </w:tc>
        <w:tc>
          <w:tcPr>
            <w:tcW w:w="1276" w:type="dxa"/>
            <w:vAlign w:val="center"/>
          </w:tcPr>
          <w:p w:rsidR="00C76E9B" w:rsidRDefault="0099563A">
            <w:pPr>
              <w:jc w:val="center"/>
            </w:pPr>
            <w:r>
              <w:rPr>
                <w:color w:val="000000"/>
                <w:sz w:val="24"/>
              </w:rPr>
              <w:t>300380</w:t>
            </w:r>
          </w:p>
        </w:tc>
        <w:tc>
          <w:tcPr>
            <w:tcW w:w="1701" w:type="dxa"/>
            <w:vAlign w:val="center"/>
          </w:tcPr>
          <w:p w:rsidR="00C76E9B" w:rsidRDefault="0099563A">
            <w:pPr>
              <w:jc w:val="center"/>
            </w:pPr>
            <w:r>
              <w:rPr>
                <w:color w:val="000000"/>
                <w:sz w:val="24"/>
              </w:rPr>
              <w:t>安硕信息</w:t>
            </w:r>
          </w:p>
        </w:tc>
        <w:tc>
          <w:tcPr>
            <w:tcW w:w="1559" w:type="dxa"/>
            <w:vAlign w:val="center"/>
          </w:tcPr>
          <w:p w:rsidR="00C76E9B" w:rsidRDefault="0099563A">
            <w:pPr>
              <w:jc w:val="right"/>
            </w:pPr>
            <w:r>
              <w:rPr>
                <w:color w:val="000000"/>
                <w:sz w:val="24"/>
              </w:rPr>
              <w:t>437,500</w:t>
            </w:r>
          </w:p>
        </w:tc>
        <w:tc>
          <w:tcPr>
            <w:tcW w:w="1932" w:type="dxa"/>
            <w:vAlign w:val="center"/>
          </w:tcPr>
          <w:p w:rsidR="00C76E9B" w:rsidRDefault="0099563A">
            <w:pPr>
              <w:jc w:val="right"/>
            </w:pPr>
            <w:r>
              <w:rPr>
                <w:color w:val="000000"/>
                <w:sz w:val="24"/>
              </w:rPr>
              <w:t>28,131,250.00</w:t>
            </w:r>
          </w:p>
        </w:tc>
        <w:tc>
          <w:tcPr>
            <w:tcW w:w="1612" w:type="dxa"/>
            <w:vAlign w:val="center"/>
          </w:tcPr>
          <w:p w:rsidR="00C76E9B" w:rsidRDefault="0099563A">
            <w:pPr>
              <w:jc w:val="right"/>
            </w:pPr>
            <w:r>
              <w:rPr>
                <w:color w:val="000000"/>
                <w:sz w:val="24"/>
              </w:rPr>
              <w:t>0.60</w:t>
            </w:r>
          </w:p>
        </w:tc>
      </w:tr>
      <w:tr w:rsidR="00C76E9B">
        <w:trPr>
          <w:jc w:val="center"/>
        </w:trPr>
        <w:tc>
          <w:tcPr>
            <w:tcW w:w="817" w:type="dxa"/>
            <w:vAlign w:val="center"/>
          </w:tcPr>
          <w:p w:rsidR="00C76E9B" w:rsidRDefault="0099563A">
            <w:pPr>
              <w:jc w:val="center"/>
            </w:pPr>
            <w:r>
              <w:rPr>
                <w:color w:val="000000"/>
                <w:sz w:val="24"/>
              </w:rPr>
              <w:t>44</w:t>
            </w:r>
          </w:p>
        </w:tc>
        <w:tc>
          <w:tcPr>
            <w:tcW w:w="1276" w:type="dxa"/>
            <w:vAlign w:val="center"/>
          </w:tcPr>
          <w:p w:rsidR="00C76E9B" w:rsidRDefault="0099563A">
            <w:pPr>
              <w:jc w:val="center"/>
            </w:pPr>
            <w:r>
              <w:rPr>
                <w:color w:val="000000"/>
                <w:sz w:val="24"/>
              </w:rPr>
              <w:t>002363</w:t>
            </w:r>
          </w:p>
        </w:tc>
        <w:tc>
          <w:tcPr>
            <w:tcW w:w="1701" w:type="dxa"/>
            <w:vAlign w:val="center"/>
          </w:tcPr>
          <w:p w:rsidR="00C76E9B" w:rsidRDefault="0099563A">
            <w:pPr>
              <w:jc w:val="center"/>
            </w:pPr>
            <w:r>
              <w:rPr>
                <w:color w:val="000000"/>
                <w:sz w:val="24"/>
              </w:rPr>
              <w:t>隆基机械</w:t>
            </w:r>
          </w:p>
        </w:tc>
        <w:tc>
          <w:tcPr>
            <w:tcW w:w="1559" w:type="dxa"/>
            <w:vAlign w:val="center"/>
          </w:tcPr>
          <w:p w:rsidR="00C76E9B" w:rsidRDefault="0099563A">
            <w:pPr>
              <w:jc w:val="right"/>
            </w:pPr>
            <w:r>
              <w:rPr>
                <w:color w:val="000000"/>
                <w:sz w:val="24"/>
              </w:rPr>
              <w:t>2,000,000</w:t>
            </w:r>
          </w:p>
        </w:tc>
        <w:tc>
          <w:tcPr>
            <w:tcW w:w="1932" w:type="dxa"/>
            <w:vAlign w:val="center"/>
          </w:tcPr>
          <w:p w:rsidR="00C76E9B" w:rsidRDefault="0099563A">
            <w:pPr>
              <w:jc w:val="right"/>
            </w:pPr>
            <w:r>
              <w:rPr>
                <w:color w:val="000000"/>
                <w:sz w:val="24"/>
              </w:rPr>
              <w:t>27,960,000.00</w:t>
            </w:r>
          </w:p>
        </w:tc>
        <w:tc>
          <w:tcPr>
            <w:tcW w:w="1612" w:type="dxa"/>
            <w:vAlign w:val="center"/>
          </w:tcPr>
          <w:p w:rsidR="00C76E9B" w:rsidRDefault="0099563A">
            <w:pPr>
              <w:jc w:val="right"/>
            </w:pPr>
            <w:r>
              <w:rPr>
                <w:color w:val="000000"/>
                <w:sz w:val="24"/>
              </w:rPr>
              <w:t>0.60</w:t>
            </w:r>
          </w:p>
        </w:tc>
      </w:tr>
      <w:tr w:rsidR="00C76E9B">
        <w:trPr>
          <w:jc w:val="center"/>
        </w:trPr>
        <w:tc>
          <w:tcPr>
            <w:tcW w:w="817" w:type="dxa"/>
            <w:vAlign w:val="center"/>
          </w:tcPr>
          <w:p w:rsidR="00C76E9B" w:rsidRDefault="0099563A">
            <w:pPr>
              <w:jc w:val="center"/>
            </w:pPr>
            <w:r>
              <w:rPr>
                <w:color w:val="000000"/>
                <w:sz w:val="24"/>
              </w:rPr>
              <w:t>45</w:t>
            </w:r>
          </w:p>
        </w:tc>
        <w:tc>
          <w:tcPr>
            <w:tcW w:w="1276" w:type="dxa"/>
            <w:vAlign w:val="center"/>
          </w:tcPr>
          <w:p w:rsidR="00C76E9B" w:rsidRDefault="0099563A">
            <w:pPr>
              <w:jc w:val="center"/>
            </w:pPr>
            <w:r>
              <w:rPr>
                <w:color w:val="000000"/>
                <w:sz w:val="24"/>
              </w:rPr>
              <w:t>002507</w:t>
            </w:r>
          </w:p>
        </w:tc>
        <w:tc>
          <w:tcPr>
            <w:tcW w:w="1701" w:type="dxa"/>
            <w:vAlign w:val="center"/>
          </w:tcPr>
          <w:p w:rsidR="00C76E9B" w:rsidRDefault="0099563A">
            <w:pPr>
              <w:jc w:val="center"/>
            </w:pPr>
            <w:r>
              <w:rPr>
                <w:color w:val="000000"/>
                <w:sz w:val="24"/>
              </w:rPr>
              <w:t>涪陵榨菜</w:t>
            </w:r>
          </w:p>
        </w:tc>
        <w:tc>
          <w:tcPr>
            <w:tcW w:w="1559" w:type="dxa"/>
            <w:vAlign w:val="center"/>
          </w:tcPr>
          <w:p w:rsidR="00C76E9B" w:rsidRDefault="0099563A">
            <w:pPr>
              <w:jc w:val="right"/>
            </w:pPr>
            <w:r>
              <w:rPr>
                <w:color w:val="000000"/>
                <w:sz w:val="24"/>
              </w:rPr>
              <w:t>939,819</w:t>
            </w:r>
          </w:p>
        </w:tc>
        <w:tc>
          <w:tcPr>
            <w:tcW w:w="1932" w:type="dxa"/>
            <w:vAlign w:val="center"/>
          </w:tcPr>
          <w:p w:rsidR="00C76E9B" w:rsidRDefault="0099563A">
            <w:pPr>
              <w:jc w:val="right"/>
            </w:pPr>
            <w:r>
              <w:rPr>
                <w:color w:val="000000"/>
                <w:sz w:val="24"/>
              </w:rPr>
              <w:t>27,066,787.20</w:t>
            </w:r>
          </w:p>
        </w:tc>
        <w:tc>
          <w:tcPr>
            <w:tcW w:w="1612" w:type="dxa"/>
            <w:vAlign w:val="center"/>
          </w:tcPr>
          <w:p w:rsidR="00C76E9B" w:rsidRDefault="0099563A">
            <w:pPr>
              <w:jc w:val="right"/>
            </w:pPr>
            <w:r>
              <w:rPr>
                <w:color w:val="000000"/>
                <w:sz w:val="24"/>
              </w:rPr>
              <w:t>0.58</w:t>
            </w:r>
          </w:p>
        </w:tc>
      </w:tr>
      <w:tr w:rsidR="00C76E9B">
        <w:trPr>
          <w:jc w:val="center"/>
        </w:trPr>
        <w:tc>
          <w:tcPr>
            <w:tcW w:w="817" w:type="dxa"/>
            <w:vAlign w:val="center"/>
          </w:tcPr>
          <w:p w:rsidR="00C76E9B" w:rsidRDefault="0099563A">
            <w:pPr>
              <w:jc w:val="center"/>
            </w:pPr>
            <w:r>
              <w:rPr>
                <w:color w:val="000000"/>
                <w:sz w:val="24"/>
              </w:rPr>
              <w:t>46</w:t>
            </w:r>
          </w:p>
        </w:tc>
        <w:tc>
          <w:tcPr>
            <w:tcW w:w="1276" w:type="dxa"/>
            <w:vAlign w:val="center"/>
          </w:tcPr>
          <w:p w:rsidR="00C76E9B" w:rsidRDefault="0099563A">
            <w:pPr>
              <w:jc w:val="center"/>
            </w:pPr>
            <w:r>
              <w:rPr>
                <w:color w:val="000000"/>
                <w:sz w:val="24"/>
              </w:rPr>
              <w:t>300378</w:t>
            </w:r>
          </w:p>
        </w:tc>
        <w:tc>
          <w:tcPr>
            <w:tcW w:w="1701" w:type="dxa"/>
            <w:vAlign w:val="center"/>
          </w:tcPr>
          <w:p w:rsidR="00C76E9B" w:rsidRDefault="0099563A">
            <w:pPr>
              <w:jc w:val="center"/>
            </w:pPr>
            <w:r>
              <w:rPr>
                <w:color w:val="000000"/>
                <w:sz w:val="24"/>
              </w:rPr>
              <w:t>鼎捷软件</w:t>
            </w:r>
          </w:p>
        </w:tc>
        <w:tc>
          <w:tcPr>
            <w:tcW w:w="1559" w:type="dxa"/>
            <w:vAlign w:val="center"/>
          </w:tcPr>
          <w:p w:rsidR="00C76E9B" w:rsidRDefault="0099563A">
            <w:pPr>
              <w:jc w:val="right"/>
            </w:pPr>
            <w:r>
              <w:rPr>
                <w:color w:val="000000"/>
                <w:sz w:val="24"/>
              </w:rPr>
              <w:t>700,000</w:t>
            </w:r>
          </w:p>
        </w:tc>
        <w:tc>
          <w:tcPr>
            <w:tcW w:w="1932" w:type="dxa"/>
            <w:vAlign w:val="center"/>
          </w:tcPr>
          <w:p w:rsidR="00C76E9B" w:rsidRDefault="0099563A">
            <w:pPr>
              <w:jc w:val="right"/>
            </w:pPr>
            <w:r>
              <w:rPr>
                <w:color w:val="000000"/>
                <w:sz w:val="24"/>
              </w:rPr>
              <w:t>24,990,000.00</w:t>
            </w:r>
          </w:p>
        </w:tc>
        <w:tc>
          <w:tcPr>
            <w:tcW w:w="1612" w:type="dxa"/>
            <w:vAlign w:val="center"/>
          </w:tcPr>
          <w:p w:rsidR="00C76E9B" w:rsidRDefault="0099563A">
            <w:pPr>
              <w:jc w:val="right"/>
            </w:pPr>
            <w:r>
              <w:rPr>
                <w:color w:val="000000"/>
                <w:sz w:val="24"/>
              </w:rPr>
              <w:t>0.53</w:t>
            </w:r>
          </w:p>
        </w:tc>
      </w:tr>
      <w:tr w:rsidR="00C76E9B">
        <w:trPr>
          <w:jc w:val="center"/>
        </w:trPr>
        <w:tc>
          <w:tcPr>
            <w:tcW w:w="817" w:type="dxa"/>
            <w:vAlign w:val="center"/>
          </w:tcPr>
          <w:p w:rsidR="00C76E9B" w:rsidRDefault="0099563A">
            <w:pPr>
              <w:jc w:val="center"/>
            </w:pPr>
            <w:r>
              <w:rPr>
                <w:color w:val="000000"/>
                <w:sz w:val="24"/>
              </w:rPr>
              <w:t>47</w:t>
            </w:r>
          </w:p>
        </w:tc>
        <w:tc>
          <w:tcPr>
            <w:tcW w:w="1276" w:type="dxa"/>
            <w:vAlign w:val="center"/>
          </w:tcPr>
          <w:p w:rsidR="00C76E9B" w:rsidRDefault="0099563A">
            <w:pPr>
              <w:jc w:val="center"/>
            </w:pPr>
            <w:r>
              <w:rPr>
                <w:color w:val="000000"/>
                <w:sz w:val="24"/>
              </w:rPr>
              <w:t>601988</w:t>
            </w:r>
          </w:p>
        </w:tc>
        <w:tc>
          <w:tcPr>
            <w:tcW w:w="1701" w:type="dxa"/>
            <w:vAlign w:val="center"/>
          </w:tcPr>
          <w:p w:rsidR="00C76E9B" w:rsidRDefault="0099563A">
            <w:pPr>
              <w:jc w:val="center"/>
            </w:pPr>
            <w:r>
              <w:rPr>
                <w:color w:val="000000"/>
                <w:sz w:val="24"/>
              </w:rPr>
              <w:t>中国银行</w:t>
            </w:r>
          </w:p>
        </w:tc>
        <w:tc>
          <w:tcPr>
            <w:tcW w:w="1559" w:type="dxa"/>
            <w:vAlign w:val="center"/>
          </w:tcPr>
          <w:p w:rsidR="00C76E9B" w:rsidRDefault="0099563A">
            <w:pPr>
              <w:jc w:val="right"/>
            </w:pPr>
            <w:r>
              <w:rPr>
                <w:color w:val="000000"/>
                <w:sz w:val="24"/>
              </w:rPr>
              <w:t>5,860,700</w:t>
            </w:r>
          </w:p>
        </w:tc>
        <w:tc>
          <w:tcPr>
            <w:tcW w:w="1932" w:type="dxa"/>
            <w:vAlign w:val="center"/>
          </w:tcPr>
          <w:p w:rsidR="00C76E9B" w:rsidRDefault="0099563A">
            <w:pPr>
              <w:jc w:val="right"/>
            </w:pPr>
            <w:r>
              <w:rPr>
                <w:color w:val="000000"/>
                <w:sz w:val="24"/>
              </w:rPr>
              <w:t>24,321,905.00</w:t>
            </w:r>
          </w:p>
        </w:tc>
        <w:tc>
          <w:tcPr>
            <w:tcW w:w="1612" w:type="dxa"/>
            <w:vAlign w:val="center"/>
          </w:tcPr>
          <w:p w:rsidR="00C76E9B" w:rsidRDefault="0099563A">
            <w:pPr>
              <w:jc w:val="right"/>
            </w:pPr>
            <w:r>
              <w:rPr>
                <w:color w:val="000000"/>
                <w:sz w:val="24"/>
              </w:rPr>
              <w:t>0.52</w:t>
            </w:r>
          </w:p>
        </w:tc>
      </w:tr>
      <w:tr w:rsidR="00C76E9B">
        <w:trPr>
          <w:jc w:val="center"/>
        </w:trPr>
        <w:tc>
          <w:tcPr>
            <w:tcW w:w="817" w:type="dxa"/>
            <w:vAlign w:val="center"/>
          </w:tcPr>
          <w:p w:rsidR="00C76E9B" w:rsidRDefault="0099563A">
            <w:pPr>
              <w:jc w:val="center"/>
            </w:pPr>
            <w:r>
              <w:rPr>
                <w:color w:val="000000"/>
                <w:sz w:val="24"/>
              </w:rPr>
              <w:t>48</w:t>
            </w:r>
          </w:p>
        </w:tc>
        <w:tc>
          <w:tcPr>
            <w:tcW w:w="1276" w:type="dxa"/>
            <w:vAlign w:val="center"/>
          </w:tcPr>
          <w:p w:rsidR="00C76E9B" w:rsidRDefault="0099563A">
            <w:pPr>
              <w:jc w:val="center"/>
            </w:pPr>
            <w:r>
              <w:rPr>
                <w:color w:val="000000"/>
                <w:sz w:val="24"/>
              </w:rPr>
              <w:t>600000</w:t>
            </w:r>
          </w:p>
        </w:tc>
        <w:tc>
          <w:tcPr>
            <w:tcW w:w="1701" w:type="dxa"/>
            <w:vAlign w:val="center"/>
          </w:tcPr>
          <w:p w:rsidR="00C76E9B" w:rsidRDefault="0099563A">
            <w:pPr>
              <w:jc w:val="center"/>
            </w:pPr>
            <w:r>
              <w:rPr>
                <w:color w:val="000000"/>
                <w:sz w:val="24"/>
              </w:rPr>
              <w:t>浦发银行</w:t>
            </w:r>
          </w:p>
        </w:tc>
        <w:tc>
          <w:tcPr>
            <w:tcW w:w="1559" w:type="dxa"/>
            <w:vAlign w:val="center"/>
          </w:tcPr>
          <w:p w:rsidR="00C76E9B" w:rsidRDefault="0099563A">
            <w:pPr>
              <w:jc w:val="right"/>
            </w:pPr>
            <w:r>
              <w:rPr>
                <w:color w:val="000000"/>
                <w:sz w:val="24"/>
              </w:rPr>
              <w:t>1,503,000</w:t>
            </w:r>
          </w:p>
        </w:tc>
        <w:tc>
          <w:tcPr>
            <w:tcW w:w="1932" w:type="dxa"/>
            <w:vAlign w:val="center"/>
          </w:tcPr>
          <w:p w:rsidR="00C76E9B" w:rsidRDefault="0099563A">
            <w:pPr>
              <w:jc w:val="right"/>
            </w:pPr>
            <w:r>
              <w:rPr>
                <w:color w:val="000000"/>
                <w:sz w:val="24"/>
              </w:rPr>
              <w:t>23,582,070.00</w:t>
            </w:r>
          </w:p>
        </w:tc>
        <w:tc>
          <w:tcPr>
            <w:tcW w:w="1612" w:type="dxa"/>
            <w:vAlign w:val="center"/>
          </w:tcPr>
          <w:p w:rsidR="00C76E9B" w:rsidRDefault="0099563A">
            <w:pPr>
              <w:jc w:val="right"/>
            </w:pPr>
            <w:r>
              <w:rPr>
                <w:color w:val="000000"/>
                <w:sz w:val="24"/>
              </w:rPr>
              <w:t>0.50</w:t>
            </w:r>
          </w:p>
        </w:tc>
      </w:tr>
      <w:tr w:rsidR="00C76E9B">
        <w:trPr>
          <w:jc w:val="center"/>
        </w:trPr>
        <w:tc>
          <w:tcPr>
            <w:tcW w:w="817" w:type="dxa"/>
            <w:vAlign w:val="center"/>
          </w:tcPr>
          <w:p w:rsidR="00C76E9B" w:rsidRDefault="0099563A">
            <w:pPr>
              <w:jc w:val="center"/>
            </w:pPr>
            <w:r>
              <w:rPr>
                <w:color w:val="000000"/>
                <w:sz w:val="24"/>
              </w:rPr>
              <w:t>49</w:t>
            </w:r>
          </w:p>
        </w:tc>
        <w:tc>
          <w:tcPr>
            <w:tcW w:w="1276" w:type="dxa"/>
            <w:vAlign w:val="center"/>
          </w:tcPr>
          <w:p w:rsidR="00C76E9B" w:rsidRDefault="0099563A">
            <w:pPr>
              <w:jc w:val="center"/>
            </w:pPr>
            <w:r>
              <w:rPr>
                <w:color w:val="000000"/>
                <w:sz w:val="24"/>
              </w:rPr>
              <w:t>600446</w:t>
            </w:r>
          </w:p>
        </w:tc>
        <w:tc>
          <w:tcPr>
            <w:tcW w:w="1701" w:type="dxa"/>
            <w:vAlign w:val="center"/>
          </w:tcPr>
          <w:p w:rsidR="00C76E9B" w:rsidRDefault="0099563A">
            <w:pPr>
              <w:jc w:val="center"/>
            </w:pPr>
            <w:r>
              <w:rPr>
                <w:color w:val="000000"/>
                <w:sz w:val="24"/>
              </w:rPr>
              <w:t>金证股份</w:t>
            </w:r>
          </w:p>
        </w:tc>
        <w:tc>
          <w:tcPr>
            <w:tcW w:w="1559" w:type="dxa"/>
            <w:vAlign w:val="center"/>
          </w:tcPr>
          <w:p w:rsidR="00C76E9B" w:rsidRDefault="0099563A">
            <w:pPr>
              <w:jc w:val="right"/>
            </w:pPr>
            <w:r>
              <w:rPr>
                <w:color w:val="000000"/>
                <w:sz w:val="24"/>
              </w:rPr>
              <w:t>499,951</w:t>
            </w:r>
          </w:p>
        </w:tc>
        <w:tc>
          <w:tcPr>
            <w:tcW w:w="1932" w:type="dxa"/>
            <w:vAlign w:val="center"/>
          </w:tcPr>
          <w:p w:rsidR="00C76E9B" w:rsidRDefault="0099563A">
            <w:pPr>
              <w:jc w:val="right"/>
            </w:pPr>
            <w:r>
              <w:rPr>
                <w:color w:val="000000"/>
                <w:sz w:val="24"/>
              </w:rPr>
              <w:t>23,437,702.88</w:t>
            </w:r>
          </w:p>
        </w:tc>
        <w:tc>
          <w:tcPr>
            <w:tcW w:w="1612" w:type="dxa"/>
            <w:vAlign w:val="center"/>
          </w:tcPr>
          <w:p w:rsidR="00C76E9B" w:rsidRDefault="0099563A">
            <w:pPr>
              <w:jc w:val="right"/>
            </w:pPr>
            <w:r>
              <w:rPr>
                <w:color w:val="000000"/>
                <w:sz w:val="24"/>
              </w:rPr>
              <w:t>0.50</w:t>
            </w:r>
          </w:p>
        </w:tc>
      </w:tr>
      <w:tr w:rsidR="00C76E9B">
        <w:trPr>
          <w:jc w:val="center"/>
        </w:trPr>
        <w:tc>
          <w:tcPr>
            <w:tcW w:w="817" w:type="dxa"/>
            <w:vAlign w:val="center"/>
          </w:tcPr>
          <w:p w:rsidR="00C76E9B" w:rsidRDefault="0099563A">
            <w:pPr>
              <w:jc w:val="center"/>
            </w:pPr>
            <w:r>
              <w:rPr>
                <w:color w:val="000000"/>
                <w:sz w:val="24"/>
              </w:rPr>
              <w:t>50</w:t>
            </w:r>
          </w:p>
        </w:tc>
        <w:tc>
          <w:tcPr>
            <w:tcW w:w="1276" w:type="dxa"/>
            <w:vAlign w:val="center"/>
          </w:tcPr>
          <w:p w:rsidR="00C76E9B" w:rsidRDefault="0099563A">
            <w:pPr>
              <w:jc w:val="center"/>
            </w:pPr>
            <w:r>
              <w:rPr>
                <w:color w:val="000000"/>
                <w:sz w:val="24"/>
              </w:rPr>
              <w:t>603005</w:t>
            </w:r>
          </w:p>
        </w:tc>
        <w:tc>
          <w:tcPr>
            <w:tcW w:w="1701" w:type="dxa"/>
            <w:vAlign w:val="center"/>
          </w:tcPr>
          <w:p w:rsidR="00C76E9B" w:rsidRDefault="0099563A">
            <w:pPr>
              <w:jc w:val="center"/>
            </w:pPr>
            <w:r>
              <w:rPr>
                <w:color w:val="000000"/>
                <w:sz w:val="24"/>
              </w:rPr>
              <w:t>晶方科技</w:t>
            </w:r>
          </w:p>
        </w:tc>
        <w:tc>
          <w:tcPr>
            <w:tcW w:w="1559" w:type="dxa"/>
            <w:vAlign w:val="center"/>
          </w:tcPr>
          <w:p w:rsidR="00C76E9B" w:rsidRDefault="0099563A">
            <w:pPr>
              <w:jc w:val="right"/>
            </w:pPr>
            <w:r>
              <w:rPr>
                <w:color w:val="000000"/>
                <w:sz w:val="24"/>
              </w:rPr>
              <w:t>535,888</w:t>
            </w:r>
          </w:p>
        </w:tc>
        <w:tc>
          <w:tcPr>
            <w:tcW w:w="1932" w:type="dxa"/>
            <w:vAlign w:val="center"/>
          </w:tcPr>
          <w:p w:rsidR="00C76E9B" w:rsidRDefault="0099563A">
            <w:pPr>
              <w:jc w:val="right"/>
            </w:pPr>
            <w:r>
              <w:rPr>
                <w:color w:val="000000"/>
                <w:sz w:val="24"/>
              </w:rPr>
              <w:t>22,560,884.80</w:t>
            </w:r>
          </w:p>
        </w:tc>
        <w:tc>
          <w:tcPr>
            <w:tcW w:w="1612" w:type="dxa"/>
            <w:vAlign w:val="center"/>
          </w:tcPr>
          <w:p w:rsidR="00C76E9B" w:rsidRDefault="0099563A">
            <w:pPr>
              <w:jc w:val="right"/>
            </w:pPr>
            <w:r>
              <w:rPr>
                <w:color w:val="000000"/>
                <w:sz w:val="24"/>
              </w:rPr>
              <w:t>0.48</w:t>
            </w:r>
          </w:p>
        </w:tc>
      </w:tr>
      <w:tr w:rsidR="00C76E9B">
        <w:trPr>
          <w:jc w:val="center"/>
        </w:trPr>
        <w:tc>
          <w:tcPr>
            <w:tcW w:w="817" w:type="dxa"/>
            <w:vAlign w:val="center"/>
          </w:tcPr>
          <w:p w:rsidR="00C76E9B" w:rsidRDefault="0099563A">
            <w:pPr>
              <w:jc w:val="center"/>
            </w:pPr>
            <w:r>
              <w:rPr>
                <w:color w:val="000000"/>
                <w:sz w:val="24"/>
              </w:rPr>
              <w:t>51</w:t>
            </w:r>
          </w:p>
        </w:tc>
        <w:tc>
          <w:tcPr>
            <w:tcW w:w="1276" w:type="dxa"/>
            <w:vAlign w:val="center"/>
          </w:tcPr>
          <w:p w:rsidR="00C76E9B" w:rsidRDefault="0099563A">
            <w:pPr>
              <w:jc w:val="center"/>
            </w:pPr>
            <w:r>
              <w:rPr>
                <w:color w:val="000000"/>
                <w:sz w:val="24"/>
              </w:rPr>
              <w:t>600133</w:t>
            </w:r>
          </w:p>
        </w:tc>
        <w:tc>
          <w:tcPr>
            <w:tcW w:w="1701" w:type="dxa"/>
            <w:vAlign w:val="center"/>
          </w:tcPr>
          <w:p w:rsidR="00C76E9B" w:rsidRDefault="0099563A">
            <w:pPr>
              <w:jc w:val="center"/>
            </w:pPr>
            <w:r>
              <w:rPr>
                <w:color w:val="000000"/>
                <w:sz w:val="24"/>
              </w:rPr>
              <w:t>东湖高新</w:t>
            </w:r>
          </w:p>
        </w:tc>
        <w:tc>
          <w:tcPr>
            <w:tcW w:w="1559" w:type="dxa"/>
            <w:vAlign w:val="center"/>
          </w:tcPr>
          <w:p w:rsidR="00C76E9B" w:rsidRDefault="0099563A">
            <w:pPr>
              <w:jc w:val="right"/>
            </w:pPr>
            <w:r>
              <w:rPr>
                <w:color w:val="000000"/>
                <w:sz w:val="24"/>
              </w:rPr>
              <w:t>2,651,511</w:t>
            </w:r>
          </w:p>
        </w:tc>
        <w:tc>
          <w:tcPr>
            <w:tcW w:w="1932" w:type="dxa"/>
            <w:vAlign w:val="center"/>
          </w:tcPr>
          <w:p w:rsidR="00C76E9B" w:rsidRDefault="0099563A">
            <w:pPr>
              <w:jc w:val="right"/>
            </w:pPr>
            <w:r>
              <w:rPr>
                <w:color w:val="000000"/>
                <w:sz w:val="24"/>
              </w:rPr>
              <w:t>22,140,116.85</w:t>
            </w:r>
          </w:p>
        </w:tc>
        <w:tc>
          <w:tcPr>
            <w:tcW w:w="1612" w:type="dxa"/>
            <w:vAlign w:val="center"/>
          </w:tcPr>
          <w:p w:rsidR="00C76E9B" w:rsidRDefault="0099563A">
            <w:pPr>
              <w:jc w:val="right"/>
            </w:pPr>
            <w:r>
              <w:rPr>
                <w:color w:val="000000"/>
                <w:sz w:val="24"/>
              </w:rPr>
              <w:t>0.47</w:t>
            </w:r>
          </w:p>
        </w:tc>
      </w:tr>
      <w:tr w:rsidR="00C76E9B">
        <w:trPr>
          <w:jc w:val="center"/>
        </w:trPr>
        <w:tc>
          <w:tcPr>
            <w:tcW w:w="817" w:type="dxa"/>
            <w:vAlign w:val="center"/>
          </w:tcPr>
          <w:p w:rsidR="00C76E9B" w:rsidRDefault="0099563A">
            <w:pPr>
              <w:jc w:val="center"/>
            </w:pPr>
            <w:r>
              <w:rPr>
                <w:color w:val="000000"/>
                <w:sz w:val="24"/>
              </w:rPr>
              <w:t>52</w:t>
            </w:r>
          </w:p>
        </w:tc>
        <w:tc>
          <w:tcPr>
            <w:tcW w:w="1276" w:type="dxa"/>
            <w:vAlign w:val="center"/>
          </w:tcPr>
          <w:p w:rsidR="00C76E9B" w:rsidRDefault="0099563A">
            <w:pPr>
              <w:jc w:val="center"/>
            </w:pPr>
            <w:r>
              <w:rPr>
                <w:color w:val="000000"/>
                <w:sz w:val="24"/>
              </w:rPr>
              <w:t>002169</w:t>
            </w:r>
          </w:p>
        </w:tc>
        <w:tc>
          <w:tcPr>
            <w:tcW w:w="1701" w:type="dxa"/>
            <w:vAlign w:val="center"/>
          </w:tcPr>
          <w:p w:rsidR="00C76E9B" w:rsidRDefault="0099563A">
            <w:pPr>
              <w:jc w:val="center"/>
            </w:pPr>
            <w:r>
              <w:rPr>
                <w:color w:val="000000"/>
                <w:sz w:val="24"/>
              </w:rPr>
              <w:t>智光电气</w:t>
            </w:r>
          </w:p>
        </w:tc>
        <w:tc>
          <w:tcPr>
            <w:tcW w:w="1559" w:type="dxa"/>
            <w:vAlign w:val="center"/>
          </w:tcPr>
          <w:p w:rsidR="00C76E9B" w:rsidRDefault="0099563A">
            <w:pPr>
              <w:jc w:val="right"/>
            </w:pPr>
            <w:r>
              <w:rPr>
                <w:color w:val="000000"/>
                <w:sz w:val="24"/>
              </w:rPr>
              <w:t>1,999,905</w:t>
            </w:r>
          </w:p>
        </w:tc>
        <w:tc>
          <w:tcPr>
            <w:tcW w:w="1932" w:type="dxa"/>
            <w:vAlign w:val="center"/>
          </w:tcPr>
          <w:p w:rsidR="00C76E9B" w:rsidRDefault="0099563A">
            <w:pPr>
              <w:jc w:val="right"/>
            </w:pPr>
            <w:r>
              <w:rPr>
                <w:color w:val="000000"/>
                <w:sz w:val="24"/>
              </w:rPr>
              <w:t>20,599,021.50</w:t>
            </w:r>
          </w:p>
        </w:tc>
        <w:tc>
          <w:tcPr>
            <w:tcW w:w="1612" w:type="dxa"/>
            <w:vAlign w:val="center"/>
          </w:tcPr>
          <w:p w:rsidR="00C76E9B" w:rsidRDefault="0099563A">
            <w:pPr>
              <w:jc w:val="right"/>
            </w:pPr>
            <w:r>
              <w:rPr>
                <w:color w:val="000000"/>
                <w:sz w:val="24"/>
              </w:rPr>
              <w:t>0.44</w:t>
            </w:r>
          </w:p>
        </w:tc>
      </w:tr>
      <w:tr w:rsidR="00C76E9B">
        <w:trPr>
          <w:jc w:val="center"/>
        </w:trPr>
        <w:tc>
          <w:tcPr>
            <w:tcW w:w="817" w:type="dxa"/>
            <w:vAlign w:val="center"/>
          </w:tcPr>
          <w:p w:rsidR="00C76E9B" w:rsidRDefault="0099563A">
            <w:pPr>
              <w:jc w:val="center"/>
            </w:pPr>
            <w:r>
              <w:rPr>
                <w:color w:val="000000"/>
                <w:sz w:val="24"/>
              </w:rPr>
              <w:t>53</w:t>
            </w:r>
          </w:p>
        </w:tc>
        <w:tc>
          <w:tcPr>
            <w:tcW w:w="1276" w:type="dxa"/>
            <w:vAlign w:val="center"/>
          </w:tcPr>
          <w:p w:rsidR="00C76E9B" w:rsidRDefault="0099563A">
            <w:pPr>
              <w:jc w:val="center"/>
            </w:pPr>
            <w:r>
              <w:rPr>
                <w:color w:val="000000"/>
                <w:sz w:val="24"/>
              </w:rPr>
              <w:t>000705</w:t>
            </w:r>
          </w:p>
        </w:tc>
        <w:tc>
          <w:tcPr>
            <w:tcW w:w="1701" w:type="dxa"/>
            <w:vAlign w:val="center"/>
          </w:tcPr>
          <w:p w:rsidR="00C76E9B" w:rsidRDefault="0099563A">
            <w:pPr>
              <w:jc w:val="center"/>
            </w:pPr>
            <w:r>
              <w:rPr>
                <w:color w:val="000000"/>
                <w:sz w:val="24"/>
              </w:rPr>
              <w:t>浙江震元</w:t>
            </w:r>
          </w:p>
        </w:tc>
        <w:tc>
          <w:tcPr>
            <w:tcW w:w="1559" w:type="dxa"/>
            <w:vAlign w:val="center"/>
          </w:tcPr>
          <w:p w:rsidR="00C76E9B" w:rsidRDefault="0099563A">
            <w:pPr>
              <w:jc w:val="right"/>
            </w:pPr>
            <w:r>
              <w:rPr>
                <w:color w:val="000000"/>
                <w:sz w:val="24"/>
              </w:rPr>
              <w:t>1,999,951</w:t>
            </w:r>
          </w:p>
        </w:tc>
        <w:tc>
          <w:tcPr>
            <w:tcW w:w="1932" w:type="dxa"/>
            <w:vAlign w:val="center"/>
          </w:tcPr>
          <w:p w:rsidR="00C76E9B" w:rsidRDefault="0099563A">
            <w:pPr>
              <w:jc w:val="right"/>
            </w:pPr>
            <w:r>
              <w:rPr>
                <w:color w:val="000000"/>
                <w:sz w:val="24"/>
              </w:rPr>
              <w:t>20,299,502.65</w:t>
            </w:r>
          </w:p>
        </w:tc>
        <w:tc>
          <w:tcPr>
            <w:tcW w:w="1612" w:type="dxa"/>
            <w:vAlign w:val="center"/>
          </w:tcPr>
          <w:p w:rsidR="00C76E9B" w:rsidRDefault="0099563A">
            <w:pPr>
              <w:jc w:val="right"/>
            </w:pPr>
            <w:r>
              <w:rPr>
                <w:color w:val="000000"/>
                <w:sz w:val="24"/>
              </w:rPr>
              <w:t>0.43</w:t>
            </w:r>
          </w:p>
        </w:tc>
      </w:tr>
      <w:tr w:rsidR="00C76E9B">
        <w:trPr>
          <w:jc w:val="center"/>
        </w:trPr>
        <w:tc>
          <w:tcPr>
            <w:tcW w:w="817" w:type="dxa"/>
            <w:vAlign w:val="center"/>
          </w:tcPr>
          <w:p w:rsidR="00C76E9B" w:rsidRDefault="0099563A">
            <w:pPr>
              <w:jc w:val="center"/>
            </w:pPr>
            <w:r>
              <w:rPr>
                <w:color w:val="000000"/>
                <w:sz w:val="24"/>
              </w:rPr>
              <w:t>54</w:t>
            </w:r>
          </w:p>
        </w:tc>
        <w:tc>
          <w:tcPr>
            <w:tcW w:w="1276" w:type="dxa"/>
            <w:vAlign w:val="center"/>
          </w:tcPr>
          <w:p w:rsidR="00C76E9B" w:rsidRDefault="0099563A">
            <w:pPr>
              <w:jc w:val="center"/>
            </w:pPr>
            <w:r>
              <w:rPr>
                <w:color w:val="000000"/>
                <w:sz w:val="24"/>
              </w:rPr>
              <w:t>002410</w:t>
            </w:r>
          </w:p>
        </w:tc>
        <w:tc>
          <w:tcPr>
            <w:tcW w:w="1701" w:type="dxa"/>
            <w:vAlign w:val="center"/>
          </w:tcPr>
          <w:p w:rsidR="00C76E9B" w:rsidRDefault="0099563A">
            <w:pPr>
              <w:jc w:val="center"/>
            </w:pPr>
            <w:r>
              <w:rPr>
                <w:color w:val="000000"/>
                <w:sz w:val="24"/>
              </w:rPr>
              <w:t>广联达</w:t>
            </w:r>
          </w:p>
        </w:tc>
        <w:tc>
          <w:tcPr>
            <w:tcW w:w="1559" w:type="dxa"/>
            <w:vAlign w:val="center"/>
          </w:tcPr>
          <w:p w:rsidR="00C76E9B" w:rsidRDefault="0099563A">
            <w:pPr>
              <w:jc w:val="right"/>
            </w:pPr>
            <w:r>
              <w:rPr>
                <w:color w:val="000000"/>
                <w:sz w:val="24"/>
              </w:rPr>
              <w:t>700,000</w:t>
            </w:r>
          </w:p>
        </w:tc>
        <w:tc>
          <w:tcPr>
            <w:tcW w:w="1932" w:type="dxa"/>
            <w:vAlign w:val="center"/>
          </w:tcPr>
          <w:p w:rsidR="00C76E9B" w:rsidRDefault="0099563A">
            <w:pPr>
              <w:jc w:val="right"/>
            </w:pPr>
            <w:r>
              <w:rPr>
                <w:color w:val="000000"/>
                <w:sz w:val="24"/>
              </w:rPr>
              <w:t>15,680,000.00</w:t>
            </w:r>
          </w:p>
        </w:tc>
        <w:tc>
          <w:tcPr>
            <w:tcW w:w="1612" w:type="dxa"/>
            <w:vAlign w:val="center"/>
          </w:tcPr>
          <w:p w:rsidR="00C76E9B" w:rsidRDefault="0099563A">
            <w:pPr>
              <w:jc w:val="right"/>
            </w:pPr>
            <w:r>
              <w:rPr>
                <w:color w:val="000000"/>
                <w:sz w:val="24"/>
              </w:rPr>
              <w:t>0.34</w:t>
            </w:r>
          </w:p>
        </w:tc>
      </w:tr>
      <w:tr w:rsidR="00C76E9B">
        <w:trPr>
          <w:jc w:val="center"/>
        </w:trPr>
        <w:tc>
          <w:tcPr>
            <w:tcW w:w="817" w:type="dxa"/>
            <w:vAlign w:val="center"/>
          </w:tcPr>
          <w:p w:rsidR="00C76E9B" w:rsidRDefault="0099563A">
            <w:pPr>
              <w:jc w:val="center"/>
            </w:pPr>
            <w:r>
              <w:rPr>
                <w:color w:val="000000"/>
                <w:sz w:val="24"/>
              </w:rPr>
              <w:t>55</w:t>
            </w:r>
          </w:p>
        </w:tc>
        <w:tc>
          <w:tcPr>
            <w:tcW w:w="1276" w:type="dxa"/>
            <w:vAlign w:val="center"/>
          </w:tcPr>
          <w:p w:rsidR="00C76E9B" w:rsidRDefault="0099563A">
            <w:pPr>
              <w:jc w:val="center"/>
            </w:pPr>
            <w:r>
              <w:rPr>
                <w:color w:val="000000"/>
                <w:sz w:val="24"/>
              </w:rPr>
              <w:t>600129</w:t>
            </w:r>
          </w:p>
        </w:tc>
        <w:tc>
          <w:tcPr>
            <w:tcW w:w="1701" w:type="dxa"/>
            <w:vAlign w:val="center"/>
          </w:tcPr>
          <w:p w:rsidR="00C76E9B" w:rsidRDefault="0099563A">
            <w:pPr>
              <w:jc w:val="center"/>
            </w:pPr>
            <w:r>
              <w:rPr>
                <w:color w:val="000000"/>
                <w:sz w:val="24"/>
              </w:rPr>
              <w:t>太极集团</w:t>
            </w:r>
          </w:p>
        </w:tc>
        <w:tc>
          <w:tcPr>
            <w:tcW w:w="1559" w:type="dxa"/>
            <w:vAlign w:val="center"/>
          </w:tcPr>
          <w:p w:rsidR="00C76E9B" w:rsidRDefault="0099563A">
            <w:pPr>
              <w:jc w:val="right"/>
            </w:pPr>
            <w:r>
              <w:rPr>
                <w:color w:val="000000"/>
                <w:sz w:val="24"/>
              </w:rPr>
              <w:t>669,050</w:t>
            </w:r>
          </w:p>
        </w:tc>
        <w:tc>
          <w:tcPr>
            <w:tcW w:w="1932" w:type="dxa"/>
            <w:vAlign w:val="center"/>
          </w:tcPr>
          <w:p w:rsidR="00C76E9B" w:rsidRDefault="0099563A">
            <w:pPr>
              <w:jc w:val="right"/>
            </w:pPr>
            <w:r>
              <w:rPr>
                <w:color w:val="000000"/>
                <w:sz w:val="24"/>
              </w:rPr>
              <w:t>11,360,469.00</w:t>
            </w:r>
          </w:p>
        </w:tc>
        <w:tc>
          <w:tcPr>
            <w:tcW w:w="1612" w:type="dxa"/>
            <w:vAlign w:val="center"/>
          </w:tcPr>
          <w:p w:rsidR="00C76E9B" w:rsidRDefault="0099563A">
            <w:pPr>
              <w:jc w:val="right"/>
            </w:pPr>
            <w:r>
              <w:rPr>
                <w:color w:val="000000"/>
                <w:sz w:val="24"/>
              </w:rPr>
              <w:t>0.24</w:t>
            </w:r>
          </w:p>
        </w:tc>
      </w:tr>
      <w:tr w:rsidR="00C76E9B">
        <w:trPr>
          <w:jc w:val="center"/>
        </w:trPr>
        <w:tc>
          <w:tcPr>
            <w:tcW w:w="817" w:type="dxa"/>
            <w:vAlign w:val="center"/>
          </w:tcPr>
          <w:p w:rsidR="00C76E9B" w:rsidRDefault="0099563A">
            <w:pPr>
              <w:jc w:val="center"/>
            </w:pPr>
            <w:r>
              <w:rPr>
                <w:color w:val="000000"/>
                <w:sz w:val="24"/>
              </w:rPr>
              <w:t>56</w:t>
            </w:r>
          </w:p>
        </w:tc>
        <w:tc>
          <w:tcPr>
            <w:tcW w:w="1276" w:type="dxa"/>
            <w:vAlign w:val="center"/>
          </w:tcPr>
          <w:p w:rsidR="00C76E9B" w:rsidRDefault="0099563A">
            <w:pPr>
              <w:jc w:val="center"/>
            </w:pPr>
            <w:r>
              <w:rPr>
                <w:color w:val="000000"/>
                <w:sz w:val="24"/>
              </w:rPr>
              <w:t>600805</w:t>
            </w:r>
          </w:p>
        </w:tc>
        <w:tc>
          <w:tcPr>
            <w:tcW w:w="1701" w:type="dxa"/>
            <w:vAlign w:val="center"/>
          </w:tcPr>
          <w:p w:rsidR="00C76E9B" w:rsidRDefault="0099563A">
            <w:pPr>
              <w:jc w:val="center"/>
            </w:pPr>
            <w:r>
              <w:rPr>
                <w:color w:val="000000"/>
                <w:sz w:val="24"/>
              </w:rPr>
              <w:t>悦达投资</w:t>
            </w:r>
          </w:p>
        </w:tc>
        <w:tc>
          <w:tcPr>
            <w:tcW w:w="1559" w:type="dxa"/>
            <w:vAlign w:val="center"/>
          </w:tcPr>
          <w:p w:rsidR="00C76E9B" w:rsidRDefault="0099563A">
            <w:pPr>
              <w:jc w:val="right"/>
            </w:pPr>
            <w:r>
              <w:rPr>
                <w:color w:val="000000"/>
                <w:sz w:val="24"/>
              </w:rPr>
              <w:t>866,178</w:t>
            </w:r>
          </w:p>
        </w:tc>
        <w:tc>
          <w:tcPr>
            <w:tcW w:w="1932" w:type="dxa"/>
            <w:vAlign w:val="center"/>
          </w:tcPr>
          <w:p w:rsidR="00C76E9B" w:rsidRDefault="0099563A">
            <w:pPr>
              <w:jc w:val="right"/>
            </w:pPr>
            <w:r>
              <w:rPr>
                <w:color w:val="000000"/>
                <w:sz w:val="24"/>
              </w:rPr>
              <w:t>9,787,811.40</w:t>
            </w:r>
          </w:p>
        </w:tc>
        <w:tc>
          <w:tcPr>
            <w:tcW w:w="1612" w:type="dxa"/>
            <w:vAlign w:val="center"/>
          </w:tcPr>
          <w:p w:rsidR="00C76E9B" w:rsidRDefault="0099563A">
            <w:pPr>
              <w:jc w:val="right"/>
            </w:pPr>
            <w:r>
              <w:rPr>
                <w:color w:val="000000"/>
                <w:sz w:val="24"/>
              </w:rPr>
              <w:t>0.21</w:t>
            </w:r>
          </w:p>
        </w:tc>
      </w:tr>
      <w:tr w:rsidR="00C76E9B">
        <w:trPr>
          <w:jc w:val="center"/>
        </w:trPr>
        <w:tc>
          <w:tcPr>
            <w:tcW w:w="817" w:type="dxa"/>
            <w:vAlign w:val="center"/>
          </w:tcPr>
          <w:p w:rsidR="00C76E9B" w:rsidRDefault="0099563A">
            <w:pPr>
              <w:jc w:val="center"/>
            </w:pPr>
            <w:r>
              <w:rPr>
                <w:color w:val="000000"/>
                <w:sz w:val="24"/>
              </w:rPr>
              <w:t>57</w:t>
            </w:r>
          </w:p>
        </w:tc>
        <w:tc>
          <w:tcPr>
            <w:tcW w:w="1276" w:type="dxa"/>
            <w:vAlign w:val="center"/>
          </w:tcPr>
          <w:p w:rsidR="00C76E9B" w:rsidRDefault="0099563A">
            <w:pPr>
              <w:jc w:val="center"/>
            </w:pPr>
            <w:r>
              <w:rPr>
                <w:color w:val="000000"/>
                <w:sz w:val="24"/>
              </w:rPr>
              <w:t>603555</w:t>
            </w:r>
          </w:p>
        </w:tc>
        <w:tc>
          <w:tcPr>
            <w:tcW w:w="1701" w:type="dxa"/>
            <w:vAlign w:val="center"/>
          </w:tcPr>
          <w:p w:rsidR="00C76E9B" w:rsidRDefault="0099563A">
            <w:pPr>
              <w:jc w:val="center"/>
            </w:pPr>
            <w:r>
              <w:rPr>
                <w:color w:val="000000"/>
                <w:sz w:val="24"/>
              </w:rPr>
              <w:t>贵人鸟</w:t>
            </w:r>
          </w:p>
        </w:tc>
        <w:tc>
          <w:tcPr>
            <w:tcW w:w="1559" w:type="dxa"/>
            <w:vAlign w:val="center"/>
          </w:tcPr>
          <w:p w:rsidR="00C76E9B" w:rsidRDefault="0099563A">
            <w:pPr>
              <w:jc w:val="right"/>
            </w:pPr>
            <w:r>
              <w:rPr>
                <w:color w:val="000000"/>
                <w:sz w:val="24"/>
              </w:rPr>
              <w:t>563,701</w:t>
            </w:r>
          </w:p>
        </w:tc>
        <w:tc>
          <w:tcPr>
            <w:tcW w:w="1932" w:type="dxa"/>
            <w:vAlign w:val="center"/>
          </w:tcPr>
          <w:p w:rsidR="00C76E9B" w:rsidRDefault="0099563A">
            <w:pPr>
              <w:jc w:val="right"/>
            </w:pPr>
            <w:r>
              <w:rPr>
                <w:color w:val="000000"/>
                <w:sz w:val="24"/>
              </w:rPr>
              <w:t>9,447,628.76</w:t>
            </w:r>
          </w:p>
        </w:tc>
        <w:tc>
          <w:tcPr>
            <w:tcW w:w="1612" w:type="dxa"/>
            <w:vAlign w:val="center"/>
          </w:tcPr>
          <w:p w:rsidR="00C76E9B" w:rsidRDefault="0099563A">
            <w:pPr>
              <w:jc w:val="right"/>
            </w:pPr>
            <w:r>
              <w:rPr>
                <w:color w:val="000000"/>
                <w:sz w:val="24"/>
              </w:rPr>
              <w:t>0.20</w:t>
            </w:r>
          </w:p>
        </w:tc>
      </w:tr>
      <w:tr w:rsidR="00C76E9B">
        <w:trPr>
          <w:jc w:val="center"/>
        </w:trPr>
        <w:tc>
          <w:tcPr>
            <w:tcW w:w="817" w:type="dxa"/>
            <w:vAlign w:val="center"/>
          </w:tcPr>
          <w:p w:rsidR="00C76E9B" w:rsidRDefault="0099563A">
            <w:pPr>
              <w:jc w:val="center"/>
            </w:pPr>
            <w:r>
              <w:rPr>
                <w:color w:val="000000"/>
                <w:sz w:val="24"/>
              </w:rPr>
              <w:t>58</w:t>
            </w:r>
          </w:p>
        </w:tc>
        <w:tc>
          <w:tcPr>
            <w:tcW w:w="1276" w:type="dxa"/>
            <w:vAlign w:val="center"/>
          </w:tcPr>
          <w:p w:rsidR="00C76E9B" w:rsidRDefault="0099563A">
            <w:pPr>
              <w:jc w:val="center"/>
            </w:pPr>
            <w:r>
              <w:rPr>
                <w:color w:val="000000"/>
                <w:sz w:val="24"/>
              </w:rPr>
              <w:t>000681</w:t>
            </w:r>
          </w:p>
        </w:tc>
        <w:tc>
          <w:tcPr>
            <w:tcW w:w="1701" w:type="dxa"/>
            <w:vAlign w:val="center"/>
          </w:tcPr>
          <w:p w:rsidR="00C76E9B" w:rsidRDefault="0099563A">
            <w:pPr>
              <w:jc w:val="center"/>
            </w:pPr>
            <w:r>
              <w:rPr>
                <w:color w:val="000000"/>
                <w:sz w:val="24"/>
              </w:rPr>
              <w:t>视觉中国</w:t>
            </w:r>
          </w:p>
        </w:tc>
        <w:tc>
          <w:tcPr>
            <w:tcW w:w="1559" w:type="dxa"/>
            <w:vAlign w:val="center"/>
          </w:tcPr>
          <w:p w:rsidR="00C76E9B" w:rsidRDefault="0099563A">
            <w:pPr>
              <w:jc w:val="right"/>
            </w:pPr>
            <w:r>
              <w:rPr>
                <w:color w:val="000000"/>
                <w:sz w:val="24"/>
              </w:rPr>
              <w:t>446,101</w:t>
            </w:r>
          </w:p>
        </w:tc>
        <w:tc>
          <w:tcPr>
            <w:tcW w:w="1932" w:type="dxa"/>
            <w:vAlign w:val="center"/>
          </w:tcPr>
          <w:p w:rsidR="00C76E9B" w:rsidRDefault="0099563A">
            <w:pPr>
              <w:jc w:val="right"/>
            </w:pPr>
            <w:r>
              <w:rPr>
                <w:color w:val="000000"/>
                <w:sz w:val="24"/>
              </w:rPr>
              <w:t>9,359,198.98</w:t>
            </w:r>
          </w:p>
        </w:tc>
        <w:tc>
          <w:tcPr>
            <w:tcW w:w="1612" w:type="dxa"/>
            <w:vAlign w:val="center"/>
          </w:tcPr>
          <w:p w:rsidR="00C76E9B" w:rsidRDefault="0099563A">
            <w:pPr>
              <w:jc w:val="right"/>
            </w:pPr>
            <w:r>
              <w:rPr>
                <w:color w:val="000000"/>
                <w:sz w:val="24"/>
              </w:rPr>
              <w:t>0.20</w:t>
            </w:r>
          </w:p>
        </w:tc>
      </w:tr>
      <w:tr w:rsidR="00C76E9B">
        <w:trPr>
          <w:jc w:val="center"/>
        </w:trPr>
        <w:tc>
          <w:tcPr>
            <w:tcW w:w="817" w:type="dxa"/>
            <w:vAlign w:val="center"/>
          </w:tcPr>
          <w:p w:rsidR="00C76E9B" w:rsidRDefault="0099563A">
            <w:pPr>
              <w:jc w:val="center"/>
            </w:pPr>
            <w:r>
              <w:rPr>
                <w:color w:val="000000"/>
                <w:sz w:val="24"/>
              </w:rPr>
              <w:t>59</w:t>
            </w:r>
          </w:p>
        </w:tc>
        <w:tc>
          <w:tcPr>
            <w:tcW w:w="1276" w:type="dxa"/>
            <w:vAlign w:val="center"/>
          </w:tcPr>
          <w:p w:rsidR="00C76E9B" w:rsidRDefault="0099563A">
            <w:pPr>
              <w:jc w:val="center"/>
            </w:pPr>
            <w:r>
              <w:rPr>
                <w:color w:val="000000"/>
                <w:sz w:val="24"/>
              </w:rPr>
              <w:t>000851</w:t>
            </w:r>
          </w:p>
        </w:tc>
        <w:tc>
          <w:tcPr>
            <w:tcW w:w="1701" w:type="dxa"/>
            <w:vAlign w:val="center"/>
          </w:tcPr>
          <w:p w:rsidR="00C76E9B" w:rsidRDefault="0099563A">
            <w:pPr>
              <w:jc w:val="center"/>
            </w:pPr>
            <w:r>
              <w:rPr>
                <w:color w:val="000000"/>
                <w:sz w:val="24"/>
              </w:rPr>
              <w:t>高鸿股份</w:t>
            </w:r>
          </w:p>
        </w:tc>
        <w:tc>
          <w:tcPr>
            <w:tcW w:w="1559" w:type="dxa"/>
            <w:vAlign w:val="center"/>
          </w:tcPr>
          <w:p w:rsidR="00C76E9B" w:rsidRDefault="0099563A">
            <w:pPr>
              <w:jc w:val="right"/>
            </w:pPr>
            <w:r>
              <w:rPr>
                <w:color w:val="000000"/>
                <w:sz w:val="24"/>
              </w:rPr>
              <w:t>503,574</w:t>
            </w:r>
          </w:p>
        </w:tc>
        <w:tc>
          <w:tcPr>
            <w:tcW w:w="1932" w:type="dxa"/>
            <w:vAlign w:val="center"/>
          </w:tcPr>
          <w:p w:rsidR="00C76E9B" w:rsidRDefault="0099563A">
            <w:pPr>
              <w:jc w:val="right"/>
            </w:pPr>
            <w:r>
              <w:rPr>
                <w:color w:val="000000"/>
                <w:sz w:val="24"/>
              </w:rPr>
              <w:t>5,634,993.06</w:t>
            </w:r>
          </w:p>
        </w:tc>
        <w:tc>
          <w:tcPr>
            <w:tcW w:w="1612" w:type="dxa"/>
            <w:vAlign w:val="center"/>
          </w:tcPr>
          <w:p w:rsidR="00C76E9B" w:rsidRDefault="0099563A">
            <w:pPr>
              <w:jc w:val="right"/>
            </w:pPr>
            <w:r>
              <w:rPr>
                <w:color w:val="000000"/>
                <w:sz w:val="24"/>
              </w:rPr>
              <w:t>0.12</w:t>
            </w:r>
          </w:p>
        </w:tc>
      </w:tr>
      <w:tr w:rsidR="00C76E9B">
        <w:trPr>
          <w:jc w:val="center"/>
        </w:trPr>
        <w:tc>
          <w:tcPr>
            <w:tcW w:w="817" w:type="dxa"/>
            <w:vAlign w:val="center"/>
          </w:tcPr>
          <w:p w:rsidR="00C76E9B" w:rsidRDefault="0099563A">
            <w:pPr>
              <w:jc w:val="center"/>
            </w:pPr>
            <w:r>
              <w:rPr>
                <w:color w:val="000000"/>
                <w:sz w:val="24"/>
              </w:rPr>
              <w:t>60</w:t>
            </w:r>
          </w:p>
        </w:tc>
        <w:tc>
          <w:tcPr>
            <w:tcW w:w="1276" w:type="dxa"/>
            <w:vAlign w:val="center"/>
          </w:tcPr>
          <w:p w:rsidR="00C76E9B" w:rsidRDefault="0099563A">
            <w:pPr>
              <w:jc w:val="center"/>
            </w:pPr>
            <w:r>
              <w:rPr>
                <w:color w:val="000000"/>
                <w:sz w:val="24"/>
              </w:rPr>
              <w:t>300003</w:t>
            </w:r>
          </w:p>
        </w:tc>
        <w:tc>
          <w:tcPr>
            <w:tcW w:w="1701" w:type="dxa"/>
            <w:vAlign w:val="center"/>
          </w:tcPr>
          <w:p w:rsidR="00C76E9B" w:rsidRDefault="0099563A">
            <w:pPr>
              <w:jc w:val="center"/>
            </w:pPr>
            <w:r>
              <w:rPr>
                <w:color w:val="000000"/>
                <w:sz w:val="24"/>
              </w:rPr>
              <w:t>乐普医疗</w:t>
            </w:r>
          </w:p>
        </w:tc>
        <w:tc>
          <w:tcPr>
            <w:tcW w:w="1559" w:type="dxa"/>
            <w:vAlign w:val="center"/>
          </w:tcPr>
          <w:p w:rsidR="00C76E9B" w:rsidRDefault="0099563A">
            <w:pPr>
              <w:jc w:val="right"/>
            </w:pPr>
            <w:r>
              <w:rPr>
                <w:color w:val="000000"/>
                <w:sz w:val="24"/>
              </w:rPr>
              <w:t>100,000</w:t>
            </w:r>
          </w:p>
        </w:tc>
        <w:tc>
          <w:tcPr>
            <w:tcW w:w="1932" w:type="dxa"/>
            <w:vAlign w:val="center"/>
          </w:tcPr>
          <w:p w:rsidR="00C76E9B" w:rsidRDefault="0099563A">
            <w:pPr>
              <w:jc w:val="right"/>
            </w:pPr>
            <w:r>
              <w:rPr>
                <w:color w:val="000000"/>
                <w:sz w:val="24"/>
              </w:rPr>
              <w:t>2,380,000.00</w:t>
            </w:r>
          </w:p>
        </w:tc>
        <w:tc>
          <w:tcPr>
            <w:tcW w:w="1612" w:type="dxa"/>
            <w:vAlign w:val="center"/>
          </w:tcPr>
          <w:p w:rsidR="00C76E9B" w:rsidRDefault="0099563A">
            <w:pPr>
              <w:jc w:val="right"/>
            </w:pPr>
            <w:r>
              <w:rPr>
                <w:color w:val="000000"/>
                <w:sz w:val="24"/>
              </w:rPr>
              <w:t>0.05</w:t>
            </w:r>
          </w:p>
        </w:tc>
      </w:tr>
      <w:tr w:rsidR="00C76E9B">
        <w:trPr>
          <w:jc w:val="center"/>
        </w:trPr>
        <w:tc>
          <w:tcPr>
            <w:tcW w:w="817" w:type="dxa"/>
            <w:vAlign w:val="center"/>
          </w:tcPr>
          <w:p w:rsidR="00C76E9B" w:rsidRDefault="0099563A">
            <w:pPr>
              <w:jc w:val="center"/>
            </w:pPr>
            <w:r>
              <w:rPr>
                <w:color w:val="000000"/>
                <w:sz w:val="24"/>
              </w:rPr>
              <w:t>61</w:t>
            </w:r>
          </w:p>
        </w:tc>
        <w:tc>
          <w:tcPr>
            <w:tcW w:w="1276" w:type="dxa"/>
            <w:vAlign w:val="center"/>
          </w:tcPr>
          <w:p w:rsidR="00C76E9B" w:rsidRDefault="0099563A">
            <w:pPr>
              <w:jc w:val="center"/>
            </w:pPr>
            <w:r>
              <w:rPr>
                <w:color w:val="000000"/>
                <w:sz w:val="24"/>
              </w:rPr>
              <w:t>600588</w:t>
            </w:r>
          </w:p>
        </w:tc>
        <w:tc>
          <w:tcPr>
            <w:tcW w:w="1701" w:type="dxa"/>
            <w:vAlign w:val="center"/>
          </w:tcPr>
          <w:p w:rsidR="00C76E9B" w:rsidRDefault="0099563A">
            <w:pPr>
              <w:jc w:val="center"/>
            </w:pPr>
            <w:r>
              <w:rPr>
                <w:color w:val="000000"/>
                <w:sz w:val="24"/>
              </w:rPr>
              <w:t>用友软件</w:t>
            </w:r>
          </w:p>
        </w:tc>
        <w:tc>
          <w:tcPr>
            <w:tcW w:w="1559" w:type="dxa"/>
            <w:vAlign w:val="center"/>
          </w:tcPr>
          <w:p w:rsidR="00C76E9B" w:rsidRDefault="0099563A">
            <w:pPr>
              <w:jc w:val="right"/>
            </w:pPr>
            <w:r>
              <w:rPr>
                <w:color w:val="000000"/>
                <w:sz w:val="24"/>
              </w:rPr>
              <w:t>100,000</w:t>
            </w:r>
          </w:p>
        </w:tc>
        <w:tc>
          <w:tcPr>
            <w:tcW w:w="1932" w:type="dxa"/>
            <w:vAlign w:val="center"/>
          </w:tcPr>
          <w:p w:rsidR="00C76E9B" w:rsidRDefault="0099563A">
            <w:pPr>
              <w:jc w:val="right"/>
            </w:pPr>
            <w:r>
              <w:rPr>
                <w:color w:val="000000"/>
                <w:sz w:val="24"/>
              </w:rPr>
              <w:t>2,349,000.00</w:t>
            </w:r>
          </w:p>
        </w:tc>
        <w:tc>
          <w:tcPr>
            <w:tcW w:w="1612" w:type="dxa"/>
            <w:vAlign w:val="center"/>
          </w:tcPr>
          <w:p w:rsidR="00C76E9B" w:rsidRDefault="0099563A">
            <w:pPr>
              <w:jc w:val="right"/>
            </w:pPr>
            <w:r>
              <w:rPr>
                <w:color w:val="000000"/>
                <w:sz w:val="24"/>
              </w:rPr>
              <w:t>0.05</w:t>
            </w:r>
          </w:p>
        </w:tc>
      </w:tr>
      <w:tr w:rsidR="00C76E9B">
        <w:trPr>
          <w:jc w:val="center"/>
        </w:trPr>
        <w:tc>
          <w:tcPr>
            <w:tcW w:w="817" w:type="dxa"/>
            <w:vAlign w:val="center"/>
          </w:tcPr>
          <w:p w:rsidR="00C76E9B" w:rsidRDefault="0099563A">
            <w:pPr>
              <w:jc w:val="center"/>
            </w:pPr>
            <w:r>
              <w:rPr>
                <w:color w:val="000000"/>
                <w:sz w:val="24"/>
              </w:rPr>
              <w:t>62</w:t>
            </w:r>
          </w:p>
        </w:tc>
        <w:tc>
          <w:tcPr>
            <w:tcW w:w="1276" w:type="dxa"/>
            <w:vAlign w:val="center"/>
          </w:tcPr>
          <w:p w:rsidR="00C76E9B" w:rsidRDefault="0099563A">
            <w:pPr>
              <w:jc w:val="center"/>
            </w:pPr>
            <w:r>
              <w:rPr>
                <w:color w:val="000000"/>
                <w:sz w:val="24"/>
              </w:rPr>
              <w:t>002401</w:t>
            </w:r>
          </w:p>
        </w:tc>
        <w:tc>
          <w:tcPr>
            <w:tcW w:w="1701" w:type="dxa"/>
            <w:vAlign w:val="center"/>
          </w:tcPr>
          <w:p w:rsidR="00C76E9B" w:rsidRDefault="0099563A">
            <w:pPr>
              <w:jc w:val="center"/>
            </w:pPr>
            <w:r>
              <w:rPr>
                <w:color w:val="000000"/>
                <w:sz w:val="24"/>
              </w:rPr>
              <w:t>中海科技</w:t>
            </w:r>
          </w:p>
        </w:tc>
        <w:tc>
          <w:tcPr>
            <w:tcW w:w="1559" w:type="dxa"/>
            <w:vAlign w:val="center"/>
          </w:tcPr>
          <w:p w:rsidR="00C76E9B" w:rsidRDefault="0099563A">
            <w:pPr>
              <w:jc w:val="right"/>
            </w:pPr>
            <w:r>
              <w:rPr>
                <w:color w:val="000000"/>
                <w:sz w:val="24"/>
              </w:rPr>
              <w:t>100,000</w:t>
            </w:r>
          </w:p>
        </w:tc>
        <w:tc>
          <w:tcPr>
            <w:tcW w:w="1932" w:type="dxa"/>
            <w:vAlign w:val="center"/>
          </w:tcPr>
          <w:p w:rsidR="00C76E9B" w:rsidRDefault="0099563A">
            <w:pPr>
              <w:jc w:val="right"/>
            </w:pPr>
            <w:r>
              <w:rPr>
                <w:color w:val="000000"/>
                <w:sz w:val="24"/>
              </w:rPr>
              <w:t>1,458,000.00</w:t>
            </w:r>
          </w:p>
        </w:tc>
        <w:tc>
          <w:tcPr>
            <w:tcW w:w="1612" w:type="dxa"/>
            <w:vAlign w:val="center"/>
          </w:tcPr>
          <w:p w:rsidR="00C76E9B" w:rsidRDefault="0099563A">
            <w:pPr>
              <w:jc w:val="right"/>
            </w:pPr>
            <w:r>
              <w:rPr>
                <w:color w:val="000000"/>
                <w:sz w:val="24"/>
              </w:rPr>
              <w:t>0.03</w:t>
            </w:r>
          </w:p>
        </w:tc>
      </w:tr>
      <w:tr w:rsidR="00C76E9B">
        <w:trPr>
          <w:jc w:val="center"/>
        </w:trPr>
        <w:tc>
          <w:tcPr>
            <w:tcW w:w="817" w:type="dxa"/>
            <w:vAlign w:val="center"/>
          </w:tcPr>
          <w:p w:rsidR="00C76E9B" w:rsidRDefault="0099563A">
            <w:pPr>
              <w:jc w:val="center"/>
            </w:pPr>
            <w:r>
              <w:rPr>
                <w:color w:val="000000"/>
                <w:sz w:val="24"/>
              </w:rPr>
              <w:t>63</w:t>
            </w:r>
          </w:p>
        </w:tc>
        <w:tc>
          <w:tcPr>
            <w:tcW w:w="1276" w:type="dxa"/>
            <w:vAlign w:val="center"/>
          </w:tcPr>
          <w:p w:rsidR="00C76E9B" w:rsidRDefault="0099563A">
            <w:pPr>
              <w:jc w:val="center"/>
            </w:pPr>
            <w:r>
              <w:rPr>
                <w:color w:val="000000"/>
                <w:sz w:val="24"/>
              </w:rPr>
              <w:t>300166</w:t>
            </w:r>
          </w:p>
        </w:tc>
        <w:tc>
          <w:tcPr>
            <w:tcW w:w="1701" w:type="dxa"/>
            <w:vAlign w:val="center"/>
          </w:tcPr>
          <w:p w:rsidR="00C76E9B" w:rsidRDefault="0099563A">
            <w:pPr>
              <w:jc w:val="center"/>
            </w:pPr>
            <w:r>
              <w:rPr>
                <w:color w:val="000000"/>
                <w:sz w:val="24"/>
              </w:rPr>
              <w:t>东方国信</w:t>
            </w:r>
          </w:p>
        </w:tc>
        <w:tc>
          <w:tcPr>
            <w:tcW w:w="1559" w:type="dxa"/>
            <w:vAlign w:val="center"/>
          </w:tcPr>
          <w:p w:rsidR="00C76E9B" w:rsidRDefault="0099563A">
            <w:pPr>
              <w:jc w:val="right"/>
            </w:pPr>
            <w:r>
              <w:rPr>
                <w:color w:val="000000"/>
                <w:sz w:val="24"/>
              </w:rPr>
              <w:t>10,000</w:t>
            </w:r>
          </w:p>
        </w:tc>
        <w:tc>
          <w:tcPr>
            <w:tcW w:w="1932" w:type="dxa"/>
            <w:vAlign w:val="center"/>
          </w:tcPr>
          <w:p w:rsidR="00C76E9B" w:rsidRDefault="0099563A">
            <w:pPr>
              <w:jc w:val="right"/>
            </w:pPr>
            <w:r>
              <w:rPr>
                <w:color w:val="000000"/>
                <w:sz w:val="24"/>
              </w:rPr>
              <w:t>280,600.00</w:t>
            </w:r>
          </w:p>
        </w:tc>
        <w:tc>
          <w:tcPr>
            <w:tcW w:w="1612" w:type="dxa"/>
            <w:vAlign w:val="center"/>
          </w:tcPr>
          <w:p w:rsidR="00C76E9B" w:rsidRDefault="0099563A">
            <w:pPr>
              <w:jc w:val="right"/>
            </w:pPr>
            <w:r>
              <w:rPr>
                <w:color w:val="000000"/>
                <w:sz w:val="24"/>
              </w:rPr>
              <w:t>0.01</w:t>
            </w:r>
          </w:p>
        </w:tc>
      </w:tr>
      <w:tr w:rsidR="00C76E9B">
        <w:trPr>
          <w:jc w:val="center"/>
        </w:trPr>
        <w:tc>
          <w:tcPr>
            <w:tcW w:w="817" w:type="dxa"/>
            <w:vAlign w:val="center"/>
          </w:tcPr>
          <w:p w:rsidR="00C76E9B" w:rsidRDefault="0099563A">
            <w:pPr>
              <w:jc w:val="center"/>
            </w:pPr>
            <w:r>
              <w:rPr>
                <w:color w:val="000000"/>
                <w:sz w:val="24"/>
              </w:rPr>
              <w:t>64</w:t>
            </w:r>
          </w:p>
        </w:tc>
        <w:tc>
          <w:tcPr>
            <w:tcW w:w="1276" w:type="dxa"/>
            <w:vAlign w:val="center"/>
          </w:tcPr>
          <w:p w:rsidR="00C76E9B" w:rsidRDefault="0099563A">
            <w:pPr>
              <w:jc w:val="center"/>
            </w:pPr>
            <w:r>
              <w:rPr>
                <w:color w:val="000000"/>
                <w:sz w:val="24"/>
              </w:rPr>
              <w:t>002020</w:t>
            </w:r>
          </w:p>
        </w:tc>
        <w:tc>
          <w:tcPr>
            <w:tcW w:w="1701" w:type="dxa"/>
            <w:vAlign w:val="center"/>
          </w:tcPr>
          <w:p w:rsidR="00C76E9B" w:rsidRDefault="0099563A">
            <w:pPr>
              <w:jc w:val="center"/>
            </w:pPr>
            <w:r>
              <w:rPr>
                <w:color w:val="000000"/>
                <w:sz w:val="24"/>
              </w:rPr>
              <w:t>京新药业</w:t>
            </w:r>
          </w:p>
        </w:tc>
        <w:tc>
          <w:tcPr>
            <w:tcW w:w="1559" w:type="dxa"/>
            <w:vAlign w:val="center"/>
          </w:tcPr>
          <w:p w:rsidR="00C76E9B" w:rsidRDefault="0099563A">
            <w:pPr>
              <w:jc w:val="right"/>
            </w:pPr>
            <w:r>
              <w:rPr>
                <w:color w:val="000000"/>
                <w:sz w:val="24"/>
              </w:rPr>
              <w:t>10,000</w:t>
            </w:r>
          </w:p>
        </w:tc>
        <w:tc>
          <w:tcPr>
            <w:tcW w:w="1932" w:type="dxa"/>
            <w:vAlign w:val="center"/>
          </w:tcPr>
          <w:p w:rsidR="00C76E9B" w:rsidRDefault="0099563A">
            <w:pPr>
              <w:jc w:val="right"/>
            </w:pPr>
            <w:r>
              <w:rPr>
                <w:color w:val="000000"/>
                <w:sz w:val="24"/>
              </w:rPr>
              <w:t>166,000.00</w:t>
            </w:r>
          </w:p>
        </w:tc>
        <w:tc>
          <w:tcPr>
            <w:tcW w:w="1612" w:type="dxa"/>
            <w:vAlign w:val="center"/>
          </w:tcPr>
          <w:p w:rsidR="00C76E9B" w:rsidRDefault="0099563A">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52463"/>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3"/>
      <w:bookmarkEnd w:id="222"/>
    </w:p>
    <w:p w:rsidR="001A59F9" w:rsidRPr="00AD0E47" w:rsidRDefault="001A59F9" w:rsidP="00AD0E47">
      <w:pPr>
        <w:pStyle w:val="20"/>
        <w:spacing w:before="29" w:after="0" w:line="288" w:lineRule="auto"/>
        <w:rPr>
          <w:rFonts w:ascii="Times New Roman" w:hAnsi="Times New Roman"/>
          <w:kern w:val="0"/>
          <w:szCs w:val="24"/>
        </w:rPr>
      </w:pPr>
      <w:bookmarkStart w:id="224" w:name="_Toc415252464"/>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76E9B">
        <w:tc>
          <w:tcPr>
            <w:tcW w:w="870" w:type="dxa"/>
            <w:vAlign w:val="center"/>
          </w:tcPr>
          <w:p w:rsidR="00C76E9B" w:rsidRDefault="0099563A">
            <w:pPr>
              <w:jc w:val="center"/>
            </w:pPr>
            <w:r>
              <w:rPr>
                <w:color w:val="000000"/>
                <w:sz w:val="24"/>
              </w:rPr>
              <w:t>1</w:t>
            </w:r>
          </w:p>
        </w:tc>
        <w:tc>
          <w:tcPr>
            <w:tcW w:w="1650" w:type="dxa"/>
            <w:vAlign w:val="center"/>
          </w:tcPr>
          <w:p w:rsidR="00C76E9B" w:rsidRDefault="0099563A">
            <w:pPr>
              <w:jc w:val="center"/>
            </w:pPr>
            <w:r>
              <w:rPr>
                <w:color w:val="000000"/>
                <w:sz w:val="24"/>
              </w:rPr>
              <w:t>600048</w:t>
            </w:r>
          </w:p>
        </w:tc>
        <w:tc>
          <w:tcPr>
            <w:tcW w:w="1980" w:type="dxa"/>
            <w:vAlign w:val="center"/>
          </w:tcPr>
          <w:p w:rsidR="00C76E9B" w:rsidRDefault="0099563A">
            <w:pPr>
              <w:jc w:val="center"/>
            </w:pPr>
            <w:r>
              <w:rPr>
                <w:color w:val="000000"/>
                <w:sz w:val="24"/>
              </w:rPr>
              <w:t>保利地产</w:t>
            </w:r>
          </w:p>
        </w:tc>
        <w:tc>
          <w:tcPr>
            <w:tcW w:w="2880" w:type="dxa"/>
            <w:vAlign w:val="center"/>
          </w:tcPr>
          <w:p w:rsidR="00C76E9B" w:rsidRDefault="0099563A">
            <w:pPr>
              <w:jc w:val="right"/>
            </w:pPr>
            <w:r>
              <w:rPr>
                <w:color w:val="000000"/>
                <w:sz w:val="24"/>
              </w:rPr>
              <w:t>405,748,170.02</w:t>
            </w:r>
          </w:p>
        </w:tc>
        <w:tc>
          <w:tcPr>
            <w:tcW w:w="1620" w:type="dxa"/>
            <w:vAlign w:val="center"/>
          </w:tcPr>
          <w:p w:rsidR="00C76E9B" w:rsidRDefault="0099563A">
            <w:pPr>
              <w:jc w:val="right"/>
            </w:pPr>
            <w:r>
              <w:rPr>
                <w:color w:val="000000"/>
                <w:sz w:val="24"/>
              </w:rPr>
              <w:t>3.85</w:t>
            </w:r>
          </w:p>
        </w:tc>
      </w:tr>
      <w:tr w:rsidR="00C76E9B">
        <w:tc>
          <w:tcPr>
            <w:tcW w:w="870" w:type="dxa"/>
            <w:vAlign w:val="center"/>
          </w:tcPr>
          <w:p w:rsidR="00C76E9B" w:rsidRDefault="0099563A">
            <w:pPr>
              <w:jc w:val="center"/>
            </w:pPr>
            <w:r>
              <w:rPr>
                <w:color w:val="000000"/>
                <w:sz w:val="24"/>
              </w:rPr>
              <w:t>2</w:t>
            </w:r>
          </w:p>
        </w:tc>
        <w:tc>
          <w:tcPr>
            <w:tcW w:w="1650" w:type="dxa"/>
            <w:vAlign w:val="center"/>
          </w:tcPr>
          <w:p w:rsidR="00C76E9B" w:rsidRDefault="0099563A">
            <w:pPr>
              <w:jc w:val="center"/>
            </w:pPr>
            <w:r>
              <w:rPr>
                <w:color w:val="000000"/>
                <w:sz w:val="24"/>
              </w:rPr>
              <w:t>601318</w:t>
            </w:r>
          </w:p>
        </w:tc>
        <w:tc>
          <w:tcPr>
            <w:tcW w:w="1980" w:type="dxa"/>
            <w:vAlign w:val="center"/>
          </w:tcPr>
          <w:p w:rsidR="00C76E9B" w:rsidRDefault="0099563A">
            <w:pPr>
              <w:jc w:val="center"/>
            </w:pPr>
            <w:r>
              <w:rPr>
                <w:color w:val="000000"/>
                <w:sz w:val="24"/>
              </w:rPr>
              <w:t>中国平安</w:t>
            </w:r>
          </w:p>
        </w:tc>
        <w:tc>
          <w:tcPr>
            <w:tcW w:w="2880" w:type="dxa"/>
            <w:vAlign w:val="center"/>
          </w:tcPr>
          <w:p w:rsidR="00C76E9B" w:rsidRDefault="0099563A">
            <w:pPr>
              <w:jc w:val="right"/>
            </w:pPr>
            <w:r>
              <w:rPr>
                <w:color w:val="000000"/>
                <w:sz w:val="24"/>
              </w:rPr>
              <w:t>370,201,782.87</w:t>
            </w:r>
          </w:p>
        </w:tc>
        <w:tc>
          <w:tcPr>
            <w:tcW w:w="1620" w:type="dxa"/>
            <w:vAlign w:val="center"/>
          </w:tcPr>
          <w:p w:rsidR="00C76E9B" w:rsidRDefault="0099563A">
            <w:pPr>
              <w:jc w:val="right"/>
            </w:pPr>
            <w:r>
              <w:rPr>
                <w:color w:val="000000"/>
                <w:sz w:val="24"/>
              </w:rPr>
              <w:t>3.51</w:t>
            </w:r>
          </w:p>
        </w:tc>
      </w:tr>
      <w:tr w:rsidR="00C76E9B">
        <w:tc>
          <w:tcPr>
            <w:tcW w:w="870" w:type="dxa"/>
            <w:vAlign w:val="center"/>
          </w:tcPr>
          <w:p w:rsidR="00C76E9B" w:rsidRDefault="0099563A">
            <w:pPr>
              <w:jc w:val="center"/>
            </w:pPr>
            <w:r>
              <w:rPr>
                <w:color w:val="000000"/>
                <w:sz w:val="24"/>
              </w:rPr>
              <w:t>3</w:t>
            </w:r>
          </w:p>
        </w:tc>
        <w:tc>
          <w:tcPr>
            <w:tcW w:w="1650" w:type="dxa"/>
            <w:vAlign w:val="center"/>
          </w:tcPr>
          <w:p w:rsidR="00C76E9B" w:rsidRDefault="0099563A">
            <w:pPr>
              <w:jc w:val="center"/>
            </w:pPr>
            <w:r>
              <w:rPr>
                <w:color w:val="000000"/>
                <w:sz w:val="24"/>
              </w:rPr>
              <w:t>002081</w:t>
            </w:r>
          </w:p>
        </w:tc>
        <w:tc>
          <w:tcPr>
            <w:tcW w:w="1980" w:type="dxa"/>
            <w:vAlign w:val="center"/>
          </w:tcPr>
          <w:p w:rsidR="00C76E9B" w:rsidRDefault="0099563A">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C76E9B" w:rsidRDefault="0099563A">
            <w:pPr>
              <w:jc w:val="right"/>
            </w:pPr>
            <w:r>
              <w:rPr>
                <w:color w:val="000000"/>
                <w:sz w:val="24"/>
              </w:rPr>
              <w:t>311,840,410.70</w:t>
            </w:r>
          </w:p>
        </w:tc>
        <w:tc>
          <w:tcPr>
            <w:tcW w:w="1620" w:type="dxa"/>
            <w:vAlign w:val="center"/>
          </w:tcPr>
          <w:p w:rsidR="00C76E9B" w:rsidRDefault="0099563A">
            <w:pPr>
              <w:jc w:val="right"/>
            </w:pPr>
            <w:r>
              <w:rPr>
                <w:color w:val="000000"/>
                <w:sz w:val="24"/>
              </w:rPr>
              <w:t>2.96</w:t>
            </w:r>
          </w:p>
        </w:tc>
      </w:tr>
      <w:tr w:rsidR="00C76E9B">
        <w:tc>
          <w:tcPr>
            <w:tcW w:w="870" w:type="dxa"/>
            <w:vAlign w:val="center"/>
          </w:tcPr>
          <w:p w:rsidR="00C76E9B" w:rsidRDefault="0099563A">
            <w:pPr>
              <w:jc w:val="center"/>
            </w:pPr>
            <w:r>
              <w:rPr>
                <w:color w:val="000000"/>
                <w:sz w:val="24"/>
              </w:rPr>
              <w:t>4</w:t>
            </w:r>
          </w:p>
        </w:tc>
        <w:tc>
          <w:tcPr>
            <w:tcW w:w="1650" w:type="dxa"/>
            <w:vAlign w:val="center"/>
          </w:tcPr>
          <w:p w:rsidR="00C76E9B" w:rsidRDefault="0099563A">
            <w:pPr>
              <w:jc w:val="center"/>
            </w:pPr>
            <w:r>
              <w:rPr>
                <w:color w:val="000000"/>
                <w:sz w:val="24"/>
              </w:rPr>
              <w:t>600690</w:t>
            </w:r>
          </w:p>
        </w:tc>
        <w:tc>
          <w:tcPr>
            <w:tcW w:w="1980" w:type="dxa"/>
            <w:vAlign w:val="center"/>
          </w:tcPr>
          <w:p w:rsidR="00C76E9B" w:rsidRDefault="0099563A">
            <w:pPr>
              <w:jc w:val="center"/>
            </w:pPr>
            <w:r>
              <w:rPr>
                <w:color w:val="000000"/>
                <w:sz w:val="24"/>
              </w:rPr>
              <w:t>青岛海尔</w:t>
            </w:r>
          </w:p>
        </w:tc>
        <w:tc>
          <w:tcPr>
            <w:tcW w:w="2880" w:type="dxa"/>
            <w:vAlign w:val="center"/>
          </w:tcPr>
          <w:p w:rsidR="00C76E9B" w:rsidRDefault="0099563A">
            <w:pPr>
              <w:jc w:val="right"/>
            </w:pPr>
            <w:r>
              <w:rPr>
                <w:color w:val="000000"/>
                <w:sz w:val="24"/>
              </w:rPr>
              <w:t>302,467,867.45</w:t>
            </w:r>
          </w:p>
        </w:tc>
        <w:tc>
          <w:tcPr>
            <w:tcW w:w="1620" w:type="dxa"/>
            <w:vAlign w:val="center"/>
          </w:tcPr>
          <w:p w:rsidR="00C76E9B" w:rsidRDefault="0099563A">
            <w:pPr>
              <w:jc w:val="right"/>
            </w:pPr>
            <w:r>
              <w:rPr>
                <w:color w:val="000000"/>
                <w:sz w:val="24"/>
              </w:rPr>
              <w:t>2.87</w:t>
            </w:r>
          </w:p>
        </w:tc>
      </w:tr>
      <w:tr w:rsidR="00C76E9B">
        <w:tc>
          <w:tcPr>
            <w:tcW w:w="870" w:type="dxa"/>
            <w:vAlign w:val="center"/>
          </w:tcPr>
          <w:p w:rsidR="00C76E9B" w:rsidRDefault="0099563A">
            <w:pPr>
              <w:jc w:val="center"/>
            </w:pPr>
            <w:r>
              <w:rPr>
                <w:color w:val="000000"/>
                <w:sz w:val="24"/>
              </w:rPr>
              <w:t>5</w:t>
            </w:r>
          </w:p>
        </w:tc>
        <w:tc>
          <w:tcPr>
            <w:tcW w:w="1650" w:type="dxa"/>
            <w:vAlign w:val="center"/>
          </w:tcPr>
          <w:p w:rsidR="00C76E9B" w:rsidRDefault="0099563A">
            <w:pPr>
              <w:jc w:val="center"/>
            </w:pPr>
            <w:r>
              <w:rPr>
                <w:color w:val="000000"/>
                <w:sz w:val="24"/>
              </w:rPr>
              <w:t>000661</w:t>
            </w:r>
          </w:p>
        </w:tc>
        <w:tc>
          <w:tcPr>
            <w:tcW w:w="1980" w:type="dxa"/>
            <w:vAlign w:val="center"/>
          </w:tcPr>
          <w:p w:rsidR="00C76E9B" w:rsidRDefault="0099563A">
            <w:pPr>
              <w:jc w:val="center"/>
            </w:pPr>
            <w:r>
              <w:rPr>
                <w:color w:val="000000"/>
                <w:sz w:val="24"/>
              </w:rPr>
              <w:t>长春高新</w:t>
            </w:r>
          </w:p>
        </w:tc>
        <w:tc>
          <w:tcPr>
            <w:tcW w:w="2880" w:type="dxa"/>
            <w:vAlign w:val="center"/>
          </w:tcPr>
          <w:p w:rsidR="00C76E9B" w:rsidRDefault="0099563A">
            <w:pPr>
              <w:jc w:val="right"/>
            </w:pPr>
            <w:r>
              <w:rPr>
                <w:color w:val="000000"/>
                <w:sz w:val="24"/>
              </w:rPr>
              <w:t>292,517,429.18</w:t>
            </w:r>
          </w:p>
        </w:tc>
        <w:tc>
          <w:tcPr>
            <w:tcW w:w="1620" w:type="dxa"/>
            <w:vAlign w:val="center"/>
          </w:tcPr>
          <w:p w:rsidR="00C76E9B" w:rsidRDefault="0099563A">
            <w:pPr>
              <w:jc w:val="right"/>
            </w:pPr>
            <w:r>
              <w:rPr>
                <w:color w:val="000000"/>
                <w:sz w:val="24"/>
              </w:rPr>
              <w:t>2.77</w:t>
            </w:r>
          </w:p>
        </w:tc>
      </w:tr>
      <w:tr w:rsidR="00C76E9B">
        <w:tc>
          <w:tcPr>
            <w:tcW w:w="870" w:type="dxa"/>
            <w:vAlign w:val="center"/>
          </w:tcPr>
          <w:p w:rsidR="00C76E9B" w:rsidRDefault="0099563A">
            <w:pPr>
              <w:jc w:val="center"/>
            </w:pPr>
            <w:r>
              <w:rPr>
                <w:color w:val="000000"/>
                <w:sz w:val="24"/>
              </w:rPr>
              <w:t>6</w:t>
            </w:r>
          </w:p>
        </w:tc>
        <w:tc>
          <w:tcPr>
            <w:tcW w:w="1650" w:type="dxa"/>
            <w:vAlign w:val="center"/>
          </w:tcPr>
          <w:p w:rsidR="00C76E9B" w:rsidRDefault="0099563A">
            <w:pPr>
              <w:jc w:val="center"/>
            </w:pPr>
            <w:r>
              <w:rPr>
                <w:color w:val="000000"/>
                <w:sz w:val="24"/>
              </w:rPr>
              <w:t>002353</w:t>
            </w:r>
          </w:p>
        </w:tc>
        <w:tc>
          <w:tcPr>
            <w:tcW w:w="1980" w:type="dxa"/>
            <w:vAlign w:val="center"/>
          </w:tcPr>
          <w:p w:rsidR="00C76E9B" w:rsidRDefault="0099563A">
            <w:pPr>
              <w:jc w:val="center"/>
            </w:pPr>
            <w:r>
              <w:rPr>
                <w:color w:val="000000"/>
                <w:sz w:val="24"/>
              </w:rPr>
              <w:t>杰瑞股份</w:t>
            </w:r>
          </w:p>
        </w:tc>
        <w:tc>
          <w:tcPr>
            <w:tcW w:w="2880" w:type="dxa"/>
            <w:vAlign w:val="center"/>
          </w:tcPr>
          <w:p w:rsidR="00C76E9B" w:rsidRDefault="0099563A">
            <w:pPr>
              <w:jc w:val="right"/>
            </w:pPr>
            <w:r>
              <w:rPr>
                <w:color w:val="000000"/>
                <w:sz w:val="24"/>
              </w:rPr>
              <w:t>270,554,719.12</w:t>
            </w:r>
          </w:p>
        </w:tc>
        <w:tc>
          <w:tcPr>
            <w:tcW w:w="1620" w:type="dxa"/>
            <w:vAlign w:val="center"/>
          </w:tcPr>
          <w:p w:rsidR="00C76E9B" w:rsidRDefault="0099563A">
            <w:pPr>
              <w:jc w:val="right"/>
            </w:pPr>
            <w:r>
              <w:rPr>
                <w:color w:val="000000"/>
                <w:sz w:val="24"/>
              </w:rPr>
              <w:t>2.57</w:t>
            </w:r>
          </w:p>
        </w:tc>
      </w:tr>
      <w:tr w:rsidR="00C76E9B">
        <w:tc>
          <w:tcPr>
            <w:tcW w:w="870" w:type="dxa"/>
            <w:vAlign w:val="center"/>
          </w:tcPr>
          <w:p w:rsidR="00C76E9B" w:rsidRDefault="0099563A">
            <w:pPr>
              <w:jc w:val="center"/>
            </w:pPr>
            <w:r>
              <w:rPr>
                <w:color w:val="000000"/>
                <w:sz w:val="24"/>
              </w:rPr>
              <w:t>7</w:t>
            </w:r>
          </w:p>
        </w:tc>
        <w:tc>
          <w:tcPr>
            <w:tcW w:w="1650" w:type="dxa"/>
            <w:vAlign w:val="center"/>
          </w:tcPr>
          <w:p w:rsidR="00C76E9B" w:rsidRDefault="0099563A">
            <w:pPr>
              <w:jc w:val="center"/>
            </w:pPr>
            <w:r>
              <w:rPr>
                <w:color w:val="000000"/>
                <w:sz w:val="24"/>
              </w:rPr>
              <w:t>002285</w:t>
            </w:r>
          </w:p>
        </w:tc>
        <w:tc>
          <w:tcPr>
            <w:tcW w:w="1980" w:type="dxa"/>
            <w:vAlign w:val="center"/>
          </w:tcPr>
          <w:p w:rsidR="00C76E9B" w:rsidRDefault="0099563A">
            <w:pPr>
              <w:jc w:val="center"/>
            </w:pPr>
            <w:r>
              <w:rPr>
                <w:color w:val="000000"/>
                <w:sz w:val="24"/>
              </w:rPr>
              <w:t>世联行</w:t>
            </w:r>
          </w:p>
        </w:tc>
        <w:tc>
          <w:tcPr>
            <w:tcW w:w="2880" w:type="dxa"/>
            <w:vAlign w:val="center"/>
          </w:tcPr>
          <w:p w:rsidR="00C76E9B" w:rsidRDefault="0099563A">
            <w:pPr>
              <w:jc w:val="right"/>
            </w:pPr>
            <w:r>
              <w:rPr>
                <w:color w:val="000000"/>
                <w:sz w:val="24"/>
              </w:rPr>
              <w:t>253,520,592.20</w:t>
            </w:r>
          </w:p>
        </w:tc>
        <w:tc>
          <w:tcPr>
            <w:tcW w:w="1620" w:type="dxa"/>
            <w:vAlign w:val="center"/>
          </w:tcPr>
          <w:p w:rsidR="00C76E9B" w:rsidRDefault="0099563A">
            <w:pPr>
              <w:jc w:val="right"/>
            </w:pPr>
            <w:r>
              <w:rPr>
                <w:color w:val="000000"/>
                <w:sz w:val="24"/>
              </w:rPr>
              <w:t>2.40</w:t>
            </w:r>
          </w:p>
        </w:tc>
      </w:tr>
      <w:tr w:rsidR="00C76E9B">
        <w:tc>
          <w:tcPr>
            <w:tcW w:w="870" w:type="dxa"/>
            <w:vAlign w:val="center"/>
          </w:tcPr>
          <w:p w:rsidR="00C76E9B" w:rsidRDefault="0099563A">
            <w:pPr>
              <w:jc w:val="center"/>
            </w:pPr>
            <w:r>
              <w:rPr>
                <w:color w:val="000000"/>
                <w:sz w:val="24"/>
              </w:rPr>
              <w:t>8</w:t>
            </w:r>
          </w:p>
        </w:tc>
        <w:tc>
          <w:tcPr>
            <w:tcW w:w="1650" w:type="dxa"/>
            <w:vAlign w:val="center"/>
          </w:tcPr>
          <w:p w:rsidR="00C76E9B" w:rsidRDefault="0099563A">
            <w:pPr>
              <w:jc w:val="center"/>
            </w:pPr>
            <w:r>
              <w:rPr>
                <w:color w:val="000000"/>
                <w:sz w:val="24"/>
              </w:rPr>
              <w:t>000869</w:t>
            </w:r>
          </w:p>
        </w:tc>
        <w:tc>
          <w:tcPr>
            <w:tcW w:w="1980" w:type="dxa"/>
            <w:vAlign w:val="center"/>
          </w:tcPr>
          <w:p w:rsidR="00C76E9B" w:rsidRDefault="0099563A">
            <w:pPr>
              <w:jc w:val="center"/>
            </w:pPr>
            <w:r>
              <w:rPr>
                <w:color w:val="000000"/>
                <w:sz w:val="24"/>
              </w:rPr>
              <w:t>张</w:t>
            </w:r>
            <w:r>
              <w:rPr>
                <w:color w:val="000000"/>
                <w:sz w:val="24"/>
              </w:rPr>
              <w:t xml:space="preserve">  </w:t>
            </w:r>
            <w:r>
              <w:rPr>
                <w:color w:val="000000"/>
                <w:sz w:val="24"/>
              </w:rPr>
              <w:t>裕Ａ</w:t>
            </w:r>
          </w:p>
        </w:tc>
        <w:tc>
          <w:tcPr>
            <w:tcW w:w="2880" w:type="dxa"/>
            <w:vAlign w:val="center"/>
          </w:tcPr>
          <w:p w:rsidR="00C76E9B" w:rsidRDefault="0099563A">
            <w:pPr>
              <w:jc w:val="right"/>
            </w:pPr>
            <w:r>
              <w:rPr>
                <w:color w:val="000000"/>
                <w:sz w:val="24"/>
              </w:rPr>
              <w:t>230,596,249.78</w:t>
            </w:r>
          </w:p>
        </w:tc>
        <w:tc>
          <w:tcPr>
            <w:tcW w:w="1620" w:type="dxa"/>
            <w:vAlign w:val="center"/>
          </w:tcPr>
          <w:p w:rsidR="00C76E9B" w:rsidRDefault="0099563A">
            <w:pPr>
              <w:jc w:val="right"/>
            </w:pPr>
            <w:r>
              <w:rPr>
                <w:color w:val="000000"/>
                <w:sz w:val="24"/>
              </w:rPr>
              <w:t>2.19</w:t>
            </w:r>
          </w:p>
        </w:tc>
      </w:tr>
      <w:tr w:rsidR="00C76E9B">
        <w:tc>
          <w:tcPr>
            <w:tcW w:w="870" w:type="dxa"/>
            <w:vAlign w:val="center"/>
          </w:tcPr>
          <w:p w:rsidR="00C76E9B" w:rsidRDefault="0099563A">
            <w:pPr>
              <w:jc w:val="center"/>
            </w:pPr>
            <w:r>
              <w:rPr>
                <w:color w:val="000000"/>
                <w:sz w:val="24"/>
              </w:rPr>
              <w:t>9</w:t>
            </w:r>
          </w:p>
        </w:tc>
        <w:tc>
          <w:tcPr>
            <w:tcW w:w="1650" w:type="dxa"/>
            <w:vAlign w:val="center"/>
          </w:tcPr>
          <w:p w:rsidR="00C76E9B" w:rsidRDefault="0099563A">
            <w:pPr>
              <w:jc w:val="center"/>
            </w:pPr>
            <w:r>
              <w:rPr>
                <w:color w:val="000000"/>
                <w:sz w:val="24"/>
              </w:rPr>
              <w:t>300347</w:t>
            </w:r>
          </w:p>
        </w:tc>
        <w:tc>
          <w:tcPr>
            <w:tcW w:w="1980" w:type="dxa"/>
            <w:vAlign w:val="center"/>
          </w:tcPr>
          <w:p w:rsidR="00C76E9B" w:rsidRDefault="0099563A">
            <w:pPr>
              <w:jc w:val="center"/>
            </w:pPr>
            <w:r>
              <w:rPr>
                <w:color w:val="000000"/>
                <w:sz w:val="24"/>
              </w:rPr>
              <w:t>泰格医药</w:t>
            </w:r>
          </w:p>
        </w:tc>
        <w:tc>
          <w:tcPr>
            <w:tcW w:w="2880" w:type="dxa"/>
            <w:vAlign w:val="center"/>
          </w:tcPr>
          <w:p w:rsidR="00C76E9B" w:rsidRDefault="0099563A">
            <w:pPr>
              <w:jc w:val="right"/>
            </w:pPr>
            <w:r>
              <w:rPr>
                <w:color w:val="000000"/>
                <w:sz w:val="24"/>
              </w:rPr>
              <w:t>226,911,095.12</w:t>
            </w:r>
          </w:p>
        </w:tc>
        <w:tc>
          <w:tcPr>
            <w:tcW w:w="1620" w:type="dxa"/>
            <w:vAlign w:val="center"/>
          </w:tcPr>
          <w:p w:rsidR="00C76E9B" w:rsidRDefault="0099563A">
            <w:pPr>
              <w:jc w:val="right"/>
            </w:pPr>
            <w:r>
              <w:rPr>
                <w:color w:val="000000"/>
                <w:sz w:val="24"/>
              </w:rPr>
              <w:t>2.15</w:t>
            </w:r>
          </w:p>
        </w:tc>
      </w:tr>
      <w:tr w:rsidR="00C76E9B">
        <w:tc>
          <w:tcPr>
            <w:tcW w:w="870" w:type="dxa"/>
            <w:vAlign w:val="center"/>
          </w:tcPr>
          <w:p w:rsidR="00C76E9B" w:rsidRDefault="0099563A">
            <w:pPr>
              <w:jc w:val="center"/>
            </w:pPr>
            <w:r>
              <w:rPr>
                <w:color w:val="000000"/>
                <w:sz w:val="24"/>
              </w:rPr>
              <w:t>10</w:t>
            </w:r>
          </w:p>
        </w:tc>
        <w:tc>
          <w:tcPr>
            <w:tcW w:w="1650" w:type="dxa"/>
            <w:vAlign w:val="center"/>
          </w:tcPr>
          <w:p w:rsidR="00C76E9B" w:rsidRDefault="0099563A">
            <w:pPr>
              <w:jc w:val="center"/>
            </w:pPr>
            <w:r>
              <w:rPr>
                <w:color w:val="000000"/>
                <w:sz w:val="24"/>
              </w:rPr>
              <w:t>000060</w:t>
            </w:r>
          </w:p>
        </w:tc>
        <w:tc>
          <w:tcPr>
            <w:tcW w:w="1980" w:type="dxa"/>
            <w:vAlign w:val="center"/>
          </w:tcPr>
          <w:p w:rsidR="00C76E9B" w:rsidRDefault="0099563A">
            <w:pPr>
              <w:jc w:val="center"/>
            </w:pPr>
            <w:r>
              <w:rPr>
                <w:color w:val="000000"/>
                <w:sz w:val="24"/>
              </w:rPr>
              <w:t>中金岭南</w:t>
            </w:r>
          </w:p>
        </w:tc>
        <w:tc>
          <w:tcPr>
            <w:tcW w:w="2880" w:type="dxa"/>
            <w:vAlign w:val="center"/>
          </w:tcPr>
          <w:p w:rsidR="00C76E9B" w:rsidRDefault="0099563A">
            <w:pPr>
              <w:jc w:val="right"/>
            </w:pPr>
            <w:r>
              <w:rPr>
                <w:color w:val="000000"/>
                <w:sz w:val="24"/>
              </w:rPr>
              <w:t>225,741,759.53</w:t>
            </w:r>
          </w:p>
        </w:tc>
        <w:tc>
          <w:tcPr>
            <w:tcW w:w="1620" w:type="dxa"/>
            <w:vAlign w:val="center"/>
          </w:tcPr>
          <w:p w:rsidR="00C76E9B" w:rsidRDefault="0099563A">
            <w:pPr>
              <w:jc w:val="right"/>
            </w:pPr>
            <w:r>
              <w:rPr>
                <w:color w:val="000000"/>
                <w:sz w:val="24"/>
              </w:rPr>
              <w:t>2.14</w:t>
            </w:r>
          </w:p>
        </w:tc>
      </w:tr>
      <w:tr w:rsidR="00C76E9B">
        <w:tc>
          <w:tcPr>
            <w:tcW w:w="870" w:type="dxa"/>
            <w:vAlign w:val="center"/>
          </w:tcPr>
          <w:p w:rsidR="00C76E9B" w:rsidRDefault="0099563A">
            <w:pPr>
              <w:jc w:val="center"/>
            </w:pPr>
            <w:r>
              <w:rPr>
                <w:color w:val="000000"/>
                <w:sz w:val="24"/>
              </w:rPr>
              <w:t>11</w:t>
            </w:r>
          </w:p>
        </w:tc>
        <w:tc>
          <w:tcPr>
            <w:tcW w:w="1650" w:type="dxa"/>
            <w:vAlign w:val="center"/>
          </w:tcPr>
          <w:p w:rsidR="00C76E9B" w:rsidRDefault="0099563A">
            <w:pPr>
              <w:jc w:val="center"/>
            </w:pPr>
            <w:r>
              <w:rPr>
                <w:color w:val="000000"/>
                <w:sz w:val="24"/>
              </w:rPr>
              <w:t>300059</w:t>
            </w:r>
          </w:p>
        </w:tc>
        <w:tc>
          <w:tcPr>
            <w:tcW w:w="1980" w:type="dxa"/>
            <w:vAlign w:val="center"/>
          </w:tcPr>
          <w:p w:rsidR="00C76E9B" w:rsidRDefault="0099563A">
            <w:pPr>
              <w:jc w:val="center"/>
            </w:pPr>
            <w:r>
              <w:rPr>
                <w:color w:val="000000"/>
                <w:sz w:val="24"/>
              </w:rPr>
              <w:t>东方财富</w:t>
            </w:r>
          </w:p>
        </w:tc>
        <w:tc>
          <w:tcPr>
            <w:tcW w:w="2880" w:type="dxa"/>
            <w:vAlign w:val="center"/>
          </w:tcPr>
          <w:p w:rsidR="00C76E9B" w:rsidRDefault="0099563A">
            <w:pPr>
              <w:jc w:val="right"/>
            </w:pPr>
            <w:r>
              <w:rPr>
                <w:color w:val="000000"/>
                <w:sz w:val="24"/>
              </w:rPr>
              <w:t>223,825,269.75</w:t>
            </w:r>
          </w:p>
        </w:tc>
        <w:tc>
          <w:tcPr>
            <w:tcW w:w="1620" w:type="dxa"/>
            <w:vAlign w:val="center"/>
          </w:tcPr>
          <w:p w:rsidR="00C76E9B" w:rsidRDefault="0099563A">
            <w:pPr>
              <w:jc w:val="right"/>
            </w:pPr>
            <w:r>
              <w:rPr>
                <w:color w:val="000000"/>
                <w:sz w:val="24"/>
              </w:rPr>
              <w:t>2.12</w:t>
            </w:r>
          </w:p>
        </w:tc>
      </w:tr>
      <w:tr w:rsidR="00C76E9B">
        <w:tc>
          <w:tcPr>
            <w:tcW w:w="870" w:type="dxa"/>
            <w:vAlign w:val="center"/>
          </w:tcPr>
          <w:p w:rsidR="00C76E9B" w:rsidRDefault="0099563A">
            <w:pPr>
              <w:jc w:val="center"/>
            </w:pPr>
            <w:r>
              <w:rPr>
                <w:color w:val="000000"/>
                <w:sz w:val="24"/>
              </w:rPr>
              <w:t>12</w:t>
            </w:r>
          </w:p>
        </w:tc>
        <w:tc>
          <w:tcPr>
            <w:tcW w:w="1650" w:type="dxa"/>
            <w:vAlign w:val="center"/>
          </w:tcPr>
          <w:p w:rsidR="00C76E9B" w:rsidRDefault="0099563A">
            <w:pPr>
              <w:jc w:val="center"/>
            </w:pPr>
            <w:r>
              <w:rPr>
                <w:color w:val="000000"/>
                <w:sz w:val="24"/>
              </w:rPr>
              <w:t>002191</w:t>
            </w:r>
          </w:p>
        </w:tc>
        <w:tc>
          <w:tcPr>
            <w:tcW w:w="1980" w:type="dxa"/>
            <w:vAlign w:val="center"/>
          </w:tcPr>
          <w:p w:rsidR="00C76E9B" w:rsidRDefault="0099563A">
            <w:pPr>
              <w:jc w:val="center"/>
            </w:pPr>
            <w:r>
              <w:rPr>
                <w:color w:val="000000"/>
                <w:sz w:val="24"/>
              </w:rPr>
              <w:t>劲嘉股份</w:t>
            </w:r>
          </w:p>
        </w:tc>
        <w:tc>
          <w:tcPr>
            <w:tcW w:w="2880" w:type="dxa"/>
            <w:vAlign w:val="center"/>
          </w:tcPr>
          <w:p w:rsidR="00C76E9B" w:rsidRDefault="0099563A">
            <w:pPr>
              <w:jc w:val="right"/>
            </w:pPr>
            <w:r>
              <w:rPr>
                <w:color w:val="000000"/>
                <w:sz w:val="24"/>
              </w:rPr>
              <w:t>208,741,000.86</w:t>
            </w:r>
          </w:p>
        </w:tc>
        <w:tc>
          <w:tcPr>
            <w:tcW w:w="1620" w:type="dxa"/>
            <w:vAlign w:val="center"/>
          </w:tcPr>
          <w:p w:rsidR="00C76E9B" w:rsidRDefault="0099563A">
            <w:pPr>
              <w:jc w:val="right"/>
            </w:pPr>
            <w:r>
              <w:rPr>
                <w:color w:val="000000"/>
                <w:sz w:val="24"/>
              </w:rPr>
              <w:t>1.98</w:t>
            </w:r>
          </w:p>
        </w:tc>
      </w:tr>
      <w:tr w:rsidR="00C76E9B">
        <w:tc>
          <w:tcPr>
            <w:tcW w:w="870" w:type="dxa"/>
            <w:vAlign w:val="center"/>
          </w:tcPr>
          <w:p w:rsidR="00C76E9B" w:rsidRDefault="0099563A">
            <w:pPr>
              <w:jc w:val="center"/>
            </w:pPr>
            <w:r>
              <w:rPr>
                <w:color w:val="000000"/>
                <w:sz w:val="24"/>
              </w:rPr>
              <w:t>13</w:t>
            </w:r>
          </w:p>
        </w:tc>
        <w:tc>
          <w:tcPr>
            <w:tcW w:w="1650" w:type="dxa"/>
            <w:vAlign w:val="center"/>
          </w:tcPr>
          <w:p w:rsidR="00C76E9B" w:rsidRDefault="0099563A">
            <w:pPr>
              <w:jc w:val="center"/>
            </w:pPr>
            <w:r>
              <w:rPr>
                <w:color w:val="000000"/>
                <w:sz w:val="24"/>
              </w:rPr>
              <w:t>300017</w:t>
            </w:r>
          </w:p>
        </w:tc>
        <w:tc>
          <w:tcPr>
            <w:tcW w:w="1980" w:type="dxa"/>
            <w:vAlign w:val="center"/>
          </w:tcPr>
          <w:p w:rsidR="00C76E9B" w:rsidRDefault="0099563A">
            <w:pPr>
              <w:jc w:val="center"/>
            </w:pPr>
            <w:r>
              <w:rPr>
                <w:color w:val="000000"/>
                <w:sz w:val="24"/>
              </w:rPr>
              <w:t>网宿科技</w:t>
            </w:r>
          </w:p>
        </w:tc>
        <w:tc>
          <w:tcPr>
            <w:tcW w:w="2880" w:type="dxa"/>
            <w:vAlign w:val="center"/>
          </w:tcPr>
          <w:p w:rsidR="00C76E9B" w:rsidRDefault="0099563A">
            <w:pPr>
              <w:jc w:val="right"/>
            </w:pPr>
            <w:r>
              <w:rPr>
                <w:color w:val="000000"/>
                <w:sz w:val="24"/>
              </w:rPr>
              <w:t>208,570,594.92</w:t>
            </w:r>
          </w:p>
        </w:tc>
        <w:tc>
          <w:tcPr>
            <w:tcW w:w="1620" w:type="dxa"/>
            <w:vAlign w:val="center"/>
          </w:tcPr>
          <w:p w:rsidR="00C76E9B" w:rsidRDefault="0099563A">
            <w:pPr>
              <w:jc w:val="right"/>
            </w:pPr>
            <w:r>
              <w:rPr>
                <w:color w:val="000000"/>
                <w:sz w:val="24"/>
              </w:rPr>
              <w:t>1.98</w:t>
            </w:r>
          </w:p>
        </w:tc>
      </w:tr>
      <w:tr w:rsidR="00C76E9B">
        <w:tc>
          <w:tcPr>
            <w:tcW w:w="870" w:type="dxa"/>
            <w:vAlign w:val="center"/>
          </w:tcPr>
          <w:p w:rsidR="00C76E9B" w:rsidRDefault="0099563A">
            <w:pPr>
              <w:jc w:val="center"/>
            </w:pPr>
            <w:r>
              <w:rPr>
                <w:color w:val="000000"/>
                <w:sz w:val="24"/>
              </w:rPr>
              <w:t>14</w:t>
            </w:r>
          </w:p>
        </w:tc>
        <w:tc>
          <w:tcPr>
            <w:tcW w:w="1650" w:type="dxa"/>
            <w:vAlign w:val="center"/>
          </w:tcPr>
          <w:p w:rsidR="00C76E9B" w:rsidRDefault="0099563A">
            <w:pPr>
              <w:jc w:val="center"/>
            </w:pPr>
            <w:r>
              <w:rPr>
                <w:color w:val="000000"/>
                <w:sz w:val="24"/>
              </w:rPr>
              <w:t>002065</w:t>
            </w:r>
          </w:p>
        </w:tc>
        <w:tc>
          <w:tcPr>
            <w:tcW w:w="1980" w:type="dxa"/>
            <w:vAlign w:val="center"/>
          </w:tcPr>
          <w:p w:rsidR="00C76E9B" w:rsidRDefault="0099563A">
            <w:pPr>
              <w:jc w:val="center"/>
            </w:pPr>
            <w:r>
              <w:rPr>
                <w:color w:val="000000"/>
                <w:sz w:val="24"/>
              </w:rPr>
              <w:t>东华软件</w:t>
            </w:r>
          </w:p>
        </w:tc>
        <w:tc>
          <w:tcPr>
            <w:tcW w:w="2880" w:type="dxa"/>
            <w:vAlign w:val="center"/>
          </w:tcPr>
          <w:p w:rsidR="00C76E9B" w:rsidRDefault="0099563A">
            <w:pPr>
              <w:jc w:val="right"/>
            </w:pPr>
            <w:r>
              <w:rPr>
                <w:color w:val="000000"/>
                <w:sz w:val="24"/>
              </w:rPr>
              <w:t>195,431,653.77</w:t>
            </w:r>
          </w:p>
        </w:tc>
        <w:tc>
          <w:tcPr>
            <w:tcW w:w="1620" w:type="dxa"/>
            <w:vAlign w:val="center"/>
          </w:tcPr>
          <w:p w:rsidR="00C76E9B" w:rsidRDefault="0099563A">
            <w:pPr>
              <w:jc w:val="right"/>
            </w:pPr>
            <w:r>
              <w:rPr>
                <w:color w:val="000000"/>
                <w:sz w:val="24"/>
              </w:rPr>
              <w:t>1.85</w:t>
            </w:r>
          </w:p>
        </w:tc>
      </w:tr>
      <w:tr w:rsidR="00C76E9B">
        <w:tc>
          <w:tcPr>
            <w:tcW w:w="870" w:type="dxa"/>
            <w:vAlign w:val="center"/>
          </w:tcPr>
          <w:p w:rsidR="00C76E9B" w:rsidRDefault="0099563A">
            <w:pPr>
              <w:jc w:val="center"/>
            </w:pPr>
            <w:r>
              <w:rPr>
                <w:color w:val="000000"/>
                <w:sz w:val="24"/>
              </w:rPr>
              <w:t>15</w:t>
            </w:r>
          </w:p>
        </w:tc>
        <w:tc>
          <w:tcPr>
            <w:tcW w:w="1650" w:type="dxa"/>
            <w:vAlign w:val="center"/>
          </w:tcPr>
          <w:p w:rsidR="00C76E9B" w:rsidRDefault="0099563A">
            <w:pPr>
              <w:jc w:val="center"/>
            </w:pPr>
            <w:r>
              <w:rPr>
                <w:color w:val="000000"/>
                <w:sz w:val="24"/>
              </w:rPr>
              <w:t>002273</w:t>
            </w:r>
          </w:p>
        </w:tc>
        <w:tc>
          <w:tcPr>
            <w:tcW w:w="1980" w:type="dxa"/>
            <w:vAlign w:val="center"/>
          </w:tcPr>
          <w:p w:rsidR="00C76E9B" w:rsidRDefault="0099563A">
            <w:pPr>
              <w:jc w:val="center"/>
            </w:pPr>
            <w:r>
              <w:rPr>
                <w:color w:val="000000"/>
                <w:sz w:val="24"/>
              </w:rPr>
              <w:t>水晶光电</w:t>
            </w:r>
          </w:p>
        </w:tc>
        <w:tc>
          <w:tcPr>
            <w:tcW w:w="2880" w:type="dxa"/>
            <w:vAlign w:val="center"/>
          </w:tcPr>
          <w:p w:rsidR="00C76E9B" w:rsidRDefault="0099563A">
            <w:pPr>
              <w:jc w:val="right"/>
            </w:pPr>
            <w:r>
              <w:rPr>
                <w:color w:val="000000"/>
                <w:sz w:val="24"/>
              </w:rPr>
              <w:t>192,932,582.74</w:t>
            </w:r>
          </w:p>
        </w:tc>
        <w:tc>
          <w:tcPr>
            <w:tcW w:w="1620" w:type="dxa"/>
            <w:vAlign w:val="center"/>
          </w:tcPr>
          <w:p w:rsidR="00C76E9B" w:rsidRDefault="0099563A">
            <w:pPr>
              <w:jc w:val="right"/>
            </w:pPr>
            <w:r>
              <w:rPr>
                <w:color w:val="000000"/>
                <w:sz w:val="24"/>
              </w:rPr>
              <w:t>1.83</w:t>
            </w:r>
          </w:p>
        </w:tc>
      </w:tr>
      <w:tr w:rsidR="00C76E9B">
        <w:tc>
          <w:tcPr>
            <w:tcW w:w="870" w:type="dxa"/>
            <w:vAlign w:val="center"/>
          </w:tcPr>
          <w:p w:rsidR="00C76E9B" w:rsidRDefault="0099563A">
            <w:pPr>
              <w:jc w:val="center"/>
            </w:pPr>
            <w:r>
              <w:rPr>
                <w:color w:val="000000"/>
                <w:sz w:val="24"/>
              </w:rPr>
              <w:t>16</w:t>
            </w:r>
          </w:p>
        </w:tc>
        <w:tc>
          <w:tcPr>
            <w:tcW w:w="1650" w:type="dxa"/>
            <w:vAlign w:val="center"/>
          </w:tcPr>
          <w:p w:rsidR="00C76E9B" w:rsidRDefault="0099563A">
            <w:pPr>
              <w:jc w:val="center"/>
            </w:pPr>
            <w:r>
              <w:rPr>
                <w:color w:val="000000"/>
                <w:sz w:val="24"/>
              </w:rPr>
              <w:t>600588</w:t>
            </w:r>
          </w:p>
        </w:tc>
        <w:tc>
          <w:tcPr>
            <w:tcW w:w="1980" w:type="dxa"/>
            <w:vAlign w:val="center"/>
          </w:tcPr>
          <w:p w:rsidR="00C76E9B" w:rsidRDefault="0099563A">
            <w:pPr>
              <w:jc w:val="center"/>
            </w:pPr>
            <w:r>
              <w:rPr>
                <w:color w:val="000000"/>
                <w:sz w:val="24"/>
              </w:rPr>
              <w:t>用友软件</w:t>
            </w:r>
          </w:p>
        </w:tc>
        <w:tc>
          <w:tcPr>
            <w:tcW w:w="2880" w:type="dxa"/>
            <w:vAlign w:val="center"/>
          </w:tcPr>
          <w:p w:rsidR="00C76E9B" w:rsidRDefault="0099563A">
            <w:pPr>
              <w:jc w:val="right"/>
            </w:pPr>
            <w:r>
              <w:rPr>
                <w:color w:val="000000"/>
                <w:sz w:val="24"/>
              </w:rPr>
              <w:t>191,603,682.37</w:t>
            </w:r>
          </w:p>
        </w:tc>
        <w:tc>
          <w:tcPr>
            <w:tcW w:w="1620" w:type="dxa"/>
            <w:vAlign w:val="center"/>
          </w:tcPr>
          <w:p w:rsidR="00C76E9B" w:rsidRDefault="0099563A">
            <w:pPr>
              <w:jc w:val="right"/>
            </w:pPr>
            <w:r>
              <w:rPr>
                <w:color w:val="000000"/>
                <w:sz w:val="24"/>
              </w:rPr>
              <w:t>1.82</w:t>
            </w:r>
          </w:p>
        </w:tc>
      </w:tr>
      <w:tr w:rsidR="00C76E9B">
        <w:tc>
          <w:tcPr>
            <w:tcW w:w="870" w:type="dxa"/>
            <w:vAlign w:val="center"/>
          </w:tcPr>
          <w:p w:rsidR="00C76E9B" w:rsidRDefault="0099563A">
            <w:pPr>
              <w:jc w:val="center"/>
            </w:pPr>
            <w:r>
              <w:rPr>
                <w:color w:val="000000"/>
                <w:sz w:val="24"/>
              </w:rPr>
              <w:t>17</w:t>
            </w:r>
          </w:p>
        </w:tc>
        <w:tc>
          <w:tcPr>
            <w:tcW w:w="1650" w:type="dxa"/>
            <w:vAlign w:val="center"/>
          </w:tcPr>
          <w:p w:rsidR="00C76E9B" w:rsidRDefault="0099563A">
            <w:pPr>
              <w:jc w:val="center"/>
            </w:pPr>
            <w:r>
              <w:rPr>
                <w:color w:val="000000"/>
                <w:sz w:val="24"/>
              </w:rPr>
              <w:t>002008</w:t>
            </w:r>
          </w:p>
        </w:tc>
        <w:tc>
          <w:tcPr>
            <w:tcW w:w="1980" w:type="dxa"/>
            <w:vAlign w:val="center"/>
          </w:tcPr>
          <w:p w:rsidR="00C76E9B" w:rsidRDefault="0099563A">
            <w:pPr>
              <w:jc w:val="center"/>
            </w:pPr>
            <w:r>
              <w:rPr>
                <w:color w:val="000000"/>
                <w:sz w:val="24"/>
              </w:rPr>
              <w:t>大族激光</w:t>
            </w:r>
          </w:p>
        </w:tc>
        <w:tc>
          <w:tcPr>
            <w:tcW w:w="2880" w:type="dxa"/>
            <w:vAlign w:val="center"/>
          </w:tcPr>
          <w:p w:rsidR="00C76E9B" w:rsidRDefault="0099563A">
            <w:pPr>
              <w:jc w:val="right"/>
            </w:pPr>
            <w:r>
              <w:rPr>
                <w:color w:val="000000"/>
                <w:sz w:val="24"/>
              </w:rPr>
              <w:t>190,202,386.01</w:t>
            </w:r>
          </w:p>
        </w:tc>
        <w:tc>
          <w:tcPr>
            <w:tcW w:w="1620" w:type="dxa"/>
            <w:vAlign w:val="center"/>
          </w:tcPr>
          <w:p w:rsidR="00C76E9B" w:rsidRDefault="0099563A">
            <w:pPr>
              <w:jc w:val="right"/>
            </w:pPr>
            <w:r>
              <w:rPr>
                <w:color w:val="000000"/>
                <w:sz w:val="24"/>
              </w:rPr>
              <w:t>1.80</w:t>
            </w:r>
          </w:p>
        </w:tc>
      </w:tr>
      <w:tr w:rsidR="00C76E9B">
        <w:tc>
          <w:tcPr>
            <w:tcW w:w="870" w:type="dxa"/>
            <w:vAlign w:val="center"/>
          </w:tcPr>
          <w:p w:rsidR="00C76E9B" w:rsidRDefault="0099563A">
            <w:pPr>
              <w:jc w:val="center"/>
            </w:pPr>
            <w:r>
              <w:rPr>
                <w:color w:val="000000"/>
                <w:sz w:val="24"/>
              </w:rPr>
              <w:t>18</w:t>
            </w:r>
          </w:p>
        </w:tc>
        <w:tc>
          <w:tcPr>
            <w:tcW w:w="1650" w:type="dxa"/>
            <w:vAlign w:val="center"/>
          </w:tcPr>
          <w:p w:rsidR="00C76E9B" w:rsidRDefault="0099563A">
            <w:pPr>
              <w:jc w:val="center"/>
            </w:pPr>
            <w:r>
              <w:rPr>
                <w:color w:val="000000"/>
                <w:sz w:val="24"/>
              </w:rPr>
              <w:t>300291</w:t>
            </w:r>
          </w:p>
        </w:tc>
        <w:tc>
          <w:tcPr>
            <w:tcW w:w="1980" w:type="dxa"/>
            <w:vAlign w:val="center"/>
          </w:tcPr>
          <w:p w:rsidR="00C76E9B" w:rsidRDefault="0099563A">
            <w:pPr>
              <w:jc w:val="center"/>
            </w:pPr>
            <w:r>
              <w:rPr>
                <w:color w:val="000000"/>
                <w:sz w:val="24"/>
              </w:rPr>
              <w:t>华录百纳</w:t>
            </w:r>
          </w:p>
        </w:tc>
        <w:tc>
          <w:tcPr>
            <w:tcW w:w="2880" w:type="dxa"/>
            <w:vAlign w:val="center"/>
          </w:tcPr>
          <w:p w:rsidR="00C76E9B" w:rsidRDefault="0099563A">
            <w:pPr>
              <w:jc w:val="right"/>
            </w:pPr>
            <w:r>
              <w:rPr>
                <w:color w:val="000000"/>
                <w:sz w:val="24"/>
              </w:rPr>
              <w:t>187,196,712.61</w:t>
            </w:r>
          </w:p>
        </w:tc>
        <w:tc>
          <w:tcPr>
            <w:tcW w:w="1620" w:type="dxa"/>
            <w:vAlign w:val="center"/>
          </w:tcPr>
          <w:p w:rsidR="00C76E9B" w:rsidRDefault="0099563A">
            <w:pPr>
              <w:jc w:val="right"/>
            </w:pPr>
            <w:r>
              <w:rPr>
                <w:color w:val="000000"/>
                <w:sz w:val="24"/>
              </w:rPr>
              <w:t>1.78</w:t>
            </w:r>
          </w:p>
        </w:tc>
      </w:tr>
      <w:tr w:rsidR="00C76E9B">
        <w:tc>
          <w:tcPr>
            <w:tcW w:w="870" w:type="dxa"/>
            <w:vAlign w:val="center"/>
          </w:tcPr>
          <w:p w:rsidR="00C76E9B" w:rsidRDefault="0099563A">
            <w:pPr>
              <w:jc w:val="center"/>
            </w:pPr>
            <w:r>
              <w:rPr>
                <w:color w:val="000000"/>
                <w:sz w:val="24"/>
              </w:rPr>
              <w:t>19</w:t>
            </w:r>
          </w:p>
        </w:tc>
        <w:tc>
          <w:tcPr>
            <w:tcW w:w="1650" w:type="dxa"/>
            <w:vAlign w:val="center"/>
          </w:tcPr>
          <w:p w:rsidR="00C76E9B" w:rsidRDefault="0099563A">
            <w:pPr>
              <w:jc w:val="center"/>
            </w:pPr>
            <w:r>
              <w:rPr>
                <w:color w:val="000000"/>
                <w:sz w:val="24"/>
              </w:rPr>
              <w:t>000550</w:t>
            </w:r>
          </w:p>
        </w:tc>
        <w:tc>
          <w:tcPr>
            <w:tcW w:w="1980" w:type="dxa"/>
            <w:vAlign w:val="center"/>
          </w:tcPr>
          <w:p w:rsidR="00C76E9B" w:rsidRDefault="0099563A">
            <w:pPr>
              <w:jc w:val="center"/>
            </w:pPr>
            <w:r>
              <w:rPr>
                <w:color w:val="000000"/>
                <w:sz w:val="24"/>
              </w:rPr>
              <w:t>江铃汽车</w:t>
            </w:r>
          </w:p>
        </w:tc>
        <w:tc>
          <w:tcPr>
            <w:tcW w:w="2880" w:type="dxa"/>
            <w:vAlign w:val="center"/>
          </w:tcPr>
          <w:p w:rsidR="00C76E9B" w:rsidRDefault="0099563A">
            <w:pPr>
              <w:jc w:val="right"/>
            </w:pPr>
            <w:r>
              <w:rPr>
                <w:color w:val="000000"/>
                <w:sz w:val="24"/>
              </w:rPr>
              <w:t>183,477,568.96</w:t>
            </w:r>
          </w:p>
        </w:tc>
        <w:tc>
          <w:tcPr>
            <w:tcW w:w="1620" w:type="dxa"/>
            <w:vAlign w:val="center"/>
          </w:tcPr>
          <w:p w:rsidR="00C76E9B" w:rsidRDefault="0099563A">
            <w:pPr>
              <w:jc w:val="right"/>
            </w:pPr>
            <w:r>
              <w:rPr>
                <w:color w:val="000000"/>
                <w:sz w:val="24"/>
              </w:rPr>
              <w:t>1.74</w:t>
            </w:r>
          </w:p>
        </w:tc>
      </w:tr>
      <w:tr w:rsidR="00C76E9B">
        <w:tc>
          <w:tcPr>
            <w:tcW w:w="870" w:type="dxa"/>
            <w:vAlign w:val="center"/>
          </w:tcPr>
          <w:p w:rsidR="00C76E9B" w:rsidRDefault="0099563A">
            <w:pPr>
              <w:jc w:val="center"/>
            </w:pPr>
            <w:r>
              <w:rPr>
                <w:color w:val="000000"/>
                <w:sz w:val="24"/>
              </w:rPr>
              <w:t>20</w:t>
            </w:r>
          </w:p>
        </w:tc>
        <w:tc>
          <w:tcPr>
            <w:tcW w:w="1650" w:type="dxa"/>
            <w:vAlign w:val="center"/>
          </w:tcPr>
          <w:p w:rsidR="00C76E9B" w:rsidRDefault="0099563A">
            <w:pPr>
              <w:jc w:val="center"/>
            </w:pPr>
            <w:r>
              <w:rPr>
                <w:color w:val="000000"/>
                <w:sz w:val="24"/>
              </w:rPr>
              <w:t>601166</w:t>
            </w:r>
          </w:p>
        </w:tc>
        <w:tc>
          <w:tcPr>
            <w:tcW w:w="1980" w:type="dxa"/>
            <w:vAlign w:val="center"/>
          </w:tcPr>
          <w:p w:rsidR="00C76E9B" w:rsidRDefault="0099563A">
            <w:pPr>
              <w:jc w:val="center"/>
            </w:pPr>
            <w:r>
              <w:rPr>
                <w:color w:val="000000"/>
                <w:sz w:val="24"/>
              </w:rPr>
              <w:t>兴业银行</w:t>
            </w:r>
          </w:p>
        </w:tc>
        <w:tc>
          <w:tcPr>
            <w:tcW w:w="2880" w:type="dxa"/>
            <w:vAlign w:val="center"/>
          </w:tcPr>
          <w:p w:rsidR="00C76E9B" w:rsidRDefault="0099563A">
            <w:pPr>
              <w:jc w:val="right"/>
            </w:pPr>
            <w:r>
              <w:rPr>
                <w:color w:val="000000"/>
                <w:sz w:val="24"/>
              </w:rPr>
              <w:t>181,266,252.92</w:t>
            </w:r>
          </w:p>
        </w:tc>
        <w:tc>
          <w:tcPr>
            <w:tcW w:w="1620" w:type="dxa"/>
            <w:vAlign w:val="center"/>
          </w:tcPr>
          <w:p w:rsidR="00C76E9B" w:rsidRDefault="0099563A">
            <w:pPr>
              <w:jc w:val="right"/>
            </w:pPr>
            <w:r>
              <w:rPr>
                <w:color w:val="000000"/>
                <w:sz w:val="24"/>
              </w:rPr>
              <w:t>1.72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2465"/>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76E9B">
        <w:tc>
          <w:tcPr>
            <w:tcW w:w="870" w:type="dxa"/>
            <w:vAlign w:val="center"/>
          </w:tcPr>
          <w:p w:rsidR="00C76E9B" w:rsidRDefault="0099563A">
            <w:pPr>
              <w:jc w:val="center"/>
            </w:pPr>
            <w:r>
              <w:rPr>
                <w:color w:val="000000"/>
                <w:sz w:val="24"/>
              </w:rPr>
              <w:t>1</w:t>
            </w:r>
          </w:p>
        </w:tc>
        <w:tc>
          <w:tcPr>
            <w:tcW w:w="1650" w:type="dxa"/>
            <w:vAlign w:val="center"/>
          </w:tcPr>
          <w:p w:rsidR="00C76E9B" w:rsidRDefault="0099563A">
            <w:pPr>
              <w:jc w:val="center"/>
            </w:pPr>
            <w:r>
              <w:rPr>
                <w:color w:val="000000"/>
                <w:sz w:val="24"/>
              </w:rPr>
              <w:t>000625</w:t>
            </w:r>
          </w:p>
        </w:tc>
        <w:tc>
          <w:tcPr>
            <w:tcW w:w="1980" w:type="dxa"/>
            <w:vAlign w:val="center"/>
          </w:tcPr>
          <w:p w:rsidR="00C76E9B" w:rsidRDefault="0099563A">
            <w:pPr>
              <w:jc w:val="center"/>
            </w:pPr>
            <w:r>
              <w:rPr>
                <w:color w:val="000000"/>
                <w:sz w:val="24"/>
              </w:rPr>
              <w:t>长安汽车</w:t>
            </w:r>
          </w:p>
        </w:tc>
        <w:tc>
          <w:tcPr>
            <w:tcW w:w="2880" w:type="dxa"/>
            <w:vAlign w:val="center"/>
          </w:tcPr>
          <w:p w:rsidR="00C76E9B" w:rsidRDefault="0099563A">
            <w:pPr>
              <w:jc w:val="right"/>
            </w:pPr>
            <w:r>
              <w:rPr>
                <w:color w:val="000000"/>
                <w:sz w:val="24"/>
              </w:rPr>
              <w:t>624,066,806.74</w:t>
            </w:r>
          </w:p>
        </w:tc>
        <w:tc>
          <w:tcPr>
            <w:tcW w:w="1620" w:type="dxa"/>
            <w:vAlign w:val="center"/>
          </w:tcPr>
          <w:p w:rsidR="00C76E9B" w:rsidRDefault="0099563A">
            <w:pPr>
              <w:jc w:val="right"/>
            </w:pPr>
            <w:r>
              <w:rPr>
                <w:color w:val="000000"/>
                <w:sz w:val="24"/>
              </w:rPr>
              <w:t>5.92</w:t>
            </w:r>
          </w:p>
        </w:tc>
      </w:tr>
      <w:tr w:rsidR="00C76E9B">
        <w:tc>
          <w:tcPr>
            <w:tcW w:w="870" w:type="dxa"/>
            <w:vAlign w:val="center"/>
          </w:tcPr>
          <w:p w:rsidR="00C76E9B" w:rsidRDefault="0099563A">
            <w:pPr>
              <w:jc w:val="center"/>
            </w:pPr>
            <w:r>
              <w:rPr>
                <w:color w:val="000000"/>
                <w:sz w:val="24"/>
              </w:rPr>
              <w:t>2</w:t>
            </w:r>
          </w:p>
        </w:tc>
        <w:tc>
          <w:tcPr>
            <w:tcW w:w="1650" w:type="dxa"/>
            <w:vAlign w:val="center"/>
          </w:tcPr>
          <w:p w:rsidR="00C76E9B" w:rsidRDefault="0099563A">
            <w:pPr>
              <w:jc w:val="center"/>
            </w:pPr>
            <w:r>
              <w:rPr>
                <w:color w:val="000000"/>
                <w:sz w:val="24"/>
              </w:rPr>
              <w:t>002415</w:t>
            </w:r>
          </w:p>
        </w:tc>
        <w:tc>
          <w:tcPr>
            <w:tcW w:w="1980" w:type="dxa"/>
            <w:vAlign w:val="center"/>
          </w:tcPr>
          <w:p w:rsidR="00C76E9B" w:rsidRDefault="0099563A">
            <w:pPr>
              <w:jc w:val="center"/>
            </w:pPr>
            <w:r>
              <w:rPr>
                <w:color w:val="000000"/>
                <w:sz w:val="24"/>
              </w:rPr>
              <w:t>海康威视</w:t>
            </w:r>
          </w:p>
        </w:tc>
        <w:tc>
          <w:tcPr>
            <w:tcW w:w="2880" w:type="dxa"/>
            <w:vAlign w:val="center"/>
          </w:tcPr>
          <w:p w:rsidR="00C76E9B" w:rsidRDefault="0099563A">
            <w:pPr>
              <w:jc w:val="right"/>
            </w:pPr>
            <w:r>
              <w:rPr>
                <w:color w:val="000000"/>
                <w:sz w:val="24"/>
              </w:rPr>
              <w:t>620,825,899.13</w:t>
            </w:r>
          </w:p>
        </w:tc>
        <w:tc>
          <w:tcPr>
            <w:tcW w:w="1620" w:type="dxa"/>
            <w:vAlign w:val="center"/>
          </w:tcPr>
          <w:p w:rsidR="00C76E9B" w:rsidRDefault="0099563A">
            <w:pPr>
              <w:jc w:val="right"/>
            </w:pPr>
            <w:r>
              <w:rPr>
                <w:color w:val="000000"/>
                <w:sz w:val="24"/>
              </w:rPr>
              <w:t>5.89</w:t>
            </w:r>
          </w:p>
        </w:tc>
      </w:tr>
      <w:tr w:rsidR="00C76E9B">
        <w:tc>
          <w:tcPr>
            <w:tcW w:w="870" w:type="dxa"/>
            <w:vAlign w:val="center"/>
          </w:tcPr>
          <w:p w:rsidR="00C76E9B" w:rsidRDefault="0099563A">
            <w:pPr>
              <w:jc w:val="center"/>
            </w:pPr>
            <w:r>
              <w:rPr>
                <w:color w:val="000000"/>
                <w:sz w:val="24"/>
              </w:rPr>
              <w:t>3</w:t>
            </w:r>
          </w:p>
        </w:tc>
        <w:tc>
          <w:tcPr>
            <w:tcW w:w="1650" w:type="dxa"/>
            <w:vAlign w:val="center"/>
          </w:tcPr>
          <w:p w:rsidR="00C76E9B" w:rsidRDefault="0099563A">
            <w:pPr>
              <w:jc w:val="center"/>
            </w:pPr>
            <w:r>
              <w:rPr>
                <w:color w:val="000000"/>
                <w:sz w:val="24"/>
              </w:rPr>
              <w:t>600535</w:t>
            </w:r>
          </w:p>
        </w:tc>
        <w:tc>
          <w:tcPr>
            <w:tcW w:w="1980" w:type="dxa"/>
            <w:vAlign w:val="center"/>
          </w:tcPr>
          <w:p w:rsidR="00C76E9B" w:rsidRDefault="0099563A">
            <w:pPr>
              <w:jc w:val="center"/>
            </w:pPr>
            <w:r>
              <w:rPr>
                <w:color w:val="000000"/>
                <w:sz w:val="24"/>
              </w:rPr>
              <w:t>天士力</w:t>
            </w:r>
          </w:p>
        </w:tc>
        <w:tc>
          <w:tcPr>
            <w:tcW w:w="2880" w:type="dxa"/>
            <w:vAlign w:val="center"/>
          </w:tcPr>
          <w:p w:rsidR="00C76E9B" w:rsidRDefault="0099563A">
            <w:pPr>
              <w:jc w:val="right"/>
            </w:pPr>
            <w:r>
              <w:rPr>
                <w:color w:val="000000"/>
                <w:sz w:val="24"/>
              </w:rPr>
              <w:t>597,206,111.64</w:t>
            </w:r>
          </w:p>
        </w:tc>
        <w:tc>
          <w:tcPr>
            <w:tcW w:w="1620" w:type="dxa"/>
            <w:vAlign w:val="center"/>
          </w:tcPr>
          <w:p w:rsidR="00C76E9B" w:rsidRDefault="0099563A">
            <w:pPr>
              <w:jc w:val="right"/>
            </w:pPr>
            <w:r>
              <w:rPr>
                <w:color w:val="000000"/>
                <w:sz w:val="24"/>
              </w:rPr>
              <w:t>5.67</w:t>
            </w:r>
          </w:p>
        </w:tc>
      </w:tr>
      <w:tr w:rsidR="00C76E9B">
        <w:tc>
          <w:tcPr>
            <w:tcW w:w="870" w:type="dxa"/>
            <w:vAlign w:val="center"/>
          </w:tcPr>
          <w:p w:rsidR="00C76E9B" w:rsidRDefault="0099563A">
            <w:pPr>
              <w:jc w:val="center"/>
            </w:pPr>
            <w:r>
              <w:rPr>
                <w:color w:val="000000"/>
                <w:sz w:val="24"/>
              </w:rPr>
              <w:t>4</w:t>
            </w:r>
          </w:p>
        </w:tc>
        <w:tc>
          <w:tcPr>
            <w:tcW w:w="1650" w:type="dxa"/>
            <w:vAlign w:val="center"/>
          </w:tcPr>
          <w:p w:rsidR="00C76E9B" w:rsidRDefault="0099563A">
            <w:pPr>
              <w:jc w:val="center"/>
            </w:pPr>
            <w:r>
              <w:rPr>
                <w:color w:val="000000"/>
                <w:sz w:val="24"/>
              </w:rPr>
              <w:t>600109</w:t>
            </w:r>
          </w:p>
        </w:tc>
        <w:tc>
          <w:tcPr>
            <w:tcW w:w="1980" w:type="dxa"/>
            <w:vAlign w:val="center"/>
          </w:tcPr>
          <w:p w:rsidR="00C76E9B" w:rsidRDefault="0099563A">
            <w:pPr>
              <w:jc w:val="center"/>
            </w:pPr>
            <w:r>
              <w:rPr>
                <w:color w:val="000000"/>
                <w:sz w:val="24"/>
              </w:rPr>
              <w:t>国金证券</w:t>
            </w:r>
          </w:p>
        </w:tc>
        <w:tc>
          <w:tcPr>
            <w:tcW w:w="2880" w:type="dxa"/>
            <w:vAlign w:val="center"/>
          </w:tcPr>
          <w:p w:rsidR="00C76E9B" w:rsidRDefault="0099563A">
            <w:pPr>
              <w:jc w:val="right"/>
            </w:pPr>
            <w:r>
              <w:rPr>
                <w:color w:val="000000"/>
                <w:sz w:val="24"/>
              </w:rPr>
              <w:t>518,661,282.25</w:t>
            </w:r>
          </w:p>
        </w:tc>
        <w:tc>
          <w:tcPr>
            <w:tcW w:w="1620" w:type="dxa"/>
            <w:vAlign w:val="center"/>
          </w:tcPr>
          <w:p w:rsidR="00C76E9B" w:rsidRDefault="0099563A">
            <w:pPr>
              <w:jc w:val="right"/>
            </w:pPr>
            <w:r>
              <w:rPr>
                <w:color w:val="000000"/>
                <w:sz w:val="24"/>
              </w:rPr>
              <w:t>4.92</w:t>
            </w:r>
          </w:p>
        </w:tc>
      </w:tr>
      <w:tr w:rsidR="00C76E9B">
        <w:tc>
          <w:tcPr>
            <w:tcW w:w="870" w:type="dxa"/>
            <w:vAlign w:val="center"/>
          </w:tcPr>
          <w:p w:rsidR="00C76E9B" w:rsidRDefault="0099563A">
            <w:pPr>
              <w:jc w:val="center"/>
            </w:pPr>
            <w:r>
              <w:rPr>
                <w:color w:val="000000"/>
                <w:sz w:val="24"/>
              </w:rPr>
              <w:t>5</w:t>
            </w:r>
          </w:p>
        </w:tc>
        <w:tc>
          <w:tcPr>
            <w:tcW w:w="1650" w:type="dxa"/>
            <w:vAlign w:val="center"/>
          </w:tcPr>
          <w:p w:rsidR="00C76E9B" w:rsidRDefault="0099563A">
            <w:pPr>
              <w:jc w:val="center"/>
            </w:pPr>
            <w:r>
              <w:rPr>
                <w:color w:val="000000"/>
                <w:sz w:val="24"/>
              </w:rPr>
              <w:t>002008</w:t>
            </w:r>
          </w:p>
        </w:tc>
        <w:tc>
          <w:tcPr>
            <w:tcW w:w="1980" w:type="dxa"/>
            <w:vAlign w:val="center"/>
          </w:tcPr>
          <w:p w:rsidR="00C76E9B" w:rsidRDefault="0099563A">
            <w:pPr>
              <w:jc w:val="center"/>
            </w:pPr>
            <w:r>
              <w:rPr>
                <w:color w:val="000000"/>
                <w:sz w:val="24"/>
              </w:rPr>
              <w:t>大族激光</w:t>
            </w:r>
          </w:p>
        </w:tc>
        <w:tc>
          <w:tcPr>
            <w:tcW w:w="2880" w:type="dxa"/>
            <w:vAlign w:val="center"/>
          </w:tcPr>
          <w:p w:rsidR="00C76E9B" w:rsidRDefault="0099563A">
            <w:pPr>
              <w:jc w:val="right"/>
            </w:pPr>
            <w:r>
              <w:rPr>
                <w:color w:val="000000"/>
                <w:sz w:val="24"/>
              </w:rPr>
              <w:t>512,279,746.71</w:t>
            </w:r>
          </w:p>
        </w:tc>
        <w:tc>
          <w:tcPr>
            <w:tcW w:w="1620" w:type="dxa"/>
            <w:vAlign w:val="center"/>
          </w:tcPr>
          <w:p w:rsidR="00C76E9B" w:rsidRDefault="0099563A">
            <w:pPr>
              <w:jc w:val="right"/>
            </w:pPr>
            <w:r>
              <w:rPr>
                <w:color w:val="000000"/>
                <w:sz w:val="24"/>
              </w:rPr>
              <w:t>4.86</w:t>
            </w:r>
          </w:p>
        </w:tc>
      </w:tr>
      <w:tr w:rsidR="00C76E9B">
        <w:tc>
          <w:tcPr>
            <w:tcW w:w="870" w:type="dxa"/>
            <w:vAlign w:val="center"/>
          </w:tcPr>
          <w:p w:rsidR="00C76E9B" w:rsidRDefault="0099563A">
            <w:pPr>
              <w:jc w:val="center"/>
            </w:pPr>
            <w:r>
              <w:rPr>
                <w:color w:val="000000"/>
                <w:sz w:val="24"/>
              </w:rPr>
              <w:t>6</w:t>
            </w:r>
          </w:p>
        </w:tc>
        <w:tc>
          <w:tcPr>
            <w:tcW w:w="1650" w:type="dxa"/>
            <w:vAlign w:val="center"/>
          </w:tcPr>
          <w:p w:rsidR="00C76E9B" w:rsidRDefault="0099563A">
            <w:pPr>
              <w:jc w:val="center"/>
            </w:pPr>
            <w:r>
              <w:rPr>
                <w:color w:val="000000"/>
                <w:sz w:val="24"/>
              </w:rPr>
              <w:t>600089</w:t>
            </w:r>
          </w:p>
        </w:tc>
        <w:tc>
          <w:tcPr>
            <w:tcW w:w="1980" w:type="dxa"/>
            <w:vAlign w:val="center"/>
          </w:tcPr>
          <w:p w:rsidR="00C76E9B" w:rsidRDefault="0099563A">
            <w:pPr>
              <w:jc w:val="center"/>
            </w:pPr>
            <w:r>
              <w:rPr>
                <w:color w:val="000000"/>
                <w:sz w:val="24"/>
              </w:rPr>
              <w:t>特变电工</w:t>
            </w:r>
          </w:p>
        </w:tc>
        <w:tc>
          <w:tcPr>
            <w:tcW w:w="2880" w:type="dxa"/>
            <w:vAlign w:val="center"/>
          </w:tcPr>
          <w:p w:rsidR="00C76E9B" w:rsidRDefault="0099563A">
            <w:pPr>
              <w:jc w:val="right"/>
            </w:pPr>
            <w:r>
              <w:rPr>
                <w:color w:val="000000"/>
                <w:sz w:val="24"/>
              </w:rPr>
              <w:t>437,364,825.60</w:t>
            </w:r>
          </w:p>
        </w:tc>
        <w:tc>
          <w:tcPr>
            <w:tcW w:w="1620" w:type="dxa"/>
            <w:vAlign w:val="center"/>
          </w:tcPr>
          <w:p w:rsidR="00C76E9B" w:rsidRDefault="0099563A">
            <w:pPr>
              <w:jc w:val="right"/>
            </w:pPr>
            <w:r>
              <w:rPr>
                <w:color w:val="000000"/>
                <w:sz w:val="24"/>
              </w:rPr>
              <w:t>4.15</w:t>
            </w:r>
          </w:p>
        </w:tc>
      </w:tr>
      <w:tr w:rsidR="00C76E9B">
        <w:tc>
          <w:tcPr>
            <w:tcW w:w="870" w:type="dxa"/>
            <w:vAlign w:val="center"/>
          </w:tcPr>
          <w:p w:rsidR="00C76E9B" w:rsidRDefault="0099563A">
            <w:pPr>
              <w:jc w:val="center"/>
            </w:pPr>
            <w:r>
              <w:rPr>
                <w:color w:val="000000"/>
                <w:sz w:val="24"/>
              </w:rPr>
              <w:t>7</w:t>
            </w:r>
          </w:p>
        </w:tc>
        <w:tc>
          <w:tcPr>
            <w:tcW w:w="1650" w:type="dxa"/>
            <w:vAlign w:val="center"/>
          </w:tcPr>
          <w:p w:rsidR="00C76E9B" w:rsidRDefault="0099563A">
            <w:pPr>
              <w:jc w:val="center"/>
            </w:pPr>
            <w:r>
              <w:rPr>
                <w:color w:val="000000"/>
                <w:sz w:val="24"/>
              </w:rPr>
              <w:t>002385</w:t>
            </w:r>
          </w:p>
        </w:tc>
        <w:tc>
          <w:tcPr>
            <w:tcW w:w="1980" w:type="dxa"/>
            <w:vAlign w:val="center"/>
          </w:tcPr>
          <w:p w:rsidR="00C76E9B" w:rsidRDefault="0099563A">
            <w:pPr>
              <w:jc w:val="center"/>
            </w:pPr>
            <w:r>
              <w:rPr>
                <w:color w:val="000000"/>
                <w:sz w:val="24"/>
              </w:rPr>
              <w:t>大北农</w:t>
            </w:r>
          </w:p>
        </w:tc>
        <w:tc>
          <w:tcPr>
            <w:tcW w:w="2880" w:type="dxa"/>
            <w:vAlign w:val="center"/>
          </w:tcPr>
          <w:p w:rsidR="00C76E9B" w:rsidRDefault="0099563A">
            <w:pPr>
              <w:jc w:val="right"/>
            </w:pPr>
            <w:r>
              <w:rPr>
                <w:color w:val="000000"/>
                <w:sz w:val="24"/>
              </w:rPr>
              <w:t>435,050,048.32</w:t>
            </w:r>
          </w:p>
        </w:tc>
        <w:tc>
          <w:tcPr>
            <w:tcW w:w="1620" w:type="dxa"/>
            <w:vAlign w:val="center"/>
          </w:tcPr>
          <w:p w:rsidR="00C76E9B" w:rsidRDefault="0099563A">
            <w:pPr>
              <w:jc w:val="right"/>
            </w:pPr>
            <w:r>
              <w:rPr>
                <w:color w:val="000000"/>
                <w:sz w:val="24"/>
              </w:rPr>
              <w:t>4.13</w:t>
            </w:r>
          </w:p>
        </w:tc>
      </w:tr>
      <w:tr w:rsidR="00C76E9B">
        <w:tc>
          <w:tcPr>
            <w:tcW w:w="870" w:type="dxa"/>
            <w:vAlign w:val="center"/>
          </w:tcPr>
          <w:p w:rsidR="00C76E9B" w:rsidRDefault="0099563A">
            <w:pPr>
              <w:jc w:val="center"/>
            </w:pPr>
            <w:r>
              <w:rPr>
                <w:color w:val="000000"/>
                <w:sz w:val="24"/>
              </w:rPr>
              <w:t>8</w:t>
            </w:r>
          </w:p>
        </w:tc>
        <w:tc>
          <w:tcPr>
            <w:tcW w:w="1650" w:type="dxa"/>
            <w:vAlign w:val="center"/>
          </w:tcPr>
          <w:p w:rsidR="00C76E9B" w:rsidRDefault="0099563A">
            <w:pPr>
              <w:jc w:val="center"/>
            </w:pPr>
            <w:r>
              <w:rPr>
                <w:color w:val="000000"/>
                <w:sz w:val="24"/>
              </w:rPr>
              <w:t>600048</w:t>
            </w:r>
          </w:p>
        </w:tc>
        <w:tc>
          <w:tcPr>
            <w:tcW w:w="1980" w:type="dxa"/>
            <w:vAlign w:val="center"/>
          </w:tcPr>
          <w:p w:rsidR="00C76E9B" w:rsidRDefault="0099563A">
            <w:pPr>
              <w:jc w:val="center"/>
            </w:pPr>
            <w:r>
              <w:rPr>
                <w:color w:val="000000"/>
                <w:sz w:val="24"/>
              </w:rPr>
              <w:t>保利地产</w:t>
            </w:r>
          </w:p>
        </w:tc>
        <w:tc>
          <w:tcPr>
            <w:tcW w:w="2880" w:type="dxa"/>
            <w:vAlign w:val="center"/>
          </w:tcPr>
          <w:p w:rsidR="00C76E9B" w:rsidRDefault="0099563A">
            <w:pPr>
              <w:jc w:val="right"/>
            </w:pPr>
            <w:r>
              <w:rPr>
                <w:color w:val="000000"/>
                <w:sz w:val="24"/>
              </w:rPr>
              <w:t>355,080,057.29</w:t>
            </w:r>
          </w:p>
        </w:tc>
        <w:tc>
          <w:tcPr>
            <w:tcW w:w="1620" w:type="dxa"/>
            <w:vAlign w:val="center"/>
          </w:tcPr>
          <w:p w:rsidR="00C76E9B" w:rsidRDefault="0099563A">
            <w:pPr>
              <w:jc w:val="right"/>
            </w:pPr>
            <w:r>
              <w:rPr>
                <w:color w:val="000000"/>
                <w:sz w:val="24"/>
              </w:rPr>
              <w:t>3.37</w:t>
            </w:r>
          </w:p>
        </w:tc>
      </w:tr>
      <w:tr w:rsidR="00C76E9B">
        <w:tc>
          <w:tcPr>
            <w:tcW w:w="870" w:type="dxa"/>
            <w:vAlign w:val="center"/>
          </w:tcPr>
          <w:p w:rsidR="00C76E9B" w:rsidRDefault="0099563A">
            <w:pPr>
              <w:jc w:val="center"/>
            </w:pPr>
            <w:r>
              <w:rPr>
                <w:color w:val="000000"/>
                <w:sz w:val="24"/>
              </w:rPr>
              <w:t>9</w:t>
            </w:r>
          </w:p>
        </w:tc>
        <w:tc>
          <w:tcPr>
            <w:tcW w:w="1650" w:type="dxa"/>
            <w:vAlign w:val="center"/>
          </w:tcPr>
          <w:p w:rsidR="00C76E9B" w:rsidRDefault="0099563A">
            <w:pPr>
              <w:jc w:val="center"/>
            </w:pPr>
            <w:r>
              <w:rPr>
                <w:color w:val="000000"/>
                <w:sz w:val="24"/>
              </w:rPr>
              <w:t>300070</w:t>
            </w:r>
          </w:p>
        </w:tc>
        <w:tc>
          <w:tcPr>
            <w:tcW w:w="1980" w:type="dxa"/>
            <w:vAlign w:val="center"/>
          </w:tcPr>
          <w:p w:rsidR="00C76E9B" w:rsidRDefault="0099563A">
            <w:pPr>
              <w:jc w:val="center"/>
            </w:pPr>
            <w:r>
              <w:rPr>
                <w:color w:val="000000"/>
                <w:sz w:val="24"/>
              </w:rPr>
              <w:t>碧水源</w:t>
            </w:r>
          </w:p>
        </w:tc>
        <w:tc>
          <w:tcPr>
            <w:tcW w:w="2880" w:type="dxa"/>
            <w:vAlign w:val="center"/>
          </w:tcPr>
          <w:p w:rsidR="00C76E9B" w:rsidRDefault="0099563A">
            <w:pPr>
              <w:jc w:val="right"/>
            </w:pPr>
            <w:r>
              <w:rPr>
                <w:color w:val="000000"/>
                <w:sz w:val="24"/>
              </w:rPr>
              <w:t>349,279,946.64</w:t>
            </w:r>
          </w:p>
        </w:tc>
        <w:tc>
          <w:tcPr>
            <w:tcW w:w="1620" w:type="dxa"/>
            <w:vAlign w:val="center"/>
          </w:tcPr>
          <w:p w:rsidR="00C76E9B" w:rsidRDefault="0099563A">
            <w:pPr>
              <w:jc w:val="right"/>
            </w:pPr>
            <w:r>
              <w:rPr>
                <w:color w:val="000000"/>
                <w:sz w:val="24"/>
              </w:rPr>
              <w:t>3.31</w:t>
            </w:r>
          </w:p>
        </w:tc>
      </w:tr>
      <w:tr w:rsidR="00C76E9B">
        <w:tc>
          <w:tcPr>
            <w:tcW w:w="870" w:type="dxa"/>
            <w:vAlign w:val="center"/>
          </w:tcPr>
          <w:p w:rsidR="00C76E9B" w:rsidRDefault="0099563A">
            <w:pPr>
              <w:jc w:val="center"/>
            </w:pPr>
            <w:r>
              <w:rPr>
                <w:color w:val="000000"/>
                <w:sz w:val="24"/>
              </w:rPr>
              <w:t>10</w:t>
            </w:r>
          </w:p>
        </w:tc>
        <w:tc>
          <w:tcPr>
            <w:tcW w:w="1650" w:type="dxa"/>
            <w:vAlign w:val="center"/>
          </w:tcPr>
          <w:p w:rsidR="00C76E9B" w:rsidRDefault="0099563A">
            <w:pPr>
              <w:jc w:val="center"/>
            </w:pPr>
            <w:r>
              <w:rPr>
                <w:color w:val="000000"/>
                <w:sz w:val="24"/>
              </w:rPr>
              <w:t>002353</w:t>
            </w:r>
          </w:p>
        </w:tc>
        <w:tc>
          <w:tcPr>
            <w:tcW w:w="1980" w:type="dxa"/>
            <w:vAlign w:val="center"/>
          </w:tcPr>
          <w:p w:rsidR="00C76E9B" w:rsidRDefault="0099563A">
            <w:pPr>
              <w:jc w:val="center"/>
            </w:pPr>
            <w:r>
              <w:rPr>
                <w:color w:val="000000"/>
                <w:sz w:val="24"/>
              </w:rPr>
              <w:t>杰瑞股份</w:t>
            </w:r>
          </w:p>
        </w:tc>
        <w:tc>
          <w:tcPr>
            <w:tcW w:w="2880" w:type="dxa"/>
            <w:vAlign w:val="center"/>
          </w:tcPr>
          <w:p w:rsidR="00C76E9B" w:rsidRDefault="0099563A">
            <w:pPr>
              <w:jc w:val="right"/>
            </w:pPr>
            <w:r>
              <w:rPr>
                <w:color w:val="000000"/>
                <w:sz w:val="24"/>
              </w:rPr>
              <w:t>347,899,900.41</w:t>
            </w:r>
          </w:p>
        </w:tc>
        <w:tc>
          <w:tcPr>
            <w:tcW w:w="1620" w:type="dxa"/>
            <w:vAlign w:val="center"/>
          </w:tcPr>
          <w:p w:rsidR="00C76E9B" w:rsidRDefault="0099563A">
            <w:pPr>
              <w:jc w:val="right"/>
            </w:pPr>
            <w:r>
              <w:rPr>
                <w:color w:val="000000"/>
                <w:sz w:val="24"/>
              </w:rPr>
              <w:t>3.30</w:t>
            </w:r>
          </w:p>
        </w:tc>
      </w:tr>
      <w:tr w:rsidR="00C76E9B">
        <w:tc>
          <w:tcPr>
            <w:tcW w:w="870" w:type="dxa"/>
            <w:vAlign w:val="center"/>
          </w:tcPr>
          <w:p w:rsidR="00C76E9B" w:rsidRDefault="0099563A">
            <w:pPr>
              <w:jc w:val="center"/>
            </w:pPr>
            <w:r>
              <w:rPr>
                <w:color w:val="000000"/>
                <w:sz w:val="24"/>
              </w:rPr>
              <w:t>11</w:t>
            </w:r>
          </w:p>
        </w:tc>
        <w:tc>
          <w:tcPr>
            <w:tcW w:w="1650" w:type="dxa"/>
            <w:vAlign w:val="center"/>
          </w:tcPr>
          <w:p w:rsidR="00C76E9B" w:rsidRDefault="0099563A">
            <w:pPr>
              <w:jc w:val="center"/>
            </w:pPr>
            <w:r>
              <w:rPr>
                <w:color w:val="000000"/>
                <w:sz w:val="24"/>
              </w:rPr>
              <w:t>000538</w:t>
            </w:r>
          </w:p>
        </w:tc>
        <w:tc>
          <w:tcPr>
            <w:tcW w:w="1980" w:type="dxa"/>
            <w:vAlign w:val="center"/>
          </w:tcPr>
          <w:p w:rsidR="00C76E9B" w:rsidRDefault="0099563A">
            <w:pPr>
              <w:jc w:val="center"/>
            </w:pPr>
            <w:r>
              <w:rPr>
                <w:color w:val="000000"/>
                <w:sz w:val="24"/>
              </w:rPr>
              <w:t>云南白药</w:t>
            </w:r>
          </w:p>
        </w:tc>
        <w:tc>
          <w:tcPr>
            <w:tcW w:w="2880" w:type="dxa"/>
            <w:vAlign w:val="center"/>
          </w:tcPr>
          <w:p w:rsidR="00C76E9B" w:rsidRDefault="0099563A">
            <w:pPr>
              <w:jc w:val="right"/>
            </w:pPr>
            <w:r>
              <w:rPr>
                <w:color w:val="000000"/>
                <w:sz w:val="24"/>
              </w:rPr>
              <w:t>338,032,538.66</w:t>
            </w:r>
          </w:p>
        </w:tc>
        <w:tc>
          <w:tcPr>
            <w:tcW w:w="1620" w:type="dxa"/>
            <w:vAlign w:val="center"/>
          </w:tcPr>
          <w:p w:rsidR="00C76E9B" w:rsidRDefault="0099563A">
            <w:pPr>
              <w:jc w:val="right"/>
            </w:pPr>
            <w:r>
              <w:rPr>
                <w:color w:val="000000"/>
                <w:sz w:val="24"/>
              </w:rPr>
              <w:t>3.21</w:t>
            </w:r>
          </w:p>
        </w:tc>
      </w:tr>
      <w:tr w:rsidR="00C76E9B">
        <w:tc>
          <w:tcPr>
            <w:tcW w:w="870" w:type="dxa"/>
            <w:vAlign w:val="center"/>
          </w:tcPr>
          <w:p w:rsidR="00C76E9B" w:rsidRDefault="0099563A">
            <w:pPr>
              <w:jc w:val="center"/>
            </w:pPr>
            <w:r>
              <w:rPr>
                <w:color w:val="000000"/>
                <w:sz w:val="24"/>
              </w:rPr>
              <w:t>12</w:t>
            </w:r>
          </w:p>
        </w:tc>
        <w:tc>
          <w:tcPr>
            <w:tcW w:w="1650" w:type="dxa"/>
            <w:vAlign w:val="center"/>
          </w:tcPr>
          <w:p w:rsidR="00C76E9B" w:rsidRDefault="0099563A">
            <w:pPr>
              <w:jc w:val="center"/>
            </w:pPr>
            <w:r>
              <w:rPr>
                <w:color w:val="000000"/>
                <w:sz w:val="24"/>
              </w:rPr>
              <w:t>600967</w:t>
            </w:r>
          </w:p>
        </w:tc>
        <w:tc>
          <w:tcPr>
            <w:tcW w:w="1980" w:type="dxa"/>
            <w:vAlign w:val="center"/>
          </w:tcPr>
          <w:p w:rsidR="00C76E9B" w:rsidRDefault="0099563A">
            <w:pPr>
              <w:jc w:val="center"/>
            </w:pPr>
            <w:r>
              <w:rPr>
                <w:color w:val="000000"/>
                <w:sz w:val="24"/>
              </w:rPr>
              <w:t>北方创业</w:t>
            </w:r>
          </w:p>
        </w:tc>
        <w:tc>
          <w:tcPr>
            <w:tcW w:w="2880" w:type="dxa"/>
            <w:vAlign w:val="center"/>
          </w:tcPr>
          <w:p w:rsidR="00C76E9B" w:rsidRDefault="0099563A">
            <w:pPr>
              <w:jc w:val="right"/>
            </w:pPr>
            <w:r>
              <w:rPr>
                <w:color w:val="000000"/>
                <w:sz w:val="24"/>
              </w:rPr>
              <w:t>321,830,695.74</w:t>
            </w:r>
          </w:p>
        </w:tc>
        <w:tc>
          <w:tcPr>
            <w:tcW w:w="1620" w:type="dxa"/>
            <w:vAlign w:val="center"/>
          </w:tcPr>
          <w:p w:rsidR="00C76E9B" w:rsidRDefault="0099563A">
            <w:pPr>
              <w:jc w:val="right"/>
            </w:pPr>
            <w:r>
              <w:rPr>
                <w:color w:val="000000"/>
                <w:sz w:val="24"/>
              </w:rPr>
              <w:t>3.05</w:t>
            </w:r>
          </w:p>
        </w:tc>
      </w:tr>
      <w:tr w:rsidR="00C76E9B">
        <w:tc>
          <w:tcPr>
            <w:tcW w:w="870" w:type="dxa"/>
            <w:vAlign w:val="center"/>
          </w:tcPr>
          <w:p w:rsidR="00C76E9B" w:rsidRDefault="0099563A">
            <w:pPr>
              <w:jc w:val="center"/>
            </w:pPr>
            <w:r>
              <w:rPr>
                <w:color w:val="000000"/>
                <w:sz w:val="24"/>
              </w:rPr>
              <w:t>13</w:t>
            </w:r>
          </w:p>
        </w:tc>
        <w:tc>
          <w:tcPr>
            <w:tcW w:w="1650" w:type="dxa"/>
            <w:vAlign w:val="center"/>
          </w:tcPr>
          <w:p w:rsidR="00C76E9B" w:rsidRDefault="0099563A">
            <w:pPr>
              <w:jc w:val="center"/>
            </w:pPr>
            <w:r>
              <w:rPr>
                <w:color w:val="000000"/>
                <w:sz w:val="24"/>
              </w:rPr>
              <w:t>600690</w:t>
            </w:r>
          </w:p>
        </w:tc>
        <w:tc>
          <w:tcPr>
            <w:tcW w:w="1980" w:type="dxa"/>
            <w:vAlign w:val="center"/>
          </w:tcPr>
          <w:p w:rsidR="00C76E9B" w:rsidRDefault="0099563A">
            <w:pPr>
              <w:jc w:val="center"/>
            </w:pPr>
            <w:r>
              <w:rPr>
                <w:color w:val="000000"/>
                <w:sz w:val="24"/>
              </w:rPr>
              <w:t>青岛海尔</w:t>
            </w:r>
          </w:p>
        </w:tc>
        <w:tc>
          <w:tcPr>
            <w:tcW w:w="2880" w:type="dxa"/>
            <w:vAlign w:val="center"/>
          </w:tcPr>
          <w:p w:rsidR="00C76E9B" w:rsidRDefault="0099563A">
            <w:pPr>
              <w:jc w:val="right"/>
            </w:pPr>
            <w:r>
              <w:rPr>
                <w:color w:val="000000"/>
                <w:sz w:val="24"/>
              </w:rPr>
              <w:t>304,834,649.27</w:t>
            </w:r>
          </w:p>
        </w:tc>
        <w:tc>
          <w:tcPr>
            <w:tcW w:w="1620" w:type="dxa"/>
            <w:vAlign w:val="center"/>
          </w:tcPr>
          <w:p w:rsidR="00C76E9B" w:rsidRDefault="0099563A">
            <w:pPr>
              <w:jc w:val="right"/>
            </w:pPr>
            <w:r>
              <w:rPr>
                <w:color w:val="000000"/>
                <w:sz w:val="24"/>
              </w:rPr>
              <w:t>2.89</w:t>
            </w:r>
          </w:p>
        </w:tc>
      </w:tr>
      <w:tr w:rsidR="00C76E9B">
        <w:tc>
          <w:tcPr>
            <w:tcW w:w="870" w:type="dxa"/>
            <w:vAlign w:val="center"/>
          </w:tcPr>
          <w:p w:rsidR="00C76E9B" w:rsidRDefault="0099563A">
            <w:pPr>
              <w:jc w:val="center"/>
            </w:pPr>
            <w:r>
              <w:rPr>
                <w:color w:val="000000"/>
                <w:sz w:val="24"/>
              </w:rPr>
              <w:t>14</w:t>
            </w:r>
          </w:p>
        </w:tc>
        <w:tc>
          <w:tcPr>
            <w:tcW w:w="1650" w:type="dxa"/>
            <w:vAlign w:val="center"/>
          </w:tcPr>
          <w:p w:rsidR="00C76E9B" w:rsidRDefault="0099563A">
            <w:pPr>
              <w:jc w:val="center"/>
            </w:pPr>
            <w:r>
              <w:rPr>
                <w:color w:val="000000"/>
                <w:sz w:val="24"/>
              </w:rPr>
              <w:t>002223</w:t>
            </w:r>
          </w:p>
        </w:tc>
        <w:tc>
          <w:tcPr>
            <w:tcW w:w="1980" w:type="dxa"/>
            <w:vAlign w:val="center"/>
          </w:tcPr>
          <w:p w:rsidR="00C76E9B" w:rsidRDefault="0099563A">
            <w:pPr>
              <w:jc w:val="center"/>
            </w:pPr>
            <w:r>
              <w:rPr>
                <w:color w:val="000000"/>
                <w:sz w:val="24"/>
              </w:rPr>
              <w:t>鱼跃医疗</w:t>
            </w:r>
          </w:p>
        </w:tc>
        <w:tc>
          <w:tcPr>
            <w:tcW w:w="2880" w:type="dxa"/>
            <w:vAlign w:val="center"/>
          </w:tcPr>
          <w:p w:rsidR="00C76E9B" w:rsidRDefault="0099563A">
            <w:pPr>
              <w:jc w:val="right"/>
            </w:pPr>
            <w:r>
              <w:rPr>
                <w:color w:val="000000"/>
                <w:sz w:val="24"/>
              </w:rPr>
              <w:t>268,862,990.23</w:t>
            </w:r>
          </w:p>
        </w:tc>
        <w:tc>
          <w:tcPr>
            <w:tcW w:w="1620" w:type="dxa"/>
            <w:vAlign w:val="center"/>
          </w:tcPr>
          <w:p w:rsidR="00C76E9B" w:rsidRDefault="0099563A">
            <w:pPr>
              <w:jc w:val="right"/>
            </w:pPr>
            <w:r>
              <w:rPr>
                <w:color w:val="000000"/>
                <w:sz w:val="24"/>
              </w:rPr>
              <w:t>2.55</w:t>
            </w:r>
          </w:p>
        </w:tc>
      </w:tr>
      <w:tr w:rsidR="00C76E9B">
        <w:tc>
          <w:tcPr>
            <w:tcW w:w="870" w:type="dxa"/>
            <w:vAlign w:val="center"/>
          </w:tcPr>
          <w:p w:rsidR="00C76E9B" w:rsidRDefault="0099563A">
            <w:pPr>
              <w:jc w:val="center"/>
            </w:pPr>
            <w:r>
              <w:rPr>
                <w:color w:val="000000"/>
                <w:sz w:val="24"/>
              </w:rPr>
              <w:t>15</w:t>
            </w:r>
          </w:p>
        </w:tc>
        <w:tc>
          <w:tcPr>
            <w:tcW w:w="1650" w:type="dxa"/>
            <w:vAlign w:val="center"/>
          </w:tcPr>
          <w:p w:rsidR="00C76E9B" w:rsidRDefault="0099563A">
            <w:pPr>
              <w:jc w:val="center"/>
            </w:pPr>
            <w:r>
              <w:rPr>
                <w:color w:val="000000"/>
                <w:sz w:val="24"/>
              </w:rPr>
              <w:t>300273</w:t>
            </w:r>
          </w:p>
        </w:tc>
        <w:tc>
          <w:tcPr>
            <w:tcW w:w="1980" w:type="dxa"/>
            <w:vAlign w:val="center"/>
          </w:tcPr>
          <w:p w:rsidR="00C76E9B" w:rsidRDefault="0099563A">
            <w:pPr>
              <w:jc w:val="center"/>
            </w:pPr>
            <w:r>
              <w:rPr>
                <w:color w:val="000000"/>
                <w:sz w:val="24"/>
              </w:rPr>
              <w:t>和佳股份</w:t>
            </w:r>
          </w:p>
        </w:tc>
        <w:tc>
          <w:tcPr>
            <w:tcW w:w="2880" w:type="dxa"/>
            <w:vAlign w:val="center"/>
          </w:tcPr>
          <w:p w:rsidR="00C76E9B" w:rsidRDefault="0099563A">
            <w:pPr>
              <w:jc w:val="right"/>
            </w:pPr>
            <w:r>
              <w:rPr>
                <w:color w:val="000000"/>
                <w:sz w:val="24"/>
              </w:rPr>
              <w:t>263,091,899.75</w:t>
            </w:r>
          </w:p>
        </w:tc>
        <w:tc>
          <w:tcPr>
            <w:tcW w:w="1620" w:type="dxa"/>
            <w:vAlign w:val="center"/>
          </w:tcPr>
          <w:p w:rsidR="00C76E9B" w:rsidRDefault="0099563A">
            <w:pPr>
              <w:jc w:val="right"/>
            </w:pPr>
            <w:r>
              <w:rPr>
                <w:color w:val="000000"/>
                <w:sz w:val="24"/>
              </w:rPr>
              <w:t>2.50</w:t>
            </w:r>
          </w:p>
        </w:tc>
      </w:tr>
      <w:tr w:rsidR="00C76E9B">
        <w:tc>
          <w:tcPr>
            <w:tcW w:w="870" w:type="dxa"/>
            <w:vAlign w:val="center"/>
          </w:tcPr>
          <w:p w:rsidR="00C76E9B" w:rsidRDefault="0099563A">
            <w:pPr>
              <w:jc w:val="center"/>
            </w:pPr>
            <w:r>
              <w:rPr>
                <w:color w:val="000000"/>
                <w:sz w:val="24"/>
              </w:rPr>
              <w:t>16</w:t>
            </w:r>
          </w:p>
        </w:tc>
        <w:tc>
          <w:tcPr>
            <w:tcW w:w="1650" w:type="dxa"/>
            <w:vAlign w:val="center"/>
          </w:tcPr>
          <w:p w:rsidR="00C76E9B" w:rsidRDefault="0099563A">
            <w:pPr>
              <w:jc w:val="center"/>
            </w:pPr>
            <w:r>
              <w:rPr>
                <w:color w:val="000000"/>
                <w:sz w:val="24"/>
              </w:rPr>
              <w:t>600887</w:t>
            </w:r>
          </w:p>
        </w:tc>
        <w:tc>
          <w:tcPr>
            <w:tcW w:w="1980" w:type="dxa"/>
            <w:vAlign w:val="center"/>
          </w:tcPr>
          <w:p w:rsidR="00C76E9B" w:rsidRDefault="0099563A">
            <w:pPr>
              <w:jc w:val="center"/>
            </w:pPr>
            <w:r>
              <w:rPr>
                <w:color w:val="000000"/>
                <w:sz w:val="24"/>
              </w:rPr>
              <w:t>伊利股份</w:t>
            </w:r>
          </w:p>
        </w:tc>
        <w:tc>
          <w:tcPr>
            <w:tcW w:w="2880" w:type="dxa"/>
            <w:vAlign w:val="center"/>
          </w:tcPr>
          <w:p w:rsidR="00C76E9B" w:rsidRDefault="0099563A">
            <w:pPr>
              <w:jc w:val="right"/>
            </w:pPr>
            <w:r>
              <w:rPr>
                <w:color w:val="000000"/>
                <w:sz w:val="24"/>
              </w:rPr>
              <w:t>261,994,731.39</w:t>
            </w:r>
          </w:p>
        </w:tc>
        <w:tc>
          <w:tcPr>
            <w:tcW w:w="1620" w:type="dxa"/>
            <w:vAlign w:val="center"/>
          </w:tcPr>
          <w:p w:rsidR="00C76E9B" w:rsidRDefault="0099563A">
            <w:pPr>
              <w:jc w:val="right"/>
            </w:pPr>
            <w:r>
              <w:rPr>
                <w:color w:val="000000"/>
                <w:sz w:val="24"/>
              </w:rPr>
              <w:t>2.49</w:t>
            </w:r>
          </w:p>
        </w:tc>
      </w:tr>
      <w:tr w:rsidR="00C76E9B">
        <w:tc>
          <w:tcPr>
            <w:tcW w:w="870" w:type="dxa"/>
            <w:vAlign w:val="center"/>
          </w:tcPr>
          <w:p w:rsidR="00C76E9B" w:rsidRDefault="0099563A">
            <w:pPr>
              <w:jc w:val="center"/>
            </w:pPr>
            <w:r>
              <w:rPr>
                <w:color w:val="000000"/>
                <w:sz w:val="24"/>
              </w:rPr>
              <w:t>17</w:t>
            </w:r>
          </w:p>
        </w:tc>
        <w:tc>
          <w:tcPr>
            <w:tcW w:w="1650" w:type="dxa"/>
            <w:vAlign w:val="center"/>
          </w:tcPr>
          <w:p w:rsidR="00C76E9B" w:rsidRDefault="0099563A">
            <w:pPr>
              <w:jc w:val="center"/>
            </w:pPr>
            <w:r>
              <w:rPr>
                <w:color w:val="000000"/>
                <w:sz w:val="24"/>
              </w:rPr>
              <w:t>600588</w:t>
            </w:r>
          </w:p>
        </w:tc>
        <w:tc>
          <w:tcPr>
            <w:tcW w:w="1980" w:type="dxa"/>
            <w:vAlign w:val="center"/>
          </w:tcPr>
          <w:p w:rsidR="00C76E9B" w:rsidRDefault="0099563A">
            <w:pPr>
              <w:jc w:val="center"/>
            </w:pPr>
            <w:r>
              <w:rPr>
                <w:color w:val="000000"/>
                <w:sz w:val="24"/>
              </w:rPr>
              <w:t>用友软件</w:t>
            </w:r>
          </w:p>
        </w:tc>
        <w:tc>
          <w:tcPr>
            <w:tcW w:w="2880" w:type="dxa"/>
            <w:vAlign w:val="center"/>
          </w:tcPr>
          <w:p w:rsidR="00C76E9B" w:rsidRDefault="0099563A">
            <w:pPr>
              <w:jc w:val="right"/>
            </w:pPr>
            <w:r>
              <w:rPr>
                <w:color w:val="000000"/>
                <w:sz w:val="24"/>
              </w:rPr>
              <w:t>249,549,984.27</w:t>
            </w:r>
          </w:p>
        </w:tc>
        <w:tc>
          <w:tcPr>
            <w:tcW w:w="1620" w:type="dxa"/>
            <w:vAlign w:val="center"/>
          </w:tcPr>
          <w:p w:rsidR="00C76E9B" w:rsidRDefault="0099563A">
            <w:pPr>
              <w:jc w:val="right"/>
            </w:pPr>
            <w:r>
              <w:rPr>
                <w:color w:val="000000"/>
                <w:sz w:val="24"/>
              </w:rPr>
              <w:t>2.37</w:t>
            </w:r>
          </w:p>
        </w:tc>
      </w:tr>
      <w:tr w:rsidR="00C76E9B">
        <w:tc>
          <w:tcPr>
            <w:tcW w:w="870" w:type="dxa"/>
            <w:vAlign w:val="center"/>
          </w:tcPr>
          <w:p w:rsidR="00C76E9B" w:rsidRDefault="0099563A">
            <w:pPr>
              <w:jc w:val="center"/>
            </w:pPr>
            <w:r>
              <w:rPr>
                <w:color w:val="000000"/>
                <w:sz w:val="24"/>
              </w:rPr>
              <w:t>18</w:t>
            </w:r>
          </w:p>
        </w:tc>
        <w:tc>
          <w:tcPr>
            <w:tcW w:w="1650" w:type="dxa"/>
            <w:vAlign w:val="center"/>
          </w:tcPr>
          <w:p w:rsidR="00C76E9B" w:rsidRDefault="0099563A">
            <w:pPr>
              <w:jc w:val="center"/>
            </w:pPr>
            <w:r>
              <w:rPr>
                <w:color w:val="000000"/>
                <w:sz w:val="24"/>
              </w:rPr>
              <w:t>300147</w:t>
            </w:r>
          </w:p>
        </w:tc>
        <w:tc>
          <w:tcPr>
            <w:tcW w:w="1980" w:type="dxa"/>
            <w:vAlign w:val="center"/>
          </w:tcPr>
          <w:p w:rsidR="00C76E9B" w:rsidRDefault="0099563A">
            <w:pPr>
              <w:jc w:val="center"/>
            </w:pPr>
            <w:r>
              <w:rPr>
                <w:color w:val="000000"/>
                <w:sz w:val="24"/>
              </w:rPr>
              <w:t>香雪制药</w:t>
            </w:r>
          </w:p>
        </w:tc>
        <w:tc>
          <w:tcPr>
            <w:tcW w:w="2880" w:type="dxa"/>
            <w:vAlign w:val="center"/>
          </w:tcPr>
          <w:p w:rsidR="00C76E9B" w:rsidRDefault="0099563A">
            <w:pPr>
              <w:jc w:val="right"/>
            </w:pPr>
            <w:r>
              <w:rPr>
                <w:color w:val="000000"/>
                <w:sz w:val="24"/>
              </w:rPr>
              <w:t>248,286,621.29</w:t>
            </w:r>
          </w:p>
        </w:tc>
        <w:tc>
          <w:tcPr>
            <w:tcW w:w="1620" w:type="dxa"/>
            <w:vAlign w:val="center"/>
          </w:tcPr>
          <w:p w:rsidR="00C76E9B" w:rsidRDefault="0099563A">
            <w:pPr>
              <w:jc w:val="right"/>
            </w:pPr>
            <w:r>
              <w:rPr>
                <w:color w:val="000000"/>
                <w:sz w:val="24"/>
              </w:rPr>
              <w:t>2.36</w:t>
            </w:r>
          </w:p>
        </w:tc>
      </w:tr>
      <w:tr w:rsidR="00C76E9B">
        <w:tc>
          <w:tcPr>
            <w:tcW w:w="870" w:type="dxa"/>
            <w:vAlign w:val="center"/>
          </w:tcPr>
          <w:p w:rsidR="00C76E9B" w:rsidRDefault="0099563A">
            <w:pPr>
              <w:jc w:val="center"/>
            </w:pPr>
            <w:r>
              <w:rPr>
                <w:color w:val="000000"/>
                <w:sz w:val="24"/>
              </w:rPr>
              <w:t>19</w:t>
            </w:r>
          </w:p>
        </w:tc>
        <w:tc>
          <w:tcPr>
            <w:tcW w:w="1650" w:type="dxa"/>
            <w:vAlign w:val="center"/>
          </w:tcPr>
          <w:p w:rsidR="00C76E9B" w:rsidRDefault="0099563A">
            <w:pPr>
              <w:jc w:val="center"/>
            </w:pPr>
            <w:r>
              <w:rPr>
                <w:color w:val="000000"/>
                <w:sz w:val="24"/>
              </w:rPr>
              <w:t>000661</w:t>
            </w:r>
          </w:p>
        </w:tc>
        <w:tc>
          <w:tcPr>
            <w:tcW w:w="1980" w:type="dxa"/>
            <w:vAlign w:val="center"/>
          </w:tcPr>
          <w:p w:rsidR="00C76E9B" w:rsidRDefault="0099563A">
            <w:pPr>
              <w:jc w:val="center"/>
            </w:pPr>
            <w:r>
              <w:rPr>
                <w:color w:val="000000"/>
                <w:sz w:val="24"/>
              </w:rPr>
              <w:t>长春高新</w:t>
            </w:r>
          </w:p>
        </w:tc>
        <w:tc>
          <w:tcPr>
            <w:tcW w:w="2880" w:type="dxa"/>
            <w:vAlign w:val="center"/>
          </w:tcPr>
          <w:p w:rsidR="00C76E9B" w:rsidRDefault="0099563A">
            <w:pPr>
              <w:jc w:val="right"/>
            </w:pPr>
            <w:r>
              <w:rPr>
                <w:color w:val="000000"/>
                <w:sz w:val="24"/>
              </w:rPr>
              <w:t>247,363,048.30</w:t>
            </w:r>
          </w:p>
        </w:tc>
        <w:tc>
          <w:tcPr>
            <w:tcW w:w="1620" w:type="dxa"/>
            <w:vAlign w:val="center"/>
          </w:tcPr>
          <w:p w:rsidR="00C76E9B" w:rsidRDefault="0099563A">
            <w:pPr>
              <w:jc w:val="right"/>
            </w:pPr>
            <w:r>
              <w:rPr>
                <w:color w:val="000000"/>
                <w:sz w:val="24"/>
              </w:rPr>
              <w:t>2.35</w:t>
            </w:r>
          </w:p>
        </w:tc>
      </w:tr>
      <w:tr w:rsidR="00C76E9B">
        <w:tc>
          <w:tcPr>
            <w:tcW w:w="870" w:type="dxa"/>
            <w:vAlign w:val="center"/>
          </w:tcPr>
          <w:p w:rsidR="00C76E9B" w:rsidRDefault="0099563A">
            <w:pPr>
              <w:jc w:val="center"/>
            </w:pPr>
            <w:r>
              <w:rPr>
                <w:color w:val="000000"/>
                <w:sz w:val="24"/>
              </w:rPr>
              <w:t>20</w:t>
            </w:r>
          </w:p>
        </w:tc>
        <w:tc>
          <w:tcPr>
            <w:tcW w:w="1650" w:type="dxa"/>
            <w:vAlign w:val="center"/>
          </w:tcPr>
          <w:p w:rsidR="00C76E9B" w:rsidRDefault="0099563A">
            <w:pPr>
              <w:jc w:val="center"/>
            </w:pPr>
            <w:r>
              <w:rPr>
                <w:color w:val="000000"/>
                <w:sz w:val="24"/>
              </w:rPr>
              <w:t>300146</w:t>
            </w:r>
          </w:p>
        </w:tc>
        <w:tc>
          <w:tcPr>
            <w:tcW w:w="1980" w:type="dxa"/>
            <w:vAlign w:val="center"/>
          </w:tcPr>
          <w:p w:rsidR="00C76E9B" w:rsidRDefault="0099563A">
            <w:pPr>
              <w:jc w:val="center"/>
            </w:pPr>
            <w:r>
              <w:rPr>
                <w:color w:val="000000"/>
                <w:sz w:val="24"/>
              </w:rPr>
              <w:t>汤臣倍健</w:t>
            </w:r>
          </w:p>
        </w:tc>
        <w:tc>
          <w:tcPr>
            <w:tcW w:w="2880" w:type="dxa"/>
            <w:vAlign w:val="center"/>
          </w:tcPr>
          <w:p w:rsidR="00C76E9B" w:rsidRDefault="0099563A">
            <w:pPr>
              <w:jc w:val="right"/>
            </w:pPr>
            <w:r>
              <w:rPr>
                <w:color w:val="000000"/>
                <w:sz w:val="24"/>
              </w:rPr>
              <w:t>237,921,494.80</w:t>
            </w:r>
          </w:p>
        </w:tc>
        <w:tc>
          <w:tcPr>
            <w:tcW w:w="1620" w:type="dxa"/>
            <w:vAlign w:val="center"/>
          </w:tcPr>
          <w:p w:rsidR="00C76E9B" w:rsidRDefault="0099563A">
            <w:pPr>
              <w:jc w:val="right"/>
            </w:pPr>
            <w:r>
              <w:rPr>
                <w:color w:val="000000"/>
                <w:sz w:val="24"/>
              </w:rPr>
              <w:t>2.26</w:t>
            </w:r>
          </w:p>
        </w:tc>
      </w:tr>
      <w:tr w:rsidR="00C76E9B">
        <w:tc>
          <w:tcPr>
            <w:tcW w:w="870" w:type="dxa"/>
            <w:vAlign w:val="center"/>
          </w:tcPr>
          <w:p w:rsidR="00C76E9B" w:rsidRDefault="0099563A">
            <w:pPr>
              <w:jc w:val="center"/>
            </w:pPr>
            <w:r>
              <w:rPr>
                <w:color w:val="000000"/>
                <w:sz w:val="24"/>
              </w:rPr>
              <w:t>21</w:t>
            </w:r>
          </w:p>
        </w:tc>
        <w:tc>
          <w:tcPr>
            <w:tcW w:w="1650" w:type="dxa"/>
            <w:vAlign w:val="center"/>
          </w:tcPr>
          <w:p w:rsidR="00C76E9B" w:rsidRDefault="0099563A">
            <w:pPr>
              <w:jc w:val="center"/>
            </w:pPr>
            <w:r>
              <w:rPr>
                <w:color w:val="000000"/>
                <w:sz w:val="24"/>
              </w:rPr>
              <w:t>000869</w:t>
            </w:r>
          </w:p>
        </w:tc>
        <w:tc>
          <w:tcPr>
            <w:tcW w:w="1980" w:type="dxa"/>
            <w:vAlign w:val="center"/>
          </w:tcPr>
          <w:p w:rsidR="00C76E9B" w:rsidRDefault="0099563A">
            <w:pPr>
              <w:jc w:val="center"/>
            </w:pPr>
            <w:r>
              <w:rPr>
                <w:color w:val="000000"/>
                <w:sz w:val="24"/>
              </w:rPr>
              <w:t>张</w:t>
            </w:r>
            <w:r>
              <w:rPr>
                <w:color w:val="000000"/>
                <w:sz w:val="24"/>
              </w:rPr>
              <w:t xml:space="preserve">  </w:t>
            </w:r>
            <w:r>
              <w:rPr>
                <w:color w:val="000000"/>
                <w:sz w:val="24"/>
              </w:rPr>
              <w:t>裕Ａ</w:t>
            </w:r>
          </w:p>
        </w:tc>
        <w:tc>
          <w:tcPr>
            <w:tcW w:w="2880" w:type="dxa"/>
            <w:vAlign w:val="center"/>
          </w:tcPr>
          <w:p w:rsidR="00C76E9B" w:rsidRDefault="0099563A">
            <w:pPr>
              <w:jc w:val="right"/>
            </w:pPr>
            <w:r>
              <w:rPr>
                <w:color w:val="000000"/>
                <w:sz w:val="24"/>
              </w:rPr>
              <w:t>237,736,942.70</w:t>
            </w:r>
          </w:p>
        </w:tc>
        <w:tc>
          <w:tcPr>
            <w:tcW w:w="1620" w:type="dxa"/>
            <w:vAlign w:val="center"/>
          </w:tcPr>
          <w:p w:rsidR="00C76E9B" w:rsidRDefault="0099563A">
            <w:pPr>
              <w:jc w:val="right"/>
            </w:pPr>
            <w:r>
              <w:rPr>
                <w:color w:val="000000"/>
                <w:sz w:val="24"/>
              </w:rPr>
              <w:t>2.26</w:t>
            </w:r>
          </w:p>
        </w:tc>
      </w:tr>
      <w:tr w:rsidR="00C76E9B">
        <w:tc>
          <w:tcPr>
            <w:tcW w:w="870" w:type="dxa"/>
            <w:vAlign w:val="center"/>
          </w:tcPr>
          <w:p w:rsidR="00C76E9B" w:rsidRDefault="0099563A">
            <w:pPr>
              <w:jc w:val="center"/>
            </w:pPr>
            <w:r>
              <w:rPr>
                <w:color w:val="000000"/>
                <w:sz w:val="24"/>
              </w:rPr>
              <w:t>22</w:t>
            </w:r>
          </w:p>
        </w:tc>
        <w:tc>
          <w:tcPr>
            <w:tcW w:w="1650" w:type="dxa"/>
            <w:vAlign w:val="center"/>
          </w:tcPr>
          <w:p w:rsidR="00C76E9B" w:rsidRDefault="0099563A">
            <w:pPr>
              <w:jc w:val="center"/>
            </w:pPr>
            <w:r>
              <w:rPr>
                <w:color w:val="000000"/>
                <w:sz w:val="24"/>
              </w:rPr>
              <w:t>002317</w:t>
            </w:r>
          </w:p>
        </w:tc>
        <w:tc>
          <w:tcPr>
            <w:tcW w:w="1980" w:type="dxa"/>
            <w:vAlign w:val="center"/>
          </w:tcPr>
          <w:p w:rsidR="00C76E9B" w:rsidRDefault="0099563A">
            <w:pPr>
              <w:jc w:val="center"/>
            </w:pPr>
            <w:r>
              <w:rPr>
                <w:color w:val="000000"/>
                <w:sz w:val="24"/>
              </w:rPr>
              <w:t>众生药业</w:t>
            </w:r>
          </w:p>
        </w:tc>
        <w:tc>
          <w:tcPr>
            <w:tcW w:w="2880" w:type="dxa"/>
            <w:vAlign w:val="center"/>
          </w:tcPr>
          <w:p w:rsidR="00C76E9B" w:rsidRDefault="0099563A">
            <w:pPr>
              <w:jc w:val="right"/>
            </w:pPr>
            <w:r>
              <w:rPr>
                <w:color w:val="000000"/>
                <w:sz w:val="24"/>
              </w:rPr>
              <w:t>235,991,541.25</w:t>
            </w:r>
          </w:p>
        </w:tc>
        <w:tc>
          <w:tcPr>
            <w:tcW w:w="1620" w:type="dxa"/>
            <w:vAlign w:val="center"/>
          </w:tcPr>
          <w:p w:rsidR="00C76E9B" w:rsidRDefault="0099563A">
            <w:pPr>
              <w:jc w:val="right"/>
            </w:pPr>
            <w:r>
              <w:rPr>
                <w:color w:val="000000"/>
                <w:sz w:val="24"/>
              </w:rPr>
              <w:t>2.24</w:t>
            </w:r>
          </w:p>
        </w:tc>
      </w:tr>
      <w:tr w:rsidR="00C76E9B">
        <w:tc>
          <w:tcPr>
            <w:tcW w:w="870" w:type="dxa"/>
            <w:vAlign w:val="center"/>
          </w:tcPr>
          <w:p w:rsidR="00C76E9B" w:rsidRDefault="0099563A">
            <w:pPr>
              <w:jc w:val="center"/>
            </w:pPr>
            <w:r>
              <w:rPr>
                <w:color w:val="000000"/>
                <w:sz w:val="24"/>
              </w:rPr>
              <w:t>23</w:t>
            </w:r>
          </w:p>
        </w:tc>
        <w:tc>
          <w:tcPr>
            <w:tcW w:w="1650" w:type="dxa"/>
            <w:vAlign w:val="center"/>
          </w:tcPr>
          <w:p w:rsidR="00C76E9B" w:rsidRDefault="0099563A">
            <w:pPr>
              <w:jc w:val="center"/>
            </w:pPr>
            <w:r>
              <w:rPr>
                <w:color w:val="000000"/>
                <w:sz w:val="24"/>
              </w:rPr>
              <w:t>600309</w:t>
            </w:r>
          </w:p>
        </w:tc>
        <w:tc>
          <w:tcPr>
            <w:tcW w:w="1980" w:type="dxa"/>
            <w:vAlign w:val="center"/>
          </w:tcPr>
          <w:p w:rsidR="00C76E9B" w:rsidRDefault="0099563A">
            <w:pPr>
              <w:jc w:val="center"/>
            </w:pPr>
            <w:r>
              <w:rPr>
                <w:color w:val="000000"/>
                <w:sz w:val="24"/>
              </w:rPr>
              <w:t>万华化学</w:t>
            </w:r>
          </w:p>
        </w:tc>
        <w:tc>
          <w:tcPr>
            <w:tcW w:w="2880" w:type="dxa"/>
            <w:vAlign w:val="center"/>
          </w:tcPr>
          <w:p w:rsidR="00C76E9B" w:rsidRDefault="0099563A">
            <w:pPr>
              <w:jc w:val="right"/>
            </w:pPr>
            <w:r>
              <w:rPr>
                <w:color w:val="000000"/>
                <w:sz w:val="24"/>
              </w:rPr>
              <w:t>226,192,035.85</w:t>
            </w:r>
          </w:p>
        </w:tc>
        <w:tc>
          <w:tcPr>
            <w:tcW w:w="1620" w:type="dxa"/>
            <w:vAlign w:val="center"/>
          </w:tcPr>
          <w:p w:rsidR="00C76E9B" w:rsidRDefault="0099563A">
            <w:pPr>
              <w:jc w:val="right"/>
            </w:pPr>
            <w:r>
              <w:rPr>
                <w:color w:val="000000"/>
                <w:sz w:val="24"/>
              </w:rPr>
              <w:t>2.15</w:t>
            </w:r>
          </w:p>
        </w:tc>
      </w:tr>
      <w:tr w:rsidR="00C76E9B">
        <w:tc>
          <w:tcPr>
            <w:tcW w:w="870" w:type="dxa"/>
            <w:vAlign w:val="center"/>
          </w:tcPr>
          <w:p w:rsidR="00C76E9B" w:rsidRDefault="0099563A">
            <w:pPr>
              <w:jc w:val="center"/>
            </w:pPr>
            <w:r>
              <w:rPr>
                <w:color w:val="000000"/>
                <w:sz w:val="24"/>
              </w:rPr>
              <w:t>24</w:t>
            </w:r>
          </w:p>
        </w:tc>
        <w:tc>
          <w:tcPr>
            <w:tcW w:w="1650" w:type="dxa"/>
            <w:vAlign w:val="center"/>
          </w:tcPr>
          <w:p w:rsidR="00C76E9B" w:rsidRDefault="0099563A">
            <w:pPr>
              <w:jc w:val="center"/>
            </w:pPr>
            <w:r>
              <w:rPr>
                <w:color w:val="000000"/>
                <w:sz w:val="24"/>
              </w:rPr>
              <w:t>000060</w:t>
            </w:r>
          </w:p>
        </w:tc>
        <w:tc>
          <w:tcPr>
            <w:tcW w:w="1980" w:type="dxa"/>
            <w:vAlign w:val="center"/>
          </w:tcPr>
          <w:p w:rsidR="00C76E9B" w:rsidRDefault="0099563A">
            <w:pPr>
              <w:jc w:val="center"/>
            </w:pPr>
            <w:r>
              <w:rPr>
                <w:color w:val="000000"/>
                <w:sz w:val="24"/>
              </w:rPr>
              <w:t>中金岭南</w:t>
            </w:r>
          </w:p>
        </w:tc>
        <w:tc>
          <w:tcPr>
            <w:tcW w:w="2880" w:type="dxa"/>
            <w:vAlign w:val="center"/>
          </w:tcPr>
          <w:p w:rsidR="00C76E9B" w:rsidRDefault="0099563A">
            <w:pPr>
              <w:jc w:val="right"/>
            </w:pPr>
            <w:r>
              <w:rPr>
                <w:color w:val="000000"/>
                <w:sz w:val="24"/>
              </w:rPr>
              <w:t>224,137,511.64</w:t>
            </w:r>
          </w:p>
        </w:tc>
        <w:tc>
          <w:tcPr>
            <w:tcW w:w="1620" w:type="dxa"/>
            <w:vAlign w:val="center"/>
          </w:tcPr>
          <w:p w:rsidR="00C76E9B" w:rsidRDefault="0099563A">
            <w:pPr>
              <w:jc w:val="right"/>
            </w:pPr>
            <w:r>
              <w:rPr>
                <w:color w:val="000000"/>
                <w:sz w:val="24"/>
              </w:rPr>
              <w:t>2.13</w:t>
            </w:r>
          </w:p>
        </w:tc>
      </w:tr>
      <w:tr w:rsidR="00C76E9B">
        <w:tc>
          <w:tcPr>
            <w:tcW w:w="870" w:type="dxa"/>
            <w:vAlign w:val="center"/>
          </w:tcPr>
          <w:p w:rsidR="00C76E9B" w:rsidRDefault="0099563A">
            <w:pPr>
              <w:jc w:val="center"/>
            </w:pPr>
            <w:r>
              <w:rPr>
                <w:color w:val="000000"/>
                <w:sz w:val="24"/>
              </w:rPr>
              <w:t>25</w:t>
            </w:r>
          </w:p>
        </w:tc>
        <w:tc>
          <w:tcPr>
            <w:tcW w:w="1650" w:type="dxa"/>
            <w:vAlign w:val="center"/>
          </w:tcPr>
          <w:p w:rsidR="00C76E9B" w:rsidRDefault="0099563A">
            <w:pPr>
              <w:jc w:val="center"/>
            </w:pPr>
            <w:r>
              <w:rPr>
                <w:color w:val="000000"/>
                <w:sz w:val="24"/>
              </w:rPr>
              <w:t>300026</w:t>
            </w:r>
          </w:p>
        </w:tc>
        <w:tc>
          <w:tcPr>
            <w:tcW w:w="1980" w:type="dxa"/>
            <w:vAlign w:val="center"/>
          </w:tcPr>
          <w:p w:rsidR="00C76E9B" w:rsidRDefault="0099563A">
            <w:pPr>
              <w:jc w:val="center"/>
            </w:pPr>
            <w:r>
              <w:rPr>
                <w:color w:val="000000"/>
                <w:sz w:val="24"/>
              </w:rPr>
              <w:t>红日药业</w:t>
            </w:r>
          </w:p>
        </w:tc>
        <w:tc>
          <w:tcPr>
            <w:tcW w:w="2880" w:type="dxa"/>
            <w:vAlign w:val="center"/>
          </w:tcPr>
          <w:p w:rsidR="00C76E9B" w:rsidRDefault="0099563A">
            <w:pPr>
              <w:jc w:val="right"/>
            </w:pPr>
            <w:r>
              <w:rPr>
                <w:color w:val="000000"/>
                <w:sz w:val="24"/>
              </w:rPr>
              <w:t>215,747,289.88</w:t>
            </w:r>
          </w:p>
        </w:tc>
        <w:tc>
          <w:tcPr>
            <w:tcW w:w="1620" w:type="dxa"/>
            <w:vAlign w:val="center"/>
          </w:tcPr>
          <w:p w:rsidR="00C76E9B" w:rsidRDefault="0099563A">
            <w:pPr>
              <w:jc w:val="right"/>
            </w:pPr>
            <w:r>
              <w:rPr>
                <w:color w:val="000000"/>
                <w:sz w:val="24"/>
              </w:rPr>
              <w:t>2.05</w:t>
            </w:r>
          </w:p>
        </w:tc>
      </w:tr>
      <w:tr w:rsidR="00C76E9B">
        <w:tc>
          <w:tcPr>
            <w:tcW w:w="870" w:type="dxa"/>
            <w:vAlign w:val="center"/>
          </w:tcPr>
          <w:p w:rsidR="00C76E9B" w:rsidRDefault="0099563A">
            <w:pPr>
              <w:jc w:val="center"/>
            </w:pPr>
            <w:r>
              <w:rPr>
                <w:color w:val="000000"/>
                <w:sz w:val="24"/>
              </w:rPr>
              <w:t>26</w:t>
            </w:r>
          </w:p>
        </w:tc>
        <w:tc>
          <w:tcPr>
            <w:tcW w:w="1650" w:type="dxa"/>
            <w:vAlign w:val="center"/>
          </w:tcPr>
          <w:p w:rsidR="00C76E9B" w:rsidRDefault="0099563A">
            <w:pPr>
              <w:jc w:val="center"/>
            </w:pPr>
            <w:r>
              <w:rPr>
                <w:color w:val="000000"/>
                <w:sz w:val="24"/>
              </w:rPr>
              <w:t>600585</w:t>
            </w:r>
          </w:p>
        </w:tc>
        <w:tc>
          <w:tcPr>
            <w:tcW w:w="1980" w:type="dxa"/>
            <w:vAlign w:val="center"/>
          </w:tcPr>
          <w:p w:rsidR="00C76E9B" w:rsidRDefault="0099563A">
            <w:pPr>
              <w:jc w:val="center"/>
            </w:pPr>
            <w:r>
              <w:rPr>
                <w:color w:val="000000"/>
                <w:sz w:val="24"/>
              </w:rPr>
              <w:t>海螺水泥</w:t>
            </w:r>
          </w:p>
        </w:tc>
        <w:tc>
          <w:tcPr>
            <w:tcW w:w="2880" w:type="dxa"/>
            <w:vAlign w:val="center"/>
          </w:tcPr>
          <w:p w:rsidR="00C76E9B" w:rsidRDefault="0099563A">
            <w:pPr>
              <w:jc w:val="right"/>
            </w:pPr>
            <w:r>
              <w:rPr>
                <w:color w:val="000000"/>
                <w:sz w:val="24"/>
              </w:rPr>
              <w:t>215,320,835.12</w:t>
            </w:r>
          </w:p>
        </w:tc>
        <w:tc>
          <w:tcPr>
            <w:tcW w:w="1620" w:type="dxa"/>
            <w:vAlign w:val="center"/>
          </w:tcPr>
          <w:p w:rsidR="00C76E9B" w:rsidRDefault="0099563A">
            <w:pPr>
              <w:jc w:val="right"/>
            </w:pPr>
            <w:r>
              <w:rPr>
                <w:color w:val="000000"/>
                <w:sz w:val="24"/>
              </w:rPr>
              <w:t>2.04</w:t>
            </w:r>
          </w:p>
        </w:tc>
      </w:tr>
      <w:tr w:rsidR="00C76E9B">
        <w:tc>
          <w:tcPr>
            <w:tcW w:w="870" w:type="dxa"/>
            <w:vAlign w:val="center"/>
          </w:tcPr>
          <w:p w:rsidR="00C76E9B" w:rsidRDefault="0099563A">
            <w:pPr>
              <w:jc w:val="center"/>
            </w:pPr>
            <w:r>
              <w:rPr>
                <w:color w:val="000000"/>
                <w:sz w:val="24"/>
              </w:rPr>
              <w:t>27</w:t>
            </w:r>
          </w:p>
        </w:tc>
        <w:tc>
          <w:tcPr>
            <w:tcW w:w="1650" w:type="dxa"/>
            <w:vAlign w:val="center"/>
          </w:tcPr>
          <w:p w:rsidR="00C76E9B" w:rsidRDefault="0099563A">
            <w:pPr>
              <w:jc w:val="center"/>
            </w:pPr>
            <w:r>
              <w:rPr>
                <w:color w:val="000000"/>
                <w:sz w:val="24"/>
              </w:rPr>
              <w:t>000550</w:t>
            </w:r>
          </w:p>
        </w:tc>
        <w:tc>
          <w:tcPr>
            <w:tcW w:w="1980" w:type="dxa"/>
            <w:vAlign w:val="center"/>
          </w:tcPr>
          <w:p w:rsidR="00C76E9B" w:rsidRDefault="0099563A">
            <w:pPr>
              <w:jc w:val="center"/>
            </w:pPr>
            <w:r>
              <w:rPr>
                <w:color w:val="000000"/>
                <w:sz w:val="24"/>
              </w:rPr>
              <w:t>江铃汽车</w:t>
            </w:r>
          </w:p>
        </w:tc>
        <w:tc>
          <w:tcPr>
            <w:tcW w:w="2880" w:type="dxa"/>
            <w:vAlign w:val="center"/>
          </w:tcPr>
          <w:p w:rsidR="00C76E9B" w:rsidRDefault="0099563A">
            <w:pPr>
              <w:jc w:val="right"/>
            </w:pPr>
            <w:r>
              <w:rPr>
                <w:color w:val="000000"/>
                <w:sz w:val="24"/>
              </w:rPr>
              <w:t>214,965,172.97</w:t>
            </w:r>
          </w:p>
        </w:tc>
        <w:tc>
          <w:tcPr>
            <w:tcW w:w="1620" w:type="dxa"/>
            <w:vAlign w:val="center"/>
          </w:tcPr>
          <w:p w:rsidR="00C76E9B" w:rsidRDefault="0099563A">
            <w:pPr>
              <w:jc w:val="right"/>
            </w:pPr>
            <w:r>
              <w:rPr>
                <w:color w:val="000000"/>
                <w:sz w:val="24"/>
              </w:rPr>
              <w:t>2.04</w:t>
            </w:r>
          </w:p>
        </w:tc>
      </w:tr>
      <w:tr w:rsidR="00C76E9B">
        <w:tc>
          <w:tcPr>
            <w:tcW w:w="870" w:type="dxa"/>
            <w:vAlign w:val="center"/>
          </w:tcPr>
          <w:p w:rsidR="00C76E9B" w:rsidRDefault="0099563A">
            <w:pPr>
              <w:jc w:val="center"/>
            </w:pPr>
            <w:r>
              <w:rPr>
                <w:color w:val="000000"/>
                <w:sz w:val="24"/>
              </w:rPr>
              <w:t>28</w:t>
            </w:r>
          </w:p>
        </w:tc>
        <w:tc>
          <w:tcPr>
            <w:tcW w:w="1650" w:type="dxa"/>
            <w:vAlign w:val="center"/>
          </w:tcPr>
          <w:p w:rsidR="00C76E9B" w:rsidRDefault="0099563A">
            <w:pPr>
              <w:jc w:val="center"/>
            </w:pPr>
            <w:r>
              <w:rPr>
                <w:color w:val="000000"/>
                <w:sz w:val="24"/>
              </w:rPr>
              <w:t>600703</w:t>
            </w:r>
          </w:p>
        </w:tc>
        <w:tc>
          <w:tcPr>
            <w:tcW w:w="1980" w:type="dxa"/>
            <w:vAlign w:val="center"/>
          </w:tcPr>
          <w:p w:rsidR="00C76E9B" w:rsidRDefault="0099563A">
            <w:pPr>
              <w:jc w:val="center"/>
            </w:pPr>
            <w:r>
              <w:rPr>
                <w:color w:val="000000"/>
                <w:sz w:val="24"/>
              </w:rPr>
              <w:t>三安光电</w:t>
            </w:r>
          </w:p>
        </w:tc>
        <w:tc>
          <w:tcPr>
            <w:tcW w:w="2880" w:type="dxa"/>
            <w:vAlign w:val="center"/>
          </w:tcPr>
          <w:p w:rsidR="00C76E9B" w:rsidRDefault="0099563A">
            <w:pPr>
              <w:jc w:val="right"/>
            </w:pPr>
            <w:r>
              <w:rPr>
                <w:color w:val="000000"/>
                <w:sz w:val="24"/>
              </w:rPr>
              <w:t>212,321,533.53</w:t>
            </w:r>
          </w:p>
        </w:tc>
        <w:tc>
          <w:tcPr>
            <w:tcW w:w="1620" w:type="dxa"/>
            <w:vAlign w:val="center"/>
          </w:tcPr>
          <w:p w:rsidR="00C76E9B" w:rsidRDefault="0099563A">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52466"/>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15,257,021,142.05</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20,342,103,365.25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52467"/>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250,310,000.00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250,310,000.00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5.36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2,962,682.80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253,272,682.80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5.42</w:t>
            </w:r>
          </w:p>
        </w:tc>
      </w:tr>
    </w:tbl>
    <w:p w:rsidR="0099563A" w:rsidRDefault="0099563A" w:rsidP="0099563A">
      <w:pPr>
        <w:rPr>
          <w:kern w:val="0"/>
        </w:rPr>
      </w:pPr>
      <w:bookmarkStart w:id="230" w:name="_Toc361324884"/>
    </w:p>
    <w:p w:rsidR="001A59F9" w:rsidRPr="00AD0E47" w:rsidRDefault="001A59F9" w:rsidP="00AD0E47">
      <w:pPr>
        <w:pStyle w:val="20"/>
        <w:spacing w:before="29" w:after="0" w:line="288" w:lineRule="auto"/>
        <w:rPr>
          <w:rFonts w:ascii="Times New Roman" w:hAnsi="Times New Roman"/>
          <w:kern w:val="0"/>
          <w:szCs w:val="24"/>
        </w:rPr>
      </w:pPr>
      <w:bookmarkStart w:id="231" w:name="_Toc415252468"/>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2"/>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C76E9B">
        <w:trPr>
          <w:jc w:val="center"/>
        </w:trPr>
        <w:tc>
          <w:tcPr>
            <w:tcW w:w="892" w:type="dxa"/>
            <w:vAlign w:val="center"/>
          </w:tcPr>
          <w:p w:rsidR="00C76E9B" w:rsidRDefault="0099563A">
            <w:pPr>
              <w:jc w:val="center"/>
            </w:pPr>
            <w:r>
              <w:rPr>
                <w:color w:val="000000"/>
                <w:sz w:val="24"/>
              </w:rPr>
              <w:t>1</w:t>
            </w:r>
          </w:p>
        </w:tc>
        <w:tc>
          <w:tcPr>
            <w:tcW w:w="1670" w:type="dxa"/>
            <w:vAlign w:val="center"/>
          </w:tcPr>
          <w:p w:rsidR="00C76E9B" w:rsidRDefault="0099563A">
            <w:pPr>
              <w:jc w:val="center"/>
            </w:pPr>
            <w:r>
              <w:rPr>
                <w:color w:val="000000"/>
                <w:sz w:val="24"/>
              </w:rPr>
              <w:t>140207</w:t>
            </w:r>
          </w:p>
        </w:tc>
        <w:tc>
          <w:tcPr>
            <w:tcW w:w="1282" w:type="dxa"/>
            <w:vAlign w:val="center"/>
          </w:tcPr>
          <w:p w:rsidR="00C76E9B" w:rsidRDefault="0099563A">
            <w:pPr>
              <w:jc w:val="center"/>
            </w:pPr>
            <w:r>
              <w:rPr>
                <w:color w:val="000000"/>
                <w:sz w:val="24"/>
              </w:rPr>
              <w:t>14</w:t>
            </w:r>
            <w:r>
              <w:rPr>
                <w:color w:val="000000"/>
                <w:sz w:val="24"/>
              </w:rPr>
              <w:t>国开</w:t>
            </w:r>
            <w:r>
              <w:rPr>
                <w:color w:val="000000"/>
                <w:sz w:val="24"/>
              </w:rPr>
              <w:t>07</w:t>
            </w:r>
          </w:p>
        </w:tc>
        <w:tc>
          <w:tcPr>
            <w:tcW w:w="1849" w:type="dxa"/>
            <w:vAlign w:val="center"/>
          </w:tcPr>
          <w:p w:rsidR="00C76E9B" w:rsidRDefault="0099563A">
            <w:pPr>
              <w:jc w:val="right"/>
            </w:pPr>
            <w:r>
              <w:rPr>
                <w:color w:val="000000"/>
                <w:sz w:val="24"/>
              </w:rPr>
              <w:t>2,000,000</w:t>
            </w:r>
          </w:p>
        </w:tc>
        <w:tc>
          <w:tcPr>
            <w:tcW w:w="2126" w:type="dxa"/>
            <w:vAlign w:val="center"/>
          </w:tcPr>
          <w:p w:rsidR="00C76E9B" w:rsidRDefault="0099563A">
            <w:pPr>
              <w:jc w:val="right"/>
            </w:pPr>
            <w:r>
              <w:rPr>
                <w:color w:val="000000"/>
                <w:sz w:val="24"/>
              </w:rPr>
              <w:t>200,300,000.00</w:t>
            </w:r>
          </w:p>
        </w:tc>
        <w:tc>
          <w:tcPr>
            <w:tcW w:w="1578" w:type="dxa"/>
            <w:vAlign w:val="center"/>
          </w:tcPr>
          <w:p w:rsidR="00C76E9B" w:rsidRDefault="0099563A">
            <w:pPr>
              <w:jc w:val="right"/>
            </w:pPr>
            <w:r>
              <w:rPr>
                <w:color w:val="000000"/>
                <w:sz w:val="24"/>
              </w:rPr>
              <w:t>4.29</w:t>
            </w:r>
          </w:p>
        </w:tc>
      </w:tr>
      <w:tr w:rsidR="00C76E9B">
        <w:trPr>
          <w:jc w:val="center"/>
        </w:trPr>
        <w:tc>
          <w:tcPr>
            <w:tcW w:w="892" w:type="dxa"/>
            <w:vAlign w:val="center"/>
          </w:tcPr>
          <w:p w:rsidR="00C76E9B" w:rsidRDefault="0099563A">
            <w:pPr>
              <w:jc w:val="center"/>
            </w:pPr>
            <w:r>
              <w:rPr>
                <w:color w:val="000000"/>
                <w:sz w:val="24"/>
              </w:rPr>
              <w:t>2</w:t>
            </w:r>
          </w:p>
        </w:tc>
        <w:tc>
          <w:tcPr>
            <w:tcW w:w="1670" w:type="dxa"/>
            <w:vAlign w:val="center"/>
          </w:tcPr>
          <w:p w:rsidR="00C76E9B" w:rsidRDefault="0099563A">
            <w:pPr>
              <w:jc w:val="center"/>
            </w:pPr>
            <w:r>
              <w:rPr>
                <w:color w:val="000000"/>
                <w:sz w:val="24"/>
              </w:rPr>
              <w:t>140204</w:t>
            </w:r>
          </w:p>
        </w:tc>
        <w:tc>
          <w:tcPr>
            <w:tcW w:w="1282" w:type="dxa"/>
            <w:vAlign w:val="center"/>
          </w:tcPr>
          <w:p w:rsidR="00C76E9B" w:rsidRDefault="0099563A">
            <w:pPr>
              <w:jc w:val="center"/>
            </w:pPr>
            <w:r>
              <w:rPr>
                <w:color w:val="000000"/>
                <w:sz w:val="24"/>
              </w:rPr>
              <w:t>14</w:t>
            </w:r>
            <w:r>
              <w:rPr>
                <w:color w:val="000000"/>
                <w:sz w:val="24"/>
              </w:rPr>
              <w:t>国开</w:t>
            </w:r>
            <w:r>
              <w:rPr>
                <w:color w:val="000000"/>
                <w:sz w:val="24"/>
              </w:rPr>
              <w:t>04</w:t>
            </w:r>
          </w:p>
        </w:tc>
        <w:tc>
          <w:tcPr>
            <w:tcW w:w="1849" w:type="dxa"/>
            <w:vAlign w:val="center"/>
          </w:tcPr>
          <w:p w:rsidR="00C76E9B" w:rsidRDefault="0099563A">
            <w:pPr>
              <w:jc w:val="right"/>
            </w:pPr>
            <w:r>
              <w:rPr>
                <w:color w:val="000000"/>
                <w:sz w:val="24"/>
              </w:rPr>
              <w:t>500,000</w:t>
            </w:r>
          </w:p>
        </w:tc>
        <w:tc>
          <w:tcPr>
            <w:tcW w:w="2126" w:type="dxa"/>
            <w:vAlign w:val="center"/>
          </w:tcPr>
          <w:p w:rsidR="00C76E9B" w:rsidRDefault="0099563A">
            <w:pPr>
              <w:jc w:val="right"/>
            </w:pPr>
            <w:r>
              <w:rPr>
                <w:color w:val="000000"/>
                <w:sz w:val="24"/>
              </w:rPr>
              <w:t>50,010,000.00</w:t>
            </w:r>
          </w:p>
        </w:tc>
        <w:tc>
          <w:tcPr>
            <w:tcW w:w="1578" w:type="dxa"/>
            <w:vAlign w:val="center"/>
          </w:tcPr>
          <w:p w:rsidR="00C76E9B" w:rsidRDefault="0099563A">
            <w:pPr>
              <w:jc w:val="right"/>
            </w:pPr>
            <w:r>
              <w:rPr>
                <w:color w:val="000000"/>
                <w:sz w:val="24"/>
              </w:rPr>
              <w:t>1.07</w:t>
            </w:r>
          </w:p>
        </w:tc>
      </w:tr>
      <w:tr w:rsidR="00C76E9B">
        <w:trPr>
          <w:jc w:val="center"/>
        </w:trPr>
        <w:tc>
          <w:tcPr>
            <w:tcW w:w="892" w:type="dxa"/>
            <w:vAlign w:val="center"/>
          </w:tcPr>
          <w:p w:rsidR="00C76E9B" w:rsidRDefault="0099563A">
            <w:pPr>
              <w:jc w:val="center"/>
            </w:pPr>
            <w:r>
              <w:rPr>
                <w:color w:val="000000"/>
                <w:sz w:val="24"/>
              </w:rPr>
              <w:t>3</w:t>
            </w:r>
          </w:p>
        </w:tc>
        <w:tc>
          <w:tcPr>
            <w:tcW w:w="1670" w:type="dxa"/>
            <w:vAlign w:val="center"/>
          </w:tcPr>
          <w:p w:rsidR="00C76E9B" w:rsidRDefault="0099563A">
            <w:pPr>
              <w:jc w:val="center"/>
            </w:pPr>
            <w:r>
              <w:rPr>
                <w:color w:val="000000"/>
                <w:sz w:val="24"/>
              </w:rPr>
              <w:t>113001</w:t>
            </w:r>
          </w:p>
        </w:tc>
        <w:tc>
          <w:tcPr>
            <w:tcW w:w="1282" w:type="dxa"/>
            <w:vAlign w:val="center"/>
          </w:tcPr>
          <w:p w:rsidR="00C76E9B" w:rsidRDefault="0099563A">
            <w:pPr>
              <w:jc w:val="center"/>
            </w:pPr>
            <w:r>
              <w:rPr>
                <w:color w:val="000000"/>
                <w:sz w:val="24"/>
              </w:rPr>
              <w:t>中行转债</w:t>
            </w:r>
          </w:p>
        </w:tc>
        <w:tc>
          <w:tcPr>
            <w:tcW w:w="1849" w:type="dxa"/>
            <w:vAlign w:val="center"/>
          </w:tcPr>
          <w:p w:rsidR="00C76E9B" w:rsidRDefault="0099563A">
            <w:pPr>
              <w:jc w:val="right"/>
            </w:pPr>
            <w:r>
              <w:rPr>
                <w:color w:val="000000"/>
                <w:sz w:val="24"/>
              </w:rPr>
              <w:t>18,920</w:t>
            </w:r>
          </w:p>
        </w:tc>
        <w:tc>
          <w:tcPr>
            <w:tcW w:w="2126" w:type="dxa"/>
            <w:vAlign w:val="center"/>
          </w:tcPr>
          <w:p w:rsidR="00C76E9B" w:rsidRDefault="0099563A">
            <w:pPr>
              <w:jc w:val="right"/>
            </w:pPr>
            <w:r>
              <w:rPr>
                <w:color w:val="000000"/>
                <w:sz w:val="24"/>
              </w:rPr>
              <w:t>2,962,682.80</w:t>
            </w:r>
          </w:p>
        </w:tc>
        <w:tc>
          <w:tcPr>
            <w:tcW w:w="1578" w:type="dxa"/>
            <w:vAlign w:val="center"/>
          </w:tcPr>
          <w:p w:rsidR="00C76E9B" w:rsidRDefault="0099563A">
            <w:pPr>
              <w:jc w:val="right"/>
            </w:pPr>
            <w:r>
              <w:rPr>
                <w:color w:val="000000"/>
                <w:sz w:val="24"/>
              </w:rPr>
              <w:t>0.06</w:t>
            </w:r>
          </w:p>
        </w:tc>
      </w:tr>
    </w:tbl>
    <w:p w:rsidR="0099563A" w:rsidRDefault="0099563A" w:rsidP="0099563A">
      <w:pPr>
        <w:rPr>
          <w:kern w:val="0"/>
        </w:rPr>
      </w:pPr>
      <w:bookmarkStart w:id="233" w:name="_Toc361324885"/>
    </w:p>
    <w:p w:rsidR="001A59F9" w:rsidRPr="00AD0E47" w:rsidRDefault="001A59F9" w:rsidP="00AD0E47">
      <w:pPr>
        <w:pStyle w:val="20"/>
        <w:spacing w:before="29" w:after="0" w:line="288" w:lineRule="auto"/>
        <w:rPr>
          <w:rFonts w:ascii="Times New Roman" w:hAnsi="Times New Roman"/>
          <w:kern w:val="0"/>
          <w:szCs w:val="24"/>
        </w:rPr>
      </w:pPr>
      <w:bookmarkStart w:id="234" w:name="_Toc415252469"/>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415252470"/>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52471"/>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8" w:name="_Toc41525247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5247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5247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415252475"/>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2,494,199.70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124,715,538.92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9,448,345.77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665,660.70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137,323,745.09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2476"/>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C76E9B">
        <w:trPr>
          <w:jc w:val="center"/>
        </w:trPr>
        <w:tc>
          <w:tcPr>
            <w:tcW w:w="1808" w:type="dxa"/>
            <w:vAlign w:val="center"/>
          </w:tcPr>
          <w:p w:rsidR="00C76E9B" w:rsidRDefault="0099563A">
            <w:pPr>
              <w:jc w:val="center"/>
            </w:pPr>
            <w:r>
              <w:rPr>
                <w:color w:val="000000"/>
                <w:sz w:val="24"/>
              </w:rPr>
              <w:t>1</w:t>
            </w:r>
          </w:p>
        </w:tc>
        <w:tc>
          <w:tcPr>
            <w:tcW w:w="1729" w:type="dxa"/>
            <w:vAlign w:val="center"/>
          </w:tcPr>
          <w:p w:rsidR="00C76E9B" w:rsidRDefault="0099563A">
            <w:pPr>
              <w:jc w:val="center"/>
            </w:pPr>
            <w:r>
              <w:rPr>
                <w:color w:val="000000"/>
                <w:sz w:val="24"/>
              </w:rPr>
              <w:t>113001</w:t>
            </w:r>
          </w:p>
        </w:tc>
        <w:tc>
          <w:tcPr>
            <w:tcW w:w="1658" w:type="dxa"/>
            <w:vAlign w:val="center"/>
          </w:tcPr>
          <w:p w:rsidR="00C76E9B" w:rsidRDefault="0099563A">
            <w:pPr>
              <w:jc w:val="center"/>
            </w:pPr>
            <w:r>
              <w:rPr>
                <w:color w:val="000000"/>
                <w:sz w:val="24"/>
              </w:rPr>
              <w:t>中行转债</w:t>
            </w:r>
          </w:p>
        </w:tc>
        <w:tc>
          <w:tcPr>
            <w:tcW w:w="2508" w:type="dxa"/>
            <w:vAlign w:val="center"/>
          </w:tcPr>
          <w:p w:rsidR="00C76E9B" w:rsidRDefault="0099563A">
            <w:pPr>
              <w:jc w:val="right"/>
            </w:pPr>
            <w:r>
              <w:rPr>
                <w:color w:val="000000"/>
                <w:sz w:val="24"/>
              </w:rPr>
              <w:t>2,962,682.80</w:t>
            </w:r>
          </w:p>
        </w:tc>
        <w:tc>
          <w:tcPr>
            <w:tcW w:w="1462" w:type="dxa"/>
            <w:vAlign w:val="center"/>
          </w:tcPr>
          <w:p w:rsidR="00C76E9B" w:rsidRDefault="0099563A">
            <w:pPr>
              <w:jc w:val="right"/>
            </w:pPr>
            <w:r>
              <w:rPr>
                <w:color w:val="000000"/>
                <w:sz w:val="24"/>
              </w:rPr>
              <w:t>0.06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2477"/>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期末前十名股票中存在流通受限情况的说明</w:t>
      </w:r>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76E9B">
        <w:trPr>
          <w:jc w:val="center"/>
        </w:trPr>
        <w:tc>
          <w:tcPr>
            <w:tcW w:w="783" w:type="dxa"/>
            <w:vAlign w:val="center"/>
          </w:tcPr>
          <w:p w:rsidR="00C76E9B" w:rsidRDefault="0099563A">
            <w:pPr>
              <w:jc w:val="center"/>
            </w:pPr>
            <w:r>
              <w:rPr>
                <w:color w:val="000000"/>
                <w:sz w:val="24"/>
              </w:rPr>
              <w:t>1</w:t>
            </w:r>
          </w:p>
        </w:tc>
        <w:tc>
          <w:tcPr>
            <w:tcW w:w="1418" w:type="dxa"/>
            <w:vAlign w:val="center"/>
          </w:tcPr>
          <w:p w:rsidR="00C76E9B" w:rsidRDefault="0099563A">
            <w:pPr>
              <w:jc w:val="center"/>
            </w:pPr>
            <w:r>
              <w:rPr>
                <w:color w:val="000000"/>
                <w:sz w:val="24"/>
              </w:rPr>
              <w:t>300347</w:t>
            </w:r>
          </w:p>
        </w:tc>
        <w:tc>
          <w:tcPr>
            <w:tcW w:w="1485" w:type="dxa"/>
            <w:vAlign w:val="center"/>
          </w:tcPr>
          <w:p w:rsidR="00C76E9B" w:rsidRDefault="0099563A">
            <w:pPr>
              <w:jc w:val="center"/>
            </w:pPr>
            <w:r>
              <w:rPr>
                <w:color w:val="000000"/>
                <w:sz w:val="24"/>
              </w:rPr>
              <w:t>泰格医药</w:t>
            </w:r>
          </w:p>
        </w:tc>
        <w:tc>
          <w:tcPr>
            <w:tcW w:w="2058" w:type="dxa"/>
            <w:vAlign w:val="center"/>
          </w:tcPr>
          <w:p w:rsidR="00C76E9B" w:rsidRDefault="0099563A">
            <w:pPr>
              <w:jc w:val="right"/>
            </w:pPr>
            <w:r>
              <w:rPr>
                <w:color w:val="000000"/>
                <w:sz w:val="24"/>
              </w:rPr>
              <w:t>205,877,645.40</w:t>
            </w:r>
          </w:p>
        </w:tc>
        <w:tc>
          <w:tcPr>
            <w:tcW w:w="1418" w:type="dxa"/>
            <w:vAlign w:val="center"/>
          </w:tcPr>
          <w:p w:rsidR="00C76E9B" w:rsidRDefault="0099563A">
            <w:pPr>
              <w:jc w:val="right"/>
            </w:pPr>
            <w:r>
              <w:rPr>
                <w:color w:val="000000"/>
                <w:sz w:val="24"/>
              </w:rPr>
              <w:t>4.40</w:t>
            </w:r>
          </w:p>
        </w:tc>
        <w:tc>
          <w:tcPr>
            <w:tcW w:w="2056" w:type="dxa"/>
            <w:vAlign w:val="center"/>
          </w:tcPr>
          <w:p w:rsidR="00C76E9B" w:rsidRDefault="0099563A">
            <w:pPr>
              <w:jc w:val="right"/>
            </w:pPr>
            <w:r>
              <w:rPr>
                <w:color w:val="000000"/>
                <w:sz w:val="24"/>
              </w:rPr>
              <w:t>重大事项</w:t>
            </w:r>
          </w:p>
        </w:tc>
      </w:tr>
      <w:tr w:rsidR="00C76E9B">
        <w:trPr>
          <w:jc w:val="center"/>
        </w:trPr>
        <w:tc>
          <w:tcPr>
            <w:tcW w:w="783" w:type="dxa"/>
            <w:vAlign w:val="center"/>
          </w:tcPr>
          <w:p w:rsidR="00C76E9B" w:rsidRDefault="0099563A">
            <w:pPr>
              <w:jc w:val="center"/>
            </w:pPr>
            <w:r>
              <w:rPr>
                <w:color w:val="000000"/>
                <w:sz w:val="24"/>
              </w:rPr>
              <w:t>2</w:t>
            </w:r>
          </w:p>
        </w:tc>
        <w:tc>
          <w:tcPr>
            <w:tcW w:w="1418" w:type="dxa"/>
            <w:vAlign w:val="center"/>
          </w:tcPr>
          <w:p w:rsidR="00C76E9B" w:rsidRDefault="0099563A">
            <w:pPr>
              <w:jc w:val="center"/>
            </w:pPr>
            <w:r>
              <w:rPr>
                <w:color w:val="000000"/>
                <w:sz w:val="24"/>
              </w:rPr>
              <w:t>002180</w:t>
            </w:r>
          </w:p>
        </w:tc>
        <w:tc>
          <w:tcPr>
            <w:tcW w:w="1485" w:type="dxa"/>
            <w:vAlign w:val="center"/>
          </w:tcPr>
          <w:p w:rsidR="00C76E9B" w:rsidRDefault="0099563A">
            <w:pPr>
              <w:jc w:val="center"/>
            </w:pPr>
            <w:r>
              <w:rPr>
                <w:color w:val="000000"/>
                <w:sz w:val="24"/>
              </w:rPr>
              <w:t>艾派克</w:t>
            </w:r>
          </w:p>
        </w:tc>
        <w:tc>
          <w:tcPr>
            <w:tcW w:w="2058" w:type="dxa"/>
            <w:vAlign w:val="center"/>
          </w:tcPr>
          <w:p w:rsidR="00C76E9B" w:rsidRDefault="0099563A">
            <w:pPr>
              <w:jc w:val="right"/>
            </w:pPr>
            <w:r>
              <w:rPr>
                <w:color w:val="000000"/>
                <w:sz w:val="24"/>
              </w:rPr>
              <w:t>188,233,379.24</w:t>
            </w:r>
          </w:p>
        </w:tc>
        <w:tc>
          <w:tcPr>
            <w:tcW w:w="1418" w:type="dxa"/>
            <w:vAlign w:val="center"/>
          </w:tcPr>
          <w:p w:rsidR="00C76E9B" w:rsidRDefault="0099563A">
            <w:pPr>
              <w:jc w:val="right"/>
            </w:pPr>
            <w:r>
              <w:rPr>
                <w:color w:val="000000"/>
                <w:sz w:val="24"/>
              </w:rPr>
              <w:t>4.03</w:t>
            </w:r>
          </w:p>
        </w:tc>
        <w:tc>
          <w:tcPr>
            <w:tcW w:w="2056" w:type="dxa"/>
            <w:vAlign w:val="center"/>
          </w:tcPr>
          <w:p w:rsidR="00C76E9B" w:rsidRDefault="0099563A">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2478"/>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A2B62">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52479"/>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5248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96" w:type="pct"/>
        <w:jc w:val="center"/>
        <w:tblLayout w:type="fixed"/>
        <w:tblLook w:val="00A0" w:firstRow="1" w:lastRow="0" w:firstColumn="1" w:lastColumn="0" w:noHBand="0" w:noVBand="0"/>
      </w:tblPr>
      <w:tblGrid>
        <w:gridCol w:w="1975"/>
        <w:gridCol w:w="1747"/>
        <w:gridCol w:w="1772"/>
        <w:gridCol w:w="1009"/>
        <w:gridCol w:w="1969"/>
        <w:gridCol w:w="992"/>
      </w:tblGrid>
      <w:tr w:rsidR="006B360A" w:rsidRPr="0096669D" w:rsidTr="00190E43">
        <w:trPr>
          <w:jc w:val="center"/>
        </w:trPr>
        <w:tc>
          <w:tcPr>
            <w:tcW w:w="1044" w:type="pct"/>
            <w:vMerge w:val="restart"/>
            <w:tcBorders>
              <w:top w:val="single" w:sz="8" w:space="0" w:color="000000"/>
              <w:left w:val="single" w:sz="8" w:space="0" w:color="000000"/>
              <w:right w:val="single" w:sz="8" w:space="0" w:color="000000"/>
            </w:tcBorders>
            <w:vAlign w:val="center"/>
          </w:tcPr>
          <w:p w:rsidR="00C76E9B" w:rsidRPr="00190E43" w:rsidRDefault="0099563A">
            <w:pPr>
              <w:jc w:val="center"/>
              <w:rPr>
                <w:sz w:val="24"/>
              </w:rPr>
            </w:pPr>
            <w:r w:rsidRPr="00190E43">
              <w:rPr>
                <w:rFonts w:hint="eastAsia"/>
                <w:sz w:val="24"/>
              </w:rPr>
              <w:t>持有人户数</w:t>
            </w:r>
            <w:r w:rsidRPr="00190E43">
              <w:rPr>
                <w:sz w:val="24"/>
              </w:rPr>
              <w:t>(</w:t>
            </w:r>
            <w:r w:rsidRPr="00190E43">
              <w:rPr>
                <w:rFonts w:hint="eastAsia"/>
                <w:sz w:val="24"/>
              </w:rPr>
              <w:t>户</w:t>
            </w:r>
            <w:r w:rsidRPr="00190E43">
              <w:rPr>
                <w:sz w:val="24"/>
              </w:rPr>
              <w:t>)</w:t>
            </w:r>
          </w:p>
        </w:tc>
        <w:tc>
          <w:tcPr>
            <w:tcW w:w="92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r w:rsidRPr="00190E43">
              <w:rPr>
                <w:rFonts w:hint="eastAsia"/>
                <w:sz w:val="24"/>
              </w:rPr>
              <w:t>户均持有的基金份额</w:t>
            </w:r>
          </w:p>
        </w:tc>
        <w:tc>
          <w:tcPr>
            <w:tcW w:w="3033" w:type="pct"/>
            <w:gridSpan w:val="4"/>
            <w:tcBorders>
              <w:top w:val="single" w:sz="8" w:space="0" w:color="000000"/>
              <w:left w:val="single" w:sz="8" w:space="0" w:color="000000"/>
              <w:bottom w:val="single" w:sz="8" w:space="0" w:color="000000"/>
              <w:right w:val="single" w:sz="4" w:space="0" w:color="auto"/>
            </w:tcBorders>
            <w:vAlign w:val="center"/>
          </w:tcPr>
          <w:p w:rsidR="00010B65" w:rsidRPr="00190E43" w:rsidRDefault="00010B65" w:rsidP="002F6626">
            <w:pPr>
              <w:spacing w:line="360" w:lineRule="auto"/>
              <w:jc w:val="center"/>
              <w:rPr>
                <w:sz w:val="24"/>
              </w:rPr>
            </w:pPr>
            <w:r w:rsidRPr="00190E43">
              <w:rPr>
                <w:rFonts w:hint="eastAsia"/>
                <w:sz w:val="24"/>
              </w:rPr>
              <w:t>持有人结构</w:t>
            </w:r>
          </w:p>
        </w:tc>
      </w:tr>
      <w:tr w:rsidR="006B360A" w:rsidRPr="0096669D" w:rsidTr="00190E43">
        <w:trPr>
          <w:jc w:val="center"/>
        </w:trPr>
        <w:tc>
          <w:tcPr>
            <w:tcW w:w="1044" w:type="pct"/>
            <w:vMerge/>
            <w:tcBorders>
              <w:left w:val="single" w:sz="8" w:space="0" w:color="000000"/>
              <w:right w:val="single" w:sz="8" w:space="0" w:color="000000"/>
            </w:tcBorders>
          </w:tcPr>
          <w:p w:rsidR="00C76E9B" w:rsidRPr="00190E43" w:rsidRDefault="00C76E9B">
            <w:pPr>
              <w:jc w:val="center"/>
              <w:rPr>
                <w:sz w:val="24"/>
              </w:rPr>
            </w:pPr>
          </w:p>
        </w:tc>
        <w:tc>
          <w:tcPr>
            <w:tcW w:w="923" w:type="pct"/>
            <w:vMerge/>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p>
        </w:tc>
        <w:tc>
          <w:tcPr>
            <w:tcW w:w="1469" w:type="pct"/>
            <w:gridSpan w:val="2"/>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r w:rsidRPr="00190E43">
              <w:rPr>
                <w:rFonts w:hint="eastAsia"/>
                <w:sz w:val="24"/>
              </w:rPr>
              <w:t>机构投资者</w:t>
            </w:r>
          </w:p>
        </w:tc>
        <w:tc>
          <w:tcPr>
            <w:tcW w:w="1564" w:type="pct"/>
            <w:gridSpan w:val="2"/>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r w:rsidRPr="00190E43">
              <w:rPr>
                <w:rFonts w:hint="eastAsia"/>
                <w:sz w:val="24"/>
              </w:rPr>
              <w:t>个人投资者</w:t>
            </w:r>
          </w:p>
        </w:tc>
      </w:tr>
      <w:tr w:rsidR="006B360A" w:rsidRPr="0096669D" w:rsidTr="00190E43">
        <w:trPr>
          <w:jc w:val="center"/>
        </w:trPr>
        <w:tc>
          <w:tcPr>
            <w:tcW w:w="1044" w:type="pct"/>
            <w:vMerge/>
            <w:tcBorders>
              <w:left w:val="single" w:sz="8" w:space="0" w:color="000000"/>
              <w:bottom w:val="single" w:sz="8" w:space="0" w:color="000000"/>
              <w:right w:val="single" w:sz="8" w:space="0" w:color="000000"/>
            </w:tcBorders>
          </w:tcPr>
          <w:p w:rsidR="00C76E9B" w:rsidRPr="00190E43" w:rsidRDefault="00C76E9B">
            <w:pPr>
              <w:jc w:val="center"/>
              <w:rPr>
                <w:sz w:val="24"/>
              </w:rPr>
            </w:pPr>
          </w:p>
        </w:tc>
        <w:tc>
          <w:tcPr>
            <w:tcW w:w="923" w:type="pct"/>
            <w:vMerge/>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p>
        </w:tc>
        <w:tc>
          <w:tcPr>
            <w:tcW w:w="936" w:type="pc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r w:rsidRPr="00190E43">
              <w:rPr>
                <w:rFonts w:hint="eastAsia"/>
                <w:sz w:val="24"/>
              </w:rPr>
              <w:t>持有份额</w:t>
            </w:r>
          </w:p>
        </w:tc>
        <w:tc>
          <w:tcPr>
            <w:tcW w:w="533" w:type="pc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r w:rsidRPr="00190E43">
              <w:rPr>
                <w:rFonts w:hint="eastAsia"/>
                <w:sz w:val="24"/>
              </w:rPr>
              <w:t>占总份额比例</w:t>
            </w:r>
          </w:p>
        </w:tc>
        <w:tc>
          <w:tcPr>
            <w:tcW w:w="1040" w:type="pc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2F6626">
            <w:pPr>
              <w:spacing w:line="360" w:lineRule="auto"/>
              <w:jc w:val="center"/>
              <w:rPr>
                <w:sz w:val="24"/>
              </w:rPr>
            </w:pPr>
            <w:r w:rsidRPr="00190E43">
              <w:rPr>
                <w:rFonts w:hint="eastAsia"/>
                <w:sz w:val="24"/>
              </w:rPr>
              <w:t>持有份额</w:t>
            </w:r>
          </w:p>
        </w:tc>
        <w:tc>
          <w:tcPr>
            <w:tcW w:w="524" w:type="pct"/>
            <w:tcBorders>
              <w:top w:val="single" w:sz="8" w:space="0" w:color="000000"/>
              <w:left w:val="single" w:sz="8" w:space="0" w:color="000000"/>
              <w:bottom w:val="single" w:sz="8" w:space="0" w:color="000000"/>
              <w:right w:val="single" w:sz="4" w:space="0" w:color="auto"/>
            </w:tcBorders>
            <w:vAlign w:val="center"/>
          </w:tcPr>
          <w:p w:rsidR="00010B65" w:rsidRPr="00190E43" w:rsidRDefault="00010B65" w:rsidP="002F6626">
            <w:pPr>
              <w:spacing w:line="360" w:lineRule="auto"/>
              <w:jc w:val="center"/>
              <w:rPr>
                <w:sz w:val="24"/>
              </w:rPr>
            </w:pPr>
            <w:r w:rsidRPr="00190E43">
              <w:rPr>
                <w:rFonts w:hint="eastAsia"/>
                <w:sz w:val="24"/>
              </w:rPr>
              <w:t>占总份额比例</w:t>
            </w:r>
          </w:p>
        </w:tc>
      </w:tr>
      <w:tr w:rsidR="006B360A" w:rsidRPr="0096669D" w:rsidTr="00190E43">
        <w:trPr>
          <w:jc w:val="center"/>
        </w:trPr>
        <w:tc>
          <w:tcPr>
            <w:tcW w:w="1044" w:type="pct"/>
            <w:tcBorders>
              <w:top w:val="single" w:sz="8" w:space="0" w:color="000000"/>
              <w:left w:val="single" w:sz="8" w:space="0" w:color="000000"/>
              <w:bottom w:val="single" w:sz="8" w:space="0" w:color="000000"/>
              <w:right w:val="single" w:sz="8" w:space="0" w:color="000000"/>
            </w:tcBorders>
            <w:vAlign w:val="center"/>
          </w:tcPr>
          <w:p w:rsidR="00C76E9B" w:rsidRPr="00190E43" w:rsidRDefault="0099563A">
            <w:pPr>
              <w:jc w:val="right"/>
              <w:rPr>
                <w:sz w:val="24"/>
              </w:rPr>
            </w:pPr>
            <w:r w:rsidRPr="00190E43">
              <w:rPr>
                <w:kern w:val="0"/>
                <w:sz w:val="24"/>
              </w:rPr>
              <w:t>103,083</w:t>
            </w:r>
          </w:p>
        </w:tc>
        <w:tc>
          <w:tcPr>
            <w:tcW w:w="923" w:type="pc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FF7CE7">
            <w:pPr>
              <w:spacing w:before="29" w:line="288" w:lineRule="auto"/>
              <w:jc w:val="right"/>
              <w:rPr>
                <w:kern w:val="0"/>
                <w:sz w:val="24"/>
              </w:rPr>
            </w:pPr>
            <w:r w:rsidRPr="00190E43">
              <w:rPr>
                <w:kern w:val="0"/>
                <w:sz w:val="24"/>
              </w:rPr>
              <w:t>14,062.25</w:t>
            </w:r>
          </w:p>
        </w:tc>
        <w:tc>
          <w:tcPr>
            <w:tcW w:w="936" w:type="pc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FF7CE7">
            <w:pPr>
              <w:spacing w:before="29" w:line="288" w:lineRule="auto"/>
              <w:jc w:val="right"/>
              <w:rPr>
                <w:kern w:val="0"/>
                <w:sz w:val="24"/>
              </w:rPr>
            </w:pPr>
            <w:r w:rsidRPr="00190E43">
              <w:rPr>
                <w:kern w:val="0"/>
                <w:sz w:val="24"/>
              </w:rPr>
              <w:t>229,699,681.96</w:t>
            </w:r>
          </w:p>
        </w:tc>
        <w:tc>
          <w:tcPr>
            <w:tcW w:w="533" w:type="pc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FF7CE7">
            <w:pPr>
              <w:spacing w:before="29" w:line="288" w:lineRule="auto"/>
              <w:jc w:val="right"/>
              <w:rPr>
                <w:kern w:val="0"/>
                <w:sz w:val="24"/>
              </w:rPr>
            </w:pPr>
            <w:r w:rsidRPr="00190E43">
              <w:rPr>
                <w:kern w:val="0"/>
                <w:sz w:val="24"/>
              </w:rPr>
              <w:t>15.85%</w:t>
            </w:r>
          </w:p>
        </w:tc>
        <w:tc>
          <w:tcPr>
            <w:tcW w:w="1040" w:type="pct"/>
            <w:tcBorders>
              <w:top w:val="single" w:sz="8" w:space="0" w:color="000000"/>
              <w:left w:val="single" w:sz="8" w:space="0" w:color="000000"/>
              <w:bottom w:val="single" w:sz="8" w:space="0" w:color="000000"/>
              <w:right w:val="single" w:sz="8" w:space="0" w:color="000000"/>
            </w:tcBorders>
            <w:vAlign w:val="center"/>
          </w:tcPr>
          <w:p w:rsidR="00010B65" w:rsidRPr="00190E43" w:rsidRDefault="00010B65" w:rsidP="00FF7CE7">
            <w:pPr>
              <w:spacing w:before="29" w:line="288" w:lineRule="auto"/>
              <w:jc w:val="right"/>
              <w:rPr>
                <w:kern w:val="0"/>
                <w:sz w:val="24"/>
              </w:rPr>
            </w:pPr>
            <w:r w:rsidRPr="00190E43">
              <w:rPr>
                <w:kern w:val="0"/>
                <w:sz w:val="24"/>
              </w:rPr>
              <w:t>1,219,879,663.45</w:t>
            </w:r>
          </w:p>
        </w:tc>
        <w:tc>
          <w:tcPr>
            <w:tcW w:w="524" w:type="pct"/>
            <w:tcBorders>
              <w:top w:val="single" w:sz="8" w:space="0" w:color="000000"/>
              <w:left w:val="single" w:sz="8" w:space="0" w:color="000000"/>
              <w:bottom w:val="single" w:sz="8" w:space="0" w:color="000000"/>
              <w:right w:val="single" w:sz="4" w:space="0" w:color="auto"/>
            </w:tcBorders>
            <w:vAlign w:val="center"/>
          </w:tcPr>
          <w:p w:rsidR="00010B65" w:rsidRPr="00190E43" w:rsidRDefault="00010B65" w:rsidP="00FF7CE7">
            <w:pPr>
              <w:spacing w:before="29" w:line="288" w:lineRule="auto"/>
              <w:jc w:val="right"/>
              <w:rPr>
                <w:kern w:val="0"/>
                <w:sz w:val="24"/>
              </w:rPr>
            </w:pPr>
            <w:r w:rsidRPr="00190E43">
              <w:rPr>
                <w:kern w:val="0"/>
                <w:sz w:val="24"/>
              </w:rPr>
              <w:t>84.15%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52481"/>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990,248.88</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5248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A2B62">
      <w:pPr>
        <w:pStyle w:val="1"/>
        <w:keepNext/>
        <w:keepLines/>
        <w:widowControl w:val="0"/>
        <w:spacing w:beforeLines="100" w:before="312" w:afterLines="100" w:after="312" w:line="288" w:lineRule="auto"/>
        <w:jc w:val="center"/>
        <w:rPr>
          <w:b/>
          <w:bCs/>
          <w:szCs w:val="24"/>
          <w:lang w:val="en-US"/>
        </w:rPr>
      </w:pPr>
      <w:bookmarkStart w:id="255" w:name="_Toc225500053"/>
      <w:bookmarkStart w:id="256" w:name="_Toc361324892"/>
      <w:bookmarkStart w:id="257" w:name="_Toc415252483"/>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5"/>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2006</w:t>
            </w:r>
            <w:r w:rsidR="00146153" w:rsidRPr="00477369">
              <w:rPr>
                <w:color w:val="000000"/>
                <w:kern w:val="0"/>
                <w:sz w:val="24"/>
              </w:rPr>
              <w:t>年</w:t>
            </w:r>
            <w:r w:rsidR="00146153" w:rsidRPr="00477369">
              <w:rPr>
                <w:color w:val="000000"/>
                <w:kern w:val="0"/>
                <w:sz w:val="24"/>
              </w:rPr>
              <w:t>10</w:t>
            </w:r>
            <w:r w:rsidR="00146153" w:rsidRPr="00477369">
              <w:rPr>
                <w:color w:val="000000"/>
                <w:kern w:val="0"/>
                <w:sz w:val="24"/>
              </w:rPr>
              <w:t>月</w:t>
            </w:r>
            <w:r w:rsidR="00146153" w:rsidRPr="00477369">
              <w:rPr>
                <w:color w:val="000000"/>
                <w:kern w:val="0"/>
                <w:sz w:val="24"/>
              </w:rPr>
              <w:t>23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6,936,363,979.00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3,266,566,829.93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345,620,633.76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2,162,608,118.28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1,449,579,345.41</w:t>
            </w:r>
          </w:p>
        </w:tc>
      </w:tr>
    </w:tbl>
    <w:p w:rsidR="00C76E9B" w:rsidRDefault="0099563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A2B62">
      <w:pPr>
        <w:pStyle w:val="1"/>
        <w:keepNext/>
        <w:keepLines/>
        <w:widowControl w:val="0"/>
        <w:spacing w:beforeLines="100" w:before="312" w:afterLines="100" w:after="312" w:line="288" w:lineRule="auto"/>
        <w:jc w:val="center"/>
        <w:rPr>
          <w:b/>
          <w:bCs/>
          <w:szCs w:val="24"/>
          <w:lang w:val="en-US"/>
        </w:rPr>
      </w:pPr>
      <w:bookmarkStart w:id="258" w:name="_Toc225500054"/>
      <w:bookmarkStart w:id="259" w:name="_Toc361324893"/>
      <w:bookmarkStart w:id="260" w:name="_Toc415252484"/>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8"/>
      <w:bookmarkEnd w:id="259"/>
      <w:bookmarkEnd w:id="260"/>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1" w:name="_Toc361324894"/>
      <w:bookmarkStart w:id="262" w:name="_Toc41525248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895"/>
      <w:bookmarkStart w:id="264" w:name="_Toc41525248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3"/>
      <w:bookmarkEnd w:id="264"/>
    </w:p>
    <w:p w:rsidR="00C76E9B" w:rsidRDefault="0099563A">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9B1D21" w:rsidRPr="009B1D21">
        <w:rPr>
          <w:rFonts w:ascii="宋体" w:hAnsi="宋体" w:hint="eastAsia"/>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、基金托管人的基金托管部门的重大人事变动：因中国农业银行股份有限公司（以下简称</w:t>
      </w:r>
      <w:r w:rsidRPr="00F95F68">
        <w:rPr>
          <w:color w:val="000000"/>
          <w:sz w:val="24"/>
        </w:rPr>
        <w:t>“</w:t>
      </w:r>
      <w:r w:rsidRPr="00F95F68">
        <w:rPr>
          <w:color w:val="000000"/>
          <w:sz w:val="24"/>
        </w:rPr>
        <w:t>中国农业银行</w:t>
      </w:r>
      <w:r w:rsidRPr="00F95F68">
        <w:rPr>
          <w:color w:val="000000"/>
          <w:sz w:val="24"/>
        </w:rPr>
        <w:t>”</w:t>
      </w:r>
      <w:r w:rsidRPr="00F95F68">
        <w:rPr>
          <w:color w:val="000000"/>
          <w:sz w:val="24"/>
        </w:rPr>
        <w:t>）工作需要，任命余晓晨先生主持中国农业银行托管业务部</w:t>
      </w:r>
      <w:r w:rsidRPr="00F95F68">
        <w:rPr>
          <w:color w:val="000000"/>
          <w:sz w:val="24"/>
        </w:rPr>
        <w:t>/</w:t>
      </w:r>
      <w:r w:rsidRPr="00F95F68">
        <w:rPr>
          <w:color w:val="000000"/>
          <w:sz w:val="24"/>
        </w:rPr>
        <w:t>养老金管理中心工作。余晓晨先生的基金行业高级管理人员任职资格已在中国基金业协会备案。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5" w:name="_Toc361324896"/>
      <w:bookmarkStart w:id="266" w:name="_Toc41525248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5"/>
      <w:bookmarkEnd w:id="266"/>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7" w:name="_Toc361324897"/>
      <w:bookmarkStart w:id="268" w:name="_Toc41525248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7"/>
      <w:bookmarkEnd w:id="268"/>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8"/>
      <w:bookmarkStart w:id="270" w:name="_Toc415252489"/>
      <w:r w:rsidRPr="00761CD0">
        <w:rPr>
          <w:rFonts w:ascii="Times New Roman" w:hAnsi="Times New Roman"/>
          <w:kern w:val="0"/>
          <w:szCs w:val="24"/>
        </w:rPr>
        <w:t>11.5</w:t>
      </w:r>
      <w:bookmarkEnd w:id="269"/>
      <w:r w:rsidR="001134F0" w:rsidRPr="00761CD0">
        <w:rPr>
          <w:rFonts w:ascii="Times New Roman" w:hAnsi="Times New Roman" w:hint="eastAsia"/>
          <w:kern w:val="0"/>
          <w:szCs w:val="24"/>
        </w:rPr>
        <w:t>为基金进行审计的会计师事务所情况</w:t>
      </w:r>
      <w:bookmarkEnd w:id="270"/>
    </w:p>
    <w:p w:rsidR="001A59F9" w:rsidRPr="00F95F68" w:rsidRDefault="001A59F9" w:rsidP="00F95F68">
      <w:pPr>
        <w:spacing w:before="29" w:line="288" w:lineRule="auto"/>
        <w:ind w:firstLineChars="200" w:firstLine="480"/>
        <w:rPr>
          <w:color w:val="000000"/>
          <w:sz w:val="24"/>
        </w:rPr>
      </w:pPr>
      <w:bookmarkStart w:id="271"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，本期审计费用为</w:t>
      </w:r>
      <w:r w:rsidRPr="00F95F68">
        <w:rPr>
          <w:color w:val="000000"/>
          <w:sz w:val="24"/>
        </w:rPr>
        <w:t>160,000.00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15252490"/>
      <w:bookmarkEnd w:id="271"/>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15252491"/>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15252492"/>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C76E9B">
        <w:tc>
          <w:tcPr>
            <w:tcW w:w="1560" w:type="dxa"/>
            <w:vAlign w:val="center"/>
          </w:tcPr>
          <w:p w:rsidR="00C76E9B" w:rsidRDefault="0099563A">
            <w:pPr>
              <w:jc w:val="left"/>
            </w:pPr>
            <w:r>
              <w:rPr>
                <w:color w:val="000000"/>
                <w:szCs w:val="21"/>
              </w:rPr>
              <w:t>兴业证券股份有限公司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702,529,427.62</w:t>
            </w:r>
          </w:p>
        </w:tc>
        <w:tc>
          <w:tcPr>
            <w:tcW w:w="1080" w:type="dxa"/>
            <w:vAlign w:val="center"/>
          </w:tcPr>
          <w:p w:rsidR="00C76E9B" w:rsidRDefault="0099563A">
            <w:pPr>
              <w:jc w:val="right"/>
            </w:pPr>
            <w:r>
              <w:rPr>
                <w:color w:val="000000"/>
                <w:szCs w:val="21"/>
              </w:rPr>
              <w:t>1.99%</w:t>
            </w:r>
          </w:p>
        </w:tc>
        <w:tc>
          <w:tcPr>
            <w:tcW w:w="1620" w:type="dxa"/>
            <w:vAlign w:val="center"/>
          </w:tcPr>
          <w:p w:rsidR="00C76E9B" w:rsidRDefault="0099563A">
            <w:pPr>
              <w:jc w:val="right"/>
            </w:pPr>
            <w:r>
              <w:rPr>
                <w:color w:val="000000"/>
                <w:szCs w:val="21"/>
              </w:rPr>
              <w:t>639,582.41</w:t>
            </w:r>
          </w:p>
        </w:tc>
        <w:tc>
          <w:tcPr>
            <w:tcW w:w="1080" w:type="dxa"/>
            <w:vAlign w:val="center"/>
          </w:tcPr>
          <w:p w:rsidR="00C76E9B" w:rsidRDefault="0099563A">
            <w:pPr>
              <w:jc w:val="right"/>
            </w:pPr>
            <w:r>
              <w:rPr>
                <w:color w:val="000000"/>
                <w:szCs w:val="21"/>
              </w:rPr>
              <w:t>1.99%</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国泰君安证券股份有限公司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6,629,054,067.92</w:t>
            </w:r>
          </w:p>
        </w:tc>
        <w:tc>
          <w:tcPr>
            <w:tcW w:w="1080" w:type="dxa"/>
            <w:vAlign w:val="center"/>
          </w:tcPr>
          <w:p w:rsidR="00C76E9B" w:rsidRDefault="0099563A">
            <w:pPr>
              <w:jc w:val="right"/>
            </w:pPr>
            <w:r>
              <w:rPr>
                <w:color w:val="000000"/>
                <w:szCs w:val="21"/>
              </w:rPr>
              <w:t>18.74%</w:t>
            </w:r>
          </w:p>
        </w:tc>
        <w:tc>
          <w:tcPr>
            <w:tcW w:w="1620" w:type="dxa"/>
            <w:vAlign w:val="center"/>
          </w:tcPr>
          <w:p w:rsidR="00C76E9B" w:rsidRDefault="0099563A">
            <w:pPr>
              <w:jc w:val="right"/>
            </w:pPr>
            <w:r>
              <w:rPr>
                <w:color w:val="000000"/>
                <w:szCs w:val="21"/>
              </w:rPr>
              <w:t>6,035,100.69</w:t>
            </w:r>
          </w:p>
        </w:tc>
        <w:tc>
          <w:tcPr>
            <w:tcW w:w="1080" w:type="dxa"/>
            <w:vAlign w:val="center"/>
          </w:tcPr>
          <w:p w:rsidR="00C76E9B" w:rsidRDefault="0099563A">
            <w:pPr>
              <w:jc w:val="right"/>
            </w:pPr>
            <w:r>
              <w:rPr>
                <w:color w:val="000000"/>
                <w:szCs w:val="21"/>
              </w:rPr>
              <w:t>18.74%</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上海华信证券有限责任公司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628,534,793.25</w:t>
            </w:r>
          </w:p>
        </w:tc>
        <w:tc>
          <w:tcPr>
            <w:tcW w:w="1080" w:type="dxa"/>
            <w:vAlign w:val="center"/>
          </w:tcPr>
          <w:p w:rsidR="00C76E9B" w:rsidRDefault="0099563A">
            <w:pPr>
              <w:jc w:val="right"/>
            </w:pPr>
            <w:r>
              <w:rPr>
                <w:color w:val="000000"/>
                <w:szCs w:val="21"/>
              </w:rPr>
              <w:t>1.78%</w:t>
            </w:r>
          </w:p>
        </w:tc>
        <w:tc>
          <w:tcPr>
            <w:tcW w:w="1620" w:type="dxa"/>
            <w:vAlign w:val="center"/>
          </w:tcPr>
          <w:p w:rsidR="00C76E9B" w:rsidRDefault="0099563A">
            <w:pPr>
              <w:jc w:val="right"/>
            </w:pPr>
            <w:r>
              <w:rPr>
                <w:color w:val="000000"/>
                <w:szCs w:val="21"/>
              </w:rPr>
              <w:t>572,219.77</w:t>
            </w:r>
          </w:p>
        </w:tc>
        <w:tc>
          <w:tcPr>
            <w:tcW w:w="1080" w:type="dxa"/>
            <w:vAlign w:val="center"/>
          </w:tcPr>
          <w:p w:rsidR="00C76E9B" w:rsidRDefault="0099563A">
            <w:pPr>
              <w:jc w:val="right"/>
            </w:pPr>
            <w:r>
              <w:rPr>
                <w:color w:val="000000"/>
                <w:szCs w:val="21"/>
              </w:rPr>
              <w:t>1.78%</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瑞银证券有限责任公司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619,785,361.46</w:t>
            </w:r>
          </w:p>
        </w:tc>
        <w:tc>
          <w:tcPr>
            <w:tcW w:w="1080" w:type="dxa"/>
            <w:vAlign w:val="center"/>
          </w:tcPr>
          <w:p w:rsidR="00C76E9B" w:rsidRDefault="0099563A">
            <w:pPr>
              <w:jc w:val="right"/>
            </w:pPr>
            <w:r>
              <w:rPr>
                <w:color w:val="000000"/>
                <w:szCs w:val="21"/>
              </w:rPr>
              <w:t>1.75%</w:t>
            </w:r>
          </w:p>
        </w:tc>
        <w:tc>
          <w:tcPr>
            <w:tcW w:w="1620" w:type="dxa"/>
            <w:vAlign w:val="center"/>
          </w:tcPr>
          <w:p w:rsidR="00C76E9B" w:rsidRDefault="0099563A">
            <w:pPr>
              <w:jc w:val="right"/>
            </w:pPr>
            <w:r>
              <w:rPr>
                <w:color w:val="000000"/>
                <w:szCs w:val="21"/>
              </w:rPr>
              <w:t>564,252.04</w:t>
            </w:r>
          </w:p>
        </w:tc>
        <w:tc>
          <w:tcPr>
            <w:tcW w:w="1080" w:type="dxa"/>
            <w:vAlign w:val="center"/>
          </w:tcPr>
          <w:p w:rsidR="00C76E9B" w:rsidRDefault="0099563A">
            <w:pPr>
              <w:jc w:val="right"/>
            </w:pPr>
            <w:r>
              <w:rPr>
                <w:color w:val="000000"/>
                <w:szCs w:val="21"/>
              </w:rPr>
              <w:t>1.75%</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国信证券股份有限公司</w:t>
            </w:r>
          </w:p>
        </w:tc>
        <w:tc>
          <w:tcPr>
            <w:tcW w:w="780" w:type="dxa"/>
            <w:vAlign w:val="center"/>
          </w:tcPr>
          <w:p w:rsidR="00C76E9B" w:rsidRDefault="0099563A">
            <w:pPr>
              <w:jc w:val="right"/>
            </w:pPr>
            <w:r>
              <w:rPr>
                <w:color w:val="000000"/>
                <w:szCs w:val="21"/>
              </w:rPr>
              <w:t>2</w:t>
            </w:r>
          </w:p>
        </w:tc>
        <w:tc>
          <w:tcPr>
            <w:tcW w:w="1800" w:type="dxa"/>
            <w:vAlign w:val="center"/>
          </w:tcPr>
          <w:p w:rsidR="00C76E9B" w:rsidRDefault="0099563A">
            <w:pPr>
              <w:jc w:val="right"/>
            </w:pPr>
            <w:r>
              <w:rPr>
                <w:color w:val="000000"/>
                <w:szCs w:val="21"/>
              </w:rPr>
              <w:t>5,548,059,159.85</w:t>
            </w:r>
          </w:p>
        </w:tc>
        <w:tc>
          <w:tcPr>
            <w:tcW w:w="1080" w:type="dxa"/>
            <w:vAlign w:val="center"/>
          </w:tcPr>
          <w:p w:rsidR="00C76E9B" w:rsidRDefault="0099563A">
            <w:pPr>
              <w:jc w:val="right"/>
            </w:pPr>
            <w:r>
              <w:rPr>
                <w:color w:val="000000"/>
                <w:szCs w:val="21"/>
              </w:rPr>
              <w:t>15.68%</w:t>
            </w:r>
          </w:p>
        </w:tc>
        <w:tc>
          <w:tcPr>
            <w:tcW w:w="1620" w:type="dxa"/>
            <w:vAlign w:val="center"/>
          </w:tcPr>
          <w:p w:rsidR="00C76E9B" w:rsidRDefault="0099563A">
            <w:pPr>
              <w:jc w:val="right"/>
            </w:pPr>
            <w:r>
              <w:rPr>
                <w:color w:val="000000"/>
                <w:szCs w:val="21"/>
              </w:rPr>
              <w:t>5,050,961.49</w:t>
            </w:r>
          </w:p>
        </w:tc>
        <w:tc>
          <w:tcPr>
            <w:tcW w:w="1080" w:type="dxa"/>
            <w:vAlign w:val="center"/>
          </w:tcPr>
          <w:p w:rsidR="00C76E9B" w:rsidRDefault="0099563A">
            <w:pPr>
              <w:jc w:val="right"/>
            </w:pPr>
            <w:r>
              <w:rPr>
                <w:color w:val="000000"/>
                <w:szCs w:val="21"/>
              </w:rPr>
              <w:t>15.68%</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民生证券股份有限公司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493,515,146.68</w:t>
            </w:r>
          </w:p>
        </w:tc>
        <w:tc>
          <w:tcPr>
            <w:tcW w:w="1080" w:type="dxa"/>
            <w:vAlign w:val="center"/>
          </w:tcPr>
          <w:p w:rsidR="00C76E9B" w:rsidRDefault="0099563A">
            <w:pPr>
              <w:jc w:val="right"/>
            </w:pPr>
            <w:r>
              <w:rPr>
                <w:color w:val="000000"/>
                <w:szCs w:val="21"/>
              </w:rPr>
              <w:t>1.39%</w:t>
            </w:r>
          </w:p>
        </w:tc>
        <w:tc>
          <w:tcPr>
            <w:tcW w:w="1620" w:type="dxa"/>
            <w:vAlign w:val="center"/>
          </w:tcPr>
          <w:p w:rsidR="00C76E9B" w:rsidRDefault="0099563A">
            <w:pPr>
              <w:jc w:val="right"/>
            </w:pPr>
            <w:r>
              <w:rPr>
                <w:color w:val="000000"/>
                <w:szCs w:val="21"/>
              </w:rPr>
              <w:t>449,297.07</w:t>
            </w:r>
          </w:p>
        </w:tc>
        <w:tc>
          <w:tcPr>
            <w:tcW w:w="1080" w:type="dxa"/>
            <w:vAlign w:val="center"/>
          </w:tcPr>
          <w:p w:rsidR="00C76E9B" w:rsidRDefault="0099563A">
            <w:pPr>
              <w:jc w:val="right"/>
            </w:pPr>
            <w:r>
              <w:rPr>
                <w:color w:val="000000"/>
                <w:szCs w:val="21"/>
              </w:rPr>
              <w:t>1.39%</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广发证券股份有限公司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4,859,267,128.62</w:t>
            </w:r>
          </w:p>
        </w:tc>
        <w:tc>
          <w:tcPr>
            <w:tcW w:w="1080" w:type="dxa"/>
            <w:vAlign w:val="center"/>
          </w:tcPr>
          <w:p w:rsidR="00C76E9B" w:rsidRDefault="0099563A">
            <w:pPr>
              <w:jc w:val="right"/>
            </w:pPr>
            <w:r>
              <w:rPr>
                <w:color w:val="000000"/>
                <w:szCs w:val="21"/>
              </w:rPr>
              <w:t>13.73%</w:t>
            </w:r>
          </w:p>
        </w:tc>
        <w:tc>
          <w:tcPr>
            <w:tcW w:w="1620" w:type="dxa"/>
            <w:vAlign w:val="center"/>
          </w:tcPr>
          <w:p w:rsidR="00C76E9B" w:rsidRDefault="0099563A">
            <w:pPr>
              <w:jc w:val="right"/>
            </w:pPr>
            <w:r>
              <w:rPr>
                <w:color w:val="000000"/>
                <w:szCs w:val="21"/>
              </w:rPr>
              <w:t>4,423,870.45</w:t>
            </w:r>
          </w:p>
        </w:tc>
        <w:tc>
          <w:tcPr>
            <w:tcW w:w="1080" w:type="dxa"/>
            <w:vAlign w:val="center"/>
          </w:tcPr>
          <w:p w:rsidR="00C76E9B" w:rsidRDefault="0099563A">
            <w:pPr>
              <w:jc w:val="right"/>
            </w:pPr>
            <w:r>
              <w:rPr>
                <w:color w:val="000000"/>
                <w:szCs w:val="21"/>
              </w:rPr>
              <w:t>13.73%</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东方证券股份有限公司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424,201,283.78</w:t>
            </w:r>
          </w:p>
        </w:tc>
        <w:tc>
          <w:tcPr>
            <w:tcW w:w="1080" w:type="dxa"/>
            <w:vAlign w:val="center"/>
          </w:tcPr>
          <w:p w:rsidR="00C76E9B" w:rsidRDefault="0099563A">
            <w:pPr>
              <w:jc w:val="right"/>
            </w:pPr>
            <w:r>
              <w:rPr>
                <w:color w:val="000000"/>
                <w:szCs w:val="21"/>
              </w:rPr>
              <w:t>1.20%</w:t>
            </w:r>
          </w:p>
        </w:tc>
        <w:tc>
          <w:tcPr>
            <w:tcW w:w="1620" w:type="dxa"/>
            <w:vAlign w:val="center"/>
          </w:tcPr>
          <w:p w:rsidR="00C76E9B" w:rsidRDefault="0099563A">
            <w:pPr>
              <w:jc w:val="right"/>
            </w:pPr>
            <w:r>
              <w:rPr>
                <w:color w:val="000000"/>
                <w:szCs w:val="21"/>
              </w:rPr>
              <w:t>386,191.98</w:t>
            </w:r>
          </w:p>
        </w:tc>
        <w:tc>
          <w:tcPr>
            <w:tcW w:w="1080" w:type="dxa"/>
            <w:vAlign w:val="center"/>
          </w:tcPr>
          <w:p w:rsidR="00C76E9B" w:rsidRDefault="0099563A">
            <w:pPr>
              <w:jc w:val="right"/>
            </w:pPr>
            <w:r>
              <w:rPr>
                <w:color w:val="000000"/>
                <w:szCs w:val="21"/>
              </w:rPr>
              <w:t>1.20%</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中国国际金融有限公司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3,363,515,644.54</w:t>
            </w:r>
          </w:p>
        </w:tc>
        <w:tc>
          <w:tcPr>
            <w:tcW w:w="1080" w:type="dxa"/>
            <w:vAlign w:val="center"/>
          </w:tcPr>
          <w:p w:rsidR="00C76E9B" w:rsidRDefault="0099563A">
            <w:pPr>
              <w:jc w:val="right"/>
            </w:pPr>
            <w:r>
              <w:rPr>
                <w:color w:val="000000"/>
                <w:szCs w:val="21"/>
              </w:rPr>
              <w:t>9.51%</w:t>
            </w:r>
          </w:p>
        </w:tc>
        <w:tc>
          <w:tcPr>
            <w:tcW w:w="1620" w:type="dxa"/>
            <w:vAlign w:val="center"/>
          </w:tcPr>
          <w:p w:rsidR="00C76E9B" w:rsidRDefault="0099563A">
            <w:pPr>
              <w:jc w:val="right"/>
            </w:pPr>
            <w:r>
              <w:rPr>
                <w:color w:val="000000"/>
                <w:szCs w:val="21"/>
              </w:rPr>
              <w:t>3,062,147.95</w:t>
            </w:r>
          </w:p>
        </w:tc>
        <w:tc>
          <w:tcPr>
            <w:tcW w:w="1080" w:type="dxa"/>
            <w:vAlign w:val="center"/>
          </w:tcPr>
          <w:p w:rsidR="00C76E9B" w:rsidRDefault="0099563A">
            <w:pPr>
              <w:jc w:val="right"/>
            </w:pPr>
            <w:r>
              <w:rPr>
                <w:color w:val="000000"/>
                <w:szCs w:val="21"/>
              </w:rPr>
              <w:t>9.51%</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方正证券股份有限公司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29,966,437.17</w:t>
            </w:r>
          </w:p>
        </w:tc>
        <w:tc>
          <w:tcPr>
            <w:tcW w:w="1080" w:type="dxa"/>
            <w:vAlign w:val="center"/>
          </w:tcPr>
          <w:p w:rsidR="00C76E9B" w:rsidRDefault="0099563A">
            <w:pPr>
              <w:jc w:val="right"/>
            </w:pPr>
            <w:r>
              <w:rPr>
                <w:color w:val="000000"/>
                <w:szCs w:val="21"/>
              </w:rPr>
              <w:t>0.08%</w:t>
            </w:r>
          </w:p>
        </w:tc>
        <w:tc>
          <w:tcPr>
            <w:tcW w:w="1620" w:type="dxa"/>
            <w:vAlign w:val="center"/>
          </w:tcPr>
          <w:p w:rsidR="00C76E9B" w:rsidRDefault="0099563A">
            <w:pPr>
              <w:jc w:val="right"/>
            </w:pPr>
            <w:r>
              <w:rPr>
                <w:color w:val="000000"/>
                <w:szCs w:val="21"/>
              </w:rPr>
              <w:t>27,281.36</w:t>
            </w:r>
          </w:p>
        </w:tc>
        <w:tc>
          <w:tcPr>
            <w:tcW w:w="1080" w:type="dxa"/>
            <w:vAlign w:val="center"/>
          </w:tcPr>
          <w:p w:rsidR="00C76E9B" w:rsidRDefault="0099563A">
            <w:pPr>
              <w:jc w:val="right"/>
            </w:pPr>
            <w:r>
              <w:rPr>
                <w:color w:val="000000"/>
                <w:szCs w:val="21"/>
              </w:rPr>
              <w:t>0.08%</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光大证券股份有限公司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2,281,176,193.40</w:t>
            </w:r>
          </w:p>
        </w:tc>
        <w:tc>
          <w:tcPr>
            <w:tcW w:w="1080" w:type="dxa"/>
            <w:vAlign w:val="center"/>
          </w:tcPr>
          <w:p w:rsidR="00C76E9B" w:rsidRDefault="0099563A">
            <w:pPr>
              <w:jc w:val="right"/>
            </w:pPr>
            <w:r>
              <w:rPr>
                <w:color w:val="000000"/>
                <w:szCs w:val="21"/>
              </w:rPr>
              <w:t>6.45%</w:t>
            </w:r>
          </w:p>
        </w:tc>
        <w:tc>
          <w:tcPr>
            <w:tcW w:w="1620" w:type="dxa"/>
            <w:vAlign w:val="center"/>
          </w:tcPr>
          <w:p w:rsidR="00C76E9B" w:rsidRDefault="0099563A">
            <w:pPr>
              <w:jc w:val="right"/>
            </w:pPr>
            <w:r>
              <w:rPr>
                <w:color w:val="000000"/>
                <w:szCs w:val="21"/>
              </w:rPr>
              <w:t>2,076,788.05</w:t>
            </w:r>
          </w:p>
        </w:tc>
        <w:tc>
          <w:tcPr>
            <w:tcW w:w="1080" w:type="dxa"/>
            <w:vAlign w:val="center"/>
          </w:tcPr>
          <w:p w:rsidR="00C76E9B" w:rsidRDefault="0099563A">
            <w:pPr>
              <w:jc w:val="right"/>
            </w:pPr>
            <w:r>
              <w:rPr>
                <w:color w:val="000000"/>
                <w:szCs w:val="21"/>
              </w:rPr>
              <w:t>6.45%</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中信建投证券股份有限公司</w:t>
            </w:r>
          </w:p>
        </w:tc>
        <w:tc>
          <w:tcPr>
            <w:tcW w:w="780" w:type="dxa"/>
            <w:vAlign w:val="center"/>
          </w:tcPr>
          <w:p w:rsidR="00C76E9B" w:rsidRDefault="0099563A">
            <w:pPr>
              <w:jc w:val="right"/>
            </w:pPr>
            <w:r>
              <w:rPr>
                <w:color w:val="000000"/>
                <w:szCs w:val="21"/>
              </w:rPr>
              <w:t>2</w:t>
            </w:r>
          </w:p>
        </w:tc>
        <w:tc>
          <w:tcPr>
            <w:tcW w:w="1800" w:type="dxa"/>
            <w:vAlign w:val="center"/>
          </w:tcPr>
          <w:p w:rsidR="00C76E9B" w:rsidRDefault="0099563A">
            <w:pPr>
              <w:jc w:val="right"/>
            </w:pPr>
            <w:r>
              <w:rPr>
                <w:color w:val="000000"/>
                <w:szCs w:val="21"/>
              </w:rPr>
              <w:t>208,616,137.71</w:t>
            </w:r>
          </w:p>
        </w:tc>
        <w:tc>
          <w:tcPr>
            <w:tcW w:w="1080" w:type="dxa"/>
            <w:vAlign w:val="center"/>
          </w:tcPr>
          <w:p w:rsidR="00C76E9B" w:rsidRDefault="0099563A">
            <w:pPr>
              <w:jc w:val="right"/>
            </w:pPr>
            <w:r>
              <w:rPr>
                <w:color w:val="000000"/>
                <w:szCs w:val="21"/>
              </w:rPr>
              <w:t>0.59%</w:t>
            </w:r>
          </w:p>
        </w:tc>
        <w:tc>
          <w:tcPr>
            <w:tcW w:w="1620" w:type="dxa"/>
            <w:vAlign w:val="center"/>
          </w:tcPr>
          <w:p w:rsidR="00C76E9B" w:rsidRDefault="0099563A">
            <w:pPr>
              <w:jc w:val="right"/>
            </w:pPr>
            <w:r>
              <w:rPr>
                <w:color w:val="000000"/>
                <w:szCs w:val="21"/>
              </w:rPr>
              <w:t>189,924.45</w:t>
            </w:r>
          </w:p>
        </w:tc>
        <w:tc>
          <w:tcPr>
            <w:tcW w:w="1080" w:type="dxa"/>
            <w:vAlign w:val="center"/>
          </w:tcPr>
          <w:p w:rsidR="00C76E9B" w:rsidRDefault="0099563A">
            <w:pPr>
              <w:jc w:val="right"/>
            </w:pPr>
            <w:r>
              <w:rPr>
                <w:color w:val="000000"/>
                <w:szCs w:val="21"/>
              </w:rPr>
              <w:t>0.59%</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宏源证券股份有限公司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2,005,786,863.37</w:t>
            </w:r>
          </w:p>
        </w:tc>
        <w:tc>
          <w:tcPr>
            <w:tcW w:w="1080" w:type="dxa"/>
            <w:vAlign w:val="center"/>
          </w:tcPr>
          <w:p w:rsidR="00C76E9B" w:rsidRDefault="0099563A">
            <w:pPr>
              <w:jc w:val="right"/>
            </w:pPr>
            <w:r>
              <w:rPr>
                <w:color w:val="000000"/>
                <w:szCs w:val="21"/>
              </w:rPr>
              <w:t>5.67%</w:t>
            </w:r>
          </w:p>
        </w:tc>
        <w:tc>
          <w:tcPr>
            <w:tcW w:w="1620" w:type="dxa"/>
            <w:vAlign w:val="center"/>
          </w:tcPr>
          <w:p w:rsidR="00C76E9B" w:rsidRDefault="0099563A">
            <w:pPr>
              <w:jc w:val="right"/>
            </w:pPr>
            <w:r>
              <w:rPr>
                <w:color w:val="000000"/>
                <w:szCs w:val="21"/>
              </w:rPr>
              <w:t>1,826,071.62</w:t>
            </w:r>
          </w:p>
        </w:tc>
        <w:tc>
          <w:tcPr>
            <w:tcW w:w="1080" w:type="dxa"/>
            <w:vAlign w:val="center"/>
          </w:tcPr>
          <w:p w:rsidR="00C76E9B" w:rsidRDefault="0099563A">
            <w:pPr>
              <w:jc w:val="right"/>
            </w:pPr>
            <w:r>
              <w:rPr>
                <w:color w:val="000000"/>
                <w:szCs w:val="21"/>
              </w:rPr>
              <w:t>5.67%</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申银万国证券股份有限公司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1,868,055,264.94</w:t>
            </w:r>
          </w:p>
        </w:tc>
        <w:tc>
          <w:tcPr>
            <w:tcW w:w="1080" w:type="dxa"/>
            <w:vAlign w:val="center"/>
          </w:tcPr>
          <w:p w:rsidR="00C76E9B" w:rsidRDefault="0099563A">
            <w:pPr>
              <w:jc w:val="right"/>
            </w:pPr>
            <w:r>
              <w:rPr>
                <w:color w:val="000000"/>
                <w:szCs w:val="21"/>
              </w:rPr>
              <w:t>5.28%</w:t>
            </w:r>
          </w:p>
        </w:tc>
        <w:tc>
          <w:tcPr>
            <w:tcW w:w="1620" w:type="dxa"/>
            <w:vAlign w:val="center"/>
          </w:tcPr>
          <w:p w:rsidR="00C76E9B" w:rsidRDefault="0099563A">
            <w:pPr>
              <w:jc w:val="right"/>
            </w:pPr>
            <w:r>
              <w:rPr>
                <w:color w:val="000000"/>
                <w:szCs w:val="21"/>
              </w:rPr>
              <w:t>1,700,675.55</w:t>
            </w:r>
          </w:p>
        </w:tc>
        <w:tc>
          <w:tcPr>
            <w:tcW w:w="1080" w:type="dxa"/>
            <w:vAlign w:val="center"/>
          </w:tcPr>
          <w:p w:rsidR="00C76E9B" w:rsidRDefault="0099563A">
            <w:pPr>
              <w:jc w:val="right"/>
            </w:pPr>
            <w:r>
              <w:rPr>
                <w:color w:val="000000"/>
                <w:szCs w:val="21"/>
              </w:rPr>
              <w:t>5.28%</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招商证券股份有限公司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1,861,507,157.86</w:t>
            </w:r>
          </w:p>
        </w:tc>
        <w:tc>
          <w:tcPr>
            <w:tcW w:w="1080" w:type="dxa"/>
            <w:vAlign w:val="center"/>
          </w:tcPr>
          <w:p w:rsidR="00C76E9B" w:rsidRDefault="0099563A">
            <w:pPr>
              <w:jc w:val="right"/>
            </w:pPr>
            <w:r>
              <w:rPr>
                <w:color w:val="000000"/>
                <w:szCs w:val="21"/>
              </w:rPr>
              <w:t>5.26%</w:t>
            </w:r>
          </w:p>
        </w:tc>
        <w:tc>
          <w:tcPr>
            <w:tcW w:w="1620" w:type="dxa"/>
            <w:vAlign w:val="center"/>
          </w:tcPr>
          <w:p w:rsidR="00C76E9B" w:rsidRDefault="0099563A">
            <w:pPr>
              <w:jc w:val="right"/>
            </w:pPr>
            <w:r>
              <w:rPr>
                <w:color w:val="000000"/>
                <w:szCs w:val="21"/>
              </w:rPr>
              <w:t>1,694,708.87</w:t>
            </w:r>
          </w:p>
        </w:tc>
        <w:tc>
          <w:tcPr>
            <w:tcW w:w="1080" w:type="dxa"/>
            <w:vAlign w:val="center"/>
          </w:tcPr>
          <w:p w:rsidR="00C76E9B" w:rsidRDefault="0099563A">
            <w:pPr>
              <w:jc w:val="right"/>
            </w:pPr>
            <w:r>
              <w:rPr>
                <w:color w:val="000000"/>
                <w:szCs w:val="21"/>
              </w:rPr>
              <w:t>5.26%</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东兴证券股份有限公司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1,627,136,591.36</w:t>
            </w:r>
          </w:p>
        </w:tc>
        <w:tc>
          <w:tcPr>
            <w:tcW w:w="1080" w:type="dxa"/>
            <w:vAlign w:val="center"/>
          </w:tcPr>
          <w:p w:rsidR="00C76E9B" w:rsidRDefault="0099563A">
            <w:pPr>
              <w:jc w:val="right"/>
            </w:pPr>
            <w:r>
              <w:rPr>
                <w:color w:val="000000"/>
                <w:szCs w:val="21"/>
              </w:rPr>
              <w:t>4.60%</w:t>
            </w:r>
          </w:p>
        </w:tc>
        <w:tc>
          <w:tcPr>
            <w:tcW w:w="1620" w:type="dxa"/>
            <w:vAlign w:val="center"/>
          </w:tcPr>
          <w:p w:rsidR="00C76E9B" w:rsidRDefault="0099563A">
            <w:pPr>
              <w:jc w:val="right"/>
            </w:pPr>
            <w:r>
              <w:rPr>
                <w:color w:val="000000"/>
                <w:szCs w:val="21"/>
              </w:rPr>
              <w:t>1,481,347.92</w:t>
            </w:r>
          </w:p>
        </w:tc>
        <w:tc>
          <w:tcPr>
            <w:tcW w:w="1080" w:type="dxa"/>
            <w:vAlign w:val="center"/>
          </w:tcPr>
          <w:p w:rsidR="00C76E9B" w:rsidRDefault="0099563A">
            <w:pPr>
              <w:jc w:val="right"/>
            </w:pPr>
            <w:r>
              <w:rPr>
                <w:color w:val="000000"/>
                <w:szCs w:val="21"/>
              </w:rPr>
              <w:t>4.60%</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华泰证券股份有限公司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14,799,108.03</w:t>
            </w:r>
          </w:p>
        </w:tc>
        <w:tc>
          <w:tcPr>
            <w:tcW w:w="1080" w:type="dxa"/>
            <w:vAlign w:val="center"/>
          </w:tcPr>
          <w:p w:rsidR="00C76E9B" w:rsidRDefault="0099563A">
            <w:pPr>
              <w:jc w:val="right"/>
            </w:pPr>
            <w:r>
              <w:rPr>
                <w:color w:val="000000"/>
                <w:szCs w:val="21"/>
              </w:rPr>
              <w:t>0.04%</w:t>
            </w:r>
          </w:p>
        </w:tc>
        <w:tc>
          <w:tcPr>
            <w:tcW w:w="1620" w:type="dxa"/>
            <w:vAlign w:val="center"/>
          </w:tcPr>
          <w:p w:rsidR="00C76E9B" w:rsidRDefault="0099563A">
            <w:pPr>
              <w:jc w:val="right"/>
            </w:pPr>
            <w:r>
              <w:rPr>
                <w:color w:val="000000"/>
                <w:szCs w:val="21"/>
              </w:rPr>
              <w:t>13,472.61</w:t>
            </w:r>
          </w:p>
        </w:tc>
        <w:tc>
          <w:tcPr>
            <w:tcW w:w="1080" w:type="dxa"/>
            <w:vAlign w:val="center"/>
          </w:tcPr>
          <w:p w:rsidR="00C76E9B" w:rsidRDefault="0099563A">
            <w:pPr>
              <w:jc w:val="right"/>
            </w:pPr>
            <w:r>
              <w:rPr>
                <w:color w:val="000000"/>
                <w:szCs w:val="21"/>
              </w:rPr>
              <w:t>0.04%</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长江证券股份有限公司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1,108,044,446.36</w:t>
            </w:r>
          </w:p>
        </w:tc>
        <w:tc>
          <w:tcPr>
            <w:tcW w:w="1080" w:type="dxa"/>
            <w:vAlign w:val="center"/>
          </w:tcPr>
          <w:p w:rsidR="00C76E9B" w:rsidRDefault="0099563A">
            <w:pPr>
              <w:jc w:val="right"/>
            </w:pPr>
            <w:r>
              <w:rPr>
                <w:color w:val="000000"/>
                <w:szCs w:val="21"/>
              </w:rPr>
              <w:t>3.13%</w:t>
            </w:r>
          </w:p>
        </w:tc>
        <w:tc>
          <w:tcPr>
            <w:tcW w:w="1620" w:type="dxa"/>
            <w:vAlign w:val="center"/>
          </w:tcPr>
          <w:p w:rsidR="00C76E9B" w:rsidRDefault="0099563A">
            <w:pPr>
              <w:jc w:val="right"/>
            </w:pPr>
            <w:r>
              <w:rPr>
                <w:color w:val="000000"/>
                <w:szCs w:val="21"/>
              </w:rPr>
              <w:t>1,008,758.22</w:t>
            </w:r>
          </w:p>
        </w:tc>
        <w:tc>
          <w:tcPr>
            <w:tcW w:w="1080" w:type="dxa"/>
            <w:vAlign w:val="center"/>
          </w:tcPr>
          <w:p w:rsidR="00C76E9B" w:rsidRDefault="0099563A">
            <w:pPr>
              <w:jc w:val="right"/>
            </w:pPr>
            <w:r>
              <w:rPr>
                <w:color w:val="000000"/>
                <w:szCs w:val="21"/>
              </w:rPr>
              <w:t>3.13%</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海通证券股份有限公司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1,106,086,849.15</w:t>
            </w:r>
          </w:p>
        </w:tc>
        <w:tc>
          <w:tcPr>
            <w:tcW w:w="1080" w:type="dxa"/>
            <w:vAlign w:val="center"/>
          </w:tcPr>
          <w:p w:rsidR="00C76E9B" w:rsidRDefault="0099563A">
            <w:pPr>
              <w:jc w:val="right"/>
            </w:pPr>
            <w:r>
              <w:rPr>
                <w:color w:val="000000"/>
                <w:szCs w:val="21"/>
              </w:rPr>
              <w:t>3.13%</w:t>
            </w:r>
          </w:p>
        </w:tc>
        <w:tc>
          <w:tcPr>
            <w:tcW w:w="1620" w:type="dxa"/>
            <w:vAlign w:val="center"/>
          </w:tcPr>
          <w:p w:rsidR="00C76E9B" w:rsidRDefault="0099563A">
            <w:pPr>
              <w:jc w:val="right"/>
            </w:pPr>
            <w:r>
              <w:rPr>
                <w:color w:val="000000"/>
                <w:szCs w:val="21"/>
              </w:rPr>
              <w:t>1,006,982.86</w:t>
            </w:r>
          </w:p>
        </w:tc>
        <w:tc>
          <w:tcPr>
            <w:tcW w:w="1080" w:type="dxa"/>
            <w:vAlign w:val="center"/>
          </w:tcPr>
          <w:p w:rsidR="00C76E9B" w:rsidRDefault="0099563A">
            <w:pPr>
              <w:jc w:val="right"/>
            </w:pPr>
            <w:r>
              <w:rPr>
                <w:color w:val="000000"/>
                <w:szCs w:val="21"/>
              </w:rPr>
              <w:t>3.13%</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川财证券有限责任公司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国联证券股份有限公司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西南证券股份有限公司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渤海证券股份有限公司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东北证券股份有限公司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华宝证券有限责任公司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平安证券有限责任公司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中信证券股份有限公司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东海证券股份有限公司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r w:rsidR="00C76E9B">
        <w:tc>
          <w:tcPr>
            <w:tcW w:w="1560" w:type="dxa"/>
            <w:vAlign w:val="center"/>
          </w:tcPr>
          <w:p w:rsidR="00C76E9B" w:rsidRDefault="0099563A">
            <w:pPr>
              <w:jc w:val="left"/>
            </w:pPr>
            <w:r>
              <w:rPr>
                <w:color w:val="000000"/>
                <w:szCs w:val="21"/>
              </w:rPr>
              <w:t>宏信证券有限责任公司</w:t>
            </w:r>
          </w:p>
        </w:tc>
        <w:tc>
          <w:tcPr>
            <w:tcW w:w="780" w:type="dxa"/>
            <w:vAlign w:val="center"/>
          </w:tcPr>
          <w:p w:rsidR="00C76E9B" w:rsidRDefault="0099563A">
            <w:pPr>
              <w:jc w:val="right"/>
            </w:pPr>
            <w:r>
              <w:rPr>
                <w:color w:val="000000"/>
                <w:szCs w:val="21"/>
              </w:rPr>
              <w:t>1</w:t>
            </w:r>
          </w:p>
        </w:tc>
        <w:tc>
          <w:tcPr>
            <w:tcW w:w="180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620" w:type="dxa"/>
            <w:vAlign w:val="center"/>
          </w:tcPr>
          <w:p w:rsidR="00C76E9B" w:rsidRDefault="0099563A">
            <w:pPr>
              <w:jc w:val="right"/>
            </w:pPr>
            <w:r>
              <w:rPr>
                <w:color w:val="000000"/>
                <w:szCs w:val="21"/>
              </w:rPr>
              <w:t>-</w:t>
            </w:r>
          </w:p>
        </w:tc>
        <w:tc>
          <w:tcPr>
            <w:tcW w:w="1080" w:type="dxa"/>
            <w:vAlign w:val="center"/>
          </w:tcPr>
          <w:p w:rsidR="00C76E9B" w:rsidRDefault="0099563A">
            <w:pPr>
              <w:jc w:val="right"/>
            </w:pPr>
            <w:r>
              <w:rPr>
                <w:color w:val="000000"/>
                <w:szCs w:val="21"/>
              </w:rPr>
              <w:t>-</w:t>
            </w:r>
          </w:p>
        </w:tc>
        <w:tc>
          <w:tcPr>
            <w:tcW w:w="1080" w:type="dxa"/>
            <w:vAlign w:val="center"/>
          </w:tcPr>
          <w:p w:rsidR="00C76E9B" w:rsidRDefault="0099563A">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15252493"/>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C76E9B">
        <w:tc>
          <w:tcPr>
            <w:tcW w:w="1559" w:type="dxa"/>
            <w:vAlign w:val="center"/>
          </w:tcPr>
          <w:p w:rsidR="00C76E9B" w:rsidRDefault="0099563A">
            <w:pPr>
              <w:jc w:val="left"/>
            </w:pPr>
            <w:r>
              <w:rPr>
                <w:color w:val="000000"/>
                <w:szCs w:val="21"/>
              </w:rPr>
              <w:t>广发证券股份有限公司</w:t>
            </w:r>
          </w:p>
        </w:tc>
        <w:tc>
          <w:tcPr>
            <w:tcW w:w="1319" w:type="dxa"/>
            <w:vAlign w:val="center"/>
          </w:tcPr>
          <w:p w:rsidR="00C76E9B" w:rsidRDefault="0099563A">
            <w:pPr>
              <w:jc w:val="right"/>
            </w:pPr>
            <w:r>
              <w:rPr>
                <w:color w:val="000000"/>
                <w:szCs w:val="21"/>
              </w:rPr>
              <w:t>19,037,475.60</w:t>
            </w:r>
          </w:p>
        </w:tc>
        <w:tc>
          <w:tcPr>
            <w:tcW w:w="1080" w:type="dxa"/>
            <w:vAlign w:val="center"/>
          </w:tcPr>
          <w:p w:rsidR="00C76E9B" w:rsidRDefault="0099563A">
            <w:pPr>
              <w:jc w:val="right"/>
            </w:pPr>
            <w:r>
              <w:rPr>
                <w:color w:val="000000"/>
                <w:szCs w:val="21"/>
              </w:rPr>
              <w:t>51.37%</w:t>
            </w:r>
          </w:p>
        </w:tc>
        <w:tc>
          <w:tcPr>
            <w:tcW w:w="1143" w:type="dxa"/>
            <w:vAlign w:val="center"/>
          </w:tcPr>
          <w:p w:rsidR="00C76E9B" w:rsidRDefault="0099563A">
            <w:pPr>
              <w:jc w:val="right"/>
            </w:pPr>
            <w:r>
              <w:rPr>
                <w:color w:val="000000"/>
                <w:szCs w:val="21"/>
              </w:rPr>
              <w:t>300,000,000.00</w:t>
            </w:r>
          </w:p>
        </w:tc>
        <w:tc>
          <w:tcPr>
            <w:tcW w:w="1197" w:type="dxa"/>
            <w:vAlign w:val="center"/>
          </w:tcPr>
          <w:p w:rsidR="00C76E9B" w:rsidRDefault="0099563A">
            <w:pPr>
              <w:jc w:val="right"/>
            </w:pPr>
            <w:r>
              <w:rPr>
                <w:color w:val="000000"/>
                <w:szCs w:val="21"/>
              </w:rPr>
              <w:t>100.00%</w:t>
            </w:r>
          </w:p>
        </w:tc>
        <w:tc>
          <w:tcPr>
            <w:tcW w:w="1497" w:type="dxa"/>
            <w:vAlign w:val="center"/>
          </w:tcPr>
          <w:p w:rsidR="00C76E9B" w:rsidRDefault="0099563A">
            <w:pPr>
              <w:jc w:val="right"/>
            </w:pPr>
            <w:r>
              <w:rPr>
                <w:color w:val="000000"/>
                <w:szCs w:val="21"/>
              </w:rPr>
              <w:t>-</w:t>
            </w:r>
          </w:p>
        </w:tc>
        <w:tc>
          <w:tcPr>
            <w:tcW w:w="1203" w:type="dxa"/>
            <w:vAlign w:val="center"/>
          </w:tcPr>
          <w:p w:rsidR="00C76E9B" w:rsidRDefault="0099563A">
            <w:pPr>
              <w:jc w:val="right"/>
            </w:pPr>
            <w:r>
              <w:rPr>
                <w:color w:val="000000"/>
                <w:szCs w:val="21"/>
              </w:rPr>
              <w:t>-</w:t>
            </w:r>
          </w:p>
        </w:tc>
      </w:tr>
      <w:tr w:rsidR="00C76E9B">
        <w:tc>
          <w:tcPr>
            <w:tcW w:w="1559" w:type="dxa"/>
            <w:vAlign w:val="center"/>
          </w:tcPr>
          <w:p w:rsidR="00C76E9B" w:rsidRDefault="0099563A">
            <w:pPr>
              <w:jc w:val="left"/>
            </w:pPr>
            <w:r>
              <w:rPr>
                <w:color w:val="000000"/>
                <w:szCs w:val="21"/>
              </w:rPr>
              <w:t>申银万国证券股份有限公司</w:t>
            </w:r>
          </w:p>
        </w:tc>
        <w:tc>
          <w:tcPr>
            <w:tcW w:w="1319" w:type="dxa"/>
            <w:vAlign w:val="center"/>
          </w:tcPr>
          <w:p w:rsidR="00C76E9B" w:rsidRDefault="0099563A">
            <w:pPr>
              <w:jc w:val="right"/>
            </w:pPr>
            <w:r>
              <w:rPr>
                <w:color w:val="000000"/>
                <w:szCs w:val="21"/>
              </w:rPr>
              <w:t>18,019,851.80</w:t>
            </w:r>
          </w:p>
        </w:tc>
        <w:tc>
          <w:tcPr>
            <w:tcW w:w="1080" w:type="dxa"/>
            <w:vAlign w:val="center"/>
          </w:tcPr>
          <w:p w:rsidR="00C76E9B" w:rsidRDefault="0099563A">
            <w:pPr>
              <w:jc w:val="right"/>
            </w:pPr>
            <w:r>
              <w:rPr>
                <w:color w:val="000000"/>
                <w:szCs w:val="21"/>
              </w:rPr>
              <w:t>48.63%</w:t>
            </w:r>
          </w:p>
        </w:tc>
        <w:tc>
          <w:tcPr>
            <w:tcW w:w="1143" w:type="dxa"/>
            <w:vAlign w:val="center"/>
          </w:tcPr>
          <w:p w:rsidR="00C76E9B" w:rsidRDefault="0099563A">
            <w:pPr>
              <w:jc w:val="right"/>
            </w:pPr>
            <w:r>
              <w:rPr>
                <w:color w:val="000000"/>
                <w:szCs w:val="21"/>
              </w:rPr>
              <w:t>-</w:t>
            </w:r>
          </w:p>
        </w:tc>
        <w:tc>
          <w:tcPr>
            <w:tcW w:w="1197" w:type="dxa"/>
            <w:vAlign w:val="center"/>
          </w:tcPr>
          <w:p w:rsidR="00C76E9B" w:rsidRDefault="0099563A">
            <w:pPr>
              <w:jc w:val="right"/>
            </w:pPr>
            <w:r>
              <w:rPr>
                <w:color w:val="000000"/>
                <w:szCs w:val="21"/>
              </w:rPr>
              <w:t>-</w:t>
            </w:r>
          </w:p>
        </w:tc>
        <w:tc>
          <w:tcPr>
            <w:tcW w:w="1497" w:type="dxa"/>
            <w:vAlign w:val="center"/>
          </w:tcPr>
          <w:p w:rsidR="00C76E9B" w:rsidRDefault="0099563A">
            <w:pPr>
              <w:jc w:val="right"/>
            </w:pPr>
            <w:r>
              <w:rPr>
                <w:color w:val="000000"/>
                <w:szCs w:val="21"/>
              </w:rPr>
              <w:t>-</w:t>
            </w:r>
          </w:p>
        </w:tc>
        <w:tc>
          <w:tcPr>
            <w:tcW w:w="1203" w:type="dxa"/>
            <w:vAlign w:val="center"/>
          </w:tcPr>
          <w:p w:rsidR="00C76E9B" w:rsidRDefault="0099563A">
            <w:pPr>
              <w:jc w:val="right"/>
            </w:pPr>
            <w:r>
              <w:rPr>
                <w:color w:val="000000"/>
                <w:szCs w:val="21"/>
              </w:rPr>
              <w:t>-</w:t>
            </w:r>
          </w:p>
        </w:tc>
      </w:tr>
    </w:tbl>
    <w:p w:rsidR="00C76E9B" w:rsidRDefault="0099563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、报告期内，本基金新增加交易单元为海通证券股份有限公司，终止交易单元为方正证券股份有限公司、天源证券股份有限公司、日信证券股份有限公司，其它交易单元未发生变化；</w:t>
      </w:r>
    </w:p>
    <w:p w:rsidR="00C76E9B" w:rsidRDefault="0099563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15252494"/>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76E9B">
        <w:tc>
          <w:tcPr>
            <w:tcW w:w="720" w:type="dxa"/>
            <w:vAlign w:val="center"/>
          </w:tcPr>
          <w:p w:rsidR="00C76E9B" w:rsidRDefault="0099563A">
            <w:pPr>
              <w:jc w:val="center"/>
            </w:pPr>
            <w:r>
              <w:rPr>
                <w:color w:val="000000"/>
                <w:sz w:val="24"/>
              </w:rPr>
              <w:t>1</w:t>
            </w:r>
          </w:p>
        </w:tc>
        <w:tc>
          <w:tcPr>
            <w:tcW w:w="4320" w:type="dxa"/>
            <w:vAlign w:val="center"/>
          </w:tcPr>
          <w:p w:rsidR="00C76E9B" w:rsidRDefault="0099563A">
            <w:pPr>
              <w:jc w:val="left"/>
            </w:pPr>
            <w:r>
              <w:rPr>
                <w:color w:val="000000"/>
                <w:sz w:val="24"/>
              </w:rPr>
              <w:t>交银施罗德基金管理有限公司关于交银施罗德成长股票证券投资基金暂停大额申购（转换转入、定期定额投资）公告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2014-01-09</w:t>
            </w:r>
          </w:p>
        </w:tc>
      </w:tr>
      <w:tr w:rsidR="00C76E9B">
        <w:tc>
          <w:tcPr>
            <w:tcW w:w="720" w:type="dxa"/>
            <w:vAlign w:val="center"/>
          </w:tcPr>
          <w:p w:rsidR="00C76E9B" w:rsidRDefault="0099563A">
            <w:pPr>
              <w:jc w:val="center"/>
            </w:pPr>
            <w:r>
              <w:rPr>
                <w:color w:val="000000"/>
                <w:sz w:val="24"/>
              </w:rPr>
              <w:t>2</w:t>
            </w:r>
          </w:p>
        </w:tc>
        <w:tc>
          <w:tcPr>
            <w:tcW w:w="4320" w:type="dxa"/>
            <w:vAlign w:val="center"/>
          </w:tcPr>
          <w:p w:rsidR="00C76E9B" w:rsidRDefault="0099563A">
            <w:pPr>
              <w:jc w:val="left"/>
            </w:pPr>
            <w:r>
              <w:rPr>
                <w:color w:val="000000"/>
                <w:sz w:val="24"/>
              </w:rPr>
              <w:t>交银施罗德基金管理有限公司关于交银施罗德成长股票证券投资基金第三次分红结果的公告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2014-01-13</w:t>
            </w:r>
          </w:p>
        </w:tc>
      </w:tr>
      <w:tr w:rsidR="00C76E9B">
        <w:tc>
          <w:tcPr>
            <w:tcW w:w="720" w:type="dxa"/>
            <w:vAlign w:val="center"/>
          </w:tcPr>
          <w:p w:rsidR="00C76E9B" w:rsidRDefault="0099563A">
            <w:pPr>
              <w:jc w:val="center"/>
            </w:pPr>
            <w:r>
              <w:rPr>
                <w:color w:val="000000"/>
                <w:sz w:val="24"/>
              </w:rPr>
              <w:t>3</w:t>
            </w:r>
          </w:p>
        </w:tc>
        <w:tc>
          <w:tcPr>
            <w:tcW w:w="4320" w:type="dxa"/>
            <w:vAlign w:val="center"/>
          </w:tcPr>
          <w:p w:rsidR="00C76E9B" w:rsidRDefault="0099563A">
            <w:pPr>
              <w:jc w:val="left"/>
            </w:pPr>
            <w:r>
              <w:rPr>
                <w:color w:val="000000"/>
                <w:sz w:val="24"/>
              </w:rPr>
              <w:t>交银施罗德成长股票证券投资基金</w:t>
            </w:r>
            <w:r>
              <w:rPr>
                <w:color w:val="000000"/>
                <w:sz w:val="24"/>
              </w:rPr>
              <w:t>2013</w:t>
            </w:r>
            <w:r>
              <w:rPr>
                <w:color w:val="000000"/>
                <w:sz w:val="24"/>
              </w:rPr>
              <w:t>年第</w:t>
            </w:r>
            <w:r>
              <w:rPr>
                <w:color w:val="000000"/>
                <w:sz w:val="24"/>
              </w:rPr>
              <w:t>4</w:t>
            </w:r>
            <w:r>
              <w:rPr>
                <w:color w:val="000000"/>
                <w:sz w:val="24"/>
              </w:rPr>
              <w:t>季度报告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2014-01-20</w:t>
            </w:r>
          </w:p>
        </w:tc>
      </w:tr>
      <w:tr w:rsidR="00C76E9B">
        <w:tc>
          <w:tcPr>
            <w:tcW w:w="720" w:type="dxa"/>
            <w:vAlign w:val="center"/>
          </w:tcPr>
          <w:p w:rsidR="00C76E9B" w:rsidRDefault="0099563A">
            <w:pPr>
              <w:jc w:val="center"/>
            </w:pPr>
            <w:r>
              <w:rPr>
                <w:color w:val="000000"/>
                <w:sz w:val="24"/>
              </w:rPr>
              <w:t>4</w:t>
            </w:r>
          </w:p>
        </w:tc>
        <w:tc>
          <w:tcPr>
            <w:tcW w:w="4320" w:type="dxa"/>
            <w:vAlign w:val="center"/>
          </w:tcPr>
          <w:p w:rsidR="00C76E9B" w:rsidRDefault="0099563A">
            <w:pPr>
              <w:jc w:val="left"/>
            </w:pPr>
            <w:r>
              <w:rPr>
                <w:color w:val="000000"/>
                <w:sz w:val="24"/>
              </w:rPr>
              <w:t>交银施罗德基金管理有限公司关于交银施罗德成长股票证券投资基金恢复大额申购（转换转入、定期定额投资）公告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2014-02-24</w:t>
            </w:r>
          </w:p>
        </w:tc>
      </w:tr>
      <w:tr w:rsidR="00C76E9B">
        <w:tc>
          <w:tcPr>
            <w:tcW w:w="720" w:type="dxa"/>
            <w:vAlign w:val="center"/>
          </w:tcPr>
          <w:p w:rsidR="00C76E9B" w:rsidRDefault="0099563A">
            <w:pPr>
              <w:jc w:val="center"/>
            </w:pPr>
            <w:r>
              <w:rPr>
                <w:color w:val="000000"/>
                <w:sz w:val="24"/>
              </w:rPr>
              <w:t>5</w:t>
            </w:r>
          </w:p>
        </w:tc>
        <w:tc>
          <w:tcPr>
            <w:tcW w:w="4320" w:type="dxa"/>
            <w:vAlign w:val="center"/>
          </w:tcPr>
          <w:p w:rsidR="00C76E9B" w:rsidRDefault="0099563A">
            <w:pPr>
              <w:jc w:val="left"/>
            </w:pPr>
            <w:r>
              <w:rPr>
                <w:color w:val="000000"/>
                <w:sz w:val="24"/>
              </w:rPr>
              <w:t>交银施罗德基金管理有限公司关于旗下部分基金参与光大证券股份有限公司手机客户端基金申购费率优惠活动的公告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2014-03-13</w:t>
            </w:r>
          </w:p>
        </w:tc>
      </w:tr>
      <w:tr w:rsidR="00C76E9B">
        <w:tc>
          <w:tcPr>
            <w:tcW w:w="720" w:type="dxa"/>
            <w:vAlign w:val="center"/>
          </w:tcPr>
          <w:p w:rsidR="00C76E9B" w:rsidRDefault="0099563A">
            <w:pPr>
              <w:jc w:val="center"/>
            </w:pPr>
            <w:r>
              <w:rPr>
                <w:color w:val="000000"/>
                <w:sz w:val="24"/>
              </w:rPr>
              <w:t>6</w:t>
            </w:r>
          </w:p>
        </w:tc>
        <w:tc>
          <w:tcPr>
            <w:tcW w:w="4320" w:type="dxa"/>
            <w:vAlign w:val="center"/>
          </w:tcPr>
          <w:p w:rsidR="00C76E9B" w:rsidRDefault="0099563A">
            <w:pPr>
              <w:jc w:val="left"/>
            </w:pPr>
            <w:r>
              <w:rPr>
                <w:color w:val="000000"/>
                <w:sz w:val="24"/>
              </w:rPr>
              <w:t>交银施罗德成长股票证券投资基金</w:t>
            </w:r>
            <w:r>
              <w:rPr>
                <w:color w:val="000000"/>
                <w:sz w:val="24"/>
              </w:rPr>
              <w:t>2013</w:t>
            </w:r>
            <w:r>
              <w:rPr>
                <w:color w:val="000000"/>
                <w:sz w:val="24"/>
              </w:rPr>
              <w:t>年年度报告摘要</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2014-03-26</w:t>
            </w:r>
          </w:p>
        </w:tc>
      </w:tr>
      <w:tr w:rsidR="00C76E9B">
        <w:tc>
          <w:tcPr>
            <w:tcW w:w="720" w:type="dxa"/>
            <w:vAlign w:val="center"/>
          </w:tcPr>
          <w:p w:rsidR="00C76E9B" w:rsidRDefault="0099563A">
            <w:pPr>
              <w:jc w:val="center"/>
            </w:pPr>
            <w:r>
              <w:rPr>
                <w:color w:val="000000"/>
                <w:sz w:val="24"/>
              </w:rPr>
              <w:t>7</w:t>
            </w:r>
          </w:p>
        </w:tc>
        <w:tc>
          <w:tcPr>
            <w:tcW w:w="4320" w:type="dxa"/>
            <w:vAlign w:val="center"/>
          </w:tcPr>
          <w:p w:rsidR="00C76E9B" w:rsidRDefault="0099563A">
            <w:pPr>
              <w:jc w:val="left"/>
            </w:pPr>
            <w:r>
              <w:rPr>
                <w:color w:val="000000"/>
                <w:sz w:val="24"/>
              </w:rPr>
              <w:t>交银施罗德基金管理有限公司关于增加江苏常熟农村商业银行股份有限公司为旗下部分基金场外代销机构的公告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2014-03-27</w:t>
            </w:r>
          </w:p>
        </w:tc>
      </w:tr>
      <w:tr w:rsidR="00C76E9B">
        <w:tc>
          <w:tcPr>
            <w:tcW w:w="720" w:type="dxa"/>
            <w:vAlign w:val="center"/>
          </w:tcPr>
          <w:p w:rsidR="00C76E9B" w:rsidRDefault="0099563A">
            <w:pPr>
              <w:jc w:val="center"/>
            </w:pPr>
            <w:r>
              <w:rPr>
                <w:color w:val="000000"/>
                <w:sz w:val="24"/>
              </w:rPr>
              <w:t>8</w:t>
            </w:r>
          </w:p>
        </w:tc>
        <w:tc>
          <w:tcPr>
            <w:tcW w:w="4320" w:type="dxa"/>
            <w:vAlign w:val="center"/>
          </w:tcPr>
          <w:p w:rsidR="00C76E9B" w:rsidRDefault="0099563A">
            <w:pPr>
              <w:jc w:val="left"/>
            </w:pPr>
            <w:r>
              <w:rPr>
                <w:color w:val="000000"/>
                <w:sz w:val="24"/>
              </w:rPr>
              <w:t>交银施罗德基金管理有限公司关于旗下基金所持停牌股票估值调整的公告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2014-03-29</w:t>
            </w:r>
          </w:p>
        </w:tc>
      </w:tr>
      <w:tr w:rsidR="00C76E9B">
        <w:tc>
          <w:tcPr>
            <w:tcW w:w="720" w:type="dxa"/>
            <w:vAlign w:val="center"/>
          </w:tcPr>
          <w:p w:rsidR="00C76E9B" w:rsidRDefault="0099563A">
            <w:pPr>
              <w:jc w:val="center"/>
            </w:pPr>
            <w:r>
              <w:rPr>
                <w:color w:val="000000"/>
                <w:sz w:val="24"/>
              </w:rPr>
              <w:t>9</w:t>
            </w:r>
          </w:p>
        </w:tc>
        <w:tc>
          <w:tcPr>
            <w:tcW w:w="4320" w:type="dxa"/>
            <w:vAlign w:val="center"/>
          </w:tcPr>
          <w:p w:rsidR="00C76E9B" w:rsidRDefault="0099563A">
            <w:pPr>
              <w:jc w:val="left"/>
            </w:pPr>
            <w:r>
              <w:rPr>
                <w:color w:val="000000"/>
                <w:sz w:val="24"/>
              </w:rPr>
              <w:t>交银施罗德成长股票证券投资基金</w:t>
            </w:r>
            <w:r>
              <w:rPr>
                <w:color w:val="000000"/>
                <w:sz w:val="24"/>
              </w:rPr>
              <w:t>2014</w:t>
            </w:r>
            <w:r>
              <w:rPr>
                <w:color w:val="000000"/>
                <w:sz w:val="24"/>
              </w:rPr>
              <w:t>年第</w:t>
            </w:r>
            <w:r>
              <w:rPr>
                <w:color w:val="000000"/>
                <w:sz w:val="24"/>
              </w:rPr>
              <w:t>1</w:t>
            </w:r>
            <w:r>
              <w:rPr>
                <w:color w:val="000000"/>
                <w:sz w:val="24"/>
              </w:rPr>
              <w:t>季度报告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2014-04-22</w:t>
            </w:r>
          </w:p>
        </w:tc>
      </w:tr>
      <w:tr w:rsidR="00C76E9B">
        <w:tc>
          <w:tcPr>
            <w:tcW w:w="720" w:type="dxa"/>
            <w:vAlign w:val="center"/>
          </w:tcPr>
          <w:p w:rsidR="00C76E9B" w:rsidRDefault="0099563A">
            <w:pPr>
              <w:jc w:val="center"/>
            </w:pPr>
            <w:r>
              <w:rPr>
                <w:color w:val="000000"/>
                <w:sz w:val="24"/>
              </w:rPr>
              <w:t>10</w:t>
            </w:r>
          </w:p>
        </w:tc>
        <w:tc>
          <w:tcPr>
            <w:tcW w:w="4320" w:type="dxa"/>
            <w:vAlign w:val="center"/>
          </w:tcPr>
          <w:p w:rsidR="00C76E9B" w:rsidRDefault="0099563A">
            <w:pPr>
              <w:jc w:val="left"/>
            </w:pPr>
            <w:r>
              <w:rPr>
                <w:color w:val="000000"/>
                <w:sz w:val="24"/>
              </w:rPr>
              <w:t>交银施罗德成长股票证券投资基金（更新）招募说明书摘要（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2014-06-07</w:t>
            </w:r>
          </w:p>
        </w:tc>
      </w:tr>
      <w:tr w:rsidR="00C76E9B">
        <w:tc>
          <w:tcPr>
            <w:tcW w:w="720" w:type="dxa"/>
            <w:vAlign w:val="center"/>
          </w:tcPr>
          <w:p w:rsidR="00C76E9B" w:rsidRDefault="0099563A">
            <w:pPr>
              <w:jc w:val="center"/>
            </w:pPr>
            <w:r>
              <w:rPr>
                <w:color w:val="000000"/>
                <w:sz w:val="24"/>
              </w:rPr>
              <w:t>11</w:t>
            </w:r>
          </w:p>
        </w:tc>
        <w:tc>
          <w:tcPr>
            <w:tcW w:w="4320" w:type="dxa"/>
            <w:vAlign w:val="center"/>
          </w:tcPr>
          <w:p w:rsidR="00C76E9B" w:rsidRDefault="0099563A">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2014-06-14</w:t>
            </w:r>
          </w:p>
        </w:tc>
      </w:tr>
      <w:tr w:rsidR="00C76E9B">
        <w:tc>
          <w:tcPr>
            <w:tcW w:w="720" w:type="dxa"/>
            <w:vAlign w:val="center"/>
          </w:tcPr>
          <w:p w:rsidR="00C76E9B" w:rsidRDefault="0099563A">
            <w:pPr>
              <w:jc w:val="center"/>
            </w:pPr>
            <w:r>
              <w:rPr>
                <w:color w:val="000000"/>
                <w:sz w:val="24"/>
              </w:rPr>
              <w:t>12</w:t>
            </w:r>
          </w:p>
        </w:tc>
        <w:tc>
          <w:tcPr>
            <w:tcW w:w="4320" w:type="dxa"/>
            <w:vAlign w:val="center"/>
          </w:tcPr>
          <w:p w:rsidR="00C76E9B" w:rsidRDefault="0099563A">
            <w:pPr>
              <w:jc w:val="left"/>
            </w:pPr>
            <w:r>
              <w:rPr>
                <w:color w:val="000000"/>
                <w:sz w:val="24"/>
              </w:rPr>
              <w:t>交银施罗德基金管理有限公司关于旗下部分基金参与华夏银行股份有限公司手机客户端基金申购费率优惠活动的公告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2014-06-30</w:t>
            </w:r>
          </w:p>
        </w:tc>
      </w:tr>
      <w:tr w:rsidR="00C76E9B">
        <w:tc>
          <w:tcPr>
            <w:tcW w:w="720" w:type="dxa"/>
            <w:vAlign w:val="center"/>
          </w:tcPr>
          <w:p w:rsidR="00C76E9B" w:rsidRDefault="0099563A">
            <w:pPr>
              <w:jc w:val="center"/>
            </w:pPr>
            <w:r>
              <w:rPr>
                <w:color w:val="000000"/>
                <w:sz w:val="24"/>
              </w:rPr>
              <w:t>13</w:t>
            </w:r>
          </w:p>
        </w:tc>
        <w:tc>
          <w:tcPr>
            <w:tcW w:w="4320" w:type="dxa"/>
            <w:vAlign w:val="center"/>
          </w:tcPr>
          <w:p w:rsidR="00C76E9B" w:rsidRDefault="0099563A">
            <w:pPr>
              <w:jc w:val="left"/>
            </w:pPr>
            <w:r>
              <w:rPr>
                <w:color w:val="000000"/>
                <w:sz w:val="24"/>
              </w:rPr>
              <w:t>交银施罗德基金管理有限公司关于旗下部分基金参与交通银行股份有限公司网上银行、手机银行基金前端申购费率优惠活动的公告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2014-07-01</w:t>
            </w:r>
          </w:p>
        </w:tc>
      </w:tr>
      <w:tr w:rsidR="00C76E9B">
        <w:tc>
          <w:tcPr>
            <w:tcW w:w="720" w:type="dxa"/>
            <w:vAlign w:val="center"/>
          </w:tcPr>
          <w:p w:rsidR="00C76E9B" w:rsidRDefault="0099563A">
            <w:pPr>
              <w:jc w:val="center"/>
            </w:pPr>
            <w:r>
              <w:rPr>
                <w:color w:val="000000"/>
                <w:sz w:val="24"/>
              </w:rPr>
              <w:t>14</w:t>
            </w:r>
          </w:p>
        </w:tc>
        <w:tc>
          <w:tcPr>
            <w:tcW w:w="4320" w:type="dxa"/>
            <w:vAlign w:val="center"/>
          </w:tcPr>
          <w:p w:rsidR="00C76E9B" w:rsidRDefault="0099563A">
            <w:pPr>
              <w:jc w:val="left"/>
            </w:pPr>
            <w:r>
              <w:rPr>
                <w:color w:val="000000"/>
                <w:sz w:val="24"/>
              </w:rPr>
              <w:t>交银施罗德基金管理有限公司关于旗下基金所持停牌股票估值调整的公告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2014-07-15</w:t>
            </w:r>
          </w:p>
        </w:tc>
      </w:tr>
      <w:tr w:rsidR="00C76E9B">
        <w:tc>
          <w:tcPr>
            <w:tcW w:w="720" w:type="dxa"/>
            <w:vAlign w:val="center"/>
          </w:tcPr>
          <w:p w:rsidR="00C76E9B" w:rsidRDefault="0099563A">
            <w:pPr>
              <w:jc w:val="center"/>
            </w:pPr>
            <w:r>
              <w:rPr>
                <w:color w:val="000000"/>
                <w:sz w:val="24"/>
              </w:rPr>
              <w:t>15</w:t>
            </w:r>
          </w:p>
        </w:tc>
        <w:tc>
          <w:tcPr>
            <w:tcW w:w="4320" w:type="dxa"/>
            <w:vAlign w:val="center"/>
          </w:tcPr>
          <w:p w:rsidR="00C76E9B" w:rsidRDefault="0099563A">
            <w:pPr>
              <w:jc w:val="left"/>
            </w:pPr>
            <w:r>
              <w:rPr>
                <w:color w:val="000000"/>
                <w:sz w:val="24"/>
              </w:rPr>
              <w:t>交银施罗德成长股票证券投资基金</w:t>
            </w:r>
            <w:r>
              <w:rPr>
                <w:color w:val="000000"/>
                <w:sz w:val="24"/>
              </w:rPr>
              <w:t>2014</w:t>
            </w:r>
            <w:r>
              <w:rPr>
                <w:color w:val="000000"/>
                <w:sz w:val="24"/>
              </w:rPr>
              <w:t>年第</w:t>
            </w:r>
            <w:r>
              <w:rPr>
                <w:color w:val="000000"/>
                <w:sz w:val="24"/>
              </w:rPr>
              <w:t>2</w:t>
            </w:r>
            <w:r>
              <w:rPr>
                <w:color w:val="000000"/>
                <w:sz w:val="24"/>
              </w:rPr>
              <w:t>季度报告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2014-07-19</w:t>
            </w:r>
          </w:p>
        </w:tc>
      </w:tr>
      <w:tr w:rsidR="00C76E9B">
        <w:tc>
          <w:tcPr>
            <w:tcW w:w="720" w:type="dxa"/>
            <w:vAlign w:val="center"/>
          </w:tcPr>
          <w:p w:rsidR="00C76E9B" w:rsidRDefault="0099563A">
            <w:pPr>
              <w:jc w:val="center"/>
            </w:pPr>
            <w:r>
              <w:rPr>
                <w:color w:val="000000"/>
                <w:sz w:val="24"/>
              </w:rPr>
              <w:t>16</w:t>
            </w:r>
          </w:p>
        </w:tc>
        <w:tc>
          <w:tcPr>
            <w:tcW w:w="4320" w:type="dxa"/>
            <w:vAlign w:val="center"/>
          </w:tcPr>
          <w:p w:rsidR="00C76E9B" w:rsidRDefault="0099563A">
            <w:pPr>
              <w:jc w:val="left"/>
            </w:pPr>
            <w:r>
              <w:rPr>
                <w:color w:val="000000"/>
                <w:sz w:val="24"/>
              </w:rPr>
              <w:t>交银施罗德基金管理有限公司关于旗下部分基金参与华龙证券有限责任公司基金前端申购（包括定期定额投资）费率优惠活动的公告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2014-08-05</w:t>
            </w:r>
          </w:p>
        </w:tc>
      </w:tr>
      <w:tr w:rsidR="00C76E9B">
        <w:tc>
          <w:tcPr>
            <w:tcW w:w="720" w:type="dxa"/>
            <w:vAlign w:val="center"/>
          </w:tcPr>
          <w:p w:rsidR="00C76E9B" w:rsidRDefault="0099563A">
            <w:pPr>
              <w:jc w:val="center"/>
            </w:pPr>
            <w:r>
              <w:rPr>
                <w:color w:val="000000"/>
                <w:sz w:val="24"/>
              </w:rPr>
              <w:t>17</w:t>
            </w:r>
          </w:p>
        </w:tc>
        <w:tc>
          <w:tcPr>
            <w:tcW w:w="4320" w:type="dxa"/>
            <w:vAlign w:val="center"/>
          </w:tcPr>
          <w:p w:rsidR="00C76E9B" w:rsidRDefault="0099563A">
            <w:pPr>
              <w:jc w:val="left"/>
            </w:pPr>
            <w:r>
              <w:rPr>
                <w:color w:val="000000"/>
                <w:sz w:val="24"/>
              </w:rPr>
              <w:t>交银施罗德基金管理有限公司关于旗下基金所持停牌股票估值调整的公告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2014-08-22</w:t>
            </w:r>
          </w:p>
        </w:tc>
      </w:tr>
      <w:tr w:rsidR="00C76E9B">
        <w:tc>
          <w:tcPr>
            <w:tcW w:w="720" w:type="dxa"/>
            <w:vAlign w:val="center"/>
          </w:tcPr>
          <w:p w:rsidR="00C76E9B" w:rsidRDefault="0099563A">
            <w:pPr>
              <w:jc w:val="center"/>
            </w:pPr>
            <w:r>
              <w:rPr>
                <w:color w:val="000000"/>
                <w:sz w:val="24"/>
              </w:rPr>
              <w:t>18</w:t>
            </w:r>
          </w:p>
        </w:tc>
        <w:tc>
          <w:tcPr>
            <w:tcW w:w="4320" w:type="dxa"/>
            <w:vAlign w:val="center"/>
          </w:tcPr>
          <w:p w:rsidR="00C76E9B" w:rsidRDefault="0099563A">
            <w:pPr>
              <w:jc w:val="left"/>
            </w:pPr>
            <w:r>
              <w:rPr>
                <w:color w:val="000000"/>
                <w:sz w:val="24"/>
              </w:rPr>
              <w:t>交银施罗德成长股票证券投资基金</w:t>
            </w:r>
            <w:r>
              <w:rPr>
                <w:color w:val="000000"/>
                <w:sz w:val="24"/>
              </w:rPr>
              <w:t>2014</w:t>
            </w:r>
            <w:r>
              <w:rPr>
                <w:color w:val="000000"/>
                <w:sz w:val="24"/>
              </w:rPr>
              <w:t>年半年度报告（摘要）</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2014-08-25</w:t>
            </w:r>
          </w:p>
        </w:tc>
      </w:tr>
      <w:tr w:rsidR="00C76E9B">
        <w:tc>
          <w:tcPr>
            <w:tcW w:w="720" w:type="dxa"/>
            <w:vAlign w:val="center"/>
          </w:tcPr>
          <w:p w:rsidR="00C76E9B" w:rsidRDefault="0099563A">
            <w:pPr>
              <w:jc w:val="center"/>
            </w:pPr>
            <w:r>
              <w:rPr>
                <w:color w:val="000000"/>
                <w:sz w:val="24"/>
              </w:rPr>
              <w:t>19</w:t>
            </w:r>
          </w:p>
        </w:tc>
        <w:tc>
          <w:tcPr>
            <w:tcW w:w="4320" w:type="dxa"/>
            <w:vAlign w:val="center"/>
          </w:tcPr>
          <w:p w:rsidR="00C76E9B" w:rsidRDefault="0099563A">
            <w:pPr>
              <w:jc w:val="left"/>
            </w:pPr>
            <w:r>
              <w:rPr>
                <w:color w:val="000000"/>
                <w:sz w:val="24"/>
              </w:rPr>
              <w:t>交银施罗德基金管理有限公司关于增加联讯证券股份有限公司为旗下部分基金场外销售机构的公告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2014-09-19</w:t>
            </w:r>
          </w:p>
        </w:tc>
      </w:tr>
      <w:tr w:rsidR="00C76E9B">
        <w:tc>
          <w:tcPr>
            <w:tcW w:w="720" w:type="dxa"/>
            <w:vAlign w:val="center"/>
          </w:tcPr>
          <w:p w:rsidR="00C76E9B" w:rsidRDefault="0099563A">
            <w:pPr>
              <w:jc w:val="center"/>
            </w:pPr>
            <w:r>
              <w:rPr>
                <w:color w:val="000000"/>
                <w:sz w:val="24"/>
              </w:rPr>
              <w:t>20</w:t>
            </w:r>
          </w:p>
        </w:tc>
        <w:tc>
          <w:tcPr>
            <w:tcW w:w="4320" w:type="dxa"/>
            <w:vAlign w:val="center"/>
          </w:tcPr>
          <w:p w:rsidR="00C76E9B" w:rsidRDefault="0099563A">
            <w:pPr>
              <w:jc w:val="left"/>
            </w:pPr>
            <w:r>
              <w:rPr>
                <w:color w:val="000000"/>
                <w:sz w:val="24"/>
              </w:rPr>
              <w:t>交银施罗德基金管理有限公司关于旗下基金所持停牌股票估值调整的公告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2014-09-26</w:t>
            </w:r>
          </w:p>
        </w:tc>
      </w:tr>
      <w:tr w:rsidR="00C76E9B">
        <w:tc>
          <w:tcPr>
            <w:tcW w:w="720" w:type="dxa"/>
            <w:vAlign w:val="center"/>
          </w:tcPr>
          <w:p w:rsidR="00C76E9B" w:rsidRDefault="0099563A">
            <w:pPr>
              <w:jc w:val="center"/>
            </w:pPr>
            <w:r>
              <w:rPr>
                <w:color w:val="000000"/>
                <w:sz w:val="24"/>
              </w:rPr>
              <w:t>21</w:t>
            </w:r>
          </w:p>
        </w:tc>
        <w:tc>
          <w:tcPr>
            <w:tcW w:w="4320" w:type="dxa"/>
            <w:vAlign w:val="center"/>
          </w:tcPr>
          <w:p w:rsidR="00C76E9B" w:rsidRDefault="0099563A">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2014-10-17</w:t>
            </w:r>
          </w:p>
        </w:tc>
      </w:tr>
      <w:tr w:rsidR="00C76E9B">
        <w:tc>
          <w:tcPr>
            <w:tcW w:w="720" w:type="dxa"/>
            <w:vAlign w:val="center"/>
          </w:tcPr>
          <w:p w:rsidR="00C76E9B" w:rsidRDefault="0099563A">
            <w:pPr>
              <w:jc w:val="center"/>
            </w:pPr>
            <w:r>
              <w:rPr>
                <w:color w:val="000000"/>
                <w:sz w:val="24"/>
              </w:rPr>
              <w:t>22</w:t>
            </w:r>
          </w:p>
        </w:tc>
        <w:tc>
          <w:tcPr>
            <w:tcW w:w="4320" w:type="dxa"/>
            <w:vAlign w:val="center"/>
          </w:tcPr>
          <w:p w:rsidR="00C76E9B" w:rsidRDefault="0099563A">
            <w:pPr>
              <w:jc w:val="left"/>
            </w:pPr>
            <w:r>
              <w:rPr>
                <w:color w:val="000000"/>
                <w:sz w:val="24"/>
              </w:rPr>
              <w:t>交银施罗德成长股票证券投资基金</w:t>
            </w:r>
            <w:r>
              <w:rPr>
                <w:color w:val="000000"/>
                <w:sz w:val="24"/>
              </w:rPr>
              <w:t>2014</w:t>
            </w:r>
            <w:r>
              <w:rPr>
                <w:color w:val="000000"/>
                <w:sz w:val="24"/>
              </w:rPr>
              <w:t>年第</w:t>
            </w:r>
            <w:r>
              <w:rPr>
                <w:color w:val="000000"/>
                <w:sz w:val="24"/>
              </w:rPr>
              <w:t>3</w:t>
            </w:r>
            <w:r>
              <w:rPr>
                <w:color w:val="000000"/>
                <w:sz w:val="24"/>
              </w:rPr>
              <w:t>季度报告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2014-10-24</w:t>
            </w:r>
          </w:p>
        </w:tc>
      </w:tr>
      <w:tr w:rsidR="00C76E9B">
        <w:tc>
          <w:tcPr>
            <w:tcW w:w="720" w:type="dxa"/>
            <w:vAlign w:val="center"/>
          </w:tcPr>
          <w:p w:rsidR="00C76E9B" w:rsidRDefault="0099563A">
            <w:pPr>
              <w:jc w:val="center"/>
            </w:pPr>
            <w:r>
              <w:rPr>
                <w:color w:val="000000"/>
                <w:sz w:val="24"/>
              </w:rPr>
              <w:t>23</w:t>
            </w:r>
          </w:p>
        </w:tc>
        <w:tc>
          <w:tcPr>
            <w:tcW w:w="4320" w:type="dxa"/>
            <w:vAlign w:val="center"/>
          </w:tcPr>
          <w:p w:rsidR="00C76E9B" w:rsidRDefault="0099563A">
            <w:pPr>
              <w:jc w:val="left"/>
            </w:pPr>
            <w:r>
              <w:rPr>
                <w:color w:val="000000"/>
                <w:sz w:val="24"/>
              </w:rPr>
              <w:t>交银施罗德基金管理有限公司关于网上直销交易平台开通支付宝理财专户支付并实施前端申购费率优惠的公告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2014-10-30</w:t>
            </w:r>
          </w:p>
        </w:tc>
      </w:tr>
      <w:tr w:rsidR="00C76E9B">
        <w:tc>
          <w:tcPr>
            <w:tcW w:w="720" w:type="dxa"/>
            <w:vAlign w:val="center"/>
          </w:tcPr>
          <w:p w:rsidR="00C76E9B" w:rsidRDefault="0099563A">
            <w:pPr>
              <w:jc w:val="center"/>
            </w:pPr>
            <w:r>
              <w:rPr>
                <w:color w:val="000000"/>
                <w:sz w:val="24"/>
              </w:rPr>
              <w:t>24</w:t>
            </w:r>
          </w:p>
        </w:tc>
        <w:tc>
          <w:tcPr>
            <w:tcW w:w="4320" w:type="dxa"/>
            <w:vAlign w:val="center"/>
          </w:tcPr>
          <w:p w:rsidR="00C76E9B" w:rsidRDefault="0099563A">
            <w:pPr>
              <w:jc w:val="left"/>
            </w:pPr>
            <w:r>
              <w:rPr>
                <w:color w:val="000000"/>
                <w:sz w:val="24"/>
              </w:rPr>
              <w:t>交银施罗德成长股票证券投资基金（更新）招募说明书摘要（</w:t>
            </w:r>
            <w:r>
              <w:rPr>
                <w:color w:val="000000"/>
                <w:sz w:val="24"/>
              </w:rPr>
              <w:t>2014</w:t>
            </w:r>
            <w:r>
              <w:rPr>
                <w:color w:val="000000"/>
                <w:sz w:val="24"/>
              </w:rPr>
              <w:t>年第</w:t>
            </w:r>
            <w:r>
              <w:rPr>
                <w:color w:val="000000"/>
                <w:sz w:val="24"/>
              </w:rPr>
              <w:t>2</w:t>
            </w:r>
            <w:r>
              <w:rPr>
                <w:color w:val="000000"/>
                <w:sz w:val="24"/>
              </w:rPr>
              <w:t>号）</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2014-12-06</w:t>
            </w:r>
          </w:p>
        </w:tc>
      </w:tr>
      <w:tr w:rsidR="00C76E9B">
        <w:tc>
          <w:tcPr>
            <w:tcW w:w="720" w:type="dxa"/>
            <w:vAlign w:val="center"/>
          </w:tcPr>
          <w:p w:rsidR="00C76E9B" w:rsidRDefault="0099563A">
            <w:pPr>
              <w:jc w:val="center"/>
            </w:pPr>
            <w:r>
              <w:rPr>
                <w:color w:val="000000"/>
                <w:sz w:val="24"/>
              </w:rPr>
              <w:t>25</w:t>
            </w:r>
          </w:p>
        </w:tc>
        <w:tc>
          <w:tcPr>
            <w:tcW w:w="4320" w:type="dxa"/>
            <w:vAlign w:val="center"/>
          </w:tcPr>
          <w:p w:rsidR="00C76E9B" w:rsidRDefault="0099563A">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2014-12-08</w:t>
            </w:r>
          </w:p>
        </w:tc>
      </w:tr>
      <w:tr w:rsidR="00C76E9B">
        <w:tc>
          <w:tcPr>
            <w:tcW w:w="720" w:type="dxa"/>
            <w:vAlign w:val="center"/>
          </w:tcPr>
          <w:p w:rsidR="00C76E9B" w:rsidRDefault="0099563A">
            <w:pPr>
              <w:jc w:val="center"/>
            </w:pPr>
            <w:r>
              <w:rPr>
                <w:color w:val="000000"/>
                <w:sz w:val="24"/>
              </w:rPr>
              <w:t>26</w:t>
            </w:r>
          </w:p>
        </w:tc>
        <w:tc>
          <w:tcPr>
            <w:tcW w:w="4320" w:type="dxa"/>
            <w:vAlign w:val="center"/>
          </w:tcPr>
          <w:p w:rsidR="00C76E9B" w:rsidRDefault="0099563A">
            <w:pPr>
              <w:jc w:val="left"/>
            </w:pPr>
            <w:r>
              <w:rPr>
                <w:color w:val="000000"/>
                <w:sz w:val="24"/>
              </w:rPr>
              <w:t>交银施罗德基金管理有限公司关于旗下基金所持停牌股票估值调整的公告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2014-12-16</w:t>
            </w:r>
          </w:p>
        </w:tc>
      </w:tr>
      <w:tr w:rsidR="00C76E9B">
        <w:tc>
          <w:tcPr>
            <w:tcW w:w="720" w:type="dxa"/>
            <w:vAlign w:val="center"/>
          </w:tcPr>
          <w:p w:rsidR="00C76E9B" w:rsidRDefault="0099563A">
            <w:pPr>
              <w:jc w:val="center"/>
            </w:pPr>
            <w:r>
              <w:rPr>
                <w:color w:val="000000"/>
                <w:sz w:val="24"/>
              </w:rPr>
              <w:t>27</w:t>
            </w:r>
          </w:p>
        </w:tc>
        <w:tc>
          <w:tcPr>
            <w:tcW w:w="4320" w:type="dxa"/>
            <w:vAlign w:val="center"/>
          </w:tcPr>
          <w:p w:rsidR="00C76E9B" w:rsidRDefault="0099563A">
            <w:pPr>
              <w:jc w:val="left"/>
            </w:pPr>
            <w:r>
              <w:rPr>
                <w:color w:val="000000"/>
                <w:sz w:val="24"/>
              </w:rPr>
              <w:t>交银施罗德基金管理有限公司关于旗下部分基金参与中国工商银行股份有限公司定期定额投资业务前端申购费率优惠活动延期的公告</w:t>
            </w:r>
          </w:p>
        </w:tc>
        <w:tc>
          <w:tcPr>
            <w:tcW w:w="2331" w:type="dxa"/>
            <w:vAlign w:val="center"/>
          </w:tcPr>
          <w:p w:rsidR="00C76E9B" w:rsidRDefault="0099563A">
            <w:pPr>
              <w:jc w:val="center"/>
            </w:pPr>
            <w:r>
              <w:rPr>
                <w:color w:val="000000"/>
                <w:sz w:val="24"/>
              </w:rPr>
              <w:t>中国证券报、上海证券报、证券时报</w:t>
            </w:r>
          </w:p>
        </w:tc>
        <w:tc>
          <w:tcPr>
            <w:tcW w:w="1629" w:type="dxa"/>
            <w:vAlign w:val="center"/>
          </w:tcPr>
          <w:p w:rsidR="00C76E9B" w:rsidRDefault="0099563A">
            <w:pPr>
              <w:jc w:val="center"/>
            </w:pPr>
            <w:r>
              <w:rPr>
                <w:color w:val="000000"/>
                <w:sz w:val="24"/>
              </w:rPr>
              <w:t>2014-12-31</w:t>
            </w:r>
          </w:p>
        </w:tc>
      </w:tr>
    </w:tbl>
    <w:p w:rsidR="00FC41BE" w:rsidRPr="00D754A9" w:rsidRDefault="00FC41BE" w:rsidP="00D754A9">
      <w:pPr>
        <w:tabs>
          <w:tab w:val="left" w:pos="426"/>
        </w:tabs>
        <w:spacing w:before="29" w:line="288" w:lineRule="auto"/>
        <w:jc w:val="left"/>
        <w:rPr>
          <w:kern w:val="0"/>
          <w:sz w:val="24"/>
        </w:rPr>
      </w:pPr>
    </w:p>
    <w:p w:rsidR="001A59F9" w:rsidRDefault="001A59F9" w:rsidP="00EA2B62">
      <w:pPr>
        <w:pStyle w:val="1"/>
        <w:keepNext/>
        <w:keepLines/>
        <w:widowControl w:val="0"/>
        <w:spacing w:beforeLines="100" w:before="312" w:afterLines="100" w:after="312" w:line="288" w:lineRule="auto"/>
        <w:jc w:val="center"/>
        <w:rPr>
          <w:b/>
          <w:bCs/>
          <w:color w:val="000000"/>
          <w:szCs w:val="24"/>
        </w:rPr>
      </w:pPr>
      <w:bookmarkStart w:id="283" w:name="_Toc361324902"/>
      <w:bookmarkStart w:id="284" w:name="_Toc415252495"/>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3"/>
      <w:bookmarkEnd w:id="284"/>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）基金行业股票估值指数的通知》的指导意见，经与基金托管人协商一致，本基金对其所持有的鱼跃医疗（证券代码：</w:t>
      </w:r>
      <w:r w:rsidRPr="00B566AC">
        <w:rPr>
          <w:color w:val="000000"/>
          <w:sz w:val="24"/>
        </w:rPr>
        <w:t>002223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3</w:t>
      </w:r>
      <w:r w:rsidRPr="00B566AC">
        <w:rPr>
          <w:color w:val="000000"/>
          <w:sz w:val="24"/>
        </w:rPr>
        <w:t>月</w:t>
      </w:r>
      <w:r w:rsidRPr="00B566AC">
        <w:rPr>
          <w:color w:val="000000"/>
          <w:sz w:val="24"/>
        </w:rPr>
        <w:t>28</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4</w:t>
      </w:r>
      <w:r w:rsidRPr="00B566AC">
        <w:rPr>
          <w:color w:val="000000"/>
          <w:sz w:val="24"/>
        </w:rPr>
        <w:t>月</w:t>
      </w:r>
      <w:r w:rsidRPr="00B566AC">
        <w:rPr>
          <w:color w:val="000000"/>
          <w:sz w:val="24"/>
        </w:rPr>
        <w:t>24</w:t>
      </w:r>
      <w:r w:rsidRPr="00B566AC">
        <w:rPr>
          <w:color w:val="000000"/>
          <w:sz w:val="24"/>
        </w:rPr>
        <w:t>日起恢复按市场价格进行估值；本基金对其所持有的先河环保（证券代码：</w:t>
      </w:r>
      <w:r w:rsidRPr="00B566AC">
        <w:rPr>
          <w:color w:val="000000"/>
          <w:sz w:val="24"/>
        </w:rPr>
        <w:t>300137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7</w:t>
      </w:r>
      <w:r w:rsidRPr="00B566AC">
        <w:rPr>
          <w:color w:val="000000"/>
          <w:sz w:val="24"/>
        </w:rPr>
        <w:t>月</w:t>
      </w:r>
      <w:r w:rsidRPr="00B566AC">
        <w:rPr>
          <w:color w:val="000000"/>
          <w:sz w:val="24"/>
        </w:rPr>
        <w:t>14</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18</w:t>
      </w:r>
      <w:r w:rsidRPr="00B566AC">
        <w:rPr>
          <w:color w:val="000000"/>
          <w:sz w:val="24"/>
        </w:rPr>
        <w:t>日起恢复按市场价格进行估值；本基金对其所持有的华策影视（证券代码：</w:t>
      </w:r>
      <w:r w:rsidRPr="00B566AC">
        <w:rPr>
          <w:color w:val="000000"/>
          <w:sz w:val="24"/>
        </w:rPr>
        <w:t>300133</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8</w:t>
      </w:r>
      <w:r w:rsidRPr="00B566AC">
        <w:rPr>
          <w:color w:val="000000"/>
          <w:sz w:val="24"/>
        </w:rPr>
        <w:t>月</w:t>
      </w:r>
      <w:r w:rsidRPr="00B566AC">
        <w:rPr>
          <w:color w:val="000000"/>
          <w:sz w:val="24"/>
        </w:rPr>
        <w:t>21</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10</w:t>
      </w:r>
      <w:r w:rsidRPr="00B566AC">
        <w:rPr>
          <w:color w:val="000000"/>
          <w:sz w:val="24"/>
        </w:rPr>
        <w:t>月</w:t>
      </w:r>
      <w:r w:rsidRPr="00B566AC">
        <w:rPr>
          <w:color w:val="000000"/>
          <w:sz w:val="24"/>
        </w:rPr>
        <w:t>10</w:t>
      </w:r>
      <w:r w:rsidRPr="00B566AC">
        <w:rPr>
          <w:color w:val="000000"/>
          <w:sz w:val="24"/>
        </w:rPr>
        <w:t>日起恢复按市场价格进行估值；本基金对其所持有的东华软件（证券代码：</w:t>
      </w:r>
      <w:r w:rsidRPr="00B566AC">
        <w:rPr>
          <w:color w:val="000000"/>
          <w:sz w:val="24"/>
        </w:rPr>
        <w:t>002065</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9</w:t>
      </w:r>
      <w:r w:rsidRPr="00B566AC">
        <w:rPr>
          <w:color w:val="000000"/>
          <w:sz w:val="24"/>
        </w:rPr>
        <w:t>月</w:t>
      </w:r>
      <w:r w:rsidRPr="00B566AC">
        <w:rPr>
          <w:color w:val="000000"/>
          <w:sz w:val="24"/>
        </w:rPr>
        <w:t>25</w:t>
      </w:r>
      <w:r w:rsidRPr="00B566AC">
        <w:rPr>
          <w:color w:val="000000"/>
          <w:sz w:val="24"/>
        </w:rPr>
        <w:t>日起按照指数收益法进行估值，并已于</w:t>
      </w:r>
      <w:r w:rsidRPr="00B566AC">
        <w:rPr>
          <w:color w:val="000000"/>
          <w:sz w:val="24"/>
        </w:rPr>
        <w:t>2014</w:t>
      </w:r>
      <w:r w:rsidRPr="00B566AC">
        <w:rPr>
          <w:color w:val="000000"/>
          <w:sz w:val="24"/>
        </w:rPr>
        <w:t>年</w:t>
      </w:r>
      <w:r w:rsidRPr="00B566AC">
        <w:rPr>
          <w:color w:val="000000"/>
          <w:sz w:val="24"/>
        </w:rPr>
        <w:t>11</w:t>
      </w:r>
      <w:r w:rsidRPr="00B566AC">
        <w:rPr>
          <w:color w:val="000000"/>
          <w:sz w:val="24"/>
        </w:rPr>
        <w:t>月</w:t>
      </w:r>
      <w:r w:rsidRPr="00B566AC">
        <w:rPr>
          <w:color w:val="000000"/>
          <w:sz w:val="24"/>
        </w:rPr>
        <w:t>19</w:t>
      </w:r>
      <w:r w:rsidRPr="00B566AC">
        <w:rPr>
          <w:color w:val="000000"/>
          <w:sz w:val="24"/>
        </w:rPr>
        <w:t>日恢复按市场价格进行估值；本基金对其所持有的泰格医药（证券代码：</w:t>
      </w:r>
      <w:r w:rsidRPr="00B566AC">
        <w:rPr>
          <w:color w:val="000000"/>
          <w:sz w:val="24"/>
        </w:rPr>
        <w:t>300347</w:t>
      </w:r>
      <w:r w:rsidRPr="00B566AC">
        <w:rPr>
          <w:color w:val="000000"/>
          <w:sz w:val="24"/>
        </w:rPr>
        <w:t>）股票自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15</w:t>
      </w:r>
      <w:r w:rsidRPr="00B566AC">
        <w:rPr>
          <w:color w:val="000000"/>
          <w:sz w:val="24"/>
        </w:rPr>
        <w:t>日起按照指数收益法进行估值，并已于</w:t>
      </w:r>
      <w:r w:rsidRPr="00B566AC">
        <w:rPr>
          <w:color w:val="000000"/>
          <w:sz w:val="24"/>
        </w:rPr>
        <w:t>2015</w:t>
      </w:r>
      <w:r w:rsidRPr="00B566AC">
        <w:rPr>
          <w:color w:val="000000"/>
          <w:sz w:val="24"/>
        </w:rPr>
        <w:t>年</w:t>
      </w:r>
      <w:r w:rsidRPr="00B566AC">
        <w:rPr>
          <w:color w:val="000000"/>
          <w:sz w:val="24"/>
        </w:rPr>
        <w:t>1</w:t>
      </w:r>
      <w:r w:rsidRPr="00B566AC">
        <w:rPr>
          <w:color w:val="000000"/>
          <w:sz w:val="24"/>
        </w:rPr>
        <w:t>月</w:t>
      </w:r>
      <w:r w:rsidRPr="00B566AC">
        <w:rPr>
          <w:color w:val="000000"/>
          <w:sz w:val="24"/>
        </w:rPr>
        <w:t>23</w:t>
      </w:r>
      <w:r w:rsidRPr="00B566AC">
        <w:rPr>
          <w:color w:val="000000"/>
          <w:sz w:val="24"/>
        </w:rPr>
        <w:t>日起恢复按市场价格进行估值。</w:t>
      </w:r>
    </w:p>
    <w:p w:rsidR="001A59F9" w:rsidRDefault="001A59F9" w:rsidP="00EA2B62">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15252496"/>
      <w:r w:rsidRPr="0004693B">
        <w:rPr>
          <w:rFonts w:hint="eastAsia"/>
          <w:b/>
          <w:bCs/>
          <w:color w:val="000000"/>
          <w:szCs w:val="24"/>
        </w:rPr>
        <w:t>§</w:t>
      </w:r>
      <w:r w:rsidRPr="0004693B">
        <w:rPr>
          <w:b/>
          <w:bCs/>
          <w:color w:val="000000"/>
          <w:szCs w:val="24"/>
        </w:rPr>
        <w:t>13</w:t>
      </w:r>
      <w:r w:rsidR="009153A3" w:rsidRPr="0004693B">
        <w:rPr>
          <w:rFonts w:hint="eastAsia"/>
          <w:b/>
          <w:bCs/>
          <w:color w:val="000000"/>
          <w:szCs w:val="24"/>
        </w:rPr>
        <w:t xml:space="preserve">  </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1525249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C76E9B" w:rsidRDefault="0099563A">
      <w:pPr>
        <w:spacing w:before="29" w:line="288" w:lineRule="auto"/>
        <w:rPr>
          <w:color w:val="000000"/>
          <w:sz w:val="24"/>
        </w:rPr>
      </w:pPr>
      <w:r>
        <w:rPr>
          <w:color w:val="000000"/>
          <w:sz w:val="24"/>
        </w:rPr>
        <w:t>1</w:t>
      </w:r>
      <w:r>
        <w:rPr>
          <w:color w:val="000000"/>
          <w:sz w:val="24"/>
        </w:rPr>
        <w:t>、中国证监会批准交银施罗德成长股票证券投资基金募集的文件；</w:t>
      </w:r>
    </w:p>
    <w:p w:rsidR="00C76E9B" w:rsidRDefault="0099563A">
      <w:pPr>
        <w:spacing w:before="29" w:line="288" w:lineRule="auto"/>
        <w:rPr>
          <w:color w:val="000000"/>
          <w:sz w:val="24"/>
        </w:rPr>
      </w:pPr>
      <w:r>
        <w:rPr>
          <w:color w:val="000000"/>
          <w:sz w:val="24"/>
        </w:rPr>
        <w:t>2</w:t>
      </w:r>
      <w:r>
        <w:rPr>
          <w:color w:val="000000"/>
          <w:sz w:val="24"/>
        </w:rPr>
        <w:t>、《交银施罗德成长股票证券投资基金基金合同》；</w:t>
      </w:r>
    </w:p>
    <w:p w:rsidR="00C76E9B" w:rsidRDefault="0099563A">
      <w:pPr>
        <w:spacing w:before="29" w:line="288" w:lineRule="auto"/>
        <w:rPr>
          <w:color w:val="000000"/>
          <w:sz w:val="24"/>
        </w:rPr>
      </w:pPr>
      <w:r>
        <w:rPr>
          <w:color w:val="000000"/>
          <w:sz w:val="24"/>
        </w:rPr>
        <w:t>3</w:t>
      </w:r>
      <w:r>
        <w:rPr>
          <w:color w:val="000000"/>
          <w:sz w:val="24"/>
        </w:rPr>
        <w:t>、《交银施罗德成长股票证券投资基金招募说明书》；</w:t>
      </w:r>
    </w:p>
    <w:p w:rsidR="00C76E9B" w:rsidRDefault="0099563A">
      <w:pPr>
        <w:spacing w:before="29" w:line="288" w:lineRule="auto"/>
        <w:rPr>
          <w:color w:val="000000"/>
          <w:sz w:val="24"/>
        </w:rPr>
      </w:pPr>
      <w:r>
        <w:rPr>
          <w:color w:val="000000"/>
          <w:sz w:val="24"/>
        </w:rPr>
        <w:t>4</w:t>
      </w:r>
      <w:r>
        <w:rPr>
          <w:color w:val="000000"/>
          <w:sz w:val="24"/>
        </w:rPr>
        <w:t>、《交银施罗德成长股票证券投资基金托管协议》；</w:t>
      </w:r>
    </w:p>
    <w:p w:rsidR="00C76E9B" w:rsidRDefault="0099563A">
      <w:pPr>
        <w:spacing w:before="29" w:line="288" w:lineRule="auto"/>
        <w:rPr>
          <w:color w:val="000000"/>
          <w:sz w:val="24"/>
        </w:rPr>
      </w:pPr>
      <w:r>
        <w:rPr>
          <w:color w:val="000000"/>
          <w:sz w:val="24"/>
        </w:rPr>
        <w:t>5</w:t>
      </w:r>
      <w:r>
        <w:rPr>
          <w:color w:val="000000"/>
          <w:sz w:val="24"/>
        </w:rPr>
        <w:t>、关于募集交银施罗德成长股票证券投资基金之法律意见书；</w:t>
      </w:r>
    </w:p>
    <w:p w:rsidR="00C76E9B" w:rsidRDefault="0099563A">
      <w:pPr>
        <w:spacing w:before="29" w:line="288" w:lineRule="auto"/>
        <w:rPr>
          <w:color w:val="000000"/>
          <w:sz w:val="24"/>
        </w:rPr>
      </w:pPr>
      <w:r>
        <w:rPr>
          <w:color w:val="000000"/>
          <w:sz w:val="24"/>
        </w:rPr>
        <w:t>6</w:t>
      </w:r>
      <w:r>
        <w:rPr>
          <w:color w:val="000000"/>
          <w:sz w:val="24"/>
        </w:rPr>
        <w:t>、基金管理人业务资格批件、营业执照；</w:t>
      </w:r>
    </w:p>
    <w:p w:rsidR="00C76E9B" w:rsidRDefault="0099563A">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、报告期内交银施罗德成长股票证券投资基金在指定报刊上各项公告的原稿。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15252498"/>
      <w:r w:rsidRPr="00761CD0">
        <w:rPr>
          <w:rFonts w:ascii="Times New Roman" w:hAnsi="Times New Roman"/>
          <w:kern w:val="0"/>
          <w:szCs w:val="24"/>
        </w:rPr>
        <w:t>13.2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15252499"/>
      <w:r w:rsidRPr="00761CD0">
        <w:rPr>
          <w:rFonts w:ascii="Times New Roman" w:hAnsi="Times New Roman"/>
          <w:kern w:val="0"/>
          <w:szCs w:val="24"/>
        </w:rPr>
        <w:t>13.3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2"/>
      <w:bookmarkEnd w:id="293"/>
    </w:p>
    <w:p w:rsidR="00C76E9B" w:rsidRDefault="0099563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45" w:rsidRDefault="00017045">
      <w:r>
        <w:separator/>
      </w:r>
    </w:p>
  </w:endnote>
  <w:endnote w:type="continuationSeparator" w:id="0">
    <w:p w:rsidR="00017045" w:rsidRDefault="00017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9D" w:rsidRDefault="0096669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6669D" w:rsidRDefault="009666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9D" w:rsidRDefault="0096669D"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746CD">
      <w:rPr>
        <w:noProof/>
        <w:kern w:val="0"/>
        <w:szCs w:val="21"/>
      </w:rPr>
      <w:t>29</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0746CD">
      <w:rPr>
        <w:noProof/>
        <w:kern w:val="0"/>
        <w:szCs w:val="21"/>
      </w:rPr>
      <w:t>55</w:t>
    </w:r>
    <w:r>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45" w:rsidRDefault="00017045">
      <w:r>
        <w:separator/>
      </w:r>
    </w:p>
  </w:footnote>
  <w:footnote w:type="continuationSeparator" w:id="0">
    <w:p w:rsidR="00017045" w:rsidRDefault="000170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69D" w:rsidRPr="00C2542B" w:rsidRDefault="009666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3660"/>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045"/>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46CD"/>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A81"/>
    <w:rsid w:val="000C4EDD"/>
    <w:rsid w:val="000C5C31"/>
    <w:rsid w:val="000C5E98"/>
    <w:rsid w:val="000C698D"/>
    <w:rsid w:val="000C705C"/>
    <w:rsid w:val="000C7AE4"/>
    <w:rsid w:val="000D01F4"/>
    <w:rsid w:val="000D0806"/>
    <w:rsid w:val="000D0B89"/>
    <w:rsid w:val="000D1519"/>
    <w:rsid w:val="000D1889"/>
    <w:rsid w:val="000D2C67"/>
    <w:rsid w:val="000D3145"/>
    <w:rsid w:val="000D36D1"/>
    <w:rsid w:val="000D40F1"/>
    <w:rsid w:val="000D4AAD"/>
    <w:rsid w:val="000D52B3"/>
    <w:rsid w:val="000D52DC"/>
    <w:rsid w:val="000D52E8"/>
    <w:rsid w:val="000D5EEF"/>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7A8"/>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27"/>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0E43"/>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D7D51"/>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0E1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0D4"/>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1FF3"/>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358E"/>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1D18"/>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60A"/>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A77"/>
    <w:rsid w:val="007E0E35"/>
    <w:rsid w:val="007E1AA2"/>
    <w:rsid w:val="007E1EB2"/>
    <w:rsid w:val="007E1F2C"/>
    <w:rsid w:val="007E2013"/>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669D"/>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63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1D21"/>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E77"/>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749"/>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1FA7"/>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412"/>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6E9B"/>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4BAF"/>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B62"/>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1FDD"/>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3C83E954-8000-4F20-B6E8-17DA4C4E0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003660"/>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03660"/>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03660"/>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03660"/>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03660"/>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03660"/>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846D4-BBC0-456E-8F21-0C65193B2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1564</TotalTime>
  <Pages>55</Pages>
  <Words>7806</Words>
  <Characters>44500</Characters>
  <Application>Microsoft Office Word</Application>
  <DocSecurity>0</DocSecurity>
  <Lines>370</Lines>
  <Paragraphs>104</Paragraphs>
  <ScaleCrop>false</ScaleCrop>
  <Company/>
  <LinksUpToDate>false</LinksUpToDate>
  <CharactersWithSpaces>52202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1427</cp:revision>
  <cp:lastPrinted>2007-07-19T00:46:00Z</cp:lastPrinted>
  <dcterms:created xsi:type="dcterms:W3CDTF">2013-08-07T09:12:00Z</dcterms:created>
  <dcterms:modified xsi:type="dcterms:W3CDTF">2015-03-27T12:49:00Z</dcterms:modified>
</cp:coreProperties>
</file>