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A5CE8" w:rsidRDefault="006A5CE8">
      <w:pPr>
        <w:rPr>
          <w:rFonts w:ascii="仿宋" w:eastAsia="仿宋" w:hAnsi="仿宋"/>
        </w:rPr>
      </w:pPr>
    </w:p>
    <w:p w:rsidR="00A5656C" w:rsidRDefault="00A5656C">
      <w:pPr>
        <w:rPr>
          <w:rFonts w:ascii="仿宋" w:eastAsia="仿宋" w:hAnsi="仿宋"/>
        </w:rPr>
      </w:pPr>
    </w:p>
    <w:p w:rsidR="00A5656C" w:rsidRPr="00A64CAA" w:rsidRDefault="00A5656C">
      <w:pPr>
        <w:rPr>
          <w:rFonts w:ascii="仿宋" w:eastAsia="仿宋" w:hAnsi="仿宋"/>
        </w:rPr>
      </w:pPr>
    </w:p>
    <w:p w:rsidR="006A5CE8" w:rsidRPr="00A64CAA" w:rsidRDefault="006A5CE8">
      <w:pPr>
        <w:rPr>
          <w:rFonts w:ascii="仿宋" w:eastAsia="仿宋" w:hAnsi="仿宋"/>
        </w:rPr>
      </w:pP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9925"/>
        <w:gridCol w:w="294"/>
        <w:gridCol w:w="295"/>
      </w:tblGrid>
      <w:tr w:rsidR="00B7035E" w:rsidRPr="00A64CAA" w:rsidTr="008C27B7">
        <w:trPr>
          <w:trHeight w:val="2955"/>
          <w:jc w:val="center"/>
        </w:trPr>
        <w:tc>
          <w:tcPr>
            <w:tcW w:w="9925" w:type="dxa"/>
            <w:tcBorders>
              <w:top w:val="single" w:sz="4" w:space="0" w:color="FFFFFF"/>
              <w:left w:val="single" w:sz="4" w:space="0" w:color="FFFFFF"/>
              <w:bottom w:val="single" w:sz="4" w:space="0" w:color="FFFFFF"/>
              <w:right w:val="single" w:sz="4" w:space="0" w:color="FFFFFF"/>
            </w:tcBorders>
            <w:shd w:val="clear" w:color="auto" w:fill="FFFFFF"/>
          </w:tcPr>
          <w:p w:rsidR="00B7035E" w:rsidRPr="00A64CAA" w:rsidRDefault="008C6BBF" w:rsidP="008C6BBF">
            <w:pPr>
              <w:tabs>
                <w:tab w:val="left" w:pos="6940"/>
              </w:tabs>
              <w:snapToGrid w:val="0"/>
              <w:ind w:leftChars="472" w:left="991" w:rightChars="20" w:right="42"/>
              <w:rPr>
                <w:rFonts w:ascii="仿宋" w:eastAsia="仿宋" w:hAnsi="仿宋"/>
                <w:b/>
                <w:color w:val="004186"/>
                <w:sz w:val="52"/>
                <w:szCs w:val="52"/>
              </w:rPr>
            </w:pPr>
            <w:r>
              <w:rPr>
                <w:rFonts w:ascii="仿宋" w:eastAsia="仿宋" w:hAnsi="仿宋"/>
                <w:b/>
                <w:color w:val="004186"/>
                <w:sz w:val="52"/>
                <w:szCs w:val="52"/>
              </w:rPr>
              <w:tab/>
            </w:r>
          </w:p>
          <w:p w:rsidR="004424BF" w:rsidRPr="00D032A2" w:rsidRDefault="004F742F" w:rsidP="00274C7A">
            <w:pPr>
              <w:snapToGrid w:val="0"/>
              <w:ind w:rightChars="20" w:right="42"/>
              <w:jc w:val="right"/>
              <w:rPr>
                <w:rFonts w:ascii="仿宋" w:eastAsia="仿宋" w:hAnsi="仿宋"/>
                <w:b/>
                <w:color w:val="004186"/>
                <w:sz w:val="52"/>
                <w:szCs w:val="52"/>
              </w:rPr>
            </w:pPr>
            <w:r w:rsidRPr="004F742F">
              <w:rPr>
                <w:rFonts w:ascii="仿宋" w:eastAsia="仿宋" w:hAnsi="仿宋" w:hint="eastAsia"/>
                <w:b/>
                <w:color w:val="004186"/>
                <w:sz w:val="52"/>
                <w:szCs w:val="52"/>
              </w:rPr>
              <w:t>读懂牛市“新常态”</w:t>
            </w:r>
          </w:p>
          <w:p w:rsidR="00D3771B" w:rsidRDefault="00D3771B" w:rsidP="00274C7A">
            <w:pPr>
              <w:snapToGrid w:val="0"/>
              <w:ind w:rightChars="20" w:right="42"/>
              <w:jc w:val="right"/>
              <w:rPr>
                <w:rFonts w:ascii="仿宋" w:eastAsia="仿宋" w:hAnsi="仿宋"/>
                <w:b/>
                <w:color w:val="AA9678"/>
                <w:sz w:val="52"/>
                <w:szCs w:val="52"/>
              </w:rPr>
            </w:pPr>
          </w:p>
          <w:p w:rsidR="00C941BA" w:rsidRPr="00A64CAA" w:rsidRDefault="00C941BA" w:rsidP="00274C7A">
            <w:pPr>
              <w:snapToGrid w:val="0"/>
              <w:ind w:rightChars="20" w:right="42"/>
              <w:jc w:val="right"/>
              <w:rPr>
                <w:rFonts w:ascii="仿宋" w:eastAsia="仿宋" w:hAnsi="仿宋"/>
                <w:b/>
                <w:color w:val="AA9678"/>
                <w:sz w:val="52"/>
                <w:szCs w:val="52"/>
              </w:rPr>
            </w:pPr>
          </w:p>
          <w:p w:rsidR="00436881" w:rsidRDefault="00B7035E" w:rsidP="008C27B7">
            <w:pPr>
              <w:snapToGrid w:val="0"/>
              <w:spacing w:line="276" w:lineRule="auto"/>
              <w:ind w:leftChars="472" w:left="991" w:rightChars="20" w:right="42"/>
              <w:jc w:val="right"/>
              <w:rPr>
                <w:rFonts w:ascii="仿宋" w:eastAsia="仿宋" w:hAnsi="仿宋"/>
                <w:b/>
                <w:color w:val="082F6B"/>
                <w:sz w:val="52"/>
                <w:szCs w:val="52"/>
              </w:rPr>
            </w:pPr>
            <w:r w:rsidRPr="00A64CAA">
              <w:rPr>
                <w:rFonts w:ascii="仿宋" w:eastAsia="仿宋" w:hAnsi="仿宋" w:hint="eastAsia"/>
                <w:b/>
                <w:color w:val="082F6B"/>
                <w:sz w:val="52"/>
                <w:szCs w:val="52"/>
              </w:rPr>
              <w:t>股票市场运行周报</w:t>
            </w:r>
          </w:p>
          <w:p w:rsidR="00B7035E" w:rsidRPr="00A64CAA" w:rsidRDefault="00AF56D9" w:rsidP="00AF56D9">
            <w:pPr>
              <w:snapToGrid w:val="0"/>
              <w:spacing w:line="276" w:lineRule="auto"/>
              <w:ind w:leftChars="472" w:left="991" w:rightChars="20" w:right="42"/>
              <w:jc w:val="right"/>
              <w:rPr>
                <w:rFonts w:ascii="仿宋" w:eastAsia="仿宋" w:hAnsi="仿宋"/>
                <w:b/>
                <w:color w:val="4F81BD"/>
                <w:sz w:val="32"/>
                <w:szCs w:val="32"/>
              </w:rPr>
            </w:pPr>
            <w:r>
              <w:rPr>
                <w:rFonts w:ascii="仿宋" w:eastAsia="仿宋" w:hAnsi="仿宋" w:hint="eastAsia"/>
                <w:b/>
                <w:color w:val="082F6B"/>
                <w:sz w:val="52"/>
                <w:szCs w:val="52"/>
              </w:rPr>
              <w:t>宏观经济</w:t>
            </w:r>
            <w:r w:rsidR="00EA4F19">
              <w:rPr>
                <w:rFonts w:ascii="仿宋" w:eastAsia="仿宋" w:hAnsi="仿宋" w:hint="eastAsia"/>
                <w:b/>
                <w:color w:val="082F6B"/>
                <w:sz w:val="52"/>
                <w:szCs w:val="52"/>
              </w:rPr>
              <w:t>与</w:t>
            </w:r>
            <w:r w:rsidR="00EA4F19">
              <w:rPr>
                <w:rFonts w:ascii="仿宋" w:eastAsia="仿宋" w:hAnsi="仿宋"/>
                <w:b/>
                <w:color w:val="082F6B"/>
                <w:sz w:val="52"/>
                <w:szCs w:val="52"/>
              </w:rPr>
              <w:t>债券市场</w:t>
            </w:r>
            <w:r w:rsidR="00B7035E" w:rsidRPr="00A64CAA">
              <w:rPr>
                <w:rFonts w:ascii="仿宋" w:eastAsia="仿宋" w:hAnsi="仿宋" w:hint="eastAsia"/>
                <w:b/>
                <w:color w:val="082F6B"/>
                <w:sz w:val="52"/>
                <w:szCs w:val="52"/>
              </w:rPr>
              <w:br/>
              <w:t>旗下基金表现</w:t>
            </w:r>
          </w:p>
        </w:tc>
        <w:tc>
          <w:tcPr>
            <w:tcW w:w="294" w:type="dxa"/>
            <w:tcBorders>
              <w:top w:val="single" w:sz="4" w:space="0" w:color="FFFFFF"/>
              <w:left w:val="single" w:sz="4" w:space="0" w:color="FFFFFF"/>
              <w:bottom w:val="single" w:sz="4" w:space="0" w:color="FFFFFF"/>
              <w:right w:val="single" w:sz="36" w:space="0" w:color="0088CC"/>
            </w:tcBorders>
            <w:shd w:val="clear" w:color="auto" w:fill="FFFFFF"/>
          </w:tcPr>
          <w:p w:rsidR="00B7035E" w:rsidRPr="00A64CAA" w:rsidRDefault="00B7035E" w:rsidP="00EA6C53">
            <w:pPr>
              <w:snapToGrid w:val="0"/>
              <w:ind w:rightChars="20" w:right="42"/>
              <w:jc w:val="right"/>
              <w:rPr>
                <w:rFonts w:ascii="仿宋" w:eastAsia="仿宋" w:hAnsi="仿宋"/>
                <w:b/>
                <w:color w:val="000080"/>
                <w:sz w:val="32"/>
                <w:szCs w:val="32"/>
              </w:rPr>
            </w:pPr>
          </w:p>
        </w:tc>
        <w:tc>
          <w:tcPr>
            <w:tcW w:w="295" w:type="dxa"/>
            <w:tcBorders>
              <w:top w:val="single" w:sz="4" w:space="0" w:color="FFFFFF"/>
              <w:left w:val="single" w:sz="36" w:space="0" w:color="0088CC"/>
              <w:bottom w:val="single" w:sz="4" w:space="0" w:color="FFFFFF"/>
              <w:right w:val="single" w:sz="4" w:space="0" w:color="FFFFFF"/>
            </w:tcBorders>
            <w:shd w:val="clear" w:color="auto" w:fill="FFFFFF"/>
          </w:tcPr>
          <w:p w:rsidR="00B7035E" w:rsidRPr="00A64CAA" w:rsidRDefault="00B7035E" w:rsidP="00274C7A">
            <w:pPr>
              <w:ind w:rightChars="20" w:right="42"/>
              <w:jc w:val="right"/>
              <w:rPr>
                <w:rFonts w:ascii="仿宋" w:eastAsia="仿宋" w:hAnsi="仿宋"/>
                <w:b/>
                <w:color w:val="000080"/>
                <w:sz w:val="32"/>
                <w:szCs w:val="32"/>
              </w:rPr>
            </w:pPr>
          </w:p>
        </w:tc>
      </w:tr>
    </w:tbl>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7035E" w:rsidRPr="00A64CAA" w:rsidRDefault="00B7035E" w:rsidP="00B7035E">
      <w:pPr>
        <w:spacing w:before="240"/>
        <w:ind w:leftChars="472" w:left="991" w:rightChars="471" w:right="989"/>
        <w:jc w:val="right"/>
        <w:rPr>
          <w:rFonts w:ascii="仿宋" w:eastAsia="仿宋" w:hAnsi="仿宋"/>
          <w:b/>
          <w:color w:val="000080"/>
          <w:sz w:val="32"/>
          <w:szCs w:val="32"/>
        </w:rPr>
      </w:pPr>
    </w:p>
    <w:p w:rsidR="00B31859" w:rsidRDefault="004211D0" w:rsidP="00D00874">
      <w:pPr>
        <w:spacing w:before="240"/>
        <w:ind w:leftChars="472" w:left="991" w:rightChars="404" w:right="848" w:firstLine="269"/>
        <w:jc w:val="left"/>
        <w:rPr>
          <w:rFonts w:ascii="仿宋" w:eastAsia="仿宋" w:hAnsi="仿宋"/>
          <w:b/>
          <w:noProof/>
          <w:color w:val="000080"/>
          <w:sz w:val="32"/>
          <w:szCs w:val="32"/>
        </w:rPr>
      </w:pPr>
      <w:r>
        <w:rPr>
          <w:rFonts w:ascii="仿宋" w:eastAsia="仿宋" w:hAnsi="仿宋"/>
          <w:b/>
          <w:noProof/>
          <w:color w:val="000080"/>
          <w:sz w:val="32"/>
          <w:szCs w:val="32"/>
        </w:rPr>
        <w:br w:type="page"/>
      </w:r>
    </w:p>
    <w:p w:rsidR="00A15EDE" w:rsidRPr="003C7E23" w:rsidRDefault="00C61E9D" w:rsidP="003C7E23">
      <w:pPr>
        <w:spacing w:before="240"/>
        <w:ind w:leftChars="472" w:left="991" w:rightChars="404" w:right="848" w:firstLine="269"/>
        <w:jc w:val="left"/>
        <w:rPr>
          <w:rFonts w:ascii="仿宋" w:eastAsia="仿宋" w:hAnsi="仿宋"/>
          <w:b/>
          <w:noProof/>
          <w:color w:val="000080"/>
          <w:sz w:val="32"/>
          <w:szCs w:val="32"/>
        </w:rPr>
      </w:pPr>
      <w:r>
        <w:rPr>
          <w:noProof/>
        </w:rPr>
        <w:lastRenderedPageBreak/>
        <w:drawing>
          <wp:anchor distT="0" distB="0" distL="114300" distR="114300" simplePos="0" relativeHeight="251657728" behindDoc="0" locked="0" layoutInCell="1" allowOverlap="1">
            <wp:simplePos x="0" y="0"/>
            <wp:positionH relativeFrom="column">
              <wp:posOffset>5374861</wp:posOffset>
            </wp:positionH>
            <wp:positionV relativeFrom="paragraph">
              <wp:posOffset>442</wp:posOffset>
            </wp:positionV>
            <wp:extent cx="1581150" cy="447675"/>
            <wp:effectExtent l="19050" t="0" r="0" b="0"/>
            <wp:wrapSquare wrapText="left"/>
            <wp:docPr id="9" name="图片 1" descr="说明: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说明: 1"/>
                    <pic:cNvPicPr>
                      <a:picLocks noChangeAspect="1" noChangeArrowheads="1"/>
                    </pic:cNvPicPr>
                  </pic:nvPicPr>
                  <pic:blipFill>
                    <a:blip r:embed="rId8"/>
                    <a:srcRect/>
                    <a:stretch>
                      <a:fillRect/>
                    </a:stretch>
                  </pic:blipFill>
                  <pic:spPr bwMode="auto">
                    <a:xfrm>
                      <a:off x="0" y="0"/>
                      <a:ext cx="1581150" cy="447675"/>
                    </a:xfrm>
                    <a:prstGeom prst="rect">
                      <a:avLst/>
                    </a:prstGeom>
                    <a:noFill/>
                    <a:ln w="9525">
                      <a:noFill/>
                      <a:miter lim="800000"/>
                      <a:headEnd/>
                      <a:tailEnd/>
                    </a:ln>
                  </pic:spPr>
                </pic:pic>
              </a:graphicData>
            </a:graphic>
          </wp:anchor>
        </w:drawing>
      </w:r>
    </w:p>
    <w:p w:rsidR="00C941BA" w:rsidRDefault="00C941BA" w:rsidP="00204C38">
      <w:pPr>
        <w:spacing w:before="240" w:line="324" w:lineRule="auto"/>
        <w:ind w:leftChars="1080" w:left="2268" w:rightChars="471" w:right="989"/>
        <w:jc w:val="left"/>
        <w:rPr>
          <w:rFonts w:ascii="仿宋" w:eastAsia="仿宋" w:hAnsi="仿宋"/>
          <w:b/>
          <w:color w:val="082F6B"/>
          <w:sz w:val="44"/>
          <w:szCs w:val="44"/>
        </w:rPr>
      </w:pPr>
    </w:p>
    <w:p w:rsidR="00662851" w:rsidRDefault="00662851" w:rsidP="00204C38">
      <w:pPr>
        <w:spacing w:before="240" w:line="324" w:lineRule="auto"/>
        <w:ind w:leftChars="1080" w:left="2268" w:rightChars="471" w:right="989"/>
        <w:jc w:val="left"/>
        <w:rPr>
          <w:rFonts w:ascii="仿宋" w:eastAsia="仿宋" w:hAnsi="仿宋"/>
          <w:b/>
          <w:color w:val="082F6B"/>
          <w:sz w:val="44"/>
          <w:szCs w:val="44"/>
        </w:rPr>
      </w:pPr>
    </w:p>
    <w:p w:rsidR="00B4206A" w:rsidRPr="00D032A2" w:rsidRDefault="004F742F" w:rsidP="000B465D">
      <w:pPr>
        <w:spacing w:before="240" w:line="324" w:lineRule="auto"/>
        <w:ind w:leftChars="1080" w:left="2268" w:rightChars="471" w:right="989"/>
        <w:jc w:val="left"/>
        <w:rPr>
          <w:rFonts w:ascii="仿宋" w:eastAsia="仿宋" w:hAnsi="仿宋"/>
          <w:b/>
          <w:color w:val="082F6B"/>
          <w:sz w:val="44"/>
          <w:szCs w:val="44"/>
        </w:rPr>
      </w:pPr>
      <w:r w:rsidRPr="004F742F">
        <w:rPr>
          <w:rFonts w:ascii="仿宋" w:eastAsia="仿宋" w:hAnsi="仿宋" w:hint="eastAsia"/>
          <w:b/>
          <w:color w:val="082F6B"/>
          <w:sz w:val="44"/>
          <w:szCs w:val="44"/>
        </w:rPr>
        <w:t>读懂牛市“新常态”</w:t>
      </w:r>
    </w:p>
    <w:p w:rsidR="00514BE0" w:rsidRPr="00BC3282" w:rsidRDefault="00C644FD" w:rsidP="00EA4F19">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与</w:t>
      </w:r>
      <w:r>
        <w:rPr>
          <w:rFonts w:ascii="仿宋" w:eastAsia="仿宋" w:hAnsi="仿宋"/>
          <w:sz w:val="24"/>
          <w:szCs w:val="24"/>
        </w:rPr>
        <w:t>以往</w:t>
      </w:r>
      <w:r>
        <w:rPr>
          <w:rFonts w:ascii="仿宋" w:eastAsia="仿宋" w:hAnsi="仿宋" w:hint="eastAsia"/>
          <w:sz w:val="24"/>
          <w:szCs w:val="24"/>
        </w:rPr>
        <w:t>的</w:t>
      </w:r>
      <w:r>
        <w:rPr>
          <w:rFonts w:ascii="仿宋" w:eastAsia="仿宋" w:hAnsi="仿宋"/>
          <w:sz w:val="24"/>
          <w:szCs w:val="24"/>
        </w:rPr>
        <w:t>牛市不同，</w:t>
      </w:r>
      <w:r>
        <w:rPr>
          <w:rFonts w:ascii="仿宋" w:eastAsia="仿宋" w:hAnsi="仿宋" w:hint="eastAsia"/>
          <w:sz w:val="24"/>
          <w:szCs w:val="24"/>
        </w:rPr>
        <w:t>造就</w:t>
      </w:r>
      <w:r w:rsidR="0087493B">
        <w:rPr>
          <w:rFonts w:ascii="仿宋" w:eastAsia="仿宋" w:hAnsi="仿宋" w:hint="eastAsia"/>
          <w:sz w:val="24"/>
          <w:szCs w:val="24"/>
        </w:rPr>
        <w:t>本轮</w:t>
      </w:r>
      <w:r>
        <w:rPr>
          <w:rFonts w:ascii="仿宋" w:eastAsia="仿宋" w:hAnsi="仿宋"/>
          <w:sz w:val="24"/>
          <w:szCs w:val="24"/>
        </w:rPr>
        <w:t>牛市的</w:t>
      </w:r>
      <w:r>
        <w:rPr>
          <w:rFonts w:ascii="仿宋" w:eastAsia="仿宋" w:hAnsi="仿宋" w:hint="eastAsia"/>
          <w:sz w:val="24"/>
          <w:szCs w:val="24"/>
        </w:rPr>
        <w:t>核心原因</w:t>
      </w:r>
      <w:r>
        <w:rPr>
          <w:rFonts w:ascii="仿宋" w:eastAsia="仿宋" w:hAnsi="仿宋"/>
          <w:sz w:val="24"/>
          <w:szCs w:val="24"/>
        </w:rPr>
        <w:t>是</w:t>
      </w:r>
      <w:r w:rsidRPr="004F742F">
        <w:rPr>
          <w:rFonts w:ascii="仿宋" w:eastAsia="仿宋" w:hAnsi="仿宋" w:hint="eastAsia"/>
          <w:sz w:val="24"/>
          <w:szCs w:val="24"/>
        </w:rPr>
        <w:t>大类资产配置的再平衡</w:t>
      </w:r>
      <w:r w:rsidR="0087493B">
        <w:rPr>
          <w:rFonts w:ascii="仿宋" w:eastAsia="仿宋" w:hAnsi="仿宋" w:hint="eastAsia"/>
          <w:sz w:val="24"/>
          <w:szCs w:val="24"/>
        </w:rPr>
        <w:t>：</w:t>
      </w:r>
      <w:r w:rsidR="0087493B" w:rsidRPr="004F742F">
        <w:rPr>
          <w:rFonts w:ascii="仿宋" w:eastAsia="仿宋" w:hAnsi="仿宋" w:hint="eastAsia"/>
          <w:sz w:val="24"/>
          <w:szCs w:val="24"/>
        </w:rPr>
        <w:t>房地产市场的天花板显现，使得存量财富配置在不动产和信托理财产品上的资金必须寻找新的方向，而长期被低估的股市则成为资金</w:t>
      </w:r>
      <w:proofErr w:type="gramStart"/>
      <w:r w:rsidR="0087493B" w:rsidRPr="004F742F">
        <w:rPr>
          <w:rFonts w:ascii="仿宋" w:eastAsia="仿宋" w:hAnsi="仿宋" w:hint="eastAsia"/>
          <w:sz w:val="24"/>
          <w:szCs w:val="24"/>
        </w:rPr>
        <w:t>最</w:t>
      </w:r>
      <w:proofErr w:type="gramEnd"/>
      <w:r w:rsidR="0087493B" w:rsidRPr="004F742F">
        <w:rPr>
          <w:rFonts w:ascii="仿宋" w:eastAsia="仿宋" w:hAnsi="仿宋" w:hint="eastAsia"/>
          <w:sz w:val="24"/>
          <w:szCs w:val="24"/>
        </w:rPr>
        <w:t>青睐的地方。</w:t>
      </w:r>
      <w:r w:rsidR="0087493B">
        <w:rPr>
          <w:rFonts w:ascii="仿宋" w:eastAsia="仿宋" w:hAnsi="仿宋" w:hint="eastAsia"/>
          <w:sz w:val="24"/>
          <w:szCs w:val="24"/>
        </w:rPr>
        <w:t>而</w:t>
      </w:r>
      <w:r w:rsidR="0087493B" w:rsidRPr="004F742F">
        <w:rPr>
          <w:rFonts w:ascii="仿宋" w:eastAsia="仿宋" w:hAnsi="仿宋" w:hint="eastAsia"/>
          <w:sz w:val="24"/>
          <w:szCs w:val="24"/>
        </w:rPr>
        <w:t>由于住户部门的权益资产配置比例极其低，因此大类资产</w:t>
      </w:r>
      <w:proofErr w:type="gramStart"/>
      <w:r w:rsidR="0087493B" w:rsidRPr="004F742F">
        <w:rPr>
          <w:rFonts w:ascii="仿宋" w:eastAsia="仿宋" w:hAnsi="仿宋" w:hint="eastAsia"/>
          <w:sz w:val="24"/>
          <w:szCs w:val="24"/>
        </w:rPr>
        <w:t>配置再</w:t>
      </w:r>
      <w:proofErr w:type="gramEnd"/>
      <w:r w:rsidR="0087493B" w:rsidRPr="004F742F">
        <w:rPr>
          <w:rFonts w:ascii="仿宋" w:eastAsia="仿宋" w:hAnsi="仿宋" w:hint="eastAsia"/>
          <w:sz w:val="24"/>
          <w:szCs w:val="24"/>
        </w:rPr>
        <w:t>均衡的时间可能持续较长。当然，资金入市的速度取决于估值吸引力的程度，慢牛比“疯牛”更健康，也更有利于延长大类资产</w:t>
      </w:r>
      <w:proofErr w:type="gramStart"/>
      <w:r w:rsidR="0087493B" w:rsidRPr="004F742F">
        <w:rPr>
          <w:rFonts w:ascii="仿宋" w:eastAsia="仿宋" w:hAnsi="仿宋" w:hint="eastAsia"/>
          <w:sz w:val="24"/>
          <w:szCs w:val="24"/>
        </w:rPr>
        <w:t>配置再</w:t>
      </w:r>
      <w:proofErr w:type="gramEnd"/>
      <w:r w:rsidR="0087493B" w:rsidRPr="004F742F">
        <w:rPr>
          <w:rFonts w:ascii="仿宋" w:eastAsia="仿宋" w:hAnsi="仿宋" w:hint="eastAsia"/>
          <w:sz w:val="24"/>
          <w:szCs w:val="24"/>
        </w:rPr>
        <w:t>均衡的持续时间。</w:t>
      </w:r>
    </w:p>
    <w:p w:rsidR="008F7C33" w:rsidRDefault="008F7C33" w:rsidP="00EB596B">
      <w:pPr>
        <w:spacing w:before="240" w:line="324" w:lineRule="auto"/>
        <w:ind w:leftChars="1080" w:left="2268" w:rightChars="471" w:right="989"/>
        <w:jc w:val="left"/>
        <w:rPr>
          <w:rFonts w:ascii="仿宋" w:eastAsia="仿宋" w:hAnsi="仿宋"/>
          <w:sz w:val="24"/>
          <w:szCs w:val="24"/>
        </w:rPr>
      </w:pPr>
    </w:p>
    <w:p w:rsidR="00BC3282" w:rsidRPr="00844C34" w:rsidRDefault="00BC3282" w:rsidP="00EB596B">
      <w:pPr>
        <w:spacing w:before="240" w:line="324" w:lineRule="auto"/>
        <w:ind w:leftChars="1080" w:left="2268" w:rightChars="471" w:right="989"/>
        <w:jc w:val="left"/>
        <w:rPr>
          <w:rFonts w:ascii="仿宋" w:eastAsia="仿宋" w:hAnsi="仿宋"/>
          <w:sz w:val="24"/>
          <w:szCs w:val="24"/>
        </w:rPr>
      </w:pPr>
    </w:p>
    <w:p w:rsidR="00CD3F54" w:rsidRPr="00567F50" w:rsidRDefault="00CD3F54" w:rsidP="00B4206A">
      <w:pPr>
        <w:spacing w:afterLines="50" w:after="156" w:line="300" w:lineRule="auto"/>
        <w:ind w:leftChars="1080" w:left="2268" w:rightChars="471" w:right="989"/>
        <w:jc w:val="left"/>
        <w:rPr>
          <w:rFonts w:ascii="仿宋" w:eastAsia="仿宋" w:hAnsi="仿宋"/>
          <w:b/>
          <w:color w:val="082F6B"/>
          <w:sz w:val="44"/>
          <w:szCs w:val="44"/>
        </w:rPr>
      </w:pPr>
      <w:r w:rsidRPr="00CD7117">
        <w:rPr>
          <w:rFonts w:ascii="仿宋" w:eastAsia="仿宋" w:hAnsi="仿宋" w:hint="eastAsia"/>
          <w:b/>
          <w:color w:val="082F6B"/>
          <w:sz w:val="44"/>
          <w:szCs w:val="44"/>
        </w:rPr>
        <w:t>股票市场运行周报</w:t>
      </w:r>
    </w:p>
    <w:p w:rsidR="0003431B" w:rsidRPr="00567F50" w:rsidRDefault="00B656BD" w:rsidP="00B4206A">
      <w:pPr>
        <w:spacing w:afterLines="50" w:after="156" w:line="300" w:lineRule="auto"/>
        <w:ind w:leftChars="1080" w:left="2268" w:rightChars="471" w:right="989"/>
        <w:jc w:val="left"/>
        <w:rPr>
          <w:rFonts w:ascii="仿宋" w:eastAsia="仿宋" w:hAnsi="仿宋"/>
          <w:b/>
          <w:color w:val="0088CC"/>
          <w:sz w:val="24"/>
          <w:szCs w:val="24"/>
        </w:rPr>
      </w:pPr>
      <w:r w:rsidRPr="00AE326A">
        <w:rPr>
          <w:rFonts w:ascii="仿宋" w:eastAsia="仿宋" w:hAnsi="仿宋" w:hint="eastAsia"/>
          <w:b/>
          <w:color w:val="0088CC"/>
          <w:sz w:val="24"/>
          <w:szCs w:val="24"/>
        </w:rPr>
        <w:t>201</w:t>
      </w:r>
      <w:r w:rsidR="008F315E">
        <w:rPr>
          <w:rFonts w:ascii="仿宋" w:eastAsia="仿宋" w:hAnsi="仿宋"/>
          <w:b/>
          <w:color w:val="0088CC"/>
          <w:sz w:val="24"/>
          <w:szCs w:val="24"/>
        </w:rPr>
        <w:t>501</w:t>
      </w:r>
      <w:r w:rsidR="005D4866">
        <w:rPr>
          <w:rFonts w:ascii="仿宋" w:eastAsia="仿宋" w:hAnsi="仿宋"/>
          <w:b/>
          <w:color w:val="0088CC"/>
          <w:sz w:val="24"/>
          <w:szCs w:val="24"/>
        </w:rPr>
        <w:t>26</w:t>
      </w:r>
      <w:r w:rsidR="00C4331E" w:rsidRPr="00AE326A">
        <w:rPr>
          <w:rFonts w:ascii="仿宋" w:eastAsia="仿宋" w:hAnsi="仿宋" w:hint="eastAsia"/>
          <w:b/>
          <w:color w:val="0088CC"/>
          <w:sz w:val="24"/>
          <w:szCs w:val="24"/>
        </w:rPr>
        <w:t>-</w:t>
      </w:r>
      <w:r w:rsidR="005F54DF" w:rsidRPr="00AE326A">
        <w:rPr>
          <w:rFonts w:ascii="仿宋" w:eastAsia="仿宋" w:hAnsi="仿宋" w:hint="eastAsia"/>
          <w:b/>
          <w:color w:val="0088CC"/>
          <w:sz w:val="24"/>
          <w:szCs w:val="24"/>
        </w:rPr>
        <w:t>201</w:t>
      </w:r>
      <w:r w:rsidR="00A00696">
        <w:rPr>
          <w:rFonts w:ascii="仿宋" w:eastAsia="仿宋" w:hAnsi="仿宋"/>
          <w:b/>
          <w:color w:val="0088CC"/>
          <w:sz w:val="24"/>
          <w:szCs w:val="24"/>
        </w:rPr>
        <w:t>501</w:t>
      </w:r>
      <w:r w:rsidR="005D4866">
        <w:rPr>
          <w:rFonts w:ascii="仿宋" w:eastAsia="仿宋" w:hAnsi="仿宋"/>
          <w:b/>
          <w:color w:val="0088CC"/>
          <w:sz w:val="24"/>
          <w:szCs w:val="24"/>
        </w:rPr>
        <w:t>30</w:t>
      </w:r>
    </w:p>
    <w:p w:rsidR="00CD7117" w:rsidRPr="00567F50" w:rsidRDefault="005D4866" w:rsidP="00CD7117">
      <w:pPr>
        <w:spacing w:after="240" w:line="300" w:lineRule="auto"/>
        <w:ind w:leftChars="1080" w:left="2268" w:rightChars="471" w:right="989"/>
        <w:jc w:val="left"/>
        <w:rPr>
          <w:rFonts w:ascii="仿宋" w:eastAsia="仿宋" w:hAnsi="仿宋"/>
          <w:sz w:val="24"/>
          <w:szCs w:val="24"/>
          <w:lang w:val="en-GB"/>
        </w:rPr>
      </w:pPr>
      <w:r w:rsidRPr="00567F50">
        <w:rPr>
          <w:rFonts w:ascii="仿宋" w:eastAsia="仿宋" w:hAnsi="仿宋" w:hint="eastAsia"/>
          <w:sz w:val="24"/>
          <w:szCs w:val="24"/>
          <w:lang w:val="en-GB"/>
        </w:rPr>
        <w:t>本周上证综指</w:t>
      </w:r>
      <w:r>
        <w:rPr>
          <w:rFonts w:ascii="仿宋" w:eastAsia="仿宋" w:hAnsi="仿宋" w:hint="eastAsia"/>
          <w:sz w:val="24"/>
          <w:szCs w:val="24"/>
          <w:lang w:val="en-GB"/>
        </w:rPr>
        <w:t>下跌</w:t>
      </w:r>
      <w:r>
        <w:rPr>
          <w:rFonts w:ascii="仿宋" w:eastAsia="仿宋" w:hAnsi="仿宋"/>
          <w:sz w:val="24"/>
          <w:szCs w:val="24"/>
          <w:lang w:val="en-GB"/>
        </w:rPr>
        <w:t>4.22</w:t>
      </w:r>
      <w:r>
        <w:rPr>
          <w:rFonts w:ascii="仿宋" w:eastAsia="仿宋" w:hAnsi="仿宋" w:hint="eastAsia"/>
          <w:sz w:val="24"/>
          <w:szCs w:val="24"/>
          <w:lang w:val="en-GB"/>
        </w:rPr>
        <w:t>%</w:t>
      </w:r>
      <w:r w:rsidRPr="00567F50">
        <w:rPr>
          <w:rFonts w:ascii="仿宋" w:eastAsia="仿宋" w:hAnsi="仿宋" w:hint="eastAsia"/>
          <w:sz w:val="24"/>
          <w:szCs w:val="24"/>
          <w:lang w:val="en-GB"/>
        </w:rPr>
        <w:t>，深证成指</w:t>
      </w:r>
      <w:r>
        <w:rPr>
          <w:rFonts w:ascii="仿宋" w:eastAsia="仿宋" w:hAnsi="仿宋" w:hint="eastAsia"/>
          <w:sz w:val="24"/>
          <w:szCs w:val="24"/>
          <w:lang w:val="en-GB"/>
        </w:rPr>
        <w:t>下跌</w:t>
      </w:r>
      <w:r>
        <w:rPr>
          <w:rFonts w:ascii="仿宋" w:eastAsia="仿宋" w:hAnsi="仿宋"/>
          <w:sz w:val="24"/>
          <w:szCs w:val="24"/>
          <w:lang w:val="en-GB"/>
        </w:rPr>
        <w:t>2.50</w:t>
      </w:r>
      <w:r w:rsidRPr="00567F50">
        <w:rPr>
          <w:rFonts w:ascii="仿宋" w:eastAsia="仿宋" w:hAnsi="仿宋"/>
          <w:sz w:val="24"/>
          <w:szCs w:val="24"/>
          <w:lang w:val="en-GB"/>
        </w:rPr>
        <w:t>%</w:t>
      </w:r>
      <w:r w:rsidRPr="00567F50">
        <w:rPr>
          <w:rFonts w:ascii="仿宋" w:eastAsia="仿宋" w:hAnsi="仿宋" w:hint="eastAsia"/>
          <w:sz w:val="24"/>
          <w:szCs w:val="24"/>
          <w:lang w:val="en-GB"/>
        </w:rPr>
        <w:t>，中小</w:t>
      </w:r>
      <w:proofErr w:type="gramStart"/>
      <w:r w:rsidRPr="00567F50">
        <w:rPr>
          <w:rFonts w:ascii="仿宋" w:eastAsia="仿宋" w:hAnsi="仿宋" w:hint="eastAsia"/>
          <w:sz w:val="24"/>
          <w:szCs w:val="24"/>
          <w:lang w:val="en-GB"/>
        </w:rPr>
        <w:t>板指数</w:t>
      </w:r>
      <w:proofErr w:type="gramEnd"/>
      <w:r>
        <w:rPr>
          <w:rFonts w:ascii="仿宋" w:eastAsia="仿宋" w:hAnsi="仿宋" w:hint="eastAsia"/>
          <w:sz w:val="24"/>
          <w:szCs w:val="24"/>
          <w:lang w:val="en-GB"/>
        </w:rPr>
        <w:t>上涨</w:t>
      </w:r>
      <w:r>
        <w:rPr>
          <w:rFonts w:ascii="仿宋" w:eastAsia="仿宋" w:hAnsi="仿宋"/>
          <w:sz w:val="24"/>
          <w:szCs w:val="24"/>
          <w:lang w:val="en-GB"/>
        </w:rPr>
        <w:t>0.31</w:t>
      </w:r>
      <w:r>
        <w:rPr>
          <w:rFonts w:ascii="仿宋" w:eastAsia="仿宋" w:hAnsi="仿宋"/>
          <w:sz w:val="24"/>
          <w:szCs w:val="24"/>
          <w:lang w:val="en-GB"/>
        </w:rPr>
        <w:tab/>
      </w:r>
      <w:r w:rsidRPr="00567F50">
        <w:rPr>
          <w:rFonts w:ascii="仿宋" w:eastAsia="仿宋" w:hAnsi="仿宋"/>
          <w:sz w:val="24"/>
          <w:szCs w:val="24"/>
          <w:lang w:val="en-GB"/>
        </w:rPr>
        <w:t>%</w:t>
      </w:r>
      <w:r w:rsidRPr="00567F50">
        <w:rPr>
          <w:rFonts w:ascii="仿宋" w:eastAsia="仿宋" w:hAnsi="仿宋" w:hint="eastAsia"/>
          <w:sz w:val="24"/>
          <w:szCs w:val="24"/>
          <w:lang w:val="en-GB"/>
        </w:rPr>
        <w:t>，沪深两市成交量为</w:t>
      </w:r>
      <w:r>
        <w:rPr>
          <w:rFonts w:ascii="仿宋" w:eastAsia="仿宋" w:hAnsi="仿宋"/>
          <w:sz w:val="24"/>
          <w:szCs w:val="24"/>
          <w:lang w:val="en-GB"/>
        </w:rPr>
        <w:t>29,470.52</w:t>
      </w:r>
      <w:r w:rsidRPr="00567F50">
        <w:rPr>
          <w:rFonts w:ascii="仿宋" w:eastAsia="仿宋" w:hAnsi="仿宋" w:hint="eastAsia"/>
          <w:sz w:val="24"/>
          <w:szCs w:val="24"/>
          <w:lang w:val="en-GB"/>
        </w:rPr>
        <w:t>亿元。</w:t>
      </w:r>
      <w:r w:rsidRPr="005D4866">
        <w:rPr>
          <w:rFonts w:ascii="仿宋" w:eastAsia="仿宋" w:hAnsi="仿宋" w:hint="eastAsia"/>
          <w:sz w:val="24"/>
          <w:szCs w:val="24"/>
          <w:lang w:val="en-GB"/>
        </w:rPr>
        <w:t>纺织服装</w:t>
      </w:r>
      <w:r>
        <w:rPr>
          <w:rFonts w:ascii="仿宋" w:eastAsia="仿宋" w:hAnsi="仿宋" w:hint="eastAsia"/>
          <w:sz w:val="24"/>
          <w:szCs w:val="24"/>
          <w:lang w:val="en-GB"/>
        </w:rPr>
        <w:t>、</w:t>
      </w:r>
      <w:r w:rsidRPr="005D4866">
        <w:rPr>
          <w:rFonts w:ascii="仿宋" w:eastAsia="仿宋" w:hAnsi="仿宋" w:hint="eastAsia"/>
          <w:sz w:val="24"/>
          <w:szCs w:val="24"/>
          <w:lang w:val="en-GB"/>
        </w:rPr>
        <w:t>商业贸易</w:t>
      </w:r>
      <w:r>
        <w:rPr>
          <w:rFonts w:ascii="仿宋" w:eastAsia="仿宋" w:hAnsi="仿宋" w:hint="eastAsia"/>
          <w:sz w:val="24"/>
          <w:szCs w:val="24"/>
          <w:lang w:val="en-GB"/>
        </w:rPr>
        <w:t>、</w:t>
      </w:r>
      <w:r w:rsidRPr="005D4866">
        <w:rPr>
          <w:rFonts w:ascii="仿宋" w:eastAsia="仿宋" w:hAnsi="仿宋" w:hint="eastAsia"/>
          <w:sz w:val="24"/>
          <w:szCs w:val="24"/>
          <w:lang w:val="en-GB"/>
        </w:rPr>
        <w:t>农林牧</w:t>
      </w:r>
      <w:proofErr w:type="gramStart"/>
      <w:r w:rsidRPr="005D4866">
        <w:rPr>
          <w:rFonts w:ascii="仿宋" w:eastAsia="仿宋" w:hAnsi="仿宋" w:hint="eastAsia"/>
          <w:sz w:val="24"/>
          <w:szCs w:val="24"/>
          <w:lang w:val="en-GB"/>
        </w:rPr>
        <w:t>渔</w:t>
      </w:r>
      <w:r>
        <w:rPr>
          <w:rFonts w:ascii="仿宋" w:eastAsia="仿宋" w:hAnsi="仿宋" w:hint="eastAsia"/>
          <w:sz w:val="24"/>
          <w:szCs w:val="24"/>
          <w:lang w:val="en-GB"/>
        </w:rPr>
        <w:t>行业</w:t>
      </w:r>
      <w:r w:rsidRPr="00567F50">
        <w:rPr>
          <w:rFonts w:ascii="仿宋" w:eastAsia="仿宋" w:hAnsi="仿宋" w:hint="eastAsia"/>
          <w:sz w:val="24"/>
          <w:szCs w:val="24"/>
          <w:lang w:val="en-GB"/>
        </w:rPr>
        <w:t>涨幅</w:t>
      </w:r>
      <w:proofErr w:type="gramEnd"/>
      <w:r w:rsidRPr="00567F50">
        <w:rPr>
          <w:rFonts w:ascii="仿宋" w:eastAsia="仿宋" w:hAnsi="仿宋" w:hint="eastAsia"/>
          <w:sz w:val="24"/>
          <w:szCs w:val="24"/>
          <w:lang w:val="en-GB"/>
        </w:rPr>
        <w:t>最大，涨幅分别为</w:t>
      </w:r>
      <w:r w:rsidRPr="005D4866">
        <w:rPr>
          <w:rFonts w:ascii="仿宋" w:eastAsia="仿宋" w:hAnsi="仿宋"/>
          <w:sz w:val="24"/>
          <w:szCs w:val="24"/>
          <w:lang w:val="en-GB"/>
        </w:rPr>
        <w:t>2.18%</w:t>
      </w:r>
      <w:r>
        <w:rPr>
          <w:rFonts w:ascii="仿宋" w:eastAsia="仿宋" w:hAnsi="仿宋" w:hint="eastAsia"/>
          <w:sz w:val="24"/>
          <w:szCs w:val="24"/>
          <w:lang w:val="en-GB"/>
        </w:rPr>
        <w:t>、</w:t>
      </w:r>
      <w:r w:rsidRPr="005D4866">
        <w:rPr>
          <w:rFonts w:ascii="仿宋" w:eastAsia="仿宋" w:hAnsi="仿宋"/>
          <w:sz w:val="24"/>
          <w:szCs w:val="24"/>
          <w:lang w:val="en-GB"/>
        </w:rPr>
        <w:t>1.26%</w:t>
      </w:r>
      <w:r>
        <w:rPr>
          <w:rFonts w:ascii="仿宋" w:eastAsia="仿宋" w:hAnsi="仿宋" w:hint="eastAsia"/>
          <w:sz w:val="24"/>
          <w:szCs w:val="24"/>
          <w:lang w:val="en-GB"/>
        </w:rPr>
        <w:t>、</w:t>
      </w:r>
      <w:r w:rsidRPr="005D4866">
        <w:rPr>
          <w:rFonts w:ascii="仿宋" w:eastAsia="仿宋" w:hAnsi="仿宋"/>
          <w:sz w:val="24"/>
          <w:szCs w:val="24"/>
          <w:lang w:val="en-GB"/>
        </w:rPr>
        <w:t>1.16%</w:t>
      </w:r>
      <w:r>
        <w:rPr>
          <w:rFonts w:ascii="仿宋" w:eastAsia="仿宋" w:hAnsi="仿宋" w:hint="eastAsia"/>
          <w:sz w:val="24"/>
          <w:szCs w:val="24"/>
          <w:lang w:val="en-GB"/>
        </w:rPr>
        <w:t>；非银金融、</w:t>
      </w:r>
      <w:r>
        <w:rPr>
          <w:rFonts w:ascii="仿宋" w:eastAsia="仿宋" w:hAnsi="仿宋"/>
          <w:sz w:val="24"/>
          <w:szCs w:val="24"/>
          <w:lang w:val="en-GB"/>
        </w:rPr>
        <w:t>银行、</w:t>
      </w:r>
      <w:r>
        <w:rPr>
          <w:rFonts w:ascii="仿宋" w:eastAsia="仿宋" w:hAnsi="仿宋" w:hint="eastAsia"/>
          <w:sz w:val="24"/>
          <w:szCs w:val="24"/>
          <w:lang w:val="en-GB"/>
        </w:rPr>
        <w:t>化工</w:t>
      </w:r>
      <w:r>
        <w:rPr>
          <w:rFonts w:ascii="仿宋" w:eastAsia="仿宋" w:hAnsi="仿宋"/>
          <w:sz w:val="24"/>
          <w:szCs w:val="24"/>
          <w:lang w:val="en-GB"/>
        </w:rPr>
        <w:t>行业跌幅最大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w:t>
      </w:r>
      <w:r w:rsidRPr="00567F50">
        <w:rPr>
          <w:rFonts w:ascii="仿宋" w:eastAsia="仿宋" w:hAnsi="仿宋" w:hint="eastAsia"/>
          <w:sz w:val="24"/>
          <w:szCs w:val="24"/>
          <w:lang w:val="en-GB"/>
        </w:rPr>
        <w:t>幅分别为</w:t>
      </w:r>
      <w:r>
        <w:rPr>
          <w:rFonts w:ascii="仿宋" w:eastAsia="仿宋" w:hAnsi="仿宋"/>
          <w:sz w:val="24"/>
          <w:szCs w:val="24"/>
          <w:lang w:val="en-GB"/>
        </w:rPr>
        <w:t>7.66%</w:t>
      </w:r>
      <w:r>
        <w:rPr>
          <w:rFonts w:ascii="仿宋" w:eastAsia="仿宋" w:hAnsi="仿宋" w:hint="eastAsia"/>
          <w:sz w:val="24"/>
          <w:szCs w:val="24"/>
          <w:lang w:val="en-GB"/>
        </w:rPr>
        <w:t>、</w:t>
      </w:r>
      <w:r>
        <w:rPr>
          <w:rFonts w:ascii="仿宋" w:eastAsia="仿宋" w:hAnsi="仿宋"/>
          <w:sz w:val="24"/>
          <w:szCs w:val="24"/>
          <w:lang w:val="en-GB"/>
        </w:rPr>
        <w:t>7.60%、6.08%</w:t>
      </w:r>
      <w:r>
        <w:rPr>
          <w:rFonts w:ascii="仿宋" w:eastAsia="仿宋" w:hAnsi="仿宋" w:hint="eastAsia"/>
          <w:sz w:val="24"/>
          <w:szCs w:val="24"/>
          <w:lang w:val="en-GB"/>
        </w:rPr>
        <w:t>。</w:t>
      </w:r>
      <w:r w:rsidRPr="00567F50">
        <w:rPr>
          <w:rFonts w:ascii="仿宋" w:eastAsia="仿宋" w:hAnsi="仿宋" w:hint="eastAsia"/>
          <w:sz w:val="24"/>
          <w:szCs w:val="24"/>
          <w:lang w:val="en-GB"/>
        </w:rPr>
        <w:t>从行业换手率来看，</w:t>
      </w:r>
      <w:r>
        <w:rPr>
          <w:rFonts w:ascii="仿宋" w:eastAsia="仿宋" w:hAnsi="仿宋" w:hint="eastAsia"/>
          <w:sz w:val="24"/>
          <w:szCs w:val="24"/>
          <w:lang w:val="en-GB"/>
        </w:rPr>
        <w:t>计算机</w:t>
      </w:r>
      <w:r>
        <w:rPr>
          <w:rFonts w:ascii="仿宋" w:eastAsia="仿宋" w:hAnsi="仿宋"/>
          <w:sz w:val="24"/>
          <w:szCs w:val="24"/>
          <w:lang w:val="en-GB"/>
        </w:rPr>
        <w:t>、国防军工</w:t>
      </w:r>
      <w:r w:rsidRPr="00567F50">
        <w:rPr>
          <w:rFonts w:ascii="仿宋" w:eastAsia="仿宋" w:hAnsi="仿宋" w:hint="eastAsia"/>
          <w:sz w:val="24"/>
          <w:szCs w:val="24"/>
          <w:lang w:val="en-GB"/>
        </w:rPr>
        <w:t>换手率最大，换手率</w:t>
      </w:r>
      <w:r>
        <w:rPr>
          <w:rFonts w:ascii="仿宋" w:eastAsia="仿宋" w:hAnsi="仿宋" w:hint="eastAsia"/>
          <w:sz w:val="24"/>
          <w:szCs w:val="24"/>
          <w:lang w:val="en-GB"/>
        </w:rPr>
        <w:t>超过1</w:t>
      </w:r>
      <w:r>
        <w:rPr>
          <w:rFonts w:ascii="仿宋" w:eastAsia="仿宋" w:hAnsi="仿宋"/>
          <w:sz w:val="24"/>
          <w:szCs w:val="24"/>
          <w:lang w:val="en-GB"/>
        </w:rPr>
        <w:t>4%</w:t>
      </w:r>
      <w:r w:rsidRPr="00567F50">
        <w:rPr>
          <w:rFonts w:ascii="仿宋" w:eastAsia="仿宋" w:hAnsi="仿宋" w:hint="eastAsia"/>
          <w:sz w:val="24"/>
          <w:szCs w:val="24"/>
          <w:lang w:val="en-GB"/>
        </w:rPr>
        <w:t>；从风格特征来看，</w:t>
      </w:r>
      <w:r>
        <w:rPr>
          <w:rFonts w:ascii="仿宋" w:eastAsia="仿宋" w:hAnsi="仿宋" w:hint="eastAsia"/>
          <w:sz w:val="24"/>
          <w:szCs w:val="24"/>
          <w:lang w:val="en-GB"/>
        </w:rPr>
        <w:t>微利股</w:t>
      </w:r>
      <w:r w:rsidRPr="00567F50">
        <w:rPr>
          <w:rFonts w:ascii="仿宋" w:eastAsia="仿宋" w:hAnsi="仿宋" w:hint="eastAsia"/>
          <w:sz w:val="24"/>
          <w:szCs w:val="24"/>
          <w:lang w:val="en-GB"/>
        </w:rPr>
        <w:t>指数</w:t>
      </w:r>
      <w:r>
        <w:rPr>
          <w:rFonts w:ascii="仿宋" w:eastAsia="仿宋" w:hAnsi="仿宋" w:hint="eastAsia"/>
          <w:sz w:val="24"/>
          <w:szCs w:val="24"/>
          <w:lang w:val="en-GB"/>
        </w:rPr>
        <w:t>涨</w:t>
      </w:r>
      <w:r w:rsidRPr="00567F50">
        <w:rPr>
          <w:rFonts w:ascii="仿宋" w:eastAsia="仿宋" w:hAnsi="仿宋" w:hint="eastAsia"/>
          <w:sz w:val="24"/>
          <w:szCs w:val="24"/>
          <w:lang w:val="en-GB"/>
        </w:rPr>
        <w:t>幅最</w:t>
      </w:r>
      <w:r>
        <w:rPr>
          <w:rFonts w:ascii="仿宋" w:eastAsia="仿宋" w:hAnsi="仿宋" w:hint="eastAsia"/>
          <w:sz w:val="24"/>
          <w:szCs w:val="24"/>
          <w:lang w:val="en-GB"/>
        </w:rPr>
        <w:t>大</w:t>
      </w:r>
      <w:r w:rsidRPr="00567F50">
        <w:rPr>
          <w:rFonts w:ascii="仿宋" w:eastAsia="仿宋" w:hAnsi="仿宋" w:hint="eastAsia"/>
          <w:sz w:val="24"/>
          <w:szCs w:val="24"/>
          <w:lang w:val="en-GB"/>
        </w:rPr>
        <w:t>，</w:t>
      </w:r>
      <w:r>
        <w:rPr>
          <w:rFonts w:ascii="仿宋" w:eastAsia="仿宋" w:hAnsi="仿宋" w:hint="eastAsia"/>
          <w:sz w:val="24"/>
          <w:szCs w:val="24"/>
          <w:lang w:val="en-GB"/>
        </w:rPr>
        <w:t>涨</w:t>
      </w:r>
      <w:r w:rsidRPr="00567F50">
        <w:rPr>
          <w:rFonts w:ascii="仿宋" w:eastAsia="仿宋" w:hAnsi="仿宋" w:hint="eastAsia"/>
          <w:sz w:val="24"/>
          <w:szCs w:val="24"/>
          <w:lang w:val="en-GB"/>
        </w:rPr>
        <w:t>幅为</w:t>
      </w:r>
      <w:r>
        <w:rPr>
          <w:rFonts w:ascii="仿宋" w:eastAsia="仿宋" w:hAnsi="仿宋"/>
          <w:sz w:val="24"/>
          <w:szCs w:val="24"/>
          <w:lang w:val="en-GB"/>
        </w:rPr>
        <w:t>1.33</w:t>
      </w:r>
      <w:r w:rsidRPr="00567F50">
        <w:rPr>
          <w:rFonts w:ascii="仿宋" w:eastAsia="仿宋" w:hAnsi="仿宋" w:hint="eastAsia"/>
          <w:sz w:val="24"/>
          <w:szCs w:val="24"/>
          <w:lang w:val="en-GB"/>
        </w:rPr>
        <w:t>%，</w:t>
      </w:r>
      <w:r>
        <w:rPr>
          <w:rFonts w:ascii="仿宋" w:eastAsia="仿宋" w:hAnsi="仿宋" w:hint="eastAsia"/>
          <w:sz w:val="24"/>
          <w:szCs w:val="24"/>
          <w:lang w:val="en-GB"/>
        </w:rPr>
        <w:t>绩优股指数跌幅最大</w:t>
      </w:r>
      <w:r w:rsidRPr="00567F50">
        <w:rPr>
          <w:rFonts w:ascii="仿宋" w:eastAsia="仿宋" w:hAnsi="仿宋" w:hint="eastAsia"/>
          <w:sz w:val="24"/>
          <w:szCs w:val="24"/>
          <w:lang w:val="en-GB"/>
        </w:rPr>
        <w:t>，</w:t>
      </w:r>
      <w:r>
        <w:rPr>
          <w:rFonts w:ascii="仿宋" w:eastAsia="仿宋" w:hAnsi="仿宋" w:hint="eastAsia"/>
          <w:sz w:val="24"/>
          <w:szCs w:val="24"/>
          <w:lang w:val="en-GB"/>
        </w:rPr>
        <w:t>跌幅为</w:t>
      </w:r>
      <w:r>
        <w:rPr>
          <w:rFonts w:ascii="仿宋" w:eastAsia="仿宋" w:hAnsi="仿宋"/>
          <w:sz w:val="24"/>
          <w:szCs w:val="24"/>
          <w:lang w:val="en-GB"/>
        </w:rPr>
        <w:t>5.14%</w:t>
      </w:r>
      <w:r w:rsidRPr="00567F50">
        <w:rPr>
          <w:rFonts w:ascii="仿宋" w:eastAsia="仿宋" w:hAnsi="仿宋" w:hint="eastAsia"/>
          <w:sz w:val="24"/>
          <w:szCs w:val="24"/>
          <w:lang w:val="en-GB"/>
        </w:rPr>
        <w:t>。</w:t>
      </w:r>
    </w:p>
    <w:p w:rsidR="000144FB" w:rsidRPr="00D032A2" w:rsidRDefault="005A3BF6" w:rsidP="0047159F">
      <w:pPr>
        <w:widowControl/>
        <w:ind w:firstLineChars="500" w:firstLine="2209"/>
        <w:jc w:val="left"/>
        <w:rPr>
          <w:rFonts w:ascii="仿宋" w:eastAsia="仿宋" w:hAnsi="仿宋"/>
          <w:b/>
          <w:color w:val="082F6B"/>
          <w:sz w:val="44"/>
          <w:szCs w:val="44"/>
        </w:rPr>
      </w:pPr>
      <w:r>
        <w:rPr>
          <w:rFonts w:ascii="仿宋" w:eastAsia="仿宋" w:hAnsi="仿宋"/>
          <w:b/>
          <w:color w:val="082F6B"/>
          <w:sz w:val="44"/>
          <w:szCs w:val="44"/>
        </w:rPr>
        <w:br w:type="page"/>
      </w:r>
      <w:r w:rsidR="004F742F" w:rsidRPr="004F742F">
        <w:rPr>
          <w:rFonts w:ascii="仿宋" w:eastAsia="仿宋" w:hAnsi="仿宋" w:hint="eastAsia"/>
          <w:b/>
          <w:color w:val="082F6B"/>
          <w:sz w:val="44"/>
          <w:szCs w:val="44"/>
        </w:rPr>
        <w:lastRenderedPageBreak/>
        <w:t>读懂牛市“新常态”</w:t>
      </w:r>
    </w:p>
    <w:p w:rsidR="00D21E6F" w:rsidRPr="00335227" w:rsidRDefault="00D032A2" w:rsidP="00B4206A">
      <w:pPr>
        <w:adjustRightInd w:val="0"/>
        <w:snapToGrid w:val="0"/>
        <w:spacing w:beforeLines="50" w:before="156" w:afterLines="50" w:after="156" w:line="300" w:lineRule="auto"/>
        <w:ind w:leftChars="1080" w:left="2268" w:rightChars="471" w:right="989"/>
        <w:jc w:val="left"/>
        <w:rPr>
          <w:rFonts w:ascii="仿宋" w:eastAsia="仿宋" w:hAnsi="仿宋"/>
          <w:b/>
          <w:color w:val="0088CC"/>
          <w:sz w:val="24"/>
          <w:szCs w:val="24"/>
        </w:rPr>
      </w:pPr>
      <w:r>
        <w:rPr>
          <w:rFonts w:ascii="仿宋" w:eastAsia="仿宋" w:hAnsi="仿宋" w:hint="eastAsia"/>
          <w:b/>
          <w:color w:val="0088CC"/>
          <w:sz w:val="24"/>
          <w:szCs w:val="24"/>
        </w:rPr>
        <w:t>交</w:t>
      </w:r>
      <w:proofErr w:type="gramStart"/>
      <w:r>
        <w:rPr>
          <w:rFonts w:ascii="仿宋" w:eastAsia="仿宋" w:hAnsi="仿宋" w:hint="eastAsia"/>
          <w:b/>
          <w:color w:val="0088CC"/>
          <w:sz w:val="24"/>
          <w:szCs w:val="24"/>
        </w:rPr>
        <w:t>银</w:t>
      </w:r>
      <w:r w:rsidR="004F742F">
        <w:rPr>
          <w:rFonts w:ascii="仿宋" w:eastAsia="仿宋" w:hAnsi="仿宋" w:hint="eastAsia"/>
          <w:b/>
          <w:color w:val="0088CC"/>
          <w:sz w:val="24"/>
          <w:szCs w:val="24"/>
        </w:rPr>
        <w:t>趋势</w:t>
      </w:r>
      <w:proofErr w:type="gramEnd"/>
      <w:r w:rsidR="004F742F">
        <w:rPr>
          <w:rFonts w:ascii="仿宋" w:eastAsia="仿宋" w:hAnsi="仿宋" w:hint="eastAsia"/>
          <w:b/>
          <w:color w:val="0088CC"/>
          <w:sz w:val="24"/>
          <w:szCs w:val="24"/>
        </w:rPr>
        <w:t>基金</w:t>
      </w:r>
      <w:r w:rsidR="004F742F">
        <w:rPr>
          <w:rFonts w:ascii="仿宋" w:eastAsia="仿宋" w:hAnsi="仿宋"/>
          <w:b/>
          <w:color w:val="0088CC"/>
          <w:sz w:val="24"/>
          <w:szCs w:val="24"/>
        </w:rPr>
        <w:t>经理</w:t>
      </w:r>
      <w:r w:rsidR="004F742F">
        <w:rPr>
          <w:rFonts w:ascii="仿宋" w:eastAsia="仿宋" w:hAnsi="仿宋" w:hint="eastAsia"/>
          <w:b/>
          <w:color w:val="0088CC"/>
          <w:sz w:val="24"/>
          <w:szCs w:val="24"/>
        </w:rPr>
        <w:t xml:space="preserve"> 曹文俊</w:t>
      </w:r>
    </w:p>
    <w:p w:rsidR="004F742F" w:rsidRPr="004F742F" w:rsidRDefault="004F742F" w:rsidP="004F742F">
      <w:pPr>
        <w:spacing w:before="240" w:line="324" w:lineRule="auto"/>
        <w:ind w:leftChars="1080" w:left="2268" w:rightChars="471" w:right="989"/>
        <w:jc w:val="left"/>
        <w:rPr>
          <w:rFonts w:ascii="仿宋" w:eastAsia="仿宋" w:hAnsi="仿宋"/>
          <w:sz w:val="24"/>
          <w:szCs w:val="24"/>
        </w:rPr>
      </w:pPr>
      <w:r w:rsidRPr="004F742F">
        <w:rPr>
          <w:rFonts w:ascii="仿宋" w:eastAsia="仿宋" w:hAnsi="仿宋" w:hint="eastAsia"/>
          <w:sz w:val="24"/>
          <w:szCs w:val="24"/>
        </w:rPr>
        <w:t>2014年四季度以来，A股市</w:t>
      </w:r>
      <w:proofErr w:type="gramStart"/>
      <w:r w:rsidRPr="004F742F">
        <w:rPr>
          <w:rFonts w:ascii="仿宋" w:eastAsia="仿宋" w:hAnsi="仿宋" w:hint="eastAsia"/>
          <w:sz w:val="24"/>
          <w:szCs w:val="24"/>
        </w:rPr>
        <w:t>场经历</w:t>
      </w:r>
      <w:proofErr w:type="gramEnd"/>
      <w:r w:rsidRPr="004F742F">
        <w:rPr>
          <w:rFonts w:ascii="仿宋" w:eastAsia="仿宋" w:hAnsi="仿宋" w:hint="eastAsia"/>
          <w:sz w:val="24"/>
          <w:szCs w:val="24"/>
        </w:rPr>
        <w:t>了酣畅淋漓的快速上涨，市场结构发生了剧烈的变化。</w:t>
      </w:r>
      <w:r w:rsidR="006C3C8B">
        <w:rPr>
          <w:rFonts w:ascii="仿宋" w:eastAsia="仿宋" w:hAnsi="仿宋" w:hint="eastAsia"/>
          <w:sz w:val="24"/>
          <w:szCs w:val="24"/>
        </w:rPr>
        <w:t>回顾来看，</w:t>
      </w:r>
      <w:bookmarkStart w:id="0" w:name="_GoBack"/>
      <w:bookmarkEnd w:id="0"/>
      <w:r w:rsidRPr="004F742F">
        <w:rPr>
          <w:rFonts w:ascii="仿宋" w:eastAsia="仿宋" w:hAnsi="仿宋" w:hint="eastAsia"/>
          <w:sz w:val="24"/>
          <w:szCs w:val="24"/>
        </w:rPr>
        <w:t>市场长期青睐的成长股</w:t>
      </w:r>
      <w:r w:rsidR="000E4534">
        <w:rPr>
          <w:rFonts w:ascii="仿宋" w:eastAsia="仿宋" w:hAnsi="仿宋" w:hint="eastAsia"/>
          <w:sz w:val="24"/>
          <w:szCs w:val="24"/>
        </w:rPr>
        <w:t>与</w:t>
      </w:r>
      <w:r w:rsidR="000E4534">
        <w:rPr>
          <w:rFonts w:ascii="仿宋" w:eastAsia="仿宋" w:hAnsi="仿宋"/>
          <w:sz w:val="24"/>
          <w:szCs w:val="24"/>
        </w:rPr>
        <w:t>昔日相比</w:t>
      </w:r>
      <w:r w:rsidRPr="004F742F">
        <w:rPr>
          <w:rFonts w:ascii="仿宋" w:eastAsia="仿宋" w:hAnsi="仿宋" w:hint="eastAsia"/>
          <w:sz w:val="24"/>
          <w:szCs w:val="24"/>
        </w:rPr>
        <w:t>显得</w:t>
      </w:r>
      <w:r w:rsidR="00BA0A2F">
        <w:rPr>
          <w:rFonts w:ascii="仿宋" w:eastAsia="仿宋" w:hAnsi="仿宋" w:hint="eastAsia"/>
          <w:sz w:val="24"/>
          <w:szCs w:val="24"/>
        </w:rPr>
        <w:t>褪色不少</w:t>
      </w:r>
      <w:r w:rsidRPr="004F742F">
        <w:rPr>
          <w:rFonts w:ascii="仿宋" w:eastAsia="仿宋" w:hAnsi="仿宋" w:hint="eastAsia"/>
          <w:sz w:val="24"/>
          <w:szCs w:val="24"/>
        </w:rPr>
        <w:t>，而</w:t>
      </w:r>
      <w:r w:rsidR="00D619B0">
        <w:rPr>
          <w:rFonts w:ascii="仿宋" w:eastAsia="仿宋" w:hAnsi="仿宋" w:hint="eastAsia"/>
          <w:sz w:val="24"/>
          <w:szCs w:val="24"/>
        </w:rPr>
        <w:t>曾</w:t>
      </w:r>
      <w:r w:rsidR="00D619B0">
        <w:rPr>
          <w:rFonts w:ascii="仿宋" w:eastAsia="仿宋" w:hAnsi="仿宋"/>
          <w:sz w:val="24"/>
          <w:szCs w:val="24"/>
        </w:rPr>
        <w:t>被</w:t>
      </w:r>
      <w:r w:rsidRPr="004F742F">
        <w:rPr>
          <w:rFonts w:ascii="仿宋" w:eastAsia="仿宋" w:hAnsi="仿宋" w:hint="eastAsia"/>
          <w:sz w:val="24"/>
          <w:szCs w:val="24"/>
        </w:rPr>
        <w:t>市场束之高阁的低估值蓝筹股则</w:t>
      </w:r>
      <w:r w:rsidR="000E4534">
        <w:rPr>
          <w:rFonts w:ascii="仿宋" w:eastAsia="仿宋" w:hAnsi="仿宋" w:hint="eastAsia"/>
          <w:sz w:val="24"/>
          <w:szCs w:val="24"/>
        </w:rPr>
        <w:t>表现异常抢眼，市场的“非典型”特征让过去几年</w:t>
      </w:r>
      <w:r w:rsidRPr="004F742F">
        <w:rPr>
          <w:rFonts w:ascii="仿宋" w:eastAsia="仿宋" w:hAnsi="仿宋" w:hint="eastAsia"/>
          <w:sz w:val="24"/>
          <w:szCs w:val="24"/>
        </w:rPr>
        <w:t>操作游刃有余的成长股投资者感觉不太习惯。那么，A股市场暴涨背后究竟发生了怎么样的变化呢，这些因素能使</w:t>
      </w:r>
      <w:proofErr w:type="gramStart"/>
      <w:r w:rsidRPr="004F742F">
        <w:rPr>
          <w:rFonts w:ascii="仿宋" w:eastAsia="仿宋" w:hAnsi="仿宋" w:hint="eastAsia"/>
          <w:sz w:val="24"/>
          <w:szCs w:val="24"/>
        </w:rPr>
        <w:t>牛市走</w:t>
      </w:r>
      <w:proofErr w:type="gramEnd"/>
      <w:r w:rsidRPr="004F742F">
        <w:rPr>
          <w:rFonts w:ascii="仿宋" w:eastAsia="仿宋" w:hAnsi="仿宋" w:hint="eastAsia"/>
          <w:sz w:val="24"/>
          <w:szCs w:val="24"/>
        </w:rPr>
        <w:t>得更长更远吗？</w:t>
      </w:r>
    </w:p>
    <w:p w:rsidR="004F742F" w:rsidRPr="004F742F" w:rsidRDefault="004F742F" w:rsidP="004F742F">
      <w:pPr>
        <w:spacing w:before="240" w:line="324" w:lineRule="auto"/>
        <w:ind w:leftChars="1080" w:left="2268" w:rightChars="471" w:right="989"/>
        <w:jc w:val="left"/>
        <w:rPr>
          <w:rFonts w:ascii="仿宋" w:eastAsia="仿宋" w:hAnsi="仿宋"/>
          <w:sz w:val="24"/>
          <w:szCs w:val="24"/>
        </w:rPr>
      </w:pPr>
      <w:r w:rsidRPr="004F742F">
        <w:rPr>
          <w:rFonts w:ascii="仿宋" w:eastAsia="仿宋" w:hAnsi="仿宋" w:hint="eastAsia"/>
          <w:sz w:val="24"/>
          <w:szCs w:val="24"/>
        </w:rPr>
        <w:t>与以往牛市的驱动因素不同，本</w:t>
      </w:r>
      <w:r w:rsidR="000E4534">
        <w:rPr>
          <w:rFonts w:ascii="仿宋" w:eastAsia="仿宋" w:hAnsi="仿宋" w:hint="eastAsia"/>
          <w:sz w:val="24"/>
          <w:szCs w:val="24"/>
        </w:rPr>
        <w:t>轮</w:t>
      </w:r>
      <w:r w:rsidRPr="004F742F">
        <w:rPr>
          <w:rFonts w:ascii="仿宋" w:eastAsia="仿宋" w:hAnsi="仿宋" w:hint="eastAsia"/>
          <w:sz w:val="24"/>
          <w:szCs w:val="24"/>
        </w:rPr>
        <w:t>牛市似乎明显缺乏宏观经济基本面的支持和依据，牛市的产生主要依靠估值水平的系统性修复。疲弱的宏观经济与强劲的股市表现形成鲜明的反差，这与我们传统认识中股市楼市同涨同跌的现象完全不同，2014年我们看到的是“楼市跌、股市涨”。为什么以前都是楼市股市同涨同跌，而现在却不是呢？理解这个问题对于我们理解牛市“新常态”至关重要。</w:t>
      </w:r>
    </w:p>
    <w:p w:rsidR="004F742F" w:rsidRPr="004F742F" w:rsidRDefault="004F742F" w:rsidP="004F742F">
      <w:pPr>
        <w:spacing w:before="240" w:line="324" w:lineRule="auto"/>
        <w:ind w:leftChars="1080" w:left="2268" w:rightChars="471" w:right="989"/>
        <w:jc w:val="left"/>
        <w:rPr>
          <w:rFonts w:ascii="仿宋" w:eastAsia="仿宋" w:hAnsi="仿宋"/>
          <w:sz w:val="24"/>
          <w:szCs w:val="24"/>
        </w:rPr>
      </w:pPr>
      <w:r w:rsidRPr="004F742F">
        <w:rPr>
          <w:rFonts w:ascii="仿宋" w:eastAsia="仿宋" w:hAnsi="仿宋" w:hint="eastAsia"/>
          <w:sz w:val="24"/>
          <w:szCs w:val="24"/>
        </w:rPr>
        <w:t>以前楼市股市同涨同跌有两个驱动因素：其一，总需求扩张，带动房地产市场回暖，而二级市场投资者则预期需求改善后企业盈利恢复，带动股市上涨；其二，流动性宽松，促使资产价格上升。那么，现在为何不同以往呢？其实，2014年至今，总需求扩张和流动性宽松并没有发生。我们的证据在于，从PMI和工业增加值等指标可以看出需求</w:t>
      </w:r>
      <w:proofErr w:type="gramStart"/>
      <w:r w:rsidRPr="004F742F">
        <w:rPr>
          <w:rFonts w:ascii="仿宋" w:eastAsia="仿宋" w:hAnsi="仿宋" w:hint="eastAsia"/>
          <w:sz w:val="24"/>
          <w:szCs w:val="24"/>
        </w:rPr>
        <w:t>端处于</w:t>
      </w:r>
      <w:proofErr w:type="gramEnd"/>
      <w:r w:rsidRPr="004F742F">
        <w:rPr>
          <w:rFonts w:ascii="仿宋" w:eastAsia="仿宋" w:hAnsi="仿宋" w:hint="eastAsia"/>
          <w:sz w:val="24"/>
          <w:szCs w:val="24"/>
        </w:rPr>
        <w:t>收缩状态，总需求并未扩张；而流动性宽松体现为需求不足产生的“衰退式宽松”，并非主动创造</w:t>
      </w:r>
      <w:r w:rsidR="000E4534">
        <w:rPr>
          <w:rFonts w:ascii="仿宋" w:eastAsia="仿宋" w:hAnsi="仿宋" w:hint="eastAsia"/>
          <w:sz w:val="24"/>
          <w:szCs w:val="24"/>
        </w:rPr>
        <w:t>产生的流动性宽松，是相对的宽松，而非绝对的宽松。那么，此轮股市</w:t>
      </w:r>
      <w:r w:rsidRPr="004F742F">
        <w:rPr>
          <w:rFonts w:ascii="仿宋" w:eastAsia="仿宋" w:hAnsi="仿宋" w:hint="eastAsia"/>
          <w:sz w:val="24"/>
          <w:szCs w:val="24"/>
        </w:rPr>
        <w:t>上涨的主要原因既非预期企业盈利的改善，</w:t>
      </w:r>
      <w:r w:rsidR="00F85AC3">
        <w:rPr>
          <w:rFonts w:ascii="仿宋" w:eastAsia="仿宋" w:hAnsi="仿宋" w:hint="eastAsia"/>
          <w:sz w:val="24"/>
          <w:szCs w:val="24"/>
        </w:rPr>
        <w:t>也</w:t>
      </w:r>
      <w:r w:rsidRPr="004F742F">
        <w:rPr>
          <w:rFonts w:ascii="仿宋" w:eastAsia="仿宋" w:hAnsi="仿宋" w:hint="eastAsia"/>
          <w:sz w:val="24"/>
          <w:szCs w:val="24"/>
        </w:rPr>
        <w:t>非由于流动性的泛滥。</w:t>
      </w:r>
    </w:p>
    <w:p w:rsidR="004F742F" w:rsidRPr="004F742F" w:rsidRDefault="004F742F" w:rsidP="004F742F">
      <w:pPr>
        <w:spacing w:before="240" w:line="324" w:lineRule="auto"/>
        <w:ind w:leftChars="1080" w:left="2268" w:rightChars="471" w:right="989"/>
        <w:jc w:val="left"/>
        <w:rPr>
          <w:rFonts w:ascii="仿宋" w:eastAsia="仿宋" w:hAnsi="仿宋"/>
          <w:sz w:val="24"/>
          <w:szCs w:val="24"/>
        </w:rPr>
      </w:pPr>
      <w:r w:rsidRPr="004F742F">
        <w:rPr>
          <w:rFonts w:ascii="仿宋" w:eastAsia="仿宋" w:hAnsi="仿宋" w:hint="eastAsia"/>
          <w:sz w:val="24"/>
          <w:szCs w:val="24"/>
        </w:rPr>
        <w:t>我们认为，大类资产配置的再平衡是造就股市大牛市的核心原因，其中蕴含两大背景事件。其一，房地产市场的长期高估和股市的长期低估；其二，房地产市场的天花板已经显现，新的投资渠道亟待拓展。</w:t>
      </w:r>
    </w:p>
    <w:p w:rsidR="004F742F" w:rsidRPr="004F742F" w:rsidRDefault="00F85AC3" w:rsidP="004F742F">
      <w:pPr>
        <w:spacing w:before="240" w:line="324" w:lineRule="auto"/>
        <w:ind w:leftChars="1080" w:left="2268" w:rightChars="471" w:right="989"/>
        <w:jc w:val="left"/>
        <w:rPr>
          <w:rFonts w:ascii="仿宋" w:eastAsia="仿宋" w:hAnsi="仿宋"/>
          <w:sz w:val="24"/>
          <w:szCs w:val="24"/>
        </w:rPr>
      </w:pPr>
      <w:r>
        <w:rPr>
          <w:rFonts w:ascii="仿宋" w:eastAsia="仿宋" w:hAnsi="仿宋" w:hint="eastAsia"/>
          <w:sz w:val="24"/>
          <w:szCs w:val="24"/>
        </w:rPr>
        <w:t>首先</w:t>
      </w:r>
      <w:r>
        <w:rPr>
          <w:rFonts w:ascii="仿宋" w:eastAsia="仿宋" w:hAnsi="仿宋"/>
          <w:sz w:val="24"/>
          <w:szCs w:val="24"/>
        </w:rPr>
        <w:t>，</w:t>
      </w:r>
      <w:r>
        <w:rPr>
          <w:rFonts w:ascii="仿宋" w:eastAsia="仿宋" w:hAnsi="仿宋" w:hint="eastAsia"/>
          <w:sz w:val="24"/>
          <w:szCs w:val="24"/>
        </w:rPr>
        <w:t>房地产市场的高估</w:t>
      </w:r>
      <w:r w:rsidR="004F742F" w:rsidRPr="004F742F">
        <w:rPr>
          <w:rFonts w:ascii="仿宋" w:eastAsia="仿宋" w:hAnsi="仿宋" w:hint="eastAsia"/>
          <w:sz w:val="24"/>
          <w:szCs w:val="24"/>
        </w:rPr>
        <w:t>可以用两个指标来反应——房价收入比和租金收益率，无</w:t>
      </w:r>
      <w:r w:rsidR="004F742F" w:rsidRPr="004F742F">
        <w:rPr>
          <w:rFonts w:ascii="仿宋" w:eastAsia="仿宋" w:hAnsi="仿宋" w:hint="eastAsia"/>
          <w:sz w:val="24"/>
          <w:szCs w:val="24"/>
        </w:rPr>
        <w:lastRenderedPageBreak/>
        <w:t>论从购买能力角度，还是从相对于其他资产的投资回报吸引力角度，房地产市场都是存在高估的，此处不多赘述。地产市场的高估是有多方面因素叠加造成的，投资难度相对较低、可吸纳资金量大和地方政府土地财政依赖性强是三个比较重要的因素。再论股票市场的低估，从估值水平来看，A股市场整体的估值水平一两年前就已经没有太多泡沫了，而过去数年盈利不断增长而股价却跌创新低，估值水平处于</w:t>
      </w:r>
      <w:r w:rsidR="0087493B">
        <w:rPr>
          <w:rFonts w:ascii="仿宋" w:eastAsia="仿宋" w:hAnsi="仿宋" w:hint="eastAsia"/>
          <w:sz w:val="24"/>
          <w:szCs w:val="24"/>
        </w:rPr>
        <w:t>不断下降过程中，典型的代表如地产、银行等行业。尽管中期行业前景</w:t>
      </w:r>
      <w:r w:rsidR="004F742F" w:rsidRPr="004F742F">
        <w:rPr>
          <w:rFonts w:ascii="仿宋" w:eastAsia="仿宋" w:hAnsi="仿宋" w:hint="eastAsia"/>
          <w:sz w:val="24"/>
          <w:szCs w:val="24"/>
        </w:rPr>
        <w:t>并不乐观，但是从价值的角度，该些公司的确是被低估的。两大类资产的估值吸引力差距是显而易见的，但促使大类资产</w:t>
      </w:r>
      <w:proofErr w:type="gramStart"/>
      <w:r w:rsidR="004F742F" w:rsidRPr="004F742F">
        <w:rPr>
          <w:rFonts w:ascii="仿宋" w:eastAsia="仿宋" w:hAnsi="仿宋" w:hint="eastAsia"/>
          <w:sz w:val="24"/>
          <w:szCs w:val="24"/>
        </w:rPr>
        <w:t>配置再</w:t>
      </w:r>
      <w:proofErr w:type="gramEnd"/>
      <w:r w:rsidR="004F742F" w:rsidRPr="004F742F">
        <w:rPr>
          <w:rFonts w:ascii="仿宋" w:eastAsia="仿宋" w:hAnsi="仿宋" w:hint="eastAsia"/>
          <w:sz w:val="24"/>
          <w:szCs w:val="24"/>
        </w:rPr>
        <w:t>平衡仍需要一些契机。</w:t>
      </w:r>
    </w:p>
    <w:p w:rsidR="00F85AC3" w:rsidRDefault="004F742F" w:rsidP="004F742F">
      <w:pPr>
        <w:spacing w:before="240" w:line="324" w:lineRule="auto"/>
        <w:ind w:leftChars="1080" w:left="2268" w:rightChars="471" w:right="989"/>
        <w:jc w:val="left"/>
        <w:rPr>
          <w:rFonts w:ascii="仿宋" w:eastAsia="仿宋" w:hAnsi="仿宋"/>
          <w:sz w:val="24"/>
          <w:szCs w:val="24"/>
        </w:rPr>
      </w:pPr>
      <w:r w:rsidRPr="004F742F">
        <w:rPr>
          <w:rFonts w:ascii="仿宋" w:eastAsia="仿宋" w:hAnsi="仿宋" w:hint="eastAsia"/>
          <w:sz w:val="24"/>
          <w:szCs w:val="24"/>
        </w:rPr>
        <w:t>这个契机就是房地产市场的天花板出现。股市的持续低估有一个重要原因在于银行信托类理财产品给予8-10%的高收益，且始终由银行刚性兑付。信托理财产品的收益率成为投资者心目中的无风险收益率，股市的风险收益</w:t>
      </w:r>
      <w:proofErr w:type="gramStart"/>
      <w:r w:rsidRPr="004F742F">
        <w:rPr>
          <w:rFonts w:ascii="仿宋" w:eastAsia="仿宋" w:hAnsi="仿宋" w:hint="eastAsia"/>
          <w:sz w:val="24"/>
          <w:szCs w:val="24"/>
        </w:rPr>
        <w:t>比变得</w:t>
      </w:r>
      <w:proofErr w:type="gramEnd"/>
      <w:r w:rsidRPr="004F742F">
        <w:rPr>
          <w:rFonts w:ascii="仿宋" w:eastAsia="仿宋" w:hAnsi="仿宋" w:hint="eastAsia"/>
          <w:sz w:val="24"/>
          <w:szCs w:val="24"/>
        </w:rPr>
        <w:t>吸引力不足。而信托理财产品的主要发行人就是地产商和地方融资平台。2014年二季度开始，信托产品规模开始出现收缩，这既有地产行业景气度下降，需求不足的原因，也有银行渠道考虑“刚性兑付”风险越来越大主动收缩的原因。从逻辑演绎上，我们也不难理解房地产市场天花板显现这一现状。从需求端来看，随着人均居住面积达到合理水平，未来购房需求将转化为以更新需求和改善需求为主，销售面积的增长空间有限；而供给端，未来可售资源量（目前在建项目和可售库存项目）仍然偏大，三四线城市供求失衡矛盾尤为突出。</w:t>
      </w:r>
    </w:p>
    <w:p w:rsidR="00DA333F" w:rsidRPr="004F742F" w:rsidRDefault="004F742F" w:rsidP="004F742F">
      <w:pPr>
        <w:spacing w:before="240" w:line="324" w:lineRule="auto"/>
        <w:ind w:leftChars="1080" w:left="2268" w:rightChars="471" w:right="989"/>
        <w:jc w:val="left"/>
        <w:rPr>
          <w:rFonts w:ascii="仿宋" w:eastAsia="仿宋" w:hAnsi="仿宋"/>
          <w:sz w:val="24"/>
          <w:szCs w:val="24"/>
        </w:rPr>
      </w:pPr>
      <w:r w:rsidRPr="004F742F">
        <w:rPr>
          <w:rFonts w:ascii="仿宋" w:eastAsia="仿宋" w:hAnsi="仿宋" w:hint="eastAsia"/>
          <w:sz w:val="24"/>
          <w:szCs w:val="24"/>
        </w:rPr>
        <w:t>房地产市场的天花板显现，使得存量财富配置在不动产和信托理财产品上的资金必须寻找新的方向，而长期被低估的股市则成为资金</w:t>
      </w:r>
      <w:proofErr w:type="gramStart"/>
      <w:r w:rsidRPr="004F742F">
        <w:rPr>
          <w:rFonts w:ascii="仿宋" w:eastAsia="仿宋" w:hAnsi="仿宋" w:hint="eastAsia"/>
          <w:sz w:val="24"/>
          <w:szCs w:val="24"/>
        </w:rPr>
        <w:t>最</w:t>
      </w:r>
      <w:proofErr w:type="gramEnd"/>
      <w:r w:rsidRPr="004F742F">
        <w:rPr>
          <w:rFonts w:ascii="仿宋" w:eastAsia="仿宋" w:hAnsi="仿宋" w:hint="eastAsia"/>
          <w:sz w:val="24"/>
          <w:szCs w:val="24"/>
        </w:rPr>
        <w:t>青睐的地方。</w:t>
      </w:r>
      <w:r w:rsidR="00F85AC3">
        <w:rPr>
          <w:rFonts w:ascii="仿宋" w:eastAsia="仿宋" w:hAnsi="仿宋" w:hint="eastAsia"/>
          <w:sz w:val="24"/>
          <w:szCs w:val="24"/>
        </w:rPr>
        <w:t>而</w:t>
      </w:r>
      <w:r w:rsidRPr="004F742F">
        <w:rPr>
          <w:rFonts w:ascii="仿宋" w:eastAsia="仿宋" w:hAnsi="仿宋" w:hint="eastAsia"/>
          <w:sz w:val="24"/>
          <w:szCs w:val="24"/>
        </w:rPr>
        <w:t>由于住户部门的权益资产配置比例极其低，因此大类资产</w:t>
      </w:r>
      <w:proofErr w:type="gramStart"/>
      <w:r w:rsidRPr="004F742F">
        <w:rPr>
          <w:rFonts w:ascii="仿宋" w:eastAsia="仿宋" w:hAnsi="仿宋" w:hint="eastAsia"/>
          <w:sz w:val="24"/>
          <w:szCs w:val="24"/>
        </w:rPr>
        <w:t>配置再</w:t>
      </w:r>
      <w:proofErr w:type="gramEnd"/>
      <w:r w:rsidRPr="004F742F">
        <w:rPr>
          <w:rFonts w:ascii="仿宋" w:eastAsia="仿宋" w:hAnsi="仿宋" w:hint="eastAsia"/>
          <w:sz w:val="24"/>
          <w:szCs w:val="24"/>
        </w:rPr>
        <w:t>均衡的时间可能持续较长。当然，资金入市的速度取决于估值吸引力的程度，慢牛比“疯牛”更健康，也更有利于延长大类资产</w:t>
      </w:r>
      <w:proofErr w:type="gramStart"/>
      <w:r w:rsidRPr="004F742F">
        <w:rPr>
          <w:rFonts w:ascii="仿宋" w:eastAsia="仿宋" w:hAnsi="仿宋" w:hint="eastAsia"/>
          <w:sz w:val="24"/>
          <w:szCs w:val="24"/>
        </w:rPr>
        <w:t>配置再</w:t>
      </w:r>
      <w:proofErr w:type="gramEnd"/>
      <w:r w:rsidRPr="004F742F">
        <w:rPr>
          <w:rFonts w:ascii="仿宋" w:eastAsia="仿宋" w:hAnsi="仿宋" w:hint="eastAsia"/>
          <w:sz w:val="24"/>
          <w:szCs w:val="24"/>
        </w:rPr>
        <w:t>均衡的持续时间。</w:t>
      </w:r>
    </w:p>
    <w:p w:rsidR="00DA333F" w:rsidRDefault="00DA333F" w:rsidP="00DA333F">
      <w:pPr>
        <w:spacing w:before="240" w:line="324" w:lineRule="auto"/>
        <w:ind w:leftChars="1080" w:left="2268" w:rightChars="471" w:right="989"/>
        <w:jc w:val="left"/>
        <w:rPr>
          <w:rFonts w:ascii="仿宋" w:eastAsia="仿宋" w:hAnsi="仿宋"/>
          <w:sz w:val="24"/>
          <w:szCs w:val="24"/>
        </w:rPr>
      </w:pPr>
    </w:p>
    <w:p w:rsidR="00CD097E" w:rsidRPr="00DA333F" w:rsidRDefault="00CD097E" w:rsidP="00DA333F">
      <w:pPr>
        <w:spacing w:before="240" w:line="324" w:lineRule="auto"/>
        <w:ind w:leftChars="1080" w:left="2268" w:rightChars="471" w:right="989"/>
        <w:jc w:val="left"/>
        <w:rPr>
          <w:rFonts w:ascii="仿宋" w:eastAsia="仿宋" w:hAnsi="仿宋"/>
          <w:sz w:val="24"/>
          <w:szCs w:val="24"/>
        </w:rPr>
      </w:pPr>
    </w:p>
    <w:p w:rsidR="00B7035E" w:rsidRPr="00567F50" w:rsidRDefault="00B7035E" w:rsidP="00B7035E">
      <w:pPr>
        <w:spacing w:before="240" w:line="324" w:lineRule="auto"/>
        <w:ind w:leftChars="1080" w:left="2268" w:rightChars="471" w:right="989"/>
        <w:jc w:val="left"/>
        <w:rPr>
          <w:rFonts w:ascii="仿宋" w:eastAsia="仿宋" w:hAnsi="仿宋"/>
          <w:b/>
          <w:color w:val="082F6B"/>
          <w:sz w:val="44"/>
          <w:szCs w:val="44"/>
        </w:rPr>
      </w:pPr>
      <w:r w:rsidRPr="002D6A58">
        <w:rPr>
          <w:rFonts w:ascii="仿宋" w:eastAsia="仿宋" w:hAnsi="仿宋" w:hint="eastAsia"/>
          <w:b/>
          <w:color w:val="082F6B"/>
          <w:sz w:val="44"/>
          <w:szCs w:val="44"/>
        </w:rPr>
        <w:lastRenderedPageBreak/>
        <w:t>股票市场运行周报</w:t>
      </w:r>
      <w:r w:rsidRPr="002D6A58">
        <w:rPr>
          <w:rFonts w:ascii="仿宋" w:eastAsia="仿宋" w:hAnsi="仿宋" w:hint="eastAsia"/>
          <w:b/>
          <w:color w:val="082F6B"/>
          <w:sz w:val="36"/>
          <w:szCs w:val="36"/>
        </w:rPr>
        <w:t>（</w:t>
      </w:r>
      <w:r w:rsidR="00CD5B04" w:rsidRPr="002D6A58">
        <w:rPr>
          <w:rFonts w:ascii="仿宋" w:eastAsia="仿宋" w:hAnsi="仿宋" w:hint="eastAsia"/>
          <w:b/>
          <w:color w:val="082F6B"/>
          <w:sz w:val="36"/>
          <w:szCs w:val="36"/>
        </w:rPr>
        <w:t>201</w:t>
      </w:r>
      <w:r w:rsidR="008F315E">
        <w:rPr>
          <w:rFonts w:ascii="仿宋" w:eastAsia="仿宋" w:hAnsi="仿宋"/>
          <w:b/>
          <w:color w:val="082F6B"/>
          <w:sz w:val="36"/>
          <w:szCs w:val="36"/>
        </w:rPr>
        <w:t>501</w:t>
      </w:r>
      <w:r w:rsidR="005D4866">
        <w:rPr>
          <w:rFonts w:ascii="仿宋" w:eastAsia="仿宋" w:hAnsi="仿宋"/>
          <w:b/>
          <w:color w:val="082F6B"/>
          <w:sz w:val="36"/>
          <w:szCs w:val="36"/>
        </w:rPr>
        <w:t>26</w:t>
      </w:r>
      <w:r w:rsidR="005F54DF" w:rsidRPr="002D6A58">
        <w:rPr>
          <w:rFonts w:ascii="仿宋" w:eastAsia="仿宋" w:hAnsi="仿宋" w:hint="eastAsia"/>
          <w:b/>
          <w:color w:val="082F6B"/>
          <w:sz w:val="36"/>
          <w:szCs w:val="36"/>
        </w:rPr>
        <w:t>-201</w:t>
      </w:r>
      <w:r w:rsidR="008F315E">
        <w:rPr>
          <w:rFonts w:ascii="仿宋" w:eastAsia="仿宋" w:hAnsi="仿宋"/>
          <w:b/>
          <w:color w:val="082F6B"/>
          <w:sz w:val="36"/>
          <w:szCs w:val="36"/>
        </w:rPr>
        <w:t>501</w:t>
      </w:r>
      <w:r w:rsidR="005D4866">
        <w:rPr>
          <w:rFonts w:ascii="仿宋" w:eastAsia="仿宋" w:hAnsi="仿宋"/>
          <w:b/>
          <w:color w:val="082F6B"/>
          <w:sz w:val="36"/>
          <w:szCs w:val="36"/>
        </w:rPr>
        <w:t>30</w:t>
      </w:r>
      <w:r w:rsidRPr="002D6A58">
        <w:rPr>
          <w:rFonts w:ascii="仿宋" w:eastAsia="仿宋" w:hAnsi="仿宋" w:hint="eastAsia"/>
          <w:b/>
          <w:color w:val="082F6B"/>
          <w:sz w:val="36"/>
          <w:szCs w:val="36"/>
        </w:rPr>
        <w:t>）</w:t>
      </w:r>
    </w:p>
    <w:p w:rsidR="00193960" w:rsidRPr="00567F50" w:rsidRDefault="00B7035E" w:rsidP="005D4866">
      <w:pPr>
        <w:spacing w:after="240" w:line="300" w:lineRule="auto"/>
        <w:ind w:leftChars="1080" w:left="2268" w:rightChars="471" w:right="989"/>
        <w:jc w:val="left"/>
        <w:rPr>
          <w:rFonts w:ascii="仿宋" w:eastAsia="仿宋" w:hAnsi="仿宋"/>
          <w:sz w:val="24"/>
          <w:szCs w:val="24"/>
          <w:lang w:val="en-GB"/>
        </w:rPr>
      </w:pPr>
      <w:proofErr w:type="gramStart"/>
      <w:r w:rsidRPr="00567F50">
        <w:rPr>
          <w:rFonts w:ascii="仿宋" w:eastAsia="仿宋" w:hAnsi="仿宋" w:hint="eastAsia"/>
          <w:b/>
          <w:color w:val="0088CC"/>
          <w:sz w:val="24"/>
          <w:szCs w:val="24"/>
        </w:rPr>
        <w:t>交银施罗</w:t>
      </w:r>
      <w:proofErr w:type="gramEnd"/>
      <w:r w:rsidRPr="00567F50">
        <w:rPr>
          <w:rFonts w:ascii="仿宋" w:eastAsia="仿宋" w:hAnsi="仿宋" w:hint="eastAsia"/>
          <w:b/>
          <w:color w:val="0088CC"/>
          <w:sz w:val="24"/>
          <w:szCs w:val="24"/>
        </w:rPr>
        <w:t>德量化投资部</w:t>
      </w:r>
      <w:r w:rsidR="0079773E" w:rsidRPr="00567F50">
        <w:rPr>
          <w:rFonts w:ascii="仿宋" w:eastAsia="仿宋" w:hAnsi="仿宋"/>
          <w:color w:val="1F497D"/>
          <w:szCs w:val="21"/>
          <w:u w:val="single"/>
        </w:rPr>
        <w:br/>
      </w:r>
      <w:r w:rsidR="00193960" w:rsidRPr="00567F50">
        <w:rPr>
          <w:rFonts w:ascii="仿宋" w:eastAsia="仿宋" w:hAnsi="仿宋" w:hint="eastAsia"/>
          <w:sz w:val="24"/>
          <w:szCs w:val="24"/>
          <w:lang w:val="en-GB"/>
        </w:rPr>
        <w:t>本周上证综指</w:t>
      </w:r>
      <w:r w:rsidR="00654B39">
        <w:rPr>
          <w:rFonts w:ascii="仿宋" w:eastAsia="仿宋" w:hAnsi="仿宋" w:hint="eastAsia"/>
          <w:sz w:val="24"/>
          <w:szCs w:val="24"/>
          <w:lang w:val="en-GB"/>
        </w:rPr>
        <w:t>下跌</w:t>
      </w:r>
      <w:r w:rsidR="005D4866">
        <w:rPr>
          <w:rFonts w:ascii="仿宋" w:eastAsia="仿宋" w:hAnsi="仿宋"/>
          <w:sz w:val="24"/>
          <w:szCs w:val="24"/>
          <w:lang w:val="en-GB"/>
        </w:rPr>
        <w:t>4.22</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，深证成指</w:t>
      </w:r>
      <w:r w:rsidR="00654B39">
        <w:rPr>
          <w:rFonts w:ascii="仿宋" w:eastAsia="仿宋" w:hAnsi="仿宋" w:hint="eastAsia"/>
          <w:sz w:val="24"/>
          <w:szCs w:val="24"/>
          <w:lang w:val="en-GB"/>
        </w:rPr>
        <w:t>下跌</w:t>
      </w:r>
      <w:r w:rsidR="005D4866">
        <w:rPr>
          <w:rFonts w:ascii="仿宋" w:eastAsia="仿宋" w:hAnsi="仿宋"/>
          <w:sz w:val="24"/>
          <w:szCs w:val="24"/>
          <w:lang w:val="en-GB"/>
        </w:rPr>
        <w:t>2.50</w:t>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，中小</w:t>
      </w:r>
      <w:proofErr w:type="gramStart"/>
      <w:r w:rsidR="00193960" w:rsidRPr="00567F50">
        <w:rPr>
          <w:rFonts w:ascii="仿宋" w:eastAsia="仿宋" w:hAnsi="仿宋" w:hint="eastAsia"/>
          <w:sz w:val="24"/>
          <w:szCs w:val="24"/>
          <w:lang w:val="en-GB"/>
        </w:rPr>
        <w:t>板指数</w:t>
      </w:r>
      <w:proofErr w:type="gramEnd"/>
      <w:r w:rsidR="00503B64">
        <w:rPr>
          <w:rFonts w:ascii="仿宋" w:eastAsia="仿宋" w:hAnsi="仿宋" w:hint="eastAsia"/>
          <w:sz w:val="24"/>
          <w:szCs w:val="24"/>
          <w:lang w:val="en-GB"/>
        </w:rPr>
        <w:t>上涨</w:t>
      </w:r>
      <w:r w:rsidR="005D4866">
        <w:rPr>
          <w:rFonts w:ascii="仿宋" w:eastAsia="仿宋" w:hAnsi="仿宋"/>
          <w:sz w:val="24"/>
          <w:szCs w:val="24"/>
          <w:lang w:val="en-GB"/>
        </w:rPr>
        <w:t>0.31</w:t>
      </w:r>
      <w:r w:rsidR="00654B39">
        <w:rPr>
          <w:rFonts w:ascii="仿宋" w:eastAsia="仿宋" w:hAnsi="仿宋"/>
          <w:sz w:val="24"/>
          <w:szCs w:val="24"/>
          <w:lang w:val="en-GB"/>
        </w:rPr>
        <w:tab/>
      </w:r>
      <w:r w:rsidR="00193960" w:rsidRPr="00567F50">
        <w:rPr>
          <w:rFonts w:ascii="仿宋" w:eastAsia="仿宋" w:hAnsi="仿宋"/>
          <w:sz w:val="24"/>
          <w:szCs w:val="24"/>
          <w:lang w:val="en-GB"/>
        </w:rPr>
        <w:t>%</w:t>
      </w:r>
      <w:r w:rsidR="00193960" w:rsidRPr="00567F50">
        <w:rPr>
          <w:rFonts w:ascii="仿宋" w:eastAsia="仿宋" w:hAnsi="仿宋" w:hint="eastAsia"/>
          <w:sz w:val="24"/>
          <w:szCs w:val="24"/>
          <w:lang w:val="en-GB"/>
        </w:rPr>
        <w:t>，沪深两市成交量为</w:t>
      </w:r>
      <w:r w:rsidR="005D4866">
        <w:rPr>
          <w:rFonts w:ascii="仿宋" w:eastAsia="仿宋" w:hAnsi="仿宋"/>
          <w:sz w:val="24"/>
          <w:szCs w:val="24"/>
          <w:lang w:val="en-GB"/>
        </w:rPr>
        <w:t>29,470.52</w:t>
      </w:r>
      <w:r w:rsidR="00193960" w:rsidRPr="00567F50">
        <w:rPr>
          <w:rFonts w:ascii="仿宋" w:eastAsia="仿宋" w:hAnsi="仿宋" w:hint="eastAsia"/>
          <w:sz w:val="24"/>
          <w:szCs w:val="24"/>
          <w:lang w:val="en-GB"/>
        </w:rPr>
        <w:t>亿元。</w:t>
      </w:r>
      <w:r w:rsidR="005D4866" w:rsidRPr="005D4866">
        <w:rPr>
          <w:rFonts w:ascii="仿宋" w:eastAsia="仿宋" w:hAnsi="仿宋" w:hint="eastAsia"/>
          <w:sz w:val="24"/>
          <w:szCs w:val="24"/>
          <w:lang w:val="en-GB"/>
        </w:rPr>
        <w:t>纺织服装</w:t>
      </w:r>
      <w:r w:rsidR="005D4866">
        <w:rPr>
          <w:rFonts w:ascii="仿宋" w:eastAsia="仿宋" w:hAnsi="仿宋" w:hint="eastAsia"/>
          <w:sz w:val="24"/>
          <w:szCs w:val="24"/>
          <w:lang w:val="en-GB"/>
        </w:rPr>
        <w:t>、</w:t>
      </w:r>
      <w:r w:rsidR="005D4866" w:rsidRPr="005D4866">
        <w:rPr>
          <w:rFonts w:ascii="仿宋" w:eastAsia="仿宋" w:hAnsi="仿宋" w:hint="eastAsia"/>
          <w:sz w:val="24"/>
          <w:szCs w:val="24"/>
          <w:lang w:val="en-GB"/>
        </w:rPr>
        <w:t>商业贸易</w:t>
      </w:r>
      <w:r w:rsidR="005D4866">
        <w:rPr>
          <w:rFonts w:ascii="仿宋" w:eastAsia="仿宋" w:hAnsi="仿宋" w:hint="eastAsia"/>
          <w:sz w:val="24"/>
          <w:szCs w:val="24"/>
          <w:lang w:val="en-GB"/>
        </w:rPr>
        <w:t>、</w:t>
      </w:r>
      <w:r w:rsidR="005D4866" w:rsidRPr="005D4866">
        <w:rPr>
          <w:rFonts w:ascii="仿宋" w:eastAsia="仿宋" w:hAnsi="仿宋" w:hint="eastAsia"/>
          <w:sz w:val="24"/>
          <w:szCs w:val="24"/>
          <w:lang w:val="en-GB"/>
        </w:rPr>
        <w:t>农林牧</w:t>
      </w:r>
      <w:proofErr w:type="gramStart"/>
      <w:r w:rsidR="005D4866" w:rsidRPr="005D4866">
        <w:rPr>
          <w:rFonts w:ascii="仿宋" w:eastAsia="仿宋" w:hAnsi="仿宋" w:hint="eastAsia"/>
          <w:sz w:val="24"/>
          <w:szCs w:val="24"/>
          <w:lang w:val="en-GB"/>
        </w:rPr>
        <w:t>渔</w:t>
      </w:r>
      <w:r w:rsidR="00193960">
        <w:rPr>
          <w:rFonts w:ascii="仿宋" w:eastAsia="仿宋" w:hAnsi="仿宋" w:hint="eastAsia"/>
          <w:sz w:val="24"/>
          <w:szCs w:val="24"/>
          <w:lang w:val="en-GB"/>
        </w:rPr>
        <w:t>行业</w:t>
      </w:r>
      <w:r w:rsidR="00193960" w:rsidRPr="00567F50">
        <w:rPr>
          <w:rFonts w:ascii="仿宋" w:eastAsia="仿宋" w:hAnsi="仿宋" w:hint="eastAsia"/>
          <w:sz w:val="24"/>
          <w:szCs w:val="24"/>
          <w:lang w:val="en-GB"/>
        </w:rPr>
        <w:t>涨幅</w:t>
      </w:r>
      <w:proofErr w:type="gramEnd"/>
      <w:r w:rsidR="00193960" w:rsidRPr="00567F50">
        <w:rPr>
          <w:rFonts w:ascii="仿宋" w:eastAsia="仿宋" w:hAnsi="仿宋" w:hint="eastAsia"/>
          <w:sz w:val="24"/>
          <w:szCs w:val="24"/>
          <w:lang w:val="en-GB"/>
        </w:rPr>
        <w:t>最大，涨幅分别为</w:t>
      </w:r>
      <w:r w:rsidR="005D4866" w:rsidRPr="005D4866">
        <w:rPr>
          <w:rFonts w:ascii="仿宋" w:eastAsia="仿宋" w:hAnsi="仿宋"/>
          <w:sz w:val="24"/>
          <w:szCs w:val="24"/>
          <w:lang w:val="en-GB"/>
        </w:rPr>
        <w:t>2.18%</w:t>
      </w:r>
      <w:r w:rsidR="005D4866">
        <w:rPr>
          <w:rFonts w:ascii="仿宋" w:eastAsia="仿宋" w:hAnsi="仿宋" w:hint="eastAsia"/>
          <w:sz w:val="24"/>
          <w:szCs w:val="24"/>
          <w:lang w:val="en-GB"/>
        </w:rPr>
        <w:t>、</w:t>
      </w:r>
      <w:r w:rsidR="005D4866" w:rsidRPr="005D4866">
        <w:rPr>
          <w:rFonts w:ascii="仿宋" w:eastAsia="仿宋" w:hAnsi="仿宋"/>
          <w:sz w:val="24"/>
          <w:szCs w:val="24"/>
          <w:lang w:val="en-GB"/>
        </w:rPr>
        <w:t>1.26%</w:t>
      </w:r>
      <w:r w:rsidR="005D4866">
        <w:rPr>
          <w:rFonts w:ascii="仿宋" w:eastAsia="仿宋" w:hAnsi="仿宋" w:hint="eastAsia"/>
          <w:sz w:val="24"/>
          <w:szCs w:val="24"/>
          <w:lang w:val="en-GB"/>
        </w:rPr>
        <w:t>、</w:t>
      </w:r>
      <w:r w:rsidR="005D4866" w:rsidRPr="005D4866">
        <w:rPr>
          <w:rFonts w:ascii="仿宋" w:eastAsia="仿宋" w:hAnsi="仿宋"/>
          <w:sz w:val="24"/>
          <w:szCs w:val="24"/>
          <w:lang w:val="en-GB"/>
        </w:rPr>
        <w:t>1.16%</w:t>
      </w:r>
      <w:r w:rsidR="00193960">
        <w:rPr>
          <w:rFonts w:ascii="仿宋" w:eastAsia="仿宋" w:hAnsi="仿宋" w:hint="eastAsia"/>
          <w:sz w:val="24"/>
          <w:szCs w:val="24"/>
          <w:lang w:val="en-GB"/>
        </w:rPr>
        <w:t>；</w:t>
      </w:r>
      <w:r w:rsidR="005D4866">
        <w:rPr>
          <w:rFonts w:ascii="仿宋" w:eastAsia="仿宋" w:hAnsi="仿宋" w:hint="eastAsia"/>
          <w:sz w:val="24"/>
          <w:szCs w:val="24"/>
          <w:lang w:val="en-GB"/>
        </w:rPr>
        <w:t>非银金融</w:t>
      </w:r>
      <w:r w:rsidR="00654B39">
        <w:rPr>
          <w:rFonts w:ascii="仿宋" w:eastAsia="仿宋" w:hAnsi="仿宋" w:hint="eastAsia"/>
          <w:sz w:val="24"/>
          <w:szCs w:val="24"/>
          <w:lang w:val="en-GB"/>
        </w:rPr>
        <w:t>、</w:t>
      </w:r>
      <w:r w:rsidR="00654B39">
        <w:rPr>
          <w:rFonts w:ascii="仿宋" w:eastAsia="仿宋" w:hAnsi="仿宋"/>
          <w:sz w:val="24"/>
          <w:szCs w:val="24"/>
          <w:lang w:val="en-GB"/>
        </w:rPr>
        <w:t>银行、</w:t>
      </w:r>
      <w:r w:rsidR="005D4866">
        <w:rPr>
          <w:rFonts w:ascii="仿宋" w:eastAsia="仿宋" w:hAnsi="仿宋" w:hint="eastAsia"/>
          <w:sz w:val="24"/>
          <w:szCs w:val="24"/>
          <w:lang w:val="en-GB"/>
        </w:rPr>
        <w:t>化工</w:t>
      </w:r>
      <w:r w:rsidR="004C5323">
        <w:rPr>
          <w:rFonts w:ascii="仿宋" w:eastAsia="仿宋" w:hAnsi="仿宋"/>
          <w:sz w:val="24"/>
          <w:szCs w:val="24"/>
          <w:lang w:val="en-GB"/>
        </w:rPr>
        <w:t>行业跌幅最大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跌</w:t>
      </w:r>
      <w:r w:rsidR="00193960" w:rsidRPr="00567F50">
        <w:rPr>
          <w:rFonts w:ascii="仿宋" w:eastAsia="仿宋" w:hAnsi="仿宋" w:hint="eastAsia"/>
          <w:sz w:val="24"/>
          <w:szCs w:val="24"/>
          <w:lang w:val="en-GB"/>
        </w:rPr>
        <w:t>幅分别为</w:t>
      </w:r>
      <w:r w:rsidR="005D4866">
        <w:rPr>
          <w:rFonts w:ascii="仿宋" w:eastAsia="仿宋" w:hAnsi="仿宋"/>
          <w:sz w:val="24"/>
          <w:szCs w:val="24"/>
          <w:lang w:val="en-GB"/>
        </w:rPr>
        <w:t>7.66</w:t>
      </w:r>
      <w:r w:rsidR="004C5323">
        <w:rPr>
          <w:rFonts w:ascii="仿宋" w:eastAsia="仿宋" w:hAnsi="仿宋"/>
          <w:sz w:val="24"/>
          <w:szCs w:val="24"/>
          <w:lang w:val="en-GB"/>
        </w:rPr>
        <w:t>%</w:t>
      </w:r>
      <w:r w:rsidR="00311A55">
        <w:rPr>
          <w:rFonts w:ascii="仿宋" w:eastAsia="仿宋" w:hAnsi="仿宋" w:hint="eastAsia"/>
          <w:sz w:val="24"/>
          <w:szCs w:val="24"/>
          <w:lang w:val="en-GB"/>
        </w:rPr>
        <w:t>、</w:t>
      </w:r>
      <w:r w:rsidR="005D4866">
        <w:rPr>
          <w:rFonts w:ascii="仿宋" w:eastAsia="仿宋" w:hAnsi="仿宋"/>
          <w:sz w:val="24"/>
          <w:szCs w:val="24"/>
          <w:lang w:val="en-GB"/>
        </w:rPr>
        <w:t>7.60</w:t>
      </w:r>
      <w:r w:rsidR="00503B64">
        <w:rPr>
          <w:rFonts w:ascii="仿宋" w:eastAsia="仿宋" w:hAnsi="仿宋"/>
          <w:sz w:val="24"/>
          <w:szCs w:val="24"/>
          <w:lang w:val="en-GB"/>
        </w:rPr>
        <w:t>%、</w:t>
      </w:r>
      <w:r w:rsidR="005D4866">
        <w:rPr>
          <w:rFonts w:ascii="仿宋" w:eastAsia="仿宋" w:hAnsi="仿宋"/>
          <w:sz w:val="24"/>
          <w:szCs w:val="24"/>
          <w:lang w:val="en-GB"/>
        </w:rPr>
        <w:t>6.08</w:t>
      </w:r>
      <w:r w:rsidR="00503B64">
        <w:rPr>
          <w:rFonts w:ascii="仿宋" w:eastAsia="仿宋" w:hAnsi="仿宋"/>
          <w:sz w:val="24"/>
          <w:szCs w:val="24"/>
          <w:lang w:val="en-GB"/>
        </w:rPr>
        <w:t>%</w:t>
      </w:r>
      <w:r w:rsidR="00193960">
        <w:rPr>
          <w:rFonts w:ascii="仿宋" w:eastAsia="仿宋" w:hAnsi="仿宋" w:hint="eastAsia"/>
          <w:sz w:val="24"/>
          <w:szCs w:val="24"/>
          <w:lang w:val="en-GB"/>
        </w:rPr>
        <w:t>。</w:t>
      </w:r>
      <w:r w:rsidR="00193960" w:rsidRPr="00567F50">
        <w:rPr>
          <w:rFonts w:ascii="仿宋" w:eastAsia="仿宋" w:hAnsi="仿宋" w:hint="eastAsia"/>
          <w:sz w:val="24"/>
          <w:szCs w:val="24"/>
          <w:lang w:val="en-GB"/>
        </w:rPr>
        <w:t>从行业换手率来看，</w:t>
      </w:r>
      <w:r w:rsidR="00654B39">
        <w:rPr>
          <w:rFonts w:ascii="仿宋" w:eastAsia="仿宋" w:hAnsi="仿宋" w:hint="eastAsia"/>
          <w:sz w:val="24"/>
          <w:szCs w:val="24"/>
          <w:lang w:val="en-GB"/>
        </w:rPr>
        <w:t>计算机</w:t>
      </w:r>
      <w:r w:rsidR="00654B39">
        <w:rPr>
          <w:rFonts w:ascii="仿宋" w:eastAsia="仿宋" w:hAnsi="仿宋"/>
          <w:sz w:val="24"/>
          <w:szCs w:val="24"/>
          <w:lang w:val="en-GB"/>
        </w:rPr>
        <w:t>、国防军工</w:t>
      </w:r>
      <w:r w:rsidR="00193960" w:rsidRPr="00567F50">
        <w:rPr>
          <w:rFonts w:ascii="仿宋" w:eastAsia="仿宋" w:hAnsi="仿宋" w:hint="eastAsia"/>
          <w:sz w:val="24"/>
          <w:szCs w:val="24"/>
          <w:lang w:val="en-GB"/>
        </w:rPr>
        <w:t>换手率最大，换手率</w:t>
      </w:r>
      <w:r w:rsidR="00193960">
        <w:rPr>
          <w:rFonts w:ascii="仿宋" w:eastAsia="仿宋" w:hAnsi="仿宋" w:hint="eastAsia"/>
          <w:sz w:val="24"/>
          <w:szCs w:val="24"/>
          <w:lang w:val="en-GB"/>
        </w:rPr>
        <w:t>超过</w:t>
      </w:r>
      <w:r w:rsidR="00094102">
        <w:rPr>
          <w:rFonts w:ascii="仿宋" w:eastAsia="仿宋" w:hAnsi="仿宋" w:hint="eastAsia"/>
          <w:sz w:val="24"/>
          <w:szCs w:val="24"/>
          <w:lang w:val="en-GB"/>
        </w:rPr>
        <w:t>1</w:t>
      </w:r>
      <w:r w:rsidR="005D4866">
        <w:rPr>
          <w:rFonts w:ascii="仿宋" w:eastAsia="仿宋" w:hAnsi="仿宋"/>
          <w:sz w:val="24"/>
          <w:szCs w:val="24"/>
          <w:lang w:val="en-GB"/>
        </w:rPr>
        <w:t>4</w:t>
      </w:r>
      <w:r w:rsidR="00193960">
        <w:rPr>
          <w:rFonts w:ascii="仿宋" w:eastAsia="仿宋" w:hAnsi="仿宋"/>
          <w:sz w:val="24"/>
          <w:szCs w:val="24"/>
          <w:lang w:val="en-GB"/>
        </w:rPr>
        <w:t>%</w:t>
      </w:r>
      <w:r w:rsidR="00193960" w:rsidRPr="00567F50">
        <w:rPr>
          <w:rFonts w:ascii="仿宋" w:eastAsia="仿宋" w:hAnsi="仿宋" w:hint="eastAsia"/>
          <w:sz w:val="24"/>
          <w:szCs w:val="24"/>
          <w:lang w:val="en-GB"/>
        </w:rPr>
        <w:t>；从风格特征来看，</w:t>
      </w:r>
      <w:r w:rsidR="005D4866">
        <w:rPr>
          <w:rFonts w:ascii="仿宋" w:eastAsia="仿宋" w:hAnsi="仿宋" w:hint="eastAsia"/>
          <w:sz w:val="24"/>
          <w:szCs w:val="24"/>
          <w:lang w:val="en-GB"/>
        </w:rPr>
        <w:t>微利股</w:t>
      </w:r>
      <w:r w:rsidR="00193960" w:rsidRPr="00567F50">
        <w:rPr>
          <w:rFonts w:ascii="仿宋" w:eastAsia="仿宋" w:hAnsi="仿宋" w:hint="eastAsia"/>
          <w:sz w:val="24"/>
          <w:szCs w:val="24"/>
          <w:lang w:val="en-GB"/>
        </w:rPr>
        <w:t>指数</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幅最</w:t>
      </w:r>
      <w:r w:rsidR="00193960">
        <w:rPr>
          <w:rFonts w:ascii="仿宋" w:eastAsia="仿宋" w:hAnsi="仿宋" w:hint="eastAsia"/>
          <w:sz w:val="24"/>
          <w:szCs w:val="24"/>
          <w:lang w:val="en-GB"/>
        </w:rPr>
        <w:t>大</w:t>
      </w:r>
      <w:r w:rsidR="00193960" w:rsidRPr="00567F50">
        <w:rPr>
          <w:rFonts w:ascii="仿宋" w:eastAsia="仿宋" w:hAnsi="仿宋" w:hint="eastAsia"/>
          <w:sz w:val="24"/>
          <w:szCs w:val="24"/>
          <w:lang w:val="en-GB"/>
        </w:rPr>
        <w:t>，</w:t>
      </w:r>
      <w:r w:rsidR="00193960">
        <w:rPr>
          <w:rFonts w:ascii="仿宋" w:eastAsia="仿宋" w:hAnsi="仿宋" w:hint="eastAsia"/>
          <w:sz w:val="24"/>
          <w:szCs w:val="24"/>
          <w:lang w:val="en-GB"/>
        </w:rPr>
        <w:t>涨</w:t>
      </w:r>
      <w:r w:rsidR="00193960" w:rsidRPr="00567F50">
        <w:rPr>
          <w:rFonts w:ascii="仿宋" w:eastAsia="仿宋" w:hAnsi="仿宋" w:hint="eastAsia"/>
          <w:sz w:val="24"/>
          <w:szCs w:val="24"/>
          <w:lang w:val="en-GB"/>
        </w:rPr>
        <w:t>幅为</w:t>
      </w:r>
      <w:r w:rsidR="005D4866">
        <w:rPr>
          <w:rFonts w:ascii="仿宋" w:eastAsia="仿宋" w:hAnsi="仿宋"/>
          <w:sz w:val="24"/>
          <w:szCs w:val="24"/>
          <w:lang w:val="en-GB"/>
        </w:rPr>
        <w:t>1.33</w:t>
      </w:r>
      <w:r w:rsidR="00193960" w:rsidRPr="00567F50">
        <w:rPr>
          <w:rFonts w:ascii="仿宋" w:eastAsia="仿宋" w:hAnsi="仿宋" w:hint="eastAsia"/>
          <w:sz w:val="24"/>
          <w:szCs w:val="24"/>
          <w:lang w:val="en-GB"/>
        </w:rPr>
        <w:t>%，</w:t>
      </w:r>
      <w:r w:rsidR="005D4866">
        <w:rPr>
          <w:rFonts w:ascii="仿宋" w:eastAsia="仿宋" w:hAnsi="仿宋" w:hint="eastAsia"/>
          <w:sz w:val="24"/>
          <w:szCs w:val="24"/>
          <w:lang w:val="en-GB"/>
        </w:rPr>
        <w:t>绩优股</w:t>
      </w:r>
      <w:r w:rsidR="006D4BCF">
        <w:rPr>
          <w:rFonts w:ascii="仿宋" w:eastAsia="仿宋" w:hAnsi="仿宋" w:hint="eastAsia"/>
          <w:sz w:val="24"/>
          <w:szCs w:val="24"/>
          <w:lang w:val="en-GB"/>
        </w:rPr>
        <w:t>指数</w:t>
      </w:r>
      <w:r w:rsidR="00654B39">
        <w:rPr>
          <w:rFonts w:ascii="仿宋" w:eastAsia="仿宋" w:hAnsi="仿宋" w:hint="eastAsia"/>
          <w:sz w:val="24"/>
          <w:szCs w:val="24"/>
          <w:lang w:val="en-GB"/>
        </w:rPr>
        <w:t>跌幅最大</w:t>
      </w:r>
      <w:r w:rsidR="00193960" w:rsidRPr="00567F50">
        <w:rPr>
          <w:rFonts w:ascii="仿宋" w:eastAsia="仿宋" w:hAnsi="仿宋" w:hint="eastAsia"/>
          <w:sz w:val="24"/>
          <w:szCs w:val="24"/>
          <w:lang w:val="en-GB"/>
        </w:rPr>
        <w:t>，</w:t>
      </w:r>
      <w:r w:rsidR="00654B39">
        <w:rPr>
          <w:rFonts w:ascii="仿宋" w:eastAsia="仿宋" w:hAnsi="仿宋" w:hint="eastAsia"/>
          <w:sz w:val="24"/>
          <w:szCs w:val="24"/>
          <w:lang w:val="en-GB"/>
        </w:rPr>
        <w:t>跌幅为</w:t>
      </w:r>
      <w:r w:rsidR="005D4866">
        <w:rPr>
          <w:rFonts w:ascii="仿宋" w:eastAsia="仿宋" w:hAnsi="仿宋"/>
          <w:sz w:val="24"/>
          <w:szCs w:val="24"/>
          <w:lang w:val="en-GB"/>
        </w:rPr>
        <w:t>5.14</w:t>
      </w:r>
      <w:r w:rsidR="00654B39">
        <w:rPr>
          <w:rFonts w:ascii="仿宋" w:eastAsia="仿宋" w:hAnsi="仿宋"/>
          <w:sz w:val="24"/>
          <w:szCs w:val="24"/>
          <w:lang w:val="en-GB"/>
        </w:rPr>
        <w:t>%</w:t>
      </w:r>
      <w:r w:rsidR="00193960" w:rsidRPr="00567F50">
        <w:rPr>
          <w:rFonts w:ascii="仿宋" w:eastAsia="仿宋" w:hAnsi="仿宋" w:hint="eastAsia"/>
          <w:sz w:val="24"/>
          <w:szCs w:val="24"/>
          <w:lang w:val="en-GB"/>
        </w:rPr>
        <w:t>。</w:t>
      </w:r>
    </w:p>
    <w:p w:rsidR="00B7035E" w:rsidRPr="00567F50" w:rsidRDefault="00B7035E" w:rsidP="00B7035E">
      <w:pPr>
        <w:spacing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 xml:space="preserve">表1:指数表现    </w:t>
      </w:r>
      <w:r w:rsidRPr="00567F50">
        <w:rPr>
          <w:rFonts w:ascii="仿宋" w:eastAsia="仿宋" w:hAnsi="仿宋" w:hint="eastAsia"/>
          <w:sz w:val="24"/>
          <w:szCs w:val="24"/>
        </w:rPr>
        <w:t xml:space="preserve">                  </w:t>
      </w:r>
      <w:r w:rsidRPr="00567F50">
        <w:rPr>
          <w:rFonts w:ascii="仿宋" w:eastAsia="仿宋" w:hAnsi="仿宋" w:hint="eastAsia"/>
          <w:b/>
          <w:sz w:val="24"/>
          <w:szCs w:val="24"/>
        </w:rPr>
        <w:t xml:space="preserve">     表2:市场总体指标</w:t>
      </w:r>
    </w:p>
    <w:tbl>
      <w:tblPr>
        <w:tblW w:w="0" w:type="auto"/>
        <w:tblInd w:w="23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484"/>
        <w:gridCol w:w="1021"/>
        <w:gridCol w:w="1134"/>
        <w:gridCol w:w="283"/>
        <w:gridCol w:w="3901"/>
        <w:gridCol w:w="1315"/>
      </w:tblGrid>
      <w:tr w:rsidR="00B7035E" w:rsidRPr="00567F50" w:rsidTr="00C62D3F">
        <w:trPr>
          <w:trHeight w:val="477"/>
        </w:trPr>
        <w:tc>
          <w:tcPr>
            <w:tcW w:w="1484"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指数名称</w:t>
            </w:r>
          </w:p>
        </w:tc>
        <w:tc>
          <w:tcPr>
            <w:tcW w:w="1021" w:type="dxa"/>
            <w:shd w:val="clear" w:color="auto" w:fill="1F497D"/>
            <w:vAlign w:val="center"/>
          </w:tcPr>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区间</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收益率</w:t>
            </w:r>
          </w:p>
        </w:tc>
        <w:tc>
          <w:tcPr>
            <w:tcW w:w="1134" w:type="dxa"/>
            <w:tcBorders>
              <w:right w:val="nil"/>
            </w:tcBorders>
            <w:shd w:val="clear" w:color="auto" w:fill="1F497D"/>
            <w:vAlign w:val="center"/>
          </w:tcPr>
          <w:p w:rsidR="00C62D3F"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成交金额</w:t>
            </w:r>
          </w:p>
          <w:p w:rsidR="00B7035E" w:rsidRPr="00567F50" w:rsidRDefault="00B7035E" w:rsidP="00AF2E12">
            <w:pPr>
              <w:snapToGrid w:val="0"/>
              <w:jc w:val="center"/>
              <w:rPr>
                <w:rFonts w:ascii="仿宋" w:eastAsia="仿宋" w:hAnsi="仿宋"/>
                <w:b/>
                <w:color w:val="FFFFFF"/>
                <w:sz w:val="18"/>
                <w:szCs w:val="18"/>
              </w:rPr>
            </w:pPr>
            <w:r w:rsidRPr="00567F50">
              <w:rPr>
                <w:rFonts w:ascii="仿宋" w:eastAsia="仿宋" w:hAnsi="仿宋"/>
                <w:b/>
                <w:color w:val="FFFFFF"/>
                <w:sz w:val="18"/>
                <w:szCs w:val="18"/>
              </w:rPr>
              <w:t>（亿元）</w:t>
            </w:r>
          </w:p>
        </w:tc>
        <w:tc>
          <w:tcPr>
            <w:tcW w:w="283" w:type="dxa"/>
            <w:vMerge w:val="restart"/>
            <w:tcBorders>
              <w:top w:val="nil"/>
              <w:left w:val="nil"/>
            </w:tcBorders>
            <w:vAlign w:val="center"/>
          </w:tcPr>
          <w:p w:rsidR="00B7035E" w:rsidRPr="00567F50" w:rsidRDefault="00B7035E" w:rsidP="00274C7A">
            <w:pPr>
              <w:jc w:val="center"/>
              <w:rPr>
                <w:rFonts w:ascii="仿宋" w:eastAsia="仿宋" w:hAnsi="仿宋"/>
                <w:b/>
                <w:sz w:val="18"/>
                <w:szCs w:val="18"/>
              </w:rPr>
            </w:pPr>
          </w:p>
        </w:tc>
        <w:tc>
          <w:tcPr>
            <w:tcW w:w="3901"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市场总体指标</w:t>
            </w:r>
          </w:p>
        </w:tc>
        <w:tc>
          <w:tcPr>
            <w:tcW w:w="1315" w:type="dxa"/>
            <w:shd w:val="clear" w:color="auto" w:fill="1F497D"/>
            <w:vAlign w:val="center"/>
          </w:tcPr>
          <w:p w:rsidR="00B7035E" w:rsidRPr="00567F50" w:rsidRDefault="00B7035E" w:rsidP="00274C7A">
            <w:pPr>
              <w:snapToGrid w:val="0"/>
              <w:jc w:val="center"/>
              <w:rPr>
                <w:rFonts w:ascii="仿宋" w:eastAsia="仿宋" w:hAnsi="仿宋"/>
                <w:b/>
                <w:color w:val="FFFFFF"/>
                <w:sz w:val="18"/>
                <w:szCs w:val="18"/>
              </w:rPr>
            </w:pPr>
            <w:r w:rsidRPr="00567F50">
              <w:rPr>
                <w:rFonts w:ascii="仿宋" w:eastAsia="仿宋" w:hAnsi="仿宋"/>
                <w:b/>
                <w:color w:val="FFFFFF"/>
                <w:sz w:val="18"/>
                <w:szCs w:val="18"/>
              </w:rPr>
              <w:t>数值</w:t>
            </w:r>
          </w:p>
        </w:tc>
      </w:tr>
      <w:tr w:rsidR="005D4866" w:rsidRPr="00567F50" w:rsidTr="00C62D3F">
        <w:trPr>
          <w:trHeight w:val="64"/>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上证综指</w:t>
            </w:r>
          </w:p>
        </w:tc>
        <w:tc>
          <w:tcPr>
            <w:tcW w:w="1021" w:type="dxa"/>
          </w:tcPr>
          <w:p w:rsidR="005D4866" w:rsidRPr="005D4866" w:rsidRDefault="005D4866" w:rsidP="005D4866">
            <w:pPr>
              <w:jc w:val="center"/>
              <w:rPr>
                <w:rFonts w:ascii="仿宋" w:eastAsia="仿宋" w:hAnsi="仿宋" w:cs="Arial"/>
              </w:rPr>
            </w:pPr>
            <w:r w:rsidRPr="005D4866">
              <w:rPr>
                <w:rFonts w:ascii="仿宋" w:eastAsia="仿宋" w:hAnsi="仿宋" w:cs="Arial"/>
              </w:rPr>
              <w:t>(4.22%)</w:t>
            </w:r>
          </w:p>
        </w:tc>
        <w:tc>
          <w:tcPr>
            <w:tcW w:w="1134" w:type="dxa"/>
            <w:tcBorders>
              <w:right w:val="single" w:sz="4" w:space="0" w:color="1F497D"/>
            </w:tcBorders>
          </w:tcPr>
          <w:p w:rsidR="005D4866" w:rsidRPr="005D4866" w:rsidRDefault="005D4866" w:rsidP="005D4866">
            <w:pPr>
              <w:jc w:val="center"/>
              <w:rPr>
                <w:rFonts w:ascii="仿宋" w:eastAsia="仿宋" w:hAnsi="仿宋" w:cs="Arial"/>
              </w:rPr>
            </w:pPr>
            <w:r w:rsidRPr="005D4866">
              <w:rPr>
                <w:rFonts w:ascii="仿宋" w:eastAsia="仿宋" w:hAnsi="仿宋" w:cs="Arial"/>
              </w:rPr>
              <w:t>16,989.8</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A股总市值（亿元）</w:t>
            </w:r>
          </w:p>
        </w:tc>
        <w:tc>
          <w:tcPr>
            <w:tcW w:w="1315" w:type="dxa"/>
          </w:tcPr>
          <w:p w:rsidR="005D4866" w:rsidRPr="005D4866" w:rsidRDefault="005D4866" w:rsidP="005D4866">
            <w:pPr>
              <w:jc w:val="center"/>
              <w:rPr>
                <w:rFonts w:ascii="仿宋" w:eastAsia="仿宋" w:hAnsi="仿宋" w:cs="Arial"/>
              </w:rPr>
            </w:pPr>
            <w:r w:rsidRPr="005D4866">
              <w:rPr>
                <w:rFonts w:ascii="仿宋" w:eastAsia="仿宋" w:hAnsi="仿宋" w:cs="Arial"/>
              </w:rPr>
              <w:t>436,060.52</w:t>
            </w:r>
          </w:p>
        </w:tc>
      </w:tr>
      <w:tr w:rsidR="005D4866" w:rsidRPr="00567F50" w:rsidTr="00C62D3F">
        <w:trPr>
          <w:trHeight w:val="70"/>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上证180</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(4.75%)</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10,238.8</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A股流通市值（亿元）</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320,975.25</w:t>
            </w:r>
          </w:p>
        </w:tc>
      </w:tr>
      <w:tr w:rsidR="005D4866" w:rsidRPr="00567F50" w:rsidTr="00C62D3F">
        <w:trPr>
          <w:trHeight w:val="20"/>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上证50</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(6.21%)</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5,906.1</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A股市盈率（最新年报，剔除负值）</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18.02</w:t>
            </w:r>
          </w:p>
        </w:tc>
      </w:tr>
      <w:tr w:rsidR="005D4866" w:rsidRPr="00567F50" w:rsidTr="00C62D3F">
        <w:trPr>
          <w:trHeight w:val="20"/>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沪深300</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(3.85%)</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14,352.0</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A股市盈率（递推12个月，剔除负值）</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16.42</w:t>
            </w:r>
          </w:p>
        </w:tc>
      </w:tr>
      <w:tr w:rsidR="005D4866" w:rsidRPr="00567F50" w:rsidTr="00C62D3F">
        <w:trPr>
          <w:trHeight w:val="20"/>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深证成指</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(2.50%)</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2,315.1</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A股市净率（最新年报，剔除负值）</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2.48</w:t>
            </w:r>
          </w:p>
        </w:tc>
      </w:tr>
      <w:tr w:rsidR="005D4866" w:rsidRPr="00567F50" w:rsidTr="00C62D3F">
        <w:trPr>
          <w:trHeight w:val="20"/>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深证100</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(1.92%)</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3,767.3</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A股市净率（最新报告期，剔除负值）</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2.25</w:t>
            </w:r>
          </w:p>
        </w:tc>
      </w:tr>
      <w:tr w:rsidR="005D4866" w:rsidRPr="00567F50" w:rsidTr="00C62D3F">
        <w:trPr>
          <w:trHeight w:val="20"/>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申万中小板</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0.31%</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4,786.3</w:t>
            </w:r>
          </w:p>
        </w:tc>
        <w:tc>
          <w:tcPr>
            <w:tcW w:w="283" w:type="dxa"/>
            <w:vMerge/>
            <w:tcBorders>
              <w:left w:val="single" w:sz="4" w:space="0" w:color="1F497D"/>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A股加权平均股价</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9.90</w:t>
            </w:r>
          </w:p>
        </w:tc>
      </w:tr>
      <w:tr w:rsidR="005D4866" w:rsidRPr="00567F50" w:rsidTr="00C62D3F">
        <w:trPr>
          <w:trHeight w:val="138"/>
        </w:trPr>
        <w:tc>
          <w:tcPr>
            <w:tcW w:w="148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申万基金重仓</w:t>
            </w:r>
          </w:p>
        </w:tc>
        <w:tc>
          <w:tcPr>
            <w:tcW w:w="102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(2.43%)</w:t>
            </w:r>
          </w:p>
        </w:tc>
        <w:tc>
          <w:tcPr>
            <w:tcW w:w="1134" w:type="dxa"/>
            <w:tcBorders>
              <w:right w:val="single" w:sz="4" w:space="0" w:color="1F497D"/>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22,260.4</w:t>
            </w:r>
          </w:p>
        </w:tc>
        <w:tc>
          <w:tcPr>
            <w:tcW w:w="283" w:type="dxa"/>
            <w:vMerge/>
            <w:tcBorders>
              <w:left w:val="single" w:sz="4" w:space="0" w:color="1F497D"/>
              <w:bottom w:val="nil"/>
            </w:tcBorders>
            <w:vAlign w:val="center"/>
          </w:tcPr>
          <w:p w:rsidR="005D4866" w:rsidRPr="00567F50" w:rsidRDefault="005D4866" w:rsidP="005D4866">
            <w:pPr>
              <w:widowControl/>
              <w:tabs>
                <w:tab w:val="center" w:pos="1663"/>
                <w:tab w:val="right" w:pos="3327"/>
              </w:tabs>
              <w:jc w:val="center"/>
              <w:rPr>
                <w:rFonts w:ascii="仿宋" w:eastAsia="仿宋" w:hAnsi="仿宋" w:cs="Arial"/>
              </w:rPr>
            </w:pPr>
          </w:p>
        </w:tc>
        <w:tc>
          <w:tcPr>
            <w:tcW w:w="3901"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两市A股成交金额(亿元)</w:t>
            </w:r>
          </w:p>
        </w:tc>
        <w:tc>
          <w:tcPr>
            <w:tcW w:w="1315"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29,470.52</w:t>
            </w:r>
          </w:p>
        </w:tc>
      </w:tr>
    </w:tbl>
    <w:p w:rsidR="00B7035E" w:rsidRPr="00567F50" w:rsidRDefault="00B7035E" w:rsidP="009A3E55">
      <w:pPr>
        <w:spacing w:beforeLines="50" w:before="156" w:line="324" w:lineRule="auto"/>
        <w:ind w:leftChars="1080" w:left="2268" w:rightChars="471" w:right="989"/>
        <w:jc w:val="left"/>
        <w:rPr>
          <w:rFonts w:ascii="仿宋" w:eastAsia="仿宋" w:hAnsi="仿宋"/>
          <w:b/>
          <w:sz w:val="24"/>
          <w:szCs w:val="24"/>
        </w:rPr>
      </w:pPr>
      <w:r w:rsidRPr="00567F50">
        <w:rPr>
          <w:rFonts w:ascii="仿宋" w:eastAsia="仿宋" w:hAnsi="仿宋" w:hint="eastAsia"/>
          <w:b/>
          <w:sz w:val="24"/>
          <w:szCs w:val="24"/>
        </w:rPr>
        <w:t>表3:行业表现</w:t>
      </w:r>
    </w:p>
    <w:tbl>
      <w:tblPr>
        <w:tblW w:w="0" w:type="auto"/>
        <w:tblInd w:w="22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1984"/>
        <w:gridCol w:w="1134"/>
        <w:gridCol w:w="1134"/>
        <w:gridCol w:w="518"/>
        <w:gridCol w:w="1994"/>
        <w:gridCol w:w="1134"/>
        <w:gridCol w:w="1275"/>
      </w:tblGrid>
      <w:tr w:rsidR="00B7035E" w:rsidRPr="00567F50" w:rsidTr="0006381E">
        <w:trPr>
          <w:trHeight w:val="460"/>
        </w:trPr>
        <w:tc>
          <w:tcPr>
            <w:tcW w:w="198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c>
          <w:tcPr>
            <w:tcW w:w="518" w:type="dxa"/>
            <w:vMerge w:val="restart"/>
            <w:tcBorders>
              <w:top w:val="nil"/>
              <w:right w:val="single" w:sz="4" w:space="0" w:color="D9D9D9"/>
            </w:tcBorders>
            <w:vAlign w:val="center"/>
          </w:tcPr>
          <w:p w:rsidR="00B7035E" w:rsidRPr="00567F50" w:rsidRDefault="00B7035E" w:rsidP="00274C7A">
            <w:pPr>
              <w:jc w:val="center"/>
              <w:rPr>
                <w:rFonts w:ascii="仿宋" w:eastAsia="仿宋" w:hAnsi="仿宋" w:cs="Arial"/>
              </w:rPr>
            </w:pPr>
          </w:p>
        </w:tc>
        <w:tc>
          <w:tcPr>
            <w:tcW w:w="1994" w:type="dxa"/>
            <w:tcBorders>
              <w:left w:val="single" w:sz="4" w:space="0" w:color="D9D9D9"/>
            </w:tcBorders>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指数</w:t>
            </w:r>
          </w:p>
        </w:tc>
        <w:tc>
          <w:tcPr>
            <w:tcW w:w="1134"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区间收益率</w:t>
            </w:r>
          </w:p>
        </w:tc>
        <w:tc>
          <w:tcPr>
            <w:tcW w:w="1275" w:type="dxa"/>
            <w:shd w:val="clear" w:color="auto" w:fill="1F497D"/>
            <w:vAlign w:val="center"/>
          </w:tcPr>
          <w:p w:rsidR="00B7035E" w:rsidRPr="00567F50" w:rsidRDefault="00B7035E" w:rsidP="00274C7A">
            <w:pPr>
              <w:snapToGrid w:val="0"/>
              <w:jc w:val="center"/>
              <w:rPr>
                <w:rFonts w:ascii="仿宋" w:eastAsia="仿宋" w:hAnsi="仿宋" w:cs="Arial"/>
                <w:b/>
                <w:bCs/>
                <w:color w:val="FFFFFF"/>
                <w:sz w:val="18"/>
                <w:szCs w:val="18"/>
              </w:rPr>
            </w:pPr>
            <w:r w:rsidRPr="00567F50">
              <w:rPr>
                <w:rFonts w:ascii="仿宋" w:eastAsia="仿宋" w:hAnsi="仿宋" w:cs="Arial"/>
                <w:b/>
                <w:bCs/>
                <w:color w:val="FFFFFF"/>
                <w:sz w:val="18"/>
                <w:szCs w:val="18"/>
              </w:rPr>
              <w:t>区间换手率</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纺织服装</w:t>
            </w:r>
          </w:p>
        </w:tc>
        <w:tc>
          <w:tcPr>
            <w:tcW w:w="1134" w:type="dxa"/>
          </w:tcPr>
          <w:p w:rsidR="005D4866" w:rsidRPr="005D4866" w:rsidRDefault="005D4866" w:rsidP="005D4866">
            <w:pPr>
              <w:jc w:val="center"/>
              <w:rPr>
                <w:rFonts w:ascii="仿宋" w:eastAsia="仿宋" w:hAnsi="仿宋" w:cs="Arial"/>
              </w:rPr>
            </w:pPr>
            <w:r w:rsidRPr="005D4866">
              <w:rPr>
                <w:rFonts w:ascii="仿宋" w:eastAsia="仿宋" w:hAnsi="仿宋" w:cs="Arial"/>
              </w:rPr>
              <w:t>2.18%</w:t>
            </w:r>
          </w:p>
        </w:tc>
        <w:tc>
          <w:tcPr>
            <w:tcW w:w="1134" w:type="dxa"/>
            <w:tcBorders>
              <w:right w:val="single" w:sz="4" w:space="0" w:color="D9D9D9"/>
            </w:tcBorders>
          </w:tcPr>
          <w:p w:rsidR="005D4866" w:rsidRPr="005D4866" w:rsidRDefault="005D4866" w:rsidP="005D4866">
            <w:pPr>
              <w:jc w:val="center"/>
              <w:rPr>
                <w:rFonts w:ascii="仿宋" w:eastAsia="仿宋" w:hAnsi="仿宋" w:cs="Arial"/>
              </w:rPr>
            </w:pPr>
            <w:r w:rsidRPr="005D4866">
              <w:rPr>
                <w:rFonts w:ascii="仿宋" w:eastAsia="仿宋" w:hAnsi="仿宋" w:cs="Arial"/>
              </w:rPr>
              <w:t>13.93%</w:t>
            </w:r>
          </w:p>
        </w:tc>
        <w:tc>
          <w:tcPr>
            <w:tcW w:w="518" w:type="dxa"/>
            <w:vMerge/>
            <w:tcBorders>
              <w:left w:val="single" w:sz="4" w:space="0" w:color="D9D9D9"/>
              <w:bottom w:val="nil"/>
              <w:right w:val="single" w:sz="4" w:space="0" w:color="D9D9D9"/>
            </w:tcBorders>
            <w:vAlign w:val="center"/>
          </w:tcPr>
          <w:p w:rsidR="005D4866" w:rsidRPr="00567F50" w:rsidRDefault="005D4866" w:rsidP="005D4866">
            <w:pPr>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综合</w:t>
            </w:r>
          </w:p>
        </w:tc>
        <w:tc>
          <w:tcPr>
            <w:tcW w:w="1134" w:type="dxa"/>
          </w:tcPr>
          <w:p w:rsidR="005D4866" w:rsidRPr="005D4866" w:rsidRDefault="005D4866" w:rsidP="005D4866">
            <w:pPr>
              <w:jc w:val="center"/>
              <w:rPr>
                <w:rFonts w:ascii="仿宋" w:eastAsia="仿宋" w:hAnsi="仿宋" w:cs="Arial"/>
              </w:rPr>
            </w:pPr>
            <w:r>
              <w:rPr>
                <w:rFonts w:ascii="仿宋" w:eastAsia="仿宋" w:hAnsi="仿宋" w:cs="Arial"/>
              </w:rPr>
              <w:t>(</w:t>
            </w:r>
            <w:r w:rsidRPr="005D4866">
              <w:rPr>
                <w:rFonts w:ascii="仿宋" w:eastAsia="仿宋" w:hAnsi="仿宋" w:cs="Arial"/>
              </w:rPr>
              <w:t>0.60%)</w:t>
            </w:r>
          </w:p>
        </w:tc>
        <w:tc>
          <w:tcPr>
            <w:tcW w:w="1275" w:type="dxa"/>
            <w:tcBorders>
              <w:right w:val="single" w:sz="4" w:space="0" w:color="D9D9D9"/>
            </w:tcBorders>
          </w:tcPr>
          <w:p w:rsidR="005D4866" w:rsidRPr="005D4866" w:rsidRDefault="005D4866" w:rsidP="005D4866">
            <w:pPr>
              <w:jc w:val="center"/>
              <w:rPr>
                <w:rFonts w:ascii="仿宋" w:eastAsia="仿宋" w:hAnsi="仿宋" w:cs="Arial"/>
              </w:rPr>
            </w:pPr>
            <w:r w:rsidRPr="005D4866">
              <w:rPr>
                <w:rFonts w:ascii="仿宋" w:eastAsia="仿宋" w:hAnsi="仿宋" w:cs="Arial"/>
              </w:rPr>
              <w:t>11.48%</w:t>
            </w:r>
          </w:p>
        </w:tc>
      </w:tr>
      <w:tr w:rsidR="005D4866" w:rsidRPr="00C62D3F" w:rsidTr="00383885">
        <w:trPr>
          <w:trHeight w:val="185"/>
        </w:trPr>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商业贸易</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1.26%</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13.84%</w:t>
            </w:r>
          </w:p>
        </w:tc>
        <w:tc>
          <w:tcPr>
            <w:tcW w:w="518" w:type="dxa"/>
            <w:vMerge w:val="restart"/>
            <w:tcBorders>
              <w:top w:val="nil"/>
              <w:left w:val="single" w:sz="4" w:space="0" w:color="D9D9D9"/>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食品饮料</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0.80%)</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7.04%</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农林牧渔</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1.16%</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12.72%</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房地产</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1.34%)</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9.19%</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轻工制造</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0.97%</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13.16%</w:t>
            </w:r>
          </w:p>
        </w:tc>
        <w:tc>
          <w:tcPr>
            <w:tcW w:w="518" w:type="dxa"/>
            <w:tcBorders>
              <w:top w:val="nil"/>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交通运输</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1.44%)</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7.22%</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公用事业</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0.88%</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9.31%</w:t>
            </w:r>
          </w:p>
        </w:tc>
        <w:tc>
          <w:tcPr>
            <w:tcW w:w="518" w:type="dxa"/>
            <w:tcBorders>
              <w:top w:val="nil"/>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有色金属</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1.62%)</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10.58%</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钢铁</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0.77%</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8.08%</w:t>
            </w:r>
          </w:p>
        </w:tc>
        <w:tc>
          <w:tcPr>
            <w:tcW w:w="518" w:type="dxa"/>
            <w:vMerge w:val="restart"/>
            <w:tcBorders>
              <w:top w:val="nil"/>
              <w:left w:val="single" w:sz="4" w:space="0" w:color="D9D9D9"/>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通信</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1.77%)</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8.39%</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电子</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0.27%</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12.14%</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建筑装饰</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1.97%)</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12.76%</w:t>
            </w:r>
          </w:p>
        </w:tc>
      </w:tr>
      <w:tr w:rsidR="005D4866" w:rsidRPr="00C62D3F" w:rsidTr="0006381E">
        <w:trPr>
          <w:trHeight w:val="284"/>
        </w:trPr>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传媒</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0.11%</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13.57%</w:t>
            </w:r>
          </w:p>
        </w:tc>
        <w:tc>
          <w:tcPr>
            <w:tcW w:w="518" w:type="dxa"/>
            <w:vMerge w:val="restart"/>
            <w:tcBorders>
              <w:top w:val="nil"/>
              <w:left w:val="single" w:sz="4" w:space="0" w:color="D9D9D9"/>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国防军工</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2.54%)</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14.45%</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计算机</w:t>
            </w:r>
          </w:p>
        </w:tc>
        <w:tc>
          <w:tcPr>
            <w:tcW w:w="1134" w:type="dxa"/>
          </w:tcPr>
          <w:p w:rsidR="005D4866" w:rsidRPr="005D4866" w:rsidRDefault="005D4866" w:rsidP="005D4866">
            <w:pPr>
              <w:widowControl/>
              <w:jc w:val="center"/>
              <w:rPr>
                <w:rFonts w:ascii="仿宋" w:eastAsia="仿宋" w:hAnsi="仿宋" w:cs="Arial"/>
              </w:rPr>
            </w:pPr>
            <w:r w:rsidRPr="005D4866">
              <w:rPr>
                <w:rFonts w:ascii="仿宋" w:eastAsia="仿宋" w:hAnsi="仿宋" w:cs="Arial"/>
              </w:rPr>
              <w:t>0.02%</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15.08%</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汽车</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2.60%)</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9.49%</w:t>
            </w:r>
          </w:p>
        </w:tc>
      </w:tr>
      <w:tr w:rsidR="005D4866" w:rsidRPr="00C62D3F" w:rsidTr="0006381E">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家用电器</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0.35%)</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13.26%</w:t>
            </w:r>
          </w:p>
        </w:tc>
        <w:tc>
          <w:tcPr>
            <w:tcW w:w="518" w:type="dxa"/>
            <w:vMerge w:val="restart"/>
            <w:tcBorders>
              <w:top w:val="nil"/>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休闲服务</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3.14%)</w:t>
            </w:r>
          </w:p>
        </w:tc>
        <w:tc>
          <w:tcPr>
            <w:tcW w:w="1275"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11.66%</w:t>
            </w:r>
          </w:p>
        </w:tc>
      </w:tr>
      <w:tr w:rsidR="005D4866" w:rsidRPr="00C62D3F" w:rsidTr="004B7E6A">
        <w:trPr>
          <w:trHeight w:val="251"/>
        </w:trPr>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电气设备</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0.36%)</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12.56%</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bottom w:val="single" w:sz="4" w:space="0" w:color="000000"/>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采掘</w:t>
            </w:r>
          </w:p>
        </w:tc>
        <w:tc>
          <w:tcPr>
            <w:tcW w:w="1134" w:type="dxa"/>
            <w:tcBorders>
              <w:bottom w:val="single" w:sz="4" w:space="0" w:color="000000"/>
            </w:tcBorders>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3.86%)</w:t>
            </w:r>
          </w:p>
        </w:tc>
        <w:tc>
          <w:tcPr>
            <w:tcW w:w="1275" w:type="dxa"/>
            <w:tcBorders>
              <w:bottom w:val="single" w:sz="4" w:space="0" w:color="000000"/>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5.94%</w:t>
            </w:r>
          </w:p>
        </w:tc>
      </w:tr>
      <w:tr w:rsidR="005D4866" w:rsidRPr="00C62D3F" w:rsidTr="004B7E6A">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lastRenderedPageBreak/>
              <w:t>建筑材料</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0.43%)</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9.69%</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bottom w:val="single" w:sz="4" w:space="0" w:color="000000"/>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化工</w:t>
            </w:r>
          </w:p>
        </w:tc>
        <w:tc>
          <w:tcPr>
            <w:tcW w:w="1134" w:type="dxa"/>
            <w:tcBorders>
              <w:bottom w:val="single" w:sz="4" w:space="0" w:color="000000"/>
            </w:tcBorders>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6.08%)</w:t>
            </w:r>
          </w:p>
        </w:tc>
        <w:tc>
          <w:tcPr>
            <w:tcW w:w="1275" w:type="dxa"/>
            <w:tcBorders>
              <w:bottom w:val="single" w:sz="4" w:space="0" w:color="000000"/>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4.59%</w:t>
            </w:r>
          </w:p>
        </w:tc>
      </w:tr>
      <w:tr w:rsidR="005D4866" w:rsidRPr="00C62D3F" w:rsidTr="004B7E6A">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医药生物</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0.49%)</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9.00%</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top w:val="single" w:sz="4" w:space="0" w:color="000000"/>
              <w:left w:val="single" w:sz="4" w:space="0" w:color="D9D9D9"/>
              <w:bottom w:val="single" w:sz="4" w:space="0" w:color="000000"/>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银行</w:t>
            </w:r>
          </w:p>
        </w:tc>
        <w:tc>
          <w:tcPr>
            <w:tcW w:w="1134" w:type="dxa"/>
            <w:tcBorders>
              <w:top w:val="single" w:sz="4" w:space="0" w:color="000000"/>
              <w:bottom w:val="single" w:sz="4" w:space="0" w:color="000000"/>
            </w:tcBorders>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7.60%)</w:t>
            </w:r>
          </w:p>
        </w:tc>
        <w:tc>
          <w:tcPr>
            <w:tcW w:w="1275" w:type="dxa"/>
            <w:tcBorders>
              <w:top w:val="single" w:sz="4" w:space="0" w:color="000000"/>
              <w:bottom w:val="single" w:sz="4" w:space="0" w:color="000000"/>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2.37%</w:t>
            </w:r>
          </w:p>
        </w:tc>
      </w:tr>
      <w:tr w:rsidR="005D4866" w:rsidRPr="00C62D3F" w:rsidTr="005F67E3">
        <w:tc>
          <w:tcPr>
            <w:tcW w:w="1984" w:type="dxa"/>
            <w:tcBorders>
              <w:lef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机械设备</w:t>
            </w:r>
          </w:p>
        </w:tc>
        <w:tc>
          <w:tcPr>
            <w:tcW w:w="1134" w:type="dxa"/>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0.50%)</w:t>
            </w:r>
          </w:p>
        </w:tc>
        <w:tc>
          <w:tcPr>
            <w:tcW w:w="1134" w:type="dxa"/>
            <w:tcBorders>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11.69%</w:t>
            </w:r>
          </w:p>
        </w:tc>
        <w:tc>
          <w:tcPr>
            <w:tcW w:w="518" w:type="dxa"/>
            <w:vMerge/>
            <w:tcBorders>
              <w:left w:val="single" w:sz="4" w:space="0" w:color="D9D9D9"/>
              <w:bottom w:val="nil"/>
              <w:right w:val="single" w:sz="4" w:space="0" w:color="D9D9D9"/>
            </w:tcBorders>
            <w:vAlign w:val="center"/>
          </w:tcPr>
          <w:p w:rsidR="005D4866" w:rsidRPr="00567F50" w:rsidRDefault="005D4866" w:rsidP="005D4866">
            <w:pPr>
              <w:widowControl/>
              <w:jc w:val="center"/>
              <w:rPr>
                <w:rFonts w:ascii="仿宋" w:eastAsia="仿宋" w:hAnsi="仿宋" w:cs="Arial"/>
              </w:rPr>
            </w:pPr>
          </w:p>
        </w:tc>
        <w:tc>
          <w:tcPr>
            <w:tcW w:w="1994" w:type="dxa"/>
            <w:tcBorders>
              <w:left w:val="single" w:sz="4" w:space="0" w:color="D9D9D9"/>
              <w:bottom w:val="single" w:sz="4" w:space="0" w:color="000000"/>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非</w:t>
            </w:r>
            <w:proofErr w:type="gramStart"/>
            <w:r w:rsidRPr="005D4866">
              <w:rPr>
                <w:rFonts w:ascii="仿宋" w:eastAsia="仿宋" w:hAnsi="仿宋" w:cs="Arial"/>
              </w:rPr>
              <w:t>银金融</w:t>
            </w:r>
            <w:proofErr w:type="gramEnd"/>
          </w:p>
        </w:tc>
        <w:tc>
          <w:tcPr>
            <w:tcW w:w="1134" w:type="dxa"/>
            <w:tcBorders>
              <w:bottom w:val="single" w:sz="4" w:space="0" w:color="000000"/>
            </w:tcBorders>
          </w:tcPr>
          <w:p w:rsidR="005D4866" w:rsidRPr="005D4866" w:rsidRDefault="005D4866" w:rsidP="005D4866">
            <w:pPr>
              <w:widowControl/>
              <w:jc w:val="center"/>
              <w:rPr>
                <w:rFonts w:ascii="仿宋" w:eastAsia="仿宋" w:hAnsi="仿宋" w:cs="Arial"/>
              </w:rPr>
            </w:pPr>
            <w:r>
              <w:rPr>
                <w:rFonts w:ascii="仿宋" w:eastAsia="仿宋" w:hAnsi="仿宋" w:cs="Arial"/>
              </w:rPr>
              <w:t>(</w:t>
            </w:r>
            <w:r w:rsidRPr="005D4866">
              <w:rPr>
                <w:rFonts w:ascii="仿宋" w:eastAsia="仿宋" w:hAnsi="仿宋" w:cs="Arial"/>
              </w:rPr>
              <w:t>7.66%)</w:t>
            </w:r>
          </w:p>
        </w:tc>
        <w:tc>
          <w:tcPr>
            <w:tcW w:w="1275" w:type="dxa"/>
            <w:tcBorders>
              <w:bottom w:val="single" w:sz="4" w:space="0" w:color="000000"/>
              <w:right w:val="single" w:sz="4" w:space="0" w:color="D9D9D9"/>
            </w:tcBorders>
          </w:tcPr>
          <w:p w:rsidR="005D4866" w:rsidRPr="005D4866" w:rsidRDefault="005D4866" w:rsidP="005D4866">
            <w:pPr>
              <w:widowControl/>
              <w:jc w:val="center"/>
              <w:rPr>
                <w:rFonts w:ascii="仿宋" w:eastAsia="仿宋" w:hAnsi="仿宋" w:cs="Arial"/>
              </w:rPr>
            </w:pPr>
            <w:r w:rsidRPr="005D4866">
              <w:rPr>
                <w:rFonts w:ascii="仿宋" w:eastAsia="仿宋" w:hAnsi="仿宋" w:cs="Arial"/>
              </w:rPr>
              <w:t>14.76%</w:t>
            </w:r>
          </w:p>
        </w:tc>
      </w:tr>
    </w:tbl>
    <w:p w:rsidR="008F7C33" w:rsidRDefault="008F7C33">
      <w:pPr>
        <w:widowControl/>
        <w:jc w:val="left"/>
        <w:rPr>
          <w:rFonts w:ascii="仿宋" w:eastAsia="仿宋" w:hAnsi="仿宋"/>
          <w:b/>
          <w:sz w:val="24"/>
          <w:szCs w:val="24"/>
        </w:rPr>
      </w:pPr>
    </w:p>
    <w:p w:rsidR="005958B7" w:rsidRDefault="00B7035E" w:rsidP="00DA333F">
      <w:pPr>
        <w:widowControl/>
        <w:ind w:firstLineChars="950" w:firstLine="2289"/>
        <w:jc w:val="left"/>
        <w:rPr>
          <w:rFonts w:ascii="仿宋" w:eastAsia="仿宋" w:hAnsi="仿宋"/>
          <w:b/>
          <w:sz w:val="24"/>
          <w:szCs w:val="24"/>
        </w:rPr>
      </w:pPr>
      <w:r w:rsidRPr="00567F50">
        <w:rPr>
          <w:rFonts w:ascii="仿宋" w:eastAsia="仿宋" w:hAnsi="仿宋" w:hint="eastAsia"/>
          <w:b/>
          <w:sz w:val="24"/>
          <w:szCs w:val="24"/>
        </w:rPr>
        <w:t>图1：风格特征</w:t>
      </w:r>
    </w:p>
    <w:p w:rsidR="00C4451D" w:rsidRPr="00567F50" w:rsidRDefault="005D4866" w:rsidP="00D07EE2">
      <w:pPr>
        <w:widowControl/>
        <w:ind w:leftChars="200" w:left="420" w:firstLineChars="882" w:firstLine="1852"/>
        <w:jc w:val="left"/>
        <w:rPr>
          <w:rFonts w:ascii="仿宋" w:eastAsia="仿宋" w:hAnsi="仿宋"/>
          <w:b/>
          <w:sz w:val="24"/>
          <w:szCs w:val="24"/>
        </w:rPr>
      </w:pPr>
      <w:r>
        <w:rPr>
          <w:noProof/>
        </w:rPr>
        <w:drawing>
          <wp:inline distT="0" distB="0" distL="0" distR="0" wp14:anchorId="26431D25" wp14:editId="0433B940">
            <wp:extent cx="5064981" cy="3396617"/>
            <wp:effectExtent l="0" t="0" r="254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070318" cy="3400196"/>
                    </a:xfrm>
                    <a:prstGeom prst="rect">
                      <a:avLst/>
                    </a:prstGeom>
                  </pic:spPr>
                </pic:pic>
              </a:graphicData>
            </a:graphic>
          </wp:inline>
        </w:drawing>
      </w:r>
    </w:p>
    <w:p w:rsidR="0033452C" w:rsidRPr="00567F50" w:rsidRDefault="0007558E" w:rsidP="00CD3CBB">
      <w:pPr>
        <w:spacing w:line="276" w:lineRule="auto"/>
        <w:ind w:leftChars="1080" w:left="2268" w:rightChars="471" w:right="989"/>
        <w:jc w:val="left"/>
        <w:rPr>
          <w:rFonts w:ascii="仿宋" w:eastAsia="仿宋" w:hAnsi="仿宋"/>
          <w:color w:val="7F7F7F"/>
          <w:sz w:val="18"/>
          <w:szCs w:val="18"/>
        </w:rPr>
      </w:pPr>
      <w:r w:rsidRPr="00567F50">
        <w:rPr>
          <w:rFonts w:ascii="仿宋" w:eastAsia="仿宋" w:hAnsi="仿宋" w:hint="eastAsia"/>
          <w:color w:val="7F7F7F"/>
          <w:sz w:val="18"/>
          <w:szCs w:val="18"/>
        </w:rPr>
        <w:t>数据来源：万得资讯、交银施罗德基金   日期区间：201</w:t>
      </w:r>
      <w:r w:rsidR="00503B64">
        <w:rPr>
          <w:rFonts w:ascii="仿宋" w:eastAsia="仿宋" w:hAnsi="仿宋"/>
          <w:color w:val="7F7F7F"/>
          <w:sz w:val="18"/>
          <w:szCs w:val="18"/>
        </w:rPr>
        <w:t>501</w:t>
      </w:r>
      <w:r w:rsidR="005D4866">
        <w:rPr>
          <w:rFonts w:ascii="仿宋" w:eastAsia="仿宋" w:hAnsi="仿宋"/>
          <w:color w:val="7F7F7F"/>
          <w:sz w:val="18"/>
          <w:szCs w:val="18"/>
        </w:rPr>
        <w:t>26</w:t>
      </w:r>
      <w:r w:rsidR="00A17215" w:rsidRPr="00567F50">
        <w:rPr>
          <w:rFonts w:ascii="仿宋" w:eastAsia="仿宋" w:hAnsi="仿宋" w:hint="eastAsia"/>
          <w:color w:val="7F7F7F"/>
          <w:sz w:val="18"/>
          <w:szCs w:val="18"/>
        </w:rPr>
        <w:t>-201</w:t>
      </w:r>
      <w:r w:rsidR="00503B64">
        <w:rPr>
          <w:rFonts w:ascii="仿宋" w:eastAsia="仿宋" w:hAnsi="仿宋"/>
          <w:color w:val="7F7F7F"/>
          <w:sz w:val="18"/>
          <w:szCs w:val="18"/>
        </w:rPr>
        <w:t>501</w:t>
      </w:r>
      <w:r w:rsidR="00654B39">
        <w:rPr>
          <w:rFonts w:ascii="仿宋" w:eastAsia="仿宋" w:hAnsi="仿宋"/>
          <w:color w:val="7F7F7F"/>
          <w:sz w:val="18"/>
          <w:szCs w:val="18"/>
        </w:rPr>
        <w:t>3</w:t>
      </w:r>
      <w:r w:rsidR="005D4866">
        <w:rPr>
          <w:rFonts w:ascii="仿宋" w:eastAsia="仿宋" w:hAnsi="仿宋"/>
          <w:color w:val="7F7F7F"/>
          <w:sz w:val="18"/>
          <w:szCs w:val="18"/>
        </w:rPr>
        <w:t>0</w:t>
      </w:r>
    </w:p>
    <w:p w:rsidR="00893F4E" w:rsidRDefault="00893F4E" w:rsidP="00521849">
      <w:pPr>
        <w:ind w:firstLineChars="500" w:firstLine="2209"/>
        <w:rPr>
          <w:rFonts w:ascii="仿宋" w:eastAsia="仿宋" w:hAnsi="仿宋"/>
          <w:b/>
          <w:color w:val="082F6B"/>
          <w:sz w:val="44"/>
          <w:szCs w:val="44"/>
        </w:rPr>
      </w:pPr>
    </w:p>
    <w:p w:rsidR="0013534F" w:rsidRPr="00567F50" w:rsidRDefault="00EB5FBB" w:rsidP="00521849">
      <w:pPr>
        <w:ind w:firstLineChars="500" w:firstLine="2209"/>
        <w:rPr>
          <w:rFonts w:ascii="仿宋" w:eastAsia="仿宋" w:hAnsi="仿宋"/>
          <w:b/>
          <w:color w:val="082F6B"/>
          <w:sz w:val="36"/>
          <w:szCs w:val="36"/>
        </w:rPr>
      </w:pPr>
      <w:r w:rsidRPr="00C052C3">
        <w:rPr>
          <w:rFonts w:ascii="仿宋" w:eastAsia="仿宋" w:hAnsi="仿宋" w:hint="eastAsia"/>
          <w:b/>
          <w:color w:val="082F6B"/>
          <w:sz w:val="44"/>
          <w:szCs w:val="44"/>
        </w:rPr>
        <w:t>宏观经济</w:t>
      </w:r>
      <w:r w:rsidR="00EA4F19">
        <w:rPr>
          <w:rFonts w:ascii="仿宋" w:eastAsia="仿宋" w:hAnsi="仿宋" w:hint="eastAsia"/>
          <w:b/>
          <w:color w:val="082F6B"/>
          <w:sz w:val="44"/>
          <w:szCs w:val="44"/>
        </w:rPr>
        <w:t>与</w:t>
      </w:r>
      <w:r w:rsidR="00EA4F19">
        <w:rPr>
          <w:rFonts w:ascii="仿宋" w:eastAsia="仿宋" w:hAnsi="仿宋"/>
          <w:b/>
          <w:color w:val="082F6B"/>
          <w:sz w:val="44"/>
          <w:szCs w:val="44"/>
        </w:rPr>
        <w:t>债券市场</w:t>
      </w:r>
      <w:r w:rsidR="00F75495" w:rsidRPr="00C052C3">
        <w:rPr>
          <w:rFonts w:ascii="仿宋" w:eastAsia="仿宋" w:hAnsi="仿宋" w:hint="eastAsia"/>
          <w:b/>
          <w:color w:val="082F6B"/>
          <w:sz w:val="36"/>
          <w:szCs w:val="36"/>
        </w:rPr>
        <w:t>201</w:t>
      </w:r>
      <w:r w:rsidR="00FE2553">
        <w:rPr>
          <w:rFonts w:ascii="仿宋" w:eastAsia="仿宋" w:hAnsi="仿宋"/>
          <w:b/>
          <w:color w:val="082F6B"/>
          <w:sz w:val="36"/>
          <w:szCs w:val="36"/>
        </w:rPr>
        <w:t>501</w:t>
      </w:r>
      <w:r w:rsidR="005D4866">
        <w:rPr>
          <w:rFonts w:ascii="仿宋" w:eastAsia="仿宋" w:hAnsi="仿宋"/>
          <w:b/>
          <w:color w:val="082F6B"/>
          <w:sz w:val="36"/>
          <w:szCs w:val="36"/>
        </w:rPr>
        <w:t>26</w:t>
      </w:r>
      <w:r w:rsidR="001769D6" w:rsidRPr="00C052C3">
        <w:rPr>
          <w:rFonts w:ascii="仿宋" w:eastAsia="仿宋" w:hAnsi="仿宋" w:hint="eastAsia"/>
          <w:b/>
          <w:color w:val="082F6B"/>
          <w:sz w:val="36"/>
          <w:szCs w:val="36"/>
        </w:rPr>
        <w:t>-201</w:t>
      </w:r>
      <w:r w:rsidR="00FE2553">
        <w:rPr>
          <w:rFonts w:ascii="仿宋" w:eastAsia="仿宋" w:hAnsi="仿宋"/>
          <w:b/>
          <w:color w:val="082F6B"/>
          <w:sz w:val="36"/>
          <w:szCs w:val="36"/>
        </w:rPr>
        <w:t>501</w:t>
      </w:r>
      <w:r w:rsidR="005D4866">
        <w:rPr>
          <w:rFonts w:ascii="仿宋" w:eastAsia="仿宋" w:hAnsi="仿宋"/>
          <w:b/>
          <w:color w:val="082F6B"/>
          <w:sz w:val="36"/>
          <w:szCs w:val="36"/>
        </w:rPr>
        <w:t>30</w:t>
      </w:r>
    </w:p>
    <w:p w:rsidR="00B7035E" w:rsidRPr="00567F50" w:rsidRDefault="00C55358" w:rsidP="00B7035E">
      <w:pPr>
        <w:spacing w:line="276" w:lineRule="auto"/>
        <w:ind w:leftChars="1080" w:left="2268" w:rightChars="471" w:right="989"/>
        <w:jc w:val="left"/>
        <w:rPr>
          <w:rFonts w:ascii="仿宋" w:eastAsia="仿宋" w:hAnsi="仿宋"/>
          <w:b/>
          <w:color w:val="0088CC"/>
          <w:sz w:val="24"/>
          <w:szCs w:val="24"/>
        </w:rPr>
      </w:pPr>
      <w:r w:rsidRPr="00567F50">
        <w:rPr>
          <w:rFonts w:ascii="仿宋" w:eastAsia="仿宋" w:hAnsi="仿宋" w:hint="eastAsia"/>
          <w:b/>
          <w:color w:val="0088CC"/>
          <w:sz w:val="24"/>
          <w:szCs w:val="24"/>
        </w:rPr>
        <w:t>交银施罗德</w:t>
      </w:r>
      <w:r w:rsidR="00A604AA">
        <w:rPr>
          <w:rFonts w:ascii="仿宋" w:eastAsia="仿宋" w:hAnsi="仿宋" w:hint="eastAsia"/>
          <w:b/>
          <w:color w:val="0088CC"/>
          <w:sz w:val="24"/>
          <w:szCs w:val="24"/>
        </w:rPr>
        <w:t>权益部</w:t>
      </w:r>
      <w:r w:rsidR="00EA4F19">
        <w:rPr>
          <w:rFonts w:ascii="仿宋" w:eastAsia="仿宋" w:hAnsi="仿宋" w:hint="eastAsia"/>
          <w:b/>
          <w:color w:val="0088CC"/>
          <w:sz w:val="24"/>
          <w:szCs w:val="24"/>
        </w:rPr>
        <w:t>、</w:t>
      </w:r>
      <w:r w:rsidR="00EA4F19">
        <w:rPr>
          <w:rFonts w:ascii="仿宋" w:eastAsia="仿宋" w:hAnsi="仿宋"/>
          <w:b/>
          <w:color w:val="0088CC"/>
          <w:sz w:val="24"/>
          <w:szCs w:val="24"/>
        </w:rPr>
        <w:t>固定收益部</w:t>
      </w:r>
    </w:p>
    <w:p w:rsidR="00240811" w:rsidRPr="00803A26" w:rsidRDefault="00D30FEA"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00A604AA">
        <w:rPr>
          <w:rFonts w:ascii="仿宋" w:eastAsia="仿宋" w:hAnsi="仿宋" w:hint="eastAsia"/>
          <w:b/>
          <w:sz w:val="24"/>
          <w:szCs w:val="24"/>
        </w:rPr>
        <w:t>国内宏观</w:t>
      </w:r>
      <w:r w:rsidR="00D17564" w:rsidRPr="00D17564">
        <w:rPr>
          <w:rFonts w:ascii="仿宋" w:eastAsia="仿宋" w:hAnsi="仿宋" w:hint="eastAsia"/>
          <w:b/>
          <w:sz w:val="24"/>
          <w:szCs w:val="24"/>
        </w:rPr>
        <w:t>：</w:t>
      </w:r>
      <w:r w:rsidR="00E770EA" w:rsidRPr="00E770EA">
        <w:rPr>
          <w:rFonts w:ascii="仿宋" w:eastAsia="仿宋" w:hAnsi="仿宋" w:hint="eastAsia"/>
          <w:sz w:val="24"/>
          <w:szCs w:val="24"/>
        </w:rPr>
        <w:t>经济景气指数显示自9月开始的放松带来的经济弱复苏可能周期性见顶，在政策维持现状的情况下，1、2月经济增长大概率在去年年末位置震荡。考虑到经济不好可能带来的春节后失业隐忧，目前的经济增长坏消息加大了政策全面放松的可能。价格面，国内通</w:t>
      </w:r>
      <w:proofErr w:type="gramStart"/>
      <w:r w:rsidR="00E770EA" w:rsidRPr="00E770EA">
        <w:rPr>
          <w:rFonts w:ascii="仿宋" w:eastAsia="仿宋" w:hAnsi="仿宋" w:hint="eastAsia"/>
          <w:sz w:val="24"/>
          <w:szCs w:val="24"/>
        </w:rPr>
        <w:t>缩风险</w:t>
      </w:r>
      <w:proofErr w:type="gramEnd"/>
      <w:r w:rsidR="00E770EA" w:rsidRPr="00E770EA">
        <w:rPr>
          <w:rFonts w:ascii="仿宋" w:eastAsia="仿宋" w:hAnsi="仿宋" w:hint="eastAsia"/>
          <w:sz w:val="24"/>
          <w:szCs w:val="24"/>
        </w:rPr>
        <w:t>持续。外围宽松令周内人民币兑美元中间价继续小幅贬值，即期和远期贬值压力上升。流动性方面，月末银行间流动性紧张程度小幅增加，实体经济融资利率继续抬升。</w:t>
      </w:r>
    </w:p>
    <w:p w:rsidR="00D17564" w:rsidRDefault="00240811" w:rsidP="00D17564">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lastRenderedPageBreak/>
        <w:t>●</w:t>
      </w:r>
      <w:r>
        <w:rPr>
          <w:rFonts w:ascii="仿宋" w:eastAsia="仿宋" w:hAnsi="仿宋" w:hint="eastAsia"/>
          <w:b/>
          <w:sz w:val="24"/>
          <w:szCs w:val="24"/>
        </w:rPr>
        <w:t>国际</w:t>
      </w:r>
      <w:r w:rsidR="00A604AA">
        <w:rPr>
          <w:rFonts w:ascii="仿宋" w:eastAsia="仿宋" w:hAnsi="仿宋" w:hint="eastAsia"/>
          <w:b/>
          <w:sz w:val="24"/>
          <w:szCs w:val="24"/>
        </w:rPr>
        <w:t>宏观</w:t>
      </w:r>
      <w:r w:rsidRPr="00D17564">
        <w:rPr>
          <w:rFonts w:ascii="仿宋" w:eastAsia="仿宋" w:hAnsi="仿宋" w:hint="eastAsia"/>
          <w:b/>
          <w:sz w:val="24"/>
          <w:szCs w:val="24"/>
        </w:rPr>
        <w:t>：</w:t>
      </w:r>
      <w:r w:rsidR="00E770EA" w:rsidRPr="00E770EA">
        <w:rPr>
          <w:rFonts w:ascii="仿宋" w:eastAsia="仿宋" w:hAnsi="仿宋" w:hint="eastAsia"/>
          <w:sz w:val="24"/>
          <w:szCs w:val="24"/>
        </w:rPr>
        <w:t>美国复苏格局不变，首次加息时点大概率在年中或以后。欧元区局势震荡，多国央行继续采取降息及货币贬值策略，希腊和欧洲方面均兑债务问题态度强硬，增加短期市场风险。</w:t>
      </w:r>
    </w:p>
    <w:p w:rsidR="00EA4F19" w:rsidRPr="00EA4F19"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公开市场业务:</w:t>
      </w:r>
      <w:r w:rsidR="008F0E69" w:rsidRPr="008F0E69">
        <w:rPr>
          <w:rFonts w:hint="eastAsia"/>
        </w:rPr>
        <w:t xml:space="preserve"> </w:t>
      </w:r>
      <w:r w:rsidR="00E770EA" w:rsidRPr="00E770EA">
        <w:rPr>
          <w:rFonts w:ascii="仿宋" w:eastAsia="仿宋" w:hAnsi="仿宋" w:hint="eastAsia"/>
          <w:sz w:val="24"/>
          <w:szCs w:val="24"/>
        </w:rPr>
        <w:t>周二，央行同时进行了各300亿元的7天和28天期逆回购,利率分别为3.85%和4.80%；随后在周四进行了450亿元、期限28天的逆回购，利率维持在4.80%。另一方面，</w:t>
      </w:r>
      <w:r w:rsidR="00E770EA">
        <w:rPr>
          <w:rFonts w:ascii="仿宋" w:eastAsia="仿宋" w:hAnsi="仿宋" w:hint="eastAsia"/>
          <w:sz w:val="24"/>
          <w:szCs w:val="24"/>
        </w:rPr>
        <w:t>本</w:t>
      </w:r>
      <w:r w:rsidR="00E770EA" w:rsidRPr="00E770EA">
        <w:rPr>
          <w:rFonts w:ascii="仿宋" w:eastAsia="仿宋" w:hAnsi="仿宋" w:hint="eastAsia"/>
          <w:sz w:val="24"/>
          <w:szCs w:val="24"/>
        </w:rPr>
        <w:t>周逆回购到期共500亿元。因此，央行在</w:t>
      </w:r>
      <w:r w:rsidR="00E770EA">
        <w:rPr>
          <w:rFonts w:ascii="仿宋" w:eastAsia="仿宋" w:hAnsi="仿宋" w:hint="eastAsia"/>
          <w:sz w:val="24"/>
          <w:szCs w:val="24"/>
        </w:rPr>
        <w:t>本</w:t>
      </w:r>
      <w:r w:rsidR="00E770EA" w:rsidRPr="00E770EA">
        <w:rPr>
          <w:rFonts w:ascii="仿宋" w:eastAsia="仿宋" w:hAnsi="仿宋" w:hint="eastAsia"/>
          <w:sz w:val="24"/>
          <w:szCs w:val="24"/>
        </w:rPr>
        <w:t>周共实现资金净投放550亿元。</w:t>
      </w:r>
    </w:p>
    <w:p w:rsidR="00EA4F19" w:rsidRPr="00FE2553" w:rsidRDefault="00EA4F19" w:rsidP="00EA4F19">
      <w:pPr>
        <w:spacing w:after="240" w:line="300" w:lineRule="auto"/>
        <w:ind w:leftChars="1080" w:left="2268" w:rightChars="471" w:right="989"/>
        <w:jc w:val="left"/>
        <w:rPr>
          <w:rFonts w:ascii="仿宋" w:eastAsia="仿宋" w:hAnsi="仿宋"/>
          <w:sz w:val="24"/>
          <w:szCs w:val="24"/>
        </w:rPr>
      </w:pPr>
      <w:r w:rsidRPr="006B23B9">
        <w:rPr>
          <w:rFonts w:ascii="仿宋" w:eastAsia="仿宋" w:hAnsi="仿宋" w:hint="eastAsia"/>
          <w:b/>
          <w:color w:val="0088CC"/>
          <w:position w:val="4"/>
          <w:sz w:val="15"/>
          <w:szCs w:val="15"/>
        </w:rPr>
        <w:t>●</w:t>
      </w:r>
      <w:r w:rsidRPr="00EA4F19">
        <w:rPr>
          <w:rFonts w:ascii="仿宋" w:eastAsia="仿宋" w:hAnsi="仿宋" w:hint="eastAsia"/>
          <w:b/>
          <w:sz w:val="24"/>
          <w:szCs w:val="24"/>
        </w:rPr>
        <w:t xml:space="preserve">债券市场: </w:t>
      </w:r>
      <w:r w:rsidR="00E770EA">
        <w:rPr>
          <w:rFonts w:ascii="仿宋" w:eastAsia="仿宋" w:hAnsi="仿宋" w:hint="eastAsia"/>
          <w:sz w:val="24"/>
          <w:szCs w:val="24"/>
        </w:rPr>
        <w:t>本</w:t>
      </w:r>
      <w:r w:rsidR="00E770EA" w:rsidRPr="00E770EA">
        <w:rPr>
          <w:rFonts w:ascii="仿宋" w:eastAsia="仿宋" w:hAnsi="仿宋" w:hint="eastAsia"/>
          <w:sz w:val="24"/>
          <w:szCs w:val="24"/>
        </w:rPr>
        <w:t>周债券收益率整体有所上行。具体而言，国债方面，3个月品种小幅上行2BP左右，1年期品种下行6BP左右，而3年、5年、7年以及10年期品种上涨幅度集中在2~6BP之间；政策性金融债方面，3个月品种上升幅度超过15BP，1年、3年以及5年期品种上行幅度在3~5BP之间，7年以及10年期品种收益率波动幅度在1BP之内；</w:t>
      </w:r>
      <w:proofErr w:type="gramStart"/>
      <w:r w:rsidR="00E770EA" w:rsidRPr="00E770EA">
        <w:rPr>
          <w:rFonts w:ascii="仿宋" w:eastAsia="仿宋" w:hAnsi="仿宋" w:hint="eastAsia"/>
          <w:sz w:val="24"/>
          <w:szCs w:val="24"/>
        </w:rPr>
        <w:t>央票收益率</w:t>
      </w:r>
      <w:proofErr w:type="gramEnd"/>
      <w:r w:rsidR="00E770EA" w:rsidRPr="00E770EA">
        <w:rPr>
          <w:rFonts w:ascii="仿宋" w:eastAsia="仿宋" w:hAnsi="仿宋" w:hint="eastAsia"/>
          <w:sz w:val="24"/>
          <w:szCs w:val="24"/>
        </w:rPr>
        <w:t>方面，7天与14天品种收益率基本保持平稳，1个月品种收益率下行在9BP左右，2个月以及3个月品种下行在5BP左右，3个月品种则上行5BP，6个月、9个月、1年以及2年期品种下行幅度在2~6BP之间，而3年期品种收益率基本保持平稳。</w:t>
      </w:r>
    </w:p>
    <w:p w:rsidR="00D17564" w:rsidRPr="006C6A10" w:rsidRDefault="00D17564" w:rsidP="00D17564">
      <w:pPr>
        <w:spacing w:after="240" w:line="300" w:lineRule="auto"/>
        <w:ind w:leftChars="1080" w:left="2268" w:rightChars="471" w:right="989"/>
        <w:jc w:val="left"/>
        <w:rPr>
          <w:rFonts w:ascii="仿宋" w:eastAsia="仿宋" w:hAnsi="仿宋"/>
          <w:sz w:val="24"/>
          <w:szCs w:val="24"/>
        </w:rPr>
      </w:pPr>
    </w:p>
    <w:p w:rsidR="00B7035E" w:rsidRPr="00567F50" w:rsidRDefault="00C61E9D" w:rsidP="00F804BC">
      <w:pPr>
        <w:widowControl/>
        <w:ind w:leftChars="3500" w:left="7350"/>
        <w:rPr>
          <w:rFonts w:ascii="仿宋" w:eastAsia="仿宋" w:hAnsi="仿宋"/>
          <w:sz w:val="24"/>
          <w:szCs w:val="24"/>
        </w:rPr>
      </w:pPr>
      <w:r w:rsidRPr="00567F50">
        <w:rPr>
          <w:rFonts w:ascii="仿宋" w:eastAsia="仿宋" w:hAnsi="仿宋"/>
          <w:b/>
          <w:noProof/>
          <w:color w:val="000080"/>
          <w:sz w:val="32"/>
          <w:szCs w:val="32"/>
        </w:rPr>
        <w:drawing>
          <wp:inline distT="0" distB="0" distL="0" distR="0">
            <wp:extent cx="2154555" cy="429260"/>
            <wp:effectExtent l="19050" t="0" r="0" b="0"/>
            <wp:docPr id="3" name="图片 3" descr="说明: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说明: 2"/>
                    <pic:cNvPicPr>
                      <a:picLocks noChangeAspect="1" noChangeArrowheads="1"/>
                    </pic:cNvPicPr>
                  </pic:nvPicPr>
                  <pic:blipFill>
                    <a:blip r:embed="rId10"/>
                    <a:srcRect/>
                    <a:stretch>
                      <a:fillRect/>
                    </a:stretch>
                  </pic:blipFill>
                  <pic:spPr bwMode="auto">
                    <a:xfrm>
                      <a:off x="0" y="0"/>
                      <a:ext cx="2154555" cy="429260"/>
                    </a:xfrm>
                    <a:prstGeom prst="rect">
                      <a:avLst/>
                    </a:prstGeom>
                    <a:noFill/>
                    <a:ln w="9525">
                      <a:noFill/>
                      <a:miter lim="800000"/>
                      <a:headEnd/>
                      <a:tailEnd/>
                    </a:ln>
                  </pic:spPr>
                </pic:pic>
              </a:graphicData>
            </a:graphic>
          </wp:inline>
        </w:drawing>
      </w:r>
    </w:p>
    <w:tbl>
      <w:tblPr>
        <w:tblpPr w:leftFromText="180" w:rightFromText="180" w:vertAnchor="text" w:tblpXSpec="center" w:tblpY="1"/>
        <w:tblOverlap w:val="never"/>
        <w:tblW w:w="9834" w:type="dxa"/>
        <w:tblLook w:val="04A0" w:firstRow="1" w:lastRow="0" w:firstColumn="1" w:lastColumn="0" w:noHBand="0" w:noVBand="1"/>
      </w:tblPr>
      <w:tblGrid>
        <w:gridCol w:w="1282"/>
        <w:gridCol w:w="879"/>
        <w:gridCol w:w="437"/>
        <w:gridCol w:w="365"/>
        <w:gridCol w:w="860"/>
        <w:gridCol w:w="297"/>
        <w:gridCol w:w="695"/>
        <w:gridCol w:w="1028"/>
        <w:gridCol w:w="13"/>
        <w:gridCol w:w="979"/>
        <w:gridCol w:w="1029"/>
        <w:gridCol w:w="420"/>
        <w:gridCol w:w="558"/>
        <w:gridCol w:w="992"/>
      </w:tblGrid>
      <w:tr w:rsidR="00A21430" w:rsidRPr="00567F50" w:rsidTr="002C148D">
        <w:trPr>
          <w:trHeight w:val="255"/>
        </w:trPr>
        <w:tc>
          <w:tcPr>
            <w:tcW w:w="2161" w:type="dxa"/>
            <w:gridSpan w:val="2"/>
            <w:vMerge w:val="restart"/>
            <w:tcBorders>
              <w:top w:val="single" w:sz="12" w:space="0" w:color="AA9678"/>
              <w:left w:val="single" w:sz="4" w:space="0" w:color="FFFFFF"/>
              <w:bottom w:val="single" w:sz="4" w:space="0" w:color="auto"/>
              <w:right w:val="single" w:sz="2" w:space="0" w:color="001E3E"/>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802" w:type="dxa"/>
            <w:gridSpan w:val="2"/>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860" w:type="dxa"/>
            <w:vMerge w:val="restart"/>
            <w:tcBorders>
              <w:top w:val="single" w:sz="12" w:space="0" w:color="AA9678"/>
              <w:left w:val="single" w:sz="2" w:space="0" w:color="001E3E"/>
              <w:bottom w:val="single" w:sz="4" w:space="0" w:color="auto"/>
              <w:right w:val="single" w:sz="2" w:space="0" w:color="001E3E"/>
            </w:tcBorders>
            <w:shd w:val="clear" w:color="auto" w:fill="004186"/>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累计</w:t>
            </w:r>
            <w:r w:rsidRPr="00567F50">
              <w:rPr>
                <w:rFonts w:ascii="仿宋" w:eastAsia="仿宋" w:hAnsi="仿宋" w:cs="Arial"/>
                <w:b/>
                <w:bCs/>
                <w:color w:val="FFFFFF"/>
                <w:kern w:val="0"/>
                <w:sz w:val="18"/>
                <w:szCs w:val="18"/>
              </w:rPr>
              <w:br/>
            </w:r>
            <w:r w:rsidRPr="00567F50">
              <w:rPr>
                <w:rFonts w:ascii="仿宋" w:eastAsia="仿宋" w:hAnsi="仿宋" w:cs="Arial" w:hint="eastAsia"/>
                <w:b/>
                <w:bCs/>
                <w:color w:val="FFFFFF"/>
                <w:kern w:val="0"/>
                <w:sz w:val="18"/>
                <w:szCs w:val="18"/>
              </w:rPr>
              <w:t>净值</w:t>
            </w:r>
          </w:p>
        </w:tc>
        <w:tc>
          <w:tcPr>
            <w:tcW w:w="6011" w:type="dxa"/>
            <w:gridSpan w:val="9"/>
            <w:tcBorders>
              <w:top w:val="single" w:sz="12" w:space="0" w:color="AA9678"/>
              <w:left w:val="single" w:sz="2" w:space="0" w:color="001E3E"/>
              <w:bottom w:val="single" w:sz="4" w:space="0" w:color="887456"/>
              <w:right w:val="single" w:sz="4" w:space="0" w:color="FFFFFF"/>
            </w:tcBorders>
            <w:shd w:val="clear" w:color="auto" w:fill="002E60"/>
            <w:noWrap/>
            <w:vAlign w:val="center"/>
            <w:hideMark/>
          </w:tcPr>
          <w:p w:rsidR="00A21430" w:rsidRPr="00567F50" w:rsidRDefault="00A21430"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基金回报</w:t>
            </w:r>
          </w:p>
        </w:tc>
      </w:tr>
      <w:tr w:rsidR="00A21430" w:rsidRPr="00567F50" w:rsidTr="002C148D">
        <w:trPr>
          <w:trHeight w:val="255"/>
        </w:trPr>
        <w:tc>
          <w:tcPr>
            <w:tcW w:w="2161" w:type="dxa"/>
            <w:gridSpan w:val="2"/>
            <w:vMerge/>
            <w:tcBorders>
              <w:top w:val="single" w:sz="4" w:space="0" w:color="auto"/>
              <w:left w:val="single" w:sz="4" w:space="0" w:color="FFFFFF"/>
              <w:bottom w:val="single" w:sz="2" w:space="0" w:color="001E3E"/>
              <w:right w:val="single" w:sz="2" w:space="0" w:color="001E3E"/>
            </w:tcBorders>
            <w:shd w:val="clear" w:color="auto" w:fill="002E60"/>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02" w:type="dxa"/>
            <w:gridSpan w:val="2"/>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860" w:type="dxa"/>
            <w:vMerge/>
            <w:tcBorders>
              <w:top w:val="single" w:sz="4" w:space="0" w:color="auto"/>
              <w:left w:val="single" w:sz="2" w:space="0" w:color="001E3E"/>
              <w:bottom w:val="single" w:sz="2" w:space="0" w:color="001E3E"/>
              <w:right w:val="single" w:sz="2" w:space="0" w:color="001E3E"/>
            </w:tcBorders>
            <w:shd w:val="clear" w:color="auto" w:fill="004186"/>
            <w:vAlign w:val="center"/>
            <w:hideMark/>
          </w:tcPr>
          <w:p w:rsidR="00A21430" w:rsidRPr="00567F50" w:rsidRDefault="00A21430" w:rsidP="002C148D">
            <w:pPr>
              <w:widowControl/>
              <w:jc w:val="center"/>
              <w:rPr>
                <w:rFonts w:ascii="仿宋" w:eastAsia="仿宋" w:hAnsi="仿宋" w:cs="Arial"/>
                <w:b/>
                <w:bCs/>
                <w:color w:val="FFFFFF"/>
                <w:kern w:val="0"/>
                <w:sz w:val="18"/>
                <w:szCs w:val="18"/>
              </w:rPr>
            </w:pPr>
          </w:p>
        </w:tc>
        <w:tc>
          <w:tcPr>
            <w:tcW w:w="992" w:type="dxa"/>
            <w:gridSpan w:val="2"/>
            <w:tcBorders>
              <w:top w:val="single" w:sz="4" w:space="0" w:color="887456"/>
              <w:left w:val="single" w:sz="2" w:space="0" w:color="001E3E"/>
              <w:bottom w:val="single" w:sz="2" w:space="0" w:color="001E3E"/>
              <w:right w:val="single" w:sz="4" w:space="0" w:color="6C5C44"/>
            </w:tcBorders>
            <w:shd w:val="clear" w:color="auto" w:fill="AA9678"/>
            <w:noWrap/>
            <w:vAlign w:val="center"/>
            <w:hideMark/>
          </w:tcPr>
          <w:p w:rsidR="00A21430" w:rsidRPr="00567F50" w:rsidRDefault="00A21430"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最近一</w:t>
            </w:r>
            <w:r w:rsidR="00C43FA3" w:rsidRPr="00567F50">
              <w:rPr>
                <w:rFonts w:ascii="仿宋" w:eastAsia="仿宋" w:hAnsi="仿宋" w:cs="Arial" w:hint="eastAsia"/>
                <w:b/>
                <w:bCs/>
                <w:color w:val="FFFFFF"/>
                <w:kern w:val="0"/>
                <w:sz w:val="18"/>
                <w:szCs w:val="18"/>
              </w:rPr>
              <w:t>天</w:t>
            </w:r>
          </w:p>
        </w:tc>
        <w:tc>
          <w:tcPr>
            <w:tcW w:w="1028" w:type="dxa"/>
            <w:tcBorders>
              <w:top w:val="single" w:sz="4" w:space="0" w:color="887456"/>
              <w:left w:val="single" w:sz="4" w:space="0" w:color="6C5C44"/>
              <w:bottom w:val="single" w:sz="2" w:space="0" w:color="001E3E"/>
              <w:right w:val="single" w:sz="4" w:space="0" w:color="6C5C44"/>
            </w:tcBorders>
            <w:shd w:val="clear" w:color="auto" w:fill="BEAF9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三月</w:t>
            </w:r>
          </w:p>
        </w:tc>
        <w:tc>
          <w:tcPr>
            <w:tcW w:w="992"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hideMark/>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六月</w:t>
            </w:r>
          </w:p>
        </w:tc>
        <w:tc>
          <w:tcPr>
            <w:tcW w:w="1029" w:type="dxa"/>
            <w:tcBorders>
              <w:top w:val="single" w:sz="4" w:space="0" w:color="887456"/>
              <w:left w:val="single" w:sz="4" w:space="0" w:color="6C5C44"/>
              <w:bottom w:val="single" w:sz="2" w:space="0" w:color="001E3E"/>
              <w:right w:val="single" w:sz="4" w:space="0" w:color="6C5C44"/>
            </w:tcBorders>
            <w:shd w:val="clear" w:color="auto" w:fill="BEAF98"/>
            <w:noWrap/>
            <w:vAlign w:val="center"/>
          </w:tcPr>
          <w:p w:rsidR="00A21430" w:rsidRPr="00567F50" w:rsidRDefault="00A4569B"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最近</w:t>
            </w:r>
            <w:r w:rsidR="00A21430" w:rsidRPr="00567F50">
              <w:rPr>
                <w:rFonts w:ascii="仿宋" w:eastAsia="仿宋" w:hAnsi="仿宋" w:cs="Arial" w:hint="eastAsia"/>
                <w:b/>
                <w:bCs/>
                <w:color w:val="FFFFFF"/>
                <w:kern w:val="0"/>
                <w:sz w:val="18"/>
                <w:szCs w:val="18"/>
              </w:rPr>
              <w:t>一年</w:t>
            </w:r>
          </w:p>
        </w:tc>
        <w:tc>
          <w:tcPr>
            <w:tcW w:w="978" w:type="dxa"/>
            <w:gridSpan w:val="2"/>
            <w:tcBorders>
              <w:top w:val="single" w:sz="4" w:space="0" w:color="887456"/>
              <w:left w:val="single" w:sz="4" w:space="0" w:color="6C5C44"/>
              <w:bottom w:val="single" w:sz="2" w:space="0" w:color="001E3E"/>
              <w:right w:val="single" w:sz="4" w:space="0" w:color="6C5C44"/>
            </w:tcBorders>
            <w:shd w:val="clear" w:color="auto" w:fill="AA9678"/>
            <w:noWrap/>
            <w:vAlign w:val="center"/>
          </w:tcPr>
          <w:p w:rsidR="00A21430" w:rsidRPr="00567F50" w:rsidRDefault="008F0E69"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成立至今</w:t>
            </w:r>
          </w:p>
        </w:tc>
        <w:tc>
          <w:tcPr>
            <w:tcW w:w="992" w:type="dxa"/>
            <w:tcBorders>
              <w:top w:val="single" w:sz="4" w:space="0" w:color="887456"/>
              <w:left w:val="single" w:sz="4" w:space="0" w:color="6C5C44"/>
              <w:bottom w:val="single" w:sz="2" w:space="0" w:color="001E3E"/>
              <w:right w:val="single" w:sz="4" w:space="0" w:color="948A54"/>
            </w:tcBorders>
            <w:shd w:val="clear" w:color="auto" w:fill="BEAF98"/>
            <w:noWrap/>
            <w:vAlign w:val="center"/>
          </w:tcPr>
          <w:p w:rsidR="00A21430" w:rsidRPr="00567F50" w:rsidRDefault="008F0E69" w:rsidP="002C148D">
            <w:pPr>
              <w:widowControl/>
              <w:snapToGrid w:val="0"/>
              <w:jc w:val="center"/>
              <w:rPr>
                <w:rFonts w:ascii="仿宋" w:eastAsia="仿宋" w:hAnsi="仿宋" w:cs="Arial"/>
                <w:b/>
                <w:bCs/>
                <w:color w:val="FFFFFF"/>
                <w:kern w:val="0"/>
                <w:sz w:val="18"/>
                <w:szCs w:val="18"/>
              </w:rPr>
            </w:pPr>
            <w:proofErr w:type="gramStart"/>
            <w:r>
              <w:rPr>
                <w:rFonts w:ascii="仿宋" w:eastAsia="仿宋" w:hAnsi="仿宋" w:cs="Arial" w:hint="eastAsia"/>
                <w:b/>
                <w:bCs/>
                <w:color w:val="FFFFFF"/>
                <w:kern w:val="0"/>
                <w:sz w:val="18"/>
                <w:szCs w:val="18"/>
              </w:rPr>
              <w:t>年化收益</w:t>
            </w:r>
            <w:proofErr w:type="gramEnd"/>
          </w:p>
        </w:tc>
      </w:tr>
      <w:tr w:rsidR="00B3200F" w:rsidRPr="00567F50" w:rsidTr="00DC57AB">
        <w:trPr>
          <w:trHeight w:val="235"/>
        </w:trPr>
        <w:tc>
          <w:tcPr>
            <w:tcW w:w="2161"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交银精选</w:t>
            </w:r>
          </w:p>
        </w:tc>
        <w:tc>
          <w:tcPr>
            <w:tcW w:w="80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0.7815</w:t>
            </w:r>
          </w:p>
        </w:tc>
        <w:tc>
          <w:tcPr>
            <w:tcW w:w="860"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3.0023</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-0.91%</w:t>
            </w:r>
          </w:p>
        </w:tc>
        <w:tc>
          <w:tcPr>
            <w:tcW w:w="1028" w:type="dxa"/>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10.26%</w:t>
            </w:r>
          </w:p>
        </w:tc>
        <w:tc>
          <w:tcPr>
            <w:tcW w:w="992"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23.24%</w:t>
            </w:r>
          </w:p>
        </w:tc>
        <w:tc>
          <w:tcPr>
            <w:tcW w:w="1029" w:type="dxa"/>
            <w:tcBorders>
              <w:top w:val="single" w:sz="2" w:space="0" w:color="001E3E"/>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9.72%</w:t>
            </w:r>
          </w:p>
        </w:tc>
        <w:tc>
          <w:tcPr>
            <w:tcW w:w="978" w:type="dxa"/>
            <w:gridSpan w:val="2"/>
            <w:tcBorders>
              <w:top w:val="single" w:sz="2" w:space="0" w:color="001E3E"/>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280.98%</w:t>
            </w:r>
          </w:p>
        </w:tc>
        <w:tc>
          <w:tcPr>
            <w:tcW w:w="992" w:type="dxa"/>
            <w:tcBorders>
              <w:top w:val="single" w:sz="2" w:space="0" w:color="001E3E"/>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15.39%</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交银稳健</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1.3016</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3.0826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-0.60%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23.26%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38.26%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28.30%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264.30%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16.15%</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银成长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3.3857</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3.9067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-0.92%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10.30%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20.17%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12.50%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303.97%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18.38%</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交银蓝筹</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0.8441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0.8591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-0.85%</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11.08%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21.58%</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12.64%</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-14.42%</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-2.06%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交银增利A/B</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1.0095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1.4915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-0.05%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4.63%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10.71%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18.88%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59.48%</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7.06%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交银增利C</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1.011</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1.459</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-0.06%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4.51%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10.47%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18.38%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54.79%</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6.60%</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交银环球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1.568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1.828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0.38%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-1.20%</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6.61%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87.75%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10.27%</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交银先锋</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1.3712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1.4752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-1.34%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8.01%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18.76%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19.03%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49.24%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7.13%</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治理ETF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1.006</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1.12</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-1.66%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47.51%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53.82%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69.08%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11.96%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2.13%</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银治理</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1.121</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1.121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-1.58%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45.02%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50.87%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64.85%</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12.10%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2.16%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银主题</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1.191</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1.206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-1.16%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47.58%</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57.54%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51.53%</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20.76%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4.20%</w:t>
            </w:r>
          </w:p>
        </w:tc>
      </w:tr>
      <w:tr w:rsidR="00B3200F" w:rsidRPr="00567F50" w:rsidTr="00DC57AB">
        <w:trPr>
          <w:trHeight w:val="334"/>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银趋势</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1.042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1.042</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-0.86%</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13.88%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27.23%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30.58%</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4.20%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1.01%</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交银添利</w:t>
            </w:r>
            <w:r>
              <w:rPr>
                <w:rFonts w:ascii="仿宋" w:eastAsia="仿宋" w:hAnsi="仿宋" w:cs="Arial" w:hint="eastAsia"/>
                <w:b/>
                <w:color w:val="002854"/>
                <w:kern w:val="0"/>
                <w:sz w:val="20"/>
                <w:szCs w:val="18"/>
              </w:rPr>
              <w:t>(LOF)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1.145</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1.256</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-0.26%</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4.09%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9.78%</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15.54%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27.23%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6.19%</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交银制造</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1.49</w:t>
            </w:r>
            <w:r>
              <w:t>0</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1.49</w:t>
            </w:r>
            <w:r>
              <w:t>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-1.39%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9.40%</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23.04%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26.49%</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49.00%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11.68%</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proofErr w:type="gramStart"/>
            <w:r w:rsidRPr="008001D1">
              <w:rPr>
                <w:rFonts w:ascii="仿宋" w:eastAsia="仿宋" w:hAnsi="仿宋" w:cs="Arial" w:hint="eastAsia"/>
                <w:b/>
                <w:color w:val="002854"/>
                <w:kern w:val="0"/>
                <w:sz w:val="18"/>
                <w:szCs w:val="18"/>
              </w:rPr>
              <w:t>交银深证</w:t>
            </w:r>
            <w:proofErr w:type="gramEnd"/>
            <w:r w:rsidRPr="008001D1">
              <w:rPr>
                <w:rFonts w:ascii="仿宋" w:eastAsia="仿宋" w:hAnsi="仿宋" w:cs="Arial" w:hint="eastAsia"/>
                <w:b/>
                <w:color w:val="002854"/>
                <w:kern w:val="0"/>
                <w:sz w:val="18"/>
                <w:szCs w:val="18"/>
              </w:rPr>
              <w:t>300价值ETF</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1.332</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1.332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-0.52%</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29.45%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37.75%</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51.02%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33.20%</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8.91%</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1.247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1.485</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-0.48%</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14.81%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25.73%</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35.43%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53.17%</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13.58%</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hideMark/>
          </w:tcPr>
          <w:p w:rsidR="00B3200F" w:rsidRPr="00567F50" w:rsidRDefault="00B3200F" w:rsidP="00B3200F">
            <w:pPr>
              <w:widowControl/>
              <w:jc w:val="center"/>
              <w:rPr>
                <w:rFonts w:ascii="仿宋" w:eastAsia="仿宋" w:hAnsi="仿宋" w:cs="Arial"/>
                <w:b/>
                <w:color w:val="002854"/>
                <w:kern w:val="0"/>
                <w:sz w:val="20"/>
                <w:szCs w:val="18"/>
              </w:rPr>
            </w:pPr>
            <w:proofErr w:type="gramStart"/>
            <w:r w:rsidRPr="00567F50">
              <w:rPr>
                <w:rFonts w:ascii="仿宋" w:eastAsia="仿宋" w:hAnsi="仿宋" w:cs="Arial" w:hint="eastAsia"/>
                <w:b/>
                <w:color w:val="002854"/>
                <w:kern w:val="0"/>
                <w:sz w:val="20"/>
                <w:szCs w:val="18"/>
              </w:rPr>
              <w:t>交银双利</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1.228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1.463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-0.49%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14.65%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25.36%</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34.74%</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50.74%</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13.04%</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银价值</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1.298</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1.298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-0.54%</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28.39%</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36.06%</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48.00%</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29.80%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8.12%</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交银行业</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1.59</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1.73</w:t>
            </w:r>
            <w:r>
              <w:t>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-0.75%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24.70%</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hideMark/>
          </w:tcPr>
          <w:p w:rsidR="00B3200F" w:rsidRPr="00B3200F" w:rsidRDefault="00B3200F" w:rsidP="00B3200F">
            <w:pPr>
              <w:jc w:val="center"/>
            </w:pPr>
            <w:r w:rsidRPr="00B3200F">
              <w:rPr>
                <w:rFonts w:hint="eastAsia"/>
              </w:rPr>
              <w:t>40.61%</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46.25%</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59.65%</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16.93%</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银资源</w:t>
            </w:r>
            <w:proofErr w:type="gramEnd"/>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1.144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1.167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0.09%</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-5.38%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hideMark/>
          </w:tcPr>
          <w:p w:rsidR="00B3200F" w:rsidRPr="00B3200F" w:rsidRDefault="00B3200F" w:rsidP="00B3200F">
            <w:pPr>
              <w:jc w:val="center"/>
            </w:pPr>
            <w:r w:rsidRPr="00B3200F">
              <w:rPr>
                <w:rFonts w:hint="eastAsia"/>
              </w:rPr>
              <w:t>-9.64%</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-5.06%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16.54%</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5.86%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银荣安</w:t>
            </w:r>
            <w:proofErr w:type="gramEnd"/>
            <w:r w:rsidRPr="00567F50">
              <w:rPr>
                <w:rFonts w:ascii="仿宋" w:eastAsia="仿宋" w:hAnsi="仿宋" w:cs="Arial" w:hint="eastAsia"/>
                <w:b/>
                <w:color w:val="002854"/>
                <w:kern w:val="0"/>
                <w:sz w:val="20"/>
                <w:szCs w:val="18"/>
              </w:rPr>
              <w:t>保本</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1.124</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1.285</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-0.35%</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11.79%</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16.64%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18.92%</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31.07%</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10.90%</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交银核心</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1.647</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1.647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-0.72%</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38.17%</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60.37%</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62.43%</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64.70%</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22.16%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交银等权</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1.473</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1.512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-1.14%</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26.33%</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39.22%</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44.70%</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52.81%</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20.94%</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1.052</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1.104</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0.10%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-1.01%</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3.90%</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10.16%</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10.48%</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4.82%</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银纯债</w:t>
            </w:r>
            <w:proofErr w:type="gramEnd"/>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1.04</w:t>
            </w:r>
            <w:r>
              <w:t>0</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1.091</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0.19%</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-1.02%</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3.74%</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9.61%</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9.16%</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4.23%</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交银双轮动A/B</w:t>
            </w:r>
          </w:p>
        </w:tc>
        <w:tc>
          <w:tcPr>
            <w:tcW w:w="80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1.044</w:t>
            </w:r>
          </w:p>
        </w:tc>
        <w:tc>
          <w:tcPr>
            <w:tcW w:w="860"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1.106</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-0.38%</w:t>
            </w:r>
          </w:p>
        </w:tc>
        <w:tc>
          <w:tcPr>
            <w:tcW w:w="992"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4.25%</w:t>
            </w:r>
          </w:p>
        </w:tc>
        <w:tc>
          <w:tcPr>
            <w:tcW w:w="1029" w:type="dxa"/>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9.77%</w:t>
            </w:r>
          </w:p>
        </w:tc>
        <w:tc>
          <w:tcPr>
            <w:tcW w:w="978" w:type="dxa"/>
            <w:gridSpan w:val="2"/>
            <w:tcBorders>
              <w:top w:val="single" w:sz="4" w:space="0" w:color="AA9678"/>
              <w:left w:val="single" w:sz="4" w:space="0" w:color="AA9678"/>
              <w:bottom w:val="single" w:sz="4" w:space="0" w:color="AA9678"/>
              <w:right w:val="single" w:sz="4" w:space="0" w:color="AA9678"/>
            </w:tcBorders>
            <w:shd w:val="pct5" w:color="auto" w:fill="auto"/>
            <w:noWrap/>
            <w:vAlign w:val="center"/>
          </w:tcPr>
          <w:p w:rsidR="00B3200F" w:rsidRPr="00B3200F" w:rsidRDefault="00B3200F" w:rsidP="00B3200F">
            <w:pPr>
              <w:jc w:val="center"/>
            </w:pPr>
            <w:r w:rsidRPr="00B3200F">
              <w:rPr>
                <w:rFonts w:hint="eastAsia"/>
              </w:rPr>
              <w:t>10.75%</w:t>
            </w:r>
          </w:p>
        </w:tc>
        <w:tc>
          <w:tcPr>
            <w:tcW w:w="992" w:type="dxa"/>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5.88%</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交银双轮动</w:t>
            </w:r>
            <w:r w:rsidRPr="00567F50">
              <w:rPr>
                <w:rFonts w:ascii="仿宋" w:eastAsia="仿宋" w:hAnsi="仿宋" w:cs="Arial" w:hint="eastAsia"/>
                <w:b/>
                <w:color w:val="002854"/>
                <w:kern w:val="0"/>
                <w:sz w:val="20"/>
                <w:szCs w:val="18"/>
              </w:rPr>
              <w:t>C</w:t>
            </w:r>
          </w:p>
        </w:tc>
        <w:tc>
          <w:tcPr>
            <w:tcW w:w="80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1.038</w:t>
            </w:r>
          </w:p>
        </w:tc>
        <w:tc>
          <w:tcPr>
            <w:tcW w:w="860"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1.097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-0.47%</w:t>
            </w:r>
          </w:p>
        </w:tc>
        <w:tc>
          <w:tcPr>
            <w:tcW w:w="992"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4.07%</w:t>
            </w:r>
          </w:p>
        </w:tc>
        <w:tc>
          <w:tcPr>
            <w:tcW w:w="1029" w:type="dxa"/>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9.18%</w:t>
            </w:r>
          </w:p>
        </w:tc>
        <w:tc>
          <w:tcPr>
            <w:tcW w:w="978" w:type="dxa"/>
            <w:gridSpan w:val="2"/>
            <w:tcBorders>
              <w:top w:val="single" w:sz="4" w:space="0" w:color="AA9678"/>
              <w:left w:val="single" w:sz="4" w:space="0" w:color="AA9678"/>
              <w:bottom w:val="single" w:sz="4" w:space="0" w:color="AA9678"/>
              <w:right w:val="single" w:sz="4" w:space="0" w:color="AA9678"/>
            </w:tcBorders>
            <w:shd w:val="clear" w:color="auto" w:fill="auto"/>
            <w:noWrap/>
            <w:vAlign w:val="center"/>
          </w:tcPr>
          <w:p w:rsidR="00B3200F" w:rsidRPr="00B3200F" w:rsidRDefault="00B3200F" w:rsidP="00B3200F">
            <w:pPr>
              <w:jc w:val="center"/>
            </w:pPr>
            <w:r w:rsidRPr="00B3200F">
              <w:rPr>
                <w:rFonts w:hint="eastAsia"/>
              </w:rPr>
              <w:t>9.83%</w:t>
            </w:r>
          </w:p>
        </w:tc>
        <w:tc>
          <w:tcPr>
            <w:tcW w:w="992" w:type="dxa"/>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5.39%</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rPr>
              <w:t>交银荣祥保</w:t>
            </w:r>
            <w:r w:rsidRPr="00567F50">
              <w:rPr>
                <w:rFonts w:ascii="仿宋" w:eastAsia="仿宋" w:hAnsi="仿宋" w:cs="Arial" w:hint="eastAsia"/>
                <w:b/>
                <w:color w:val="002854"/>
                <w:kern w:val="0"/>
                <w:sz w:val="20"/>
                <w:szCs w:val="18"/>
              </w:rPr>
              <w:t>本</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1.04</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1.242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-0.48%</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11.12%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16.34%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19.42%</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25.75%</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13.82%</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银成长</w:t>
            </w:r>
            <w:proofErr w:type="gramEnd"/>
            <w:r w:rsidRPr="00567F50">
              <w:rPr>
                <w:rFonts w:ascii="仿宋" w:eastAsia="仿宋" w:hAnsi="仿宋" w:cs="Arial" w:hint="eastAsia"/>
                <w:b/>
                <w:color w:val="002854"/>
                <w:kern w:val="0"/>
                <w:sz w:val="20"/>
              </w:rPr>
              <w:t>30</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1.219</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1.219</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-1.38%</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9.82%</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19.98%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21.05%</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21.90%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12.71%</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交银月月丰A</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1.192</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1.192</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-0.17%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5.49%</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11.40%</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17.09%</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19.20%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12.73%</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交银月月丰C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1.184</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1.184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-0.17%</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5.34%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11.17%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16.54%</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18.40%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12.21%</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widowControl/>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w:t>
            </w:r>
            <w:proofErr w:type="gramStart"/>
            <w:r w:rsidRPr="00567F50">
              <w:rPr>
                <w:rFonts w:ascii="仿宋" w:eastAsia="仿宋" w:hAnsi="仿宋" w:cs="Arial" w:hint="eastAsia"/>
                <w:b/>
                <w:color w:val="002854"/>
                <w:kern w:val="0"/>
                <w:sz w:val="20"/>
              </w:rPr>
              <w:t>银双息平衡</w:t>
            </w:r>
            <w:proofErr w:type="gramEnd"/>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1.334</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1.334</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-0.74%</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14.51%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25.02%</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32.08%</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33.40%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22.76%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widowControl/>
              <w:jc w:val="center"/>
              <w:rPr>
                <w:rFonts w:ascii="仿宋" w:eastAsia="仿宋" w:hAnsi="仿宋" w:cs="Arial"/>
                <w:b/>
                <w:color w:val="002854"/>
                <w:kern w:val="0"/>
                <w:sz w:val="20"/>
              </w:rPr>
            </w:pPr>
            <w:proofErr w:type="gramStart"/>
            <w:r w:rsidRPr="00567F50">
              <w:rPr>
                <w:rFonts w:ascii="仿宋" w:eastAsia="仿宋" w:hAnsi="仿宋" w:cs="Arial" w:hint="eastAsia"/>
                <w:b/>
                <w:color w:val="002854"/>
                <w:kern w:val="0"/>
                <w:sz w:val="20"/>
              </w:rPr>
              <w:t>交银荣泰</w:t>
            </w:r>
            <w:proofErr w:type="gramEnd"/>
            <w:r w:rsidRPr="00567F50">
              <w:rPr>
                <w:rFonts w:ascii="仿宋" w:eastAsia="仿宋" w:hAnsi="仿宋" w:cs="Arial" w:hint="eastAsia"/>
                <w:b/>
                <w:color w:val="002854"/>
                <w:kern w:val="0"/>
                <w:sz w:val="20"/>
              </w:rPr>
              <w:t>保本</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1.12</w:t>
            </w:r>
            <w:r>
              <w:t>00</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1.195</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-0.53%</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10.45%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15.09%</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18.50%</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20.15%</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18.19%</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jc w:val="center"/>
            </w:pPr>
            <w:r w:rsidRPr="00567F50">
              <w:rPr>
                <w:rFonts w:ascii="仿宋" w:eastAsia="仿宋" w:hAnsi="仿宋" w:cs="Arial" w:hint="eastAsia"/>
                <w:b/>
                <w:color w:val="002854"/>
                <w:kern w:val="0"/>
                <w:sz w:val="20"/>
              </w:rPr>
              <w:t>交银强化回报A/B</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1.047</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1.087</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1.85%</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6.27%</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8.71%</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8.82%</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8.77%</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jc w:val="center"/>
            </w:pPr>
            <w:r w:rsidRPr="00567F50">
              <w:rPr>
                <w:rFonts w:ascii="仿宋" w:eastAsia="仿宋" w:hAnsi="仿宋" w:cs="Arial" w:hint="eastAsia"/>
                <w:b/>
                <w:color w:val="002854"/>
                <w:kern w:val="0"/>
                <w:sz w:val="20"/>
              </w:rPr>
              <w:t>交银强化回报C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1.045</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1.085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1.75%</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6.07%</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8.51%</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8.62%</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8.57%</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交银新成长</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1.201</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1.201</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-1.07%</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14.60%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19.74%</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20.10%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28.57%</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B3200F" w:rsidP="00B3200F">
            <w:pPr>
              <w:jc w:val="center"/>
              <w:rPr>
                <w:rFonts w:ascii="仿宋" w:eastAsia="仿宋" w:hAnsi="仿宋" w:cs="Arial"/>
                <w:b/>
                <w:color w:val="002854"/>
                <w:kern w:val="0"/>
                <w:sz w:val="20"/>
              </w:rPr>
            </w:pPr>
            <w:r w:rsidRPr="00567F50">
              <w:rPr>
                <w:rFonts w:ascii="仿宋" w:eastAsia="仿宋" w:hAnsi="仿宋" w:cs="Arial" w:hint="eastAsia"/>
                <w:b/>
                <w:color w:val="002854"/>
                <w:kern w:val="0"/>
                <w:sz w:val="20"/>
              </w:rPr>
              <w:t>交银周期回报</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1.118</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1.198</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-0.53%</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11.24%</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19.08%</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20.03%</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30.13%</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jc w:val="center"/>
            </w:pPr>
            <w:r w:rsidRPr="00567F50">
              <w:rPr>
                <w:rFonts w:ascii="仿宋" w:eastAsia="仿宋" w:hAnsi="仿宋" w:cs="Arial" w:hint="eastAsia"/>
                <w:b/>
                <w:color w:val="002854"/>
                <w:kern w:val="0"/>
                <w:sz w:val="20"/>
              </w:rPr>
              <w:t>交银丰盈</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1.014</w:t>
            </w:r>
            <w:r>
              <w:t>0</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1.034</w:t>
            </w:r>
            <w:r>
              <w:t>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0.10%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3.40%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7.36%</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567F50" w:rsidRDefault="003417E1" w:rsidP="00B3200F">
            <w:pPr>
              <w:jc w:val="center"/>
              <w:rPr>
                <w:rFonts w:ascii="仿宋" w:eastAsia="仿宋" w:hAnsi="仿宋" w:cs="Arial"/>
                <w:b/>
                <w:color w:val="002854"/>
                <w:kern w:val="0"/>
                <w:sz w:val="20"/>
              </w:rPr>
            </w:pPr>
            <w:hyperlink r:id="rId11" w:tgtFrame="_blank" w:history="1">
              <w:r w:rsidR="00B3200F" w:rsidRPr="00777819">
                <w:rPr>
                  <w:rFonts w:ascii="仿宋" w:eastAsia="仿宋" w:hAnsi="仿宋" w:cs="Arial" w:hint="eastAsia"/>
                  <w:b/>
                  <w:color w:val="002854"/>
                  <w:kern w:val="0"/>
                  <w:sz w:val="20"/>
                </w:rPr>
                <w:t>交银丰润A</w:t>
              </w:r>
            </w:hyperlink>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pPr>
            <w:r w:rsidRPr="00B3200F">
              <w:rPr>
                <w:rFonts w:hint="eastAsia"/>
              </w:rPr>
              <w:t>0.991</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0.991</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-0.90%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pPr>
            <w:r w:rsidRPr="00B3200F">
              <w:rPr>
                <w:rFonts w:hint="eastAsia"/>
              </w:rPr>
              <w:t>-6.92%</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pct5" w:color="auto" w:fill="auto"/>
            <w:noWrap/>
          </w:tcPr>
          <w:p w:rsidR="00B3200F" w:rsidRPr="00567F50" w:rsidRDefault="00B3200F" w:rsidP="00B3200F">
            <w:pPr>
              <w:jc w:val="center"/>
              <w:rPr>
                <w:rFonts w:ascii="仿宋" w:eastAsia="仿宋" w:hAnsi="仿宋" w:cs="Arial"/>
                <w:b/>
                <w:color w:val="002854"/>
                <w:kern w:val="0"/>
                <w:sz w:val="20"/>
              </w:rPr>
            </w:pPr>
            <w:r w:rsidRPr="00777819">
              <w:rPr>
                <w:rFonts w:ascii="仿宋" w:eastAsia="仿宋" w:hAnsi="仿宋" w:cs="Arial" w:hint="eastAsia"/>
                <w:b/>
                <w:color w:val="002854"/>
                <w:kern w:val="0"/>
                <w:sz w:val="20"/>
              </w:rPr>
              <w:t>交银丰润</w:t>
            </w:r>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pct5" w:color="auto" w:fill="auto"/>
            <w:noWrap/>
            <w:vAlign w:val="center"/>
          </w:tcPr>
          <w:p w:rsidR="00B3200F" w:rsidRPr="00B3200F" w:rsidRDefault="00B3200F" w:rsidP="00B3200F">
            <w:pPr>
              <w:jc w:val="center"/>
            </w:pPr>
            <w:r w:rsidRPr="00B3200F">
              <w:rPr>
                <w:rFonts w:hint="eastAsia"/>
              </w:rPr>
              <w:t>0.99</w:t>
            </w:r>
            <w:r>
              <w:t>00</w:t>
            </w:r>
          </w:p>
        </w:tc>
        <w:tc>
          <w:tcPr>
            <w:tcW w:w="860"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0.99</w:t>
            </w:r>
            <w:r>
              <w:t>00</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-1.00%</w:t>
            </w:r>
          </w:p>
        </w:tc>
        <w:tc>
          <w:tcPr>
            <w:tcW w:w="992" w:type="dxa"/>
            <w:tcBorders>
              <w:top w:val="single" w:sz="4" w:space="0" w:color="AA9678"/>
              <w:left w:val="single" w:sz="4" w:space="0" w:color="AA9678"/>
              <w:bottom w:val="single" w:sz="4" w:space="0" w:color="AA9678"/>
              <w:right w:val="single" w:sz="4" w:space="0" w:color="948A54"/>
            </w:tcBorders>
            <w:shd w:val="pct5" w:color="auto" w:fill="auto"/>
            <w:vAlign w:val="center"/>
          </w:tcPr>
          <w:p w:rsidR="00B3200F" w:rsidRPr="00B3200F" w:rsidRDefault="00B3200F" w:rsidP="00B3200F">
            <w:pPr>
              <w:jc w:val="center"/>
            </w:pPr>
            <w:r w:rsidRPr="00B3200F">
              <w:rPr>
                <w:rFonts w:hint="eastAsia"/>
              </w:rPr>
              <w:t>-7.67%</w:t>
            </w:r>
          </w:p>
        </w:tc>
      </w:tr>
      <w:tr w:rsidR="00B3200F" w:rsidRPr="00567F50" w:rsidTr="00DC57AB">
        <w:trPr>
          <w:trHeight w:val="255"/>
        </w:trPr>
        <w:tc>
          <w:tcPr>
            <w:tcW w:w="2161" w:type="dxa"/>
            <w:gridSpan w:val="2"/>
            <w:tcBorders>
              <w:top w:val="single" w:sz="4" w:space="0" w:color="AA9678"/>
              <w:left w:val="single" w:sz="4" w:space="0" w:color="FFFFFF"/>
              <w:bottom w:val="single" w:sz="4" w:space="0" w:color="AA9678"/>
              <w:right w:val="single" w:sz="4" w:space="0" w:color="AA9678"/>
            </w:tcBorders>
            <w:shd w:val="clear" w:color="auto" w:fill="auto"/>
            <w:noWrap/>
          </w:tcPr>
          <w:p w:rsidR="00B3200F" w:rsidRPr="00777819" w:rsidRDefault="00B3200F" w:rsidP="00B3200F">
            <w:pPr>
              <w:jc w:val="center"/>
              <w:rPr>
                <w:rFonts w:ascii="仿宋" w:eastAsia="仿宋" w:hAnsi="仿宋" w:cs="Arial"/>
                <w:b/>
                <w:color w:val="002854"/>
                <w:kern w:val="0"/>
                <w:sz w:val="20"/>
              </w:rPr>
            </w:pPr>
            <w:r>
              <w:rPr>
                <w:rFonts w:ascii="仿宋" w:eastAsia="仿宋" w:hAnsi="仿宋" w:cs="Arial" w:hint="eastAsia"/>
                <w:b/>
                <w:color w:val="002854"/>
                <w:kern w:val="0"/>
                <w:sz w:val="20"/>
              </w:rPr>
              <w:t>交</w:t>
            </w:r>
            <w:proofErr w:type="gramStart"/>
            <w:r>
              <w:rPr>
                <w:rFonts w:ascii="仿宋" w:eastAsia="仿宋" w:hAnsi="仿宋" w:cs="Arial" w:hint="eastAsia"/>
                <w:b/>
                <w:color w:val="002854"/>
                <w:kern w:val="0"/>
                <w:sz w:val="20"/>
              </w:rPr>
              <w:t>银</w:t>
            </w:r>
            <w:r>
              <w:rPr>
                <w:rFonts w:ascii="仿宋" w:eastAsia="仿宋" w:hAnsi="仿宋" w:cs="Arial"/>
                <w:b/>
                <w:color w:val="002854"/>
                <w:kern w:val="0"/>
                <w:sz w:val="20"/>
              </w:rPr>
              <w:t>丰享</w:t>
            </w:r>
            <w:proofErr w:type="gramEnd"/>
            <w:r>
              <w:rPr>
                <w:rFonts w:ascii="仿宋" w:eastAsia="仿宋" w:hAnsi="仿宋" w:cs="Arial" w:hint="eastAsia"/>
                <w:b/>
                <w:color w:val="002854"/>
                <w:kern w:val="0"/>
                <w:sz w:val="20"/>
              </w:rPr>
              <w:t>C</w:t>
            </w:r>
          </w:p>
        </w:tc>
        <w:tc>
          <w:tcPr>
            <w:tcW w:w="802" w:type="dxa"/>
            <w:gridSpan w:val="2"/>
            <w:tcBorders>
              <w:top w:val="single" w:sz="4" w:space="0" w:color="AA9678"/>
              <w:left w:val="single" w:sz="4" w:space="0" w:color="AA9678"/>
              <w:bottom w:val="single" w:sz="4" w:space="0" w:color="AA9678"/>
              <w:right w:val="single" w:sz="4" w:space="0" w:color="948A54"/>
            </w:tcBorders>
            <w:shd w:val="clear" w:color="auto" w:fill="auto"/>
            <w:noWrap/>
            <w:vAlign w:val="center"/>
          </w:tcPr>
          <w:p w:rsidR="00B3200F" w:rsidRPr="00B3200F" w:rsidRDefault="00B3200F" w:rsidP="00B3200F">
            <w:pPr>
              <w:jc w:val="center"/>
              <w:divId w:val="749158523"/>
            </w:pPr>
            <w:r w:rsidRPr="00B3200F">
              <w:rPr>
                <w:rFonts w:hint="eastAsia"/>
              </w:rPr>
              <w:t>0.997</w:t>
            </w:r>
            <w:r>
              <w:t>0</w:t>
            </w:r>
          </w:p>
        </w:tc>
        <w:tc>
          <w:tcPr>
            <w:tcW w:w="860"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0.997</w:t>
            </w:r>
            <w:r>
              <w:t>0</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0.00%</w:t>
            </w:r>
          </w:p>
        </w:tc>
        <w:tc>
          <w:tcPr>
            <w:tcW w:w="1028"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w:t>
            </w:r>
          </w:p>
        </w:tc>
        <w:tc>
          <w:tcPr>
            <w:tcW w:w="992"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w:t>
            </w:r>
          </w:p>
        </w:tc>
        <w:tc>
          <w:tcPr>
            <w:tcW w:w="1029"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w:t>
            </w:r>
          </w:p>
        </w:tc>
        <w:tc>
          <w:tcPr>
            <w:tcW w:w="978" w:type="dxa"/>
            <w:gridSpan w:val="2"/>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-0.30%</w:t>
            </w:r>
          </w:p>
        </w:tc>
        <w:tc>
          <w:tcPr>
            <w:tcW w:w="992" w:type="dxa"/>
            <w:tcBorders>
              <w:top w:val="single" w:sz="4" w:space="0" w:color="AA9678"/>
              <w:left w:val="single" w:sz="4" w:space="0" w:color="AA9678"/>
              <w:bottom w:val="single" w:sz="4" w:space="0" w:color="AA9678"/>
              <w:right w:val="single" w:sz="4" w:space="0" w:color="948A54"/>
            </w:tcBorders>
            <w:shd w:val="clear" w:color="auto" w:fill="auto"/>
            <w:vAlign w:val="center"/>
          </w:tcPr>
          <w:p w:rsidR="00B3200F" w:rsidRPr="00B3200F" w:rsidRDefault="00B3200F" w:rsidP="00B3200F">
            <w:pPr>
              <w:jc w:val="center"/>
              <w:divId w:val="749158523"/>
            </w:pPr>
            <w:r w:rsidRPr="00B3200F">
              <w:rPr>
                <w:rFonts w:hint="eastAsia"/>
              </w:rPr>
              <w:t>-7.05%</w:t>
            </w:r>
          </w:p>
        </w:tc>
      </w:tr>
      <w:tr w:rsidR="005E6CAD" w:rsidRPr="00567F50" w:rsidTr="002C148D">
        <w:trPr>
          <w:trHeight w:val="255"/>
        </w:trPr>
        <w:tc>
          <w:tcPr>
            <w:tcW w:w="2161" w:type="dxa"/>
            <w:gridSpan w:val="2"/>
            <w:tcBorders>
              <w:top w:val="single" w:sz="4" w:space="0" w:color="AA9678"/>
            </w:tcBorders>
            <w:shd w:val="clear" w:color="auto" w:fill="auto"/>
            <w:noWrap/>
          </w:tcPr>
          <w:p w:rsidR="005E6CAD" w:rsidRPr="00567F50" w:rsidRDefault="005E6CAD" w:rsidP="002C148D">
            <w:pPr>
              <w:widowControl/>
              <w:rPr>
                <w:rFonts w:ascii="仿宋" w:eastAsia="仿宋" w:hAnsi="仿宋" w:cs="Arial"/>
                <w:b/>
                <w:color w:val="002854"/>
                <w:kern w:val="0"/>
                <w:sz w:val="20"/>
              </w:rPr>
            </w:pPr>
          </w:p>
        </w:tc>
        <w:tc>
          <w:tcPr>
            <w:tcW w:w="7673" w:type="dxa"/>
            <w:gridSpan w:val="12"/>
            <w:tcBorders>
              <w:top w:val="single" w:sz="4" w:space="0" w:color="AA9678"/>
            </w:tcBorders>
            <w:shd w:val="clear" w:color="auto" w:fill="auto"/>
            <w:noWrap/>
          </w:tcPr>
          <w:p w:rsidR="00967A1A" w:rsidRPr="00567F50" w:rsidRDefault="00967A1A" w:rsidP="002C148D">
            <w:pPr>
              <w:jc w:val="center"/>
              <w:rPr>
                <w:rFonts w:ascii="仿宋" w:eastAsia="仿宋" w:hAnsi="仿宋" w:cs="Arial"/>
                <w:b/>
                <w:color w:val="002854"/>
                <w:kern w:val="0"/>
                <w:sz w:val="20"/>
              </w:rPr>
            </w:pPr>
          </w:p>
        </w:tc>
      </w:tr>
      <w:tr w:rsidR="005E6CAD" w:rsidRPr="00567F50" w:rsidTr="009273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12" w:space="0" w:color="AA9678"/>
              <w:right w:val="single" w:sz="2" w:space="0" w:color="001E3E"/>
            </w:tcBorders>
            <w:shd w:val="clear" w:color="auto" w:fill="002E60"/>
            <w:noWrap/>
            <w:vAlign w:val="center"/>
            <w:hideMark/>
          </w:tcPr>
          <w:p w:rsidR="005E6CAD" w:rsidRPr="00567F50" w:rsidRDefault="005E6CAD" w:rsidP="002C148D">
            <w:pPr>
              <w:widowControl/>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基金名称</w:t>
            </w:r>
          </w:p>
        </w:tc>
        <w:tc>
          <w:tcPr>
            <w:tcW w:w="1522" w:type="dxa"/>
            <w:gridSpan w:val="3"/>
            <w:tcBorders>
              <w:top w:val="single" w:sz="12" w:space="0" w:color="AA9678"/>
              <w:left w:val="single" w:sz="2" w:space="0" w:color="001E3E"/>
              <w:bottom w:val="single" w:sz="12" w:space="0" w:color="AA9678"/>
              <w:right w:val="single" w:sz="2" w:space="0" w:color="001E3E"/>
            </w:tcBorders>
            <w:shd w:val="clear" w:color="auto" w:fill="004186"/>
            <w:noWrap/>
            <w:vAlign w:val="center"/>
            <w:hideMark/>
          </w:tcPr>
          <w:p w:rsidR="005E6CAD" w:rsidRPr="00567F50" w:rsidRDefault="005E6CAD" w:rsidP="002C148D">
            <w:pPr>
              <w:widowControl/>
              <w:snapToGrid w:val="0"/>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万份收益(元)</w:t>
            </w:r>
          </w:p>
        </w:tc>
        <w:tc>
          <w:tcPr>
            <w:tcW w:w="1736" w:type="dxa"/>
            <w:gridSpan w:val="3"/>
            <w:tcBorders>
              <w:top w:val="single" w:sz="12" w:space="0" w:color="AA9678"/>
              <w:left w:val="single" w:sz="2" w:space="0" w:color="001E3E"/>
              <w:bottom w:val="single" w:sz="12" w:space="0" w:color="AA9678"/>
              <w:right w:val="single" w:sz="4" w:space="0" w:color="FFFFFF"/>
            </w:tcBorders>
            <w:shd w:val="clear" w:color="auto" w:fill="002E60"/>
            <w:noWrap/>
            <w:vAlign w:val="center"/>
            <w:hideMark/>
          </w:tcPr>
          <w:p w:rsidR="005E6CAD" w:rsidRPr="00567F50" w:rsidRDefault="005E6CAD" w:rsidP="002C148D">
            <w:pPr>
              <w:jc w:val="center"/>
              <w:rPr>
                <w:rFonts w:ascii="仿宋" w:eastAsia="仿宋" w:hAnsi="仿宋" w:cs="Arial"/>
                <w:b/>
                <w:bCs/>
                <w:color w:val="FFFFFF"/>
                <w:kern w:val="0"/>
                <w:sz w:val="18"/>
                <w:szCs w:val="18"/>
              </w:rPr>
            </w:pPr>
            <w:proofErr w:type="gramStart"/>
            <w:r w:rsidRPr="00567F50">
              <w:rPr>
                <w:rFonts w:ascii="仿宋" w:eastAsia="仿宋" w:hAnsi="仿宋" w:cs="Arial" w:hint="eastAsia"/>
                <w:b/>
                <w:bCs/>
                <w:color w:val="FFFFFF"/>
                <w:kern w:val="0"/>
                <w:sz w:val="18"/>
                <w:szCs w:val="18"/>
              </w:rPr>
              <w:t>七日年化收益率</w:t>
            </w:r>
            <w:proofErr w:type="gramEnd"/>
          </w:p>
        </w:tc>
        <w:tc>
          <w:tcPr>
            <w:tcW w:w="2428" w:type="dxa"/>
            <w:gridSpan w:val="3"/>
            <w:tcBorders>
              <w:top w:val="single" w:sz="12" w:space="0" w:color="AA9678"/>
              <w:left w:val="single" w:sz="2" w:space="0" w:color="001E3E"/>
              <w:bottom w:val="single" w:sz="12" w:space="0" w:color="AA9678"/>
              <w:right w:val="single" w:sz="4" w:space="0" w:color="FFFFFF"/>
            </w:tcBorders>
            <w:shd w:val="clear" w:color="auto" w:fill="002E60"/>
          </w:tcPr>
          <w:p w:rsidR="005E6CAD" w:rsidRPr="00567F50" w:rsidRDefault="005E6CAD" w:rsidP="002C148D">
            <w:pPr>
              <w:jc w:val="center"/>
              <w:rPr>
                <w:rFonts w:ascii="仿宋" w:eastAsia="仿宋" w:hAnsi="仿宋" w:cs="Arial"/>
                <w:b/>
                <w:bCs/>
                <w:color w:val="FFFFFF"/>
                <w:kern w:val="0"/>
                <w:sz w:val="18"/>
                <w:szCs w:val="18"/>
              </w:rPr>
            </w:pPr>
            <w:r w:rsidRPr="00567F50">
              <w:rPr>
                <w:rFonts w:ascii="仿宋" w:eastAsia="仿宋" w:hAnsi="仿宋" w:cs="Arial" w:hint="eastAsia"/>
                <w:b/>
                <w:bCs/>
                <w:color w:val="FFFFFF"/>
                <w:kern w:val="0"/>
                <w:sz w:val="18"/>
                <w:szCs w:val="18"/>
              </w:rPr>
              <w:t>最新运作</w:t>
            </w:r>
            <w:proofErr w:type="gramStart"/>
            <w:r w:rsidRPr="00567F50">
              <w:rPr>
                <w:rFonts w:ascii="仿宋" w:eastAsia="仿宋" w:hAnsi="仿宋" w:cs="Arial" w:hint="eastAsia"/>
                <w:b/>
                <w:bCs/>
                <w:color w:val="FFFFFF"/>
                <w:kern w:val="0"/>
                <w:sz w:val="18"/>
                <w:szCs w:val="18"/>
              </w:rPr>
              <w:t>期年化</w:t>
            </w:r>
            <w:proofErr w:type="gramEnd"/>
            <w:r w:rsidRPr="00567F50">
              <w:rPr>
                <w:rFonts w:ascii="仿宋" w:eastAsia="仿宋" w:hAnsi="仿宋" w:cs="Arial" w:hint="eastAsia"/>
                <w:b/>
                <w:bCs/>
                <w:color w:val="FFFFFF"/>
                <w:kern w:val="0"/>
                <w:sz w:val="18"/>
                <w:szCs w:val="18"/>
              </w:rPr>
              <w:t>收益率</w:t>
            </w:r>
          </w:p>
        </w:tc>
      </w:tr>
      <w:tr w:rsidR="00B57444" w:rsidRPr="00567F50" w:rsidTr="009273D4">
        <w:trPr>
          <w:gridBefore w:val="1"/>
          <w:gridAfter w:val="2"/>
          <w:wBefore w:w="1282" w:type="dxa"/>
          <w:wAfter w:w="1550" w:type="dxa"/>
          <w:trHeight w:val="255"/>
        </w:trPr>
        <w:tc>
          <w:tcPr>
            <w:tcW w:w="1316" w:type="dxa"/>
            <w:gridSpan w:val="2"/>
            <w:tcBorders>
              <w:top w:val="single" w:sz="12" w:space="0" w:color="AA9678"/>
              <w:left w:val="single" w:sz="4" w:space="0" w:color="FFFFFF"/>
              <w:bottom w:val="single" w:sz="4" w:space="0" w:color="auto"/>
              <w:right w:val="single" w:sz="2" w:space="0" w:color="001E3E"/>
            </w:tcBorders>
            <w:shd w:val="pct5" w:color="auto" w:fill="auto"/>
            <w:noWrap/>
            <w:vAlign w:val="center"/>
            <w:hideMark/>
          </w:tcPr>
          <w:p w:rsidR="00B57444" w:rsidRPr="00567F50" w:rsidRDefault="00B57444" w:rsidP="00B57444">
            <w:pPr>
              <w:widowControl/>
              <w:jc w:val="center"/>
            </w:pPr>
            <w:r w:rsidRPr="00567F50">
              <w:rPr>
                <w:rFonts w:ascii="仿宋" w:eastAsia="仿宋" w:hAnsi="仿宋" w:cs="Arial" w:hint="eastAsia"/>
                <w:b/>
                <w:color w:val="002854"/>
                <w:kern w:val="0"/>
                <w:sz w:val="20"/>
                <w:szCs w:val="18"/>
              </w:rPr>
              <w:t>交银现金宝</w:t>
            </w:r>
          </w:p>
        </w:tc>
        <w:tc>
          <w:tcPr>
            <w:tcW w:w="1522" w:type="dxa"/>
            <w:gridSpan w:val="3"/>
            <w:tcBorders>
              <w:top w:val="single" w:sz="12" w:space="0" w:color="AA9678"/>
              <w:left w:val="single" w:sz="2" w:space="0" w:color="001E3E"/>
              <w:bottom w:val="single" w:sz="4" w:space="0" w:color="auto"/>
              <w:right w:val="single" w:sz="2" w:space="0" w:color="001E3E"/>
            </w:tcBorders>
            <w:shd w:val="pct5" w:color="auto" w:fill="auto"/>
            <w:noWrap/>
            <w:vAlign w:val="center"/>
            <w:hideMark/>
          </w:tcPr>
          <w:p w:rsidR="00B57444" w:rsidRPr="00B57444" w:rsidRDefault="00B57444" w:rsidP="00B57444">
            <w:pPr>
              <w:jc w:val="center"/>
            </w:pPr>
            <w:r w:rsidRPr="00B57444">
              <w:rPr>
                <w:rFonts w:hint="eastAsia"/>
              </w:rPr>
              <w:t xml:space="preserve">1.0722 </w:t>
            </w:r>
          </w:p>
        </w:tc>
        <w:tc>
          <w:tcPr>
            <w:tcW w:w="1736" w:type="dxa"/>
            <w:gridSpan w:val="3"/>
            <w:tcBorders>
              <w:top w:val="single" w:sz="12" w:space="0" w:color="AA9678"/>
              <w:left w:val="single" w:sz="2" w:space="0" w:color="001E3E"/>
              <w:bottom w:val="single" w:sz="2" w:space="0" w:color="001E3E"/>
              <w:right w:val="single" w:sz="4" w:space="0" w:color="FFFFFF"/>
            </w:tcBorders>
            <w:shd w:val="pct5" w:color="auto" w:fill="auto"/>
            <w:noWrap/>
            <w:vAlign w:val="center"/>
            <w:hideMark/>
          </w:tcPr>
          <w:p w:rsidR="00B57444" w:rsidRPr="00B57444" w:rsidRDefault="00B57444" w:rsidP="00B57444">
            <w:pPr>
              <w:jc w:val="center"/>
            </w:pPr>
            <w:r w:rsidRPr="00B57444">
              <w:rPr>
                <w:rFonts w:hint="eastAsia"/>
              </w:rPr>
              <w:t>6.785 %</w:t>
            </w:r>
          </w:p>
        </w:tc>
        <w:tc>
          <w:tcPr>
            <w:tcW w:w="2428" w:type="dxa"/>
            <w:gridSpan w:val="3"/>
            <w:tcBorders>
              <w:top w:val="single" w:sz="12" w:space="0" w:color="AA9678"/>
              <w:left w:val="single" w:sz="2" w:space="0" w:color="001E3E"/>
              <w:bottom w:val="single" w:sz="2" w:space="0" w:color="001E3E"/>
              <w:right w:val="single" w:sz="4" w:space="0" w:color="FFFFFF"/>
            </w:tcBorders>
            <w:shd w:val="pct5" w:color="auto" w:fill="auto"/>
            <w:vAlign w:val="center"/>
          </w:tcPr>
          <w:p w:rsidR="00B57444" w:rsidRPr="009476C8" w:rsidRDefault="00B57444" w:rsidP="00B57444">
            <w:pPr>
              <w:jc w:val="center"/>
            </w:pPr>
            <w:r w:rsidRPr="002D0CC4">
              <w:rPr>
                <w:rFonts w:hint="eastAsia"/>
              </w:rPr>
              <w:t>--</w:t>
            </w:r>
          </w:p>
        </w:tc>
      </w:tr>
      <w:tr w:rsidR="00B57444" w:rsidRPr="00567F50" w:rsidTr="002C148D">
        <w:trPr>
          <w:gridBefore w:val="1"/>
          <w:gridAfter w:val="2"/>
          <w:wBefore w:w="1282" w:type="dxa"/>
          <w:wAfter w:w="1550" w:type="dxa"/>
          <w:trHeight w:val="255"/>
        </w:trPr>
        <w:tc>
          <w:tcPr>
            <w:tcW w:w="1316" w:type="dxa"/>
            <w:gridSpan w:val="2"/>
            <w:tcBorders>
              <w:top w:val="single" w:sz="2" w:space="0" w:color="001E3E"/>
              <w:left w:val="single" w:sz="4" w:space="0" w:color="FFFFFF"/>
              <w:bottom w:val="single" w:sz="4" w:space="0" w:color="AA9678"/>
              <w:right w:val="single" w:sz="4" w:space="0" w:color="AA9678"/>
            </w:tcBorders>
            <w:shd w:val="clear" w:color="auto" w:fill="auto"/>
            <w:noWrap/>
            <w:vAlign w:val="center"/>
            <w:hideMark/>
          </w:tcPr>
          <w:p w:rsidR="00B57444" w:rsidRPr="00567F50" w:rsidRDefault="00B57444" w:rsidP="00B574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A</w:t>
            </w:r>
          </w:p>
        </w:tc>
        <w:tc>
          <w:tcPr>
            <w:tcW w:w="1522" w:type="dxa"/>
            <w:gridSpan w:val="3"/>
            <w:tcBorders>
              <w:top w:val="single" w:sz="2" w:space="0" w:color="001E3E"/>
              <w:left w:val="single" w:sz="4" w:space="0" w:color="AA9678"/>
              <w:bottom w:val="single" w:sz="4" w:space="0" w:color="AA9678"/>
              <w:right w:val="single" w:sz="4" w:space="0" w:color="AA9678"/>
            </w:tcBorders>
            <w:shd w:val="clear" w:color="auto" w:fill="auto"/>
            <w:noWrap/>
            <w:vAlign w:val="center"/>
            <w:hideMark/>
          </w:tcPr>
          <w:p w:rsidR="00B57444" w:rsidRPr="00B57444" w:rsidRDefault="00B57444" w:rsidP="00B57444">
            <w:pPr>
              <w:jc w:val="center"/>
            </w:pPr>
            <w:r w:rsidRPr="00B57444">
              <w:rPr>
                <w:rFonts w:hint="eastAsia"/>
              </w:rPr>
              <w:t xml:space="preserve">0.9703 </w:t>
            </w:r>
          </w:p>
        </w:tc>
        <w:tc>
          <w:tcPr>
            <w:tcW w:w="1736" w:type="dxa"/>
            <w:gridSpan w:val="3"/>
            <w:tcBorders>
              <w:top w:val="single" w:sz="2" w:space="0" w:color="001E3E"/>
              <w:left w:val="single" w:sz="4" w:space="0" w:color="AA9678"/>
              <w:bottom w:val="single" w:sz="4" w:space="0" w:color="AA9678"/>
            </w:tcBorders>
            <w:shd w:val="clear" w:color="auto" w:fill="auto"/>
            <w:noWrap/>
            <w:vAlign w:val="center"/>
            <w:hideMark/>
          </w:tcPr>
          <w:p w:rsidR="00B57444" w:rsidRPr="00B57444" w:rsidRDefault="00B57444" w:rsidP="00B57444">
            <w:pPr>
              <w:jc w:val="center"/>
            </w:pPr>
            <w:r w:rsidRPr="00B57444">
              <w:rPr>
                <w:rFonts w:hint="eastAsia"/>
              </w:rPr>
              <w:t>3.556 %</w:t>
            </w:r>
          </w:p>
        </w:tc>
        <w:tc>
          <w:tcPr>
            <w:tcW w:w="2428" w:type="dxa"/>
            <w:gridSpan w:val="3"/>
            <w:tcBorders>
              <w:top w:val="single" w:sz="2" w:space="0" w:color="001E3E"/>
              <w:left w:val="single" w:sz="4" w:space="0" w:color="AA9678"/>
              <w:bottom w:val="single" w:sz="4" w:space="0" w:color="AA9678"/>
            </w:tcBorders>
            <w:vAlign w:val="center"/>
          </w:tcPr>
          <w:p w:rsidR="00B57444" w:rsidRPr="009476C8" w:rsidRDefault="00B57444" w:rsidP="00B57444">
            <w:pPr>
              <w:jc w:val="center"/>
            </w:pPr>
            <w:r w:rsidRPr="002D0CC4">
              <w:rPr>
                <w:rFonts w:hint="eastAsia"/>
              </w:rPr>
              <w:t>--</w:t>
            </w:r>
          </w:p>
        </w:tc>
      </w:tr>
      <w:tr w:rsidR="0053108D" w:rsidRPr="00567F50" w:rsidTr="002C148D">
        <w:trPr>
          <w:gridBefore w:val="1"/>
          <w:gridAfter w:val="2"/>
          <w:wBefore w:w="1282" w:type="dxa"/>
          <w:wAfter w:w="1550" w:type="dxa"/>
          <w:trHeight w:val="337"/>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hideMark/>
          </w:tcPr>
          <w:p w:rsidR="0053108D" w:rsidRPr="00567F50" w:rsidRDefault="0053108D" w:rsidP="002C148D">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lastRenderedPageBreak/>
              <w:t>交</w:t>
            </w:r>
            <w:proofErr w:type="gramStart"/>
            <w:r w:rsidRPr="00567F50">
              <w:rPr>
                <w:rFonts w:ascii="仿宋" w:eastAsia="仿宋" w:hAnsi="仿宋" w:cs="Arial" w:hint="eastAsia"/>
                <w:b/>
                <w:color w:val="002854"/>
                <w:kern w:val="0"/>
                <w:sz w:val="20"/>
                <w:szCs w:val="18"/>
              </w:rPr>
              <w:t>银货币</w:t>
            </w:r>
            <w:proofErr w:type="gramEnd"/>
            <w:r w:rsidRPr="00567F50">
              <w:rPr>
                <w:rFonts w:ascii="仿宋" w:eastAsia="仿宋" w:hAnsi="仿宋" w:cs="Arial" w:hint="eastAsia"/>
                <w:b/>
                <w:color w:val="002854"/>
                <w:kern w:val="0"/>
                <w:sz w:val="20"/>
                <w:szCs w:val="18"/>
              </w:rPr>
              <w:t>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53108D" w:rsidRPr="0053108D" w:rsidRDefault="0053108D" w:rsidP="002C148D">
            <w:pPr>
              <w:jc w:val="center"/>
            </w:pPr>
            <w:r w:rsidRPr="0053108D">
              <w:rPr>
                <w:rFonts w:hint="eastAsia"/>
              </w:rPr>
              <w:t xml:space="preserve">1.5964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53108D" w:rsidRPr="0053108D" w:rsidRDefault="0053108D" w:rsidP="002C148D">
            <w:pPr>
              <w:jc w:val="center"/>
            </w:pPr>
            <w:r w:rsidRPr="0053108D">
              <w:rPr>
                <w:rFonts w:hint="eastAsia"/>
              </w:rPr>
              <w:t>4.681 %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53108D" w:rsidRPr="009476C8" w:rsidRDefault="0053108D" w:rsidP="002C148D">
            <w:pPr>
              <w:jc w:val="center"/>
            </w:pPr>
            <w:r w:rsidRPr="002D0CC4">
              <w:rPr>
                <w:rFonts w:hint="eastAsia"/>
              </w:rPr>
              <w:t>--</w:t>
            </w:r>
          </w:p>
        </w:tc>
      </w:tr>
      <w:tr w:rsidR="00B57444"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57444" w:rsidRPr="00567F50" w:rsidRDefault="00B57444" w:rsidP="00B574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57444" w:rsidRPr="00B57444" w:rsidRDefault="00B57444" w:rsidP="00B57444">
            <w:pPr>
              <w:jc w:val="center"/>
            </w:pPr>
            <w:r w:rsidRPr="00B57444">
              <w:rPr>
                <w:rFonts w:hint="eastAsia"/>
              </w:rPr>
              <w:t xml:space="preserve">1.0145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B57444" w:rsidRPr="00B57444" w:rsidRDefault="00B57444" w:rsidP="00B57444">
            <w:pPr>
              <w:jc w:val="center"/>
            </w:pPr>
            <w:r w:rsidRPr="00B57444">
              <w:rPr>
                <w:rFonts w:hint="eastAsia"/>
              </w:rPr>
              <w:t xml:space="preserve">3.919 % </w:t>
            </w:r>
          </w:p>
        </w:tc>
        <w:tc>
          <w:tcPr>
            <w:tcW w:w="2428" w:type="dxa"/>
            <w:gridSpan w:val="3"/>
            <w:tcBorders>
              <w:top w:val="single" w:sz="4" w:space="0" w:color="AA9678"/>
              <w:left w:val="single" w:sz="4" w:space="0" w:color="AA9678"/>
              <w:bottom w:val="single" w:sz="4" w:space="0" w:color="AA9678"/>
            </w:tcBorders>
            <w:vAlign w:val="center"/>
          </w:tcPr>
          <w:p w:rsidR="00B57444" w:rsidRPr="00B57444" w:rsidRDefault="00B57444" w:rsidP="00B57444">
            <w:pPr>
              <w:jc w:val="center"/>
            </w:pPr>
            <w:r w:rsidRPr="00B57444">
              <w:rPr>
                <w:rFonts w:hint="eastAsia"/>
              </w:rPr>
              <w:t>6.657%</w:t>
            </w:r>
          </w:p>
        </w:tc>
      </w:tr>
      <w:tr w:rsidR="00B57444"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57444" w:rsidRPr="00567F50" w:rsidRDefault="00B57444" w:rsidP="00B574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交银21天B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57444" w:rsidRPr="00B57444" w:rsidRDefault="00B57444" w:rsidP="00B57444">
            <w:pPr>
              <w:jc w:val="center"/>
            </w:pPr>
            <w:r w:rsidRPr="00B57444">
              <w:rPr>
                <w:rFonts w:hint="eastAsia"/>
              </w:rPr>
              <w:t xml:space="preserve">1.0939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B57444" w:rsidRPr="00B57444" w:rsidRDefault="00B57444" w:rsidP="00B57444">
            <w:pPr>
              <w:jc w:val="center"/>
            </w:pPr>
            <w:r w:rsidRPr="00B57444">
              <w:rPr>
                <w:rFonts w:hint="eastAsia"/>
              </w:rPr>
              <w:t xml:space="preserve">4.208 %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57444" w:rsidRPr="00B57444" w:rsidRDefault="00B57444" w:rsidP="00B57444">
            <w:pPr>
              <w:jc w:val="center"/>
            </w:pPr>
            <w:r w:rsidRPr="00B57444">
              <w:rPr>
                <w:rFonts w:hint="eastAsia"/>
              </w:rPr>
              <w:t xml:space="preserve">7.071% </w:t>
            </w:r>
          </w:p>
        </w:tc>
      </w:tr>
      <w:tr w:rsidR="00B57444"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clear" w:color="auto" w:fill="auto"/>
            <w:noWrap/>
            <w:vAlign w:val="center"/>
          </w:tcPr>
          <w:p w:rsidR="00B57444" w:rsidRPr="00567F50" w:rsidRDefault="00B57444" w:rsidP="00B574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交银60天A</w:t>
            </w:r>
          </w:p>
        </w:tc>
        <w:tc>
          <w:tcPr>
            <w:tcW w:w="1522" w:type="dxa"/>
            <w:gridSpan w:val="3"/>
            <w:tcBorders>
              <w:top w:val="single" w:sz="4" w:space="0" w:color="AA9678"/>
              <w:left w:val="single" w:sz="4" w:space="0" w:color="AA9678"/>
              <w:bottom w:val="single" w:sz="4" w:space="0" w:color="AA9678"/>
              <w:right w:val="single" w:sz="4" w:space="0" w:color="AA9678"/>
            </w:tcBorders>
            <w:shd w:val="clear" w:color="auto" w:fill="auto"/>
            <w:noWrap/>
            <w:vAlign w:val="center"/>
          </w:tcPr>
          <w:p w:rsidR="00B57444" w:rsidRPr="00B57444" w:rsidRDefault="00B57444" w:rsidP="00B57444">
            <w:pPr>
              <w:jc w:val="center"/>
            </w:pPr>
            <w:r w:rsidRPr="00B57444">
              <w:rPr>
                <w:rFonts w:hint="eastAsia"/>
              </w:rPr>
              <w:t xml:space="preserve">1.2672 </w:t>
            </w:r>
          </w:p>
        </w:tc>
        <w:tc>
          <w:tcPr>
            <w:tcW w:w="1736" w:type="dxa"/>
            <w:gridSpan w:val="3"/>
            <w:tcBorders>
              <w:top w:val="single" w:sz="4" w:space="0" w:color="AA9678"/>
              <w:left w:val="single" w:sz="4" w:space="0" w:color="AA9678"/>
              <w:bottom w:val="single" w:sz="4" w:space="0" w:color="AA9678"/>
            </w:tcBorders>
            <w:shd w:val="clear" w:color="auto" w:fill="auto"/>
            <w:noWrap/>
            <w:vAlign w:val="center"/>
          </w:tcPr>
          <w:p w:rsidR="00B57444" w:rsidRPr="00B57444" w:rsidRDefault="00B57444" w:rsidP="00B57444">
            <w:pPr>
              <w:jc w:val="center"/>
            </w:pPr>
            <w:r w:rsidRPr="00B57444">
              <w:rPr>
                <w:rFonts w:hint="eastAsia"/>
              </w:rPr>
              <w:t xml:space="preserve">6.968 % </w:t>
            </w:r>
          </w:p>
        </w:tc>
        <w:tc>
          <w:tcPr>
            <w:tcW w:w="2428" w:type="dxa"/>
            <w:gridSpan w:val="3"/>
            <w:tcBorders>
              <w:top w:val="single" w:sz="4" w:space="0" w:color="AA9678"/>
              <w:left w:val="single" w:sz="4" w:space="0" w:color="AA9678"/>
              <w:bottom w:val="single" w:sz="4" w:space="0" w:color="AA9678"/>
            </w:tcBorders>
            <w:shd w:val="clear" w:color="auto" w:fill="auto"/>
            <w:vAlign w:val="center"/>
          </w:tcPr>
          <w:p w:rsidR="00B57444" w:rsidRPr="00B57444" w:rsidRDefault="00B57444" w:rsidP="00B57444">
            <w:pPr>
              <w:jc w:val="center"/>
            </w:pPr>
            <w:r w:rsidRPr="00B57444">
              <w:rPr>
                <w:rFonts w:hint="eastAsia"/>
              </w:rPr>
              <w:t xml:space="preserve">4.092% </w:t>
            </w:r>
          </w:p>
        </w:tc>
      </w:tr>
      <w:tr w:rsidR="00B57444" w:rsidRPr="00567F50" w:rsidTr="002C148D">
        <w:trPr>
          <w:gridBefore w:val="1"/>
          <w:gridAfter w:val="2"/>
          <w:wBefore w:w="1282" w:type="dxa"/>
          <w:wAfter w:w="1550" w:type="dxa"/>
          <w:trHeight w:val="243"/>
        </w:trPr>
        <w:tc>
          <w:tcPr>
            <w:tcW w:w="1316" w:type="dxa"/>
            <w:gridSpan w:val="2"/>
            <w:tcBorders>
              <w:top w:val="single" w:sz="4" w:space="0" w:color="AA9678"/>
              <w:left w:val="single" w:sz="4" w:space="0" w:color="FFFFFF"/>
              <w:bottom w:val="single" w:sz="4" w:space="0" w:color="AA9678"/>
              <w:right w:val="single" w:sz="4" w:space="0" w:color="AA9678"/>
            </w:tcBorders>
            <w:shd w:val="pct5" w:color="auto" w:fill="auto"/>
            <w:noWrap/>
            <w:vAlign w:val="center"/>
          </w:tcPr>
          <w:p w:rsidR="00B57444" w:rsidRPr="00567F50" w:rsidRDefault="00B57444" w:rsidP="00B57444">
            <w:pPr>
              <w:widowControl/>
              <w:jc w:val="center"/>
              <w:rPr>
                <w:rFonts w:ascii="仿宋" w:eastAsia="仿宋" w:hAnsi="仿宋" w:cs="Arial"/>
                <w:b/>
                <w:color w:val="002854"/>
                <w:kern w:val="0"/>
                <w:sz w:val="20"/>
                <w:szCs w:val="18"/>
              </w:rPr>
            </w:pPr>
            <w:r w:rsidRPr="00567F50">
              <w:rPr>
                <w:rFonts w:ascii="仿宋" w:eastAsia="仿宋" w:hAnsi="仿宋" w:cs="Arial" w:hint="eastAsia"/>
                <w:b/>
                <w:color w:val="002854"/>
                <w:kern w:val="0"/>
                <w:sz w:val="20"/>
                <w:szCs w:val="18"/>
              </w:rPr>
              <w:t>交银60天B</w:t>
            </w:r>
          </w:p>
        </w:tc>
        <w:tc>
          <w:tcPr>
            <w:tcW w:w="1522" w:type="dxa"/>
            <w:gridSpan w:val="3"/>
            <w:tcBorders>
              <w:top w:val="single" w:sz="4" w:space="0" w:color="AA9678"/>
              <w:left w:val="single" w:sz="4" w:space="0" w:color="AA9678"/>
              <w:bottom w:val="single" w:sz="4" w:space="0" w:color="AA9678"/>
              <w:right w:val="single" w:sz="4" w:space="0" w:color="AA9678"/>
            </w:tcBorders>
            <w:shd w:val="pct5" w:color="auto" w:fill="auto"/>
            <w:noWrap/>
            <w:vAlign w:val="center"/>
          </w:tcPr>
          <w:p w:rsidR="00B57444" w:rsidRPr="00B57444" w:rsidRDefault="00B57444" w:rsidP="00B57444">
            <w:pPr>
              <w:jc w:val="center"/>
            </w:pPr>
            <w:r w:rsidRPr="00B57444">
              <w:rPr>
                <w:rFonts w:hint="eastAsia"/>
              </w:rPr>
              <w:t xml:space="preserve">1.3502 </w:t>
            </w:r>
          </w:p>
        </w:tc>
        <w:tc>
          <w:tcPr>
            <w:tcW w:w="1736" w:type="dxa"/>
            <w:gridSpan w:val="3"/>
            <w:tcBorders>
              <w:top w:val="single" w:sz="4" w:space="0" w:color="AA9678"/>
              <w:left w:val="single" w:sz="4" w:space="0" w:color="AA9678"/>
              <w:bottom w:val="single" w:sz="4" w:space="0" w:color="AA9678"/>
            </w:tcBorders>
            <w:shd w:val="pct5" w:color="auto" w:fill="auto"/>
            <w:noWrap/>
            <w:vAlign w:val="center"/>
          </w:tcPr>
          <w:p w:rsidR="00B57444" w:rsidRPr="00B57444" w:rsidRDefault="00B57444" w:rsidP="00B57444">
            <w:pPr>
              <w:jc w:val="center"/>
            </w:pPr>
            <w:r w:rsidRPr="00B57444">
              <w:rPr>
                <w:rFonts w:hint="eastAsia"/>
              </w:rPr>
              <w:t xml:space="preserve">7.260 % </w:t>
            </w:r>
          </w:p>
        </w:tc>
        <w:tc>
          <w:tcPr>
            <w:tcW w:w="2428" w:type="dxa"/>
            <w:gridSpan w:val="3"/>
            <w:tcBorders>
              <w:top w:val="single" w:sz="4" w:space="0" w:color="AA9678"/>
              <w:left w:val="single" w:sz="4" w:space="0" w:color="AA9678"/>
              <w:bottom w:val="single" w:sz="4" w:space="0" w:color="AA9678"/>
            </w:tcBorders>
            <w:shd w:val="pct5" w:color="auto" w:fill="auto"/>
            <w:vAlign w:val="center"/>
          </w:tcPr>
          <w:p w:rsidR="00B57444" w:rsidRPr="00B57444" w:rsidRDefault="00B57444" w:rsidP="00B57444">
            <w:pPr>
              <w:jc w:val="center"/>
            </w:pPr>
            <w:r w:rsidRPr="00B57444">
              <w:rPr>
                <w:rFonts w:hint="eastAsia"/>
              </w:rPr>
              <w:t xml:space="preserve">4.109% </w:t>
            </w:r>
          </w:p>
        </w:tc>
      </w:tr>
    </w:tbl>
    <w:p w:rsidR="00B7035E" w:rsidRPr="00A94D2A" w:rsidRDefault="002C148D" w:rsidP="008001D1">
      <w:pPr>
        <w:spacing w:line="360" w:lineRule="auto"/>
        <w:ind w:leftChars="404" w:left="848" w:rightChars="471" w:right="989" w:firstLineChars="80" w:firstLine="120"/>
        <w:jc w:val="center"/>
        <w:rPr>
          <w:rFonts w:ascii="仿宋" w:eastAsia="仿宋" w:hAnsi="仿宋"/>
          <w:color w:val="808080"/>
          <w:sz w:val="15"/>
          <w:szCs w:val="15"/>
        </w:rPr>
      </w:pPr>
      <w:r>
        <w:rPr>
          <w:rFonts w:ascii="仿宋" w:eastAsia="仿宋" w:hAnsi="仿宋"/>
          <w:color w:val="808080"/>
          <w:sz w:val="15"/>
          <w:szCs w:val="15"/>
        </w:rPr>
        <w:br w:type="textWrapping" w:clear="all"/>
      </w:r>
      <w:r w:rsidR="00B7035E" w:rsidRPr="00A94D2A">
        <w:rPr>
          <w:rFonts w:ascii="仿宋" w:eastAsia="仿宋" w:hAnsi="仿宋" w:hint="eastAsia"/>
          <w:color w:val="808080"/>
          <w:sz w:val="15"/>
          <w:szCs w:val="15"/>
        </w:rPr>
        <w:t>数据来源：</w:t>
      </w:r>
      <w:proofErr w:type="gramStart"/>
      <w:r w:rsidR="00B7035E" w:rsidRPr="00A94D2A">
        <w:rPr>
          <w:rFonts w:ascii="仿宋" w:eastAsia="仿宋" w:hAnsi="仿宋" w:hint="eastAsia"/>
          <w:color w:val="808080"/>
          <w:sz w:val="15"/>
          <w:szCs w:val="15"/>
        </w:rPr>
        <w:t>交银施罗</w:t>
      </w:r>
      <w:proofErr w:type="gramEnd"/>
      <w:r w:rsidR="00B7035E" w:rsidRPr="00A94D2A">
        <w:rPr>
          <w:rFonts w:ascii="仿宋" w:eastAsia="仿宋" w:hAnsi="仿宋" w:hint="eastAsia"/>
          <w:color w:val="808080"/>
          <w:sz w:val="15"/>
          <w:szCs w:val="15"/>
        </w:rPr>
        <w:t>德、</w:t>
      </w:r>
      <w:r w:rsidR="00B1287C" w:rsidRPr="00A94D2A">
        <w:rPr>
          <w:rFonts w:ascii="仿宋" w:eastAsia="仿宋" w:hAnsi="仿宋" w:hint="eastAsia"/>
          <w:color w:val="808080"/>
          <w:sz w:val="15"/>
          <w:szCs w:val="15"/>
        </w:rPr>
        <w:t>万得</w:t>
      </w:r>
      <w:r w:rsidR="00B7035E" w:rsidRPr="00A94D2A">
        <w:rPr>
          <w:rFonts w:ascii="仿宋" w:eastAsia="仿宋" w:hAnsi="仿宋" w:hint="eastAsia"/>
          <w:color w:val="808080"/>
          <w:sz w:val="15"/>
          <w:szCs w:val="15"/>
        </w:rPr>
        <w:t>资讯</w:t>
      </w:r>
      <w:r w:rsidR="00B1287C" w:rsidRPr="00A94D2A">
        <w:rPr>
          <w:rFonts w:ascii="仿宋" w:eastAsia="仿宋" w:hAnsi="仿宋" w:hint="eastAsia"/>
          <w:color w:val="808080"/>
          <w:sz w:val="15"/>
          <w:szCs w:val="15"/>
        </w:rPr>
        <w:t>、财汇资讯</w:t>
      </w:r>
      <w:r w:rsidR="00B7035E" w:rsidRPr="00A94D2A">
        <w:rPr>
          <w:rFonts w:ascii="仿宋" w:eastAsia="仿宋" w:hAnsi="仿宋" w:hint="eastAsia"/>
          <w:color w:val="808080"/>
          <w:sz w:val="15"/>
          <w:szCs w:val="15"/>
        </w:rPr>
        <w:t>，截至</w:t>
      </w:r>
      <w:r w:rsidR="00444E6C" w:rsidRPr="00A94D2A">
        <w:rPr>
          <w:rFonts w:ascii="仿宋" w:eastAsia="仿宋" w:hAnsi="仿宋" w:hint="eastAsia"/>
          <w:color w:val="808080"/>
          <w:sz w:val="15"/>
          <w:szCs w:val="15"/>
        </w:rPr>
        <w:t>201</w:t>
      </w:r>
      <w:r w:rsidR="0076289D">
        <w:rPr>
          <w:rFonts w:ascii="仿宋" w:eastAsia="仿宋" w:hAnsi="仿宋"/>
          <w:color w:val="808080"/>
          <w:sz w:val="15"/>
          <w:szCs w:val="15"/>
        </w:rPr>
        <w:t>5</w:t>
      </w:r>
      <w:r w:rsidR="00444E6C" w:rsidRPr="00A94D2A">
        <w:rPr>
          <w:rFonts w:ascii="仿宋" w:eastAsia="仿宋" w:hAnsi="仿宋" w:hint="eastAsia"/>
          <w:color w:val="808080"/>
          <w:sz w:val="15"/>
          <w:szCs w:val="15"/>
        </w:rPr>
        <w:t>年</w:t>
      </w:r>
      <w:r w:rsidR="00705DFA" w:rsidRPr="00A94D2A">
        <w:rPr>
          <w:rFonts w:ascii="仿宋" w:eastAsia="仿宋" w:hAnsi="仿宋" w:hint="eastAsia"/>
          <w:color w:val="808080"/>
          <w:sz w:val="15"/>
          <w:szCs w:val="15"/>
        </w:rPr>
        <w:t>1</w:t>
      </w:r>
      <w:r w:rsidR="00B7035E" w:rsidRPr="00A94D2A">
        <w:rPr>
          <w:rFonts w:ascii="仿宋" w:eastAsia="仿宋" w:hAnsi="仿宋" w:hint="eastAsia"/>
          <w:color w:val="808080"/>
          <w:sz w:val="15"/>
          <w:szCs w:val="15"/>
        </w:rPr>
        <w:t>月</w:t>
      </w:r>
      <w:r w:rsidR="001326E8">
        <w:rPr>
          <w:rFonts w:ascii="仿宋" w:eastAsia="仿宋" w:hAnsi="仿宋" w:hint="eastAsia"/>
          <w:color w:val="808080"/>
          <w:sz w:val="15"/>
          <w:szCs w:val="15"/>
        </w:rPr>
        <w:t>3</w:t>
      </w:r>
      <w:r w:rsidR="00B57444">
        <w:rPr>
          <w:rFonts w:ascii="仿宋" w:eastAsia="仿宋" w:hAnsi="仿宋"/>
          <w:color w:val="808080"/>
          <w:sz w:val="15"/>
          <w:szCs w:val="15"/>
        </w:rPr>
        <w:t>0</w:t>
      </w:r>
      <w:r w:rsidR="006C10E3" w:rsidRPr="00A94D2A">
        <w:rPr>
          <w:rFonts w:ascii="仿宋" w:eastAsia="仿宋" w:hAnsi="仿宋" w:hint="eastAsia"/>
          <w:color w:val="808080"/>
          <w:sz w:val="15"/>
          <w:szCs w:val="15"/>
        </w:rPr>
        <w:t>日，</w:t>
      </w:r>
      <w:r w:rsidR="000661EB" w:rsidRPr="00A94D2A">
        <w:rPr>
          <w:rFonts w:ascii="仿宋" w:eastAsia="仿宋" w:hAnsi="仿宋" w:hint="eastAsia"/>
          <w:color w:val="808080"/>
          <w:sz w:val="15"/>
          <w:szCs w:val="15"/>
        </w:rPr>
        <w:t>交银</w:t>
      </w:r>
      <w:r w:rsidR="00975C88" w:rsidRPr="00A94D2A">
        <w:rPr>
          <w:rFonts w:ascii="仿宋" w:eastAsia="仿宋" w:hAnsi="仿宋" w:hint="eastAsia"/>
          <w:color w:val="808080"/>
          <w:sz w:val="15"/>
          <w:szCs w:val="15"/>
        </w:rPr>
        <w:t>环球、交</w:t>
      </w:r>
      <w:proofErr w:type="gramStart"/>
      <w:r w:rsidR="00975C88" w:rsidRPr="00A94D2A">
        <w:rPr>
          <w:rFonts w:ascii="仿宋" w:eastAsia="仿宋" w:hAnsi="仿宋" w:hint="eastAsia"/>
          <w:color w:val="808080"/>
          <w:sz w:val="15"/>
          <w:szCs w:val="15"/>
        </w:rPr>
        <w:t>银</w:t>
      </w:r>
      <w:r w:rsidR="000661EB" w:rsidRPr="00A94D2A">
        <w:rPr>
          <w:rFonts w:ascii="仿宋" w:eastAsia="仿宋" w:hAnsi="仿宋" w:hint="eastAsia"/>
          <w:color w:val="808080"/>
          <w:sz w:val="15"/>
          <w:szCs w:val="15"/>
        </w:rPr>
        <w:t>资源</w:t>
      </w:r>
      <w:proofErr w:type="gramEnd"/>
      <w:r w:rsidR="000661EB" w:rsidRPr="00A94D2A">
        <w:rPr>
          <w:rFonts w:ascii="仿宋" w:eastAsia="仿宋" w:hAnsi="仿宋" w:hint="eastAsia"/>
          <w:color w:val="808080"/>
          <w:sz w:val="15"/>
          <w:szCs w:val="15"/>
        </w:rPr>
        <w:t>净值数据截至201</w:t>
      </w:r>
      <w:r w:rsidR="0076289D">
        <w:rPr>
          <w:rFonts w:ascii="仿宋" w:eastAsia="仿宋" w:hAnsi="仿宋"/>
          <w:color w:val="808080"/>
          <w:sz w:val="15"/>
          <w:szCs w:val="15"/>
        </w:rPr>
        <w:t>5</w:t>
      </w:r>
      <w:r w:rsidR="000661EB" w:rsidRPr="00A94D2A">
        <w:rPr>
          <w:rFonts w:ascii="仿宋" w:eastAsia="仿宋" w:hAnsi="仿宋" w:hint="eastAsia"/>
          <w:color w:val="808080"/>
          <w:sz w:val="15"/>
          <w:szCs w:val="15"/>
        </w:rPr>
        <w:t>年</w:t>
      </w:r>
      <w:r w:rsidR="00673B2C">
        <w:rPr>
          <w:rFonts w:ascii="仿宋" w:eastAsia="仿宋" w:hAnsi="仿宋" w:hint="eastAsia"/>
          <w:color w:val="808080"/>
          <w:sz w:val="15"/>
          <w:szCs w:val="15"/>
        </w:rPr>
        <w:t>1</w:t>
      </w:r>
      <w:r w:rsidR="000661EB" w:rsidRPr="00A94D2A">
        <w:rPr>
          <w:rFonts w:ascii="仿宋" w:eastAsia="仿宋" w:hAnsi="仿宋" w:hint="eastAsia"/>
          <w:color w:val="808080"/>
          <w:sz w:val="15"/>
          <w:szCs w:val="15"/>
        </w:rPr>
        <w:t>月</w:t>
      </w:r>
      <w:r w:rsidR="001326E8">
        <w:rPr>
          <w:rFonts w:ascii="仿宋" w:eastAsia="仿宋" w:hAnsi="仿宋" w:hint="eastAsia"/>
          <w:color w:val="808080"/>
          <w:sz w:val="15"/>
          <w:szCs w:val="15"/>
        </w:rPr>
        <w:t>2</w:t>
      </w:r>
      <w:r w:rsidR="00B57444">
        <w:rPr>
          <w:rFonts w:ascii="仿宋" w:eastAsia="仿宋" w:hAnsi="仿宋"/>
          <w:color w:val="808080"/>
          <w:sz w:val="15"/>
          <w:szCs w:val="15"/>
        </w:rPr>
        <w:t>9</w:t>
      </w:r>
      <w:r w:rsidR="00C741F1" w:rsidRPr="00A94D2A">
        <w:rPr>
          <w:rFonts w:ascii="仿宋" w:eastAsia="仿宋" w:hAnsi="仿宋" w:hint="eastAsia"/>
          <w:color w:val="808080"/>
          <w:sz w:val="15"/>
          <w:szCs w:val="15"/>
        </w:rPr>
        <w:t>日</w:t>
      </w:r>
      <w:r w:rsidR="00806CF9" w:rsidRPr="00A94D2A">
        <w:rPr>
          <w:rFonts w:ascii="仿宋" w:eastAsia="仿宋" w:hAnsi="仿宋" w:hint="eastAsia"/>
          <w:color w:val="808080"/>
          <w:sz w:val="15"/>
          <w:szCs w:val="15"/>
        </w:rPr>
        <w:t>。</w:t>
      </w:r>
    </w:p>
    <w:sectPr w:rsidR="00B7035E" w:rsidRPr="00A94D2A" w:rsidSect="009173CC">
      <w:headerReference w:type="default" r:id="rId12"/>
      <w:footerReference w:type="default" r:id="rId13"/>
      <w:headerReference w:type="first" r:id="rId14"/>
      <w:pgSz w:w="11906" w:h="16838"/>
      <w:pgMar w:top="1814" w:right="0" w:bottom="1440" w:left="0" w:header="0" w:footer="459" w:gutter="0"/>
      <w:cols w:space="425"/>
      <w:titlePg/>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417E1" w:rsidRDefault="003417E1" w:rsidP="000E7112">
      <w:r>
        <w:separator/>
      </w:r>
    </w:p>
  </w:endnote>
  <w:endnote w:type="continuationSeparator" w:id="0">
    <w:p w:rsidR="003417E1" w:rsidRDefault="003417E1" w:rsidP="000E711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仿宋">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微软雅黑">
    <w:panose1 w:val="020B0503020204020204"/>
    <w:charset w:val="86"/>
    <w:family w:val="swiss"/>
    <w:pitch w:val="variable"/>
    <w:sig w:usb0="80000287" w:usb1="280F3C52" w:usb2="00000016" w:usb3="00000000" w:csb0="0004001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notTrueType/>
    <w:pitch w:val="fixed"/>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2F" w:rsidRDefault="00BA0A2F" w:rsidP="00210641">
    <w:pPr>
      <w:pStyle w:val="a3"/>
    </w:pPr>
  </w:p>
  <w:p w:rsidR="00BA0A2F" w:rsidRDefault="00BA0A2F" w:rsidP="00210641">
    <w:pPr>
      <w:pStyle w:val="a3"/>
    </w:pPr>
    <w:r>
      <w:rPr>
        <w:noProof/>
      </w:rPr>
      <w:drawing>
        <wp:inline distT="0" distB="0" distL="0" distR="0" wp14:anchorId="266500C5" wp14:editId="0BDB4DF3">
          <wp:extent cx="6400800" cy="95250"/>
          <wp:effectExtent l="19050" t="0" r="0" b="0"/>
          <wp:docPr id="5" name="图片 5" descr="说明: p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5" descr="说明: p003"/>
                  <pic:cNvPicPr>
                    <a:picLocks noChangeAspect="1" noChangeArrowheads="1"/>
                  </pic:cNvPicPr>
                </pic:nvPicPr>
                <pic:blipFill>
                  <a:blip r:embed="rId1"/>
                  <a:srcRect/>
                  <a:stretch>
                    <a:fillRect/>
                  </a:stretch>
                </pic:blipFill>
                <pic:spPr bwMode="auto">
                  <a:xfrm>
                    <a:off x="0" y="0"/>
                    <a:ext cx="6400800" cy="95250"/>
                  </a:xfrm>
                  <a:prstGeom prst="rect">
                    <a:avLst/>
                  </a:prstGeom>
                  <a:noFill/>
                  <a:ln w="9525">
                    <a:noFill/>
                    <a:miter lim="800000"/>
                    <a:headEnd/>
                    <a:tailEnd/>
                  </a:ln>
                </pic:spPr>
              </pic:pic>
            </a:graphicData>
          </a:graphic>
        </wp:inline>
      </w:drawing>
    </w:r>
  </w:p>
  <w:p w:rsidR="00BA0A2F" w:rsidRDefault="00BA0A2F" w:rsidP="006A5CE8">
    <w:pPr>
      <w:pStyle w:val="a4"/>
      <w:jc w:val="center"/>
    </w:pPr>
    <w:r>
      <w:rPr>
        <w:noProof/>
      </w:rPr>
      <w:drawing>
        <wp:inline distT="0" distB="0" distL="0" distR="0" wp14:anchorId="774A2895" wp14:editId="7303DD01">
          <wp:extent cx="6003290" cy="652133"/>
          <wp:effectExtent l="19050" t="0" r="0" b="0"/>
          <wp:docPr id="6" name="图片 6" descr="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9"/>
                  <pic:cNvPicPr>
                    <a:picLocks noChangeAspect="1" noChangeArrowheads="1"/>
                  </pic:cNvPicPr>
                </pic:nvPicPr>
                <pic:blipFill>
                  <a:blip r:embed="rId2"/>
                  <a:stretch>
                    <a:fillRect/>
                  </a:stretch>
                </pic:blipFill>
                <pic:spPr bwMode="auto">
                  <a:xfrm>
                    <a:off x="0" y="0"/>
                    <a:ext cx="6003290" cy="652133"/>
                  </a:xfrm>
                  <a:prstGeom prst="rect">
                    <a:avLst/>
                  </a:prstGeom>
                  <a:noFill/>
                  <a:ln w="9525">
                    <a:noFill/>
                    <a:miter lim="800000"/>
                    <a:headEnd/>
                    <a:tailEnd/>
                  </a:ln>
                </pic:spPr>
              </pic:pic>
            </a:graphicData>
          </a:graphic>
        </wp:inline>
      </w:drawing>
    </w:r>
    <w:r w:rsidRPr="006A5CE8">
      <w:t xml:space="preserve"> </w:t>
    </w:r>
    <w:r>
      <w:rPr>
        <w:lang w:val="zh-CN"/>
      </w:rPr>
      <w:t xml:space="preserve"> </w:t>
    </w:r>
    <w:r w:rsidRPr="006A5CE8">
      <w:rPr>
        <w:b/>
        <w:color w:val="0088CC"/>
        <w:sz w:val="24"/>
        <w:szCs w:val="24"/>
      </w:rPr>
      <w:fldChar w:fldCharType="begin"/>
    </w:r>
    <w:r w:rsidRPr="006A5CE8">
      <w:rPr>
        <w:b/>
        <w:color w:val="0088CC"/>
      </w:rPr>
      <w:instrText>PAGE</w:instrText>
    </w:r>
    <w:r w:rsidRPr="006A5CE8">
      <w:rPr>
        <w:b/>
        <w:color w:val="0088CC"/>
        <w:sz w:val="24"/>
        <w:szCs w:val="24"/>
      </w:rPr>
      <w:fldChar w:fldCharType="separate"/>
    </w:r>
    <w:r w:rsidR="005A47FE">
      <w:rPr>
        <w:b/>
        <w:noProof/>
        <w:color w:val="0088CC"/>
      </w:rPr>
      <w:t>9</w:t>
    </w:r>
    <w:r w:rsidRPr="006A5CE8">
      <w:rPr>
        <w:b/>
        <w:color w:val="0088CC"/>
        <w:sz w:val="24"/>
        <w:szCs w:val="24"/>
      </w:rPr>
      <w:fldChar w:fldCharType="end"/>
    </w:r>
    <w:r w:rsidRPr="006A5CE8">
      <w:rPr>
        <w:b/>
        <w:lang w:val="zh-CN"/>
      </w:rPr>
      <w:t xml:space="preserve"> </w:t>
    </w:r>
    <w:r w:rsidRPr="006A5CE8">
      <w:rPr>
        <w:b/>
        <w:color w:val="7F7F7F"/>
        <w:lang w:val="zh-CN"/>
      </w:rPr>
      <w:t xml:space="preserve">/ </w:t>
    </w:r>
    <w:r w:rsidRPr="006A5CE8">
      <w:rPr>
        <w:b/>
        <w:color w:val="7F7F7F"/>
        <w:sz w:val="24"/>
        <w:szCs w:val="24"/>
      </w:rPr>
      <w:fldChar w:fldCharType="begin"/>
    </w:r>
    <w:r w:rsidRPr="006A5CE8">
      <w:rPr>
        <w:b/>
        <w:color w:val="7F7F7F"/>
      </w:rPr>
      <w:instrText>NUMPAGES</w:instrText>
    </w:r>
    <w:r w:rsidRPr="006A5CE8">
      <w:rPr>
        <w:b/>
        <w:color w:val="7F7F7F"/>
        <w:sz w:val="24"/>
        <w:szCs w:val="24"/>
      </w:rPr>
      <w:fldChar w:fldCharType="separate"/>
    </w:r>
    <w:r w:rsidR="005A47FE">
      <w:rPr>
        <w:b/>
        <w:noProof/>
        <w:color w:val="7F7F7F"/>
      </w:rPr>
      <w:t>9</w:t>
    </w:r>
    <w:r w:rsidRPr="006A5CE8">
      <w:rPr>
        <w:b/>
        <w:color w:val="7F7F7F"/>
        <w:sz w:val="24"/>
        <w:szCs w:val="24"/>
      </w:rPr>
      <w:fldChar w:fldCharType="end"/>
    </w:r>
  </w:p>
  <w:p w:rsidR="00BA0A2F" w:rsidRDefault="00BA0A2F" w:rsidP="00210641">
    <w:pPr>
      <w:pStyle w:val="a3"/>
    </w:pPr>
  </w:p>
  <w:p w:rsidR="00BA0A2F" w:rsidRDefault="00BA0A2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417E1" w:rsidRDefault="003417E1" w:rsidP="000E7112">
      <w:r>
        <w:separator/>
      </w:r>
    </w:p>
  </w:footnote>
  <w:footnote w:type="continuationSeparator" w:id="0">
    <w:p w:rsidR="003417E1" w:rsidRDefault="003417E1" w:rsidP="000E711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2F" w:rsidRDefault="00BA0A2F" w:rsidP="00F804BC">
    <w:pPr>
      <w:pStyle w:val="a3"/>
      <w:ind w:rightChars="-857" w:right="-1800"/>
      <w:jc w:val="left"/>
      <w:rPr>
        <w:noProof/>
      </w:rPr>
    </w:pPr>
    <w:r>
      <w:rPr>
        <w:noProof/>
      </w:rPr>
      <mc:AlternateContent>
        <mc:Choice Requires="wps">
          <w:drawing>
            <wp:anchor distT="0" distB="0" distL="114300" distR="114300" simplePos="0" relativeHeight="251657216" behindDoc="0" locked="0" layoutInCell="1" allowOverlap="1" wp14:anchorId="1B85508F" wp14:editId="64704CC6">
              <wp:simplePos x="0" y="0"/>
              <wp:positionH relativeFrom="column">
                <wp:posOffset>2112645</wp:posOffset>
              </wp:positionH>
              <wp:positionV relativeFrom="paragraph">
                <wp:posOffset>955675</wp:posOffset>
              </wp:positionV>
              <wp:extent cx="1864995" cy="239395"/>
              <wp:effectExtent l="0" t="0" r="0" b="8255"/>
              <wp:wrapNone/>
              <wp:docPr id="1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A0A2F" w:rsidRPr="009830F8" w:rsidRDefault="00BA0A2F">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8</w:t>
                          </w:r>
                          <w:r w:rsidRPr="00655522">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1B85508F" id="_x0000_t202" coordsize="21600,21600" o:spt="202" path="m,l,21600r21600,l21600,xe">
              <v:stroke joinstyle="miter"/>
              <v:path gradientshapeok="t" o:connecttype="rect"/>
            </v:shapetype>
            <v:shape id="Text Box 3" o:spid="_x0000_s1026" type="#_x0000_t202" style="position:absolute;margin-left:166.35pt;margin-top:75.25pt;width:146.85pt;height:18.85pt;z-index:251657216;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" filled="f" stroked="f" strokecolor="white">
              <v:textbox style="mso-fit-shape-to-text:t">
                <w:txbxContent>
                  <w:p w:rsidR="00DC57AB" w:rsidRPr="009830F8" w:rsidRDefault="00DC57AB">
                    <w:pPr>
                      <w:rPr>
                        <w:rFonts w:ascii="Arial" w:hAnsi="宋体" w:cs="Arial"/>
                        <w:b/>
                        <w:color w:val="FFFFFF"/>
                        <w:sz w:val="18"/>
                        <w:szCs w:val="18"/>
                      </w:rPr>
                    </w:pPr>
                    <w:r w:rsidRPr="00655522">
                      <w:rPr>
                        <w:rFonts w:ascii="Arial" w:hAnsi="Arial" w:cs="Arial"/>
                        <w:b/>
                        <w:color w:val="FFFFFF"/>
                        <w:sz w:val="18"/>
                        <w:szCs w:val="18"/>
                      </w:rPr>
                      <w:t>201</w:t>
                    </w:r>
                    <w:r>
                      <w:rPr>
                        <w:rFonts w:ascii="Arial" w:hAnsi="Arial" w:cs="Arial" w:hint="eastAsia"/>
                        <w:b/>
                        <w:color w:val="FFFFFF"/>
                        <w:sz w:val="18"/>
                        <w:szCs w:val="18"/>
                      </w:rPr>
                      <w:t>5</w:t>
                    </w:r>
                    <w:r w:rsidRPr="00655522">
                      <w:rPr>
                        <w:rFonts w:ascii="Arial" w:hAnsi="宋体" w:cs="Arial"/>
                        <w:b/>
                        <w:color w:val="FFFFFF"/>
                        <w:sz w:val="18"/>
                        <w:szCs w:val="18"/>
                      </w:rPr>
                      <w:t>年</w:t>
                    </w:r>
                    <w:r>
                      <w:rPr>
                        <w:rFonts w:ascii="Arial" w:hAnsi="宋体" w:cs="Arial"/>
                        <w:b/>
                        <w:color w:val="FFFFFF"/>
                        <w:sz w:val="18"/>
                        <w:szCs w:val="18"/>
                      </w:rPr>
                      <w:t>2</w:t>
                    </w:r>
                    <w:r w:rsidRPr="00655522">
                      <w:rPr>
                        <w:rFonts w:ascii="Arial" w:hAnsi="宋体" w:cs="Arial"/>
                        <w:b/>
                        <w:color w:val="FFFFFF"/>
                        <w:sz w:val="18"/>
                        <w:szCs w:val="18"/>
                      </w:rPr>
                      <w:t>月</w:t>
                    </w:r>
                    <w:r>
                      <w:rPr>
                        <w:rFonts w:ascii="Arial" w:hAnsi="宋体" w:cs="Arial" w:hint="eastAsia"/>
                        <w:b/>
                        <w:color w:val="FFFFFF"/>
                        <w:sz w:val="18"/>
                        <w:szCs w:val="18"/>
                      </w:rPr>
                      <w:t>2</w:t>
                    </w:r>
                    <w:r w:rsidRPr="00655522">
                      <w:rPr>
                        <w:rFonts w:ascii="Arial" w:hAnsi="宋体" w:cs="Arial"/>
                        <w:b/>
                        <w:color w:val="FFFFFF"/>
                        <w:sz w:val="18"/>
                        <w:szCs w:val="18"/>
                      </w:rPr>
                      <w:t>日</w:t>
                    </w:r>
                    <w:r w:rsidRPr="00655522">
                      <w:rPr>
                        <w:rFonts w:ascii="Arial" w:hAnsi="Arial" w:cs="Arial"/>
                        <w:b/>
                        <w:color w:val="FFFFFF"/>
                        <w:sz w:val="18"/>
                        <w:szCs w:val="18"/>
                      </w:rPr>
                      <w:t xml:space="preserve">  </w:t>
                    </w:r>
                    <w:r w:rsidRPr="00655522">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8</w:t>
                    </w:r>
                    <w:r w:rsidRPr="00655522">
                      <w:rPr>
                        <w:rFonts w:ascii="Arial" w:hAnsi="宋体" w:cs="Arial"/>
                        <w:b/>
                        <w:color w:val="FFFFFF"/>
                        <w:sz w:val="18"/>
                        <w:szCs w:val="18"/>
                      </w:rPr>
                      <w:t>期</w:t>
                    </w:r>
                  </w:p>
                </w:txbxContent>
              </v:textbox>
            </v:shape>
          </w:pict>
        </mc:Fallback>
      </mc:AlternateContent>
    </w:r>
    <w:r>
      <w:rPr>
        <w:noProof/>
      </w:rPr>
      <w:drawing>
        <wp:inline distT="0" distB="0" distL="0" distR="0" wp14:anchorId="3C6927C4" wp14:editId="29276445">
          <wp:extent cx="7506335" cy="1256030"/>
          <wp:effectExtent l="19050" t="0" r="0" b="0"/>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4"/>
                  <pic:cNvPicPr>
                    <a:picLocks noChangeAspect="1" noChangeArrowheads="1"/>
                  </pic:cNvPicPr>
                </pic:nvPicPr>
                <pic:blipFill>
                  <a:blip r:embed="rId1"/>
                  <a:srcRect/>
                  <a:stretch>
                    <a:fillRect/>
                  </a:stretch>
                </pic:blipFill>
                <pic:spPr bwMode="auto">
                  <a:xfrm>
                    <a:off x="0" y="0"/>
                    <a:ext cx="7506335" cy="1256030"/>
                  </a:xfrm>
                  <a:prstGeom prst="rect">
                    <a:avLst/>
                  </a:prstGeom>
                  <a:noFill/>
                  <a:ln w="9525">
                    <a:noFill/>
                    <a:miter lim="800000"/>
                    <a:headEnd/>
                    <a:tailEnd/>
                  </a:ln>
                </pic:spPr>
              </pic:pic>
            </a:graphicData>
          </a:graphic>
        </wp:inline>
      </w:drawing>
    </w:r>
  </w:p>
  <w:p w:rsidR="00BA0A2F" w:rsidRDefault="00BA0A2F" w:rsidP="00761FFD">
    <w:pPr>
      <w:pStyle w:val="a3"/>
      <w:ind w:rightChars="-857" w:right="-1800"/>
    </w:pPr>
  </w:p>
  <w:p w:rsidR="00BA0A2F" w:rsidRDefault="00BA0A2F"/>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0A2F" w:rsidRDefault="00BA0A2F" w:rsidP="00655522">
    <w:pPr>
      <w:pStyle w:val="a3"/>
      <w:ind w:rightChars="-857" w:right="-1800"/>
      <w:rPr>
        <w:noProof/>
      </w:rPr>
    </w:pPr>
  </w:p>
  <w:p w:rsidR="00BA0A2F" w:rsidRDefault="00BA0A2F" w:rsidP="00F804BC">
    <w:pPr>
      <w:pStyle w:val="a3"/>
      <w:ind w:rightChars="-857" w:right="-1800"/>
      <w:jc w:val="left"/>
      <w:rPr>
        <w:noProof/>
      </w:rPr>
    </w:pPr>
    <w:r>
      <w:rPr>
        <w:noProof/>
      </w:rPr>
      <w:drawing>
        <wp:anchor distT="0" distB="0" distL="114300" distR="114300" simplePos="0" relativeHeight="251656191" behindDoc="1" locked="0" layoutInCell="1" allowOverlap="1" wp14:anchorId="290A29F7" wp14:editId="05F8BF34">
          <wp:simplePos x="0" y="0"/>
          <wp:positionH relativeFrom="column">
            <wp:posOffset>495605</wp:posOffset>
          </wp:positionH>
          <wp:positionV relativeFrom="paragraph">
            <wp:posOffset>1286510</wp:posOffset>
          </wp:positionV>
          <wp:extent cx="6448425" cy="246380"/>
          <wp:effectExtent l="0" t="0" r="9525" b="1270"/>
          <wp:wrapTight wrapText="bothSides">
            <wp:wrapPolygon edited="0">
              <wp:start x="0" y="0"/>
              <wp:lineTo x="0" y="20041"/>
              <wp:lineTo x="21568" y="20041"/>
              <wp:lineTo x="21568" y="0"/>
              <wp:lineTo x="0" y="0"/>
            </wp:wrapPolygon>
          </wp:wrapTight>
          <wp:docPr id="8" name="图片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448425" cy="246380"/>
                  </a:xfrm>
                  <a:prstGeom prst="rect">
                    <a:avLst/>
                  </a:prstGeom>
                  <a:noFill/>
                  <a:ln w="9525">
                    <a:noFill/>
                    <a:miter lim="800000"/>
                    <a:headEnd/>
                    <a:tailEnd/>
                  </a:ln>
                </pic:spPr>
              </pic:pic>
            </a:graphicData>
          </a:graphic>
        </wp:anchor>
      </w:drawing>
    </w:r>
    <w:r>
      <w:rPr>
        <w:noProof/>
      </w:rPr>
      <mc:AlternateContent>
        <mc:Choice Requires="wps">
          <w:drawing>
            <wp:anchor distT="0" distB="0" distL="114300" distR="114300" simplePos="0" relativeHeight="251658240" behindDoc="0" locked="0" layoutInCell="1" allowOverlap="1" wp14:anchorId="70803D59" wp14:editId="02BE67F0">
              <wp:simplePos x="0" y="0"/>
              <wp:positionH relativeFrom="column">
                <wp:posOffset>541020</wp:posOffset>
              </wp:positionH>
              <wp:positionV relativeFrom="paragraph">
                <wp:posOffset>1280795</wp:posOffset>
              </wp:positionV>
              <wp:extent cx="1864995" cy="239395"/>
              <wp:effectExtent l="0" t="0" r="0" b="8255"/>
              <wp:wrapNone/>
              <wp:docPr id="10"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64995" cy="2393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FFFFFF"/>
                            </a:solidFill>
                            <a:miter lim="800000"/>
                            <a:headEnd/>
                            <a:tailEnd/>
                          </a14:hiddenLine>
                        </a:ext>
                      </a:extLst>
                    </wps:spPr>
                    <wps:txbx>
                      <w:txbxContent>
                        <w:p w:rsidR="00BA0A2F" w:rsidRPr="004F0FD3" w:rsidRDefault="00BA0A2F"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8</w:t>
                          </w:r>
                          <w:r w:rsidRPr="004F0FD3">
                            <w:rPr>
                              <w:rFonts w:ascii="Arial" w:hAnsi="宋体" w:cs="Arial"/>
                              <w:b/>
                              <w:color w:val="FFFFFF"/>
                              <w:sz w:val="18"/>
                              <w:szCs w:val="18"/>
                            </w:rPr>
                            <w:t>期</w:t>
                          </w:r>
                        </w:p>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w14:anchorId="70803D59" id="_x0000_t202" coordsize="21600,21600" o:spt="202" path="m,l,21600r21600,l21600,xe">
              <v:stroke joinstyle="miter"/>
              <v:path gradientshapeok="t" o:connecttype="rect"/>
            </v:shapetype>
            <v:shape id="Text Box 4" o:spid="_x0000_s1027" type="#_x0000_t202" style="position:absolute;margin-left:42.6pt;margin-top:100.85pt;width:146.85pt;height:18.85pt;z-index:251658240;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" filled="f" stroked="f" strokecolor="white">
              <v:textbox style="mso-fit-shape-to-text:t">
                <w:txbxContent>
                  <w:p w:rsidR="00DC57AB" w:rsidRPr="004F0FD3" w:rsidRDefault="00DC57AB" w:rsidP="00655522">
                    <w:pPr>
                      <w:rPr>
                        <w:rFonts w:ascii="Arial" w:hAnsi="Arial" w:cs="Arial"/>
                        <w:b/>
                        <w:color w:val="FFFFFF"/>
                        <w:sz w:val="18"/>
                        <w:szCs w:val="18"/>
                      </w:rPr>
                    </w:pPr>
                    <w:r w:rsidRPr="004F0FD3">
                      <w:rPr>
                        <w:rFonts w:ascii="Arial" w:hAnsi="Arial" w:cs="Arial"/>
                        <w:b/>
                        <w:color w:val="FFFFFF"/>
                        <w:sz w:val="18"/>
                        <w:szCs w:val="18"/>
                      </w:rPr>
                      <w:t>201</w:t>
                    </w:r>
                    <w:r>
                      <w:rPr>
                        <w:rFonts w:ascii="Arial" w:hAnsi="Arial" w:cs="Arial" w:hint="eastAsia"/>
                        <w:b/>
                        <w:color w:val="FFFFFF"/>
                        <w:sz w:val="18"/>
                        <w:szCs w:val="18"/>
                      </w:rPr>
                      <w:t>5</w:t>
                    </w:r>
                    <w:r w:rsidRPr="004F0FD3">
                      <w:rPr>
                        <w:rFonts w:ascii="Arial" w:hAnsi="宋体" w:cs="Arial"/>
                        <w:b/>
                        <w:color w:val="FFFFFF"/>
                        <w:sz w:val="18"/>
                        <w:szCs w:val="18"/>
                      </w:rPr>
                      <w:t>年</w:t>
                    </w:r>
                    <w:r>
                      <w:rPr>
                        <w:rFonts w:ascii="Arial" w:hAnsi="宋体" w:cs="Arial" w:hint="eastAsia"/>
                        <w:b/>
                        <w:color w:val="FFFFFF"/>
                        <w:sz w:val="18"/>
                        <w:szCs w:val="18"/>
                      </w:rPr>
                      <w:t>2</w:t>
                    </w:r>
                    <w:r w:rsidRPr="004F0FD3">
                      <w:rPr>
                        <w:rFonts w:ascii="Arial" w:hAnsi="宋体" w:cs="Arial"/>
                        <w:b/>
                        <w:color w:val="FFFFFF"/>
                        <w:sz w:val="18"/>
                        <w:szCs w:val="18"/>
                      </w:rPr>
                      <w:t>月</w:t>
                    </w:r>
                    <w:r>
                      <w:rPr>
                        <w:rFonts w:ascii="Arial" w:hAnsi="宋体" w:cs="Arial" w:hint="eastAsia"/>
                        <w:b/>
                        <w:color w:val="FFFFFF"/>
                        <w:sz w:val="18"/>
                        <w:szCs w:val="18"/>
                      </w:rPr>
                      <w:t>2</w:t>
                    </w:r>
                    <w:r w:rsidRPr="004F0FD3">
                      <w:rPr>
                        <w:rFonts w:ascii="Arial" w:hAnsi="宋体" w:cs="Arial"/>
                        <w:b/>
                        <w:color w:val="FFFFFF"/>
                        <w:sz w:val="18"/>
                        <w:szCs w:val="18"/>
                      </w:rPr>
                      <w:t>日</w:t>
                    </w:r>
                    <w:r w:rsidRPr="004F0FD3">
                      <w:rPr>
                        <w:rFonts w:ascii="Arial" w:hAnsi="Arial" w:cs="Arial"/>
                        <w:b/>
                        <w:color w:val="FFFFFF"/>
                        <w:sz w:val="18"/>
                        <w:szCs w:val="18"/>
                      </w:rPr>
                      <w:t xml:space="preserve">  </w:t>
                    </w:r>
                    <w:r w:rsidRPr="004F0FD3">
                      <w:rPr>
                        <w:rFonts w:ascii="Arial" w:hAnsi="宋体" w:cs="Arial"/>
                        <w:b/>
                        <w:color w:val="FFFFFF"/>
                        <w:sz w:val="18"/>
                        <w:szCs w:val="18"/>
                      </w:rPr>
                      <w:t>总第</w:t>
                    </w:r>
                    <w:r>
                      <w:rPr>
                        <w:rFonts w:ascii="Arial" w:hAnsi="宋体" w:cs="Arial" w:hint="eastAsia"/>
                        <w:b/>
                        <w:color w:val="FFFFFF"/>
                        <w:sz w:val="18"/>
                        <w:szCs w:val="18"/>
                      </w:rPr>
                      <w:t>40</w:t>
                    </w:r>
                    <w:r>
                      <w:rPr>
                        <w:rFonts w:ascii="Arial" w:hAnsi="宋体" w:cs="Arial"/>
                        <w:b/>
                        <w:color w:val="FFFFFF"/>
                        <w:sz w:val="18"/>
                        <w:szCs w:val="18"/>
                      </w:rPr>
                      <w:t>8</w:t>
                    </w:r>
                    <w:r w:rsidRPr="004F0FD3">
                      <w:rPr>
                        <w:rFonts w:ascii="Arial" w:hAnsi="宋体" w:cs="Arial"/>
                        <w:b/>
                        <w:color w:val="FFFFFF"/>
                        <w:sz w:val="18"/>
                        <w:szCs w:val="18"/>
                      </w:rPr>
                      <w:t>期</w:t>
                    </w:r>
                  </w:p>
                </w:txbxContent>
              </v:textbox>
            </v:shape>
          </w:pict>
        </mc:Fallback>
      </mc:AlternateContent>
    </w:r>
    <w:r>
      <w:rPr>
        <w:noProof/>
      </w:rPr>
      <w:drawing>
        <wp:inline distT="0" distB="0" distL="0" distR="0" wp14:anchorId="5DA6052D" wp14:editId="452188E2">
          <wp:extent cx="7561580" cy="1256030"/>
          <wp:effectExtent l="19050" t="0" r="1270" b="0"/>
          <wp:docPr id="7" name="图片 2" descr="说明: p0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2" descr="说明: p001.jpg"/>
                  <pic:cNvPicPr>
                    <a:picLocks noChangeAspect="1" noChangeArrowheads="1"/>
                  </pic:cNvPicPr>
                </pic:nvPicPr>
                <pic:blipFill>
                  <a:blip r:embed="rId2"/>
                  <a:srcRect/>
                  <a:stretch>
                    <a:fillRect/>
                  </a:stretch>
                </pic:blipFill>
                <pic:spPr bwMode="auto">
                  <a:xfrm>
                    <a:off x="0" y="0"/>
                    <a:ext cx="7561580" cy="1256030"/>
                  </a:xfrm>
                  <a:prstGeom prst="rect">
                    <a:avLst/>
                  </a:prstGeom>
                  <a:noFill/>
                  <a:ln w="9525">
                    <a:noFill/>
                    <a:miter lim="800000"/>
                    <a:headEnd/>
                    <a:tailEnd/>
                  </a:ln>
                </pic:spPr>
              </pic:pic>
            </a:graphicData>
          </a:graphic>
        </wp:inline>
      </w:drawing>
    </w:r>
    <w:r>
      <w:br/>
    </w:r>
  </w:p>
  <w:p w:rsidR="00BA0A2F" w:rsidRDefault="00BA0A2F">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10141C9"/>
    <w:multiLevelType w:val="hybridMultilevel"/>
    <w:tmpl w:val="C57465F8"/>
    <w:lvl w:ilvl="0" w:tplc="37F657EE">
      <w:numFmt w:val="bullet"/>
      <w:lvlText w:val="-"/>
      <w:lvlJc w:val="left"/>
      <w:pPr>
        <w:ind w:left="360" w:hanging="360"/>
      </w:pPr>
      <w:rPr>
        <w:rFonts w:ascii="仿宋" w:eastAsia="仿宋" w:hAnsi="仿宋" w:cs="Arial" w:hint="eastAsia"/>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
    <w:nsid w:val="09704819"/>
    <w:multiLevelType w:val="hybridMultilevel"/>
    <w:tmpl w:val="76ECDACA"/>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2">
    <w:nsid w:val="0B155386"/>
    <w:multiLevelType w:val="hybridMultilevel"/>
    <w:tmpl w:val="3762FB2C"/>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3">
    <w:nsid w:val="15033830"/>
    <w:multiLevelType w:val="hybridMultilevel"/>
    <w:tmpl w:val="026EB3C0"/>
    <w:lvl w:ilvl="0" w:tplc="3CEA5DC6">
      <w:numFmt w:val="bullet"/>
      <w:lvlText w:val="●"/>
      <w:lvlJc w:val="left"/>
      <w:pPr>
        <w:ind w:left="2628" w:hanging="360"/>
      </w:pPr>
      <w:rPr>
        <w:rFonts w:ascii="仿宋" w:eastAsia="仿宋" w:hAnsi="仿宋" w:cs="Times New Roman" w:hint="eastAsia"/>
        <w:b w:val="0"/>
        <w:color w:val="0088CC"/>
        <w:sz w:val="15"/>
      </w:rPr>
    </w:lvl>
    <w:lvl w:ilvl="1" w:tplc="04090003">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4">
    <w:nsid w:val="24B97435"/>
    <w:multiLevelType w:val="hybridMultilevel"/>
    <w:tmpl w:val="D960E6E8"/>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5">
    <w:nsid w:val="34FC5C82"/>
    <w:multiLevelType w:val="hybridMultilevel"/>
    <w:tmpl w:val="714031D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6">
    <w:nsid w:val="3D912360"/>
    <w:multiLevelType w:val="hybridMultilevel"/>
    <w:tmpl w:val="9BD6C6D6"/>
    <w:lvl w:ilvl="0" w:tplc="339AE494">
      <w:start w:val="1"/>
      <w:numFmt w:val="decimal"/>
      <w:lvlText w:val="%1、"/>
      <w:lvlJc w:val="left"/>
      <w:pPr>
        <w:ind w:left="2988" w:hanging="720"/>
      </w:pPr>
      <w:rPr>
        <w:rFonts w:hint="default"/>
      </w:rPr>
    </w:lvl>
    <w:lvl w:ilvl="1" w:tplc="04090019" w:tentative="1">
      <w:start w:val="1"/>
      <w:numFmt w:val="lowerLetter"/>
      <w:lvlText w:val="%2)"/>
      <w:lvlJc w:val="left"/>
      <w:pPr>
        <w:ind w:left="3108" w:hanging="420"/>
      </w:pPr>
    </w:lvl>
    <w:lvl w:ilvl="2" w:tplc="0409001B" w:tentative="1">
      <w:start w:val="1"/>
      <w:numFmt w:val="lowerRoman"/>
      <w:lvlText w:val="%3."/>
      <w:lvlJc w:val="right"/>
      <w:pPr>
        <w:ind w:left="3528" w:hanging="420"/>
      </w:pPr>
    </w:lvl>
    <w:lvl w:ilvl="3" w:tplc="0409000F" w:tentative="1">
      <w:start w:val="1"/>
      <w:numFmt w:val="decimal"/>
      <w:lvlText w:val="%4."/>
      <w:lvlJc w:val="left"/>
      <w:pPr>
        <w:ind w:left="3948" w:hanging="420"/>
      </w:pPr>
    </w:lvl>
    <w:lvl w:ilvl="4" w:tplc="04090019" w:tentative="1">
      <w:start w:val="1"/>
      <w:numFmt w:val="lowerLetter"/>
      <w:lvlText w:val="%5)"/>
      <w:lvlJc w:val="left"/>
      <w:pPr>
        <w:ind w:left="4368" w:hanging="420"/>
      </w:pPr>
    </w:lvl>
    <w:lvl w:ilvl="5" w:tplc="0409001B" w:tentative="1">
      <w:start w:val="1"/>
      <w:numFmt w:val="lowerRoman"/>
      <w:lvlText w:val="%6."/>
      <w:lvlJc w:val="right"/>
      <w:pPr>
        <w:ind w:left="4788" w:hanging="420"/>
      </w:pPr>
    </w:lvl>
    <w:lvl w:ilvl="6" w:tplc="0409000F" w:tentative="1">
      <w:start w:val="1"/>
      <w:numFmt w:val="decimal"/>
      <w:lvlText w:val="%7."/>
      <w:lvlJc w:val="left"/>
      <w:pPr>
        <w:ind w:left="5208" w:hanging="420"/>
      </w:pPr>
    </w:lvl>
    <w:lvl w:ilvl="7" w:tplc="04090019" w:tentative="1">
      <w:start w:val="1"/>
      <w:numFmt w:val="lowerLetter"/>
      <w:lvlText w:val="%8)"/>
      <w:lvlJc w:val="left"/>
      <w:pPr>
        <w:ind w:left="5628" w:hanging="420"/>
      </w:pPr>
    </w:lvl>
    <w:lvl w:ilvl="8" w:tplc="0409001B" w:tentative="1">
      <w:start w:val="1"/>
      <w:numFmt w:val="lowerRoman"/>
      <w:lvlText w:val="%9."/>
      <w:lvlJc w:val="right"/>
      <w:pPr>
        <w:ind w:left="6048" w:hanging="420"/>
      </w:pPr>
    </w:lvl>
  </w:abstractNum>
  <w:abstractNum w:abstractNumId="7">
    <w:nsid w:val="42AF6BF5"/>
    <w:multiLevelType w:val="hybridMultilevel"/>
    <w:tmpl w:val="D79C0F6C"/>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8">
    <w:nsid w:val="472A4F8E"/>
    <w:multiLevelType w:val="hybridMultilevel"/>
    <w:tmpl w:val="9F64680A"/>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9">
    <w:nsid w:val="47401F90"/>
    <w:multiLevelType w:val="hybridMultilevel"/>
    <w:tmpl w:val="94700124"/>
    <w:lvl w:ilvl="0" w:tplc="4CCA4286">
      <w:numFmt w:val="bullet"/>
      <w:lvlText w:val="•"/>
      <w:lvlJc w:val="left"/>
      <w:pPr>
        <w:ind w:left="2628" w:hanging="36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0">
    <w:nsid w:val="4FFE7FE6"/>
    <w:multiLevelType w:val="hybridMultilevel"/>
    <w:tmpl w:val="FFCA9884"/>
    <w:lvl w:ilvl="0" w:tplc="04090009">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1">
    <w:nsid w:val="50BF6FBE"/>
    <w:multiLevelType w:val="hybridMultilevel"/>
    <w:tmpl w:val="8C1A4484"/>
    <w:lvl w:ilvl="0" w:tplc="FCDABDCC">
      <w:start w:val="1"/>
      <w:numFmt w:val="bullet"/>
      <w:lvlText w:val="—"/>
      <w:lvlJc w:val="left"/>
      <w:pPr>
        <w:ind w:left="4508" w:hanging="1815"/>
      </w:pPr>
      <w:rPr>
        <w:rFonts w:ascii="微软雅黑" w:eastAsia="微软雅黑" w:hAnsi="微软雅黑" w:cs="Times New Roman" w:hint="eastAsia"/>
        <w:b w:val="0"/>
        <w:w w:val="190"/>
      </w:rPr>
    </w:lvl>
    <w:lvl w:ilvl="1" w:tplc="04090003" w:tentative="1">
      <w:start w:val="1"/>
      <w:numFmt w:val="bullet"/>
      <w:lvlText w:val=""/>
      <w:lvlJc w:val="left"/>
      <w:pPr>
        <w:ind w:left="3533" w:hanging="420"/>
      </w:pPr>
      <w:rPr>
        <w:rFonts w:ascii="Wingdings" w:hAnsi="Wingdings" w:hint="default"/>
      </w:rPr>
    </w:lvl>
    <w:lvl w:ilvl="2" w:tplc="04090005" w:tentative="1">
      <w:start w:val="1"/>
      <w:numFmt w:val="bullet"/>
      <w:lvlText w:val=""/>
      <w:lvlJc w:val="left"/>
      <w:pPr>
        <w:ind w:left="3953" w:hanging="420"/>
      </w:pPr>
      <w:rPr>
        <w:rFonts w:ascii="Wingdings" w:hAnsi="Wingdings" w:hint="default"/>
      </w:rPr>
    </w:lvl>
    <w:lvl w:ilvl="3" w:tplc="04090001" w:tentative="1">
      <w:start w:val="1"/>
      <w:numFmt w:val="bullet"/>
      <w:lvlText w:val=""/>
      <w:lvlJc w:val="left"/>
      <w:pPr>
        <w:ind w:left="4373" w:hanging="420"/>
      </w:pPr>
      <w:rPr>
        <w:rFonts w:ascii="Wingdings" w:hAnsi="Wingdings" w:hint="default"/>
      </w:rPr>
    </w:lvl>
    <w:lvl w:ilvl="4" w:tplc="04090003" w:tentative="1">
      <w:start w:val="1"/>
      <w:numFmt w:val="bullet"/>
      <w:lvlText w:val=""/>
      <w:lvlJc w:val="left"/>
      <w:pPr>
        <w:ind w:left="4793" w:hanging="420"/>
      </w:pPr>
      <w:rPr>
        <w:rFonts w:ascii="Wingdings" w:hAnsi="Wingdings" w:hint="default"/>
      </w:rPr>
    </w:lvl>
    <w:lvl w:ilvl="5" w:tplc="04090005" w:tentative="1">
      <w:start w:val="1"/>
      <w:numFmt w:val="bullet"/>
      <w:lvlText w:val=""/>
      <w:lvlJc w:val="left"/>
      <w:pPr>
        <w:ind w:left="5213" w:hanging="420"/>
      </w:pPr>
      <w:rPr>
        <w:rFonts w:ascii="Wingdings" w:hAnsi="Wingdings" w:hint="default"/>
      </w:rPr>
    </w:lvl>
    <w:lvl w:ilvl="6" w:tplc="04090001" w:tentative="1">
      <w:start w:val="1"/>
      <w:numFmt w:val="bullet"/>
      <w:lvlText w:val=""/>
      <w:lvlJc w:val="left"/>
      <w:pPr>
        <w:ind w:left="5633" w:hanging="420"/>
      </w:pPr>
      <w:rPr>
        <w:rFonts w:ascii="Wingdings" w:hAnsi="Wingdings" w:hint="default"/>
      </w:rPr>
    </w:lvl>
    <w:lvl w:ilvl="7" w:tplc="04090003" w:tentative="1">
      <w:start w:val="1"/>
      <w:numFmt w:val="bullet"/>
      <w:lvlText w:val=""/>
      <w:lvlJc w:val="left"/>
      <w:pPr>
        <w:ind w:left="6053" w:hanging="420"/>
      </w:pPr>
      <w:rPr>
        <w:rFonts w:ascii="Wingdings" w:hAnsi="Wingdings" w:hint="default"/>
      </w:rPr>
    </w:lvl>
    <w:lvl w:ilvl="8" w:tplc="04090005" w:tentative="1">
      <w:start w:val="1"/>
      <w:numFmt w:val="bullet"/>
      <w:lvlText w:val=""/>
      <w:lvlJc w:val="left"/>
      <w:pPr>
        <w:ind w:left="6473" w:hanging="420"/>
      </w:pPr>
      <w:rPr>
        <w:rFonts w:ascii="Wingdings" w:hAnsi="Wingdings" w:hint="default"/>
      </w:rPr>
    </w:lvl>
  </w:abstractNum>
  <w:abstractNum w:abstractNumId="12">
    <w:nsid w:val="566B0C21"/>
    <w:multiLevelType w:val="hybridMultilevel"/>
    <w:tmpl w:val="0928BC54"/>
    <w:lvl w:ilvl="0" w:tplc="4CCA4286">
      <w:numFmt w:val="bullet"/>
      <w:lvlText w:val="•"/>
      <w:lvlJc w:val="left"/>
      <w:pPr>
        <w:ind w:left="2688" w:hanging="420"/>
      </w:pPr>
      <w:rPr>
        <w:rFonts w:ascii="宋体" w:eastAsia="宋体" w:hAnsi="宋体" w:cs="宋体" w:hint="eastAsia"/>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3">
    <w:nsid w:val="6346433D"/>
    <w:multiLevelType w:val="hybridMultilevel"/>
    <w:tmpl w:val="74BA8A18"/>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abstractNum w:abstractNumId="14">
    <w:nsid w:val="6E5C19E5"/>
    <w:multiLevelType w:val="hybridMultilevel"/>
    <w:tmpl w:val="196A8106"/>
    <w:lvl w:ilvl="0" w:tplc="0409000B">
      <w:start w:val="1"/>
      <w:numFmt w:val="bullet"/>
      <w:lvlText w:val=""/>
      <w:lvlJc w:val="left"/>
      <w:pPr>
        <w:tabs>
          <w:tab w:val="num" w:pos="720"/>
        </w:tabs>
        <w:ind w:left="720" w:hanging="360"/>
      </w:pPr>
      <w:rPr>
        <w:rFonts w:ascii="Wingdings" w:hAnsi="Wingdings" w:hint="default"/>
      </w:rPr>
    </w:lvl>
    <w:lvl w:ilvl="1" w:tplc="903A708A">
      <w:start w:val="1"/>
      <w:numFmt w:val="bullet"/>
      <w:lvlText w:val=""/>
      <w:lvlJc w:val="left"/>
      <w:pPr>
        <w:tabs>
          <w:tab w:val="num" w:pos="1440"/>
        </w:tabs>
        <w:ind w:left="1440" w:hanging="360"/>
      </w:pPr>
      <w:rPr>
        <w:rFonts w:ascii="Symbol" w:hAnsi="Symbol" w:hint="default"/>
        <w:color w:val="auto"/>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6F723428"/>
    <w:multiLevelType w:val="hybridMultilevel"/>
    <w:tmpl w:val="472482BE"/>
    <w:lvl w:ilvl="0" w:tplc="04090001">
      <w:start w:val="1"/>
      <w:numFmt w:val="bullet"/>
      <w:lvlText w:val=""/>
      <w:lvlJc w:val="left"/>
      <w:pPr>
        <w:ind w:left="2688" w:hanging="420"/>
      </w:pPr>
      <w:rPr>
        <w:rFonts w:ascii="Wingdings" w:hAnsi="Wingdings" w:hint="default"/>
      </w:rPr>
    </w:lvl>
    <w:lvl w:ilvl="1" w:tplc="04090003" w:tentative="1">
      <w:start w:val="1"/>
      <w:numFmt w:val="bullet"/>
      <w:lvlText w:val=""/>
      <w:lvlJc w:val="left"/>
      <w:pPr>
        <w:ind w:left="3108" w:hanging="420"/>
      </w:pPr>
      <w:rPr>
        <w:rFonts w:ascii="Wingdings" w:hAnsi="Wingdings" w:hint="default"/>
      </w:rPr>
    </w:lvl>
    <w:lvl w:ilvl="2" w:tplc="04090005" w:tentative="1">
      <w:start w:val="1"/>
      <w:numFmt w:val="bullet"/>
      <w:lvlText w:val=""/>
      <w:lvlJc w:val="left"/>
      <w:pPr>
        <w:ind w:left="3528" w:hanging="420"/>
      </w:pPr>
      <w:rPr>
        <w:rFonts w:ascii="Wingdings" w:hAnsi="Wingdings" w:hint="default"/>
      </w:rPr>
    </w:lvl>
    <w:lvl w:ilvl="3" w:tplc="04090001" w:tentative="1">
      <w:start w:val="1"/>
      <w:numFmt w:val="bullet"/>
      <w:lvlText w:val=""/>
      <w:lvlJc w:val="left"/>
      <w:pPr>
        <w:ind w:left="3948" w:hanging="420"/>
      </w:pPr>
      <w:rPr>
        <w:rFonts w:ascii="Wingdings" w:hAnsi="Wingdings" w:hint="default"/>
      </w:rPr>
    </w:lvl>
    <w:lvl w:ilvl="4" w:tplc="04090003" w:tentative="1">
      <w:start w:val="1"/>
      <w:numFmt w:val="bullet"/>
      <w:lvlText w:val=""/>
      <w:lvlJc w:val="left"/>
      <w:pPr>
        <w:ind w:left="4368" w:hanging="420"/>
      </w:pPr>
      <w:rPr>
        <w:rFonts w:ascii="Wingdings" w:hAnsi="Wingdings" w:hint="default"/>
      </w:rPr>
    </w:lvl>
    <w:lvl w:ilvl="5" w:tplc="04090005" w:tentative="1">
      <w:start w:val="1"/>
      <w:numFmt w:val="bullet"/>
      <w:lvlText w:val=""/>
      <w:lvlJc w:val="left"/>
      <w:pPr>
        <w:ind w:left="4788" w:hanging="420"/>
      </w:pPr>
      <w:rPr>
        <w:rFonts w:ascii="Wingdings" w:hAnsi="Wingdings" w:hint="default"/>
      </w:rPr>
    </w:lvl>
    <w:lvl w:ilvl="6" w:tplc="04090001" w:tentative="1">
      <w:start w:val="1"/>
      <w:numFmt w:val="bullet"/>
      <w:lvlText w:val=""/>
      <w:lvlJc w:val="left"/>
      <w:pPr>
        <w:ind w:left="5208" w:hanging="420"/>
      </w:pPr>
      <w:rPr>
        <w:rFonts w:ascii="Wingdings" w:hAnsi="Wingdings" w:hint="default"/>
      </w:rPr>
    </w:lvl>
    <w:lvl w:ilvl="7" w:tplc="04090003" w:tentative="1">
      <w:start w:val="1"/>
      <w:numFmt w:val="bullet"/>
      <w:lvlText w:val=""/>
      <w:lvlJc w:val="left"/>
      <w:pPr>
        <w:ind w:left="5628" w:hanging="420"/>
      </w:pPr>
      <w:rPr>
        <w:rFonts w:ascii="Wingdings" w:hAnsi="Wingdings" w:hint="default"/>
      </w:rPr>
    </w:lvl>
    <w:lvl w:ilvl="8" w:tplc="04090005" w:tentative="1">
      <w:start w:val="1"/>
      <w:numFmt w:val="bullet"/>
      <w:lvlText w:val=""/>
      <w:lvlJc w:val="left"/>
      <w:pPr>
        <w:ind w:left="6048" w:hanging="420"/>
      </w:pPr>
      <w:rPr>
        <w:rFonts w:ascii="Wingdings" w:hAnsi="Wingdings" w:hint="default"/>
      </w:rPr>
    </w:lvl>
  </w:abstractNum>
  <w:num w:numId="1">
    <w:abstractNumId w:val="11"/>
  </w:num>
  <w:num w:numId="2">
    <w:abstractNumId w:val="0"/>
  </w:num>
  <w:num w:numId="3">
    <w:abstractNumId w:val="9"/>
  </w:num>
  <w:num w:numId="4">
    <w:abstractNumId w:val="3"/>
  </w:num>
  <w:num w:numId="5">
    <w:abstractNumId w:val="12"/>
  </w:num>
  <w:num w:numId="6">
    <w:abstractNumId w:val="14"/>
  </w:num>
  <w:num w:numId="7">
    <w:abstractNumId w:val="8"/>
  </w:num>
  <w:num w:numId="8">
    <w:abstractNumId w:val="10"/>
  </w:num>
  <w:num w:numId="9">
    <w:abstractNumId w:val="5"/>
  </w:num>
  <w:num w:numId="10">
    <w:abstractNumId w:val="4"/>
  </w:num>
  <w:num w:numId="11">
    <w:abstractNumId w:val="7"/>
  </w:num>
  <w:num w:numId="12">
    <w:abstractNumId w:val="1"/>
  </w:num>
  <w:num w:numId="13">
    <w:abstractNumId w:val="15"/>
  </w:num>
  <w:num w:numId="14">
    <w:abstractNumId w:val="13"/>
  </w:num>
  <w:num w:numId="15">
    <w:abstractNumId w:val="2"/>
  </w:num>
  <w:num w:numId="16">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bordersDoNotSurroundHeader/>
  <w:bordersDoNotSurroundFooter/>
  <w:proofState w:spelling="clean" w:grammar="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o:colormru v:ext="edit" colors="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112"/>
    <w:rsid w:val="00000369"/>
    <w:rsid w:val="00000B8A"/>
    <w:rsid w:val="0000173D"/>
    <w:rsid w:val="000017A7"/>
    <w:rsid w:val="00001DFF"/>
    <w:rsid w:val="0000206D"/>
    <w:rsid w:val="000022F0"/>
    <w:rsid w:val="000023CD"/>
    <w:rsid w:val="000029C4"/>
    <w:rsid w:val="00002A5F"/>
    <w:rsid w:val="00003322"/>
    <w:rsid w:val="00004063"/>
    <w:rsid w:val="00004FE1"/>
    <w:rsid w:val="00005772"/>
    <w:rsid w:val="0000658D"/>
    <w:rsid w:val="00010C02"/>
    <w:rsid w:val="00010E8E"/>
    <w:rsid w:val="00010EE7"/>
    <w:rsid w:val="000124A4"/>
    <w:rsid w:val="000126EA"/>
    <w:rsid w:val="00012EC5"/>
    <w:rsid w:val="0001315B"/>
    <w:rsid w:val="000134B6"/>
    <w:rsid w:val="0001409A"/>
    <w:rsid w:val="000144FB"/>
    <w:rsid w:val="00014658"/>
    <w:rsid w:val="00014877"/>
    <w:rsid w:val="00014EC8"/>
    <w:rsid w:val="00014F3D"/>
    <w:rsid w:val="000150FD"/>
    <w:rsid w:val="000157DF"/>
    <w:rsid w:val="000158D2"/>
    <w:rsid w:val="00015A95"/>
    <w:rsid w:val="00015F6A"/>
    <w:rsid w:val="00016A2B"/>
    <w:rsid w:val="00016D94"/>
    <w:rsid w:val="00016F83"/>
    <w:rsid w:val="00017257"/>
    <w:rsid w:val="00017759"/>
    <w:rsid w:val="0002007E"/>
    <w:rsid w:val="00020134"/>
    <w:rsid w:val="00020509"/>
    <w:rsid w:val="00021B69"/>
    <w:rsid w:val="000223F6"/>
    <w:rsid w:val="00023366"/>
    <w:rsid w:val="00023E06"/>
    <w:rsid w:val="00024571"/>
    <w:rsid w:val="00024F48"/>
    <w:rsid w:val="000254BE"/>
    <w:rsid w:val="00025522"/>
    <w:rsid w:val="00025A33"/>
    <w:rsid w:val="0002627D"/>
    <w:rsid w:val="000264DB"/>
    <w:rsid w:val="00026631"/>
    <w:rsid w:val="00027463"/>
    <w:rsid w:val="0002753D"/>
    <w:rsid w:val="000302DD"/>
    <w:rsid w:val="0003059D"/>
    <w:rsid w:val="00030707"/>
    <w:rsid w:val="00030D1E"/>
    <w:rsid w:val="00030E8A"/>
    <w:rsid w:val="00031383"/>
    <w:rsid w:val="000313EE"/>
    <w:rsid w:val="00031C79"/>
    <w:rsid w:val="0003209F"/>
    <w:rsid w:val="00032D73"/>
    <w:rsid w:val="0003309C"/>
    <w:rsid w:val="0003395C"/>
    <w:rsid w:val="00034287"/>
    <w:rsid w:val="000342AB"/>
    <w:rsid w:val="0003431B"/>
    <w:rsid w:val="00034D15"/>
    <w:rsid w:val="00035054"/>
    <w:rsid w:val="00035AA9"/>
    <w:rsid w:val="00036415"/>
    <w:rsid w:val="000406BB"/>
    <w:rsid w:val="00040877"/>
    <w:rsid w:val="000409DD"/>
    <w:rsid w:val="00040AF4"/>
    <w:rsid w:val="00040F29"/>
    <w:rsid w:val="000422E7"/>
    <w:rsid w:val="000429F2"/>
    <w:rsid w:val="00042BA9"/>
    <w:rsid w:val="00042F1B"/>
    <w:rsid w:val="00043759"/>
    <w:rsid w:val="000438A9"/>
    <w:rsid w:val="00043E8B"/>
    <w:rsid w:val="00044036"/>
    <w:rsid w:val="000448ED"/>
    <w:rsid w:val="00044947"/>
    <w:rsid w:val="00044B1D"/>
    <w:rsid w:val="00044D02"/>
    <w:rsid w:val="000453BF"/>
    <w:rsid w:val="00045D7F"/>
    <w:rsid w:val="00046C5B"/>
    <w:rsid w:val="00050288"/>
    <w:rsid w:val="00050AB8"/>
    <w:rsid w:val="00050B0B"/>
    <w:rsid w:val="00050CF7"/>
    <w:rsid w:val="00050D9E"/>
    <w:rsid w:val="00051C04"/>
    <w:rsid w:val="00051CF7"/>
    <w:rsid w:val="00051D5E"/>
    <w:rsid w:val="000527AD"/>
    <w:rsid w:val="00052F73"/>
    <w:rsid w:val="00052FAB"/>
    <w:rsid w:val="00055392"/>
    <w:rsid w:val="00055630"/>
    <w:rsid w:val="000567D7"/>
    <w:rsid w:val="00056A7A"/>
    <w:rsid w:val="00060679"/>
    <w:rsid w:val="00060733"/>
    <w:rsid w:val="00060DB1"/>
    <w:rsid w:val="00061251"/>
    <w:rsid w:val="000617B1"/>
    <w:rsid w:val="00061C56"/>
    <w:rsid w:val="00061D4F"/>
    <w:rsid w:val="0006381E"/>
    <w:rsid w:val="00063BAC"/>
    <w:rsid w:val="0006427D"/>
    <w:rsid w:val="000643DC"/>
    <w:rsid w:val="00064648"/>
    <w:rsid w:val="000651BA"/>
    <w:rsid w:val="000661EB"/>
    <w:rsid w:val="0006662F"/>
    <w:rsid w:val="000670A7"/>
    <w:rsid w:val="000678C4"/>
    <w:rsid w:val="00067B44"/>
    <w:rsid w:val="0007009D"/>
    <w:rsid w:val="00070307"/>
    <w:rsid w:val="000708FB"/>
    <w:rsid w:val="00070A5F"/>
    <w:rsid w:val="00071233"/>
    <w:rsid w:val="0007211C"/>
    <w:rsid w:val="0007218E"/>
    <w:rsid w:val="000723AE"/>
    <w:rsid w:val="000726A4"/>
    <w:rsid w:val="00072AA3"/>
    <w:rsid w:val="00073549"/>
    <w:rsid w:val="0007545B"/>
    <w:rsid w:val="0007558E"/>
    <w:rsid w:val="00075C03"/>
    <w:rsid w:val="00077585"/>
    <w:rsid w:val="00080DC3"/>
    <w:rsid w:val="00080EF3"/>
    <w:rsid w:val="00081007"/>
    <w:rsid w:val="000814C8"/>
    <w:rsid w:val="00081C31"/>
    <w:rsid w:val="00081C9A"/>
    <w:rsid w:val="000830EB"/>
    <w:rsid w:val="00083137"/>
    <w:rsid w:val="00083874"/>
    <w:rsid w:val="000838C6"/>
    <w:rsid w:val="00083B3B"/>
    <w:rsid w:val="00085A3E"/>
    <w:rsid w:val="00085BC8"/>
    <w:rsid w:val="0008613C"/>
    <w:rsid w:val="00086F97"/>
    <w:rsid w:val="00086FE9"/>
    <w:rsid w:val="00087023"/>
    <w:rsid w:val="000870AB"/>
    <w:rsid w:val="00087314"/>
    <w:rsid w:val="0008784D"/>
    <w:rsid w:val="000900DE"/>
    <w:rsid w:val="000906D6"/>
    <w:rsid w:val="000922A5"/>
    <w:rsid w:val="00092EA9"/>
    <w:rsid w:val="00092FD8"/>
    <w:rsid w:val="00093ED6"/>
    <w:rsid w:val="00094102"/>
    <w:rsid w:val="0009412A"/>
    <w:rsid w:val="000944B2"/>
    <w:rsid w:val="00094CEF"/>
    <w:rsid w:val="000951E9"/>
    <w:rsid w:val="000959B4"/>
    <w:rsid w:val="000963FF"/>
    <w:rsid w:val="00096BF7"/>
    <w:rsid w:val="00097077"/>
    <w:rsid w:val="00097567"/>
    <w:rsid w:val="000975E2"/>
    <w:rsid w:val="000A02AB"/>
    <w:rsid w:val="000A14B1"/>
    <w:rsid w:val="000A157E"/>
    <w:rsid w:val="000A2064"/>
    <w:rsid w:val="000A25B5"/>
    <w:rsid w:val="000A36D8"/>
    <w:rsid w:val="000A39AA"/>
    <w:rsid w:val="000A3DC5"/>
    <w:rsid w:val="000A440F"/>
    <w:rsid w:val="000A53ED"/>
    <w:rsid w:val="000A5A98"/>
    <w:rsid w:val="000A6292"/>
    <w:rsid w:val="000A633D"/>
    <w:rsid w:val="000A669D"/>
    <w:rsid w:val="000A6766"/>
    <w:rsid w:val="000A676B"/>
    <w:rsid w:val="000A678E"/>
    <w:rsid w:val="000A6B4F"/>
    <w:rsid w:val="000A6EDC"/>
    <w:rsid w:val="000B0459"/>
    <w:rsid w:val="000B0C50"/>
    <w:rsid w:val="000B100A"/>
    <w:rsid w:val="000B1057"/>
    <w:rsid w:val="000B1491"/>
    <w:rsid w:val="000B14D7"/>
    <w:rsid w:val="000B1D2F"/>
    <w:rsid w:val="000B1EC9"/>
    <w:rsid w:val="000B2451"/>
    <w:rsid w:val="000B2C2E"/>
    <w:rsid w:val="000B36BE"/>
    <w:rsid w:val="000B42D7"/>
    <w:rsid w:val="000B44E2"/>
    <w:rsid w:val="000B465D"/>
    <w:rsid w:val="000B52FE"/>
    <w:rsid w:val="000B6DB6"/>
    <w:rsid w:val="000B6F2A"/>
    <w:rsid w:val="000B7414"/>
    <w:rsid w:val="000C04E1"/>
    <w:rsid w:val="000C0AA6"/>
    <w:rsid w:val="000C0ECF"/>
    <w:rsid w:val="000C1131"/>
    <w:rsid w:val="000C18CA"/>
    <w:rsid w:val="000C1EB6"/>
    <w:rsid w:val="000C349D"/>
    <w:rsid w:val="000C3511"/>
    <w:rsid w:val="000C445D"/>
    <w:rsid w:val="000C53E1"/>
    <w:rsid w:val="000C58EB"/>
    <w:rsid w:val="000C6299"/>
    <w:rsid w:val="000C6B74"/>
    <w:rsid w:val="000C7C11"/>
    <w:rsid w:val="000D14F3"/>
    <w:rsid w:val="000D222B"/>
    <w:rsid w:val="000D3ED4"/>
    <w:rsid w:val="000D4509"/>
    <w:rsid w:val="000D4631"/>
    <w:rsid w:val="000D5181"/>
    <w:rsid w:val="000D5803"/>
    <w:rsid w:val="000D5D29"/>
    <w:rsid w:val="000D7948"/>
    <w:rsid w:val="000D7A3A"/>
    <w:rsid w:val="000D7EEC"/>
    <w:rsid w:val="000E085D"/>
    <w:rsid w:val="000E09A8"/>
    <w:rsid w:val="000E0B39"/>
    <w:rsid w:val="000E146F"/>
    <w:rsid w:val="000E159B"/>
    <w:rsid w:val="000E1A5A"/>
    <w:rsid w:val="000E2485"/>
    <w:rsid w:val="000E2FFF"/>
    <w:rsid w:val="000E35BD"/>
    <w:rsid w:val="000E37EF"/>
    <w:rsid w:val="000E3A72"/>
    <w:rsid w:val="000E3F84"/>
    <w:rsid w:val="000E41C1"/>
    <w:rsid w:val="000E4240"/>
    <w:rsid w:val="000E4534"/>
    <w:rsid w:val="000E50B2"/>
    <w:rsid w:val="000E5313"/>
    <w:rsid w:val="000E6032"/>
    <w:rsid w:val="000E61E2"/>
    <w:rsid w:val="000E7112"/>
    <w:rsid w:val="000E7DC3"/>
    <w:rsid w:val="000F002A"/>
    <w:rsid w:val="000F1570"/>
    <w:rsid w:val="000F1FD0"/>
    <w:rsid w:val="000F2854"/>
    <w:rsid w:val="000F3A57"/>
    <w:rsid w:val="000F4218"/>
    <w:rsid w:val="000F5745"/>
    <w:rsid w:val="000F60F2"/>
    <w:rsid w:val="000F6123"/>
    <w:rsid w:val="000F63D4"/>
    <w:rsid w:val="000F6612"/>
    <w:rsid w:val="000F66E4"/>
    <w:rsid w:val="000F6AF9"/>
    <w:rsid w:val="000F6B59"/>
    <w:rsid w:val="000F6D10"/>
    <w:rsid w:val="000F74AC"/>
    <w:rsid w:val="000F760A"/>
    <w:rsid w:val="000F7D75"/>
    <w:rsid w:val="0010064E"/>
    <w:rsid w:val="001013B0"/>
    <w:rsid w:val="00101458"/>
    <w:rsid w:val="001019FB"/>
    <w:rsid w:val="00101B3F"/>
    <w:rsid w:val="00101C61"/>
    <w:rsid w:val="0010310B"/>
    <w:rsid w:val="00103BE3"/>
    <w:rsid w:val="001040D2"/>
    <w:rsid w:val="001041A4"/>
    <w:rsid w:val="00104600"/>
    <w:rsid w:val="00104ED5"/>
    <w:rsid w:val="00105143"/>
    <w:rsid w:val="001060E1"/>
    <w:rsid w:val="00106230"/>
    <w:rsid w:val="00106985"/>
    <w:rsid w:val="00110615"/>
    <w:rsid w:val="001106BE"/>
    <w:rsid w:val="00110809"/>
    <w:rsid w:val="00111468"/>
    <w:rsid w:val="00111925"/>
    <w:rsid w:val="00111F08"/>
    <w:rsid w:val="001124F0"/>
    <w:rsid w:val="00112744"/>
    <w:rsid w:val="00112903"/>
    <w:rsid w:val="00112F0D"/>
    <w:rsid w:val="00113497"/>
    <w:rsid w:val="00114C3B"/>
    <w:rsid w:val="0011573C"/>
    <w:rsid w:val="001179A2"/>
    <w:rsid w:val="00117D42"/>
    <w:rsid w:val="0012053C"/>
    <w:rsid w:val="00120570"/>
    <w:rsid w:val="00121574"/>
    <w:rsid w:val="00121AB4"/>
    <w:rsid w:val="001224F7"/>
    <w:rsid w:val="00123222"/>
    <w:rsid w:val="001232D3"/>
    <w:rsid w:val="00123A16"/>
    <w:rsid w:val="00123F1B"/>
    <w:rsid w:val="0012677B"/>
    <w:rsid w:val="00126B38"/>
    <w:rsid w:val="00127592"/>
    <w:rsid w:val="00127EBA"/>
    <w:rsid w:val="00130110"/>
    <w:rsid w:val="00131AAE"/>
    <w:rsid w:val="001326E8"/>
    <w:rsid w:val="00132F79"/>
    <w:rsid w:val="00133D48"/>
    <w:rsid w:val="0013534F"/>
    <w:rsid w:val="00135F6C"/>
    <w:rsid w:val="001362F4"/>
    <w:rsid w:val="001369C3"/>
    <w:rsid w:val="00137097"/>
    <w:rsid w:val="001370B3"/>
    <w:rsid w:val="00140471"/>
    <w:rsid w:val="001404BE"/>
    <w:rsid w:val="00140963"/>
    <w:rsid w:val="00141811"/>
    <w:rsid w:val="00141E66"/>
    <w:rsid w:val="001430BE"/>
    <w:rsid w:val="00143EBF"/>
    <w:rsid w:val="00144DBE"/>
    <w:rsid w:val="00145044"/>
    <w:rsid w:val="0014582A"/>
    <w:rsid w:val="0014609E"/>
    <w:rsid w:val="00146A5B"/>
    <w:rsid w:val="00147450"/>
    <w:rsid w:val="00150A9C"/>
    <w:rsid w:val="00151082"/>
    <w:rsid w:val="00151754"/>
    <w:rsid w:val="00153ECB"/>
    <w:rsid w:val="001543C9"/>
    <w:rsid w:val="001545D3"/>
    <w:rsid w:val="00154FAB"/>
    <w:rsid w:val="001555F4"/>
    <w:rsid w:val="00155C8A"/>
    <w:rsid w:val="001566D9"/>
    <w:rsid w:val="00156B58"/>
    <w:rsid w:val="001572CE"/>
    <w:rsid w:val="00157D80"/>
    <w:rsid w:val="00157DFB"/>
    <w:rsid w:val="00157E29"/>
    <w:rsid w:val="001601F6"/>
    <w:rsid w:val="0016031D"/>
    <w:rsid w:val="001606B2"/>
    <w:rsid w:val="00160FF5"/>
    <w:rsid w:val="00161F51"/>
    <w:rsid w:val="00162725"/>
    <w:rsid w:val="00162ADE"/>
    <w:rsid w:val="00162F14"/>
    <w:rsid w:val="00162F6B"/>
    <w:rsid w:val="001631A7"/>
    <w:rsid w:val="0016399B"/>
    <w:rsid w:val="00164B57"/>
    <w:rsid w:val="00164FBD"/>
    <w:rsid w:val="00165B22"/>
    <w:rsid w:val="001661FC"/>
    <w:rsid w:val="00166C70"/>
    <w:rsid w:val="00166FFA"/>
    <w:rsid w:val="0016766F"/>
    <w:rsid w:val="001706BF"/>
    <w:rsid w:val="0017094F"/>
    <w:rsid w:val="00170D44"/>
    <w:rsid w:val="00172F54"/>
    <w:rsid w:val="00173092"/>
    <w:rsid w:val="00173FCC"/>
    <w:rsid w:val="00174E69"/>
    <w:rsid w:val="0017502C"/>
    <w:rsid w:val="001758FC"/>
    <w:rsid w:val="001769D6"/>
    <w:rsid w:val="00177615"/>
    <w:rsid w:val="00177A5C"/>
    <w:rsid w:val="00177E00"/>
    <w:rsid w:val="00177F1B"/>
    <w:rsid w:val="00177F35"/>
    <w:rsid w:val="0018043A"/>
    <w:rsid w:val="00180732"/>
    <w:rsid w:val="0018093D"/>
    <w:rsid w:val="00180D04"/>
    <w:rsid w:val="00180FEA"/>
    <w:rsid w:val="001815EC"/>
    <w:rsid w:val="00181869"/>
    <w:rsid w:val="00181DA6"/>
    <w:rsid w:val="00181F4C"/>
    <w:rsid w:val="001823F1"/>
    <w:rsid w:val="0018246E"/>
    <w:rsid w:val="00182968"/>
    <w:rsid w:val="00182D33"/>
    <w:rsid w:val="00183084"/>
    <w:rsid w:val="00183689"/>
    <w:rsid w:val="0018631E"/>
    <w:rsid w:val="00186D61"/>
    <w:rsid w:val="00187B02"/>
    <w:rsid w:val="00190288"/>
    <w:rsid w:val="0019095A"/>
    <w:rsid w:val="001914FC"/>
    <w:rsid w:val="00191AAB"/>
    <w:rsid w:val="00192211"/>
    <w:rsid w:val="001928CE"/>
    <w:rsid w:val="00192D3C"/>
    <w:rsid w:val="00193263"/>
    <w:rsid w:val="001938D3"/>
    <w:rsid w:val="00193960"/>
    <w:rsid w:val="001946CC"/>
    <w:rsid w:val="00195825"/>
    <w:rsid w:val="00195C75"/>
    <w:rsid w:val="00196762"/>
    <w:rsid w:val="0019709B"/>
    <w:rsid w:val="001976A5"/>
    <w:rsid w:val="001A0D1D"/>
    <w:rsid w:val="001A11C5"/>
    <w:rsid w:val="001A2176"/>
    <w:rsid w:val="001A2254"/>
    <w:rsid w:val="001A3075"/>
    <w:rsid w:val="001A39E4"/>
    <w:rsid w:val="001A4225"/>
    <w:rsid w:val="001A4F63"/>
    <w:rsid w:val="001A4F87"/>
    <w:rsid w:val="001A5557"/>
    <w:rsid w:val="001A69F2"/>
    <w:rsid w:val="001A7732"/>
    <w:rsid w:val="001A7780"/>
    <w:rsid w:val="001B154C"/>
    <w:rsid w:val="001B15DD"/>
    <w:rsid w:val="001B1984"/>
    <w:rsid w:val="001B1A28"/>
    <w:rsid w:val="001B2A08"/>
    <w:rsid w:val="001B42BE"/>
    <w:rsid w:val="001B7100"/>
    <w:rsid w:val="001B73E9"/>
    <w:rsid w:val="001B7DB5"/>
    <w:rsid w:val="001B7FDF"/>
    <w:rsid w:val="001C0C34"/>
    <w:rsid w:val="001C0E8A"/>
    <w:rsid w:val="001C2BC1"/>
    <w:rsid w:val="001C342E"/>
    <w:rsid w:val="001C3D8C"/>
    <w:rsid w:val="001C439A"/>
    <w:rsid w:val="001C59E0"/>
    <w:rsid w:val="001C603C"/>
    <w:rsid w:val="001C6318"/>
    <w:rsid w:val="001D020F"/>
    <w:rsid w:val="001D056C"/>
    <w:rsid w:val="001D199E"/>
    <w:rsid w:val="001D209E"/>
    <w:rsid w:val="001D2DFE"/>
    <w:rsid w:val="001D2E0B"/>
    <w:rsid w:val="001D306C"/>
    <w:rsid w:val="001D3961"/>
    <w:rsid w:val="001D45C6"/>
    <w:rsid w:val="001D53CB"/>
    <w:rsid w:val="001D597C"/>
    <w:rsid w:val="001D5B63"/>
    <w:rsid w:val="001D65BE"/>
    <w:rsid w:val="001D76F3"/>
    <w:rsid w:val="001D772C"/>
    <w:rsid w:val="001D788F"/>
    <w:rsid w:val="001E0219"/>
    <w:rsid w:val="001E0536"/>
    <w:rsid w:val="001E0568"/>
    <w:rsid w:val="001E0EF4"/>
    <w:rsid w:val="001E205B"/>
    <w:rsid w:val="001E20F2"/>
    <w:rsid w:val="001E2402"/>
    <w:rsid w:val="001E2DFA"/>
    <w:rsid w:val="001E34BC"/>
    <w:rsid w:val="001E406D"/>
    <w:rsid w:val="001E5A3F"/>
    <w:rsid w:val="001E5FAC"/>
    <w:rsid w:val="001E6B28"/>
    <w:rsid w:val="001E705F"/>
    <w:rsid w:val="001E71AD"/>
    <w:rsid w:val="001E72BB"/>
    <w:rsid w:val="001E7583"/>
    <w:rsid w:val="001F0456"/>
    <w:rsid w:val="001F0C8C"/>
    <w:rsid w:val="001F102E"/>
    <w:rsid w:val="001F1377"/>
    <w:rsid w:val="001F146B"/>
    <w:rsid w:val="001F149F"/>
    <w:rsid w:val="001F19C9"/>
    <w:rsid w:val="001F1DA6"/>
    <w:rsid w:val="001F2D2E"/>
    <w:rsid w:val="001F3943"/>
    <w:rsid w:val="001F3A2A"/>
    <w:rsid w:val="001F3E56"/>
    <w:rsid w:val="001F40F4"/>
    <w:rsid w:val="001F45C1"/>
    <w:rsid w:val="001F5894"/>
    <w:rsid w:val="001F64F2"/>
    <w:rsid w:val="001F6758"/>
    <w:rsid w:val="001F7821"/>
    <w:rsid w:val="00200258"/>
    <w:rsid w:val="00200817"/>
    <w:rsid w:val="00200CAB"/>
    <w:rsid w:val="00201970"/>
    <w:rsid w:val="002026C1"/>
    <w:rsid w:val="002027C9"/>
    <w:rsid w:val="00202998"/>
    <w:rsid w:val="00202AE5"/>
    <w:rsid w:val="002030E0"/>
    <w:rsid w:val="00203867"/>
    <w:rsid w:val="00204334"/>
    <w:rsid w:val="00204AE4"/>
    <w:rsid w:val="00204C38"/>
    <w:rsid w:val="002072EC"/>
    <w:rsid w:val="00210641"/>
    <w:rsid w:val="00210F46"/>
    <w:rsid w:val="00211D6C"/>
    <w:rsid w:val="00211EF5"/>
    <w:rsid w:val="00211F76"/>
    <w:rsid w:val="00212F5E"/>
    <w:rsid w:val="00213D7C"/>
    <w:rsid w:val="002140BE"/>
    <w:rsid w:val="0021468D"/>
    <w:rsid w:val="002148FD"/>
    <w:rsid w:val="00214B56"/>
    <w:rsid w:val="002151E2"/>
    <w:rsid w:val="00216141"/>
    <w:rsid w:val="00216630"/>
    <w:rsid w:val="00216E79"/>
    <w:rsid w:val="00217305"/>
    <w:rsid w:val="0021752D"/>
    <w:rsid w:val="00217951"/>
    <w:rsid w:val="00217D45"/>
    <w:rsid w:val="0022036E"/>
    <w:rsid w:val="00220666"/>
    <w:rsid w:val="00220AB6"/>
    <w:rsid w:val="00220E59"/>
    <w:rsid w:val="002213A1"/>
    <w:rsid w:val="00221DA7"/>
    <w:rsid w:val="00221F12"/>
    <w:rsid w:val="0022218F"/>
    <w:rsid w:val="00222630"/>
    <w:rsid w:val="0022288E"/>
    <w:rsid w:val="00222C75"/>
    <w:rsid w:val="00222CF6"/>
    <w:rsid w:val="00223878"/>
    <w:rsid w:val="00223F5B"/>
    <w:rsid w:val="0022406D"/>
    <w:rsid w:val="00224120"/>
    <w:rsid w:val="00224270"/>
    <w:rsid w:val="002244AD"/>
    <w:rsid w:val="002249D3"/>
    <w:rsid w:val="0022505E"/>
    <w:rsid w:val="0022542A"/>
    <w:rsid w:val="00225CB4"/>
    <w:rsid w:val="00226244"/>
    <w:rsid w:val="002262CC"/>
    <w:rsid w:val="00226849"/>
    <w:rsid w:val="00227C87"/>
    <w:rsid w:val="00227E1B"/>
    <w:rsid w:val="00227F0E"/>
    <w:rsid w:val="0023097E"/>
    <w:rsid w:val="00230B27"/>
    <w:rsid w:val="002313FD"/>
    <w:rsid w:val="00232519"/>
    <w:rsid w:val="00233830"/>
    <w:rsid w:val="00233FE1"/>
    <w:rsid w:val="002351D7"/>
    <w:rsid w:val="00235599"/>
    <w:rsid w:val="00236112"/>
    <w:rsid w:val="00236129"/>
    <w:rsid w:val="00236133"/>
    <w:rsid w:val="002361AA"/>
    <w:rsid w:val="002405F7"/>
    <w:rsid w:val="00240811"/>
    <w:rsid w:val="00240C45"/>
    <w:rsid w:val="00241763"/>
    <w:rsid w:val="00241D6F"/>
    <w:rsid w:val="0024218B"/>
    <w:rsid w:val="00242308"/>
    <w:rsid w:val="0024279D"/>
    <w:rsid w:val="00242D2E"/>
    <w:rsid w:val="00243416"/>
    <w:rsid w:val="00243589"/>
    <w:rsid w:val="00244800"/>
    <w:rsid w:val="00244A74"/>
    <w:rsid w:val="00245B74"/>
    <w:rsid w:val="002464D9"/>
    <w:rsid w:val="00246B45"/>
    <w:rsid w:val="00246D07"/>
    <w:rsid w:val="00246EEC"/>
    <w:rsid w:val="00250070"/>
    <w:rsid w:val="0025066A"/>
    <w:rsid w:val="002510CA"/>
    <w:rsid w:val="002512E8"/>
    <w:rsid w:val="00251489"/>
    <w:rsid w:val="00251AEA"/>
    <w:rsid w:val="00253426"/>
    <w:rsid w:val="002539D1"/>
    <w:rsid w:val="00254168"/>
    <w:rsid w:val="00254358"/>
    <w:rsid w:val="00254B15"/>
    <w:rsid w:val="00255683"/>
    <w:rsid w:val="002558C0"/>
    <w:rsid w:val="00255B72"/>
    <w:rsid w:val="00255F1F"/>
    <w:rsid w:val="00256366"/>
    <w:rsid w:val="00256B1B"/>
    <w:rsid w:val="002578F4"/>
    <w:rsid w:val="00257E15"/>
    <w:rsid w:val="0026049C"/>
    <w:rsid w:val="002616BC"/>
    <w:rsid w:val="0026229C"/>
    <w:rsid w:val="002623FB"/>
    <w:rsid w:val="002625FC"/>
    <w:rsid w:val="00262DAC"/>
    <w:rsid w:val="00262F34"/>
    <w:rsid w:val="00263427"/>
    <w:rsid w:val="002636CE"/>
    <w:rsid w:val="00263BAC"/>
    <w:rsid w:val="00263F3D"/>
    <w:rsid w:val="0026402D"/>
    <w:rsid w:val="00264CD0"/>
    <w:rsid w:val="00264D34"/>
    <w:rsid w:val="0026530C"/>
    <w:rsid w:val="002654FC"/>
    <w:rsid w:val="00265C96"/>
    <w:rsid w:val="00266EE7"/>
    <w:rsid w:val="00271B16"/>
    <w:rsid w:val="00272644"/>
    <w:rsid w:val="00273A76"/>
    <w:rsid w:val="00273E62"/>
    <w:rsid w:val="00274C7A"/>
    <w:rsid w:val="002750FB"/>
    <w:rsid w:val="00275134"/>
    <w:rsid w:val="00276479"/>
    <w:rsid w:val="002766CD"/>
    <w:rsid w:val="00276933"/>
    <w:rsid w:val="00276A4C"/>
    <w:rsid w:val="00276BD3"/>
    <w:rsid w:val="00276FD7"/>
    <w:rsid w:val="0027712B"/>
    <w:rsid w:val="00277184"/>
    <w:rsid w:val="00277EDF"/>
    <w:rsid w:val="00280A67"/>
    <w:rsid w:val="00281606"/>
    <w:rsid w:val="00281907"/>
    <w:rsid w:val="00281AF0"/>
    <w:rsid w:val="00282622"/>
    <w:rsid w:val="0028436E"/>
    <w:rsid w:val="0028449F"/>
    <w:rsid w:val="002848A5"/>
    <w:rsid w:val="00284A7D"/>
    <w:rsid w:val="002856A9"/>
    <w:rsid w:val="00285C2A"/>
    <w:rsid w:val="00286012"/>
    <w:rsid w:val="00286240"/>
    <w:rsid w:val="00286369"/>
    <w:rsid w:val="00286A82"/>
    <w:rsid w:val="00286E85"/>
    <w:rsid w:val="00290A64"/>
    <w:rsid w:val="00290FB1"/>
    <w:rsid w:val="0029147A"/>
    <w:rsid w:val="00291F4B"/>
    <w:rsid w:val="0029201B"/>
    <w:rsid w:val="0029215F"/>
    <w:rsid w:val="00292279"/>
    <w:rsid w:val="00292390"/>
    <w:rsid w:val="0029305B"/>
    <w:rsid w:val="002938A3"/>
    <w:rsid w:val="00293A01"/>
    <w:rsid w:val="00293C09"/>
    <w:rsid w:val="00294EC3"/>
    <w:rsid w:val="0029542E"/>
    <w:rsid w:val="0029544C"/>
    <w:rsid w:val="00295ACE"/>
    <w:rsid w:val="00295C96"/>
    <w:rsid w:val="00295E05"/>
    <w:rsid w:val="00296A09"/>
    <w:rsid w:val="00296B32"/>
    <w:rsid w:val="002972D2"/>
    <w:rsid w:val="002973B3"/>
    <w:rsid w:val="00297507"/>
    <w:rsid w:val="002975F6"/>
    <w:rsid w:val="00297882"/>
    <w:rsid w:val="002A0535"/>
    <w:rsid w:val="002A0F69"/>
    <w:rsid w:val="002A17CD"/>
    <w:rsid w:val="002A2895"/>
    <w:rsid w:val="002A2B9B"/>
    <w:rsid w:val="002A37D8"/>
    <w:rsid w:val="002A3ADF"/>
    <w:rsid w:val="002A4367"/>
    <w:rsid w:val="002A45B4"/>
    <w:rsid w:val="002A4B8E"/>
    <w:rsid w:val="002A5764"/>
    <w:rsid w:val="002A5B43"/>
    <w:rsid w:val="002A5BE4"/>
    <w:rsid w:val="002A67E8"/>
    <w:rsid w:val="002A7812"/>
    <w:rsid w:val="002A7D59"/>
    <w:rsid w:val="002B035B"/>
    <w:rsid w:val="002B071D"/>
    <w:rsid w:val="002B09DA"/>
    <w:rsid w:val="002B0D74"/>
    <w:rsid w:val="002B1124"/>
    <w:rsid w:val="002B2188"/>
    <w:rsid w:val="002B38A7"/>
    <w:rsid w:val="002B3B95"/>
    <w:rsid w:val="002B4203"/>
    <w:rsid w:val="002B4400"/>
    <w:rsid w:val="002B4FD0"/>
    <w:rsid w:val="002B52B7"/>
    <w:rsid w:val="002B542D"/>
    <w:rsid w:val="002B574B"/>
    <w:rsid w:val="002B5FBB"/>
    <w:rsid w:val="002B6A38"/>
    <w:rsid w:val="002B6D91"/>
    <w:rsid w:val="002B71DA"/>
    <w:rsid w:val="002B78ED"/>
    <w:rsid w:val="002B7C4B"/>
    <w:rsid w:val="002C06F8"/>
    <w:rsid w:val="002C0B80"/>
    <w:rsid w:val="002C1180"/>
    <w:rsid w:val="002C148D"/>
    <w:rsid w:val="002C1902"/>
    <w:rsid w:val="002C20C2"/>
    <w:rsid w:val="002C309F"/>
    <w:rsid w:val="002C346D"/>
    <w:rsid w:val="002C391A"/>
    <w:rsid w:val="002C3A1B"/>
    <w:rsid w:val="002C3D2E"/>
    <w:rsid w:val="002C40AE"/>
    <w:rsid w:val="002C4883"/>
    <w:rsid w:val="002C4E90"/>
    <w:rsid w:val="002C526B"/>
    <w:rsid w:val="002C5349"/>
    <w:rsid w:val="002C6180"/>
    <w:rsid w:val="002C6653"/>
    <w:rsid w:val="002C6AE3"/>
    <w:rsid w:val="002C6DA7"/>
    <w:rsid w:val="002C7066"/>
    <w:rsid w:val="002C73F0"/>
    <w:rsid w:val="002C7C26"/>
    <w:rsid w:val="002D015F"/>
    <w:rsid w:val="002D08C5"/>
    <w:rsid w:val="002D0EA6"/>
    <w:rsid w:val="002D2314"/>
    <w:rsid w:val="002D25D7"/>
    <w:rsid w:val="002D26A1"/>
    <w:rsid w:val="002D29F0"/>
    <w:rsid w:val="002D2DD5"/>
    <w:rsid w:val="002D3FCE"/>
    <w:rsid w:val="002D4E7D"/>
    <w:rsid w:val="002D521A"/>
    <w:rsid w:val="002D542E"/>
    <w:rsid w:val="002D5949"/>
    <w:rsid w:val="002D61AB"/>
    <w:rsid w:val="002D6480"/>
    <w:rsid w:val="002D6A58"/>
    <w:rsid w:val="002D6CA4"/>
    <w:rsid w:val="002D7502"/>
    <w:rsid w:val="002D770B"/>
    <w:rsid w:val="002E067E"/>
    <w:rsid w:val="002E1783"/>
    <w:rsid w:val="002E1837"/>
    <w:rsid w:val="002E2C1F"/>
    <w:rsid w:val="002E306F"/>
    <w:rsid w:val="002E313B"/>
    <w:rsid w:val="002E3E08"/>
    <w:rsid w:val="002E43B8"/>
    <w:rsid w:val="002E44F0"/>
    <w:rsid w:val="002E4DFA"/>
    <w:rsid w:val="002E5147"/>
    <w:rsid w:val="002E5848"/>
    <w:rsid w:val="002E5FE1"/>
    <w:rsid w:val="002E6688"/>
    <w:rsid w:val="002E729F"/>
    <w:rsid w:val="002E78CC"/>
    <w:rsid w:val="002E7BF0"/>
    <w:rsid w:val="002E7F8A"/>
    <w:rsid w:val="002F036C"/>
    <w:rsid w:val="002F2A72"/>
    <w:rsid w:val="002F31B7"/>
    <w:rsid w:val="002F3C30"/>
    <w:rsid w:val="002F41F4"/>
    <w:rsid w:val="002F4C40"/>
    <w:rsid w:val="002F4E38"/>
    <w:rsid w:val="002F55DA"/>
    <w:rsid w:val="002F6245"/>
    <w:rsid w:val="002F6FDC"/>
    <w:rsid w:val="002F7688"/>
    <w:rsid w:val="00302413"/>
    <w:rsid w:val="003031F6"/>
    <w:rsid w:val="003042A2"/>
    <w:rsid w:val="00304982"/>
    <w:rsid w:val="00304C0C"/>
    <w:rsid w:val="0030565A"/>
    <w:rsid w:val="003067F6"/>
    <w:rsid w:val="00306C14"/>
    <w:rsid w:val="003076B0"/>
    <w:rsid w:val="003100F4"/>
    <w:rsid w:val="003107ED"/>
    <w:rsid w:val="00310932"/>
    <w:rsid w:val="00310C45"/>
    <w:rsid w:val="003115B0"/>
    <w:rsid w:val="00311733"/>
    <w:rsid w:val="00311738"/>
    <w:rsid w:val="00311746"/>
    <w:rsid w:val="00311776"/>
    <w:rsid w:val="00311A55"/>
    <w:rsid w:val="003126FF"/>
    <w:rsid w:val="003135BD"/>
    <w:rsid w:val="00314D66"/>
    <w:rsid w:val="003151F0"/>
    <w:rsid w:val="003153D4"/>
    <w:rsid w:val="003157A9"/>
    <w:rsid w:val="00316F2F"/>
    <w:rsid w:val="00317BA4"/>
    <w:rsid w:val="00317F45"/>
    <w:rsid w:val="00320E46"/>
    <w:rsid w:val="00321443"/>
    <w:rsid w:val="00321CA1"/>
    <w:rsid w:val="00321DE7"/>
    <w:rsid w:val="0032234A"/>
    <w:rsid w:val="00322E7C"/>
    <w:rsid w:val="0032351A"/>
    <w:rsid w:val="0032356E"/>
    <w:rsid w:val="00323901"/>
    <w:rsid w:val="00323A2F"/>
    <w:rsid w:val="00323A75"/>
    <w:rsid w:val="00324801"/>
    <w:rsid w:val="00324F0B"/>
    <w:rsid w:val="00326942"/>
    <w:rsid w:val="00326A50"/>
    <w:rsid w:val="00330162"/>
    <w:rsid w:val="003303D4"/>
    <w:rsid w:val="00330A4F"/>
    <w:rsid w:val="00330F2F"/>
    <w:rsid w:val="00330FB5"/>
    <w:rsid w:val="003313BC"/>
    <w:rsid w:val="0033208C"/>
    <w:rsid w:val="00332794"/>
    <w:rsid w:val="0033452C"/>
    <w:rsid w:val="00334B0E"/>
    <w:rsid w:val="00335227"/>
    <w:rsid w:val="00335633"/>
    <w:rsid w:val="00335EA3"/>
    <w:rsid w:val="0033605B"/>
    <w:rsid w:val="003365C1"/>
    <w:rsid w:val="00336B49"/>
    <w:rsid w:val="00336CE0"/>
    <w:rsid w:val="003373EC"/>
    <w:rsid w:val="00337524"/>
    <w:rsid w:val="00340679"/>
    <w:rsid w:val="00340E65"/>
    <w:rsid w:val="00341764"/>
    <w:rsid w:val="003417E1"/>
    <w:rsid w:val="00341C74"/>
    <w:rsid w:val="00342742"/>
    <w:rsid w:val="00342761"/>
    <w:rsid w:val="00342DFB"/>
    <w:rsid w:val="00342FB5"/>
    <w:rsid w:val="00343265"/>
    <w:rsid w:val="0034362E"/>
    <w:rsid w:val="00343B4E"/>
    <w:rsid w:val="00343FB6"/>
    <w:rsid w:val="00344470"/>
    <w:rsid w:val="003447B7"/>
    <w:rsid w:val="00344F37"/>
    <w:rsid w:val="0034592F"/>
    <w:rsid w:val="00345EC5"/>
    <w:rsid w:val="00346243"/>
    <w:rsid w:val="00346307"/>
    <w:rsid w:val="00346A5B"/>
    <w:rsid w:val="00347436"/>
    <w:rsid w:val="00347D70"/>
    <w:rsid w:val="00350117"/>
    <w:rsid w:val="00350D6D"/>
    <w:rsid w:val="00350E43"/>
    <w:rsid w:val="00351AD6"/>
    <w:rsid w:val="00351B7A"/>
    <w:rsid w:val="00352294"/>
    <w:rsid w:val="00352804"/>
    <w:rsid w:val="003536BF"/>
    <w:rsid w:val="00353C82"/>
    <w:rsid w:val="00353CE0"/>
    <w:rsid w:val="00353E75"/>
    <w:rsid w:val="00354229"/>
    <w:rsid w:val="00355363"/>
    <w:rsid w:val="00355466"/>
    <w:rsid w:val="003559C7"/>
    <w:rsid w:val="00355DAD"/>
    <w:rsid w:val="00355EFF"/>
    <w:rsid w:val="00355F39"/>
    <w:rsid w:val="00355F5A"/>
    <w:rsid w:val="003575E8"/>
    <w:rsid w:val="003576BF"/>
    <w:rsid w:val="003600DF"/>
    <w:rsid w:val="0036112F"/>
    <w:rsid w:val="003612D1"/>
    <w:rsid w:val="00361E6B"/>
    <w:rsid w:val="003620A2"/>
    <w:rsid w:val="0036275A"/>
    <w:rsid w:val="00362955"/>
    <w:rsid w:val="00363127"/>
    <w:rsid w:val="003633F5"/>
    <w:rsid w:val="0036470E"/>
    <w:rsid w:val="00364F30"/>
    <w:rsid w:val="003653A5"/>
    <w:rsid w:val="00365997"/>
    <w:rsid w:val="00365D13"/>
    <w:rsid w:val="00365DD1"/>
    <w:rsid w:val="00366152"/>
    <w:rsid w:val="00366299"/>
    <w:rsid w:val="003662A2"/>
    <w:rsid w:val="0036642D"/>
    <w:rsid w:val="00367DCE"/>
    <w:rsid w:val="00367EB0"/>
    <w:rsid w:val="003702DD"/>
    <w:rsid w:val="00370723"/>
    <w:rsid w:val="0037144A"/>
    <w:rsid w:val="00371E41"/>
    <w:rsid w:val="003725BA"/>
    <w:rsid w:val="003725CD"/>
    <w:rsid w:val="003727F0"/>
    <w:rsid w:val="00372B81"/>
    <w:rsid w:val="00372CA1"/>
    <w:rsid w:val="00374CE3"/>
    <w:rsid w:val="0037578E"/>
    <w:rsid w:val="00376208"/>
    <w:rsid w:val="00376989"/>
    <w:rsid w:val="003769E1"/>
    <w:rsid w:val="00376D4C"/>
    <w:rsid w:val="00376F93"/>
    <w:rsid w:val="00377016"/>
    <w:rsid w:val="0037772A"/>
    <w:rsid w:val="00377852"/>
    <w:rsid w:val="0038012D"/>
    <w:rsid w:val="00380377"/>
    <w:rsid w:val="0038100B"/>
    <w:rsid w:val="0038205B"/>
    <w:rsid w:val="0038251A"/>
    <w:rsid w:val="003828F9"/>
    <w:rsid w:val="00383776"/>
    <w:rsid w:val="00383885"/>
    <w:rsid w:val="00383F85"/>
    <w:rsid w:val="0038452C"/>
    <w:rsid w:val="00385359"/>
    <w:rsid w:val="00386A54"/>
    <w:rsid w:val="00386C25"/>
    <w:rsid w:val="00386C7F"/>
    <w:rsid w:val="00387007"/>
    <w:rsid w:val="003872F6"/>
    <w:rsid w:val="00387653"/>
    <w:rsid w:val="003879CA"/>
    <w:rsid w:val="00390A37"/>
    <w:rsid w:val="00392142"/>
    <w:rsid w:val="00392C0B"/>
    <w:rsid w:val="0039319C"/>
    <w:rsid w:val="003933E7"/>
    <w:rsid w:val="00393855"/>
    <w:rsid w:val="003941F4"/>
    <w:rsid w:val="00394E73"/>
    <w:rsid w:val="00395AEF"/>
    <w:rsid w:val="00395B9C"/>
    <w:rsid w:val="00396514"/>
    <w:rsid w:val="003969B7"/>
    <w:rsid w:val="003A08DA"/>
    <w:rsid w:val="003A0E7D"/>
    <w:rsid w:val="003A1008"/>
    <w:rsid w:val="003A198C"/>
    <w:rsid w:val="003A1A16"/>
    <w:rsid w:val="003A2050"/>
    <w:rsid w:val="003A2A25"/>
    <w:rsid w:val="003A2C32"/>
    <w:rsid w:val="003A38F5"/>
    <w:rsid w:val="003A399F"/>
    <w:rsid w:val="003A4100"/>
    <w:rsid w:val="003A47F3"/>
    <w:rsid w:val="003A4FB3"/>
    <w:rsid w:val="003A522D"/>
    <w:rsid w:val="003A5ECA"/>
    <w:rsid w:val="003A61DD"/>
    <w:rsid w:val="003A74FE"/>
    <w:rsid w:val="003A7959"/>
    <w:rsid w:val="003B13E8"/>
    <w:rsid w:val="003B306C"/>
    <w:rsid w:val="003B39E5"/>
    <w:rsid w:val="003B3BC2"/>
    <w:rsid w:val="003B4864"/>
    <w:rsid w:val="003B4CA1"/>
    <w:rsid w:val="003B565D"/>
    <w:rsid w:val="003B5F64"/>
    <w:rsid w:val="003B6D20"/>
    <w:rsid w:val="003B6F7B"/>
    <w:rsid w:val="003B7311"/>
    <w:rsid w:val="003B7539"/>
    <w:rsid w:val="003C1C5E"/>
    <w:rsid w:val="003C2003"/>
    <w:rsid w:val="003C3B48"/>
    <w:rsid w:val="003C41CF"/>
    <w:rsid w:val="003C4767"/>
    <w:rsid w:val="003C566D"/>
    <w:rsid w:val="003C68FE"/>
    <w:rsid w:val="003C6B79"/>
    <w:rsid w:val="003C6DC7"/>
    <w:rsid w:val="003C70AC"/>
    <w:rsid w:val="003C7E23"/>
    <w:rsid w:val="003D090A"/>
    <w:rsid w:val="003D0D72"/>
    <w:rsid w:val="003D13C8"/>
    <w:rsid w:val="003D16A0"/>
    <w:rsid w:val="003D2363"/>
    <w:rsid w:val="003D328A"/>
    <w:rsid w:val="003D400F"/>
    <w:rsid w:val="003D43FF"/>
    <w:rsid w:val="003D4BB3"/>
    <w:rsid w:val="003D4F63"/>
    <w:rsid w:val="003D548B"/>
    <w:rsid w:val="003D59E0"/>
    <w:rsid w:val="003D5ADC"/>
    <w:rsid w:val="003D639E"/>
    <w:rsid w:val="003D68DE"/>
    <w:rsid w:val="003D6B3C"/>
    <w:rsid w:val="003D72B6"/>
    <w:rsid w:val="003D7CD5"/>
    <w:rsid w:val="003E01B1"/>
    <w:rsid w:val="003E049F"/>
    <w:rsid w:val="003E06D4"/>
    <w:rsid w:val="003E0813"/>
    <w:rsid w:val="003E0AD2"/>
    <w:rsid w:val="003E0B9B"/>
    <w:rsid w:val="003E1979"/>
    <w:rsid w:val="003E1D5F"/>
    <w:rsid w:val="003E2675"/>
    <w:rsid w:val="003E2DA4"/>
    <w:rsid w:val="003E3BA2"/>
    <w:rsid w:val="003E447E"/>
    <w:rsid w:val="003E477D"/>
    <w:rsid w:val="003E4E67"/>
    <w:rsid w:val="003E4F6D"/>
    <w:rsid w:val="003E52FE"/>
    <w:rsid w:val="003E5590"/>
    <w:rsid w:val="003E62DE"/>
    <w:rsid w:val="003E6742"/>
    <w:rsid w:val="003E70FD"/>
    <w:rsid w:val="003E73BE"/>
    <w:rsid w:val="003E7975"/>
    <w:rsid w:val="003E7E0C"/>
    <w:rsid w:val="003F09AB"/>
    <w:rsid w:val="003F30C4"/>
    <w:rsid w:val="003F368B"/>
    <w:rsid w:val="003F3B69"/>
    <w:rsid w:val="003F4A93"/>
    <w:rsid w:val="003F4E62"/>
    <w:rsid w:val="003F4F16"/>
    <w:rsid w:val="003F74DC"/>
    <w:rsid w:val="003F7742"/>
    <w:rsid w:val="003F77A1"/>
    <w:rsid w:val="004003E7"/>
    <w:rsid w:val="00400DB7"/>
    <w:rsid w:val="0040140B"/>
    <w:rsid w:val="00402D10"/>
    <w:rsid w:val="00403599"/>
    <w:rsid w:val="004040B1"/>
    <w:rsid w:val="00404BD8"/>
    <w:rsid w:val="00404CD9"/>
    <w:rsid w:val="004059D5"/>
    <w:rsid w:val="00405FB0"/>
    <w:rsid w:val="00406685"/>
    <w:rsid w:val="00406693"/>
    <w:rsid w:val="0040730C"/>
    <w:rsid w:val="004078BF"/>
    <w:rsid w:val="004079FB"/>
    <w:rsid w:val="00407FF1"/>
    <w:rsid w:val="00410CE4"/>
    <w:rsid w:val="0041179A"/>
    <w:rsid w:val="004117B3"/>
    <w:rsid w:val="0041187D"/>
    <w:rsid w:val="00411DCB"/>
    <w:rsid w:val="004128DA"/>
    <w:rsid w:val="00412FDE"/>
    <w:rsid w:val="00413055"/>
    <w:rsid w:val="004131C3"/>
    <w:rsid w:val="00413FF8"/>
    <w:rsid w:val="00414FDF"/>
    <w:rsid w:val="004150D8"/>
    <w:rsid w:val="00415C95"/>
    <w:rsid w:val="00415D4E"/>
    <w:rsid w:val="004165B0"/>
    <w:rsid w:val="00416FA0"/>
    <w:rsid w:val="00417126"/>
    <w:rsid w:val="004173B1"/>
    <w:rsid w:val="004211D0"/>
    <w:rsid w:val="004219DF"/>
    <w:rsid w:val="00421C9B"/>
    <w:rsid w:val="00421DAB"/>
    <w:rsid w:val="00421F67"/>
    <w:rsid w:val="00421FC3"/>
    <w:rsid w:val="0042221F"/>
    <w:rsid w:val="004228C1"/>
    <w:rsid w:val="004241A5"/>
    <w:rsid w:val="004242AF"/>
    <w:rsid w:val="00425929"/>
    <w:rsid w:val="00425B6B"/>
    <w:rsid w:val="00425D15"/>
    <w:rsid w:val="00426EE4"/>
    <w:rsid w:val="00427017"/>
    <w:rsid w:val="004274D9"/>
    <w:rsid w:val="00427C42"/>
    <w:rsid w:val="00430676"/>
    <w:rsid w:val="004311D7"/>
    <w:rsid w:val="00431756"/>
    <w:rsid w:val="004331BB"/>
    <w:rsid w:val="004335BB"/>
    <w:rsid w:val="00433A37"/>
    <w:rsid w:val="00434A2A"/>
    <w:rsid w:val="00434B9D"/>
    <w:rsid w:val="004354A5"/>
    <w:rsid w:val="00436528"/>
    <w:rsid w:val="00436881"/>
    <w:rsid w:val="0043693B"/>
    <w:rsid w:val="0043725E"/>
    <w:rsid w:val="00437935"/>
    <w:rsid w:val="00437A7F"/>
    <w:rsid w:val="00440DB6"/>
    <w:rsid w:val="00440F81"/>
    <w:rsid w:val="004414D1"/>
    <w:rsid w:val="004417FB"/>
    <w:rsid w:val="00441B04"/>
    <w:rsid w:val="00441D38"/>
    <w:rsid w:val="004420B0"/>
    <w:rsid w:val="004424BF"/>
    <w:rsid w:val="00442F6C"/>
    <w:rsid w:val="00443508"/>
    <w:rsid w:val="004447CF"/>
    <w:rsid w:val="00444836"/>
    <w:rsid w:val="00444E21"/>
    <w:rsid w:val="00444E6C"/>
    <w:rsid w:val="00444F9B"/>
    <w:rsid w:val="0044503A"/>
    <w:rsid w:val="00445499"/>
    <w:rsid w:val="0045025A"/>
    <w:rsid w:val="00450261"/>
    <w:rsid w:val="00450F5E"/>
    <w:rsid w:val="0045237B"/>
    <w:rsid w:val="00452B4B"/>
    <w:rsid w:val="00453E2D"/>
    <w:rsid w:val="0045471F"/>
    <w:rsid w:val="004547DD"/>
    <w:rsid w:val="0045518B"/>
    <w:rsid w:val="004553C3"/>
    <w:rsid w:val="00455B45"/>
    <w:rsid w:val="00455E03"/>
    <w:rsid w:val="00455F7E"/>
    <w:rsid w:val="00456A34"/>
    <w:rsid w:val="00456AAA"/>
    <w:rsid w:val="004575AF"/>
    <w:rsid w:val="00457DA5"/>
    <w:rsid w:val="00457FDB"/>
    <w:rsid w:val="00460140"/>
    <w:rsid w:val="0046029F"/>
    <w:rsid w:val="004602BA"/>
    <w:rsid w:val="00460796"/>
    <w:rsid w:val="00461019"/>
    <w:rsid w:val="0046130C"/>
    <w:rsid w:val="00461A67"/>
    <w:rsid w:val="00461B88"/>
    <w:rsid w:val="00462094"/>
    <w:rsid w:val="004625A9"/>
    <w:rsid w:val="0046272E"/>
    <w:rsid w:val="0046292A"/>
    <w:rsid w:val="004635C4"/>
    <w:rsid w:val="0046363A"/>
    <w:rsid w:val="00463E92"/>
    <w:rsid w:val="0046448C"/>
    <w:rsid w:val="004648FA"/>
    <w:rsid w:val="00464A4C"/>
    <w:rsid w:val="0046526D"/>
    <w:rsid w:val="004661F6"/>
    <w:rsid w:val="00467362"/>
    <w:rsid w:val="0047095F"/>
    <w:rsid w:val="004709E3"/>
    <w:rsid w:val="00470FD7"/>
    <w:rsid w:val="0047159F"/>
    <w:rsid w:val="00471AC9"/>
    <w:rsid w:val="00471E31"/>
    <w:rsid w:val="00471FDC"/>
    <w:rsid w:val="0047249B"/>
    <w:rsid w:val="004740BD"/>
    <w:rsid w:val="00474128"/>
    <w:rsid w:val="0047523F"/>
    <w:rsid w:val="00475241"/>
    <w:rsid w:val="00475B38"/>
    <w:rsid w:val="0047712F"/>
    <w:rsid w:val="00477FA6"/>
    <w:rsid w:val="00482C95"/>
    <w:rsid w:val="00483DB8"/>
    <w:rsid w:val="0048412C"/>
    <w:rsid w:val="0048428B"/>
    <w:rsid w:val="00484CFA"/>
    <w:rsid w:val="004852BA"/>
    <w:rsid w:val="0048610C"/>
    <w:rsid w:val="0048642C"/>
    <w:rsid w:val="0048761D"/>
    <w:rsid w:val="0049071F"/>
    <w:rsid w:val="0049082D"/>
    <w:rsid w:val="00491608"/>
    <w:rsid w:val="00491F92"/>
    <w:rsid w:val="004926AD"/>
    <w:rsid w:val="00492CEC"/>
    <w:rsid w:val="00492DD4"/>
    <w:rsid w:val="00492FAE"/>
    <w:rsid w:val="00493A5A"/>
    <w:rsid w:val="00494A38"/>
    <w:rsid w:val="0049517E"/>
    <w:rsid w:val="0049577F"/>
    <w:rsid w:val="00496021"/>
    <w:rsid w:val="004963CB"/>
    <w:rsid w:val="004973AB"/>
    <w:rsid w:val="004A0685"/>
    <w:rsid w:val="004A0B2E"/>
    <w:rsid w:val="004A0F03"/>
    <w:rsid w:val="004A1A7E"/>
    <w:rsid w:val="004A1D5A"/>
    <w:rsid w:val="004A288B"/>
    <w:rsid w:val="004A39DF"/>
    <w:rsid w:val="004A3C1D"/>
    <w:rsid w:val="004A427B"/>
    <w:rsid w:val="004A4A48"/>
    <w:rsid w:val="004A50A5"/>
    <w:rsid w:val="004A5955"/>
    <w:rsid w:val="004A5C29"/>
    <w:rsid w:val="004A622A"/>
    <w:rsid w:val="004A6A34"/>
    <w:rsid w:val="004A6CFC"/>
    <w:rsid w:val="004B008A"/>
    <w:rsid w:val="004B011F"/>
    <w:rsid w:val="004B09C6"/>
    <w:rsid w:val="004B184A"/>
    <w:rsid w:val="004B2043"/>
    <w:rsid w:val="004B211C"/>
    <w:rsid w:val="004B2161"/>
    <w:rsid w:val="004B22B1"/>
    <w:rsid w:val="004B2354"/>
    <w:rsid w:val="004B44C6"/>
    <w:rsid w:val="004B5381"/>
    <w:rsid w:val="004B68AF"/>
    <w:rsid w:val="004B74C1"/>
    <w:rsid w:val="004B7E6A"/>
    <w:rsid w:val="004C02DF"/>
    <w:rsid w:val="004C1E89"/>
    <w:rsid w:val="004C2703"/>
    <w:rsid w:val="004C276E"/>
    <w:rsid w:val="004C2D67"/>
    <w:rsid w:val="004C5323"/>
    <w:rsid w:val="004C5845"/>
    <w:rsid w:val="004C5A3B"/>
    <w:rsid w:val="004C5AAA"/>
    <w:rsid w:val="004C5F55"/>
    <w:rsid w:val="004C6261"/>
    <w:rsid w:val="004C7788"/>
    <w:rsid w:val="004C79B8"/>
    <w:rsid w:val="004D016E"/>
    <w:rsid w:val="004D0CD7"/>
    <w:rsid w:val="004D0EF8"/>
    <w:rsid w:val="004D3143"/>
    <w:rsid w:val="004D3B06"/>
    <w:rsid w:val="004D3B8A"/>
    <w:rsid w:val="004D3FD7"/>
    <w:rsid w:val="004D4828"/>
    <w:rsid w:val="004D508A"/>
    <w:rsid w:val="004D6F35"/>
    <w:rsid w:val="004E0122"/>
    <w:rsid w:val="004E058E"/>
    <w:rsid w:val="004E0E98"/>
    <w:rsid w:val="004E13DD"/>
    <w:rsid w:val="004E1A5E"/>
    <w:rsid w:val="004E1AC9"/>
    <w:rsid w:val="004E1B17"/>
    <w:rsid w:val="004E1F00"/>
    <w:rsid w:val="004E2FBF"/>
    <w:rsid w:val="004E34FF"/>
    <w:rsid w:val="004E35CD"/>
    <w:rsid w:val="004E3607"/>
    <w:rsid w:val="004E4506"/>
    <w:rsid w:val="004E45A4"/>
    <w:rsid w:val="004E5516"/>
    <w:rsid w:val="004E566E"/>
    <w:rsid w:val="004E69D4"/>
    <w:rsid w:val="004E7C8F"/>
    <w:rsid w:val="004F0FD3"/>
    <w:rsid w:val="004F186C"/>
    <w:rsid w:val="004F1A31"/>
    <w:rsid w:val="004F1F4F"/>
    <w:rsid w:val="004F22BC"/>
    <w:rsid w:val="004F2D00"/>
    <w:rsid w:val="004F35EE"/>
    <w:rsid w:val="004F3631"/>
    <w:rsid w:val="004F3666"/>
    <w:rsid w:val="004F3A22"/>
    <w:rsid w:val="004F3BFC"/>
    <w:rsid w:val="004F44FB"/>
    <w:rsid w:val="004F4DCD"/>
    <w:rsid w:val="004F622D"/>
    <w:rsid w:val="004F7137"/>
    <w:rsid w:val="004F742F"/>
    <w:rsid w:val="004F7633"/>
    <w:rsid w:val="00500012"/>
    <w:rsid w:val="00500603"/>
    <w:rsid w:val="005006FD"/>
    <w:rsid w:val="00500F09"/>
    <w:rsid w:val="0050187F"/>
    <w:rsid w:val="00501C9C"/>
    <w:rsid w:val="00501CA0"/>
    <w:rsid w:val="00501F7C"/>
    <w:rsid w:val="00503241"/>
    <w:rsid w:val="00503824"/>
    <w:rsid w:val="00503B64"/>
    <w:rsid w:val="0050435B"/>
    <w:rsid w:val="00504684"/>
    <w:rsid w:val="00504862"/>
    <w:rsid w:val="00505060"/>
    <w:rsid w:val="00506849"/>
    <w:rsid w:val="00506D67"/>
    <w:rsid w:val="005119C7"/>
    <w:rsid w:val="00511F50"/>
    <w:rsid w:val="005123F3"/>
    <w:rsid w:val="0051270B"/>
    <w:rsid w:val="00513715"/>
    <w:rsid w:val="00514000"/>
    <w:rsid w:val="0051421C"/>
    <w:rsid w:val="00514BE0"/>
    <w:rsid w:val="00514E39"/>
    <w:rsid w:val="005152AA"/>
    <w:rsid w:val="00515863"/>
    <w:rsid w:val="00515C33"/>
    <w:rsid w:val="00520A6D"/>
    <w:rsid w:val="00521849"/>
    <w:rsid w:val="005227B4"/>
    <w:rsid w:val="005227C0"/>
    <w:rsid w:val="00523118"/>
    <w:rsid w:val="005232E4"/>
    <w:rsid w:val="005233A2"/>
    <w:rsid w:val="00524CF7"/>
    <w:rsid w:val="005252D0"/>
    <w:rsid w:val="00525702"/>
    <w:rsid w:val="005261CD"/>
    <w:rsid w:val="0052627E"/>
    <w:rsid w:val="00526904"/>
    <w:rsid w:val="00526DD2"/>
    <w:rsid w:val="00526DF5"/>
    <w:rsid w:val="00527DD6"/>
    <w:rsid w:val="00527F24"/>
    <w:rsid w:val="00530A91"/>
    <w:rsid w:val="00530D29"/>
    <w:rsid w:val="00530DAB"/>
    <w:rsid w:val="0053108D"/>
    <w:rsid w:val="00531EF1"/>
    <w:rsid w:val="005327F3"/>
    <w:rsid w:val="005338A1"/>
    <w:rsid w:val="00533999"/>
    <w:rsid w:val="00533C15"/>
    <w:rsid w:val="00533D78"/>
    <w:rsid w:val="00534202"/>
    <w:rsid w:val="005342E2"/>
    <w:rsid w:val="005351A4"/>
    <w:rsid w:val="00536D4C"/>
    <w:rsid w:val="00540FA4"/>
    <w:rsid w:val="005418E3"/>
    <w:rsid w:val="00541D3E"/>
    <w:rsid w:val="00542A1E"/>
    <w:rsid w:val="00542BDF"/>
    <w:rsid w:val="00542F18"/>
    <w:rsid w:val="005433FF"/>
    <w:rsid w:val="005436BC"/>
    <w:rsid w:val="00543726"/>
    <w:rsid w:val="00543A91"/>
    <w:rsid w:val="00543B9F"/>
    <w:rsid w:val="00543C3F"/>
    <w:rsid w:val="005444F8"/>
    <w:rsid w:val="00544637"/>
    <w:rsid w:val="00545B05"/>
    <w:rsid w:val="00545DA0"/>
    <w:rsid w:val="005464A6"/>
    <w:rsid w:val="00547263"/>
    <w:rsid w:val="00547FA6"/>
    <w:rsid w:val="00550E4B"/>
    <w:rsid w:val="0055157F"/>
    <w:rsid w:val="00551F98"/>
    <w:rsid w:val="005522BE"/>
    <w:rsid w:val="00552691"/>
    <w:rsid w:val="00553765"/>
    <w:rsid w:val="00553CD8"/>
    <w:rsid w:val="00553F8D"/>
    <w:rsid w:val="00554800"/>
    <w:rsid w:val="00554C5B"/>
    <w:rsid w:val="0055539B"/>
    <w:rsid w:val="00555B1D"/>
    <w:rsid w:val="00555C62"/>
    <w:rsid w:val="00556444"/>
    <w:rsid w:val="005564E6"/>
    <w:rsid w:val="005607A7"/>
    <w:rsid w:val="005608B8"/>
    <w:rsid w:val="0056098A"/>
    <w:rsid w:val="00560D3D"/>
    <w:rsid w:val="00560DAC"/>
    <w:rsid w:val="00561449"/>
    <w:rsid w:val="00562349"/>
    <w:rsid w:val="00562A21"/>
    <w:rsid w:val="00562EC3"/>
    <w:rsid w:val="00563089"/>
    <w:rsid w:val="00563A02"/>
    <w:rsid w:val="005645E7"/>
    <w:rsid w:val="0056522F"/>
    <w:rsid w:val="0056532F"/>
    <w:rsid w:val="00565610"/>
    <w:rsid w:val="005657DF"/>
    <w:rsid w:val="00565DF6"/>
    <w:rsid w:val="0056609A"/>
    <w:rsid w:val="00566496"/>
    <w:rsid w:val="005664DC"/>
    <w:rsid w:val="005665C7"/>
    <w:rsid w:val="00566B80"/>
    <w:rsid w:val="00566C34"/>
    <w:rsid w:val="005676F1"/>
    <w:rsid w:val="00567F50"/>
    <w:rsid w:val="00567FA9"/>
    <w:rsid w:val="005700CC"/>
    <w:rsid w:val="0057131F"/>
    <w:rsid w:val="005716F9"/>
    <w:rsid w:val="005720B6"/>
    <w:rsid w:val="00573935"/>
    <w:rsid w:val="00573B4E"/>
    <w:rsid w:val="005740F3"/>
    <w:rsid w:val="00574296"/>
    <w:rsid w:val="005742E1"/>
    <w:rsid w:val="00575389"/>
    <w:rsid w:val="00575508"/>
    <w:rsid w:val="00575562"/>
    <w:rsid w:val="00575732"/>
    <w:rsid w:val="00577E86"/>
    <w:rsid w:val="00577EAA"/>
    <w:rsid w:val="00580F06"/>
    <w:rsid w:val="005813F9"/>
    <w:rsid w:val="00581F3E"/>
    <w:rsid w:val="00582591"/>
    <w:rsid w:val="005826D2"/>
    <w:rsid w:val="00582EFE"/>
    <w:rsid w:val="00583323"/>
    <w:rsid w:val="0058337C"/>
    <w:rsid w:val="00583451"/>
    <w:rsid w:val="0058487C"/>
    <w:rsid w:val="005855A0"/>
    <w:rsid w:val="005866BE"/>
    <w:rsid w:val="0058692F"/>
    <w:rsid w:val="00586BCD"/>
    <w:rsid w:val="00586C68"/>
    <w:rsid w:val="00587A51"/>
    <w:rsid w:val="00587A6C"/>
    <w:rsid w:val="00587E09"/>
    <w:rsid w:val="0059031C"/>
    <w:rsid w:val="00590529"/>
    <w:rsid w:val="00590949"/>
    <w:rsid w:val="005916B5"/>
    <w:rsid w:val="0059207B"/>
    <w:rsid w:val="00593F9B"/>
    <w:rsid w:val="00593FA1"/>
    <w:rsid w:val="0059468F"/>
    <w:rsid w:val="00594B06"/>
    <w:rsid w:val="00594D1B"/>
    <w:rsid w:val="00595060"/>
    <w:rsid w:val="005951FD"/>
    <w:rsid w:val="00595395"/>
    <w:rsid w:val="005955EA"/>
    <w:rsid w:val="005958B7"/>
    <w:rsid w:val="00596237"/>
    <w:rsid w:val="005970F5"/>
    <w:rsid w:val="0059722C"/>
    <w:rsid w:val="00597429"/>
    <w:rsid w:val="00597994"/>
    <w:rsid w:val="005A01B4"/>
    <w:rsid w:val="005A0428"/>
    <w:rsid w:val="005A0873"/>
    <w:rsid w:val="005A0C05"/>
    <w:rsid w:val="005A1DBA"/>
    <w:rsid w:val="005A264D"/>
    <w:rsid w:val="005A2B2A"/>
    <w:rsid w:val="005A3BF6"/>
    <w:rsid w:val="005A465E"/>
    <w:rsid w:val="005A47FE"/>
    <w:rsid w:val="005A4838"/>
    <w:rsid w:val="005A4B48"/>
    <w:rsid w:val="005A4F8F"/>
    <w:rsid w:val="005A5125"/>
    <w:rsid w:val="005A53CA"/>
    <w:rsid w:val="005A6B43"/>
    <w:rsid w:val="005A6F08"/>
    <w:rsid w:val="005B0059"/>
    <w:rsid w:val="005B0706"/>
    <w:rsid w:val="005B0964"/>
    <w:rsid w:val="005B1290"/>
    <w:rsid w:val="005B16A5"/>
    <w:rsid w:val="005B184B"/>
    <w:rsid w:val="005B1877"/>
    <w:rsid w:val="005B1ADC"/>
    <w:rsid w:val="005B290C"/>
    <w:rsid w:val="005B37A7"/>
    <w:rsid w:val="005B3F8B"/>
    <w:rsid w:val="005B4CF0"/>
    <w:rsid w:val="005B5017"/>
    <w:rsid w:val="005B5294"/>
    <w:rsid w:val="005B5437"/>
    <w:rsid w:val="005B59E1"/>
    <w:rsid w:val="005B5A76"/>
    <w:rsid w:val="005B6AB6"/>
    <w:rsid w:val="005B6DF7"/>
    <w:rsid w:val="005B72F1"/>
    <w:rsid w:val="005C0226"/>
    <w:rsid w:val="005C1FE6"/>
    <w:rsid w:val="005C22B0"/>
    <w:rsid w:val="005C3217"/>
    <w:rsid w:val="005C3A4D"/>
    <w:rsid w:val="005C3F29"/>
    <w:rsid w:val="005C4235"/>
    <w:rsid w:val="005C43F0"/>
    <w:rsid w:val="005C57AB"/>
    <w:rsid w:val="005C6ABD"/>
    <w:rsid w:val="005C6B6B"/>
    <w:rsid w:val="005C6CD3"/>
    <w:rsid w:val="005C7B24"/>
    <w:rsid w:val="005D0013"/>
    <w:rsid w:val="005D1711"/>
    <w:rsid w:val="005D19E7"/>
    <w:rsid w:val="005D1FD5"/>
    <w:rsid w:val="005D271F"/>
    <w:rsid w:val="005D334D"/>
    <w:rsid w:val="005D33BF"/>
    <w:rsid w:val="005D3700"/>
    <w:rsid w:val="005D395A"/>
    <w:rsid w:val="005D4866"/>
    <w:rsid w:val="005D6C6B"/>
    <w:rsid w:val="005D6F2C"/>
    <w:rsid w:val="005D726E"/>
    <w:rsid w:val="005D74E0"/>
    <w:rsid w:val="005D7C32"/>
    <w:rsid w:val="005E11D2"/>
    <w:rsid w:val="005E162A"/>
    <w:rsid w:val="005E19EB"/>
    <w:rsid w:val="005E1B7E"/>
    <w:rsid w:val="005E1E9B"/>
    <w:rsid w:val="005E21F3"/>
    <w:rsid w:val="005E26D5"/>
    <w:rsid w:val="005E2DAC"/>
    <w:rsid w:val="005E3E21"/>
    <w:rsid w:val="005E446A"/>
    <w:rsid w:val="005E510A"/>
    <w:rsid w:val="005E6198"/>
    <w:rsid w:val="005E6CAD"/>
    <w:rsid w:val="005E6E37"/>
    <w:rsid w:val="005E7914"/>
    <w:rsid w:val="005F0613"/>
    <w:rsid w:val="005F0784"/>
    <w:rsid w:val="005F0C50"/>
    <w:rsid w:val="005F1B98"/>
    <w:rsid w:val="005F2894"/>
    <w:rsid w:val="005F34F8"/>
    <w:rsid w:val="005F42FA"/>
    <w:rsid w:val="005F4557"/>
    <w:rsid w:val="005F494A"/>
    <w:rsid w:val="005F4F17"/>
    <w:rsid w:val="005F51F2"/>
    <w:rsid w:val="005F54DF"/>
    <w:rsid w:val="005F5562"/>
    <w:rsid w:val="005F56BF"/>
    <w:rsid w:val="005F5D9D"/>
    <w:rsid w:val="005F60BD"/>
    <w:rsid w:val="005F64B5"/>
    <w:rsid w:val="005F67E3"/>
    <w:rsid w:val="005F6CDA"/>
    <w:rsid w:val="005F7352"/>
    <w:rsid w:val="005F7E12"/>
    <w:rsid w:val="005F7EF9"/>
    <w:rsid w:val="00600D8E"/>
    <w:rsid w:val="00602112"/>
    <w:rsid w:val="00603192"/>
    <w:rsid w:val="00604273"/>
    <w:rsid w:val="00604973"/>
    <w:rsid w:val="006052F1"/>
    <w:rsid w:val="00605977"/>
    <w:rsid w:val="00606228"/>
    <w:rsid w:val="00606393"/>
    <w:rsid w:val="00606573"/>
    <w:rsid w:val="006065EA"/>
    <w:rsid w:val="00606EFA"/>
    <w:rsid w:val="00610314"/>
    <w:rsid w:val="006104FC"/>
    <w:rsid w:val="00610E2B"/>
    <w:rsid w:val="0061104C"/>
    <w:rsid w:val="00611404"/>
    <w:rsid w:val="0061171E"/>
    <w:rsid w:val="00611AEC"/>
    <w:rsid w:val="00612E80"/>
    <w:rsid w:val="00613672"/>
    <w:rsid w:val="00613932"/>
    <w:rsid w:val="00614D04"/>
    <w:rsid w:val="00614D5D"/>
    <w:rsid w:val="00614E80"/>
    <w:rsid w:val="00615AB3"/>
    <w:rsid w:val="00615BE0"/>
    <w:rsid w:val="006160A6"/>
    <w:rsid w:val="006166BF"/>
    <w:rsid w:val="00616D51"/>
    <w:rsid w:val="00616EBD"/>
    <w:rsid w:val="0061724F"/>
    <w:rsid w:val="006173F6"/>
    <w:rsid w:val="0061764E"/>
    <w:rsid w:val="00620279"/>
    <w:rsid w:val="006204CC"/>
    <w:rsid w:val="0062059A"/>
    <w:rsid w:val="0062103E"/>
    <w:rsid w:val="006213A6"/>
    <w:rsid w:val="006213C8"/>
    <w:rsid w:val="00621F51"/>
    <w:rsid w:val="006224CE"/>
    <w:rsid w:val="00622A99"/>
    <w:rsid w:val="00622B50"/>
    <w:rsid w:val="00623668"/>
    <w:rsid w:val="00623D12"/>
    <w:rsid w:val="00624519"/>
    <w:rsid w:val="006255F7"/>
    <w:rsid w:val="00625CE2"/>
    <w:rsid w:val="00625E13"/>
    <w:rsid w:val="006263AB"/>
    <w:rsid w:val="006264FB"/>
    <w:rsid w:val="006268EC"/>
    <w:rsid w:val="006273DF"/>
    <w:rsid w:val="00630421"/>
    <w:rsid w:val="00630D84"/>
    <w:rsid w:val="00630F97"/>
    <w:rsid w:val="0063166B"/>
    <w:rsid w:val="00631A08"/>
    <w:rsid w:val="00631DDE"/>
    <w:rsid w:val="00631F0C"/>
    <w:rsid w:val="00632359"/>
    <w:rsid w:val="006324D4"/>
    <w:rsid w:val="00632581"/>
    <w:rsid w:val="00632893"/>
    <w:rsid w:val="00632954"/>
    <w:rsid w:val="00633328"/>
    <w:rsid w:val="00633E92"/>
    <w:rsid w:val="0063556A"/>
    <w:rsid w:val="006357AB"/>
    <w:rsid w:val="0063604D"/>
    <w:rsid w:val="00637BAA"/>
    <w:rsid w:val="00637BF6"/>
    <w:rsid w:val="00640B8C"/>
    <w:rsid w:val="0064167F"/>
    <w:rsid w:val="0064200A"/>
    <w:rsid w:val="0064224A"/>
    <w:rsid w:val="00642502"/>
    <w:rsid w:val="00642C1E"/>
    <w:rsid w:val="0064301E"/>
    <w:rsid w:val="006434CA"/>
    <w:rsid w:val="00643BE1"/>
    <w:rsid w:val="006443C5"/>
    <w:rsid w:val="00646400"/>
    <w:rsid w:val="00647255"/>
    <w:rsid w:val="00647DF1"/>
    <w:rsid w:val="00647E0C"/>
    <w:rsid w:val="0065042E"/>
    <w:rsid w:val="00650841"/>
    <w:rsid w:val="00650959"/>
    <w:rsid w:val="00650A1F"/>
    <w:rsid w:val="006510B3"/>
    <w:rsid w:val="006511EE"/>
    <w:rsid w:val="006517B6"/>
    <w:rsid w:val="006517C8"/>
    <w:rsid w:val="00652681"/>
    <w:rsid w:val="00652A38"/>
    <w:rsid w:val="00653CA2"/>
    <w:rsid w:val="006541A7"/>
    <w:rsid w:val="00654B39"/>
    <w:rsid w:val="00654CB4"/>
    <w:rsid w:val="00654ED3"/>
    <w:rsid w:val="00655522"/>
    <w:rsid w:val="0065574A"/>
    <w:rsid w:val="00655B7A"/>
    <w:rsid w:val="00655CE7"/>
    <w:rsid w:val="0065602A"/>
    <w:rsid w:val="00656473"/>
    <w:rsid w:val="006569E3"/>
    <w:rsid w:val="00656E5D"/>
    <w:rsid w:val="00656EC4"/>
    <w:rsid w:val="006601C1"/>
    <w:rsid w:val="006603A3"/>
    <w:rsid w:val="0066041A"/>
    <w:rsid w:val="00660EF5"/>
    <w:rsid w:val="006626C6"/>
    <w:rsid w:val="00662778"/>
    <w:rsid w:val="0066282D"/>
    <w:rsid w:val="00662851"/>
    <w:rsid w:val="006628AF"/>
    <w:rsid w:val="00662BDD"/>
    <w:rsid w:val="00663F9D"/>
    <w:rsid w:val="00664A4A"/>
    <w:rsid w:val="00664E53"/>
    <w:rsid w:val="0066576D"/>
    <w:rsid w:val="00665A8C"/>
    <w:rsid w:val="00666752"/>
    <w:rsid w:val="006671DF"/>
    <w:rsid w:val="006674EC"/>
    <w:rsid w:val="0066763F"/>
    <w:rsid w:val="00667676"/>
    <w:rsid w:val="006703CF"/>
    <w:rsid w:val="0067178B"/>
    <w:rsid w:val="0067183B"/>
    <w:rsid w:val="0067277C"/>
    <w:rsid w:val="006727B0"/>
    <w:rsid w:val="00672DDC"/>
    <w:rsid w:val="0067305F"/>
    <w:rsid w:val="00673565"/>
    <w:rsid w:val="00673856"/>
    <w:rsid w:val="00673B2C"/>
    <w:rsid w:val="00673BA9"/>
    <w:rsid w:val="00673BE9"/>
    <w:rsid w:val="006740E9"/>
    <w:rsid w:val="006742CB"/>
    <w:rsid w:val="006749C8"/>
    <w:rsid w:val="00675C12"/>
    <w:rsid w:val="00676631"/>
    <w:rsid w:val="0067684C"/>
    <w:rsid w:val="0067684F"/>
    <w:rsid w:val="006773BF"/>
    <w:rsid w:val="00677634"/>
    <w:rsid w:val="0067779C"/>
    <w:rsid w:val="00680004"/>
    <w:rsid w:val="00680145"/>
    <w:rsid w:val="00680669"/>
    <w:rsid w:val="00680942"/>
    <w:rsid w:val="006811B8"/>
    <w:rsid w:val="0068126C"/>
    <w:rsid w:val="00681BC5"/>
    <w:rsid w:val="00682C59"/>
    <w:rsid w:val="00682E8B"/>
    <w:rsid w:val="006837DE"/>
    <w:rsid w:val="00683CDA"/>
    <w:rsid w:val="006842DD"/>
    <w:rsid w:val="00684C58"/>
    <w:rsid w:val="00684ED0"/>
    <w:rsid w:val="00685316"/>
    <w:rsid w:val="0068604E"/>
    <w:rsid w:val="0068607F"/>
    <w:rsid w:val="006866A2"/>
    <w:rsid w:val="00686BDF"/>
    <w:rsid w:val="00686CEA"/>
    <w:rsid w:val="00686D6E"/>
    <w:rsid w:val="006876A0"/>
    <w:rsid w:val="0068797C"/>
    <w:rsid w:val="00687F79"/>
    <w:rsid w:val="00690922"/>
    <w:rsid w:val="00691073"/>
    <w:rsid w:val="00691547"/>
    <w:rsid w:val="00692098"/>
    <w:rsid w:val="0069213E"/>
    <w:rsid w:val="0069238F"/>
    <w:rsid w:val="00693123"/>
    <w:rsid w:val="00693412"/>
    <w:rsid w:val="006934C4"/>
    <w:rsid w:val="00693DAD"/>
    <w:rsid w:val="00694057"/>
    <w:rsid w:val="006944A0"/>
    <w:rsid w:val="00694816"/>
    <w:rsid w:val="00695359"/>
    <w:rsid w:val="00695684"/>
    <w:rsid w:val="00695707"/>
    <w:rsid w:val="00695C9F"/>
    <w:rsid w:val="00695D08"/>
    <w:rsid w:val="0069602D"/>
    <w:rsid w:val="0069622F"/>
    <w:rsid w:val="00696DF6"/>
    <w:rsid w:val="00696E9C"/>
    <w:rsid w:val="006979BD"/>
    <w:rsid w:val="006A0128"/>
    <w:rsid w:val="006A14D9"/>
    <w:rsid w:val="006A14F5"/>
    <w:rsid w:val="006A17E3"/>
    <w:rsid w:val="006A21A3"/>
    <w:rsid w:val="006A26B4"/>
    <w:rsid w:val="006A2DAD"/>
    <w:rsid w:val="006A33AE"/>
    <w:rsid w:val="006A3B89"/>
    <w:rsid w:val="006A3C7D"/>
    <w:rsid w:val="006A49B1"/>
    <w:rsid w:val="006A52B5"/>
    <w:rsid w:val="006A585B"/>
    <w:rsid w:val="006A5AF0"/>
    <w:rsid w:val="006A5CE8"/>
    <w:rsid w:val="006A6BA5"/>
    <w:rsid w:val="006A7243"/>
    <w:rsid w:val="006A74DB"/>
    <w:rsid w:val="006A79B8"/>
    <w:rsid w:val="006A7AC5"/>
    <w:rsid w:val="006A7B2B"/>
    <w:rsid w:val="006B07DD"/>
    <w:rsid w:val="006B09ED"/>
    <w:rsid w:val="006B0BB1"/>
    <w:rsid w:val="006B1883"/>
    <w:rsid w:val="006B1AE8"/>
    <w:rsid w:val="006B1BF5"/>
    <w:rsid w:val="006B23B9"/>
    <w:rsid w:val="006B2412"/>
    <w:rsid w:val="006B29A6"/>
    <w:rsid w:val="006B317F"/>
    <w:rsid w:val="006B394B"/>
    <w:rsid w:val="006B41CB"/>
    <w:rsid w:val="006B4BD6"/>
    <w:rsid w:val="006B50A9"/>
    <w:rsid w:val="006B513D"/>
    <w:rsid w:val="006B5293"/>
    <w:rsid w:val="006B6043"/>
    <w:rsid w:val="006B704F"/>
    <w:rsid w:val="006B73B1"/>
    <w:rsid w:val="006B74CE"/>
    <w:rsid w:val="006B7567"/>
    <w:rsid w:val="006C003D"/>
    <w:rsid w:val="006C0815"/>
    <w:rsid w:val="006C0C0F"/>
    <w:rsid w:val="006C1089"/>
    <w:rsid w:val="006C10E3"/>
    <w:rsid w:val="006C1DDB"/>
    <w:rsid w:val="006C3C8B"/>
    <w:rsid w:val="006C4D6D"/>
    <w:rsid w:val="006C5373"/>
    <w:rsid w:val="006C5DE1"/>
    <w:rsid w:val="006C6080"/>
    <w:rsid w:val="006C60E2"/>
    <w:rsid w:val="006C6161"/>
    <w:rsid w:val="006C675F"/>
    <w:rsid w:val="006C6A10"/>
    <w:rsid w:val="006C755B"/>
    <w:rsid w:val="006C7CC2"/>
    <w:rsid w:val="006D04CF"/>
    <w:rsid w:val="006D0FBB"/>
    <w:rsid w:val="006D10AD"/>
    <w:rsid w:val="006D12AE"/>
    <w:rsid w:val="006D1304"/>
    <w:rsid w:val="006D178B"/>
    <w:rsid w:val="006D1979"/>
    <w:rsid w:val="006D1EA8"/>
    <w:rsid w:val="006D1FB4"/>
    <w:rsid w:val="006D2276"/>
    <w:rsid w:val="006D2B77"/>
    <w:rsid w:val="006D4BCF"/>
    <w:rsid w:val="006D5A06"/>
    <w:rsid w:val="006D5B18"/>
    <w:rsid w:val="006D5FC0"/>
    <w:rsid w:val="006E086B"/>
    <w:rsid w:val="006E10D6"/>
    <w:rsid w:val="006E1166"/>
    <w:rsid w:val="006E17E2"/>
    <w:rsid w:val="006E2048"/>
    <w:rsid w:val="006E25D2"/>
    <w:rsid w:val="006E25FA"/>
    <w:rsid w:val="006E63C2"/>
    <w:rsid w:val="006E6831"/>
    <w:rsid w:val="006E73DA"/>
    <w:rsid w:val="006F1594"/>
    <w:rsid w:val="006F187A"/>
    <w:rsid w:val="006F18D0"/>
    <w:rsid w:val="006F2E4D"/>
    <w:rsid w:val="006F370A"/>
    <w:rsid w:val="006F3FC7"/>
    <w:rsid w:val="006F4EA5"/>
    <w:rsid w:val="006F4F26"/>
    <w:rsid w:val="006F5B3C"/>
    <w:rsid w:val="006F6592"/>
    <w:rsid w:val="006F666A"/>
    <w:rsid w:val="006F6C07"/>
    <w:rsid w:val="00700730"/>
    <w:rsid w:val="00701392"/>
    <w:rsid w:val="0070142E"/>
    <w:rsid w:val="00701DA7"/>
    <w:rsid w:val="00702CC3"/>
    <w:rsid w:val="007030C3"/>
    <w:rsid w:val="00703402"/>
    <w:rsid w:val="00704101"/>
    <w:rsid w:val="00704263"/>
    <w:rsid w:val="007046AB"/>
    <w:rsid w:val="00704E09"/>
    <w:rsid w:val="00705978"/>
    <w:rsid w:val="0070598A"/>
    <w:rsid w:val="00705D5E"/>
    <w:rsid w:val="00705DFA"/>
    <w:rsid w:val="00706E2B"/>
    <w:rsid w:val="007073AB"/>
    <w:rsid w:val="007074A5"/>
    <w:rsid w:val="00707929"/>
    <w:rsid w:val="00707B85"/>
    <w:rsid w:val="00707ED4"/>
    <w:rsid w:val="0071038D"/>
    <w:rsid w:val="00710ED5"/>
    <w:rsid w:val="00711239"/>
    <w:rsid w:val="0071144E"/>
    <w:rsid w:val="00711719"/>
    <w:rsid w:val="00712300"/>
    <w:rsid w:val="007123B1"/>
    <w:rsid w:val="007123DA"/>
    <w:rsid w:val="00713188"/>
    <w:rsid w:val="00713D20"/>
    <w:rsid w:val="00714292"/>
    <w:rsid w:val="0071447F"/>
    <w:rsid w:val="00715990"/>
    <w:rsid w:val="00716211"/>
    <w:rsid w:val="0071649F"/>
    <w:rsid w:val="00717A47"/>
    <w:rsid w:val="00720D8D"/>
    <w:rsid w:val="00720F85"/>
    <w:rsid w:val="00721805"/>
    <w:rsid w:val="00721BE2"/>
    <w:rsid w:val="00721CA3"/>
    <w:rsid w:val="007221A6"/>
    <w:rsid w:val="00723097"/>
    <w:rsid w:val="00723109"/>
    <w:rsid w:val="00723DB0"/>
    <w:rsid w:val="00723F41"/>
    <w:rsid w:val="00724C57"/>
    <w:rsid w:val="00724E65"/>
    <w:rsid w:val="007259C5"/>
    <w:rsid w:val="00726C61"/>
    <w:rsid w:val="00726CE5"/>
    <w:rsid w:val="00726D40"/>
    <w:rsid w:val="00726FF5"/>
    <w:rsid w:val="007271C6"/>
    <w:rsid w:val="007304FE"/>
    <w:rsid w:val="007308AF"/>
    <w:rsid w:val="00730B5F"/>
    <w:rsid w:val="00730C07"/>
    <w:rsid w:val="00730E32"/>
    <w:rsid w:val="0073123E"/>
    <w:rsid w:val="00732656"/>
    <w:rsid w:val="00732EE7"/>
    <w:rsid w:val="00734522"/>
    <w:rsid w:val="00734884"/>
    <w:rsid w:val="00734A86"/>
    <w:rsid w:val="00735EC6"/>
    <w:rsid w:val="007362B1"/>
    <w:rsid w:val="007364D3"/>
    <w:rsid w:val="00737C9B"/>
    <w:rsid w:val="00737E4A"/>
    <w:rsid w:val="0074100F"/>
    <w:rsid w:val="0074250D"/>
    <w:rsid w:val="00742EF6"/>
    <w:rsid w:val="007436C7"/>
    <w:rsid w:val="0074382E"/>
    <w:rsid w:val="00743AC8"/>
    <w:rsid w:val="00743CEB"/>
    <w:rsid w:val="00743F07"/>
    <w:rsid w:val="007442DE"/>
    <w:rsid w:val="00744324"/>
    <w:rsid w:val="00744340"/>
    <w:rsid w:val="00744497"/>
    <w:rsid w:val="00744A50"/>
    <w:rsid w:val="0074529F"/>
    <w:rsid w:val="007453F7"/>
    <w:rsid w:val="007454D1"/>
    <w:rsid w:val="00745D8C"/>
    <w:rsid w:val="00745DF3"/>
    <w:rsid w:val="00746CC0"/>
    <w:rsid w:val="00747D5F"/>
    <w:rsid w:val="00747D79"/>
    <w:rsid w:val="00750153"/>
    <w:rsid w:val="007515A9"/>
    <w:rsid w:val="007519CE"/>
    <w:rsid w:val="0075210E"/>
    <w:rsid w:val="00752545"/>
    <w:rsid w:val="0075384F"/>
    <w:rsid w:val="00753CD7"/>
    <w:rsid w:val="00753D9C"/>
    <w:rsid w:val="007547C4"/>
    <w:rsid w:val="00755195"/>
    <w:rsid w:val="00756017"/>
    <w:rsid w:val="00757356"/>
    <w:rsid w:val="00757B83"/>
    <w:rsid w:val="007605C9"/>
    <w:rsid w:val="007610ED"/>
    <w:rsid w:val="007613E6"/>
    <w:rsid w:val="00761EF5"/>
    <w:rsid w:val="00761FFD"/>
    <w:rsid w:val="007621A7"/>
    <w:rsid w:val="0076289D"/>
    <w:rsid w:val="007635B4"/>
    <w:rsid w:val="007637BF"/>
    <w:rsid w:val="007641C4"/>
    <w:rsid w:val="00764A53"/>
    <w:rsid w:val="00765339"/>
    <w:rsid w:val="007668C8"/>
    <w:rsid w:val="007677CB"/>
    <w:rsid w:val="00767CB1"/>
    <w:rsid w:val="00770015"/>
    <w:rsid w:val="0077126B"/>
    <w:rsid w:val="00772502"/>
    <w:rsid w:val="00772613"/>
    <w:rsid w:val="0077377C"/>
    <w:rsid w:val="00773E52"/>
    <w:rsid w:val="00773F09"/>
    <w:rsid w:val="00773F25"/>
    <w:rsid w:val="0077433E"/>
    <w:rsid w:val="00774B4F"/>
    <w:rsid w:val="00774F2C"/>
    <w:rsid w:val="00775209"/>
    <w:rsid w:val="00775763"/>
    <w:rsid w:val="00775ED1"/>
    <w:rsid w:val="00775F96"/>
    <w:rsid w:val="0077621D"/>
    <w:rsid w:val="007765C2"/>
    <w:rsid w:val="00777819"/>
    <w:rsid w:val="00777F86"/>
    <w:rsid w:val="00781027"/>
    <w:rsid w:val="0078122D"/>
    <w:rsid w:val="00781349"/>
    <w:rsid w:val="00781C14"/>
    <w:rsid w:val="00781E05"/>
    <w:rsid w:val="00782BBF"/>
    <w:rsid w:val="007835F0"/>
    <w:rsid w:val="00784172"/>
    <w:rsid w:val="007851F2"/>
    <w:rsid w:val="00785DC3"/>
    <w:rsid w:val="00786304"/>
    <w:rsid w:val="007870FF"/>
    <w:rsid w:val="00787575"/>
    <w:rsid w:val="00787ACB"/>
    <w:rsid w:val="00787DB4"/>
    <w:rsid w:val="007900DA"/>
    <w:rsid w:val="007904F5"/>
    <w:rsid w:val="00790655"/>
    <w:rsid w:val="00790B04"/>
    <w:rsid w:val="00790B82"/>
    <w:rsid w:val="00791270"/>
    <w:rsid w:val="007919AC"/>
    <w:rsid w:val="00791B43"/>
    <w:rsid w:val="00791F63"/>
    <w:rsid w:val="007940E6"/>
    <w:rsid w:val="00795778"/>
    <w:rsid w:val="00795F66"/>
    <w:rsid w:val="007966BC"/>
    <w:rsid w:val="00796DA9"/>
    <w:rsid w:val="00797108"/>
    <w:rsid w:val="00797670"/>
    <w:rsid w:val="0079773E"/>
    <w:rsid w:val="007A0DD4"/>
    <w:rsid w:val="007A1581"/>
    <w:rsid w:val="007A1AB6"/>
    <w:rsid w:val="007A3504"/>
    <w:rsid w:val="007A4454"/>
    <w:rsid w:val="007A44B4"/>
    <w:rsid w:val="007A49B5"/>
    <w:rsid w:val="007A654E"/>
    <w:rsid w:val="007A6586"/>
    <w:rsid w:val="007A75AD"/>
    <w:rsid w:val="007A79CB"/>
    <w:rsid w:val="007B148F"/>
    <w:rsid w:val="007B2039"/>
    <w:rsid w:val="007B4132"/>
    <w:rsid w:val="007B4556"/>
    <w:rsid w:val="007B45B7"/>
    <w:rsid w:val="007B499A"/>
    <w:rsid w:val="007B4F66"/>
    <w:rsid w:val="007B58A0"/>
    <w:rsid w:val="007B60CB"/>
    <w:rsid w:val="007B6F00"/>
    <w:rsid w:val="007B7B1A"/>
    <w:rsid w:val="007B7C23"/>
    <w:rsid w:val="007B7DC0"/>
    <w:rsid w:val="007C0179"/>
    <w:rsid w:val="007C0FBE"/>
    <w:rsid w:val="007C1205"/>
    <w:rsid w:val="007C1C0B"/>
    <w:rsid w:val="007C32E8"/>
    <w:rsid w:val="007C3844"/>
    <w:rsid w:val="007C44B7"/>
    <w:rsid w:val="007C4A1A"/>
    <w:rsid w:val="007C52F8"/>
    <w:rsid w:val="007C5CEE"/>
    <w:rsid w:val="007C5EDB"/>
    <w:rsid w:val="007C61B0"/>
    <w:rsid w:val="007C72CE"/>
    <w:rsid w:val="007C76F6"/>
    <w:rsid w:val="007C7A64"/>
    <w:rsid w:val="007C7B08"/>
    <w:rsid w:val="007C7E08"/>
    <w:rsid w:val="007D00DF"/>
    <w:rsid w:val="007D0A00"/>
    <w:rsid w:val="007D0E82"/>
    <w:rsid w:val="007D17A4"/>
    <w:rsid w:val="007D21CE"/>
    <w:rsid w:val="007D3234"/>
    <w:rsid w:val="007D357A"/>
    <w:rsid w:val="007D37E0"/>
    <w:rsid w:val="007D385D"/>
    <w:rsid w:val="007D3FC2"/>
    <w:rsid w:val="007D4798"/>
    <w:rsid w:val="007D4DB4"/>
    <w:rsid w:val="007D588F"/>
    <w:rsid w:val="007D5A25"/>
    <w:rsid w:val="007D6650"/>
    <w:rsid w:val="007D6EC3"/>
    <w:rsid w:val="007D7E28"/>
    <w:rsid w:val="007E3326"/>
    <w:rsid w:val="007E45D9"/>
    <w:rsid w:val="007E4BF2"/>
    <w:rsid w:val="007E5A6E"/>
    <w:rsid w:val="007E5ACF"/>
    <w:rsid w:val="007E5CF1"/>
    <w:rsid w:val="007E6C8F"/>
    <w:rsid w:val="007F1D62"/>
    <w:rsid w:val="007F2F2A"/>
    <w:rsid w:val="007F303A"/>
    <w:rsid w:val="007F378C"/>
    <w:rsid w:val="007F3E20"/>
    <w:rsid w:val="007F3E93"/>
    <w:rsid w:val="007F43B9"/>
    <w:rsid w:val="007F4A39"/>
    <w:rsid w:val="007F4BCA"/>
    <w:rsid w:val="007F564D"/>
    <w:rsid w:val="007F6EEF"/>
    <w:rsid w:val="007F7667"/>
    <w:rsid w:val="008001D1"/>
    <w:rsid w:val="0080026E"/>
    <w:rsid w:val="0080057A"/>
    <w:rsid w:val="008005D0"/>
    <w:rsid w:val="008006AF"/>
    <w:rsid w:val="00800AA1"/>
    <w:rsid w:val="00800B52"/>
    <w:rsid w:val="00800B8A"/>
    <w:rsid w:val="00800D8E"/>
    <w:rsid w:val="008013E9"/>
    <w:rsid w:val="00801AC6"/>
    <w:rsid w:val="00801BF6"/>
    <w:rsid w:val="00801E9C"/>
    <w:rsid w:val="008022DC"/>
    <w:rsid w:val="00802336"/>
    <w:rsid w:val="00802CB7"/>
    <w:rsid w:val="00802CC9"/>
    <w:rsid w:val="008036A3"/>
    <w:rsid w:val="00803A26"/>
    <w:rsid w:val="00803AC2"/>
    <w:rsid w:val="00803E4C"/>
    <w:rsid w:val="00803F16"/>
    <w:rsid w:val="0080441B"/>
    <w:rsid w:val="008045BD"/>
    <w:rsid w:val="00804C7E"/>
    <w:rsid w:val="0080528E"/>
    <w:rsid w:val="00805EA0"/>
    <w:rsid w:val="00806293"/>
    <w:rsid w:val="0080648C"/>
    <w:rsid w:val="00806CF9"/>
    <w:rsid w:val="00807443"/>
    <w:rsid w:val="00807F19"/>
    <w:rsid w:val="008106A6"/>
    <w:rsid w:val="00810E17"/>
    <w:rsid w:val="00810E6F"/>
    <w:rsid w:val="00812056"/>
    <w:rsid w:val="00812364"/>
    <w:rsid w:val="008124B7"/>
    <w:rsid w:val="0081265B"/>
    <w:rsid w:val="00812A6B"/>
    <w:rsid w:val="00812B09"/>
    <w:rsid w:val="00812C70"/>
    <w:rsid w:val="00812FB4"/>
    <w:rsid w:val="00813795"/>
    <w:rsid w:val="008142E1"/>
    <w:rsid w:val="008145BC"/>
    <w:rsid w:val="008145E7"/>
    <w:rsid w:val="00814C24"/>
    <w:rsid w:val="00815097"/>
    <w:rsid w:val="00815553"/>
    <w:rsid w:val="00816806"/>
    <w:rsid w:val="00816EFC"/>
    <w:rsid w:val="00820DB2"/>
    <w:rsid w:val="0082129D"/>
    <w:rsid w:val="00821EA5"/>
    <w:rsid w:val="00821FE3"/>
    <w:rsid w:val="0082232B"/>
    <w:rsid w:val="0082279F"/>
    <w:rsid w:val="00822D04"/>
    <w:rsid w:val="00822E3F"/>
    <w:rsid w:val="0082353C"/>
    <w:rsid w:val="00824070"/>
    <w:rsid w:val="008240D8"/>
    <w:rsid w:val="0082507A"/>
    <w:rsid w:val="00825D4B"/>
    <w:rsid w:val="008270AE"/>
    <w:rsid w:val="0083007F"/>
    <w:rsid w:val="0083023D"/>
    <w:rsid w:val="008311C1"/>
    <w:rsid w:val="008313DD"/>
    <w:rsid w:val="008318F6"/>
    <w:rsid w:val="00831EDF"/>
    <w:rsid w:val="00832033"/>
    <w:rsid w:val="008322D6"/>
    <w:rsid w:val="00832336"/>
    <w:rsid w:val="00833DA0"/>
    <w:rsid w:val="00834703"/>
    <w:rsid w:val="00834C4F"/>
    <w:rsid w:val="0083584C"/>
    <w:rsid w:val="0083624F"/>
    <w:rsid w:val="00836DF2"/>
    <w:rsid w:val="00837CB4"/>
    <w:rsid w:val="00840F03"/>
    <w:rsid w:val="008428A1"/>
    <w:rsid w:val="00843FBD"/>
    <w:rsid w:val="008445D5"/>
    <w:rsid w:val="00844C34"/>
    <w:rsid w:val="00844DAA"/>
    <w:rsid w:val="00844DC7"/>
    <w:rsid w:val="008454B7"/>
    <w:rsid w:val="0084593A"/>
    <w:rsid w:val="00846ED6"/>
    <w:rsid w:val="008474FE"/>
    <w:rsid w:val="00850D0F"/>
    <w:rsid w:val="008527D3"/>
    <w:rsid w:val="008539D2"/>
    <w:rsid w:val="00853D79"/>
    <w:rsid w:val="008540D2"/>
    <w:rsid w:val="00854253"/>
    <w:rsid w:val="00854292"/>
    <w:rsid w:val="00854994"/>
    <w:rsid w:val="00855636"/>
    <w:rsid w:val="00857058"/>
    <w:rsid w:val="00857E9B"/>
    <w:rsid w:val="0086002B"/>
    <w:rsid w:val="00860476"/>
    <w:rsid w:val="00860F43"/>
    <w:rsid w:val="00861985"/>
    <w:rsid w:val="00861A78"/>
    <w:rsid w:val="00861EB7"/>
    <w:rsid w:val="00862DC0"/>
    <w:rsid w:val="00862FC2"/>
    <w:rsid w:val="00862FC9"/>
    <w:rsid w:val="00863147"/>
    <w:rsid w:val="008632FA"/>
    <w:rsid w:val="00863373"/>
    <w:rsid w:val="008644B9"/>
    <w:rsid w:val="00866AFF"/>
    <w:rsid w:val="00866E8F"/>
    <w:rsid w:val="008670BC"/>
    <w:rsid w:val="008701CC"/>
    <w:rsid w:val="008705AB"/>
    <w:rsid w:val="008712D0"/>
    <w:rsid w:val="00871AA7"/>
    <w:rsid w:val="00871E06"/>
    <w:rsid w:val="00871E54"/>
    <w:rsid w:val="00872390"/>
    <w:rsid w:val="00872AE2"/>
    <w:rsid w:val="00873088"/>
    <w:rsid w:val="008733AA"/>
    <w:rsid w:val="0087412B"/>
    <w:rsid w:val="008746A1"/>
    <w:rsid w:val="0087493B"/>
    <w:rsid w:val="0087511E"/>
    <w:rsid w:val="00875487"/>
    <w:rsid w:val="008768E8"/>
    <w:rsid w:val="00876C96"/>
    <w:rsid w:val="00876D8B"/>
    <w:rsid w:val="00880C18"/>
    <w:rsid w:val="00880FC0"/>
    <w:rsid w:val="00881F08"/>
    <w:rsid w:val="00882318"/>
    <w:rsid w:val="0088272A"/>
    <w:rsid w:val="0088282E"/>
    <w:rsid w:val="008835CD"/>
    <w:rsid w:val="008837DF"/>
    <w:rsid w:val="00883972"/>
    <w:rsid w:val="00884170"/>
    <w:rsid w:val="0088525F"/>
    <w:rsid w:val="00885405"/>
    <w:rsid w:val="0088545F"/>
    <w:rsid w:val="00886395"/>
    <w:rsid w:val="00886484"/>
    <w:rsid w:val="00886500"/>
    <w:rsid w:val="00887026"/>
    <w:rsid w:val="00887243"/>
    <w:rsid w:val="00887DE6"/>
    <w:rsid w:val="008900CA"/>
    <w:rsid w:val="0089024F"/>
    <w:rsid w:val="008906A1"/>
    <w:rsid w:val="00890F03"/>
    <w:rsid w:val="00890F66"/>
    <w:rsid w:val="0089123C"/>
    <w:rsid w:val="00891498"/>
    <w:rsid w:val="008916EE"/>
    <w:rsid w:val="00893A99"/>
    <w:rsid w:val="00893CB0"/>
    <w:rsid w:val="00893F4E"/>
    <w:rsid w:val="008944EE"/>
    <w:rsid w:val="0089523B"/>
    <w:rsid w:val="0089690A"/>
    <w:rsid w:val="0089731E"/>
    <w:rsid w:val="00897763"/>
    <w:rsid w:val="00897AB9"/>
    <w:rsid w:val="00897CDD"/>
    <w:rsid w:val="008A21F2"/>
    <w:rsid w:val="008A22E7"/>
    <w:rsid w:val="008A25C8"/>
    <w:rsid w:val="008A26E2"/>
    <w:rsid w:val="008A3FA9"/>
    <w:rsid w:val="008A4369"/>
    <w:rsid w:val="008A49E4"/>
    <w:rsid w:val="008A4D29"/>
    <w:rsid w:val="008A50D3"/>
    <w:rsid w:val="008A5C91"/>
    <w:rsid w:val="008A618D"/>
    <w:rsid w:val="008A67F0"/>
    <w:rsid w:val="008A6897"/>
    <w:rsid w:val="008B1C3D"/>
    <w:rsid w:val="008B22BB"/>
    <w:rsid w:val="008B287D"/>
    <w:rsid w:val="008B47FB"/>
    <w:rsid w:val="008B4F51"/>
    <w:rsid w:val="008B5A77"/>
    <w:rsid w:val="008B5A9A"/>
    <w:rsid w:val="008B6559"/>
    <w:rsid w:val="008B6738"/>
    <w:rsid w:val="008B679E"/>
    <w:rsid w:val="008B6EA8"/>
    <w:rsid w:val="008B72B4"/>
    <w:rsid w:val="008B7404"/>
    <w:rsid w:val="008B7AC8"/>
    <w:rsid w:val="008C279F"/>
    <w:rsid w:val="008C27B7"/>
    <w:rsid w:val="008C27E5"/>
    <w:rsid w:val="008C2A72"/>
    <w:rsid w:val="008C2ABF"/>
    <w:rsid w:val="008C3748"/>
    <w:rsid w:val="008C4598"/>
    <w:rsid w:val="008C47F3"/>
    <w:rsid w:val="008C4BD7"/>
    <w:rsid w:val="008C5564"/>
    <w:rsid w:val="008C5E99"/>
    <w:rsid w:val="008C6BBF"/>
    <w:rsid w:val="008C7495"/>
    <w:rsid w:val="008D009C"/>
    <w:rsid w:val="008D04F0"/>
    <w:rsid w:val="008D127C"/>
    <w:rsid w:val="008D26E6"/>
    <w:rsid w:val="008D3EBC"/>
    <w:rsid w:val="008D3FB3"/>
    <w:rsid w:val="008D445D"/>
    <w:rsid w:val="008D4BB7"/>
    <w:rsid w:val="008D4DEF"/>
    <w:rsid w:val="008D5983"/>
    <w:rsid w:val="008D5AAD"/>
    <w:rsid w:val="008D5F3D"/>
    <w:rsid w:val="008D6695"/>
    <w:rsid w:val="008D6B48"/>
    <w:rsid w:val="008D6FEE"/>
    <w:rsid w:val="008D771D"/>
    <w:rsid w:val="008E05C1"/>
    <w:rsid w:val="008E0BF2"/>
    <w:rsid w:val="008E1060"/>
    <w:rsid w:val="008E28E2"/>
    <w:rsid w:val="008E3052"/>
    <w:rsid w:val="008E3504"/>
    <w:rsid w:val="008E359F"/>
    <w:rsid w:val="008E4D04"/>
    <w:rsid w:val="008E50D9"/>
    <w:rsid w:val="008E56CB"/>
    <w:rsid w:val="008E5B89"/>
    <w:rsid w:val="008E5CE7"/>
    <w:rsid w:val="008E6328"/>
    <w:rsid w:val="008E64D7"/>
    <w:rsid w:val="008E70CA"/>
    <w:rsid w:val="008E73D7"/>
    <w:rsid w:val="008E75CE"/>
    <w:rsid w:val="008E76D9"/>
    <w:rsid w:val="008E794D"/>
    <w:rsid w:val="008E7A13"/>
    <w:rsid w:val="008F078C"/>
    <w:rsid w:val="008F094B"/>
    <w:rsid w:val="008F0AE2"/>
    <w:rsid w:val="008F0BAD"/>
    <w:rsid w:val="008F0E69"/>
    <w:rsid w:val="008F1175"/>
    <w:rsid w:val="008F20B3"/>
    <w:rsid w:val="008F315E"/>
    <w:rsid w:val="008F334D"/>
    <w:rsid w:val="008F3BFB"/>
    <w:rsid w:val="008F3E51"/>
    <w:rsid w:val="008F448C"/>
    <w:rsid w:val="008F4B84"/>
    <w:rsid w:val="008F4C41"/>
    <w:rsid w:val="008F6637"/>
    <w:rsid w:val="008F7A6A"/>
    <w:rsid w:val="008F7C33"/>
    <w:rsid w:val="00900B7F"/>
    <w:rsid w:val="00901A31"/>
    <w:rsid w:val="009025C0"/>
    <w:rsid w:val="009026D0"/>
    <w:rsid w:val="00902782"/>
    <w:rsid w:val="009028B7"/>
    <w:rsid w:val="00902C74"/>
    <w:rsid w:val="00902FD1"/>
    <w:rsid w:val="009036B3"/>
    <w:rsid w:val="0090513E"/>
    <w:rsid w:val="00905485"/>
    <w:rsid w:val="0090555C"/>
    <w:rsid w:val="00905927"/>
    <w:rsid w:val="009063B0"/>
    <w:rsid w:val="00906E0C"/>
    <w:rsid w:val="0090772F"/>
    <w:rsid w:val="009077FC"/>
    <w:rsid w:val="00907C7D"/>
    <w:rsid w:val="009100DA"/>
    <w:rsid w:val="00910A52"/>
    <w:rsid w:val="00911A2A"/>
    <w:rsid w:val="00911D23"/>
    <w:rsid w:val="00913778"/>
    <w:rsid w:val="00913A6D"/>
    <w:rsid w:val="009142E3"/>
    <w:rsid w:val="009143E8"/>
    <w:rsid w:val="00914518"/>
    <w:rsid w:val="00915BD1"/>
    <w:rsid w:val="00915DA2"/>
    <w:rsid w:val="00916415"/>
    <w:rsid w:val="009173CC"/>
    <w:rsid w:val="00920D34"/>
    <w:rsid w:val="009213D8"/>
    <w:rsid w:val="00921893"/>
    <w:rsid w:val="009220D9"/>
    <w:rsid w:val="009229EC"/>
    <w:rsid w:val="00923607"/>
    <w:rsid w:val="00923B75"/>
    <w:rsid w:val="00924872"/>
    <w:rsid w:val="009249CE"/>
    <w:rsid w:val="0092506D"/>
    <w:rsid w:val="009252B3"/>
    <w:rsid w:val="009253B5"/>
    <w:rsid w:val="00925589"/>
    <w:rsid w:val="00925982"/>
    <w:rsid w:val="009259F7"/>
    <w:rsid w:val="00925B54"/>
    <w:rsid w:val="0092612C"/>
    <w:rsid w:val="009273D4"/>
    <w:rsid w:val="009306B9"/>
    <w:rsid w:val="00930DF9"/>
    <w:rsid w:val="00930EB5"/>
    <w:rsid w:val="00930F25"/>
    <w:rsid w:val="009324CA"/>
    <w:rsid w:val="00932502"/>
    <w:rsid w:val="009326B2"/>
    <w:rsid w:val="009326E4"/>
    <w:rsid w:val="00932E13"/>
    <w:rsid w:val="0093357A"/>
    <w:rsid w:val="0093359D"/>
    <w:rsid w:val="0093397C"/>
    <w:rsid w:val="00933B7E"/>
    <w:rsid w:val="00934712"/>
    <w:rsid w:val="00934B91"/>
    <w:rsid w:val="00935A0A"/>
    <w:rsid w:val="00935B55"/>
    <w:rsid w:val="0093621B"/>
    <w:rsid w:val="009363AA"/>
    <w:rsid w:val="00936604"/>
    <w:rsid w:val="00937174"/>
    <w:rsid w:val="00937E00"/>
    <w:rsid w:val="00941047"/>
    <w:rsid w:val="00941118"/>
    <w:rsid w:val="00941CC4"/>
    <w:rsid w:val="00942A11"/>
    <w:rsid w:val="009430FA"/>
    <w:rsid w:val="00943A18"/>
    <w:rsid w:val="00944879"/>
    <w:rsid w:val="009453A0"/>
    <w:rsid w:val="00945D27"/>
    <w:rsid w:val="00946011"/>
    <w:rsid w:val="00946AE8"/>
    <w:rsid w:val="00946D40"/>
    <w:rsid w:val="009505AF"/>
    <w:rsid w:val="00951ACF"/>
    <w:rsid w:val="00954286"/>
    <w:rsid w:val="009551BE"/>
    <w:rsid w:val="009551E8"/>
    <w:rsid w:val="00955741"/>
    <w:rsid w:val="00955F57"/>
    <w:rsid w:val="00955FF2"/>
    <w:rsid w:val="00956191"/>
    <w:rsid w:val="009575AB"/>
    <w:rsid w:val="00960283"/>
    <w:rsid w:val="00960316"/>
    <w:rsid w:val="00960494"/>
    <w:rsid w:val="009609CD"/>
    <w:rsid w:val="00960A8E"/>
    <w:rsid w:val="00961152"/>
    <w:rsid w:val="00962176"/>
    <w:rsid w:val="009628AC"/>
    <w:rsid w:val="00962E0A"/>
    <w:rsid w:val="00962FA2"/>
    <w:rsid w:val="0096319B"/>
    <w:rsid w:val="00963971"/>
    <w:rsid w:val="00965146"/>
    <w:rsid w:val="00965326"/>
    <w:rsid w:val="00965EA2"/>
    <w:rsid w:val="009667D4"/>
    <w:rsid w:val="009669D5"/>
    <w:rsid w:val="0096700C"/>
    <w:rsid w:val="00967A1A"/>
    <w:rsid w:val="00967C94"/>
    <w:rsid w:val="0097003B"/>
    <w:rsid w:val="009704A2"/>
    <w:rsid w:val="00970AC7"/>
    <w:rsid w:val="00971A98"/>
    <w:rsid w:val="0097269C"/>
    <w:rsid w:val="009728C2"/>
    <w:rsid w:val="00974621"/>
    <w:rsid w:val="009749BC"/>
    <w:rsid w:val="00974EF7"/>
    <w:rsid w:val="00975C88"/>
    <w:rsid w:val="00976165"/>
    <w:rsid w:val="00977167"/>
    <w:rsid w:val="0097718E"/>
    <w:rsid w:val="009775E0"/>
    <w:rsid w:val="00977A1A"/>
    <w:rsid w:val="00977DB1"/>
    <w:rsid w:val="00980299"/>
    <w:rsid w:val="00980489"/>
    <w:rsid w:val="0098066D"/>
    <w:rsid w:val="00980BBB"/>
    <w:rsid w:val="009816F6"/>
    <w:rsid w:val="00981843"/>
    <w:rsid w:val="00982EB2"/>
    <w:rsid w:val="009830F8"/>
    <w:rsid w:val="00983239"/>
    <w:rsid w:val="009835AA"/>
    <w:rsid w:val="00984D59"/>
    <w:rsid w:val="00984E84"/>
    <w:rsid w:val="00984FA0"/>
    <w:rsid w:val="0098547F"/>
    <w:rsid w:val="0098699D"/>
    <w:rsid w:val="009874E4"/>
    <w:rsid w:val="0098782F"/>
    <w:rsid w:val="00991089"/>
    <w:rsid w:val="00991886"/>
    <w:rsid w:val="00992290"/>
    <w:rsid w:val="009924EC"/>
    <w:rsid w:val="009932D8"/>
    <w:rsid w:val="009938A8"/>
    <w:rsid w:val="0099441C"/>
    <w:rsid w:val="009944E2"/>
    <w:rsid w:val="0099465B"/>
    <w:rsid w:val="0099531C"/>
    <w:rsid w:val="00996729"/>
    <w:rsid w:val="00996913"/>
    <w:rsid w:val="009970BD"/>
    <w:rsid w:val="0099718E"/>
    <w:rsid w:val="0099735F"/>
    <w:rsid w:val="00997BA3"/>
    <w:rsid w:val="009A0A8B"/>
    <w:rsid w:val="009A104C"/>
    <w:rsid w:val="009A132E"/>
    <w:rsid w:val="009A1A03"/>
    <w:rsid w:val="009A1CFA"/>
    <w:rsid w:val="009A2377"/>
    <w:rsid w:val="009A31AA"/>
    <w:rsid w:val="009A3872"/>
    <w:rsid w:val="009A398E"/>
    <w:rsid w:val="009A3C50"/>
    <w:rsid w:val="009A3E55"/>
    <w:rsid w:val="009A45CC"/>
    <w:rsid w:val="009A4644"/>
    <w:rsid w:val="009A501F"/>
    <w:rsid w:val="009A5BAB"/>
    <w:rsid w:val="009A6A27"/>
    <w:rsid w:val="009A7F6D"/>
    <w:rsid w:val="009B015A"/>
    <w:rsid w:val="009B05F4"/>
    <w:rsid w:val="009B08A6"/>
    <w:rsid w:val="009B11D5"/>
    <w:rsid w:val="009B131E"/>
    <w:rsid w:val="009B1361"/>
    <w:rsid w:val="009B4FF0"/>
    <w:rsid w:val="009B5517"/>
    <w:rsid w:val="009B5F42"/>
    <w:rsid w:val="009B62FD"/>
    <w:rsid w:val="009B64F4"/>
    <w:rsid w:val="009B6699"/>
    <w:rsid w:val="009B6CC7"/>
    <w:rsid w:val="009B7744"/>
    <w:rsid w:val="009B7AF0"/>
    <w:rsid w:val="009C022C"/>
    <w:rsid w:val="009C0653"/>
    <w:rsid w:val="009C07C6"/>
    <w:rsid w:val="009C0A9B"/>
    <w:rsid w:val="009C19BB"/>
    <w:rsid w:val="009C1B56"/>
    <w:rsid w:val="009C1E23"/>
    <w:rsid w:val="009C2687"/>
    <w:rsid w:val="009C272B"/>
    <w:rsid w:val="009C29E5"/>
    <w:rsid w:val="009C2A0D"/>
    <w:rsid w:val="009C358A"/>
    <w:rsid w:val="009C4E33"/>
    <w:rsid w:val="009C5002"/>
    <w:rsid w:val="009C5314"/>
    <w:rsid w:val="009C5AC9"/>
    <w:rsid w:val="009C6484"/>
    <w:rsid w:val="009C6AB8"/>
    <w:rsid w:val="009C6D8A"/>
    <w:rsid w:val="009C6E33"/>
    <w:rsid w:val="009C7158"/>
    <w:rsid w:val="009C7A72"/>
    <w:rsid w:val="009D01A7"/>
    <w:rsid w:val="009D028D"/>
    <w:rsid w:val="009D0494"/>
    <w:rsid w:val="009D11FA"/>
    <w:rsid w:val="009D1871"/>
    <w:rsid w:val="009D19DE"/>
    <w:rsid w:val="009D2189"/>
    <w:rsid w:val="009D360B"/>
    <w:rsid w:val="009D3D88"/>
    <w:rsid w:val="009D4751"/>
    <w:rsid w:val="009D4D15"/>
    <w:rsid w:val="009D5450"/>
    <w:rsid w:val="009D6254"/>
    <w:rsid w:val="009D6AFF"/>
    <w:rsid w:val="009D6C8F"/>
    <w:rsid w:val="009D6D3B"/>
    <w:rsid w:val="009D7ADA"/>
    <w:rsid w:val="009D7F16"/>
    <w:rsid w:val="009D7F61"/>
    <w:rsid w:val="009E0379"/>
    <w:rsid w:val="009E0416"/>
    <w:rsid w:val="009E0DE3"/>
    <w:rsid w:val="009E0EA6"/>
    <w:rsid w:val="009E12D0"/>
    <w:rsid w:val="009E1813"/>
    <w:rsid w:val="009E1F7E"/>
    <w:rsid w:val="009E31DD"/>
    <w:rsid w:val="009E444B"/>
    <w:rsid w:val="009E469D"/>
    <w:rsid w:val="009E57A6"/>
    <w:rsid w:val="009E5BF4"/>
    <w:rsid w:val="009E695E"/>
    <w:rsid w:val="009E7508"/>
    <w:rsid w:val="009F050F"/>
    <w:rsid w:val="009F05AE"/>
    <w:rsid w:val="009F0973"/>
    <w:rsid w:val="009F0FA5"/>
    <w:rsid w:val="009F17DB"/>
    <w:rsid w:val="009F22D9"/>
    <w:rsid w:val="009F2D31"/>
    <w:rsid w:val="009F2E71"/>
    <w:rsid w:val="009F30D2"/>
    <w:rsid w:val="009F38C8"/>
    <w:rsid w:val="009F3917"/>
    <w:rsid w:val="009F3D96"/>
    <w:rsid w:val="009F5573"/>
    <w:rsid w:val="009F57E5"/>
    <w:rsid w:val="009F5843"/>
    <w:rsid w:val="009F592F"/>
    <w:rsid w:val="009F5C77"/>
    <w:rsid w:val="009F641A"/>
    <w:rsid w:val="009F6719"/>
    <w:rsid w:val="009F6D3A"/>
    <w:rsid w:val="009F709D"/>
    <w:rsid w:val="009F79B1"/>
    <w:rsid w:val="009F79FA"/>
    <w:rsid w:val="009F7D6E"/>
    <w:rsid w:val="00A0028F"/>
    <w:rsid w:val="00A00696"/>
    <w:rsid w:val="00A0069B"/>
    <w:rsid w:val="00A008F5"/>
    <w:rsid w:val="00A0217F"/>
    <w:rsid w:val="00A02AF1"/>
    <w:rsid w:val="00A03BDC"/>
    <w:rsid w:val="00A03BDE"/>
    <w:rsid w:val="00A03CD1"/>
    <w:rsid w:val="00A052BE"/>
    <w:rsid w:val="00A054DA"/>
    <w:rsid w:val="00A05C8F"/>
    <w:rsid w:val="00A06797"/>
    <w:rsid w:val="00A07800"/>
    <w:rsid w:val="00A11F1C"/>
    <w:rsid w:val="00A122A3"/>
    <w:rsid w:val="00A13248"/>
    <w:rsid w:val="00A1383D"/>
    <w:rsid w:val="00A13DA7"/>
    <w:rsid w:val="00A142E4"/>
    <w:rsid w:val="00A14C57"/>
    <w:rsid w:val="00A15EDE"/>
    <w:rsid w:val="00A15FC2"/>
    <w:rsid w:val="00A162FC"/>
    <w:rsid w:val="00A164D7"/>
    <w:rsid w:val="00A17215"/>
    <w:rsid w:val="00A17542"/>
    <w:rsid w:val="00A178F7"/>
    <w:rsid w:val="00A17E41"/>
    <w:rsid w:val="00A2079B"/>
    <w:rsid w:val="00A21430"/>
    <w:rsid w:val="00A21894"/>
    <w:rsid w:val="00A230C3"/>
    <w:rsid w:val="00A2371E"/>
    <w:rsid w:val="00A23B48"/>
    <w:rsid w:val="00A23EEA"/>
    <w:rsid w:val="00A241D2"/>
    <w:rsid w:val="00A24591"/>
    <w:rsid w:val="00A2540C"/>
    <w:rsid w:val="00A25B04"/>
    <w:rsid w:val="00A25C5D"/>
    <w:rsid w:val="00A25C77"/>
    <w:rsid w:val="00A26746"/>
    <w:rsid w:val="00A26A54"/>
    <w:rsid w:val="00A26B94"/>
    <w:rsid w:val="00A26DFD"/>
    <w:rsid w:val="00A27C85"/>
    <w:rsid w:val="00A317E4"/>
    <w:rsid w:val="00A31A89"/>
    <w:rsid w:val="00A31DBB"/>
    <w:rsid w:val="00A320B8"/>
    <w:rsid w:val="00A32366"/>
    <w:rsid w:val="00A32485"/>
    <w:rsid w:val="00A32BC8"/>
    <w:rsid w:val="00A33DE9"/>
    <w:rsid w:val="00A33DEE"/>
    <w:rsid w:val="00A34A31"/>
    <w:rsid w:val="00A3524B"/>
    <w:rsid w:val="00A36144"/>
    <w:rsid w:val="00A3698C"/>
    <w:rsid w:val="00A36EBF"/>
    <w:rsid w:val="00A372EA"/>
    <w:rsid w:val="00A37C07"/>
    <w:rsid w:val="00A40533"/>
    <w:rsid w:val="00A4069F"/>
    <w:rsid w:val="00A40BC2"/>
    <w:rsid w:val="00A40D85"/>
    <w:rsid w:val="00A42F70"/>
    <w:rsid w:val="00A43014"/>
    <w:rsid w:val="00A43528"/>
    <w:rsid w:val="00A4376E"/>
    <w:rsid w:val="00A4380B"/>
    <w:rsid w:val="00A45134"/>
    <w:rsid w:val="00A45277"/>
    <w:rsid w:val="00A4569B"/>
    <w:rsid w:val="00A46A92"/>
    <w:rsid w:val="00A46F43"/>
    <w:rsid w:val="00A47EBD"/>
    <w:rsid w:val="00A50019"/>
    <w:rsid w:val="00A508A5"/>
    <w:rsid w:val="00A50FB2"/>
    <w:rsid w:val="00A510B1"/>
    <w:rsid w:val="00A51652"/>
    <w:rsid w:val="00A51E12"/>
    <w:rsid w:val="00A5230C"/>
    <w:rsid w:val="00A524C7"/>
    <w:rsid w:val="00A527FE"/>
    <w:rsid w:val="00A52A8F"/>
    <w:rsid w:val="00A5393B"/>
    <w:rsid w:val="00A54125"/>
    <w:rsid w:val="00A541A9"/>
    <w:rsid w:val="00A5458D"/>
    <w:rsid w:val="00A550AF"/>
    <w:rsid w:val="00A56352"/>
    <w:rsid w:val="00A5656C"/>
    <w:rsid w:val="00A56C0D"/>
    <w:rsid w:val="00A604AA"/>
    <w:rsid w:val="00A60A6B"/>
    <w:rsid w:val="00A60B1F"/>
    <w:rsid w:val="00A60FDB"/>
    <w:rsid w:val="00A61194"/>
    <w:rsid w:val="00A61D88"/>
    <w:rsid w:val="00A62BF9"/>
    <w:rsid w:val="00A637F3"/>
    <w:rsid w:val="00A63FD1"/>
    <w:rsid w:val="00A64BBD"/>
    <w:rsid w:val="00A64CAA"/>
    <w:rsid w:val="00A654FC"/>
    <w:rsid w:val="00A65C42"/>
    <w:rsid w:val="00A65DD2"/>
    <w:rsid w:val="00A66859"/>
    <w:rsid w:val="00A66A71"/>
    <w:rsid w:val="00A67176"/>
    <w:rsid w:val="00A674ED"/>
    <w:rsid w:val="00A70021"/>
    <w:rsid w:val="00A70FCA"/>
    <w:rsid w:val="00A72432"/>
    <w:rsid w:val="00A725CA"/>
    <w:rsid w:val="00A72A41"/>
    <w:rsid w:val="00A730A5"/>
    <w:rsid w:val="00A73536"/>
    <w:rsid w:val="00A736CA"/>
    <w:rsid w:val="00A73714"/>
    <w:rsid w:val="00A73B2D"/>
    <w:rsid w:val="00A73E1E"/>
    <w:rsid w:val="00A75267"/>
    <w:rsid w:val="00A756C7"/>
    <w:rsid w:val="00A75764"/>
    <w:rsid w:val="00A75965"/>
    <w:rsid w:val="00A76707"/>
    <w:rsid w:val="00A77877"/>
    <w:rsid w:val="00A8028B"/>
    <w:rsid w:val="00A80821"/>
    <w:rsid w:val="00A81678"/>
    <w:rsid w:val="00A823CA"/>
    <w:rsid w:val="00A82BC1"/>
    <w:rsid w:val="00A83628"/>
    <w:rsid w:val="00A83DF3"/>
    <w:rsid w:val="00A842BF"/>
    <w:rsid w:val="00A84388"/>
    <w:rsid w:val="00A84C46"/>
    <w:rsid w:val="00A84DA8"/>
    <w:rsid w:val="00A85ABC"/>
    <w:rsid w:val="00A85C3A"/>
    <w:rsid w:val="00A85EE8"/>
    <w:rsid w:val="00A861DB"/>
    <w:rsid w:val="00A908CA"/>
    <w:rsid w:val="00A90BF5"/>
    <w:rsid w:val="00A91E8B"/>
    <w:rsid w:val="00A91F47"/>
    <w:rsid w:val="00A91F6B"/>
    <w:rsid w:val="00A91FAE"/>
    <w:rsid w:val="00A9287B"/>
    <w:rsid w:val="00A92BE3"/>
    <w:rsid w:val="00A92D74"/>
    <w:rsid w:val="00A92DA6"/>
    <w:rsid w:val="00A92E52"/>
    <w:rsid w:val="00A934FC"/>
    <w:rsid w:val="00A937F5"/>
    <w:rsid w:val="00A93F84"/>
    <w:rsid w:val="00A94686"/>
    <w:rsid w:val="00A9488E"/>
    <w:rsid w:val="00A94941"/>
    <w:rsid w:val="00A94D2A"/>
    <w:rsid w:val="00A94EE9"/>
    <w:rsid w:val="00A95A89"/>
    <w:rsid w:val="00A95F2D"/>
    <w:rsid w:val="00A96263"/>
    <w:rsid w:val="00A965B0"/>
    <w:rsid w:val="00A965EA"/>
    <w:rsid w:val="00A96F49"/>
    <w:rsid w:val="00A97252"/>
    <w:rsid w:val="00A977F8"/>
    <w:rsid w:val="00A979D6"/>
    <w:rsid w:val="00AA0033"/>
    <w:rsid w:val="00AA0615"/>
    <w:rsid w:val="00AA0ECC"/>
    <w:rsid w:val="00AA1153"/>
    <w:rsid w:val="00AA11AC"/>
    <w:rsid w:val="00AA256C"/>
    <w:rsid w:val="00AA2845"/>
    <w:rsid w:val="00AA3417"/>
    <w:rsid w:val="00AA3763"/>
    <w:rsid w:val="00AA385F"/>
    <w:rsid w:val="00AA3BBF"/>
    <w:rsid w:val="00AA42CC"/>
    <w:rsid w:val="00AA4914"/>
    <w:rsid w:val="00AA6000"/>
    <w:rsid w:val="00AA656C"/>
    <w:rsid w:val="00AA65B5"/>
    <w:rsid w:val="00AA768A"/>
    <w:rsid w:val="00AA7C7A"/>
    <w:rsid w:val="00AA7F56"/>
    <w:rsid w:val="00AB0103"/>
    <w:rsid w:val="00AB0647"/>
    <w:rsid w:val="00AB07F9"/>
    <w:rsid w:val="00AB09C2"/>
    <w:rsid w:val="00AB0D13"/>
    <w:rsid w:val="00AB11F7"/>
    <w:rsid w:val="00AB14C4"/>
    <w:rsid w:val="00AB1574"/>
    <w:rsid w:val="00AB3082"/>
    <w:rsid w:val="00AB3B6F"/>
    <w:rsid w:val="00AB4C6E"/>
    <w:rsid w:val="00AB52B7"/>
    <w:rsid w:val="00AB52EB"/>
    <w:rsid w:val="00AB6FF9"/>
    <w:rsid w:val="00AB76F6"/>
    <w:rsid w:val="00AC07C1"/>
    <w:rsid w:val="00AC09BF"/>
    <w:rsid w:val="00AC0C77"/>
    <w:rsid w:val="00AC1EB4"/>
    <w:rsid w:val="00AC21F1"/>
    <w:rsid w:val="00AC2914"/>
    <w:rsid w:val="00AC2EB3"/>
    <w:rsid w:val="00AC3602"/>
    <w:rsid w:val="00AC4528"/>
    <w:rsid w:val="00AC4A45"/>
    <w:rsid w:val="00AC56D6"/>
    <w:rsid w:val="00AC66F7"/>
    <w:rsid w:val="00AC6A8A"/>
    <w:rsid w:val="00AC6AE9"/>
    <w:rsid w:val="00AC70B9"/>
    <w:rsid w:val="00AC7426"/>
    <w:rsid w:val="00AC7515"/>
    <w:rsid w:val="00AC7DCC"/>
    <w:rsid w:val="00AD0411"/>
    <w:rsid w:val="00AD06A2"/>
    <w:rsid w:val="00AD08B6"/>
    <w:rsid w:val="00AD0A8A"/>
    <w:rsid w:val="00AD1329"/>
    <w:rsid w:val="00AD16AB"/>
    <w:rsid w:val="00AD229B"/>
    <w:rsid w:val="00AD2516"/>
    <w:rsid w:val="00AD2AF9"/>
    <w:rsid w:val="00AD3599"/>
    <w:rsid w:val="00AD3685"/>
    <w:rsid w:val="00AD36FD"/>
    <w:rsid w:val="00AD3AD7"/>
    <w:rsid w:val="00AD3CAF"/>
    <w:rsid w:val="00AD4881"/>
    <w:rsid w:val="00AD4B73"/>
    <w:rsid w:val="00AD5489"/>
    <w:rsid w:val="00AD5B8C"/>
    <w:rsid w:val="00AD5E4E"/>
    <w:rsid w:val="00AD6338"/>
    <w:rsid w:val="00AD6503"/>
    <w:rsid w:val="00AD67A5"/>
    <w:rsid w:val="00AD6AF4"/>
    <w:rsid w:val="00AD732E"/>
    <w:rsid w:val="00AD73D1"/>
    <w:rsid w:val="00AE0371"/>
    <w:rsid w:val="00AE04A6"/>
    <w:rsid w:val="00AE3011"/>
    <w:rsid w:val="00AE31FC"/>
    <w:rsid w:val="00AE326A"/>
    <w:rsid w:val="00AE3D36"/>
    <w:rsid w:val="00AE406D"/>
    <w:rsid w:val="00AE4838"/>
    <w:rsid w:val="00AE6621"/>
    <w:rsid w:val="00AE716C"/>
    <w:rsid w:val="00AE7C91"/>
    <w:rsid w:val="00AF048A"/>
    <w:rsid w:val="00AF0F24"/>
    <w:rsid w:val="00AF1DB2"/>
    <w:rsid w:val="00AF243B"/>
    <w:rsid w:val="00AF24AE"/>
    <w:rsid w:val="00AF2673"/>
    <w:rsid w:val="00AF282D"/>
    <w:rsid w:val="00AF2E12"/>
    <w:rsid w:val="00AF37B5"/>
    <w:rsid w:val="00AF3DF4"/>
    <w:rsid w:val="00AF496E"/>
    <w:rsid w:val="00AF4B1D"/>
    <w:rsid w:val="00AF4D94"/>
    <w:rsid w:val="00AF5142"/>
    <w:rsid w:val="00AF54D2"/>
    <w:rsid w:val="00AF56D9"/>
    <w:rsid w:val="00AF5B69"/>
    <w:rsid w:val="00AF5C91"/>
    <w:rsid w:val="00AF694B"/>
    <w:rsid w:val="00AF6A70"/>
    <w:rsid w:val="00B00B4C"/>
    <w:rsid w:val="00B01363"/>
    <w:rsid w:val="00B01894"/>
    <w:rsid w:val="00B01D53"/>
    <w:rsid w:val="00B020EC"/>
    <w:rsid w:val="00B027B5"/>
    <w:rsid w:val="00B03451"/>
    <w:rsid w:val="00B038A7"/>
    <w:rsid w:val="00B03AAF"/>
    <w:rsid w:val="00B0408C"/>
    <w:rsid w:val="00B04707"/>
    <w:rsid w:val="00B055C7"/>
    <w:rsid w:val="00B057AD"/>
    <w:rsid w:val="00B05839"/>
    <w:rsid w:val="00B05875"/>
    <w:rsid w:val="00B05973"/>
    <w:rsid w:val="00B05DFC"/>
    <w:rsid w:val="00B06669"/>
    <w:rsid w:val="00B066CE"/>
    <w:rsid w:val="00B0680F"/>
    <w:rsid w:val="00B06958"/>
    <w:rsid w:val="00B07D2B"/>
    <w:rsid w:val="00B107C8"/>
    <w:rsid w:val="00B1185F"/>
    <w:rsid w:val="00B1247F"/>
    <w:rsid w:val="00B12618"/>
    <w:rsid w:val="00B1287C"/>
    <w:rsid w:val="00B12C2F"/>
    <w:rsid w:val="00B12E53"/>
    <w:rsid w:val="00B131E4"/>
    <w:rsid w:val="00B13382"/>
    <w:rsid w:val="00B1387F"/>
    <w:rsid w:val="00B142D8"/>
    <w:rsid w:val="00B14507"/>
    <w:rsid w:val="00B16375"/>
    <w:rsid w:val="00B16760"/>
    <w:rsid w:val="00B1764E"/>
    <w:rsid w:val="00B17B7C"/>
    <w:rsid w:val="00B21433"/>
    <w:rsid w:val="00B22E83"/>
    <w:rsid w:val="00B23D76"/>
    <w:rsid w:val="00B24004"/>
    <w:rsid w:val="00B248B9"/>
    <w:rsid w:val="00B25EBE"/>
    <w:rsid w:val="00B265F1"/>
    <w:rsid w:val="00B27704"/>
    <w:rsid w:val="00B278EA"/>
    <w:rsid w:val="00B27CED"/>
    <w:rsid w:val="00B315F8"/>
    <w:rsid w:val="00B31760"/>
    <w:rsid w:val="00B317D2"/>
    <w:rsid w:val="00B31859"/>
    <w:rsid w:val="00B3200F"/>
    <w:rsid w:val="00B32522"/>
    <w:rsid w:val="00B32B3E"/>
    <w:rsid w:val="00B33712"/>
    <w:rsid w:val="00B33C47"/>
    <w:rsid w:val="00B35150"/>
    <w:rsid w:val="00B3611F"/>
    <w:rsid w:val="00B36441"/>
    <w:rsid w:val="00B37D42"/>
    <w:rsid w:val="00B40513"/>
    <w:rsid w:val="00B416B1"/>
    <w:rsid w:val="00B416D5"/>
    <w:rsid w:val="00B41944"/>
    <w:rsid w:val="00B41C84"/>
    <w:rsid w:val="00B41F5C"/>
    <w:rsid w:val="00B4202A"/>
    <w:rsid w:val="00B4206A"/>
    <w:rsid w:val="00B42A71"/>
    <w:rsid w:val="00B42AF7"/>
    <w:rsid w:val="00B42E0F"/>
    <w:rsid w:val="00B437A3"/>
    <w:rsid w:val="00B43895"/>
    <w:rsid w:val="00B43F3E"/>
    <w:rsid w:val="00B43F48"/>
    <w:rsid w:val="00B4467F"/>
    <w:rsid w:val="00B44C76"/>
    <w:rsid w:val="00B454DB"/>
    <w:rsid w:val="00B45879"/>
    <w:rsid w:val="00B459C6"/>
    <w:rsid w:val="00B46BC7"/>
    <w:rsid w:val="00B47348"/>
    <w:rsid w:val="00B47363"/>
    <w:rsid w:val="00B4789F"/>
    <w:rsid w:val="00B47BF2"/>
    <w:rsid w:val="00B5087D"/>
    <w:rsid w:val="00B51AD6"/>
    <w:rsid w:val="00B52074"/>
    <w:rsid w:val="00B528CD"/>
    <w:rsid w:val="00B5295B"/>
    <w:rsid w:val="00B5296B"/>
    <w:rsid w:val="00B52A69"/>
    <w:rsid w:val="00B530E5"/>
    <w:rsid w:val="00B5333E"/>
    <w:rsid w:val="00B543E0"/>
    <w:rsid w:val="00B54444"/>
    <w:rsid w:val="00B55C6E"/>
    <w:rsid w:val="00B564C8"/>
    <w:rsid w:val="00B56E7D"/>
    <w:rsid w:val="00B571C4"/>
    <w:rsid w:val="00B57444"/>
    <w:rsid w:val="00B57804"/>
    <w:rsid w:val="00B57A57"/>
    <w:rsid w:val="00B57D63"/>
    <w:rsid w:val="00B6000E"/>
    <w:rsid w:val="00B60D5A"/>
    <w:rsid w:val="00B61982"/>
    <w:rsid w:val="00B61E8D"/>
    <w:rsid w:val="00B61F0C"/>
    <w:rsid w:val="00B620DA"/>
    <w:rsid w:val="00B62369"/>
    <w:rsid w:val="00B64366"/>
    <w:rsid w:val="00B656BD"/>
    <w:rsid w:val="00B656D3"/>
    <w:rsid w:val="00B659BA"/>
    <w:rsid w:val="00B65CA0"/>
    <w:rsid w:val="00B6682E"/>
    <w:rsid w:val="00B670C0"/>
    <w:rsid w:val="00B675E9"/>
    <w:rsid w:val="00B67CC1"/>
    <w:rsid w:val="00B7035E"/>
    <w:rsid w:val="00B708CF"/>
    <w:rsid w:val="00B71282"/>
    <w:rsid w:val="00B71B4C"/>
    <w:rsid w:val="00B71E73"/>
    <w:rsid w:val="00B72B0F"/>
    <w:rsid w:val="00B737BC"/>
    <w:rsid w:val="00B739DF"/>
    <w:rsid w:val="00B73BC9"/>
    <w:rsid w:val="00B74348"/>
    <w:rsid w:val="00B75202"/>
    <w:rsid w:val="00B75A76"/>
    <w:rsid w:val="00B75D27"/>
    <w:rsid w:val="00B769CD"/>
    <w:rsid w:val="00B808C6"/>
    <w:rsid w:val="00B81897"/>
    <w:rsid w:val="00B8203C"/>
    <w:rsid w:val="00B8275C"/>
    <w:rsid w:val="00B83084"/>
    <w:rsid w:val="00B8367F"/>
    <w:rsid w:val="00B83975"/>
    <w:rsid w:val="00B84E01"/>
    <w:rsid w:val="00B84E4B"/>
    <w:rsid w:val="00B85B60"/>
    <w:rsid w:val="00B85E81"/>
    <w:rsid w:val="00B86B02"/>
    <w:rsid w:val="00B86E7E"/>
    <w:rsid w:val="00B8777E"/>
    <w:rsid w:val="00B913A2"/>
    <w:rsid w:val="00B9144A"/>
    <w:rsid w:val="00B91881"/>
    <w:rsid w:val="00B91E26"/>
    <w:rsid w:val="00B91F83"/>
    <w:rsid w:val="00B9231B"/>
    <w:rsid w:val="00B925BA"/>
    <w:rsid w:val="00B93167"/>
    <w:rsid w:val="00B95302"/>
    <w:rsid w:val="00B95335"/>
    <w:rsid w:val="00B97785"/>
    <w:rsid w:val="00B9793A"/>
    <w:rsid w:val="00B97DB1"/>
    <w:rsid w:val="00BA01AD"/>
    <w:rsid w:val="00BA0A2F"/>
    <w:rsid w:val="00BA0C1A"/>
    <w:rsid w:val="00BA1033"/>
    <w:rsid w:val="00BA26AC"/>
    <w:rsid w:val="00BA2E38"/>
    <w:rsid w:val="00BA2E75"/>
    <w:rsid w:val="00BA530E"/>
    <w:rsid w:val="00BA5509"/>
    <w:rsid w:val="00BA57D6"/>
    <w:rsid w:val="00BA58C4"/>
    <w:rsid w:val="00BA59D8"/>
    <w:rsid w:val="00BA6A99"/>
    <w:rsid w:val="00BA6ACF"/>
    <w:rsid w:val="00BA6C9C"/>
    <w:rsid w:val="00BA7092"/>
    <w:rsid w:val="00BA7D9E"/>
    <w:rsid w:val="00BA7DC6"/>
    <w:rsid w:val="00BB0B7E"/>
    <w:rsid w:val="00BB10D2"/>
    <w:rsid w:val="00BB2310"/>
    <w:rsid w:val="00BB2F6F"/>
    <w:rsid w:val="00BB3042"/>
    <w:rsid w:val="00BB34F3"/>
    <w:rsid w:val="00BB36D1"/>
    <w:rsid w:val="00BB3E2B"/>
    <w:rsid w:val="00BB4DDE"/>
    <w:rsid w:val="00BB592D"/>
    <w:rsid w:val="00BB6111"/>
    <w:rsid w:val="00BB6541"/>
    <w:rsid w:val="00BB6C7C"/>
    <w:rsid w:val="00BB6E59"/>
    <w:rsid w:val="00BB7A55"/>
    <w:rsid w:val="00BB7C9D"/>
    <w:rsid w:val="00BC0394"/>
    <w:rsid w:val="00BC0715"/>
    <w:rsid w:val="00BC0C21"/>
    <w:rsid w:val="00BC1596"/>
    <w:rsid w:val="00BC1841"/>
    <w:rsid w:val="00BC1AF5"/>
    <w:rsid w:val="00BC2ED9"/>
    <w:rsid w:val="00BC3282"/>
    <w:rsid w:val="00BC393D"/>
    <w:rsid w:val="00BC3D54"/>
    <w:rsid w:val="00BC48C3"/>
    <w:rsid w:val="00BC4C21"/>
    <w:rsid w:val="00BC53D3"/>
    <w:rsid w:val="00BC54B1"/>
    <w:rsid w:val="00BC54B5"/>
    <w:rsid w:val="00BC62C0"/>
    <w:rsid w:val="00BC7438"/>
    <w:rsid w:val="00BC79F4"/>
    <w:rsid w:val="00BD0358"/>
    <w:rsid w:val="00BD0530"/>
    <w:rsid w:val="00BD0DB1"/>
    <w:rsid w:val="00BD15E1"/>
    <w:rsid w:val="00BD1B49"/>
    <w:rsid w:val="00BD2DA1"/>
    <w:rsid w:val="00BD2FDB"/>
    <w:rsid w:val="00BD38B7"/>
    <w:rsid w:val="00BD3CE9"/>
    <w:rsid w:val="00BD3D88"/>
    <w:rsid w:val="00BD4045"/>
    <w:rsid w:val="00BD4C66"/>
    <w:rsid w:val="00BD5B02"/>
    <w:rsid w:val="00BD5F22"/>
    <w:rsid w:val="00BD6095"/>
    <w:rsid w:val="00BD6D82"/>
    <w:rsid w:val="00BD6DC1"/>
    <w:rsid w:val="00BE0B76"/>
    <w:rsid w:val="00BE0E74"/>
    <w:rsid w:val="00BE1014"/>
    <w:rsid w:val="00BE1086"/>
    <w:rsid w:val="00BE24DC"/>
    <w:rsid w:val="00BE2AFD"/>
    <w:rsid w:val="00BE3185"/>
    <w:rsid w:val="00BE3533"/>
    <w:rsid w:val="00BE3831"/>
    <w:rsid w:val="00BE3A26"/>
    <w:rsid w:val="00BE48E9"/>
    <w:rsid w:val="00BE565F"/>
    <w:rsid w:val="00BE5F87"/>
    <w:rsid w:val="00BE5FA4"/>
    <w:rsid w:val="00BE6643"/>
    <w:rsid w:val="00BE6AD0"/>
    <w:rsid w:val="00BE7FA7"/>
    <w:rsid w:val="00BF02AF"/>
    <w:rsid w:val="00BF05CB"/>
    <w:rsid w:val="00BF1EA0"/>
    <w:rsid w:val="00BF3DA1"/>
    <w:rsid w:val="00BF446C"/>
    <w:rsid w:val="00BF5152"/>
    <w:rsid w:val="00BF5FF2"/>
    <w:rsid w:val="00BF6806"/>
    <w:rsid w:val="00BF71B6"/>
    <w:rsid w:val="00BF7F36"/>
    <w:rsid w:val="00C00C9F"/>
    <w:rsid w:val="00C011C5"/>
    <w:rsid w:val="00C01B91"/>
    <w:rsid w:val="00C046DF"/>
    <w:rsid w:val="00C04854"/>
    <w:rsid w:val="00C050F5"/>
    <w:rsid w:val="00C052C3"/>
    <w:rsid w:val="00C053D6"/>
    <w:rsid w:val="00C068C2"/>
    <w:rsid w:val="00C07222"/>
    <w:rsid w:val="00C0797E"/>
    <w:rsid w:val="00C10C81"/>
    <w:rsid w:val="00C10CAB"/>
    <w:rsid w:val="00C11AEB"/>
    <w:rsid w:val="00C12073"/>
    <w:rsid w:val="00C126F6"/>
    <w:rsid w:val="00C12FF9"/>
    <w:rsid w:val="00C1352C"/>
    <w:rsid w:val="00C14225"/>
    <w:rsid w:val="00C143EC"/>
    <w:rsid w:val="00C162D0"/>
    <w:rsid w:val="00C16FF7"/>
    <w:rsid w:val="00C171B9"/>
    <w:rsid w:val="00C175FD"/>
    <w:rsid w:val="00C17C0C"/>
    <w:rsid w:val="00C201D6"/>
    <w:rsid w:val="00C206B5"/>
    <w:rsid w:val="00C207DD"/>
    <w:rsid w:val="00C2087F"/>
    <w:rsid w:val="00C20DBE"/>
    <w:rsid w:val="00C20EA7"/>
    <w:rsid w:val="00C20F83"/>
    <w:rsid w:val="00C21A18"/>
    <w:rsid w:val="00C21CB1"/>
    <w:rsid w:val="00C22A8E"/>
    <w:rsid w:val="00C22B46"/>
    <w:rsid w:val="00C22DF6"/>
    <w:rsid w:val="00C23F29"/>
    <w:rsid w:val="00C2410B"/>
    <w:rsid w:val="00C24B0E"/>
    <w:rsid w:val="00C25E99"/>
    <w:rsid w:val="00C2622C"/>
    <w:rsid w:val="00C2681D"/>
    <w:rsid w:val="00C27AE0"/>
    <w:rsid w:val="00C30300"/>
    <w:rsid w:val="00C30806"/>
    <w:rsid w:val="00C308F9"/>
    <w:rsid w:val="00C30C4F"/>
    <w:rsid w:val="00C31C06"/>
    <w:rsid w:val="00C330A9"/>
    <w:rsid w:val="00C33CE0"/>
    <w:rsid w:val="00C33E60"/>
    <w:rsid w:val="00C34433"/>
    <w:rsid w:val="00C3459C"/>
    <w:rsid w:val="00C348E4"/>
    <w:rsid w:val="00C351EE"/>
    <w:rsid w:val="00C36CC0"/>
    <w:rsid w:val="00C37207"/>
    <w:rsid w:val="00C37C6A"/>
    <w:rsid w:val="00C40D8B"/>
    <w:rsid w:val="00C43302"/>
    <w:rsid w:val="00C4331E"/>
    <w:rsid w:val="00C4349C"/>
    <w:rsid w:val="00C434DD"/>
    <w:rsid w:val="00C43FA3"/>
    <w:rsid w:val="00C44176"/>
    <w:rsid w:val="00C44485"/>
    <w:rsid w:val="00C4451D"/>
    <w:rsid w:val="00C45018"/>
    <w:rsid w:val="00C509AE"/>
    <w:rsid w:val="00C519FC"/>
    <w:rsid w:val="00C5269D"/>
    <w:rsid w:val="00C5278C"/>
    <w:rsid w:val="00C527EF"/>
    <w:rsid w:val="00C52A0E"/>
    <w:rsid w:val="00C52CDD"/>
    <w:rsid w:val="00C5328E"/>
    <w:rsid w:val="00C5398D"/>
    <w:rsid w:val="00C53CCF"/>
    <w:rsid w:val="00C54277"/>
    <w:rsid w:val="00C54B3D"/>
    <w:rsid w:val="00C55358"/>
    <w:rsid w:val="00C556A1"/>
    <w:rsid w:val="00C55CED"/>
    <w:rsid w:val="00C5609D"/>
    <w:rsid w:val="00C578A5"/>
    <w:rsid w:val="00C57981"/>
    <w:rsid w:val="00C57B09"/>
    <w:rsid w:val="00C6038D"/>
    <w:rsid w:val="00C60738"/>
    <w:rsid w:val="00C60A0C"/>
    <w:rsid w:val="00C60B32"/>
    <w:rsid w:val="00C61E9D"/>
    <w:rsid w:val="00C61ED4"/>
    <w:rsid w:val="00C62586"/>
    <w:rsid w:val="00C6286A"/>
    <w:rsid w:val="00C62BEC"/>
    <w:rsid w:val="00C62D3F"/>
    <w:rsid w:val="00C635D1"/>
    <w:rsid w:val="00C63C3B"/>
    <w:rsid w:val="00C63CFF"/>
    <w:rsid w:val="00C63E29"/>
    <w:rsid w:val="00C6416F"/>
    <w:rsid w:val="00C644FD"/>
    <w:rsid w:val="00C647C4"/>
    <w:rsid w:val="00C65197"/>
    <w:rsid w:val="00C65ABA"/>
    <w:rsid w:val="00C66D89"/>
    <w:rsid w:val="00C67000"/>
    <w:rsid w:val="00C6708A"/>
    <w:rsid w:val="00C67AAA"/>
    <w:rsid w:val="00C67AB6"/>
    <w:rsid w:val="00C707D3"/>
    <w:rsid w:val="00C70FAC"/>
    <w:rsid w:val="00C72069"/>
    <w:rsid w:val="00C727F4"/>
    <w:rsid w:val="00C73415"/>
    <w:rsid w:val="00C73A23"/>
    <w:rsid w:val="00C73CC1"/>
    <w:rsid w:val="00C741F1"/>
    <w:rsid w:val="00C7462F"/>
    <w:rsid w:val="00C757B2"/>
    <w:rsid w:val="00C7634E"/>
    <w:rsid w:val="00C76D1E"/>
    <w:rsid w:val="00C77C7D"/>
    <w:rsid w:val="00C8040A"/>
    <w:rsid w:val="00C80554"/>
    <w:rsid w:val="00C823BD"/>
    <w:rsid w:val="00C82446"/>
    <w:rsid w:val="00C825F4"/>
    <w:rsid w:val="00C82834"/>
    <w:rsid w:val="00C82B96"/>
    <w:rsid w:val="00C833FB"/>
    <w:rsid w:val="00C83791"/>
    <w:rsid w:val="00C837E6"/>
    <w:rsid w:val="00C83A95"/>
    <w:rsid w:val="00C8524E"/>
    <w:rsid w:val="00C858E3"/>
    <w:rsid w:val="00C90BD9"/>
    <w:rsid w:val="00C911BD"/>
    <w:rsid w:val="00C9204C"/>
    <w:rsid w:val="00C923F1"/>
    <w:rsid w:val="00C93D30"/>
    <w:rsid w:val="00C941BA"/>
    <w:rsid w:val="00C94DA4"/>
    <w:rsid w:val="00C95309"/>
    <w:rsid w:val="00C95D5A"/>
    <w:rsid w:val="00C95E44"/>
    <w:rsid w:val="00C96CF7"/>
    <w:rsid w:val="00C975A6"/>
    <w:rsid w:val="00C97EBD"/>
    <w:rsid w:val="00CA0D19"/>
    <w:rsid w:val="00CA13DF"/>
    <w:rsid w:val="00CA14EF"/>
    <w:rsid w:val="00CA2188"/>
    <w:rsid w:val="00CA29D8"/>
    <w:rsid w:val="00CA333C"/>
    <w:rsid w:val="00CA360A"/>
    <w:rsid w:val="00CA3BD3"/>
    <w:rsid w:val="00CA5700"/>
    <w:rsid w:val="00CA5842"/>
    <w:rsid w:val="00CA5A6F"/>
    <w:rsid w:val="00CA5E9C"/>
    <w:rsid w:val="00CA5F19"/>
    <w:rsid w:val="00CA6410"/>
    <w:rsid w:val="00CA73DF"/>
    <w:rsid w:val="00CA74A6"/>
    <w:rsid w:val="00CB0EA8"/>
    <w:rsid w:val="00CB2095"/>
    <w:rsid w:val="00CB21CE"/>
    <w:rsid w:val="00CB3750"/>
    <w:rsid w:val="00CB49AE"/>
    <w:rsid w:val="00CB4BFF"/>
    <w:rsid w:val="00CB5B11"/>
    <w:rsid w:val="00CB5E9A"/>
    <w:rsid w:val="00CB656C"/>
    <w:rsid w:val="00CB69C3"/>
    <w:rsid w:val="00CB6A99"/>
    <w:rsid w:val="00CB7DDC"/>
    <w:rsid w:val="00CB7DFC"/>
    <w:rsid w:val="00CC0273"/>
    <w:rsid w:val="00CC0431"/>
    <w:rsid w:val="00CC0579"/>
    <w:rsid w:val="00CC0D25"/>
    <w:rsid w:val="00CC124D"/>
    <w:rsid w:val="00CC18E0"/>
    <w:rsid w:val="00CC297C"/>
    <w:rsid w:val="00CC3304"/>
    <w:rsid w:val="00CC4435"/>
    <w:rsid w:val="00CC4D5C"/>
    <w:rsid w:val="00CC54B6"/>
    <w:rsid w:val="00CC6033"/>
    <w:rsid w:val="00CC65A8"/>
    <w:rsid w:val="00CC6661"/>
    <w:rsid w:val="00CC6A2E"/>
    <w:rsid w:val="00CC6AE5"/>
    <w:rsid w:val="00CC6D98"/>
    <w:rsid w:val="00CC6E6A"/>
    <w:rsid w:val="00CC7181"/>
    <w:rsid w:val="00CC7B0D"/>
    <w:rsid w:val="00CD0110"/>
    <w:rsid w:val="00CD0408"/>
    <w:rsid w:val="00CD097E"/>
    <w:rsid w:val="00CD110A"/>
    <w:rsid w:val="00CD1E20"/>
    <w:rsid w:val="00CD2635"/>
    <w:rsid w:val="00CD2E71"/>
    <w:rsid w:val="00CD33FB"/>
    <w:rsid w:val="00CD34D4"/>
    <w:rsid w:val="00CD35F9"/>
    <w:rsid w:val="00CD361A"/>
    <w:rsid w:val="00CD3B8D"/>
    <w:rsid w:val="00CD3CBB"/>
    <w:rsid w:val="00CD3F54"/>
    <w:rsid w:val="00CD4CA2"/>
    <w:rsid w:val="00CD5266"/>
    <w:rsid w:val="00CD5913"/>
    <w:rsid w:val="00CD5B04"/>
    <w:rsid w:val="00CD657F"/>
    <w:rsid w:val="00CD675C"/>
    <w:rsid w:val="00CD6B12"/>
    <w:rsid w:val="00CD6E35"/>
    <w:rsid w:val="00CD7117"/>
    <w:rsid w:val="00CE0BE2"/>
    <w:rsid w:val="00CE0E30"/>
    <w:rsid w:val="00CE1189"/>
    <w:rsid w:val="00CE187D"/>
    <w:rsid w:val="00CE2422"/>
    <w:rsid w:val="00CE2780"/>
    <w:rsid w:val="00CE28C9"/>
    <w:rsid w:val="00CE3511"/>
    <w:rsid w:val="00CE3601"/>
    <w:rsid w:val="00CE37B8"/>
    <w:rsid w:val="00CE408A"/>
    <w:rsid w:val="00CE44D9"/>
    <w:rsid w:val="00CE5155"/>
    <w:rsid w:val="00CE5933"/>
    <w:rsid w:val="00CE6FB5"/>
    <w:rsid w:val="00CE7F37"/>
    <w:rsid w:val="00CF18AA"/>
    <w:rsid w:val="00CF1A1A"/>
    <w:rsid w:val="00CF1A81"/>
    <w:rsid w:val="00CF1B19"/>
    <w:rsid w:val="00CF1C9B"/>
    <w:rsid w:val="00CF21C9"/>
    <w:rsid w:val="00CF239E"/>
    <w:rsid w:val="00CF2404"/>
    <w:rsid w:val="00CF28C4"/>
    <w:rsid w:val="00CF3308"/>
    <w:rsid w:val="00CF363D"/>
    <w:rsid w:val="00CF3E15"/>
    <w:rsid w:val="00CF483E"/>
    <w:rsid w:val="00CF4C77"/>
    <w:rsid w:val="00CF5107"/>
    <w:rsid w:val="00CF534C"/>
    <w:rsid w:val="00CF5B51"/>
    <w:rsid w:val="00CF637B"/>
    <w:rsid w:val="00CF7604"/>
    <w:rsid w:val="00CF7D28"/>
    <w:rsid w:val="00CF7D52"/>
    <w:rsid w:val="00CF7ED4"/>
    <w:rsid w:val="00D00440"/>
    <w:rsid w:val="00D0071B"/>
    <w:rsid w:val="00D00874"/>
    <w:rsid w:val="00D00DAD"/>
    <w:rsid w:val="00D00F8E"/>
    <w:rsid w:val="00D01654"/>
    <w:rsid w:val="00D020F3"/>
    <w:rsid w:val="00D02671"/>
    <w:rsid w:val="00D029A9"/>
    <w:rsid w:val="00D0304E"/>
    <w:rsid w:val="00D032A2"/>
    <w:rsid w:val="00D049F0"/>
    <w:rsid w:val="00D04F2A"/>
    <w:rsid w:val="00D04F9F"/>
    <w:rsid w:val="00D05746"/>
    <w:rsid w:val="00D05940"/>
    <w:rsid w:val="00D05E11"/>
    <w:rsid w:val="00D06101"/>
    <w:rsid w:val="00D06219"/>
    <w:rsid w:val="00D072CC"/>
    <w:rsid w:val="00D0764A"/>
    <w:rsid w:val="00D076C7"/>
    <w:rsid w:val="00D07EE2"/>
    <w:rsid w:val="00D11197"/>
    <w:rsid w:val="00D115DB"/>
    <w:rsid w:val="00D11990"/>
    <w:rsid w:val="00D11DF5"/>
    <w:rsid w:val="00D1215D"/>
    <w:rsid w:val="00D12920"/>
    <w:rsid w:val="00D131AA"/>
    <w:rsid w:val="00D135CC"/>
    <w:rsid w:val="00D14285"/>
    <w:rsid w:val="00D14D32"/>
    <w:rsid w:val="00D15508"/>
    <w:rsid w:val="00D157DC"/>
    <w:rsid w:val="00D17564"/>
    <w:rsid w:val="00D20F85"/>
    <w:rsid w:val="00D20FF4"/>
    <w:rsid w:val="00D21187"/>
    <w:rsid w:val="00D217A3"/>
    <w:rsid w:val="00D2198A"/>
    <w:rsid w:val="00D21B79"/>
    <w:rsid w:val="00D21E6F"/>
    <w:rsid w:val="00D226F4"/>
    <w:rsid w:val="00D24FED"/>
    <w:rsid w:val="00D258BD"/>
    <w:rsid w:val="00D25B57"/>
    <w:rsid w:val="00D26475"/>
    <w:rsid w:val="00D27347"/>
    <w:rsid w:val="00D30FEA"/>
    <w:rsid w:val="00D31A6F"/>
    <w:rsid w:val="00D3274A"/>
    <w:rsid w:val="00D32807"/>
    <w:rsid w:val="00D32A30"/>
    <w:rsid w:val="00D32A47"/>
    <w:rsid w:val="00D3467A"/>
    <w:rsid w:val="00D3507A"/>
    <w:rsid w:val="00D35408"/>
    <w:rsid w:val="00D358CB"/>
    <w:rsid w:val="00D35E73"/>
    <w:rsid w:val="00D35FE4"/>
    <w:rsid w:val="00D36059"/>
    <w:rsid w:val="00D3684E"/>
    <w:rsid w:val="00D37581"/>
    <w:rsid w:val="00D3771B"/>
    <w:rsid w:val="00D4014C"/>
    <w:rsid w:val="00D4054C"/>
    <w:rsid w:val="00D40E0F"/>
    <w:rsid w:val="00D4127B"/>
    <w:rsid w:val="00D413D9"/>
    <w:rsid w:val="00D4149C"/>
    <w:rsid w:val="00D41669"/>
    <w:rsid w:val="00D42D2A"/>
    <w:rsid w:val="00D45AC1"/>
    <w:rsid w:val="00D45EBB"/>
    <w:rsid w:val="00D46A37"/>
    <w:rsid w:val="00D4759E"/>
    <w:rsid w:val="00D4775A"/>
    <w:rsid w:val="00D47DE5"/>
    <w:rsid w:val="00D5019F"/>
    <w:rsid w:val="00D50687"/>
    <w:rsid w:val="00D50B7B"/>
    <w:rsid w:val="00D50DB4"/>
    <w:rsid w:val="00D51577"/>
    <w:rsid w:val="00D5298A"/>
    <w:rsid w:val="00D52B7A"/>
    <w:rsid w:val="00D52DD2"/>
    <w:rsid w:val="00D53F45"/>
    <w:rsid w:val="00D54898"/>
    <w:rsid w:val="00D5501C"/>
    <w:rsid w:val="00D5542B"/>
    <w:rsid w:val="00D55C78"/>
    <w:rsid w:val="00D55E19"/>
    <w:rsid w:val="00D56304"/>
    <w:rsid w:val="00D56FA0"/>
    <w:rsid w:val="00D574E1"/>
    <w:rsid w:val="00D57B07"/>
    <w:rsid w:val="00D600B4"/>
    <w:rsid w:val="00D601FD"/>
    <w:rsid w:val="00D60DC4"/>
    <w:rsid w:val="00D619B0"/>
    <w:rsid w:val="00D61BCA"/>
    <w:rsid w:val="00D6251A"/>
    <w:rsid w:val="00D63CDE"/>
    <w:rsid w:val="00D64703"/>
    <w:rsid w:val="00D64F17"/>
    <w:rsid w:val="00D65513"/>
    <w:rsid w:val="00D66A04"/>
    <w:rsid w:val="00D67894"/>
    <w:rsid w:val="00D67DBC"/>
    <w:rsid w:val="00D70490"/>
    <w:rsid w:val="00D7052A"/>
    <w:rsid w:val="00D723D5"/>
    <w:rsid w:val="00D72658"/>
    <w:rsid w:val="00D72B29"/>
    <w:rsid w:val="00D731D0"/>
    <w:rsid w:val="00D74285"/>
    <w:rsid w:val="00D74CE5"/>
    <w:rsid w:val="00D75830"/>
    <w:rsid w:val="00D77474"/>
    <w:rsid w:val="00D77674"/>
    <w:rsid w:val="00D77D6C"/>
    <w:rsid w:val="00D803F9"/>
    <w:rsid w:val="00D821B1"/>
    <w:rsid w:val="00D82CB1"/>
    <w:rsid w:val="00D83D06"/>
    <w:rsid w:val="00D83F16"/>
    <w:rsid w:val="00D84177"/>
    <w:rsid w:val="00D84245"/>
    <w:rsid w:val="00D846F7"/>
    <w:rsid w:val="00D8492C"/>
    <w:rsid w:val="00D84EEC"/>
    <w:rsid w:val="00D8508A"/>
    <w:rsid w:val="00D85284"/>
    <w:rsid w:val="00D86F99"/>
    <w:rsid w:val="00D90131"/>
    <w:rsid w:val="00D90265"/>
    <w:rsid w:val="00D90BF3"/>
    <w:rsid w:val="00D90D63"/>
    <w:rsid w:val="00D90E19"/>
    <w:rsid w:val="00D90EAE"/>
    <w:rsid w:val="00D911A8"/>
    <w:rsid w:val="00D91C3D"/>
    <w:rsid w:val="00D92AA0"/>
    <w:rsid w:val="00D937B0"/>
    <w:rsid w:val="00D9510B"/>
    <w:rsid w:val="00D9612B"/>
    <w:rsid w:val="00D97014"/>
    <w:rsid w:val="00D97AFB"/>
    <w:rsid w:val="00D97C39"/>
    <w:rsid w:val="00DA01EA"/>
    <w:rsid w:val="00DA09D3"/>
    <w:rsid w:val="00DA1CE7"/>
    <w:rsid w:val="00DA1DD9"/>
    <w:rsid w:val="00DA2300"/>
    <w:rsid w:val="00DA23C2"/>
    <w:rsid w:val="00DA24FD"/>
    <w:rsid w:val="00DA2A7D"/>
    <w:rsid w:val="00DA3314"/>
    <w:rsid w:val="00DA333F"/>
    <w:rsid w:val="00DA44D3"/>
    <w:rsid w:val="00DA53CF"/>
    <w:rsid w:val="00DA5665"/>
    <w:rsid w:val="00DA71FB"/>
    <w:rsid w:val="00DA72ED"/>
    <w:rsid w:val="00DA7462"/>
    <w:rsid w:val="00DA7752"/>
    <w:rsid w:val="00DB13C1"/>
    <w:rsid w:val="00DB2226"/>
    <w:rsid w:val="00DB32A0"/>
    <w:rsid w:val="00DB3356"/>
    <w:rsid w:val="00DB3395"/>
    <w:rsid w:val="00DB372F"/>
    <w:rsid w:val="00DB426E"/>
    <w:rsid w:val="00DB5A51"/>
    <w:rsid w:val="00DB5C4F"/>
    <w:rsid w:val="00DB6A2F"/>
    <w:rsid w:val="00DB6EBA"/>
    <w:rsid w:val="00DB7299"/>
    <w:rsid w:val="00DB787D"/>
    <w:rsid w:val="00DC02C9"/>
    <w:rsid w:val="00DC033F"/>
    <w:rsid w:val="00DC0B4C"/>
    <w:rsid w:val="00DC168C"/>
    <w:rsid w:val="00DC1A8C"/>
    <w:rsid w:val="00DC1B58"/>
    <w:rsid w:val="00DC2728"/>
    <w:rsid w:val="00DC2993"/>
    <w:rsid w:val="00DC2CF7"/>
    <w:rsid w:val="00DC35CC"/>
    <w:rsid w:val="00DC36AC"/>
    <w:rsid w:val="00DC4023"/>
    <w:rsid w:val="00DC4026"/>
    <w:rsid w:val="00DC4033"/>
    <w:rsid w:val="00DC4467"/>
    <w:rsid w:val="00DC45A8"/>
    <w:rsid w:val="00DC4CCC"/>
    <w:rsid w:val="00DC4F57"/>
    <w:rsid w:val="00DC4FCA"/>
    <w:rsid w:val="00DC57AB"/>
    <w:rsid w:val="00DC5A8C"/>
    <w:rsid w:val="00DC5BC9"/>
    <w:rsid w:val="00DC5F07"/>
    <w:rsid w:val="00DC63AB"/>
    <w:rsid w:val="00DC6459"/>
    <w:rsid w:val="00DD0301"/>
    <w:rsid w:val="00DD05DA"/>
    <w:rsid w:val="00DD08F9"/>
    <w:rsid w:val="00DD0C74"/>
    <w:rsid w:val="00DD0E5F"/>
    <w:rsid w:val="00DD13B9"/>
    <w:rsid w:val="00DD1C0E"/>
    <w:rsid w:val="00DD2062"/>
    <w:rsid w:val="00DD2B4B"/>
    <w:rsid w:val="00DD2D8A"/>
    <w:rsid w:val="00DD33BB"/>
    <w:rsid w:val="00DD3573"/>
    <w:rsid w:val="00DD3DBC"/>
    <w:rsid w:val="00DD3E5E"/>
    <w:rsid w:val="00DD54A5"/>
    <w:rsid w:val="00DD5880"/>
    <w:rsid w:val="00DD609B"/>
    <w:rsid w:val="00DD63DA"/>
    <w:rsid w:val="00DD691C"/>
    <w:rsid w:val="00DD693F"/>
    <w:rsid w:val="00DD7FFD"/>
    <w:rsid w:val="00DE078D"/>
    <w:rsid w:val="00DE07DA"/>
    <w:rsid w:val="00DE0B84"/>
    <w:rsid w:val="00DE1308"/>
    <w:rsid w:val="00DE19F8"/>
    <w:rsid w:val="00DE1B2A"/>
    <w:rsid w:val="00DE21CF"/>
    <w:rsid w:val="00DE32B9"/>
    <w:rsid w:val="00DE3649"/>
    <w:rsid w:val="00DE3929"/>
    <w:rsid w:val="00DE548A"/>
    <w:rsid w:val="00DE58F0"/>
    <w:rsid w:val="00DE65B2"/>
    <w:rsid w:val="00DE6C3F"/>
    <w:rsid w:val="00DF03EC"/>
    <w:rsid w:val="00DF0830"/>
    <w:rsid w:val="00DF1F59"/>
    <w:rsid w:val="00DF2866"/>
    <w:rsid w:val="00DF44F7"/>
    <w:rsid w:val="00DF5081"/>
    <w:rsid w:val="00DF6818"/>
    <w:rsid w:val="00DF6879"/>
    <w:rsid w:val="00DF694F"/>
    <w:rsid w:val="00DF75B7"/>
    <w:rsid w:val="00DF7C0A"/>
    <w:rsid w:val="00E000C5"/>
    <w:rsid w:val="00E00D33"/>
    <w:rsid w:val="00E0113A"/>
    <w:rsid w:val="00E01436"/>
    <w:rsid w:val="00E014DD"/>
    <w:rsid w:val="00E015BF"/>
    <w:rsid w:val="00E01756"/>
    <w:rsid w:val="00E01F75"/>
    <w:rsid w:val="00E02041"/>
    <w:rsid w:val="00E02425"/>
    <w:rsid w:val="00E034B5"/>
    <w:rsid w:val="00E03BE6"/>
    <w:rsid w:val="00E03E62"/>
    <w:rsid w:val="00E04AE3"/>
    <w:rsid w:val="00E05B5E"/>
    <w:rsid w:val="00E06427"/>
    <w:rsid w:val="00E06AE9"/>
    <w:rsid w:val="00E06C14"/>
    <w:rsid w:val="00E07262"/>
    <w:rsid w:val="00E0765A"/>
    <w:rsid w:val="00E07E48"/>
    <w:rsid w:val="00E100B3"/>
    <w:rsid w:val="00E10A1A"/>
    <w:rsid w:val="00E1108D"/>
    <w:rsid w:val="00E12059"/>
    <w:rsid w:val="00E12529"/>
    <w:rsid w:val="00E12DC7"/>
    <w:rsid w:val="00E12F6E"/>
    <w:rsid w:val="00E1301A"/>
    <w:rsid w:val="00E14362"/>
    <w:rsid w:val="00E144FC"/>
    <w:rsid w:val="00E1495D"/>
    <w:rsid w:val="00E14FAA"/>
    <w:rsid w:val="00E15071"/>
    <w:rsid w:val="00E15377"/>
    <w:rsid w:val="00E1543B"/>
    <w:rsid w:val="00E15556"/>
    <w:rsid w:val="00E166C6"/>
    <w:rsid w:val="00E16C58"/>
    <w:rsid w:val="00E20250"/>
    <w:rsid w:val="00E211A3"/>
    <w:rsid w:val="00E218B1"/>
    <w:rsid w:val="00E220C9"/>
    <w:rsid w:val="00E22C7F"/>
    <w:rsid w:val="00E23484"/>
    <w:rsid w:val="00E24F4A"/>
    <w:rsid w:val="00E26064"/>
    <w:rsid w:val="00E26479"/>
    <w:rsid w:val="00E26B7E"/>
    <w:rsid w:val="00E277E9"/>
    <w:rsid w:val="00E27F74"/>
    <w:rsid w:val="00E30795"/>
    <w:rsid w:val="00E30BF7"/>
    <w:rsid w:val="00E30ECD"/>
    <w:rsid w:val="00E3106D"/>
    <w:rsid w:val="00E31A54"/>
    <w:rsid w:val="00E31D9B"/>
    <w:rsid w:val="00E320DB"/>
    <w:rsid w:val="00E33638"/>
    <w:rsid w:val="00E34372"/>
    <w:rsid w:val="00E3484B"/>
    <w:rsid w:val="00E34AC8"/>
    <w:rsid w:val="00E34F97"/>
    <w:rsid w:val="00E36941"/>
    <w:rsid w:val="00E3715F"/>
    <w:rsid w:val="00E37209"/>
    <w:rsid w:val="00E373A0"/>
    <w:rsid w:val="00E37477"/>
    <w:rsid w:val="00E37BE5"/>
    <w:rsid w:val="00E4083A"/>
    <w:rsid w:val="00E40B8A"/>
    <w:rsid w:val="00E41FCD"/>
    <w:rsid w:val="00E42808"/>
    <w:rsid w:val="00E44C21"/>
    <w:rsid w:val="00E45F8C"/>
    <w:rsid w:val="00E46586"/>
    <w:rsid w:val="00E46C41"/>
    <w:rsid w:val="00E46E1C"/>
    <w:rsid w:val="00E4736E"/>
    <w:rsid w:val="00E477B4"/>
    <w:rsid w:val="00E47EC5"/>
    <w:rsid w:val="00E50171"/>
    <w:rsid w:val="00E50782"/>
    <w:rsid w:val="00E50806"/>
    <w:rsid w:val="00E510A6"/>
    <w:rsid w:val="00E51A7A"/>
    <w:rsid w:val="00E525D0"/>
    <w:rsid w:val="00E52D17"/>
    <w:rsid w:val="00E535CC"/>
    <w:rsid w:val="00E53A64"/>
    <w:rsid w:val="00E540EE"/>
    <w:rsid w:val="00E55A77"/>
    <w:rsid w:val="00E55B5F"/>
    <w:rsid w:val="00E561C5"/>
    <w:rsid w:val="00E570BA"/>
    <w:rsid w:val="00E57316"/>
    <w:rsid w:val="00E5742B"/>
    <w:rsid w:val="00E6059E"/>
    <w:rsid w:val="00E60780"/>
    <w:rsid w:val="00E61DD9"/>
    <w:rsid w:val="00E63BDF"/>
    <w:rsid w:val="00E63C06"/>
    <w:rsid w:val="00E65FAE"/>
    <w:rsid w:val="00E66456"/>
    <w:rsid w:val="00E709F1"/>
    <w:rsid w:val="00E71DF7"/>
    <w:rsid w:val="00E7204B"/>
    <w:rsid w:val="00E72174"/>
    <w:rsid w:val="00E72357"/>
    <w:rsid w:val="00E72DDD"/>
    <w:rsid w:val="00E73625"/>
    <w:rsid w:val="00E73ACB"/>
    <w:rsid w:val="00E747D1"/>
    <w:rsid w:val="00E74975"/>
    <w:rsid w:val="00E758E8"/>
    <w:rsid w:val="00E75BF6"/>
    <w:rsid w:val="00E766E1"/>
    <w:rsid w:val="00E76855"/>
    <w:rsid w:val="00E770EA"/>
    <w:rsid w:val="00E77863"/>
    <w:rsid w:val="00E779A4"/>
    <w:rsid w:val="00E77F9A"/>
    <w:rsid w:val="00E8039C"/>
    <w:rsid w:val="00E80D4A"/>
    <w:rsid w:val="00E81653"/>
    <w:rsid w:val="00E81AFA"/>
    <w:rsid w:val="00E81BF1"/>
    <w:rsid w:val="00E825CC"/>
    <w:rsid w:val="00E825D1"/>
    <w:rsid w:val="00E82603"/>
    <w:rsid w:val="00E82F71"/>
    <w:rsid w:val="00E83007"/>
    <w:rsid w:val="00E83299"/>
    <w:rsid w:val="00E837E9"/>
    <w:rsid w:val="00E83A6C"/>
    <w:rsid w:val="00E83F0E"/>
    <w:rsid w:val="00E84003"/>
    <w:rsid w:val="00E84C39"/>
    <w:rsid w:val="00E85207"/>
    <w:rsid w:val="00E85213"/>
    <w:rsid w:val="00E85500"/>
    <w:rsid w:val="00E85D1E"/>
    <w:rsid w:val="00E8773F"/>
    <w:rsid w:val="00E87A8F"/>
    <w:rsid w:val="00E90CB5"/>
    <w:rsid w:val="00E90D59"/>
    <w:rsid w:val="00E90E9C"/>
    <w:rsid w:val="00E917DB"/>
    <w:rsid w:val="00E91A43"/>
    <w:rsid w:val="00E9227C"/>
    <w:rsid w:val="00E925D2"/>
    <w:rsid w:val="00E94D4B"/>
    <w:rsid w:val="00E955E3"/>
    <w:rsid w:val="00E9580F"/>
    <w:rsid w:val="00E9594B"/>
    <w:rsid w:val="00E97907"/>
    <w:rsid w:val="00EA05C3"/>
    <w:rsid w:val="00EA0B28"/>
    <w:rsid w:val="00EA15E3"/>
    <w:rsid w:val="00EA160E"/>
    <w:rsid w:val="00EA233F"/>
    <w:rsid w:val="00EA2A6E"/>
    <w:rsid w:val="00EA2A88"/>
    <w:rsid w:val="00EA2E28"/>
    <w:rsid w:val="00EA36B3"/>
    <w:rsid w:val="00EA3BBC"/>
    <w:rsid w:val="00EA47FF"/>
    <w:rsid w:val="00EA4B72"/>
    <w:rsid w:val="00EA4F19"/>
    <w:rsid w:val="00EA5995"/>
    <w:rsid w:val="00EA6C53"/>
    <w:rsid w:val="00EA7201"/>
    <w:rsid w:val="00EB003D"/>
    <w:rsid w:val="00EB0802"/>
    <w:rsid w:val="00EB0BB1"/>
    <w:rsid w:val="00EB0F85"/>
    <w:rsid w:val="00EB121A"/>
    <w:rsid w:val="00EB2187"/>
    <w:rsid w:val="00EB23E2"/>
    <w:rsid w:val="00EB27BC"/>
    <w:rsid w:val="00EB2812"/>
    <w:rsid w:val="00EB3FDC"/>
    <w:rsid w:val="00EB42C5"/>
    <w:rsid w:val="00EB596B"/>
    <w:rsid w:val="00EB5FBB"/>
    <w:rsid w:val="00EB69E8"/>
    <w:rsid w:val="00EB75D1"/>
    <w:rsid w:val="00EB7653"/>
    <w:rsid w:val="00EC0040"/>
    <w:rsid w:val="00EC08F7"/>
    <w:rsid w:val="00EC184B"/>
    <w:rsid w:val="00EC1CD8"/>
    <w:rsid w:val="00EC1CEB"/>
    <w:rsid w:val="00EC1F86"/>
    <w:rsid w:val="00EC2AE2"/>
    <w:rsid w:val="00EC2D4C"/>
    <w:rsid w:val="00EC3ADB"/>
    <w:rsid w:val="00EC40FD"/>
    <w:rsid w:val="00EC4F01"/>
    <w:rsid w:val="00EC5329"/>
    <w:rsid w:val="00EC5359"/>
    <w:rsid w:val="00EC53D6"/>
    <w:rsid w:val="00EC5725"/>
    <w:rsid w:val="00EC6736"/>
    <w:rsid w:val="00EC68D1"/>
    <w:rsid w:val="00EC690C"/>
    <w:rsid w:val="00EC7198"/>
    <w:rsid w:val="00EC7BEB"/>
    <w:rsid w:val="00EC7C1C"/>
    <w:rsid w:val="00EC7FAC"/>
    <w:rsid w:val="00ED015B"/>
    <w:rsid w:val="00ED020D"/>
    <w:rsid w:val="00ED0308"/>
    <w:rsid w:val="00ED13D2"/>
    <w:rsid w:val="00ED2C62"/>
    <w:rsid w:val="00ED3A17"/>
    <w:rsid w:val="00ED3CCE"/>
    <w:rsid w:val="00ED461C"/>
    <w:rsid w:val="00ED4B1A"/>
    <w:rsid w:val="00ED4EC4"/>
    <w:rsid w:val="00ED5319"/>
    <w:rsid w:val="00ED5445"/>
    <w:rsid w:val="00ED5875"/>
    <w:rsid w:val="00ED5CAA"/>
    <w:rsid w:val="00ED6B04"/>
    <w:rsid w:val="00EE18B3"/>
    <w:rsid w:val="00EE19F7"/>
    <w:rsid w:val="00EE1EBA"/>
    <w:rsid w:val="00EE2EC7"/>
    <w:rsid w:val="00EE3D3F"/>
    <w:rsid w:val="00EE45B1"/>
    <w:rsid w:val="00EE50EB"/>
    <w:rsid w:val="00EE565D"/>
    <w:rsid w:val="00EE5FBD"/>
    <w:rsid w:val="00EF0020"/>
    <w:rsid w:val="00EF0BEA"/>
    <w:rsid w:val="00EF1470"/>
    <w:rsid w:val="00EF1646"/>
    <w:rsid w:val="00EF1704"/>
    <w:rsid w:val="00EF1762"/>
    <w:rsid w:val="00EF27D3"/>
    <w:rsid w:val="00EF2B31"/>
    <w:rsid w:val="00EF2F39"/>
    <w:rsid w:val="00EF3B58"/>
    <w:rsid w:val="00EF4252"/>
    <w:rsid w:val="00EF4931"/>
    <w:rsid w:val="00EF544F"/>
    <w:rsid w:val="00EF6A93"/>
    <w:rsid w:val="00EF6EBE"/>
    <w:rsid w:val="00EF7A9F"/>
    <w:rsid w:val="00EF7D84"/>
    <w:rsid w:val="00F0044A"/>
    <w:rsid w:val="00F00837"/>
    <w:rsid w:val="00F00856"/>
    <w:rsid w:val="00F00F1E"/>
    <w:rsid w:val="00F01665"/>
    <w:rsid w:val="00F01B58"/>
    <w:rsid w:val="00F01D55"/>
    <w:rsid w:val="00F02AC7"/>
    <w:rsid w:val="00F03195"/>
    <w:rsid w:val="00F03AEF"/>
    <w:rsid w:val="00F03C42"/>
    <w:rsid w:val="00F0408D"/>
    <w:rsid w:val="00F04A8A"/>
    <w:rsid w:val="00F05546"/>
    <w:rsid w:val="00F05A33"/>
    <w:rsid w:val="00F07654"/>
    <w:rsid w:val="00F0796E"/>
    <w:rsid w:val="00F07D41"/>
    <w:rsid w:val="00F11044"/>
    <w:rsid w:val="00F110F1"/>
    <w:rsid w:val="00F1133C"/>
    <w:rsid w:val="00F1150A"/>
    <w:rsid w:val="00F11539"/>
    <w:rsid w:val="00F12162"/>
    <w:rsid w:val="00F12FA8"/>
    <w:rsid w:val="00F134BF"/>
    <w:rsid w:val="00F13CC1"/>
    <w:rsid w:val="00F14329"/>
    <w:rsid w:val="00F154C6"/>
    <w:rsid w:val="00F1560B"/>
    <w:rsid w:val="00F1582F"/>
    <w:rsid w:val="00F15DB2"/>
    <w:rsid w:val="00F160EC"/>
    <w:rsid w:val="00F166FA"/>
    <w:rsid w:val="00F16C28"/>
    <w:rsid w:val="00F1782B"/>
    <w:rsid w:val="00F17E31"/>
    <w:rsid w:val="00F206E8"/>
    <w:rsid w:val="00F20BFC"/>
    <w:rsid w:val="00F20CF7"/>
    <w:rsid w:val="00F21867"/>
    <w:rsid w:val="00F21C4B"/>
    <w:rsid w:val="00F229C5"/>
    <w:rsid w:val="00F22F0A"/>
    <w:rsid w:val="00F23B4C"/>
    <w:rsid w:val="00F24CC8"/>
    <w:rsid w:val="00F2533E"/>
    <w:rsid w:val="00F26BA8"/>
    <w:rsid w:val="00F26EFC"/>
    <w:rsid w:val="00F27870"/>
    <w:rsid w:val="00F309E2"/>
    <w:rsid w:val="00F30FFF"/>
    <w:rsid w:val="00F31324"/>
    <w:rsid w:val="00F324FA"/>
    <w:rsid w:val="00F32A0C"/>
    <w:rsid w:val="00F32BEB"/>
    <w:rsid w:val="00F32FB7"/>
    <w:rsid w:val="00F33C13"/>
    <w:rsid w:val="00F33F31"/>
    <w:rsid w:val="00F34541"/>
    <w:rsid w:val="00F34FFD"/>
    <w:rsid w:val="00F35898"/>
    <w:rsid w:val="00F366FB"/>
    <w:rsid w:val="00F36799"/>
    <w:rsid w:val="00F367B5"/>
    <w:rsid w:val="00F376D6"/>
    <w:rsid w:val="00F378B4"/>
    <w:rsid w:val="00F37B79"/>
    <w:rsid w:val="00F37C06"/>
    <w:rsid w:val="00F37D85"/>
    <w:rsid w:val="00F41404"/>
    <w:rsid w:val="00F41DD8"/>
    <w:rsid w:val="00F42BFB"/>
    <w:rsid w:val="00F4311B"/>
    <w:rsid w:val="00F43750"/>
    <w:rsid w:val="00F43B45"/>
    <w:rsid w:val="00F43D56"/>
    <w:rsid w:val="00F448DF"/>
    <w:rsid w:val="00F44994"/>
    <w:rsid w:val="00F452E7"/>
    <w:rsid w:val="00F4575F"/>
    <w:rsid w:val="00F45C99"/>
    <w:rsid w:val="00F46EFC"/>
    <w:rsid w:val="00F474F9"/>
    <w:rsid w:val="00F47B8B"/>
    <w:rsid w:val="00F500BF"/>
    <w:rsid w:val="00F5028E"/>
    <w:rsid w:val="00F510B2"/>
    <w:rsid w:val="00F516A0"/>
    <w:rsid w:val="00F51AFC"/>
    <w:rsid w:val="00F521B1"/>
    <w:rsid w:val="00F52715"/>
    <w:rsid w:val="00F52C0D"/>
    <w:rsid w:val="00F5401E"/>
    <w:rsid w:val="00F549BC"/>
    <w:rsid w:val="00F553F9"/>
    <w:rsid w:val="00F557AA"/>
    <w:rsid w:val="00F55DE3"/>
    <w:rsid w:val="00F56189"/>
    <w:rsid w:val="00F564B5"/>
    <w:rsid w:val="00F568E1"/>
    <w:rsid w:val="00F56A6F"/>
    <w:rsid w:val="00F5736F"/>
    <w:rsid w:val="00F57AD5"/>
    <w:rsid w:val="00F6082C"/>
    <w:rsid w:val="00F61124"/>
    <w:rsid w:val="00F61353"/>
    <w:rsid w:val="00F61410"/>
    <w:rsid w:val="00F61675"/>
    <w:rsid w:val="00F61EB6"/>
    <w:rsid w:val="00F620B0"/>
    <w:rsid w:val="00F620EF"/>
    <w:rsid w:val="00F62A29"/>
    <w:rsid w:val="00F62C89"/>
    <w:rsid w:val="00F62CE9"/>
    <w:rsid w:val="00F62DAF"/>
    <w:rsid w:val="00F636F4"/>
    <w:rsid w:val="00F63A9E"/>
    <w:rsid w:val="00F63BDC"/>
    <w:rsid w:val="00F65C8C"/>
    <w:rsid w:val="00F66275"/>
    <w:rsid w:val="00F6655D"/>
    <w:rsid w:val="00F66C9D"/>
    <w:rsid w:val="00F67C74"/>
    <w:rsid w:val="00F71052"/>
    <w:rsid w:val="00F7114C"/>
    <w:rsid w:val="00F71977"/>
    <w:rsid w:val="00F71B50"/>
    <w:rsid w:val="00F71D6C"/>
    <w:rsid w:val="00F72A20"/>
    <w:rsid w:val="00F72F1C"/>
    <w:rsid w:val="00F73754"/>
    <w:rsid w:val="00F73ABC"/>
    <w:rsid w:val="00F73EA8"/>
    <w:rsid w:val="00F74323"/>
    <w:rsid w:val="00F75495"/>
    <w:rsid w:val="00F75A33"/>
    <w:rsid w:val="00F763BF"/>
    <w:rsid w:val="00F76619"/>
    <w:rsid w:val="00F76C3D"/>
    <w:rsid w:val="00F76E21"/>
    <w:rsid w:val="00F7742F"/>
    <w:rsid w:val="00F779F0"/>
    <w:rsid w:val="00F804BC"/>
    <w:rsid w:val="00F8056F"/>
    <w:rsid w:val="00F80607"/>
    <w:rsid w:val="00F80650"/>
    <w:rsid w:val="00F80F48"/>
    <w:rsid w:val="00F8158F"/>
    <w:rsid w:val="00F82124"/>
    <w:rsid w:val="00F822B8"/>
    <w:rsid w:val="00F822DC"/>
    <w:rsid w:val="00F82AC1"/>
    <w:rsid w:val="00F833E4"/>
    <w:rsid w:val="00F839AB"/>
    <w:rsid w:val="00F83D62"/>
    <w:rsid w:val="00F84142"/>
    <w:rsid w:val="00F84A3C"/>
    <w:rsid w:val="00F85AC3"/>
    <w:rsid w:val="00F85C2F"/>
    <w:rsid w:val="00F85FA0"/>
    <w:rsid w:val="00F86296"/>
    <w:rsid w:val="00F863CC"/>
    <w:rsid w:val="00F87BFC"/>
    <w:rsid w:val="00F87F65"/>
    <w:rsid w:val="00F901AC"/>
    <w:rsid w:val="00F90378"/>
    <w:rsid w:val="00F90B0A"/>
    <w:rsid w:val="00F90C76"/>
    <w:rsid w:val="00F9155F"/>
    <w:rsid w:val="00F91B0D"/>
    <w:rsid w:val="00F924A6"/>
    <w:rsid w:val="00F9286F"/>
    <w:rsid w:val="00F92C1A"/>
    <w:rsid w:val="00F933A0"/>
    <w:rsid w:val="00F9363B"/>
    <w:rsid w:val="00F93930"/>
    <w:rsid w:val="00F93D7D"/>
    <w:rsid w:val="00F94C46"/>
    <w:rsid w:val="00F95649"/>
    <w:rsid w:val="00F9632E"/>
    <w:rsid w:val="00F96C26"/>
    <w:rsid w:val="00F97B37"/>
    <w:rsid w:val="00F97C3F"/>
    <w:rsid w:val="00FA0410"/>
    <w:rsid w:val="00FA15AA"/>
    <w:rsid w:val="00FA183F"/>
    <w:rsid w:val="00FA1A49"/>
    <w:rsid w:val="00FA1BC2"/>
    <w:rsid w:val="00FA21E9"/>
    <w:rsid w:val="00FA2823"/>
    <w:rsid w:val="00FA2EE9"/>
    <w:rsid w:val="00FA2F26"/>
    <w:rsid w:val="00FA3A60"/>
    <w:rsid w:val="00FA3A64"/>
    <w:rsid w:val="00FA3E11"/>
    <w:rsid w:val="00FA4392"/>
    <w:rsid w:val="00FA5141"/>
    <w:rsid w:val="00FA5328"/>
    <w:rsid w:val="00FA5DA2"/>
    <w:rsid w:val="00FA5FCF"/>
    <w:rsid w:val="00FA6180"/>
    <w:rsid w:val="00FA627C"/>
    <w:rsid w:val="00FA64C6"/>
    <w:rsid w:val="00FA7117"/>
    <w:rsid w:val="00FA7BF2"/>
    <w:rsid w:val="00FA7DA5"/>
    <w:rsid w:val="00FB03C3"/>
    <w:rsid w:val="00FB07F6"/>
    <w:rsid w:val="00FB0BA2"/>
    <w:rsid w:val="00FB13E8"/>
    <w:rsid w:val="00FB177C"/>
    <w:rsid w:val="00FB21CC"/>
    <w:rsid w:val="00FB2584"/>
    <w:rsid w:val="00FB2807"/>
    <w:rsid w:val="00FB32C3"/>
    <w:rsid w:val="00FB37F5"/>
    <w:rsid w:val="00FB4D9F"/>
    <w:rsid w:val="00FB4E9E"/>
    <w:rsid w:val="00FB550E"/>
    <w:rsid w:val="00FB5AC7"/>
    <w:rsid w:val="00FB7DFA"/>
    <w:rsid w:val="00FC02CA"/>
    <w:rsid w:val="00FC0835"/>
    <w:rsid w:val="00FC13B1"/>
    <w:rsid w:val="00FC1CB7"/>
    <w:rsid w:val="00FC212C"/>
    <w:rsid w:val="00FC23FE"/>
    <w:rsid w:val="00FC3320"/>
    <w:rsid w:val="00FC3A36"/>
    <w:rsid w:val="00FC3CF2"/>
    <w:rsid w:val="00FC3DBA"/>
    <w:rsid w:val="00FC423D"/>
    <w:rsid w:val="00FC46C1"/>
    <w:rsid w:val="00FC4C74"/>
    <w:rsid w:val="00FC544F"/>
    <w:rsid w:val="00FC5C10"/>
    <w:rsid w:val="00FC6155"/>
    <w:rsid w:val="00FC79B9"/>
    <w:rsid w:val="00FC7C7F"/>
    <w:rsid w:val="00FD196C"/>
    <w:rsid w:val="00FD1F41"/>
    <w:rsid w:val="00FD2F64"/>
    <w:rsid w:val="00FD492A"/>
    <w:rsid w:val="00FD749B"/>
    <w:rsid w:val="00FD7547"/>
    <w:rsid w:val="00FE01CB"/>
    <w:rsid w:val="00FE0D83"/>
    <w:rsid w:val="00FE141C"/>
    <w:rsid w:val="00FE18D3"/>
    <w:rsid w:val="00FE1B17"/>
    <w:rsid w:val="00FE2553"/>
    <w:rsid w:val="00FE2643"/>
    <w:rsid w:val="00FE32D9"/>
    <w:rsid w:val="00FE34BF"/>
    <w:rsid w:val="00FE3673"/>
    <w:rsid w:val="00FE3A29"/>
    <w:rsid w:val="00FE43B0"/>
    <w:rsid w:val="00FE47A3"/>
    <w:rsid w:val="00FE4943"/>
    <w:rsid w:val="00FE4DFD"/>
    <w:rsid w:val="00FE534A"/>
    <w:rsid w:val="00FE547D"/>
    <w:rsid w:val="00FE564B"/>
    <w:rsid w:val="00FE742C"/>
    <w:rsid w:val="00FF005F"/>
    <w:rsid w:val="00FF071B"/>
    <w:rsid w:val="00FF0961"/>
    <w:rsid w:val="00FF0CFB"/>
    <w:rsid w:val="00FF0D9E"/>
    <w:rsid w:val="00FF0F21"/>
    <w:rsid w:val="00FF0FFD"/>
    <w:rsid w:val="00FF176C"/>
    <w:rsid w:val="00FF1C82"/>
    <w:rsid w:val="00FF1DAD"/>
    <w:rsid w:val="00FF3BD7"/>
    <w:rsid w:val="00FF48F5"/>
    <w:rsid w:val="00FF535D"/>
    <w:rsid w:val="00FF64D7"/>
    <w:rsid w:val="00FF6827"/>
    <w:rsid w:val="00FF6F97"/>
    <w:rsid w:val="00FF7124"/>
    <w:rsid w:val="00FF74CA"/>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colormru v:ext="edit" colors="white"/>
    </o:shapedefaults>
    <o:shapelayout v:ext="edit">
      <o:idmap v:ext="edit" data="1"/>
    </o:shapelayout>
  </w:shapeDefaults>
  <w:decimalSymbol w:val="."/>
  <w:listSeparator w:val=","/>
  <w15:docId w15:val="{AD1F1C0D-5C1F-47A2-8754-430AAEAB9A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E0568"/>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0E7112"/>
    <w:pPr>
      <w:tabs>
        <w:tab w:val="center" w:pos="4153"/>
        <w:tab w:val="right" w:pos="8306"/>
      </w:tabs>
      <w:snapToGrid w:val="0"/>
      <w:jc w:val="center"/>
    </w:pPr>
    <w:rPr>
      <w:kern w:val="0"/>
      <w:sz w:val="18"/>
      <w:szCs w:val="18"/>
    </w:rPr>
  </w:style>
  <w:style w:type="character" w:customStyle="1" w:styleId="Char">
    <w:name w:val="页眉 Char"/>
    <w:link w:val="a3"/>
    <w:uiPriority w:val="99"/>
    <w:rsid w:val="000E7112"/>
    <w:rPr>
      <w:sz w:val="18"/>
      <w:szCs w:val="18"/>
    </w:rPr>
  </w:style>
  <w:style w:type="paragraph" w:styleId="a4">
    <w:name w:val="footer"/>
    <w:basedOn w:val="a"/>
    <w:link w:val="Char0"/>
    <w:uiPriority w:val="99"/>
    <w:unhideWhenUsed/>
    <w:rsid w:val="000E7112"/>
    <w:pPr>
      <w:tabs>
        <w:tab w:val="center" w:pos="4153"/>
        <w:tab w:val="right" w:pos="8306"/>
      </w:tabs>
      <w:snapToGrid w:val="0"/>
      <w:jc w:val="left"/>
    </w:pPr>
    <w:rPr>
      <w:kern w:val="0"/>
      <w:sz w:val="18"/>
      <w:szCs w:val="18"/>
    </w:rPr>
  </w:style>
  <w:style w:type="character" w:customStyle="1" w:styleId="Char0">
    <w:name w:val="页脚 Char"/>
    <w:link w:val="a4"/>
    <w:uiPriority w:val="99"/>
    <w:rsid w:val="000E7112"/>
    <w:rPr>
      <w:sz w:val="18"/>
      <w:szCs w:val="18"/>
    </w:rPr>
  </w:style>
  <w:style w:type="paragraph" w:styleId="a5">
    <w:name w:val="Balloon Text"/>
    <w:basedOn w:val="a"/>
    <w:link w:val="Char1"/>
    <w:uiPriority w:val="99"/>
    <w:semiHidden/>
    <w:unhideWhenUsed/>
    <w:rsid w:val="000E7112"/>
    <w:rPr>
      <w:kern w:val="0"/>
      <w:sz w:val="18"/>
      <w:szCs w:val="18"/>
    </w:rPr>
  </w:style>
  <w:style w:type="character" w:customStyle="1" w:styleId="Char1">
    <w:name w:val="批注框文本 Char"/>
    <w:link w:val="a5"/>
    <w:uiPriority w:val="99"/>
    <w:semiHidden/>
    <w:rsid w:val="000E7112"/>
    <w:rPr>
      <w:sz w:val="18"/>
      <w:szCs w:val="18"/>
    </w:rPr>
  </w:style>
  <w:style w:type="table" w:styleId="a6">
    <w:name w:val="Table Grid"/>
    <w:basedOn w:val="a1"/>
    <w:uiPriority w:val="59"/>
    <w:rsid w:val="000E7112"/>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a7">
    <w:name w:val="无间距"/>
    <w:link w:val="a8"/>
    <w:uiPriority w:val="1"/>
    <w:qFormat/>
    <w:rsid w:val="00B7035E"/>
    <w:rPr>
      <w:sz w:val="22"/>
      <w:szCs w:val="22"/>
    </w:rPr>
  </w:style>
  <w:style w:type="character" w:customStyle="1" w:styleId="a8">
    <w:name w:val="无间距字符"/>
    <w:link w:val="a7"/>
    <w:uiPriority w:val="1"/>
    <w:rsid w:val="00B7035E"/>
    <w:rPr>
      <w:sz w:val="22"/>
      <w:szCs w:val="22"/>
      <w:lang w:val="en-US" w:eastAsia="zh-CN" w:bidi="ar-SA"/>
    </w:rPr>
  </w:style>
  <w:style w:type="character" w:styleId="a9">
    <w:name w:val="Hyperlink"/>
    <w:uiPriority w:val="99"/>
    <w:unhideWhenUsed/>
    <w:rsid w:val="00B7035E"/>
    <w:rPr>
      <w:strike w:val="0"/>
      <w:dstrike w:val="0"/>
      <w:color w:val="333333"/>
      <w:u w:val="none"/>
      <w:effect w:val="none"/>
    </w:rPr>
  </w:style>
  <w:style w:type="character" w:customStyle="1" w:styleId="red4">
    <w:name w:val="red4"/>
    <w:rsid w:val="00B7035E"/>
    <w:rPr>
      <w:color w:val="FF0000"/>
    </w:rPr>
  </w:style>
  <w:style w:type="character" w:styleId="aa">
    <w:name w:val="annotation reference"/>
    <w:uiPriority w:val="99"/>
    <w:semiHidden/>
    <w:unhideWhenUsed/>
    <w:rsid w:val="00B7035E"/>
    <w:rPr>
      <w:sz w:val="21"/>
      <w:szCs w:val="21"/>
    </w:rPr>
  </w:style>
  <w:style w:type="paragraph" w:styleId="ab">
    <w:name w:val="annotation text"/>
    <w:basedOn w:val="a"/>
    <w:link w:val="Char2"/>
    <w:uiPriority w:val="99"/>
    <w:semiHidden/>
    <w:unhideWhenUsed/>
    <w:rsid w:val="00B7035E"/>
    <w:pPr>
      <w:jc w:val="left"/>
    </w:pPr>
  </w:style>
  <w:style w:type="character" w:customStyle="1" w:styleId="Char2">
    <w:name w:val="批注文字 Char"/>
    <w:link w:val="ab"/>
    <w:uiPriority w:val="99"/>
    <w:semiHidden/>
    <w:rsid w:val="00B7035E"/>
    <w:rPr>
      <w:kern w:val="2"/>
      <w:sz w:val="21"/>
      <w:szCs w:val="22"/>
    </w:rPr>
  </w:style>
  <w:style w:type="paragraph" w:styleId="ac">
    <w:name w:val="annotation subject"/>
    <w:basedOn w:val="ab"/>
    <w:next w:val="ab"/>
    <w:link w:val="Char3"/>
    <w:uiPriority w:val="99"/>
    <w:semiHidden/>
    <w:unhideWhenUsed/>
    <w:rsid w:val="00B7035E"/>
    <w:rPr>
      <w:b/>
      <w:bCs/>
    </w:rPr>
  </w:style>
  <w:style w:type="character" w:customStyle="1" w:styleId="Char3">
    <w:name w:val="批注主题 Char"/>
    <w:link w:val="ac"/>
    <w:uiPriority w:val="99"/>
    <w:semiHidden/>
    <w:rsid w:val="00B7035E"/>
    <w:rPr>
      <w:b/>
      <w:bCs/>
      <w:kern w:val="2"/>
      <w:sz w:val="21"/>
      <w:szCs w:val="22"/>
    </w:rPr>
  </w:style>
  <w:style w:type="character" w:customStyle="1" w:styleId="apple-style-span">
    <w:name w:val="apple-style-span"/>
    <w:basedOn w:val="a0"/>
    <w:rsid w:val="00BB7C9D"/>
  </w:style>
  <w:style w:type="paragraph" w:styleId="ad">
    <w:name w:val="Normal (Web)"/>
    <w:basedOn w:val="a"/>
    <w:uiPriority w:val="99"/>
    <w:unhideWhenUsed/>
    <w:rsid w:val="00344470"/>
    <w:pPr>
      <w:widowControl/>
      <w:spacing w:before="100" w:beforeAutospacing="1" w:after="100" w:afterAutospacing="1"/>
      <w:jc w:val="left"/>
    </w:pPr>
    <w:rPr>
      <w:rFonts w:ascii="宋体" w:hAnsi="宋体" w:cs="宋体"/>
      <w:kern w:val="0"/>
      <w:sz w:val="24"/>
      <w:szCs w:val="24"/>
    </w:rPr>
  </w:style>
  <w:style w:type="character" w:customStyle="1" w:styleId="apple-converted-space">
    <w:name w:val="apple-converted-space"/>
    <w:basedOn w:val="a0"/>
    <w:rsid w:val="00EC7198"/>
  </w:style>
  <w:style w:type="paragraph" w:styleId="ae">
    <w:name w:val="List Paragraph"/>
    <w:basedOn w:val="a"/>
    <w:uiPriority w:val="72"/>
    <w:qFormat/>
    <w:rsid w:val="00460140"/>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66348">
      <w:bodyDiv w:val="1"/>
      <w:marLeft w:val="0"/>
      <w:marRight w:val="0"/>
      <w:marTop w:val="0"/>
      <w:marBottom w:val="0"/>
      <w:divBdr>
        <w:top w:val="none" w:sz="0" w:space="0" w:color="auto"/>
        <w:left w:val="none" w:sz="0" w:space="0" w:color="auto"/>
        <w:bottom w:val="none" w:sz="0" w:space="0" w:color="auto"/>
        <w:right w:val="none" w:sz="0" w:space="0" w:color="auto"/>
      </w:divBdr>
    </w:div>
    <w:div w:id="8220025">
      <w:bodyDiv w:val="1"/>
      <w:marLeft w:val="0"/>
      <w:marRight w:val="0"/>
      <w:marTop w:val="0"/>
      <w:marBottom w:val="0"/>
      <w:divBdr>
        <w:top w:val="none" w:sz="0" w:space="0" w:color="auto"/>
        <w:left w:val="none" w:sz="0" w:space="0" w:color="auto"/>
        <w:bottom w:val="none" w:sz="0" w:space="0" w:color="auto"/>
        <w:right w:val="none" w:sz="0" w:space="0" w:color="auto"/>
      </w:divBdr>
    </w:div>
    <w:div w:id="13502413">
      <w:bodyDiv w:val="1"/>
      <w:marLeft w:val="0"/>
      <w:marRight w:val="0"/>
      <w:marTop w:val="0"/>
      <w:marBottom w:val="0"/>
      <w:divBdr>
        <w:top w:val="none" w:sz="0" w:space="0" w:color="auto"/>
        <w:left w:val="none" w:sz="0" w:space="0" w:color="auto"/>
        <w:bottom w:val="none" w:sz="0" w:space="0" w:color="auto"/>
        <w:right w:val="none" w:sz="0" w:space="0" w:color="auto"/>
      </w:divBdr>
    </w:div>
    <w:div w:id="15035870">
      <w:bodyDiv w:val="1"/>
      <w:marLeft w:val="0"/>
      <w:marRight w:val="0"/>
      <w:marTop w:val="0"/>
      <w:marBottom w:val="0"/>
      <w:divBdr>
        <w:top w:val="none" w:sz="0" w:space="0" w:color="auto"/>
        <w:left w:val="none" w:sz="0" w:space="0" w:color="auto"/>
        <w:bottom w:val="none" w:sz="0" w:space="0" w:color="auto"/>
        <w:right w:val="none" w:sz="0" w:space="0" w:color="auto"/>
      </w:divBdr>
    </w:div>
    <w:div w:id="17002308">
      <w:bodyDiv w:val="1"/>
      <w:marLeft w:val="0"/>
      <w:marRight w:val="0"/>
      <w:marTop w:val="0"/>
      <w:marBottom w:val="0"/>
      <w:divBdr>
        <w:top w:val="none" w:sz="0" w:space="0" w:color="auto"/>
        <w:left w:val="none" w:sz="0" w:space="0" w:color="auto"/>
        <w:bottom w:val="none" w:sz="0" w:space="0" w:color="auto"/>
        <w:right w:val="none" w:sz="0" w:space="0" w:color="auto"/>
      </w:divBdr>
    </w:div>
    <w:div w:id="19742127">
      <w:bodyDiv w:val="1"/>
      <w:marLeft w:val="0"/>
      <w:marRight w:val="0"/>
      <w:marTop w:val="0"/>
      <w:marBottom w:val="0"/>
      <w:divBdr>
        <w:top w:val="none" w:sz="0" w:space="0" w:color="auto"/>
        <w:left w:val="none" w:sz="0" w:space="0" w:color="auto"/>
        <w:bottom w:val="none" w:sz="0" w:space="0" w:color="auto"/>
        <w:right w:val="none" w:sz="0" w:space="0" w:color="auto"/>
      </w:divBdr>
    </w:div>
    <w:div w:id="22286279">
      <w:bodyDiv w:val="1"/>
      <w:marLeft w:val="0"/>
      <w:marRight w:val="0"/>
      <w:marTop w:val="0"/>
      <w:marBottom w:val="0"/>
      <w:divBdr>
        <w:top w:val="none" w:sz="0" w:space="0" w:color="auto"/>
        <w:left w:val="none" w:sz="0" w:space="0" w:color="auto"/>
        <w:bottom w:val="none" w:sz="0" w:space="0" w:color="auto"/>
        <w:right w:val="none" w:sz="0" w:space="0" w:color="auto"/>
      </w:divBdr>
    </w:div>
    <w:div w:id="27294436">
      <w:bodyDiv w:val="1"/>
      <w:marLeft w:val="0"/>
      <w:marRight w:val="0"/>
      <w:marTop w:val="0"/>
      <w:marBottom w:val="0"/>
      <w:divBdr>
        <w:top w:val="none" w:sz="0" w:space="0" w:color="auto"/>
        <w:left w:val="none" w:sz="0" w:space="0" w:color="auto"/>
        <w:bottom w:val="none" w:sz="0" w:space="0" w:color="auto"/>
        <w:right w:val="none" w:sz="0" w:space="0" w:color="auto"/>
      </w:divBdr>
    </w:div>
    <w:div w:id="27340931">
      <w:bodyDiv w:val="1"/>
      <w:marLeft w:val="0"/>
      <w:marRight w:val="0"/>
      <w:marTop w:val="0"/>
      <w:marBottom w:val="0"/>
      <w:divBdr>
        <w:top w:val="none" w:sz="0" w:space="0" w:color="auto"/>
        <w:left w:val="none" w:sz="0" w:space="0" w:color="auto"/>
        <w:bottom w:val="none" w:sz="0" w:space="0" w:color="auto"/>
        <w:right w:val="none" w:sz="0" w:space="0" w:color="auto"/>
      </w:divBdr>
    </w:div>
    <w:div w:id="28144109">
      <w:bodyDiv w:val="1"/>
      <w:marLeft w:val="0"/>
      <w:marRight w:val="0"/>
      <w:marTop w:val="0"/>
      <w:marBottom w:val="0"/>
      <w:divBdr>
        <w:top w:val="none" w:sz="0" w:space="0" w:color="auto"/>
        <w:left w:val="none" w:sz="0" w:space="0" w:color="auto"/>
        <w:bottom w:val="none" w:sz="0" w:space="0" w:color="auto"/>
        <w:right w:val="none" w:sz="0" w:space="0" w:color="auto"/>
      </w:divBdr>
    </w:div>
    <w:div w:id="30888049">
      <w:bodyDiv w:val="1"/>
      <w:marLeft w:val="0"/>
      <w:marRight w:val="0"/>
      <w:marTop w:val="0"/>
      <w:marBottom w:val="0"/>
      <w:divBdr>
        <w:top w:val="none" w:sz="0" w:space="0" w:color="auto"/>
        <w:left w:val="none" w:sz="0" w:space="0" w:color="auto"/>
        <w:bottom w:val="none" w:sz="0" w:space="0" w:color="auto"/>
        <w:right w:val="none" w:sz="0" w:space="0" w:color="auto"/>
      </w:divBdr>
    </w:div>
    <w:div w:id="31152194">
      <w:bodyDiv w:val="1"/>
      <w:marLeft w:val="0"/>
      <w:marRight w:val="0"/>
      <w:marTop w:val="0"/>
      <w:marBottom w:val="0"/>
      <w:divBdr>
        <w:top w:val="none" w:sz="0" w:space="0" w:color="auto"/>
        <w:left w:val="none" w:sz="0" w:space="0" w:color="auto"/>
        <w:bottom w:val="none" w:sz="0" w:space="0" w:color="auto"/>
        <w:right w:val="none" w:sz="0" w:space="0" w:color="auto"/>
      </w:divBdr>
    </w:div>
    <w:div w:id="33620545">
      <w:bodyDiv w:val="1"/>
      <w:marLeft w:val="0"/>
      <w:marRight w:val="0"/>
      <w:marTop w:val="0"/>
      <w:marBottom w:val="0"/>
      <w:divBdr>
        <w:top w:val="none" w:sz="0" w:space="0" w:color="auto"/>
        <w:left w:val="none" w:sz="0" w:space="0" w:color="auto"/>
        <w:bottom w:val="none" w:sz="0" w:space="0" w:color="auto"/>
        <w:right w:val="none" w:sz="0" w:space="0" w:color="auto"/>
      </w:divBdr>
    </w:div>
    <w:div w:id="33891024">
      <w:bodyDiv w:val="1"/>
      <w:marLeft w:val="0"/>
      <w:marRight w:val="0"/>
      <w:marTop w:val="0"/>
      <w:marBottom w:val="0"/>
      <w:divBdr>
        <w:top w:val="none" w:sz="0" w:space="0" w:color="auto"/>
        <w:left w:val="none" w:sz="0" w:space="0" w:color="auto"/>
        <w:bottom w:val="none" w:sz="0" w:space="0" w:color="auto"/>
        <w:right w:val="none" w:sz="0" w:space="0" w:color="auto"/>
      </w:divBdr>
    </w:div>
    <w:div w:id="35476495">
      <w:bodyDiv w:val="1"/>
      <w:marLeft w:val="0"/>
      <w:marRight w:val="0"/>
      <w:marTop w:val="0"/>
      <w:marBottom w:val="0"/>
      <w:divBdr>
        <w:top w:val="none" w:sz="0" w:space="0" w:color="auto"/>
        <w:left w:val="none" w:sz="0" w:space="0" w:color="auto"/>
        <w:bottom w:val="none" w:sz="0" w:space="0" w:color="auto"/>
        <w:right w:val="none" w:sz="0" w:space="0" w:color="auto"/>
      </w:divBdr>
    </w:div>
    <w:div w:id="42604045">
      <w:bodyDiv w:val="1"/>
      <w:marLeft w:val="0"/>
      <w:marRight w:val="0"/>
      <w:marTop w:val="0"/>
      <w:marBottom w:val="0"/>
      <w:divBdr>
        <w:top w:val="none" w:sz="0" w:space="0" w:color="auto"/>
        <w:left w:val="none" w:sz="0" w:space="0" w:color="auto"/>
        <w:bottom w:val="none" w:sz="0" w:space="0" w:color="auto"/>
        <w:right w:val="none" w:sz="0" w:space="0" w:color="auto"/>
      </w:divBdr>
    </w:div>
    <w:div w:id="46807398">
      <w:bodyDiv w:val="1"/>
      <w:marLeft w:val="0"/>
      <w:marRight w:val="0"/>
      <w:marTop w:val="0"/>
      <w:marBottom w:val="0"/>
      <w:divBdr>
        <w:top w:val="none" w:sz="0" w:space="0" w:color="auto"/>
        <w:left w:val="none" w:sz="0" w:space="0" w:color="auto"/>
        <w:bottom w:val="none" w:sz="0" w:space="0" w:color="auto"/>
        <w:right w:val="none" w:sz="0" w:space="0" w:color="auto"/>
      </w:divBdr>
    </w:div>
    <w:div w:id="47925496">
      <w:bodyDiv w:val="1"/>
      <w:marLeft w:val="0"/>
      <w:marRight w:val="0"/>
      <w:marTop w:val="0"/>
      <w:marBottom w:val="0"/>
      <w:divBdr>
        <w:top w:val="none" w:sz="0" w:space="0" w:color="auto"/>
        <w:left w:val="none" w:sz="0" w:space="0" w:color="auto"/>
        <w:bottom w:val="none" w:sz="0" w:space="0" w:color="auto"/>
        <w:right w:val="none" w:sz="0" w:space="0" w:color="auto"/>
      </w:divBdr>
    </w:div>
    <w:div w:id="51656465">
      <w:bodyDiv w:val="1"/>
      <w:marLeft w:val="0"/>
      <w:marRight w:val="0"/>
      <w:marTop w:val="0"/>
      <w:marBottom w:val="0"/>
      <w:divBdr>
        <w:top w:val="none" w:sz="0" w:space="0" w:color="auto"/>
        <w:left w:val="none" w:sz="0" w:space="0" w:color="auto"/>
        <w:bottom w:val="none" w:sz="0" w:space="0" w:color="auto"/>
        <w:right w:val="none" w:sz="0" w:space="0" w:color="auto"/>
      </w:divBdr>
    </w:div>
    <w:div w:id="53286705">
      <w:bodyDiv w:val="1"/>
      <w:marLeft w:val="0"/>
      <w:marRight w:val="0"/>
      <w:marTop w:val="0"/>
      <w:marBottom w:val="0"/>
      <w:divBdr>
        <w:top w:val="none" w:sz="0" w:space="0" w:color="auto"/>
        <w:left w:val="none" w:sz="0" w:space="0" w:color="auto"/>
        <w:bottom w:val="none" w:sz="0" w:space="0" w:color="auto"/>
        <w:right w:val="none" w:sz="0" w:space="0" w:color="auto"/>
      </w:divBdr>
    </w:div>
    <w:div w:id="54546456">
      <w:bodyDiv w:val="1"/>
      <w:marLeft w:val="0"/>
      <w:marRight w:val="0"/>
      <w:marTop w:val="0"/>
      <w:marBottom w:val="0"/>
      <w:divBdr>
        <w:top w:val="none" w:sz="0" w:space="0" w:color="auto"/>
        <w:left w:val="none" w:sz="0" w:space="0" w:color="auto"/>
        <w:bottom w:val="none" w:sz="0" w:space="0" w:color="auto"/>
        <w:right w:val="none" w:sz="0" w:space="0" w:color="auto"/>
      </w:divBdr>
    </w:div>
    <w:div w:id="54670993">
      <w:bodyDiv w:val="1"/>
      <w:marLeft w:val="0"/>
      <w:marRight w:val="0"/>
      <w:marTop w:val="0"/>
      <w:marBottom w:val="0"/>
      <w:divBdr>
        <w:top w:val="none" w:sz="0" w:space="0" w:color="auto"/>
        <w:left w:val="none" w:sz="0" w:space="0" w:color="auto"/>
        <w:bottom w:val="none" w:sz="0" w:space="0" w:color="auto"/>
        <w:right w:val="none" w:sz="0" w:space="0" w:color="auto"/>
      </w:divBdr>
    </w:div>
    <w:div w:id="56439443">
      <w:bodyDiv w:val="1"/>
      <w:marLeft w:val="0"/>
      <w:marRight w:val="0"/>
      <w:marTop w:val="0"/>
      <w:marBottom w:val="0"/>
      <w:divBdr>
        <w:top w:val="none" w:sz="0" w:space="0" w:color="auto"/>
        <w:left w:val="none" w:sz="0" w:space="0" w:color="auto"/>
        <w:bottom w:val="none" w:sz="0" w:space="0" w:color="auto"/>
        <w:right w:val="none" w:sz="0" w:space="0" w:color="auto"/>
      </w:divBdr>
    </w:div>
    <w:div w:id="64568604">
      <w:bodyDiv w:val="1"/>
      <w:marLeft w:val="0"/>
      <w:marRight w:val="0"/>
      <w:marTop w:val="0"/>
      <w:marBottom w:val="0"/>
      <w:divBdr>
        <w:top w:val="none" w:sz="0" w:space="0" w:color="auto"/>
        <w:left w:val="none" w:sz="0" w:space="0" w:color="auto"/>
        <w:bottom w:val="none" w:sz="0" w:space="0" w:color="auto"/>
        <w:right w:val="none" w:sz="0" w:space="0" w:color="auto"/>
      </w:divBdr>
    </w:div>
    <w:div w:id="65030743">
      <w:bodyDiv w:val="1"/>
      <w:marLeft w:val="0"/>
      <w:marRight w:val="0"/>
      <w:marTop w:val="0"/>
      <w:marBottom w:val="0"/>
      <w:divBdr>
        <w:top w:val="none" w:sz="0" w:space="0" w:color="auto"/>
        <w:left w:val="none" w:sz="0" w:space="0" w:color="auto"/>
        <w:bottom w:val="none" w:sz="0" w:space="0" w:color="auto"/>
        <w:right w:val="none" w:sz="0" w:space="0" w:color="auto"/>
      </w:divBdr>
    </w:div>
    <w:div w:id="65348675">
      <w:bodyDiv w:val="1"/>
      <w:marLeft w:val="0"/>
      <w:marRight w:val="0"/>
      <w:marTop w:val="0"/>
      <w:marBottom w:val="0"/>
      <w:divBdr>
        <w:top w:val="none" w:sz="0" w:space="0" w:color="auto"/>
        <w:left w:val="none" w:sz="0" w:space="0" w:color="auto"/>
        <w:bottom w:val="none" w:sz="0" w:space="0" w:color="auto"/>
        <w:right w:val="none" w:sz="0" w:space="0" w:color="auto"/>
      </w:divBdr>
      <w:divsChild>
        <w:div w:id="34820638">
          <w:marLeft w:val="0"/>
          <w:marRight w:val="0"/>
          <w:marTop w:val="0"/>
          <w:marBottom w:val="0"/>
          <w:divBdr>
            <w:top w:val="none" w:sz="0" w:space="0" w:color="auto"/>
            <w:left w:val="none" w:sz="0" w:space="0" w:color="auto"/>
            <w:bottom w:val="none" w:sz="0" w:space="0" w:color="auto"/>
            <w:right w:val="none" w:sz="0" w:space="0" w:color="auto"/>
          </w:divBdr>
          <w:divsChild>
            <w:div w:id="675810552">
              <w:marLeft w:val="0"/>
              <w:marRight w:val="0"/>
              <w:marTop w:val="0"/>
              <w:marBottom w:val="0"/>
              <w:divBdr>
                <w:top w:val="none" w:sz="0" w:space="0" w:color="auto"/>
                <w:left w:val="none" w:sz="0" w:space="0" w:color="auto"/>
                <w:bottom w:val="none" w:sz="0" w:space="0" w:color="auto"/>
                <w:right w:val="none" w:sz="0" w:space="0" w:color="auto"/>
              </w:divBdr>
              <w:divsChild>
                <w:div w:id="16803474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3021276">
          <w:marLeft w:val="0"/>
          <w:marRight w:val="0"/>
          <w:marTop w:val="0"/>
          <w:marBottom w:val="0"/>
          <w:divBdr>
            <w:top w:val="none" w:sz="0" w:space="0" w:color="auto"/>
            <w:left w:val="none" w:sz="0" w:space="0" w:color="auto"/>
            <w:bottom w:val="none" w:sz="0" w:space="0" w:color="auto"/>
            <w:right w:val="none" w:sz="0" w:space="0" w:color="auto"/>
          </w:divBdr>
          <w:divsChild>
            <w:div w:id="1801221676">
              <w:marLeft w:val="0"/>
              <w:marRight w:val="0"/>
              <w:marTop w:val="0"/>
              <w:marBottom w:val="0"/>
              <w:divBdr>
                <w:top w:val="none" w:sz="0" w:space="0" w:color="auto"/>
                <w:left w:val="none" w:sz="0" w:space="0" w:color="auto"/>
                <w:bottom w:val="none" w:sz="0" w:space="0" w:color="auto"/>
                <w:right w:val="none" w:sz="0" w:space="0" w:color="auto"/>
              </w:divBdr>
              <w:divsChild>
                <w:div w:id="182789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4004071">
          <w:marLeft w:val="0"/>
          <w:marRight w:val="0"/>
          <w:marTop w:val="0"/>
          <w:marBottom w:val="0"/>
          <w:divBdr>
            <w:top w:val="none" w:sz="0" w:space="0" w:color="auto"/>
            <w:left w:val="none" w:sz="0" w:space="0" w:color="auto"/>
            <w:bottom w:val="none" w:sz="0" w:space="0" w:color="auto"/>
            <w:right w:val="none" w:sz="0" w:space="0" w:color="auto"/>
          </w:divBdr>
          <w:divsChild>
            <w:div w:id="1619096244">
              <w:marLeft w:val="0"/>
              <w:marRight w:val="0"/>
              <w:marTop w:val="0"/>
              <w:marBottom w:val="0"/>
              <w:divBdr>
                <w:top w:val="none" w:sz="0" w:space="0" w:color="auto"/>
                <w:left w:val="none" w:sz="0" w:space="0" w:color="auto"/>
                <w:bottom w:val="none" w:sz="0" w:space="0" w:color="auto"/>
                <w:right w:val="none" w:sz="0" w:space="0" w:color="auto"/>
              </w:divBdr>
              <w:divsChild>
                <w:div w:id="4285012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927181">
          <w:marLeft w:val="0"/>
          <w:marRight w:val="0"/>
          <w:marTop w:val="0"/>
          <w:marBottom w:val="0"/>
          <w:divBdr>
            <w:top w:val="none" w:sz="0" w:space="0" w:color="auto"/>
            <w:left w:val="none" w:sz="0" w:space="0" w:color="auto"/>
            <w:bottom w:val="none" w:sz="0" w:space="0" w:color="auto"/>
            <w:right w:val="none" w:sz="0" w:space="0" w:color="auto"/>
          </w:divBdr>
          <w:divsChild>
            <w:div w:id="976760391">
              <w:marLeft w:val="0"/>
              <w:marRight w:val="0"/>
              <w:marTop w:val="0"/>
              <w:marBottom w:val="0"/>
              <w:divBdr>
                <w:top w:val="none" w:sz="0" w:space="0" w:color="auto"/>
                <w:left w:val="none" w:sz="0" w:space="0" w:color="auto"/>
                <w:bottom w:val="none" w:sz="0" w:space="0" w:color="auto"/>
                <w:right w:val="none" w:sz="0" w:space="0" w:color="auto"/>
              </w:divBdr>
              <w:divsChild>
                <w:div w:id="5034712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594334">
      <w:bodyDiv w:val="1"/>
      <w:marLeft w:val="0"/>
      <w:marRight w:val="0"/>
      <w:marTop w:val="0"/>
      <w:marBottom w:val="0"/>
      <w:divBdr>
        <w:top w:val="none" w:sz="0" w:space="0" w:color="auto"/>
        <w:left w:val="none" w:sz="0" w:space="0" w:color="auto"/>
        <w:bottom w:val="none" w:sz="0" w:space="0" w:color="auto"/>
        <w:right w:val="none" w:sz="0" w:space="0" w:color="auto"/>
      </w:divBdr>
    </w:div>
    <w:div w:id="80877490">
      <w:bodyDiv w:val="1"/>
      <w:marLeft w:val="0"/>
      <w:marRight w:val="0"/>
      <w:marTop w:val="0"/>
      <w:marBottom w:val="0"/>
      <w:divBdr>
        <w:top w:val="none" w:sz="0" w:space="0" w:color="auto"/>
        <w:left w:val="none" w:sz="0" w:space="0" w:color="auto"/>
        <w:bottom w:val="none" w:sz="0" w:space="0" w:color="auto"/>
        <w:right w:val="none" w:sz="0" w:space="0" w:color="auto"/>
      </w:divBdr>
    </w:div>
    <w:div w:id="81218512">
      <w:bodyDiv w:val="1"/>
      <w:marLeft w:val="0"/>
      <w:marRight w:val="0"/>
      <w:marTop w:val="0"/>
      <w:marBottom w:val="0"/>
      <w:divBdr>
        <w:top w:val="none" w:sz="0" w:space="0" w:color="auto"/>
        <w:left w:val="none" w:sz="0" w:space="0" w:color="auto"/>
        <w:bottom w:val="none" w:sz="0" w:space="0" w:color="auto"/>
        <w:right w:val="none" w:sz="0" w:space="0" w:color="auto"/>
      </w:divBdr>
    </w:div>
    <w:div w:id="83697830">
      <w:marLeft w:val="0"/>
      <w:marRight w:val="0"/>
      <w:marTop w:val="0"/>
      <w:marBottom w:val="0"/>
      <w:divBdr>
        <w:top w:val="none" w:sz="0" w:space="0" w:color="auto"/>
        <w:left w:val="none" w:sz="0" w:space="0" w:color="auto"/>
        <w:bottom w:val="none" w:sz="0" w:space="0" w:color="auto"/>
        <w:right w:val="none" w:sz="0" w:space="0" w:color="auto"/>
      </w:divBdr>
    </w:div>
    <w:div w:id="96606961">
      <w:bodyDiv w:val="1"/>
      <w:marLeft w:val="0"/>
      <w:marRight w:val="0"/>
      <w:marTop w:val="0"/>
      <w:marBottom w:val="0"/>
      <w:divBdr>
        <w:top w:val="none" w:sz="0" w:space="0" w:color="auto"/>
        <w:left w:val="none" w:sz="0" w:space="0" w:color="auto"/>
        <w:bottom w:val="none" w:sz="0" w:space="0" w:color="auto"/>
        <w:right w:val="none" w:sz="0" w:space="0" w:color="auto"/>
      </w:divBdr>
      <w:divsChild>
        <w:div w:id="1362364627">
          <w:marLeft w:val="0"/>
          <w:marRight w:val="0"/>
          <w:marTop w:val="150"/>
          <w:marBottom w:val="0"/>
          <w:divBdr>
            <w:top w:val="none" w:sz="0" w:space="0" w:color="auto"/>
            <w:left w:val="none" w:sz="0" w:space="0" w:color="auto"/>
            <w:bottom w:val="none" w:sz="0" w:space="0" w:color="auto"/>
            <w:right w:val="none" w:sz="0" w:space="0" w:color="auto"/>
          </w:divBdr>
          <w:divsChild>
            <w:div w:id="913392093">
              <w:marLeft w:val="0"/>
              <w:marRight w:val="0"/>
              <w:marTop w:val="0"/>
              <w:marBottom w:val="0"/>
              <w:divBdr>
                <w:top w:val="none" w:sz="0" w:space="0" w:color="auto"/>
                <w:left w:val="none" w:sz="0" w:space="0" w:color="auto"/>
                <w:bottom w:val="none" w:sz="0" w:space="0" w:color="auto"/>
                <w:right w:val="none" w:sz="0" w:space="0" w:color="auto"/>
              </w:divBdr>
              <w:divsChild>
                <w:div w:id="1599634108">
                  <w:marLeft w:val="0"/>
                  <w:marRight w:val="0"/>
                  <w:marTop w:val="0"/>
                  <w:marBottom w:val="0"/>
                  <w:divBdr>
                    <w:top w:val="single" w:sz="6" w:space="0" w:color="E3E1C8"/>
                    <w:left w:val="single" w:sz="6" w:space="0" w:color="E3E1C8"/>
                    <w:bottom w:val="single" w:sz="6" w:space="0" w:color="E3E1C8"/>
                    <w:right w:val="single" w:sz="6" w:space="0" w:color="E3E1C8"/>
                  </w:divBdr>
                  <w:divsChild>
                    <w:div w:id="4523428">
                      <w:marLeft w:val="0"/>
                      <w:marRight w:val="0"/>
                      <w:marTop w:val="0"/>
                      <w:marBottom w:val="0"/>
                      <w:divBdr>
                        <w:top w:val="single" w:sz="6" w:space="0" w:color="FFFFFF"/>
                        <w:left w:val="single" w:sz="6" w:space="0" w:color="FFFFFF"/>
                        <w:bottom w:val="single" w:sz="6" w:space="0" w:color="FFFFFF"/>
                        <w:right w:val="single" w:sz="6" w:space="0" w:color="FFFFFF"/>
                      </w:divBdr>
                      <w:divsChild>
                        <w:div w:id="1909613612">
                          <w:marLeft w:val="375"/>
                          <w:marRight w:val="375"/>
                          <w:marTop w:val="300"/>
                          <w:marBottom w:val="150"/>
                          <w:divBdr>
                            <w:top w:val="none" w:sz="0" w:space="0" w:color="auto"/>
                            <w:left w:val="none" w:sz="0" w:space="0" w:color="auto"/>
                            <w:bottom w:val="none" w:sz="0" w:space="0" w:color="auto"/>
                            <w:right w:val="none" w:sz="0" w:space="0" w:color="auto"/>
                          </w:divBdr>
                          <w:divsChild>
                            <w:div w:id="76973548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7213550">
      <w:bodyDiv w:val="1"/>
      <w:marLeft w:val="0"/>
      <w:marRight w:val="0"/>
      <w:marTop w:val="0"/>
      <w:marBottom w:val="0"/>
      <w:divBdr>
        <w:top w:val="none" w:sz="0" w:space="0" w:color="auto"/>
        <w:left w:val="none" w:sz="0" w:space="0" w:color="auto"/>
        <w:bottom w:val="none" w:sz="0" w:space="0" w:color="auto"/>
        <w:right w:val="none" w:sz="0" w:space="0" w:color="auto"/>
      </w:divBdr>
    </w:div>
    <w:div w:id="97679709">
      <w:bodyDiv w:val="1"/>
      <w:marLeft w:val="0"/>
      <w:marRight w:val="0"/>
      <w:marTop w:val="0"/>
      <w:marBottom w:val="0"/>
      <w:divBdr>
        <w:top w:val="none" w:sz="0" w:space="0" w:color="auto"/>
        <w:left w:val="none" w:sz="0" w:space="0" w:color="auto"/>
        <w:bottom w:val="none" w:sz="0" w:space="0" w:color="auto"/>
        <w:right w:val="none" w:sz="0" w:space="0" w:color="auto"/>
      </w:divBdr>
    </w:div>
    <w:div w:id="98836599">
      <w:bodyDiv w:val="1"/>
      <w:marLeft w:val="0"/>
      <w:marRight w:val="0"/>
      <w:marTop w:val="0"/>
      <w:marBottom w:val="0"/>
      <w:divBdr>
        <w:top w:val="none" w:sz="0" w:space="0" w:color="auto"/>
        <w:left w:val="none" w:sz="0" w:space="0" w:color="auto"/>
        <w:bottom w:val="none" w:sz="0" w:space="0" w:color="auto"/>
        <w:right w:val="none" w:sz="0" w:space="0" w:color="auto"/>
      </w:divBdr>
    </w:div>
    <w:div w:id="111094235">
      <w:bodyDiv w:val="1"/>
      <w:marLeft w:val="0"/>
      <w:marRight w:val="0"/>
      <w:marTop w:val="0"/>
      <w:marBottom w:val="0"/>
      <w:divBdr>
        <w:top w:val="none" w:sz="0" w:space="0" w:color="auto"/>
        <w:left w:val="none" w:sz="0" w:space="0" w:color="auto"/>
        <w:bottom w:val="none" w:sz="0" w:space="0" w:color="auto"/>
        <w:right w:val="none" w:sz="0" w:space="0" w:color="auto"/>
      </w:divBdr>
      <w:divsChild>
        <w:div w:id="1119228783">
          <w:marLeft w:val="0"/>
          <w:marRight w:val="0"/>
          <w:marTop w:val="0"/>
          <w:marBottom w:val="0"/>
          <w:divBdr>
            <w:top w:val="none" w:sz="0" w:space="0" w:color="auto"/>
            <w:left w:val="none" w:sz="0" w:space="0" w:color="auto"/>
            <w:bottom w:val="none" w:sz="0" w:space="0" w:color="auto"/>
            <w:right w:val="none" w:sz="0" w:space="0" w:color="auto"/>
          </w:divBdr>
          <w:divsChild>
            <w:div w:id="1885364656">
              <w:marLeft w:val="0"/>
              <w:marRight w:val="0"/>
              <w:marTop w:val="0"/>
              <w:marBottom w:val="0"/>
              <w:divBdr>
                <w:top w:val="none" w:sz="0" w:space="0" w:color="auto"/>
                <w:left w:val="none" w:sz="0" w:space="0" w:color="auto"/>
                <w:bottom w:val="none" w:sz="0" w:space="0" w:color="auto"/>
                <w:right w:val="none" w:sz="0" w:space="0" w:color="auto"/>
              </w:divBdr>
              <w:divsChild>
                <w:div w:id="586305708">
                  <w:marLeft w:val="0"/>
                  <w:marRight w:val="0"/>
                  <w:marTop w:val="225"/>
                  <w:marBottom w:val="240"/>
                  <w:divBdr>
                    <w:top w:val="single" w:sz="6" w:space="15" w:color="B5D6E6"/>
                    <w:left w:val="single" w:sz="6" w:space="11" w:color="B5D6E6"/>
                    <w:bottom w:val="single" w:sz="6" w:space="8" w:color="B5D6E6"/>
                    <w:right w:val="single" w:sz="6" w:space="11" w:color="B5D6E6"/>
                  </w:divBdr>
                </w:div>
              </w:divsChild>
            </w:div>
          </w:divsChild>
        </w:div>
      </w:divsChild>
    </w:div>
    <w:div w:id="113836170">
      <w:bodyDiv w:val="1"/>
      <w:marLeft w:val="0"/>
      <w:marRight w:val="0"/>
      <w:marTop w:val="0"/>
      <w:marBottom w:val="0"/>
      <w:divBdr>
        <w:top w:val="none" w:sz="0" w:space="0" w:color="auto"/>
        <w:left w:val="none" w:sz="0" w:space="0" w:color="auto"/>
        <w:bottom w:val="none" w:sz="0" w:space="0" w:color="auto"/>
        <w:right w:val="none" w:sz="0" w:space="0" w:color="auto"/>
      </w:divBdr>
    </w:div>
    <w:div w:id="126553814">
      <w:bodyDiv w:val="1"/>
      <w:marLeft w:val="0"/>
      <w:marRight w:val="0"/>
      <w:marTop w:val="0"/>
      <w:marBottom w:val="0"/>
      <w:divBdr>
        <w:top w:val="none" w:sz="0" w:space="0" w:color="auto"/>
        <w:left w:val="none" w:sz="0" w:space="0" w:color="auto"/>
        <w:bottom w:val="none" w:sz="0" w:space="0" w:color="auto"/>
        <w:right w:val="none" w:sz="0" w:space="0" w:color="auto"/>
      </w:divBdr>
    </w:div>
    <w:div w:id="128516949">
      <w:bodyDiv w:val="1"/>
      <w:marLeft w:val="0"/>
      <w:marRight w:val="0"/>
      <w:marTop w:val="0"/>
      <w:marBottom w:val="0"/>
      <w:divBdr>
        <w:top w:val="none" w:sz="0" w:space="0" w:color="auto"/>
        <w:left w:val="none" w:sz="0" w:space="0" w:color="auto"/>
        <w:bottom w:val="none" w:sz="0" w:space="0" w:color="auto"/>
        <w:right w:val="none" w:sz="0" w:space="0" w:color="auto"/>
      </w:divBdr>
    </w:div>
    <w:div w:id="140080438">
      <w:bodyDiv w:val="1"/>
      <w:marLeft w:val="0"/>
      <w:marRight w:val="0"/>
      <w:marTop w:val="0"/>
      <w:marBottom w:val="0"/>
      <w:divBdr>
        <w:top w:val="none" w:sz="0" w:space="0" w:color="auto"/>
        <w:left w:val="none" w:sz="0" w:space="0" w:color="auto"/>
        <w:bottom w:val="none" w:sz="0" w:space="0" w:color="auto"/>
        <w:right w:val="none" w:sz="0" w:space="0" w:color="auto"/>
      </w:divBdr>
    </w:div>
    <w:div w:id="141653459">
      <w:bodyDiv w:val="1"/>
      <w:marLeft w:val="0"/>
      <w:marRight w:val="0"/>
      <w:marTop w:val="0"/>
      <w:marBottom w:val="0"/>
      <w:divBdr>
        <w:top w:val="none" w:sz="0" w:space="0" w:color="auto"/>
        <w:left w:val="none" w:sz="0" w:space="0" w:color="auto"/>
        <w:bottom w:val="none" w:sz="0" w:space="0" w:color="auto"/>
        <w:right w:val="none" w:sz="0" w:space="0" w:color="auto"/>
      </w:divBdr>
    </w:div>
    <w:div w:id="142897662">
      <w:bodyDiv w:val="1"/>
      <w:marLeft w:val="0"/>
      <w:marRight w:val="0"/>
      <w:marTop w:val="0"/>
      <w:marBottom w:val="0"/>
      <w:divBdr>
        <w:top w:val="none" w:sz="0" w:space="0" w:color="auto"/>
        <w:left w:val="none" w:sz="0" w:space="0" w:color="auto"/>
        <w:bottom w:val="none" w:sz="0" w:space="0" w:color="auto"/>
        <w:right w:val="none" w:sz="0" w:space="0" w:color="auto"/>
      </w:divBdr>
    </w:div>
    <w:div w:id="148135883">
      <w:bodyDiv w:val="1"/>
      <w:marLeft w:val="0"/>
      <w:marRight w:val="0"/>
      <w:marTop w:val="0"/>
      <w:marBottom w:val="0"/>
      <w:divBdr>
        <w:top w:val="none" w:sz="0" w:space="0" w:color="auto"/>
        <w:left w:val="none" w:sz="0" w:space="0" w:color="auto"/>
        <w:bottom w:val="none" w:sz="0" w:space="0" w:color="auto"/>
        <w:right w:val="none" w:sz="0" w:space="0" w:color="auto"/>
      </w:divBdr>
    </w:div>
    <w:div w:id="156653360">
      <w:bodyDiv w:val="1"/>
      <w:marLeft w:val="0"/>
      <w:marRight w:val="0"/>
      <w:marTop w:val="0"/>
      <w:marBottom w:val="0"/>
      <w:divBdr>
        <w:top w:val="none" w:sz="0" w:space="0" w:color="auto"/>
        <w:left w:val="none" w:sz="0" w:space="0" w:color="auto"/>
        <w:bottom w:val="none" w:sz="0" w:space="0" w:color="auto"/>
        <w:right w:val="none" w:sz="0" w:space="0" w:color="auto"/>
      </w:divBdr>
    </w:div>
    <w:div w:id="157427409">
      <w:bodyDiv w:val="1"/>
      <w:marLeft w:val="0"/>
      <w:marRight w:val="0"/>
      <w:marTop w:val="0"/>
      <w:marBottom w:val="0"/>
      <w:divBdr>
        <w:top w:val="none" w:sz="0" w:space="0" w:color="auto"/>
        <w:left w:val="none" w:sz="0" w:space="0" w:color="auto"/>
        <w:bottom w:val="none" w:sz="0" w:space="0" w:color="auto"/>
        <w:right w:val="none" w:sz="0" w:space="0" w:color="auto"/>
      </w:divBdr>
    </w:div>
    <w:div w:id="165026573">
      <w:bodyDiv w:val="1"/>
      <w:marLeft w:val="0"/>
      <w:marRight w:val="0"/>
      <w:marTop w:val="0"/>
      <w:marBottom w:val="0"/>
      <w:divBdr>
        <w:top w:val="none" w:sz="0" w:space="0" w:color="auto"/>
        <w:left w:val="none" w:sz="0" w:space="0" w:color="auto"/>
        <w:bottom w:val="none" w:sz="0" w:space="0" w:color="auto"/>
        <w:right w:val="none" w:sz="0" w:space="0" w:color="auto"/>
      </w:divBdr>
    </w:div>
    <w:div w:id="169954211">
      <w:bodyDiv w:val="1"/>
      <w:marLeft w:val="0"/>
      <w:marRight w:val="0"/>
      <w:marTop w:val="0"/>
      <w:marBottom w:val="0"/>
      <w:divBdr>
        <w:top w:val="none" w:sz="0" w:space="0" w:color="auto"/>
        <w:left w:val="none" w:sz="0" w:space="0" w:color="auto"/>
        <w:bottom w:val="none" w:sz="0" w:space="0" w:color="auto"/>
        <w:right w:val="none" w:sz="0" w:space="0" w:color="auto"/>
      </w:divBdr>
    </w:div>
    <w:div w:id="184757776">
      <w:bodyDiv w:val="1"/>
      <w:marLeft w:val="0"/>
      <w:marRight w:val="0"/>
      <w:marTop w:val="0"/>
      <w:marBottom w:val="0"/>
      <w:divBdr>
        <w:top w:val="none" w:sz="0" w:space="0" w:color="auto"/>
        <w:left w:val="none" w:sz="0" w:space="0" w:color="auto"/>
        <w:bottom w:val="none" w:sz="0" w:space="0" w:color="auto"/>
        <w:right w:val="none" w:sz="0" w:space="0" w:color="auto"/>
      </w:divBdr>
    </w:div>
    <w:div w:id="186719686">
      <w:bodyDiv w:val="1"/>
      <w:marLeft w:val="0"/>
      <w:marRight w:val="0"/>
      <w:marTop w:val="0"/>
      <w:marBottom w:val="0"/>
      <w:divBdr>
        <w:top w:val="none" w:sz="0" w:space="0" w:color="auto"/>
        <w:left w:val="none" w:sz="0" w:space="0" w:color="auto"/>
        <w:bottom w:val="none" w:sz="0" w:space="0" w:color="auto"/>
        <w:right w:val="none" w:sz="0" w:space="0" w:color="auto"/>
      </w:divBdr>
    </w:div>
    <w:div w:id="188184087">
      <w:bodyDiv w:val="1"/>
      <w:marLeft w:val="0"/>
      <w:marRight w:val="0"/>
      <w:marTop w:val="0"/>
      <w:marBottom w:val="0"/>
      <w:divBdr>
        <w:top w:val="none" w:sz="0" w:space="0" w:color="auto"/>
        <w:left w:val="none" w:sz="0" w:space="0" w:color="auto"/>
        <w:bottom w:val="none" w:sz="0" w:space="0" w:color="auto"/>
        <w:right w:val="none" w:sz="0" w:space="0" w:color="auto"/>
      </w:divBdr>
    </w:div>
    <w:div w:id="188564674">
      <w:bodyDiv w:val="1"/>
      <w:marLeft w:val="0"/>
      <w:marRight w:val="0"/>
      <w:marTop w:val="0"/>
      <w:marBottom w:val="0"/>
      <w:divBdr>
        <w:top w:val="none" w:sz="0" w:space="0" w:color="auto"/>
        <w:left w:val="none" w:sz="0" w:space="0" w:color="auto"/>
        <w:bottom w:val="none" w:sz="0" w:space="0" w:color="auto"/>
        <w:right w:val="none" w:sz="0" w:space="0" w:color="auto"/>
      </w:divBdr>
    </w:div>
    <w:div w:id="192571489">
      <w:bodyDiv w:val="1"/>
      <w:marLeft w:val="0"/>
      <w:marRight w:val="0"/>
      <w:marTop w:val="0"/>
      <w:marBottom w:val="0"/>
      <w:divBdr>
        <w:top w:val="none" w:sz="0" w:space="0" w:color="auto"/>
        <w:left w:val="none" w:sz="0" w:space="0" w:color="auto"/>
        <w:bottom w:val="none" w:sz="0" w:space="0" w:color="auto"/>
        <w:right w:val="none" w:sz="0" w:space="0" w:color="auto"/>
      </w:divBdr>
    </w:div>
    <w:div w:id="193688391">
      <w:bodyDiv w:val="1"/>
      <w:marLeft w:val="0"/>
      <w:marRight w:val="0"/>
      <w:marTop w:val="0"/>
      <w:marBottom w:val="0"/>
      <w:divBdr>
        <w:top w:val="none" w:sz="0" w:space="0" w:color="auto"/>
        <w:left w:val="none" w:sz="0" w:space="0" w:color="auto"/>
        <w:bottom w:val="none" w:sz="0" w:space="0" w:color="auto"/>
        <w:right w:val="none" w:sz="0" w:space="0" w:color="auto"/>
      </w:divBdr>
    </w:div>
    <w:div w:id="200365079">
      <w:bodyDiv w:val="1"/>
      <w:marLeft w:val="0"/>
      <w:marRight w:val="0"/>
      <w:marTop w:val="0"/>
      <w:marBottom w:val="0"/>
      <w:divBdr>
        <w:top w:val="none" w:sz="0" w:space="0" w:color="auto"/>
        <w:left w:val="none" w:sz="0" w:space="0" w:color="auto"/>
        <w:bottom w:val="none" w:sz="0" w:space="0" w:color="auto"/>
        <w:right w:val="none" w:sz="0" w:space="0" w:color="auto"/>
      </w:divBdr>
    </w:div>
    <w:div w:id="202211054">
      <w:bodyDiv w:val="1"/>
      <w:marLeft w:val="0"/>
      <w:marRight w:val="0"/>
      <w:marTop w:val="0"/>
      <w:marBottom w:val="0"/>
      <w:divBdr>
        <w:top w:val="none" w:sz="0" w:space="0" w:color="auto"/>
        <w:left w:val="none" w:sz="0" w:space="0" w:color="auto"/>
        <w:bottom w:val="none" w:sz="0" w:space="0" w:color="auto"/>
        <w:right w:val="none" w:sz="0" w:space="0" w:color="auto"/>
      </w:divBdr>
    </w:div>
    <w:div w:id="202981287">
      <w:bodyDiv w:val="1"/>
      <w:marLeft w:val="0"/>
      <w:marRight w:val="0"/>
      <w:marTop w:val="0"/>
      <w:marBottom w:val="0"/>
      <w:divBdr>
        <w:top w:val="none" w:sz="0" w:space="0" w:color="auto"/>
        <w:left w:val="none" w:sz="0" w:space="0" w:color="auto"/>
        <w:bottom w:val="none" w:sz="0" w:space="0" w:color="auto"/>
        <w:right w:val="none" w:sz="0" w:space="0" w:color="auto"/>
      </w:divBdr>
    </w:div>
    <w:div w:id="204606178">
      <w:bodyDiv w:val="1"/>
      <w:marLeft w:val="0"/>
      <w:marRight w:val="0"/>
      <w:marTop w:val="0"/>
      <w:marBottom w:val="0"/>
      <w:divBdr>
        <w:top w:val="none" w:sz="0" w:space="0" w:color="auto"/>
        <w:left w:val="none" w:sz="0" w:space="0" w:color="auto"/>
        <w:bottom w:val="none" w:sz="0" w:space="0" w:color="auto"/>
        <w:right w:val="none" w:sz="0" w:space="0" w:color="auto"/>
      </w:divBdr>
    </w:div>
    <w:div w:id="205604227">
      <w:bodyDiv w:val="1"/>
      <w:marLeft w:val="0"/>
      <w:marRight w:val="0"/>
      <w:marTop w:val="0"/>
      <w:marBottom w:val="0"/>
      <w:divBdr>
        <w:top w:val="none" w:sz="0" w:space="0" w:color="auto"/>
        <w:left w:val="none" w:sz="0" w:space="0" w:color="auto"/>
        <w:bottom w:val="none" w:sz="0" w:space="0" w:color="auto"/>
        <w:right w:val="none" w:sz="0" w:space="0" w:color="auto"/>
      </w:divBdr>
    </w:div>
    <w:div w:id="206066136">
      <w:bodyDiv w:val="1"/>
      <w:marLeft w:val="0"/>
      <w:marRight w:val="0"/>
      <w:marTop w:val="0"/>
      <w:marBottom w:val="0"/>
      <w:divBdr>
        <w:top w:val="none" w:sz="0" w:space="0" w:color="auto"/>
        <w:left w:val="none" w:sz="0" w:space="0" w:color="auto"/>
        <w:bottom w:val="none" w:sz="0" w:space="0" w:color="auto"/>
        <w:right w:val="none" w:sz="0" w:space="0" w:color="auto"/>
      </w:divBdr>
    </w:div>
    <w:div w:id="208304212">
      <w:bodyDiv w:val="1"/>
      <w:marLeft w:val="120"/>
      <w:marRight w:val="120"/>
      <w:marTop w:val="0"/>
      <w:marBottom w:val="0"/>
      <w:divBdr>
        <w:top w:val="none" w:sz="0" w:space="0" w:color="auto"/>
        <w:left w:val="none" w:sz="0" w:space="0" w:color="auto"/>
        <w:bottom w:val="none" w:sz="0" w:space="0" w:color="auto"/>
        <w:right w:val="none" w:sz="0" w:space="0" w:color="auto"/>
      </w:divBdr>
      <w:divsChild>
        <w:div w:id="1405029861">
          <w:marLeft w:val="0"/>
          <w:marRight w:val="0"/>
          <w:marTop w:val="0"/>
          <w:marBottom w:val="0"/>
          <w:divBdr>
            <w:top w:val="none" w:sz="0" w:space="0" w:color="auto"/>
            <w:left w:val="none" w:sz="0" w:space="0" w:color="auto"/>
            <w:bottom w:val="none" w:sz="0" w:space="0" w:color="auto"/>
            <w:right w:val="none" w:sz="0" w:space="0" w:color="auto"/>
          </w:divBdr>
          <w:divsChild>
            <w:div w:id="21131607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8417563">
      <w:bodyDiv w:val="1"/>
      <w:marLeft w:val="0"/>
      <w:marRight w:val="0"/>
      <w:marTop w:val="0"/>
      <w:marBottom w:val="0"/>
      <w:divBdr>
        <w:top w:val="none" w:sz="0" w:space="0" w:color="auto"/>
        <w:left w:val="none" w:sz="0" w:space="0" w:color="auto"/>
        <w:bottom w:val="none" w:sz="0" w:space="0" w:color="auto"/>
        <w:right w:val="none" w:sz="0" w:space="0" w:color="auto"/>
      </w:divBdr>
    </w:div>
    <w:div w:id="214465053">
      <w:bodyDiv w:val="1"/>
      <w:marLeft w:val="0"/>
      <w:marRight w:val="0"/>
      <w:marTop w:val="0"/>
      <w:marBottom w:val="0"/>
      <w:divBdr>
        <w:top w:val="none" w:sz="0" w:space="0" w:color="auto"/>
        <w:left w:val="none" w:sz="0" w:space="0" w:color="auto"/>
        <w:bottom w:val="none" w:sz="0" w:space="0" w:color="auto"/>
        <w:right w:val="none" w:sz="0" w:space="0" w:color="auto"/>
      </w:divBdr>
    </w:div>
    <w:div w:id="215747652">
      <w:bodyDiv w:val="1"/>
      <w:marLeft w:val="0"/>
      <w:marRight w:val="0"/>
      <w:marTop w:val="0"/>
      <w:marBottom w:val="0"/>
      <w:divBdr>
        <w:top w:val="none" w:sz="0" w:space="0" w:color="auto"/>
        <w:left w:val="none" w:sz="0" w:space="0" w:color="auto"/>
        <w:bottom w:val="none" w:sz="0" w:space="0" w:color="auto"/>
        <w:right w:val="none" w:sz="0" w:space="0" w:color="auto"/>
      </w:divBdr>
    </w:div>
    <w:div w:id="217665802">
      <w:bodyDiv w:val="1"/>
      <w:marLeft w:val="120"/>
      <w:marRight w:val="120"/>
      <w:marTop w:val="0"/>
      <w:marBottom w:val="0"/>
      <w:divBdr>
        <w:top w:val="none" w:sz="0" w:space="0" w:color="auto"/>
        <w:left w:val="none" w:sz="0" w:space="0" w:color="auto"/>
        <w:bottom w:val="none" w:sz="0" w:space="0" w:color="auto"/>
        <w:right w:val="none" w:sz="0" w:space="0" w:color="auto"/>
      </w:divBdr>
      <w:divsChild>
        <w:div w:id="939408285">
          <w:marLeft w:val="0"/>
          <w:marRight w:val="0"/>
          <w:marTop w:val="0"/>
          <w:marBottom w:val="0"/>
          <w:divBdr>
            <w:top w:val="none" w:sz="0" w:space="0" w:color="auto"/>
            <w:left w:val="none" w:sz="0" w:space="0" w:color="auto"/>
            <w:bottom w:val="none" w:sz="0" w:space="0" w:color="auto"/>
            <w:right w:val="none" w:sz="0" w:space="0" w:color="auto"/>
          </w:divBdr>
          <w:divsChild>
            <w:div w:id="11992461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2106752">
      <w:bodyDiv w:val="1"/>
      <w:marLeft w:val="120"/>
      <w:marRight w:val="120"/>
      <w:marTop w:val="0"/>
      <w:marBottom w:val="0"/>
      <w:divBdr>
        <w:top w:val="none" w:sz="0" w:space="0" w:color="auto"/>
        <w:left w:val="none" w:sz="0" w:space="0" w:color="auto"/>
        <w:bottom w:val="none" w:sz="0" w:space="0" w:color="auto"/>
        <w:right w:val="none" w:sz="0" w:space="0" w:color="auto"/>
      </w:divBdr>
      <w:divsChild>
        <w:div w:id="1093666880">
          <w:marLeft w:val="0"/>
          <w:marRight w:val="0"/>
          <w:marTop w:val="0"/>
          <w:marBottom w:val="0"/>
          <w:divBdr>
            <w:top w:val="none" w:sz="0" w:space="0" w:color="auto"/>
            <w:left w:val="none" w:sz="0" w:space="0" w:color="auto"/>
            <w:bottom w:val="none" w:sz="0" w:space="0" w:color="auto"/>
            <w:right w:val="none" w:sz="0" w:space="0" w:color="auto"/>
          </w:divBdr>
          <w:divsChild>
            <w:div w:id="1175270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24998114">
      <w:bodyDiv w:val="1"/>
      <w:marLeft w:val="0"/>
      <w:marRight w:val="0"/>
      <w:marTop w:val="0"/>
      <w:marBottom w:val="0"/>
      <w:divBdr>
        <w:top w:val="none" w:sz="0" w:space="0" w:color="auto"/>
        <w:left w:val="none" w:sz="0" w:space="0" w:color="auto"/>
        <w:bottom w:val="none" w:sz="0" w:space="0" w:color="auto"/>
        <w:right w:val="none" w:sz="0" w:space="0" w:color="auto"/>
      </w:divBdr>
    </w:div>
    <w:div w:id="225265254">
      <w:bodyDiv w:val="1"/>
      <w:marLeft w:val="0"/>
      <w:marRight w:val="0"/>
      <w:marTop w:val="0"/>
      <w:marBottom w:val="0"/>
      <w:divBdr>
        <w:top w:val="none" w:sz="0" w:space="0" w:color="auto"/>
        <w:left w:val="none" w:sz="0" w:space="0" w:color="auto"/>
        <w:bottom w:val="none" w:sz="0" w:space="0" w:color="auto"/>
        <w:right w:val="none" w:sz="0" w:space="0" w:color="auto"/>
      </w:divBdr>
    </w:div>
    <w:div w:id="225724132">
      <w:bodyDiv w:val="1"/>
      <w:marLeft w:val="0"/>
      <w:marRight w:val="0"/>
      <w:marTop w:val="0"/>
      <w:marBottom w:val="0"/>
      <w:divBdr>
        <w:top w:val="none" w:sz="0" w:space="0" w:color="auto"/>
        <w:left w:val="none" w:sz="0" w:space="0" w:color="auto"/>
        <w:bottom w:val="none" w:sz="0" w:space="0" w:color="auto"/>
        <w:right w:val="none" w:sz="0" w:space="0" w:color="auto"/>
      </w:divBdr>
    </w:div>
    <w:div w:id="227309581">
      <w:bodyDiv w:val="1"/>
      <w:marLeft w:val="0"/>
      <w:marRight w:val="0"/>
      <w:marTop w:val="0"/>
      <w:marBottom w:val="0"/>
      <w:divBdr>
        <w:top w:val="none" w:sz="0" w:space="0" w:color="auto"/>
        <w:left w:val="none" w:sz="0" w:space="0" w:color="auto"/>
        <w:bottom w:val="none" w:sz="0" w:space="0" w:color="auto"/>
        <w:right w:val="none" w:sz="0" w:space="0" w:color="auto"/>
      </w:divBdr>
    </w:div>
    <w:div w:id="231738229">
      <w:bodyDiv w:val="1"/>
      <w:marLeft w:val="0"/>
      <w:marRight w:val="0"/>
      <w:marTop w:val="0"/>
      <w:marBottom w:val="0"/>
      <w:divBdr>
        <w:top w:val="none" w:sz="0" w:space="0" w:color="auto"/>
        <w:left w:val="none" w:sz="0" w:space="0" w:color="auto"/>
        <w:bottom w:val="none" w:sz="0" w:space="0" w:color="auto"/>
        <w:right w:val="none" w:sz="0" w:space="0" w:color="auto"/>
      </w:divBdr>
    </w:div>
    <w:div w:id="232745216">
      <w:bodyDiv w:val="1"/>
      <w:marLeft w:val="0"/>
      <w:marRight w:val="0"/>
      <w:marTop w:val="0"/>
      <w:marBottom w:val="0"/>
      <w:divBdr>
        <w:top w:val="none" w:sz="0" w:space="0" w:color="auto"/>
        <w:left w:val="none" w:sz="0" w:space="0" w:color="auto"/>
        <w:bottom w:val="none" w:sz="0" w:space="0" w:color="auto"/>
        <w:right w:val="none" w:sz="0" w:space="0" w:color="auto"/>
      </w:divBdr>
    </w:div>
    <w:div w:id="236865014">
      <w:bodyDiv w:val="1"/>
      <w:marLeft w:val="0"/>
      <w:marRight w:val="0"/>
      <w:marTop w:val="0"/>
      <w:marBottom w:val="0"/>
      <w:divBdr>
        <w:top w:val="none" w:sz="0" w:space="0" w:color="auto"/>
        <w:left w:val="none" w:sz="0" w:space="0" w:color="auto"/>
        <w:bottom w:val="none" w:sz="0" w:space="0" w:color="auto"/>
        <w:right w:val="none" w:sz="0" w:space="0" w:color="auto"/>
      </w:divBdr>
    </w:div>
    <w:div w:id="242840990">
      <w:bodyDiv w:val="1"/>
      <w:marLeft w:val="0"/>
      <w:marRight w:val="0"/>
      <w:marTop w:val="0"/>
      <w:marBottom w:val="0"/>
      <w:divBdr>
        <w:top w:val="none" w:sz="0" w:space="0" w:color="auto"/>
        <w:left w:val="none" w:sz="0" w:space="0" w:color="auto"/>
        <w:bottom w:val="none" w:sz="0" w:space="0" w:color="auto"/>
        <w:right w:val="none" w:sz="0" w:space="0" w:color="auto"/>
      </w:divBdr>
    </w:div>
    <w:div w:id="244144492">
      <w:bodyDiv w:val="1"/>
      <w:marLeft w:val="0"/>
      <w:marRight w:val="0"/>
      <w:marTop w:val="0"/>
      <w:marBottom w:val="0"/>
      <w:divBdr>
        <w:top w:val="none" w:sz="0" w:space="0" w:color="auto"/>
        <w:left w:val="none" w:sz="0" w:space="0" w:color="auto"/>
        <w:bottom w:val="none" w:sz="0" w:space="0" w:color="auto"/>
        <w:right w:val="none" w:sz="0" w:space="0" w:color="auto"/>
      </w:divBdr>
    </w:div>
    <w:div w:id="250698281">
      <w:bodyDiv w:val="1"/>
      <w:marLeft w:val="0"/>
      <w:marRight w:val="0"/>
      <w:marTop w:val="0"/>
      <w:marBottom w:val="0"/>
      <w:divBdr>
        <w:top w:val="none" w:sz="0" w:space="0" w:color="auto"/>
        <w:left w:val="none" w:sz="0" w:space="0" w:color="auto"/>
        <w:bottom w:val="none" w:sz="0" w:space="0" w:color="auto"/>
        <w:right w:val="none" w:sz="0" w:space="0" w:color="auto"/>
      </w:divBdr>
    </w:div>
    <w:div w:id="263658556">
      <w:bodyDiv w:val="1"/>
      <w:marLeft w:val="0"/>
      <w:marRight w:val="0"/>
      <w:marTop w:val="0"/>
      <w:marBottom w:val="0"/>
      <w:divBdr>
        <w:top w:val="none" w:sz="0" w:space="0" w:color="auto"/>
        <w:left w:val="none" w:sz="0" w:space="0" w:color="auto"/>
        <w:bottom w:val="none" w:sz="0" w:space="0" w:color="auto"/>
        <w:right w:val="none" w:sz="0" w:space="0" w:color="auto"/>
      </w:divBdr>
    </w:div>
    <w:div w:id="278882254">
      <w:bodyDiv w:val="1"/>
      <w:marLeft w:val="0"/>
      <w:marRight w:val="0"/>
      <w:marTop w:val="0"/>
      <w:marBottom w:val="0"/>
      <w:divBdr>
        <w:top w:val="none" w:sz="0" w:space="0" w:color="auto"/>
        <w:left w:val="none" w:sz="0" w:space="0" w:color="auto"/>
        <w:bottom w:val="none" w:sz="0" w:space="0" w:color="auto"/>
        <w:right w:val="none" w:sz="0" w:space="0" w:color="auto"/>
      </w:divBdr>
      <w:divsChild>
        <w:div w:id="147523892">
          <w:marLeft w:val="0"/>
          <w:marRight w:val="0"/>
          <w:marTop w:val="0"/>
          <w:marBottom w:val="0"/>
          <w:divBdr>
            <w:top w:val="none" w:sz="0" w:space="0" w:color="auto"/>
            <w:left w:val="none" w:sz="0" w:space="0" w:color="auto"/>
            <w:bottom w:val="none" w:sz="0" w:space="0" w:color="auto"/>
            <w:right w:val="none" w:sz="0" w:space="0" w:color="auto"/>
          </w:divBdr>
          <w:divsChild>
            <w:div w:id="797378784">
              <w:marLeft w:val="0"/>
              <w:marRight w:val="0"/>
              <w:marTop w:val="0"/>
              <w:marBottom w:val="0"/>
              <w:divBdr>
                <w:top w:val="none" w:sz="0" w:space="0" w:color="auto"/>
                <w:left w:val="none" w:sz="0" w:space="0" w:color="auto"/>
                <w:bottom w:val="none" w:sz="0" w:space="0" w:color="auto"/>
                <w:right w:val="none" w:sz="0" w:space="0" w:color="auto"/>
              </w:divBdr>
              <w:divsChild>
                <w:div w:id="1229268942">
                  <w:marLeft w:val="0"/>
                  <w:marRight w:val="0"/>
                  <w:marTop w:val="0"/>
                  <w:marBottom w:val="0"/>
                  <w:divBdr>
                    <w:top w:val="none" w:sz="0" w:space="0" w:color="auto"/>
                    <w:left w:val="none" w:sz="0" w:space="0" w:color="auto"/>
                    <w:bottom w:val="none" w:sz="0" w:space="0" w:color="auto"/>
                    <w:right w:val="none" w:sz="0" w:space="0" w:color="auto"/>
                  </w:divBdr>
                  <w:divsChild>
                    <w:div w:id="16365273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79995784">
      <w:bodyDiv w:val="1"/>
      <w:marLeft w:val="0"/>
      <w:marRight w:val="0"/>
      <w:marTop w:val="0"/>
      <w:marBottom w:val="0"/>
      <w:divBdr>
        <w:top w:val="none" w:sz="0" w:space="0" w:color="auto"/>
        <w:left w:val="none" w:sz="0" w:space="0" w:color="auto"/>
        <w:bottom w:val="none" w:sz="0" w:space="0" w:color="auto"/>
        <w:right w:val="none" w:sz="0" w:space="0" w:color="auto"/>
      </w:divBdr>
    </w:div>
    <w:div w:id="283778209">
      <w:bodyDiv w:val="1"/>
      <w:marLeft w:val="0"/>
      <w:marRight w:val="0"/>
      <w:marTop w:val="0"/>
      <w:marBottom w:val="0"/>
      <w:divBdr>
        <w:top w:val="none" w:sz="0" w:space="0" w:color="auto"/>
        <w:left w:val="none" w:sz="0" w:space="0" w:color="auto"/>
        <w:bottom w:val="none" w:sz="0" w:space="0" w:color="auto"/>
        <w:right w:val="none" w:sz="0" w:space="0" w:color="auto"/>
      </w:divBdr>
    </w:div>
    <w:div w:id="287785588">
      <w:bodyDiv w:val="1"/>
      <w:marLeft w:val="0"/>
      <w:marRight w:val="0"/>
      <w:marTop w:val="0"/>
      <w:marBottom w:val="0"/>
      <w:divBdr>
        <w:top w:val="none" w:sz="0" w:space="0" w:color="auto"/>
        <w:left w:val="none" w:sz="0" w:space="0" w:color="auto"/>
        <w:bottom w:val="none" w:sz="0" w:space="0" w:color="auto"/>
        <w:right w:val="none" w:sz="0" w:space="0" w:color="auto"/>
      </w:divBdr>
    </w:div>
    <w:div w:id="289092600">
      <w:bodyDiv w:val="1"/>
      <w:marLeft w:val="0"/>
      <w:marRight w:val="0"/>
      <w:marTop w:val="0"/>
      <w:marBottom w:val="0"/>
      <w:divBdr>
        <w:top w:val="none" w:sz="0" w:space="0" w:color="auto"/>
        <w:left w:val="none" w:sz="0" w:space="0" w:color="auto"/>
        <w:bottom w:val="none" w:sz="0" w:space="0" w:color="auto"/>
        <w:right w:val="none" w:sz="0" w:space="0" w:color="auto"/>
      </w:divBdr>
    </w:div>
    <w:div w:id="295139910">
      <w:bodyDiv w:val="1"/>
      <w:marLeft w:val="0"/>
      <w:marRight w:val="0"/>
      <w:marTop w:val="0"/>
      <w:marBottom w:val="0"/>
      <w:divBdr>
        <w:top w:val="none" w:sz="0" w:space="0" w:color="auto"/>
        <w:left w:val="none" w:sz="0" w:space="0" w:color="auto"/>
        <w:bottom w:val="none" w:sz="0" w:space="0" w:color="auto"/>
        <w:right w:val="none" w:sz="0" w:space="0" w:color="auto"/>
      </w:divBdr>
    </w:div>
    <w:div w:id="298531989">
      <w:bodyDiv w:val="1"/>
      <w:marLeft w:val="0"/>
      <w:marRight w:val="0"/>
      <w:marTop w:val="0"/>
      <w:marBottom w:val="0"/>
      <w:divBdr>
        <w:top w:val="none" w:sz="0" w:space="0" w:color="auto"/>
        <w:left w:val="none" w:sz="0" w:space="0" w:color="auto"/>
        <w:bottom w:val="none" w:sz="0" w:space="0" w:color="auto"/>
        <w:right w:val="none" w:sz="0" w:space="0" w:color="auto"/>
      </w:divBdr>
    </w:div>
    <w:div w:id="304430382">
      <w:bodyDiv w:val="1"/>
      <w:marLeft w:val="0"/>
      <w:marRight w:val="0"/>
      <w:marTop w:val="0"/>
      <w:marBottom w:val="0"/>
      <w:divBdr>
        <w:top w:val="none" w:sz="0" w:space="0" w:color="auto"/>
        <w:left w:val="none" w:sz="0" w:space="0" w:color="auto"/>
        <w:bottom w:val="none" w:sz="0" w:space="0" w:color="auto"/>
        <w:right w:val="none" w:sz="0" w:space="0" w:color="auto"/>
      </w:divBdr>
    </w:div>
    <w:div w:id="304745537">
      <w:bodyDiv w:val="1"/>
      <w:marLeft w:val="0"/>
      <w:marRight w:val="0"/>
      <w:marTop w:val="0"/>
      <w:marBottom w:val="0"/>
      <w:divBdr>
        <w:top w:val="none" w:sz="0" w:space="0" w:color="auto"/>
        <w:left w:val="none" w:sz="0" w:space="0" w:color="auto"/>
        <w:bottom w:val="none" w:sz="0" w:space="0" w:color="auto"/>
        <w:right w:val="none" w:sz="0" w:space="0" w:color="auto"/>
      </w:divBdr>
    </w:div>
    <w:div w:id="316615176">
      <w:bodyDiv w:val="1"/>
      <w:marLeft w:val="0"/>
      <w:marRight w:val="0"/>
      <w:marTop w:val="0"/>
      <w:marBottom w:val="0"/>
      <w:divBdr>
        <w:top w:val="none" w:sz="0" w:space="0" w:color="auto"/>
        <w:left w:val="none" w:sz="0" w:space="0" w:color="auto"/>
        <w:bottom w:val="none" w:sz="0" w:space="0" w:color="auto"/>
        <w:right w:val="none" w:sz="0" w:space="0" w:color="auto"/>
      </w:divBdr>
    </w:div>
    <w:div w:id="319770468">
      <w:bodyDiv w:val="1"/>
      <w:marLeft w:val="0"/>
      <w:marRight w:val="0"/>
      <w:marTop w:val="0"/>
      <w:marBottom w:val="0"/>
      <w:divBdr>
        <w:top w:val="none" w:sz="0" w:space="0" w:color="auto"/>
        <w:left w:val="none" w:sz="0" w:space="0" w:color="auto"/>
        <w:bottom w:val="none" w:sz="0" w:space="0" w:color="auto"/>
        <w:right w:val="none" w:sz="0" w:space="0" w:color="auto"/>
      </w:divBdr>
    </w:div>
    <w:div w:id="324169777">
      <w:bodyDiv w:val="1"/>
      <w:marLeft w:val="0"/>
      <w:marRight w:val="0"/>
      <w:marTop w:val="0"/>
      <w:marBottom w:val="0"/>
      <w:divBdr>
        <w:top w:val="none" w:sz="0" w:space="0" w:color="auto"/>
        <w:left w:val="none" w:sz="0" w:space="0" w:color="auto"/>
        <w:bottom w:val="none" w:sz="0" w:space="0" w:color="auto"/>
        <w:right w:val="none" w:sz="0" w:space="0" w:color="auto"/>
      </w:divBdr>
    </w:div>
    <w:div w:id="327173332">
      <w:bodyDiv w:val="1"/>
      <w:marLeft w:val="0"/>
      <w:marRight w:val="0"/>
      <w:marTop w:val="0"/>
      <w:marBottom w:val="0"/>
      <w:divBdr>
        <w:top w:val="none" w:sz="0" w:space="0" w:color="auto"/>
        <w:left w:val="none" w:sz="0" w:space="0" w:color="auto"/>
        <w:bottom w:val="none" w:sz="0" w:space="0" w:color="auto"/>
        <w:right w:val="none" w:sz="0" w:space="0" w:color="auto"/>
      </w:divBdr>
    </w:div>
    <w:div w:id="328142147">
      <w:bodyDiv w:val="1"/>
      <w:marLeft w:val="0"/>
      <w:marRight w:val="0"/>
      <w:marTop w:val="0"/>
      <w:marBottom w:val="0"/>
      <w:divBdr>
        <w:top w:val="none" w:sz="0" w:space="0" w:color="auto"/>
        <w:left w:val="none" w:sz="0" w:space="0" w:color="auto"/>
        <w:bottom w:val="none" w:sz="0" w:space="0" w:color="auto"/>
        <w:right w:val="none" w:sz="0" w:space="0" w:color="auto"/>
      </w:divBdr>
    </w:div>
    <w:div w:id="330332511">
      <w:bodyDiv w:val="1"/>
      <w:marLeft w:val="0"/>
      <w:marRight w:val="0"/>
      <w:marTop w:val="0"/>
      <w:marBottom w:val="0"/>
      <w:divBdr>
        <w:top w:val="none" w:sz="0" w:space="0" w:color="auto"/>
        <w:left w:val="none" w:sz="0" w:space="0" w:color="auto"/>
        <w:bottom w:val="none" w:sz="0" w:space="0" w:color="auto"/>
        <w:right w:val="none" w:sz="0" w:space="0" w:color="auto"/>
      </w:divBdr>
    </w:div>
    <w:div w:id="330645971">
      <w:bodyDiv w:val="1"/>
      <w:marLeft w:val="120"/>
      <w:marRight w:val="120"/>
      <w:marTop w:val="0"/>
      <w:marBottom w:val="0"/>
      <w:divBdr>
        <w:top w:val="none" w:sz="0" w:space="0" w:color="auto"/>
        <w:left w:val="none" w:sz="0" w:space="0" w:color="auto"/>
        <w:bottom w:val="none" w:sz="0" w:space="0" w:color="auto"/>
        <w:right w:val="none" w:sz="0" w:space="0" w:color="auto"/>
      </w:divBdr>
      <w:divsChild>
        <w:div w:id="1815949232">
          <w:marLeft w:val="0"/>
          <w:marRight w:val="0"/>
          <w:marTop w:val="0"/>
          <w:marBottom w:val="0"/>
          <w:divBdr>
            <w:top w:val="none" w:sz="0" w:space="0" w:color="auto"/>
            <w:left w:val="none" w:sz="0" w:space="0" w:color="auto"/>
            <w:bottom w:val="none" w:sz="0" w:space="0" w:color="auto"/>
            <w:right w:val="none" w:sz="0" w:space="0" w:color="auto"/>
          </w:divBdr>
          <w:divsChild>
            <w:div w:id="40835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7318103">
      <w:bodyDiv w:val="1"/>
      <w:marLeft w:val="0"/>
      <w:marRight w:val="0"/>
      <w:marTop w:val="0"/>
      <w:marBottom w:val="0"/>
      <w:divBdr>
        <w:top w:val="none" w:sz="0" w:space="0" w:color="auto"/>
        <w:left w:val="none" w:sz="0" w:space="0" w:color="auto"/>
        <w:bottom w:val="none" w:sz="0" w:space="0" w:color="auto"/>
        <w:right w:val="none" w:sz="0" w:space="0" w:color="auto"/>
      </w:divBdr>
    </w:div>
    <w:div w:id="337927701">
      <w:bodyDiv w:val="1"/>
      <w:marLeft w:val="0"/>
      <w:marRight w:val="0"/>
      <w:marTop w:val="0"/>
      <w:marBottom w:val="0"/>
      <w:divBdr>
        <w:top w:val="none" w:sz="0" w:space="0" w:color="auto"/>
        <w:left w:val="none" w:sz="0" w:space="0" w:color="auto"/>
        <w:bottom w:val="none" w:sz="0" w:space="0" w:color="auto"/>
        <w:right w:val="none" w:sz="0" w:space="0" w:color="auto"/>
      </w:divBdr>
    </w:div>
    <w:div w:id="338889681">
      <w:bodyDiv w:val="1"/>
      <w:marLeft w:val="0"/>
      <w:marRight w:val="0"/>
      <w:marTop w:val="0"/>
      <w:marBottom w:val="0"/>
      <w:divBdr>
        <w:top w:val="none" w:sz="0" w:space="0" w:color="auto"/>
        <w:left w:val="none" w:sz="0" w:space="0" w:color="auto"/>
        <w:bottom w:val="none" w:sz="0" w:space="0" w:color="auto"/>
        <w:right w:val="none" w:sz="0" w:space="0" w:color="auto"/>
      </w:divBdr>
    </w:div>
    <w:div w:id="340278846">
      <w:bodyDiv w:val="1"/>
      <w:marLeft w:val="0"/>
      <w:marRight w:val="0"/>
      <w:marTop w:val="0"/>
      <w:marBottom w:val="0"/>
      <w:divBdr>
        <w:top w:val="none" w:sz="0" w:space="0" w:color="auto"/>
        <w:left w:val="none" w:sz="0" w:space="0" w:color="auto"/>
        <w:bottom w:val="none" w:sz="0" w:space="0" w:color="auto"/>
        <w:right w:val="none" w:sz="0" w:space="0" w:color="auto"/>
      </w:divBdr>
    </w:div>
    <w:div w:id="340739279">
      <w:bodyDiv w:val="1"/>
      <w:marLeft w:val="0"/>
      <w:marRight w:val="0"/>
      <w:marTop w:val="0"/>
      <w:marBottom w:val="0"/>
      <w:divBdr>
        <w:top w:val="none" w:sz="0" w:space="0" w:color="auto"/>
        <w:left w:val="none" w:sz="0" w:space="0" w:color="auto"/>
        <w:bottom w:val="none" w:sz="0" w:space="0" w:color="auto"/>
        <w:right w:val="none" w:sz="0" w:space="0" w:color="auto"/>
      </w:divBdr>
      <w:divsChild>
        <w:div w:id="270354648">
          <w:marLeft w:val="0"/>
          <w:marRight w:val="0"/>
          <w:marTop w:val="150"/>
          <w:marBottom w:val="0"/>
          <w:divBdr>
            <w:top w:val="none" w:sz="0" w:space="0" w:color="auto"/>
            <w:left w:val="none" w:sz="0" w:space="0" w:color="auto"/>
            <w:bottom w:val="none" w:sz="0" w:space="0" w:color="auto"/>
            <w:right w:val="none" w:sz="0" w:space="0" w:color="auto"/>
          </w:divBdr>
          <w:divsChild>
            <w:div w:id="463159608">
              <w:marLeft w:val="0"/>
              <w:marRight w:val="0"/>
              <w:marTop w:val="0"/>
              <w:marBottom w:val="0"/>
              <w:divBdr>
                <w:top w:val="none" w:sz="0" w:space="0" w:color="auto"/>
                <w:left w:val="none" w:sz="0" w:space="0" w:color="auto"/>
                <w:bottom w:val="none" w:sz="0" w:space="0" w:color="auto"/>
                <w:right w:val="none" w:sz="0" w:space="0" w:color="auto"/>
              </w:divBdr>
              <w:divsChild>
                <w:div w:id="1872304911">
                  <w:marLeft w:val="0"/>
                  <w:marRight w:val="0"/>
                  <w:marTop w:val="0"/>
                  <w:marBottom w:val="0"/>
                  <w:divBdr>
                    <w:top w:val="single" w:sz="6" w:space="0" w:color="E3E1C8"/>
                    <w:left w:val="single" w:sz="6" w:space="0" w:color="E3E1C8"/>
                    <w:bottom w:val="single" w:sz="6" w:space="0" w:color="E3E1C8"/>
                    <w:right w:val="single" w:sz="6" w:space="0" w:color="E3E1C8"/>
                  </w:divBdr>
                  <w:divsChild>
                    <w:div w:id="1310357268">
                      <w:marLeft w:val="0"/>
                      <w:marRight w:val="0"/>
                      <w:marTop w:val="0"/>
                      <w:marBottom w:val="0"/>
                      <w:divBdr>
                        <w:top w:val="single" w:sz="6" w:space="0" w:color="FFFFFF"/>
                        <w:left w:val="single" w:sz="6" w:space="0" w:color="FFFFFF"/>
                        <w:bottom w:val="single" w:sz="6" w:space="0" w:color="FFFFFF"/>
                        <w:right w:val="single" w:sz="6" w:space="0" w:color="FFFFFF"/>
                      </w:divBdr>
                      <w:divsChild>
                        <w:div w:id="885990298">
                          <w:marLeft w:val="375"/>
                          <w:marRight w:val="375"/>
                          <w:marTop w:val="300"/>
                          <w:marBottom w:val="150"/>
                          <w:divBdr>
                            <w:top w:val="none" w:sz="0" w:space="0" w:color="auto"/>
                            <w:left w:val="none" w:sz="0" w:space="0" w:color="auto"/>
                            <w:bottom w:val="none" w:sz="0" w:space="0" w:color="auto"/>
                            <w:right w:val="none" w:sz="0" w:space="0" w:color="auto"/>
                          </w:divBdr>
                          <w:divsChild>
                            <w:div w:id="158622785">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42558862">
      <w:bodyDiv w:val="1"/>
      <w:marLeft w:val="0"/>
      <w:marRight w:val="0"/>
      <w:marTop w:val="0"/>
      <w:marBottom w:val="0"/>
      <w:divBdr>
        <w:top w:val="none" w:sz="0" w:space="0" w:color="auto"/>
        <w:left w:val="none" w:sz="0" w:space="0" w:color="auto"/>
        <w:bottom w:val="none" w:sz="0" w:space="0" w:color="auto"/>
        <w:right w:val="none" w:sz="0" w:space="0" w:color="auto"/>
      </w:divBdr>
    </w:div>
    <w:div w:id="343746215">
      <w:bodyDiv w:val="1"/>
      <w:marLeft w:val="0"/>
      <w:marRight w:val="0"/>
      <w:marTop w:val="0"/>
      <w:marBottom w:val="0"/>
      <w:divBdr>
        <w:top w:val="none" w:sz="0" w:space="0" w:color="auto"/>
        <w:left w:val="none" w:sz="0" w:space="0" w:color="auto"/>
        <w:bottom w:val="none" w:sz="0" w:space="0" w:color="auto"/>
        <w:right w:val="none" w:sz="0" w:space="0" w:color="auto"/>
      </w:divBdr>
    </w:div>
    <w:div w:id="352347074">
      <w:bodyDiv w:val="1"/>
      <w:marLeft w:val="0"/>
      <w:marRight w:val="0"/>
      <w:marTop w:val="0"/>
      <w:marBottom w:val="0"/>
      <w:divBdr>
        <w:top w:val="none" w:sz="0" w:space="0" w:color="auto"/>
        <w:left w:val="none" w:sz="0" w:space="0" w:color="auto"/>
        <w:bottom w:val="none" w:sz="0" w:space="0" w:color="auto"/>
        <w:right w:val="none" w:sz="0" w:space="0" w:color="auto"/>
      </w:divBdr>
    </w:div>
    <w:div w:id="353382141">
      <w:bodyDiv w:val="1"/>
      <w:marLeft w:val="0"/>
      <w:marRight w:val="0"/>
      <w:marTop w:val="0"/>
      <w:marBottom w:val="0"/>
      <w:divBdr>
        <w:top w:val="none" w:sz="0" w:space="0" w:color="auto"/>
        <w:left w:val="none" w:sz="0" w:space="0" w:color="auto"/>
        <w:bottom w:val="none" w:sz="0" w:space="0" w:color="auto"/>
        <w:right w:val="none" w:sz="0" w:space="0" w:color="auto"/>
      </w:divBdr>
    </w:div>
    <w:div w:id="368384943">
      <w:bodyDiv w:val="1"/>
      <w:marLeft w:val="0"/>
      <w:marRight w:val="0"/>
      <w:marTop w:val="0"/>
      <w:marBottom w:val="0"/>
      <w:divBdr>
        <w:top w:val="none" w:sz="0" w:space="0" w:color="auto"/>
        <w:left w:val="none" w:sz="0" w:space="0" w:color="auto"/>
        <w:bottom w:val="none" w:sz="0" w:space="0" w:color="auto"/>
        <w:right w:val="none" w:sz="0" w:space="0" w:color="auto"/>
      </w:divBdr>
    </w:div>
    <w:div w:id="368576438">
      <w:bodyDiv w:val="1"/>
      <w:marLeft w:val="0"/>
      <w:marRight w:val="0"/>
      <w:marTop w:val="0"/>
      <w:marBottom w:val="0"/>
      <w:divBdr>
        <w:top w:val="none" w:sz="0" w:space="0" w:color="auto"/>
        <w:left w:val="none" w:sz="0" w:space="0" w:color="auto"/>
        <w:bottom w:val="none" w:sz="0" w:space="0" w:color="auto"/>
        <w:right w:val="none" w:sz="0" w:space="0" w:color="auto"/>
      </w:divBdr>
    </w:div>
    <w:div w:id="372778625">
      <w:bodyDiv w:val="1"/>
      <w:marLeft w:val="0"/>
      <w:marRight w:val="0"/>
      <w:marTop w:val="0"/>
      <w:marBottom w:val="0"/>
      <w:divBdr>
        <w:top w:val="none" w:sz="0" w:space="0" w:color="auto"/>
        <w:left w:val="none" w:sz="0" w:space="0" w:color="auto"/>
        <w:bottom w:val="none" w:sz="0" w:space="0" w:color="auto"/>
        <w:right w:val="none" w:sz="0" w:space="0" w:color="auto"/>
      </w:divBdr>
    </w:div>
    <w:div w:id="374044596">
      <w:bodyDiv w:val="1"/>
      <w:marLeft w:val="0"/>
      <w:marRight w:val="0"/>
      <w:marTop w:val="0"/>
      <w:marBottom w:val="0"/>
      <w:divBdr>
        <w:top w:val="none" w:sz="0" w:space="0" w:color="auto"/>
        <w:left w:val="none" w:sz="0" w:space="0" w:color="auto"/>
        <w:bottom w:val="none" w:sz="0" w:space="0" w:color="auto"/>
        <w:right w:val="none" w:sz="0" w:space="0" w:color="auto"/>
      </w:divBdr>
    </w:div>
    <w:div w:id="374500028">
      <w:bodyDiv w:val="1"/>
      <w:marLeft w:val="0"/>
      <w:marRight w:val="0"/>
      <w:marTop w:val="0"/>
      <w:marBottom w:val="0"/>
      <w:divBdr>
        <w:top w:val="none" w:sz="0" w:space="0" w:color="auto"/>
        <w:left w:val="none" w:sz="0" w:space="0" w:color="auto"/>
        <w:bottom w:val="none" w:sz="0" w:space="0" w:color="auto"/>
        <w:right w:val="none" w:sz="0" w:space="0" w:color="auto"/>
      </w:divBdr>
    </w:div>
    <w:div w:id="379477917">
      <w:bodyDiv w:val="1"/>
      <w:marLeft w:val="0"/>
      <w:marRight w:val="0"/>
      <w:marTop w:val="0"/>
      <w:marBottom w:val="0"/>
      <w:divBdr>
        <w:top w:val="none" w:sz="0" w:space="0" w:color="auto"/>
        <w:left w:val="none" w:sz="0" w:space="0" w:color="auto"/>
        <w:bottom w:val="none" w:sz="0" w:space="0" w:color="auto"/>
        <w:right w:val="none" w:sz="0" w:space="0" w:color="auto"/>
      </w:divBdr>
    </w:div>
    <w:div w:id="385102710">
      <w:bodyDiv w:val="1"/>
      <w:marLeft w:val="0"/>
      <w:marRight w:val="0"/>
      <w:marTop w:val="0"/>
      <w:marBottom w:val="0"/>
      <w:divBdr>
        <w:top w:val="none" w:sz="0" w:space="0" w:color="auto"/>
        <w:left w:val="none" w:sz="0" w:space="0" w:color="auto"/>
        <w:bottom w:val="none" w:sz="0" w:space="0" w:color="auto"/>
        <w:right w:val="none" w:sz="0" w:space="0" w:color="auto"/>
      </w:divBdr>
    </w:div>
    <w:div w:id="389961043">
      <w:bodyDiv w:val="1"/>
      <w:marLeft w:val="0"/>
      <w:marRight w:val="0"/>
      <w:marTop w:val="0"/>
      <w:marBottom w:val="0"/>
      <w:divBdr>
        <w:top w:val="none" w:sz="0" w:space="0" w:color="auto"/>
        <w:left w:val="none" w:sz="0" w:space="0" w:color="auto"/>
        <w:bottom w:val="none" w:sz="0" w:space="0" w:color="auto"/>
        <w:right w:val="none" w:sz="0" w:space="0" w:color="auto"/>
      </w:divBdr>
    </w:div>
    <w:div w:id="392704064">
      <w:bodyDiv w:val="1"/>
      <w:marLeft w:val="0"/>
      <w:marRight w:val="0"/>
      <w:marTop w:val="0"/>
      <w:marBottom w:val="0"/>
      <w:divBdr>
        <w:top w:val="none" w:sz="0" w:space="0" w:color="auto"/>
        <w:left w:val="none" w:sz="0" w:space="0" w:color="auto"/>
        <w:bottom w:val="none" w:sz="0" w:space="0" w:color="auto"/>
        <w:right w:val="none" w:sz="0" w:space="0" w:color="auto"/>
      </w:divBdr>
    </w:div>
    <w:div w:id="393165118">
      <w:bodyDiv w:val="1"/>
      <w:marLeft w:val="0"/>
      <w:marRight w:val="0"/>
      <w:marTop w:val="0"/>
      <w:marBottom w:val="0"/>
      <w:divBdr>
        <w:top w:val="none" w:sz="0" w:space="0" w:color="auto"/>
        <w:left w:val="none" w:sz="0" w:space="0" w:color="auto"/>
        <w:bottom w:val="none" w:sz="0" w:space="0" w:color="auto"/>
        <w:right w:val="none" w:sz="0" w:space="0" w:color="auto"/>
      </w:divBdr>
    </w:div>
    <w:div w:id="398333651">
      <w:bodyDiv w:val="1"/>
      <w:marLeft w:val="0"/>
      <w:marRight w:val="0"/>
      <w:marTop w:val="0"/>
      <w:marBottom w:val="0"/>
      <w:divBdr>
        <w:top w:val="none" w:sz="0" w:space="0" w:color="auto"/>
        <w:left w:val="none" w:sz="0" w:space="0" w:color="auto"/>
        <w:bottom w:val="none" w:sz="0" w:space="0" w:color="auto"/>
        <w:right w:val="none" w:sz="0" w:space="0" w:color="auto"/>
      </w:divBdr>
    </w:div>
    <w:div w:id="401413730">
      <w:bodyDiv w:val="1"/>
      <w:marLeft w:val="0"/>
      <w:marRight w:val="0"/>
      <w:marTop w:val="0"/>
      <w:marBottom w:val="0"/>
      <w:divBdr>
        <w:top w:val="none" w:sz="0" w:space="0" w:color="auto"/>
        <w:left w:val="none" w:sz="0" w:space="0" w:color="auto"/>
        <w:bottom w:val="none" w:sz="0" w:space="0" w:color="auto"/>
        <w:right w:val="none" w:sz="0" w:space="0" w:color="auto"/>
      </w:divBdr>
    </w:div>
    <w:div w:id="404836995">
      <w:marLeft w:val="0"/>
      <w:marRight w:val="0"/>
      <w:marTop w:val="0"/>
      <w:marBottom w:val="0"/>
      <w:divBdr>
        <w:top w:val="none" w:sz="0" w:space="0" w:color="auto"/>
        <w:left w:val="none" w:sz="0" w:space="0" w:color="auto"/>
        <w:bottom w:val="none" w:sz="0" w:space="0" w:color="auto"/>
        <w:right w:val="none" w:sz="0" w:space="0" w:color="auto"/>
      </w:divBdr>
      <w:divsChild>
        <w:div w:id="201209860">
          <w:marLeft w:val="0"/>
          <w:marRight w:val="0"/>
          <w:marTop w:val="0"/>
          <w:marBottom w:val="0"/>
          <w:divBdr>
            <w:top w:val="none" w:sz="0" w:space="0" w:color="auto"/>
            <w:left w:val="none" w:sz="0" w:space="0" w:color="auto"/>
            <w:bottom w:val="none" w:sz="0" w:space="0" w:color="auto"/>
            <w:right w:val="none" w:sz="0" w:space="0" w:color="auto"/>
          </w:divBdr>
          <w:divsChild>
            <w:div w:id="1126121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9548684">
      <w:bodyDiv w:val="1"/>
      <w:marLeft w:val="0"/>
      <w:marRight w:val="0"/>
      <w:marTop w:val="0"/>
      <w:marBottom w:val="0"/>
      <w:divBdr>
        <w:top w:val="none" w:sz="0" w:space="0" w:color="auto"/>
        <w:left w:val="none" w:sz="0" w:space="0" w:color="auto"/>
        <w:bottom w:val="none" w:sz="0" w:space="0" w:color="auto"/>
        <w:right w:val="none" w:sz="0" w:space="0" w:color="auto"/>
      </w:divBdr>
    </w:div>
    <w:div w:id="409736643">
      <w:bodyDiv w:val="1"/>
      <w:marLeft w:val="0"/>
      <w:marRight w:val="0"/>
      <w:marTop w:val="0"/>
      <w:marBottom w:val="0"/>
      <w:divBdr>
        <w:top w:val="none" w:sz="0" w:space="0" w:color="auto"/>
        <w:left w:val="none" w:sz="0" w:space="0" w:color="auto"/>
        <w:bottom w:val="none" w:sz="0" w:space="0" w:color="auto"/>
        <w:right w:val="none" w:sz="0" w:space="0" w:color="auto"/>
      </w:divBdr>
    </w:div>
    <w:div w:id="409814306">
      <w:bodyDiv w:val="1"/>
      <w:marLeft w:val="0"/>
      <w:marRight w:val="0"/>
      <w:marTop w:val="0"/>
      <w:marBottom w:val="0"/>
      <w:divBdr>
        <w:top w:val="none" w:sz="0" w:space="0" w:color="auto"/>
        <w:left w:val="none" w:sz="0" w:space="0" w:color="auto"/>
        <w:bottom w:val="none" w:sz="0" w:space="0" w:color="auto"/>
        <w:right w:val="none" w:sz="0" w:space="0" w:color="auto"/>
      </w:divBdr>
    </w:div>
    <w:div w:id="411857625">
      <w:bodyDiv w:val="1"/>
      <w:marLeft w:val="0"/>
      <w:marRight w:val="0"/>
      <w:marTop w:val="0"/>
      <w:marBottom w:val="0"/>
      <w:divBdr>
        <w:top w:val="none" w:sz="0" w:space="0" w:color="auto"/>
        <w:left w:val="none" w:sz="0" w:space="0" w:color="auto"/>
        <w:bottom w:val="none" w:sz="0" w:space="0" w:color="auto"/>
        <w:right w:val="none" w:sz="0" w:space="0" w:color="auto"/>
      </w:divBdr>
    </w:div>
    <w:div w:id="411901817">
      <w:bodyDiv w:val="1"/>
      <w:marLeft w:val="0"/>
      <w:marRight w:val="0"/>
      <w:marTop w:val="0"/>
      <w:marBottom w:val="0"/>
      <w:divBdr>
        <w:top w:val="none" w:sz="0" w:space="0" w:color="auto"/>
        <w:left w:val="none" w:sz="0" w:space="0" w:color="auto"/>
        <w:bottom w:val="none" w:sz="0" w:space="0" w:color="auto"/>
        <w:right w:val="none" w:sz="0" w:space="0" w:color="auto"/>
      </w:divBdr>
    </w:div>
    <w:div w:id="417167624">
      <w:bodyDiv w:val="1"/>
      <w:marLeft w:val="0"/>
      <w:marRight w:val="0"/>
      <w:marTop w:val="0"/>
      <w:marBottom w:val="0"/>
      <w:divBdr>
        <w:top w:val="none" w:sz="0" w:space="0" w:color="auto"/>
        <w:left w:val="none" w:sz="0" w:space="0" w:color="auto"/>
        <w:bottom w:val="none" w:sz="0" w:space="0" w:color="auto"/>
        <w:right w:val="none" w:sz="0" w:space="0" w:color="auto"/>
      </w:divBdr>
    </w:div>
    <w:div w:id="418989015">
      <w:bodyDiv w:val="1"/>
      <w:marLeft w:val="120"/>
      <w:marRight w:val="120"/>
      <w:marTop w:val="0"/>
      <w:marBottom w:val="0"/>
      <w:divBdr>
        <w:top w:val="none" w:sz="0" w:space="0" w:color="auto"/>
        <w:left w:val="none" w:sz="0" w:space="0" w:color="auto"/>
        <w:bottom w:val="none" w:sz="0" w:space="0" w:color="auto"/>
        <w:right w:val="none" w:sz="0" w:space="0" w:color="auto"/>
      </w:divBdr>
      <w:divsChild>
        <w:div w:id="963928982">
          <w:marLeft w:val="0"/>
          <w:marRight w:val="0"/>
          <w:marTop w:val="0"/>
          <w:marBottom w:val="0"/>
          <w:divBdr>
            <w:top w:val="none" w:sz="0" w:space="0" w:color="auto"/>
            <w:left w:val="none" w:sz="0" w:space="0" w:color="auto"/>
            <w:bottom w:val="none" w:sz="0" w:space="0" w:color="auto"/>
            <w:right w:val="none" w:sz="0" w:space="0" w:color="auto"/>
          </w:divBdr>
          <w:divsChild>
            <w:div w:id="14367561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260793">
      <w:bodyDiv w:val="1"/>
      <w:marLeft w:val="0"/>
      <w:marRight w:val="0"/>
      <w:marTop w:val="0"/>
      <w:marBottom w:val="0"/>
      <w:divBdr>
        <w:top w:val="none" w:sz="0" w:space="0" w:color="auto"/>
        <w:left w:val="none" w:sz="0" w:space="0" w:color="auto"/>
        <w:bottom w:val="none" w:sz="0" w:space="0" w:color="auto"/>
        <w:right w:val="none" w:sz="0" w:space="0" w:color="auto"/>
      </w:divBdr>
    </w:div>
    <w:div w:id="425075803">
      <w:bodyDiv w:val="1"/>
      <w:marLeft w:val="0"/>
      <w:marRight w:val="0"/>
      <w:marTop w:val="0"/>
      <w:marBottom w:val="0"/>
      <w:divBdr>
        <w:top w:val="none" w:sz="0" w:space="0" w:color="auto"/>
        <w:left w:val="none" w:sz="0" w:space="0" w:color="auto"/>
        <w:bottom w:val="none" w:sz="0" w:space="0" w:color="auto"/>
        <w:right w:val="none" w:sz="0" w:space="0" w:color="auto"/>
      </w:divBdr>
    </w:div>
    <w:div w:id="426579512">
      <w:bodyDiv w:val="1"/>
      <w:marLeft w:val="0"/>
      <w:marRight w:val="0"/>
      <w:marTop w:val="0"/>
      <w:marBottom w:val="0"/>
      <w:divBdr>
        <w:top w:val="none" w:sz="0" w:space="0" w:color="auto"/>
        <w:left w:val="none" w:sz="0" w:space="0" w:color="auto"/>
        <w:bottom w:val="none" w:sz="0" w:space="0" w:color="auto"/>
        <w:right w:val="none" w:sz="0" w:space="0" w:color="auto"/>
      </w:divBdr>
    </w:div>
    <w:div w:id="428619307">
      <w:bodyDiv w:val="1"/>
      <w:marLeft w:val="120"/>
      <w:marRight w:val="120"/>
      <w:marTop w:val="0"/>
      <w:marBottom w:val="0"/>
      <w:divBdr>
        <w:top w:val="none" w:sz="0" w:space="0" w:color="auto"/>
        <w:left w:val="none" w:sz="0" w:space="0" w:color="auto"/>
        <w:bottom w:val="none" w:sz="0" w:space="0" w:color="auto"/>
        <w:right w:val="none" w:sz="0" w:space="0" w:color="auto"/>
      </w:divBdr>
      <w:divsChild>
        <w:div w:id="436292317">
          <w:marLeft w:val="0"/>
          <w:marRight w:val="0"/>
          <w:marTop w:val="0"/>
          <w:marBottom w:val="0"/>
          <w:divBdr>
            <w:top w:val="none" w:sz="0" w:space="0" w:color="auto"/>
            <w:left w:val="none" w:sz="0" w:space="0" w:color="auto"/>
            <w:bottom w:val="none" w:sz="0" w:space="0" w:color="auto"/>
            <w:right w:val="none" w:sz="0" w:space="0" w:color="auto"/>
          </w:divBdr>
          <w:divsChild>
            <w:div w:id="1403904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0977142">
      <w:bodyDiv w:val="1"/>
      <w:marLeft w:val="0"/>
      <w:marRight w:val="0"/>
      <w:marTop w:val="0"/>
      <w:marBottom w:val="0"/>
      <w:divBdr>
        <w:top w:val="none" w:sz="0" w:space="0" w:color="auto"/>
        <w:left w:val="none" w:sz="0" w:space="0" w:color="auto"/>
        <w:bottom w:val="none" w:sz="0" w:space="0" w:color="auto"/>
        <w:right w:val="none" w:sz="0" w:space="0" w:color="auto"/>
      </w:divBdr>
    </w:div>
    <w:div w:id="432089096">
      <w:bodyDiv w:val="1"/>
      <w:marLeft w:val="0"/>
      <w:marRight w:val="0"/>
      <w:marTop w:val="0"/>
      <w:marBottom w:val="0"/>
      <w:divBdr>
        <w:top w:val="none" w:sz="0" w:space="0" w:color="auto"/>
        <w:left w:val="none" w:sz="0" w:space="0" w:color="auto"/>
        <w:bottom w:val="none" w:sz="0" w:space="0" w:color="auto"/>
        <w:right w:val="none" w:sz="0" w:space="0" w:color="auto"/>
      </w:divBdr>
    </w:div>
    <w:div w:id="442000337">
      <w:bodyDiv w:val="1"/>
      <w:marLeft w:val="0"/>
      <w:marRight w:val="0"/>
      <w:marTop w:val="0"/>
      <w:marBottom w:val="0"/>
      <w:divBdr>
        <w:top w:val="none" w:sz="0" w:space="0" w:color="auto"/>
        <w:left w:val="none" w:sz="0" w:space="0" w:color="auto"/>
        <w:bottom w:val="none" w:sz="0" w:space="0" w:color="auto"/>
        <w:right w:val="none" w:sz="0" w:space="0" w:color="auto"/>
      </w:divBdr>
    </w:div>
    <w:div w:id="447243088">
      <w:bodyDiv w:val="1"/>
      <w:marLeft w:val="0"/>
      <w:marRight w:val="0"/>
      <w:marTop w:val="0"/>
      <w:marBottom w:val="0"/>
      <w:divBdr>
        <w:top w:val="none" w:sz="0" w:space="0" w:color="auto"/>
        <w:left w:val="none" w:sz="0" w:space="0" w:color="auto"/>
        <w:bottom w:val="none" w:sz="0" w:space="0" w:color="auto"/>
        <w:right w:val="none" w:sz="0" w:space="0" w:color="auto"/>
      </w:divBdr>
    </w:div>
    <w:div w:id="453183321">
      <w:bodyDiv w:val="1"/>
      <w:marLeft w:val="0"/>
      <w:marRight w:val="0"/>
      <w:marTop w:val="0"/>
      <w:marBottom w:val="0"/>
      <w:divBdr>
        <w:top w:val="none" w:sz="0" w:space="0" w:color="auto"/>
        <w:left w:val="none" w:sz="0" w:space="0" w:color="auto"/>
        <w:bottom w:val="none" w:sz="0" w:space="0" w:color="auto"/>
        <w:right w:val="none" w:sz="0" w:space="0" w:color="auto"/>
      </w:divBdr>
    </w:div>
    <w:div w:id="454522103">
      <w:bodyDiv w:val="1"/>
      <w:marLeft w:val="0"/>
      <w:marRight w:val="0"/>
      <w:marTop w:val="0"/>
      <w:marBottom w:val="0"/>
      <w:divBdr>
        <w:top w:val="none" w:sz="0" w:space="0" w:color="auto"/>
        <w:left w:val="none" w:sz="0" w:space="0" w:color="auto"/>
        <w:bottom w:val="none" w:sz="0" w:space="0" w:color="auto"/>
        <w:right w:val="none" w:sz="0" w:space="0" w:color="auto"/>
      </w:divBdr>
    </w:div>
    <w:div w:id="454565042">
      <w:bodyDiv w:val="1"/>
      <w:marLeft w:val="0"/>
      <w:marRight w:val="0"/>
      <w:marTop w:val="0"/>
      <w:marBottom w:val="0"/>
      <w:divBdr>
        <w:top w:val="none" w:sz="0" w:space="0" w:color="auto"/>
        <w:left w:val="none" w:sz="0" w:space="0" w:color="auto"/>
        <w:bottom w:val="none" w:sz="0" w:space="0" w:color="auto"/>
        <w:right w:val="none" w:sz="0" w:space="0" w:color="auto"/>
      </w:divBdr>
    </w:div>
    <w:div w:id="455296696">
      <w:bodyDiv w:val="1"/>
      <w:marLeft w:val="0"/>
      <w:marRight w:val="0"/>
      <w:marTop w:val="0"/>
      <w:marBottom w:val="0"/>
      <w:divBdr>
        <w:top w:val="none" w:sz="0" w:space="0" w:color="auto"/>
        <w:left w:val="none" w:sz="0" w:space="0" w:color="auto"/>
        <w:bottom w:val="none" w:sz="0" w:space="0" w:color="auto"/>
        <w:right w:val="none" w:sz="0" w:space="0" w:color="auto"/>
      </w:divBdr>
    </w:div>
    <w:div w:id="458302768">
      <w:bodyDiv w:val="1"/>
      <w:marLeft w:val="0"/>
      <w:marRight w:val="0"/>
      <w:marTop w:val="0"/>
      <w:marBottom w:val="0"/>
      <w:divBdr>
        <w:top w:val="none" w:sz="0" w:space="0" w:color="auto"/>
        <w:left w:val="none" w:sz="0" w:space="0" w:color="auto"/>
        <w:bottom w:val="none" w:sz="0" w:space="0" w:color="auto"/>
        <w:right w:val="none" w:sz="0" w:space="0" w:color="auto"/>
      </w:divBdr>
    </w:div>
    <w:div w:id="459806123">
      <w:bodyDiv w:val="1"/>
      <w:marLeft w:val="0"/>
      <w:marRight w:val="0"/>
      <w:marTop w:val="0"/>
      <w:marBottom w:val="0"/>
      <w:divBdr>
        <w:top w:val="none" w:sz="0" w:space="0" w:color="auto"/>
        <w:left w:val="none" w:sz="0" w:space="0" w:color="auto"/>
        <w:bottom w:val="none" w:sz="0" w:space="0" w:color="auto"/>
        <w:right w:val="none" w:sz="0" w:space="0" w:color="auto"/>
      </w:divBdr>
    </w:div>
    <w:div w:id="460075320">
      <w:bodyDiv w:val="1"/>
      <w:marLeft w:val="0"/>
      <w:marRight w:val="0"/>
      <w:marTop w:val="0"/>
      <w:marBottom w:val="0"/>
      <w:divBdr>
        <w:top w:val="none" w:sz="0" w:space="0" w:color="auto"/>
        <w:left w:val="none" w:sz="0" w:space="0" w:color="auto"/>
        <w:bottom w:val="none" w:sz="0" w:space="0" w:color="auto"/>
        <w:right w:val="none" w:sz="0" w:space="0" w:color="auto"/>
      </w:divBdr>
    </w:div>
    <w:div w:id="462114442">
      <w:bodyDiv w:val="1"/>
      <w:marLeft w:val="0"/>
      <w:marRight w:val="0"/>
      <w:marTop w:val="0"/>
      <w:marBottom w:val="0"/>
      <w:divBdr>
        <w:top w:val="none" w:sz="0" w:space="0" w:color="auto"/>
        <w:left w:val="none" w:sz="0" w:space="0" w:color="auto"/>
        <w:bottom w:val="none" w:sz="0" w:space="0" w:color="auto"/>
        <w:right w:val="none" w:sz="0" w:space="0" w:color="auto"/>
      </w:divBdr>
    </w:div>
    <w:div w:id="463280685">
      <w:bodyDiv w:val="1"/>
      <w:marLeft w:val="120"/>
      <w:marRight w:val="120"/>
      <w:marTop w:val="0"/>
      <w:marBottom w:val="0"/>
      <w:divBdr>
        <w:top w:val="none" w:sz="0" w:space="0" w:color="auto"/>
        <w:left w:val="none" w:sz="0" w:space="0" w:color="auto"/>
        <w:bottom w:val="none" w:sz="0" w:space="0" w:color="auto"/>
        <w:right w:val="none" w:sz="0" w:space="0" w:color="auto"/>
      </w:divBdr>
      <w:divsChild>
        <w:div w:id="78142468">
          <w:marLeft w:val="0"/>
          <w:marRight w:val="0"/>
          <w:marTop w:val="0"/>
          <w:marBottom w:val="0"/>
          <w:divBdr>
            <w:top w:val="none" w:sz="0" w:space="0" w:color="auto"/>
            <w:left w:val="none" w:sz="0" w:space="0" w:color="auto"/>
            <w:bottom w:val="none" w:sz="0" w:space="0" w:color="auto"/>
            <w:right w:val="none" w:sz="0" w:space="0" w:color="auto"/>
          </w:divBdr>
          <w:divsChild>
            <w:div w:id="72437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66513434">
      <w:bodyDiv w:val="1"/>
      <w:marLeft w:val="120"/>
      <w:marRight w:val="120"/>
      <w:marTop w:val="0"/>
      <w:marBottom w:val="0"/>
      <w:divBdr>
        <w:top w:val="none" w:sz="0" w:space="0" w:color="auto"/>
        <w:left w:val="none" w:sz="0" w:space="0" w:color="auto"/>
        <w:bottom w:val="none" w:sz="0" w:space="0" w:color="auto"/>
        <w:right w:val="none" w:sz="0" w:space="0" w:color="auto"/>
      </w:divBdr>
      <w:divsChild>
        <w:div w:id="43801243">
          <w:marLeft w:val="0"/>
          <w:marRight w:val="0"/>
          <w:marTop w:val="0"/>
          <w:marBottom w:val="0"/>
          <w:divBdr>
            <w:top w:val="none" w:sz="0" w:space="0" w:color="auto"/>
            <w:left w:val="none" w:sz="0" w:space="0" w:color="auto"/>
            <w:bottom w:val="none" w:sz="0" w:space="0" w:color="auto"/>
            <w:right w:val="none" w:sz="0" w:space="0" w:color="auto"/>
          </w:divBdr>
          <w:divsChild>
            <w:div w:id="9862075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9812006">
      <w:bodyDiv w:val="1"/>
      <w:marLeft w:val="0"/>
      <w:marRight w:val="0"/>
      <w:marTop w:val="0"/>
      <w:marBottom w:val="0"/>
      <w:divBdr>
        <w:top w:val="none" w:sz="0" w:space="0" w:color="auto"/>
        <w:left w:val="none" w:sz="0" w:space="0" w:color="auto"/>
        <w:bottom w:val="none" w:sz="0" w:space="0" w:color="auto"/>
        <w:right w:val="none" w:sz="0" w:space="0" w:color="auto"/>
      </w:divBdr>
    </w:div>
    <w:div w:id="481431638">
      <w:bodyDiv w:val="1"/>
      <w:marLeft w:val="0"/>
      <w:marRight w:val="0"/>
      <w:marTop w:val="0"/>
      <w:marBottom w:val="0"/>
      <w:divBdr>
        <w:top w:val="none" w:sz="0" w:space="0" w:color="auto"/>
        <w:left w:val="none" w:sz="0" w:space="0" w:color="auto"/>
        <w:bottom w:val="none" w:sz="0" w:space="0" w:color="auto"/>
        <w:right w:val="none" w:sz="0" w:space="0" w:color="auto"/>
      </w:divBdr>
    </w:div>
    <w:div w:id="482164600">
      <w:bodyDiv w:val="1"/>
      <w:marLeft w:val="0"/>
      <w:marRight w:val="0"/>
      <w:marTop w:val="0"/>
      <w:marBottom w:val="0"/>
      <w:divBdr>
        <w:top w:val="none" w:sz="0" w:space="0" w:color="auto"/>
        <w:left w:val="none" w:sz="0" w:space="0" w:color="auto"/>
        <w:bottom w:val="none" w:sz="0" w:space="0" w:color="auto"/>
        <w:right w:val="none" w:sz="0" w:space="0" w:color="auto"/>
      </w:divBdr>
    </w:div>
    <w:div w:id="484200783">
      <w:bodyDiv w:val="1"/>
      <w:marLeft w:val="0"/>
      <w:marRight w:val="0"/>
      <w:marTop w:val="0"/>
      <w:marBottom w:val="0"/>
      <w:divBdr>
        <w:top w:val="none" w:sz="0" w:space="0" w:color="auto"/>
        <w:left w:val="none" w:sz="0" w:space="0" w:color="auto"/>
        <w:bottom w:val="none" w:sz="0" w:space="0" w:color="auto"/>
        <w:right w:val="none" w:sz="0" w:space="0" w:color="auto"/>
      </w:divBdr>
    </w:div>
    <w:div w:id="488449052">
      <w:bodyDiv w:val="1"/>
      <w:marLeft w:val="0"/>
      <w:marRight w:val="0"/>
      <w:marTop w:val="0"/>
      <w:marBottom w:val="0"/>
      <w:divBdr>
        <w:top w:val="none" w:sz="0" w:space="0" w:color="auto"/>
        <w:left w:val="none" w:sz="0" w:space="0" w:color="auto"/>
        <w:bottom w:val="none" w:sz="0" w:space="0" w:color="auto"/>
        <w:right w:val="none" w:sz="0" w:space="0" w:color="auto"/>
      </w:divBdr>
    </w:div>
    <w:div w:id="488792736">
      <w:bodyDiv w:val="1"/>
      <w:marLeft w:val="0"/>
      <w:marRight w:val="0"/>
      <w:marTop w:val="0"/>
      <w:marBottom w:val="0"/>
      <w:divBdr>
        <w:top w:val="none" w:sz="0" w:space="0" w:color="auto"/>
        <w:left w:val="none" w:sz="0" w:space="0" w:color="auto"/>
        <w:bottom w:val="none" w:sz="0" w:space="0" w:color="auto"/>
        <w:right w:val="none" w:sz="0" w:space="0" w:color="auto"/>
      </w:divBdr>
    </w:div>
    <w:div w:id="491679033">
      <w:bodyDiv w:val="1"/>
      <w:marLeft w:val="0"/>
      <w:marRight w:val="0"/>
      <w:marTop w:val="0"/>
      <w:marBottom w:val="0"/>
      <w:divBdr>
        <w:top w:val="none" w:sz="0" w:space="0" w:color="auto"/>
        <w:left w:val="none" w:sz="0" w:space="0" w:color="auto"/>
        <w:bottom w:val="none" w:sz="0" w:space="0" w:color="auto"/>
        <w:right w:val="none" w:sz="0" w:space="0" w:color="auto"/>
      </w:divBdr>
    </w:div>
    <w:div w:id="498499520">
      <w:marLeft w:val="0"/>
      <w:marRight w:val="0"/>
      <w:marTop w:val="0"/>
      <w:marBottom w:val="0"/>
      <w:divBdr>
        <w:top w:val="none" w:sz="0" w:space="0" w:color="auto"/>
        <w:left w:val="none" w:sz="0" w:space="0" w:color="auto"/>
        <w:bottom w:val="none" w:sz="0" w:space="0" w:color="auto"/>
        <w:right w:val="none" w:sz="0" w:space="0" w:color="auto"/>
      </w:divBdr>
      <w:divsChild>
        <w:div w:id="1614553218">
          <w:marLeft w:val="0"/>
          <w:marRight w:val="0"/>
          <w:marTop w:val="0"/>
          <w:marBottom w:val="0"/>
          <w:divBdr>
            <w:top w:val="none" w:sz="0" w:space="0" w:color="auto"/>
            <w:left w:val="none" w:sz="0" w:space="0" w:color="auto"/>
            <w:bottom w:val="none" w:sz="0" w:space="0" w:color="auto"/>
            <w:right w:val="none" w:sz="0" w:space="0" w:color="auto"/>
          </w:divBdr>
          <w:divsChild>
            <w:div w:id="1782913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04175498">
      <w:bodyDiv w:val="1"/>
      <w:marLeft w:val="0"/>
      <w:marRight w:val="0"/>
      <w:marTop w:val="0"/>
      <w:marBottom w:val="0"/>
      <w:divBdr>
        <w:top w:val="none" w:sz="0" w:space="0" w:color="auto"/>
        <w:left w:val="none" w:sz="0" w:space="0" w:color="auto"/>
        <w:bottom w:val="none" w:sz="0" w:space="0" w:color="auto"/>
        <w:right w:val="none" w:sz="0" w:space="0" w:color="auto"/>
      </w:divBdr>
    </w:div>
    <w:div w:id="508133226">
      <w:bodyDiv w:val="1"/>
      <w:marLeft w:val="0"/>
      <w:marRight w:val="0"/>
      <w:marTop w:val="0"/>
      <w:marBottom w:val="0"/>
      <w:divBdr>
        <w:top w:val="none" w:sz="0" w:space="0" w:color="auto"/>
        <w:left w:val="none" w:sz="0" w:space="0" w:color="auto"/>
        <w:bottom w:val="none" w:sz="0" w:space="0" w:color="auto"/>
        <w:right w:val="none" w:sz="0" w:space="0" w:color="auto"/>
      </w:divBdr>
    </w:div>
    <w:div w:id="513500945">
      <w:bodyDiv w:val="1"/>
      <w:marLeft w:val="0"/>
      <w:marRight w:val="0"/>
      <w:marTop w:val="0"/>
      <w:marBottom w:val="0"/>
      <w:divBdr>
        <w:top w:val="none" w:sz="0" w:space="0" w:color="auto"/>
        <w:left w:val="none" w:sz="0" w:space="0" w:color="auto"/>
        <w:bottom w:val="none" w:sz="0" w:space="0" w:color="auto"/>
        <w:right w:val="none" w:sz="0" w:space="0" w:color="auto"/>
      </w:divBdr>
    </w:div>
    <w:div w:id="518742124">
      <w:bodyDiv w:val="1"/>
      <w:marLeft w:val="0"/>
      <w:marRight w:val="0"/>
      <w:marTop w:val="0"/>
      <w:marBottom w:val="0"/>
      <w:divBdr>
        <w:top w:val="none" w:sz="0" w:space="0" w:color="auto"/>
        <w:left w:val="none" w:sz="0" w:space="0" w:color="auto"/>
        <w:bottom w:val="none" w:sz="0" w:space="0" w:color="auto"/>
        <w:right w:val="none" w:sz="0" w:space="0" w:color="auto"/>
      </w:divBdr>
    </w:div>
    <w:div w:id="525824860">
      <w:bodyDiv w:val="1"/>
      <w:marLeft w:val="0"/>
      <w:marRight w:val="0"/>
      <w:marTop w:val="0"/>
      <w:marBottom w:val="0"/>
      <w:divBdr>
        <w:top w:val="none" w:sz="0" w:space="0" w:color="auto"/>
        <w:left w:val="none" w:sz="0" w:space="0" w:color="auto"/>
        <w:bottom w:val="none" w:sz="0" w:space="0" w:color="auto"/>
        <w:right w:val="none" w:sz="0" w:space="0" w:color="auto"/>
      </w:divBdr>
    </w:div>
    <w:div w:id="531260572">
      <w:bodyDiv w:val="1"/>
      <w:marLeft w:val="0"/>
      <w:marRight w:val="0"/>
      <w:marTop w:val="0"/>
      <w:marBottom w:val="0"/>
      <w:divBdr>
        <w:top w:val="none" w:sz="0" w:space="0" w:color="auto"/>
        <w:left w:val="none" w:sz="0" w:space="0" w:color="auto"/>
        <w:bottom w:val="none" w:sz="0" w:space="0" w:color="auto"/>
        <w:right w:val="none" w:sz="0" w:space="0" w:color="auto"/>
      </w:divBdr>
    </w:div>
    <w:div w:id="540170132">
      <w:bodyDiv w:val="1"/>
      <w:marLeft w:val="0"/>
      <w:marRight w:val="0"/>
      <w:marTop w:val="0"/>
      <w:marBottom w:val="0"/>
      <w:divBdr>
        <w:top w:val="none" w:sz="0" w:space="0" w:color="auto"/>
        <w:left w:val="none" w:sz="0" w:space="0" w:color="auto"/>
        <w:bottom w:val="none" w:sz="0" w:space="0" w:color="auto"/>
        <w:right w:val="none" w:sz="0" w:space="0" w:color="auto"/>
      </w:divBdr>
    </w:div>
    <w:div w:id="548499027">
      <w:bodyDiv w:val="1"/>
      <w:marLeft w:val="0"/>
      <w:marRight w:val="0"/>
      <w:marTop w:val="0"/>
      <w:marBottom w:val="0"/>
      <w:divBdr>
        <w:top w:val="none" w:sz="0" w:space="0" w:color="auto"/>
        <w:left w:val="none" w:sz="0" w:space="0" w:color="auto"/>
        <w:bottom w:val="none" w:sz="0" w:space="0" w:color="auto"/>
        <w:right w:val="none" w:sz="0" w:space="0" w:color="auto"/>
      </w:divBdr>
    </w:div>
    <w:div w:id="550075616">
      <w:bodyDiv w:val="1"/>
      <w:marLeft w:val="0"/>
      <w:marRight w:val="0"/>
      <w:marTop w:val="0"/>
      <w:marBottom w:val="0"/>
      <w:divBdr>
        <w:top w:val="none" w:sz="0" w:space="0" w:color="auto"/>
        <w:left w:val="none" w:sz="0" w:space="0" w:color="auto"/>
        <w:bottom w:val="none" w:sz="0" w:space="0" w:color="auto"/>
        <w:right w:val="none" w:sz="0" w:space="0" w:color="auto"/>
      </w:divBdr>
    </w:div>
    <w:div w:id="555363473">
      <w:bodyDiv w:val="1"/>
      <w:marLeft w:val="0"/>
      <w:marRight w:val="0"/>
      <w:marTop w:val="0"/>
      <w:marBottom w:val="0"/>
      <w:divBdr>
        <w:top w:val="none" w:sz="0" w:space="0" w:color="auto"/>
        <w:left w:val="none" w:sz="0" w:space="0" w:color="auto"/>
        <w:bottom w:val="none" w:sz="0" w:space="0" w:color="auto"/>
        <w:right w:val="none" w:sz="0" w:space="0" w:color="auto"/>
      </w:divBdr>
    </w:div>
    <w:div w:id="557857814">
      <w:bodyDiv w:val="1"/>
      <w:marLeft w:val="0"/>
      <w:marRight w:val="0"/>
      <w:marTop w:val="0"/>
      <w:marBottom w:val="0"/>
      <w:divBdr>
        <w:top w:val="none" w:sz="0" w:space="0" w:color="auto"/>
        <w:left w:val="none" w:sz="0" w:space="0" w:color="auto"/>
        <w:bottom w:val="none" w:sz="0" w:space="0" w:color="auto"/>
        <w:right w:val="none" w:sz="0" w:space="0" w:color="auto"/>
      </w:divBdr>
    </w:div>
    <w:div w:id="560017135">
      <w:bodyDiv w:val="1"/>
      <w:marLeft w:val="0"/>
      <w:marRight w:val="0"/>
      <w:marTop w:val="0"/>
      <w:marBottom w:val="0"/>
      <w:divBdr>
        <w:top w:val="none" w:sz="0" w:space="0" w:color="auto"/>
        <w:left w:val="none" w:sz="0" w:space="0" w:color="auto"/>
        <w:bottom w:val="none" w:sz="0" w:space="0" w:color="auto"/>
        <w:right w:val="none" w:sz="0" w:space="0" w:color="auto"/>
      </w:divBdr>
    </w:div>
    <w:div w:id="564293767">
      <w:bodyDiv w:val="1"/>
      <w:marLeft w:val="0"/>
      <w:marRight w:val="0"/>
      <w:marTop w:val="0"/>
      <w:marBottom w:val="0"/>
      <w:divBdr>
        <w:top w:val="none" w:sz="0" w:space="0" w:color="auto"/>
        <w:left w:val="none" w:sz="0" w:space="0" w:color="auto"/>
        <w:bottom w:val="none" w:sz="0" w:space="0" w:color="auto"/>
        <w:right w:val="none" w:sz="0" w:space="0" w:color="auto"/>
      </w:divBdr>
    </w:div>
    <w:div w:id="565191477">
      <w:bodyDiv w:val="1"/>
      <w:marLeft w:val="0"/>
      <w:marRight w:val="0"/>
      <w:marTop w:val="0"/>
      <w:marBottom w:val="0"/>
      <w:divBdr>
        <w:top w:val="none" w:sz="0" w:space="0" w:color="auto"/>
        <w:left w:val="none" w:sz="0" w:space="0" w:color="auto"/>
        <w:bottom w:val="none" w:sz="0" w:space="0" w:color="auto"/>
        <w:right w:val="none" w:sz="0" w:space="0" w:color="auto"/>
      </w:divBdr>
    </w:div>
    <w:div w:id="566454818">
      <w:bodyDiv w:val="1"/>
      <w:marLeft w:val="0"/>
      <w:marRight w:val="0"/>
      <w:marTop w:val="0"/>
      <w:marBottom w:val="0"/>
      <w:divBdr>
        <w:top w:val="none" w:sz="0" w:space="0" w:color="auto"/>
        <w:left w:val="none" w:sz="0" w:space="0" w:color="auto"/>
        <w:bottom w:val="none" w:sz="0" w:space="0" w:color="auto"/>
        <w:right w:val="none" w:sz="0" w:space="0" w:color="auto"/>
      </w:divBdr>
    </w:div>
    <w:div w:id="575940381">
      <w:bodyDiv w:val="1"/>
      <w:marLeft w:val="0"/>
      <w:marRight w:val="0"/>
      <w:marTop w:val="0"/>
      <w:marBottom w:val="0"/>
      <w:divBdr>
        <w:top w:val="none" w:sz="0" w:space="0" w:color="auto"/>
        <w:left w:val="none" w:sz="0" w:space="0" w:color="auto"/>
        <w:bottom w:val="none" w:sz="0" w:space="0" w:color="auto"/>
        <w:right w:val="none" w:sz="0" w:space="0" w:color="auto"/>
      </w:divBdr>
    </w:div>
    <w:div w:id="576937490">
      <w:bodyDiv w:val="1"/>
      <w:marLeft w:val="0"/>
      <w:marRight w:val="0"/>
      <w:marTop w:val="0"/>
      <w:marBottom w:val="0"/>
      <w:divBdr>
        <w:top w:val="none" w:sz="0" w:space="0" w:color="auto"/>
        <w:left w:val="none" w:sz="0" w:space="0" w:color="auto"/>
        <w:bottom w:val="none" w:sz="0" w:space="0" w:color="auto"/>
        <w:right w:val="none" w:sz="0" w:space="0" w:color="auto"/>
      </w:divBdr>
    </w:div>
    <w:div w:id="584535233">
      <w:bodyDiv w:val="1"/>
      <w:marLeft w:val="0"/>
      <w:marRight w:val="0"/>
      <w:marTop w:val="0"/>
      <w:marBottom w:val="0"/>
      <w:divBdr>
        <w:top w:val="none" w:sz="0" w:space="0" w:color="auto"/>
        <w:left w:val="none" w:sz="0" w:space="0" w:color="auto"/>
        <w:bottom w:val="none" w:sz="0" w:space="0" w:color="auto"/>
        <w:right w:val="none" w:sz="0" w:space="0" w:color="auto"/>
      </w:divBdr>
    </w:div>
    <w:div w:id="586578330">
      <w:bodyDiv w:val="1"/>
      <w:marLeft w:val="0"/>
      <w:marRight w:val="0"/>
      <w:marTop w:val="0"/>
      <w:marBottom w:val="0"/>
      <w:divBdr>
        <w:top w:val="none" w:sz="0" w:space="0" w:color="auto"/>
        <w:left w:val="none" w:sz="0" w:space="0" w:color="auto"/>
        <w:bottom w:val="none" w:sz="0" w:space="0" w:color="auto"/>
        <w:right w:val="none" w:sz="0" w:space="0" w:color="auto"/>
      </w:divBdr>
    </w:div>
    <w:div w:id="588468491">
      <w:bodyDiv w:val="1"/>
      <w:marLeft w:val="0"/>
      <w:marRight w:val="0"/>
      <w:marTop w:val="0"/>
      <w:marBottom w:val="0"/>
      <w:divBdr>
        <w:top w:val="none" w:sz="0" w:space="0" w:color="auto"/>
        <w:left w:val="none" w:sz="0" w:space="0" w:color="auto"/>
        <w:bottom w:val="none" w:sz="0" w:space="0" w:color="auto"/>
        <w:right w:val="none" w:sz="0" w:space="0" w:color="auto"/>
      </w:divBdr>
    </w:div>
    <w:div w:id="589847637">
      <w:bodyDiv w:val="1"/>
      <w:marLeft w:val="0"/>
      <w:marRight w:val="0"/>
      <w:marTop w:val="0"/>
      <w:marBottom w:val="0"/>
      <w:divBdr>
        <w:top w:val="none" w:sz="0" w:space="0" w:color="auto"/>
        <w:left w:val="none" w:sz="0" w:space="0" w:color="auto"/>
        <w:bottom w:val="none" w:sz="0" w:space="0" w:color="auto"/>
        <w:right w:val="none" w:sz="0" w:space="0" w:color="auto"/>
      </w:divBdr>
    </w:div>
    <w:div w:id="600335507">
      <w:bodyDiv w:val="1"/>
      <w:marLeft w:val="0"/>
      <w:marRight w:val="0"/>
      <w:marTop w:val="0"/>
      <w:marBottom w:val="0"/>
      <w:divBdr>
        <w:top w:val="none" w:sz="0" w:space="0" w:color="auto"/>
        <w:left w:val="none" w:sz="0" w:space="0" w:color="auto"/>
        <w:bottom w:val="none" w:sz="0" w:space="0" w:color="auto"/>
        <w:right w:val="none" w:sz="0" w:space="0" w:color="auto"/>
      </w:divBdr>
    </w:div>
    <w:div w:id="603879904">
      <w:bodyDiv w:val="1"/>
      <w:marLeft w:val="0"/>
      <w:marRight w:val="0"/>
      <w:marTop w:val="0"/>
      <w:marBottom w:val="0"/>
      <w:divBdr>
        <w:top w:val="none" w:sz="0" w:space="0" w:color="auto"/>
        <w:left w:val="none" w:sz="0" w:space="0" w:color="auto"/>
        <w:bottom w:val="none" w:sz="0" w:space="0" w:color="auto"/>
        <w:right w:val="none" w:sz="0" w:space="0" w:color="auto"/>
      </w:divBdr>
    </w:div>
    <w:div w:id="605234693">
      <w:bodyDiv w:val="1"/>
      <w:marLeft w:val="0"/>
      <w:marRight w:val="0"/>
      <w:marTop w:val="0"/>
      <w:marBottom w:val="0"/>
      <w:divBdr>
        <w:top w:val="none" w:sz="0" w:space="0" w:color="auto"/>
        <w:left w:val="none" w:sz="0" w:space="0" w:color="auto"/>
        <w:bottom w:val="none" w:sz="0" w:space="0" w:color="auto"/>
        <w:right w:val="none" w:sz="0" w:space="0" w:color="auto"/>
      </w:divBdr>
    </w:div>
    <w:div w:id="618335793">
      <w:bodyDiv w:val="1"/>
      <w:marLeft w:val="0"/>
      <w:marRight w:val="0"/>
      <w:marTop w:val="0"/>
      <w:marBottom w:val="0"/>
      <w:divBdr>
        <w:top w:val="none" w:sz="0" w:space="0" w:color="auto"/>
        <w:left w:val="none" w:sz="0" w:space="0" w:color="auto"/>
        <w:bottom w:val="none" w:sz="0" w:space="0" w:color="auto"/>
        <w:right w:val="none" w:sz="0" w:space="0" w:color="auto"/>
      </w:divBdr>
    </w:div>
    <w:div w:id="623585249">
      <w:bodyDiv w:val="1"/>
      <w:marLeft w:val="0"/>
      <w:marRight w:val="0"/>
      <w:marTop w:val="0"/>
      <w:marBottom w:val="0"/>
      <w:divBdr>
        <w:top w:val="none" w:sz="0" w:space="0" w:color="auto"/>
        <w:left w:val="none" w:sz="0" w:space="0" w:color="auto"/>
        <w:bottom w:val="none" w:sz="0" w:space="0" w:color="auto"/>
        <w:right w:val="none" w:sz="0" w:space="0" w:color="auto"/>
      </w:divBdr>
    </w:div>
    <w:div w:id="624046181">
      <w:bodyDiv w:val="1"/>
      <w:marLeft w:val="0"/>
      <w:marRight w:val="0"/>
      <w:marTop w:val="0"/>
      <w:marBottom w:val="0"/>
      <w:divBdr>
        <w:top w:val="none" w:sz="0" w:space="0" w:color="auto"/>
        <w:left w:val="none" w:sz="0" w:space="0" w:color="auto"/>
        <w:bottom w:val="none" w:sz="0" w:space="0" w:color="auto"/>
        <w:right w:val="none" w:sz="0" w:space="0" w:color="auto"/>
      </w:divBdr>
    </w:div>
    <w:div w:id="633098910">
      <w:bodyDiv w:val="1"/>
      <w:marLeft w:val="0"/>
      <w:marRight w:val="0"/>
      <w:marTop w:val="0"/>
      <w:marBottom w:val="0"/>
      <w:divBdr>
        <w:top w:val="none" w:sz="0" w:space="0" w:color="auto"/>
        <w:left w:val="none" w:sz="0" w:space="0" w:color="auto"/>
        <w:bottom w:val="none" w:sz="0" w:space="0" w:color="auto"/>
        <w:right w:val="none" w:sz="0" w:space="0" w:color="auto"/>
      </w:divBdr>
    </w:div>
    <w:div w:id="641925768">
      <w:bodyDiv w:val="1"/>
      <w:marLeft w:val="0"/>
      <w:marRight w:val="0"/>
      <w:marTop w:val="0"/>
      <w:marBottom w:val="0"/>
      <w:divBdr>
        <w:top w:val="none" w:sz="0" w:space="0" w:color="auto"/>
        <w:left w:val="none" w:sz="0" w:space="0" w:color="auto"/>
        <w:bottom w:val="none" w:sz="0" w:space="0" w:color="auto"/>
        <w:right w:val="none" w:sz="0" w:space="0" w:color="auto"/>
      </w:divBdr>
    </w:div>
    <w:div w:id="642389451">
      <w:bodyDiv w:val="1"/>
      <w:marLeft w:val="0"/>
      <w:marRight w:val="0"/>
      <w:marTop w:val="0"/>
      <w:marBottom w:val="0"/>
      <w:divBdr>
        <w:top w:val="none" w:sz="0" w:space="0" w:color="auto"/>
        <w:left w:val="none" w:sz="0" w:space="0" w:color="auto"/>
        <w:bottom w:val="none" w:sz="0" w:space="0" w:color="auto"/>
        <w:right w:val="none" w:sz="0" w:space="0" w:color="auto"/>
      </w:divBdr>
    </w:div>
    <w:div w:id="643848357">
      <w:bodyDiv w:val="1"/>
      <w:marLeft w:val="0"/>
      <w:marRight w:val="0"/>
      <w:marTop w:val="0"/>
      <w:marBottom w:val="0"/>
      <w:divBdr>
        <w:top w:val="none" w:sz="0" w:space="0" w:color="auto"/>
        <w:left w:val="none" w:sz="0" w:space="0" w:color="auto"/>
        <w:bottom w:val="none" w:sz="0" w:space="0" w:color="auto"/>
        <w:right w:val="none" w:sz="0" w:space="0" w:color="auto"/>
      </w:divBdr>
    </w:div>
    <w:div w:id="651719064">
      <w:bodyDiv w:val="1"/>
      <w:marLeft w:val="0"/>
      <w:marRight w:val="0"/>
      <w:marTop w:val="0"/>
      <w:marBottom w:val="0"/>
      <w:divBdr>
        <w:top w:val="none" w:sz="0" w:space="0" w:color="auto"/>
        <w:left w:val="none" w:sz="0" w:space="0" w:color="auto"/>
        <w:bottom w:val="none" w:sz="0" w:space="0" w:color="auto"/>
        <w:right w:val="none" w:sz="0" w:space="0" w:color="auto"/>
      </w:divBdr>
    </w:div>
    <w:div w:id="662197871">
      <w:bodyDiv w:val="1"/>
      <w:marLeft w:val="0"/>
      <w:marRight w:val="0"/>
      <w:marTop w:val="0"/>
      <w:marBottom w:val="0"/>
      <w:divBdr>
        <w:top w:val="none" w:sz="0" w:space="0" w:color="auto"/>
        <w:left w:val="none" w:sz="0" w:space="0" w:color="auto"/>
        <w:bottom w:val="none" w:sz="0" w:space="0" w:color="auto"/>
        <w:right w:val="none" w:sz="0" w:space="0" w:color="auto"/>
      </w:divBdr>
      <w:divsChild>
        <w:div w:id="1044602547">
          <w:marLeft w:val="0"/>
          <w:marRight w:val="0"/>
          <w:marTop w:val="0"/>
          <w:marBottom w:val="0"/>
          <w:divBdr>
            <w:top w:val="none" w:sz="0" w:space="0" w:color="auto"/>
            <w:left w:val="none" w:sz="0" w:space="0" w:color="auto"/>
            <w:bottom w:val="none" w:sz="0" w:space="0" w:color="auto"/>
            <w:right w:val="none" w:sz="0" w:space="0" w:color="auto"/>
          </w:divBdr>
          <w:divsChild>
            <w:div w:id="38240036">
              <w:marLeft w:val="0"/>
              <w:marRight w:val="0"/>
              <w:marTop w:val="0"/>
              <w:marBottom w:val="0"/>
              <w:divBdr>
                <w:top w:val="none" w:sz="0" w:space="0" w:color="auto"/>
                <w:left w:val="none" w:sz="0" w:space="0" w:color="auto"/>
                <w:bottom w:val="none" w:sz="0" w:space="0" w:color="auto"/>
                <w:right w:val="none" w:sz="0" w:space="0" w:color="auto"/>
              </w:divBdr>
              <w:divsChild>
                <w:div w:id="137721751">
                  <w:marLeft w:val="0"/>
                  <w:marRight w:val="0"/>
                  <w:marTop w:val="0"/>
                  <w:marBottom w:val="0"/>
                  <w:divBdr>
                    <w:top w:val="none" w:sz="0" w:space="0" w:color="auto"/>
                    <w:left w:val="none" w:sz="0" w:space="0" w:color="auto"/>
                    <w:bottom w:val="none" w:sz="0" w:space="0" w:color="auto"/>
                    <w:right w:val="none" w:sz="0" w:space="0" w:color="auto"/>
                  </w:divBdr>
                  <w:divsChild>
                    <w:div w:id="18780771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5595915">
      <w:bodyDiv w:val="1"/>
      <w:marLeft w:val="0"/>
      <w:marRight w:val="0"/>
      <w:marTop w:val="0"/>
      <w:marBottom w:val="0"/>
      <w:divBdr>
        <w:top w:val="none" w:sz="0" w:space="0" w:color="auto"/>
        <w:left w:val="none" w:sz="0" w:space="0" w:color="auto"/>
        <w:bottom w:val="none" w:sz="0" w:space="0" w:color="auto"/>
        <w:right w:val="none" w:sz="0" w:space="0" w:color="auto"/>
      </w:divBdr>
    </w:div>
    <w:div w:id="666518649">
      <w:bodyDiv w:val="1"/>
      <w:marLeft w:val="0"/>
      <w:marRight w:val="0"/>
      <w:marTop w:val="0"/>
      <w:marBottom w:val="0"/>
      <w:divBdr>
        <w:top w:val="none" w:sz="0" w:space="0" w:color="auto"/>
        <w:left w:val="none" w:sz="0" w:space="0" w:color="auto"/>
        <w:bottom w:val="none" w:sz="0" w:space="0" w:color="auto"/>
        <w:right w:val="none" w:sz="0" w:space="0" w:color="auto"/>
      </w:divBdr>
    </w:div>
    <w:div w:id="670762008">
      <w:bodyDiv w:val="1"/>
      <w:marLeft w:val="120"/>
      <w:marRight w:val="120"/>
      <w:marTop w:val="0"/>
      <w:marBottom w:val="0"/>
      <w:divBdr>
        <w:top w:val="none" w:sz="0" w:space="0" w:color="auto"/>
        <w:left w:val="none" w:sz="0" w:space="0" w:color="auto"/>
        <w:bottom w:val="none" w:sz="0" w:space="0" w:color="auto"/>
        <w:right w:val="none" w:sz="0" w:space="0" w:color="auto"/>
      </w:divBdr>
      <w:divsChild>
        <w:div w:id="895236797">
          <w:marLeft w:val="0"/>
          <w:marRight w:val="0"/>
          <w:marTop w:val="0"/>
          <w:marBottom w:val="0"/>
          <w:divBdr>
            <w:top w:val="none" w:sz="0" w:space="0" w:color="auto"/>
            <w:left w:val="none" w:sz="0" w:space="0" w:color="auto"/>
            <w:bottom w:val="none" w:sz="0" w:space="0" w:color="auto"/>
            <w:right w:val="none" w:sz="0" w:space="0" w:color="auto"/>
          </w:divBdr>
          <w:divsChild>
            <w:div w:id="363095922">
              <w:marLeft w:val="0"/>
              <w:marRight w:val="0"/>
              <w:marTop w:val="0"/>
              <w:marBottom w:val="0"/>
              <w:divBdr>
                <w:top w:val="none" w:sz="0" w:space="0" w:color="auto"/>
                <w:left w:val="none" w:sz="0" w:space="0" w:color="auto"/>
                <w:bottom w:val="none" w:sz="0" w:space="0" w:color="auto"/>
                <w:right w:val="none" w:sz="0" w:space="0" w:color="auto"/>
              </w:divBdr>
            </w:div>
          </w:divsChild>
        </w:div>
        <w:div w:id="1144391871">
          <w:marLeft w:val="0"/>
          <w:marRight w:val="0"/>
          <w:marTop w:val="0"/>
          <w:marBottom w:val="0"/>
          <w:divBdr>
            <w:top w:val="none" w:sz="0" w:space="0" w:color="auto"/>
            <w:left w:val="none" w:sz="0" w:space="0" w:color="auto"/>
            <w:bottom w:val="none" w:sz="0" w:space="0" w:color="auto"/>
            <w:right w:val="none" w:sz="0" w:space="0" w:color="auto"/>
          </w:divBdr>
          <w:divsChild>
            <w:div w:id="96946369">
              <w:marLeft w:val="0"/>
              <w:marRight w:val="0"/>
              <w:marTop w:val="0"/>
              <w:marBottom w:val="0"/>
              <w:divBdr>
                <w:top w:val="none" w:sz="0" w:space="0" w:color="auto"/>
                <w:left w:val="none" w:sz="0" w:space="0" w:color="auto"/>
                <w:bottom w:val="none" w:sz="0" w:space="0" w:color="auto"/>
                <w:right w:val="none" w:sz="0" w:space="0" w:color="auto"/>
              </w:divBdr>
            </w:div>
          </w:divsChild>
        </w:div>
        <w:div w:id="1691293998">
          <w:marLeft w:val="0"/>
          <w:marRight w:val="0"/>
          <w:marTop w:val="0"/>
          <w:marBottom w:val="0"/>
          <w:divBdr>
            <w:top w:val="none" w:sz="0" w:space="0" w:color="auto"/>
            <w:left w:val="none" w:sz="0" w:space="0" w:color="auto"/>
            <w:bottom w:val="none" w:sz="0" w:space="0" w:color="auto"/>
            <w:right w:val="none" w:sz="0" w:space="0" w:color="auto"/>
          </w:divBdr>
          <w:divsChild>
            <w:div w:id="604729391">
              <w:marLeft w:val="0"/>
              <w:marRight w:val="0"/>
              <w:marTop w:val="0"/>
              <w:marBottom w:val="0"/>
              <w:divBdr>
                <w:top w:val="none" w:sz="0" w:space="0" w:color="auto"/>
                <w:left w:val="none" w:sz="0" w:space="0" w:color="auto"/>
                <w:bottom w:val="none" w:sz="0" w:space="0" w:color="auto"/>
                <w:right w:val="none" w:sz="0" w:space="0" w:color="auto"/>
              </w:divBdr>
            </w:div>
          </w:divsChild>
        </w:div>
        <w:div w:id="459299617">
          <w:marLeft w:val="0"/>
          <w:marRight w:val="0"/>
          <w:marTop w:val="0"/>
          <w:marBottom w:val="0"/>
          <w:divBdr>
            <w:top w:val="none" w:sz="0" w:space="0" w:color="auto"/>
            <w:left w:val="none" w:sz="0" w:space="0" w:color="auto"/>
            <w:bottom w:val="none" w:sz="0" w:space="0" w:color="auto"/>
            <w:right w:val="none" w:sz="0" w:space="0" w:color="auto"/>
          </w:divBdr>
          <w:divsChild>
            <w:div w:id="3872686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4576162">
      <w:bodyDiv w:val="1"/>
      <w:marLeft w:val="120"/>
      <w:marRight w:val="120"/>
      <w:marTop w:val="0"/>
      <w:marBottom w:val="0"/>
      <w:divBdr>
        <w:top w:val="none" w:sz="0" w:space="0" w:color="auto"/>
        <w:left w:val="none" w:sz="0" w:space="0" w:color="auto"/>
        <w:bottom w:val="none" w:sz="0" w:space="0" w:color="auto"/>
        <w:right w:val="none" w:sz="0" w:space="0" w:color="auto"/>
      </w:divBdr>
      <w:divsChild>
        <w:div w:id="773210181">
          <w:marLeft w:val="0"/>
          <w:marRight w:val="0"/>
          <w:marTop w:val="0"/>
          <w:marBottom w:val="0"/>
          <w:divBdr>
            <w:top w:val="none" w:sz="0" w:space="0" w:color="auto"/>
            <w:left w:val="none" w:sz="0" w:space="0" w:color="auto"/>
            <w:bottom w:val="none" w:sz="0" w:space="0" w:color="auto"/>
            <w:right w:val="none" w:sz="0" w:space="0" w:color="auto"/>
          </w:divBdr>
          <w:divsChild>
            <w:div w:id="1166165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82053586">
      <w:bodyDiv w:val="1"/>
      <w:marLeft w:val="0"/>
      <w:marRight w:val="0"/>
      <w:marTop w:val="0"/>
      <w:marBottom w:val="0"/>
      <w:divBdr>
        <w:top w:val="none" w:sz="0" w:space="0" w:color="auto"/>
        <w:left w:val="none" w:sz="0" w:space="0" w:color="auto"/>
        <w:bottom w:val="none" w:sz="0" w:space="0" w:color="auto"/>
        <w:right w:val="none" w:sz="0" w:space="0" w:color="auto"/>
      </w:divBdr>
    </w:div>
    <w:div w:id="683167888">
      <w:bodyDiv w:val="1"/>
      <w:marLeft w:val="0"/>
      <w:marRight w:val="0"/>
      <w:marTop w:val="0"/>
      <w:marBottom w:val="0"/>
      <w:divBdr>
        <w:top w:val="none" w:sz="0" w:space="0" w:color="auto"/>
        <w:left w:val="none" w:sz="0" w:space="0" w:color="auto"/>
        <w:bottom w:val="none" w:sz="0" w:space="0" w:color="auto"/>
        <w:right w:val="none" w:sz="0" w:space="0" w:color="auto"/>
      </w:divBdr>
    </w:div>
    <w:div w:id="686252331">
      <w:bodyDiv w:val="1"/>
      <w:marLeft w:val="0"/>
      <w:marRight w:val="0"/>
      <w:marTop w:val="0"/>
      <w:marBottom w:val="0"/>
      <w:divBdr>
        <w:top w:val="none" w:sz="0" w:space="0" w:color="auto"/>
        <w:left w:val="none" w:sz="0" w:space="0" w:color="auto"/>
        <w:bottom w:val="none" w:sz="0" w:space="0" w:color="auto"/>
        <w:right w:val="none" w:sz="0" w:space="0" w:color="auto"/>
      </w:divBdr>
    </w:div>
    <w:div w:id="690449347">
      <w:bodyDiv w:val="1"/>
      <w:marLeft w:val="0"/>
      <w:marRight w:val="0"/>
      <w:marTop w:val="0"/>
      <w:marBottom w:val="0"/>
      <w:divBdr>
        <w:top w:val="none" w:sz="0" w:space="0" w:color="auto"/>
        <w:left w:val="none" w:sz="0" w:space="0" w:color="auto"/>
        <w:bottom w:val="none" w:sz="0" w:space="0" w:color="auto"/>
        <w:right w:val="none" w:sz="0" w:space="0" w:color="auto"/>
      </w:divBdr>
    </w:div>
    <w:div w:id="690843584">
      <w:bodyDiv w:val="1"/>
      <w:marLeft w:val="0"/>
      <w:marRight w:val="0"/>
      <w:marTop w:val="0"/>
      <w:marBottom w:val="0"/>
      <w:divBdr>
        <w:top w:val="none" w:sz="0" w:space="0" w:color="auto"/>
        <w:left w:val="none" w:sz="0" w:space="0" w:color="auto"/>
        <w:bottom w:val="none" w:sz="0" w:space="0" w:color="auto"/>
        <w:right w:val="none" w:sz="0" w:space="0" w:color="auto"/>
      </w:divBdr>
    </w:div>
    <w:div w:id="695740799">
      <w:bodyDiv w:val="1"/>
      <w:marLeft w:val="0"/>
      <w:marRight w:val="0"/>
      <w:marTop w:val="0"/>
      <w:marBottom w:val="0"/>
      <w:divBdr>
        <w:top w:val="none" w:sz="0" w:space="0" w:color="auto"/>
        <w:left w:val="none" w:sz="0" w:space="0" w:color="auto"/>
        <w:bottom w:val="none" w:sz="0" w:space="0" w:color="auto"/>
        <w:right w:val="none" w:sz="0" w:space="0" w:color="auto"/>
      </w:divBdr>
    </w:div>
    <w:div w:id="698164338">
      <w:bodyDiv w:val="1"/>
      <w:marLeft w:val="0"/>
      <w:marRight w:val="0"/>
      <w:marTop w:val="0"/>
      <w:marBottom w:val="0"/>
      <w:divBdr>
        <w:top w:val="none" w:sz="0" w:space="0" w:color="auto"/>
        <w:left w:val="none" w:sz="0" w:space="0" w:color="auto"/>
        <w:bottom w:val="none" w:sz="0" w:space="0" w:color="auto"/>
        <w:right w:val="none" w:sz="0" w:space="0" w:color="auto"/>
      </w:divBdr>
    </w:div>
    <w:div w:id="707527967">
      <w:bodyDiv w:val="1"/>
      <w:marLeft w:val="0"/>
      <w:marRight w:val="0"/>
      <w:marTop w:val="0"/>
      <w:marBottom w:val="0"/>
      <w:divBdr>
        <w:top w:val="none" w:sz="0" w:space="0" w:color="auto"/>
        <w:left w:val="none" w:sz="0" w:space="0" w:color="auto"/>
        <w:bottom w:val="none" w:sz="0" w:space="0" w:color="auto"/>
        <w:right w:val="none" w:sz="0" w:space="0" w:color="auto"/>
      </w:divBdr>
      <w:divsChild>
        <w:div w:id="449395761">
          <w:marLeft w:val="0"/>
          <w:marRight w:val="0"/>
          <w:marTop w:val="0"/>
          <w:marBottom w:val="0"/>
          <w:divBdr>
            <w:top w:val="none" w:sz="0" w:space="0" w:color="auto"/>
            <w:left w:val="none" w:sz="0" w:space="0" w:color="auto"/>
            <w:bottom w:val="none" w:sz="0" w:space="0" w:color="auto"/>
            <w:right w:val="none" w:sz="0" w:space="0" w:color="auto"/>
          </w:divBdr>
          <w:divsChild>
            <w:div w:id="220488204">
              <w:marLeft w:val="0"/>
              <w:marRight w:val="0"/>
              <w:marTop w:val="0"/>
              <w:marBottom w:val="0"/>
              <w:divBdr>
                <w:top w:val="none" w:sz="0" w:space="0" w:color="auto"/>
                <w:left w:val="none" w:sz="0" w:space="0" w:color="auto"/>
                <w:bottom w:val="none" w:sz="0" w:space="0" w:color="auto"/>
                <w:right w:val="none" w:sz="0" w:space="0" w:color="auto"/>
              </w:divBdr>
              <w:divsChild>
                <w:div w:id="1854895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3626542">
          <w:marLeft w:val="0"/>
          <w:marRight w:val="0"/>
          <w:marTop w:val="0"/>
          <w:marBottom w:val="0"/>
          <w:divBdr>
            <w:top w:val="none" w:sz="0" w:space="0" w:color="auto"/>
            <w:left w:val="none" w:sz="0" w:space="0" w:color="auto"/>
            <w:bottom w:val="none" w:sz="0" w:space="0" w:color="auto"/>
            <w:right w:val="none" w:sz="0" w:space="0" w:color="auto"/>
          </w:divBdr>
          <w:divsChild>
            <w:div w:id="763190864">
              <w:marLeft w:val="0"/>
              <w:marRight w:val="0"/>
              <w:marTop w:val="0"/>
              <w:marBottom w:val="0"/>
              <w:divBdr>
                <w:top w:val="none" w:sz="0" w:space="0" w:color="auto"/>
                <w:left w:val="none" w:sz="0" w:space="0" w:color="auto"/>
                <w:bottom w:val="none" w:sz="0" w:space="0" w:color="auto"/>
                <w:right w:val="none" w:sz="0" w:space="0" w:color="auto"/>
              </w:divBdr>
              <w:divsChild>
                <w:div w:id="3643298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2572992">
          <w:marLeft w:val="0"/>
          <w:marRight w:val="0"/>
          <w:marTop w:val="0"/>
          <w:marBottom w:val="0"/>
          <w:divBdr>
            <w:top w:val="none" w:sz="0" w:space="0" w:color="auto"/>
            <w:left w:val="none" w:sz="0" w:space="0" w:color="auto"/>
            <w:bottom w:val="none" w:sz="0" w:space="0" w:color="auto"/>
            <w:right w:val="none" w:sz="0" w:space="0" w:color="auto"/>
          </w:divBdr>
          <w:divsChild>
            <w:div w:id="725642803">
              <w:marLeft w:val="0"/>
              <w:marRight w:val="0"/>
              <w:marTop w:val="0"/>
              <w:marBottom w:val="0"/>
              <w:divBdr>
                <w:top w:val="none" w:sz="0" w:space="0" w:color="auto"/>
                <w:left w:val="none" w:sz="0" w:space="0" w:color="auto"/>
                <w:bottom w:val="none" w:sz="0" w:space="0" w:color="auto"/>
                <w:right w:val="none" w:sz="0" w:space="0" w:color="auto"/>
              </w:divBdr>
              <w:divsChild>
                <w:div w:id="1238593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843654">
          <w:marLeft w:val="0"/>
          <w:marRight w:val="0"/>
          <w:marTop w:val="0"/>
          <w:marBottom w:val="0"/>
          <w:divBdr>
            <w:top w:val="none" w:sz="0" w:space="0" w:color="auto"/>
            <w:left w:val="none" w:sz="0" w:space="0" w:color="auto"/>
            <w:bottom w:val="none" w:sz="0" w:space="0" w:color="auto"/>
            <w:right w:val="none" w:sz="0" w:space="0" w:color="auto"/>
          </w:divBdr>
          <w:divsChild>
            <w:div w:id="381177276">
              <w:marLeft w:val="0"/>
              <w:marRight w:val="0"/>
              <w:marTop w:val="0"/>
              <w:marBottom w:val="0"/>
              <w:divBdr>
                <w:top w:val="none" w:sz="0" w:space="0" w:color="auto"/>
                <w:left w:val="none" w:sz="0" w:space="0" w:color="auto"/>
                <w:bottom w:val="none" w:sz="0" w:space="0" w:color="auto"/>
                <w:right w:val="none" w:sz="0" w:space="0" w:color="auto"/>
              </w:divBdr>
              <w:divsChild>
                <w:div w:id="1181234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0111954">
      <w:bodyDiv w:val="1"/>
      <w:marLeft w:val="0"/>
      <w:marRight w:val="0"/>
      <w:marTop w:val="0"/>
      <w:marBottom w:val="0"/>
      <w:divBdr>
        <w:top w:val="none" w:sz="0" w:space="0" w:color="auto"/>
        <w:left w:val="none" w:sz="0" w:space="0" w:color="auto"/>
        <w:bottom w:val="none" w:sz="0" w:space="0" w:color="auto"/>
        <w:right w:val="none" w:sz="0" w:space="0" w:color="auto"/>
      </w:divBdr>
    </w:div>
    <w:div w:id="711423762">
      <w:bodyDiv w:val="1"/>
      <w:marLeft w:val="0"/>
      <w:marRight w:val="0"/>
      <w:marTop w:val="0"/>
      <w:marBottom w:val="0"/>
      <w:divBdr>
        <w:top w:val="none" w:sz="0" w:space="0" w:color="auto"/>
        <w:left w:val="none" w:sz="0" w:space="0" w:color="auto"/>
        <w:bottom w:val="none" w:sz="0" w:space="0" w:color="auto"/>
        <w:right w:val="none" w:sz="0" w:space="0" w:color="auto"/>
      </w:divBdr>
      <w:divsChild>
        <w:div w:id="2094038509">
          <w:marLeft w:val="0"/>
          <w:marRight w:val="0"/>
          <w:marTop w:val="0"/>
          <w:marBottom w:val="0"/>
          <w:divBdr>
            <w:top w:val="none" w:sz="0" w:space="0" w:color="auto"/>
            <w:left w:val="single" w:sz="6" w:space="0" w:color="BCBCBC"/>
            <w:bottom w:val="none" w:sz="0" w:space="0" w:color="auto"/>
            <w:right w:val="single" w:sz="6" w:space="0" w:color="BCBCBC"/>
          </w:divBdr>
          <w:divsChild>
            <w:div w:id="19831955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6415732">
      <w:bodyDiv w:val="1"/>
      <w:marLeft w:val="0"/>
      <w:marRight w:val="0"/>
      <w:marTop w:val="0"/>
      <w:marBottom w:val="0"/>
      <w:divBdr>
        <w:top w:val="none" w:sz="0" w:space="0" w:color="auto"/>
        <w:left w:val="none" w:sz="0" w:space="0" w:color="auto"/>
        <w:bottom w:val="none" w:sz="0" w:space="0" w:color="auto"/>
        <w:right w:val="none" w:sz="0" w:space="0" w:color="auto"/>
      </w:divBdr>
    </w:div>
    <w:div w:id="730613849">
      <w:bodyDiv w:val="1"/>
      <w:marLeft w:val="0"/>
      <w:marRight w:val="0"/>
      <w:marTop w:val="0"/>
      <w:marBottom w:val="0"/>
      <w:divBdr>
        <w:top w:val="none" w:sz="0" w:space="0" w:color="auto"/>
        <w:left w:val="none" w:sz="0" w:space="0" w:color="auto"/>
        <w:bottom w:val="none" w:sz="0" w:space="0" w:color="auto"/>
        <w:right w:val="none" w:sz="0" w:space="0" w:color="auto"/>
      </w:divBdr>
    </w:div>
    <w:div w:id="734858834">
      <w:bodyDiv w:val="1"/>
      <w:marLeft w:val="0"/>
      <w:marRight w:val="0"/>
      <w:marTop w:val="0"/>
      <w:marBottom w:val="0"/>
      <w:divBdr>
        <w:top w:val="none" w:sz="0" w:space="0" w:color="auto"/>
        <w:left w:val="none" w:sz="0" w:space="0" w:color="auto"/>
        <w:bottom w:val="none" w:sz="0" w:space="0" w:color="auto"/>
        <w:right w:val="none" w:sz="0" w:space="0" w:color="auto"/>
      </w:divBdr>
    </w:div>
    <w:div w:id="742214700">
      <w:bodyDiv w:val="1"/>
      <w:marLeft w:val="0"/>
      <w:marRight w:val="0"/>
      <w:marTop w:val="0"/>
      <w:marBottom w:val="0"/>
      <w:divBdr>
        <w:top w:val="none" w:sz="0" w:space="0" w:color="auto"/>
        <w:left w:val="none" w:sz="0" w:space="0" w:color="auto"/>
        <w:bottom w:val="none" w:sz="0" w:space="0" w:color="auto"/>
        <w:right w:val="none" w:sz="0" w:space="0" w:color="auto"/>
      </w:divBdr>
    </w:div>
    <w:div w:id="747732040">
      <w:bodyDiv w:val="1"/>
      <w:marLeft w:val="0"/>
      <w:marRight w:val="0"/>
      <w:marTop w:val="0"/>
      <w:marBottom w:val="0"/>
      <w:divBdr>
        <w:top w:val="none" w:sz="0" w:space="0" w:color="auto"/>
        <w:left w:val="none" w:sz="0" w:space="0" w:color="auto"/>
        <w:bottom w:val="none" w:sz="0" w:space="0" w:color="auto"/>
        <w:right w:val="none" w:sz="0" w:space="0" w:color="auto"/>
      </w:divBdr>
    </w:div>
    <w:div w:id="749158523">
      <w:bodyDiv w:val="1"/>
      <w:marLeft w:val="0"/>
      <w:marRight w:val="0"/>
      <w:marTop w:val="0"/>
      <w:marBottom w:val="0"/>
      <w:divBdr>
        <w:top w:val="none" w:sz="0" w:space="0" w:color="auto"/>
        <w:left w:val="none" w:sz="0" w:space="0" w:color="auto"/>
        <w:bottom w:val="none" w:sz="0" w:space="0" w:color="auto"/>
        <w:right w:val="none" w:sz="0" w:space="0" w:color="auto"/>
      </w:divBdr>
    </w:div>
    <w:div w:id="749161613">
      <w:bodyDiv w:val="1"/>
      <w:marLeft w:val="0"/>
      <w:marRight w:val="0"/>
      <w:marTop w:val="0"/>
      <w:marBottom w:val="0"/>
      <w:divBdr>
        <w:top w:val="none" w:sz="0" w:space="0" w:color="auto"/>
        <w:left w:val="none" w:sz="0" w:space="0" w:color="auto"/>
        <w:bottom w:val="none" w:sz="0" w:space="0" w:color="auto"/>
        <w:right w:val="none" w:sz="0" w:space="0" w:color="auto"/>
      </w:divBdr>
    </w:div>
    <w:div w:id="750740056">
      <w:bodyDiv w:val="1"/>
      <w:marLeft w:val="0"/>
      <w:marRight w:val="0"/>
      <w:marTop w:val="0"/>
      <w:marBottom w:val="0"/>
      <w:divBdr>
        <w:top w:val="none" w:sz="0" w:space="0" w:color="auto"/>
        <w:left w:val="none" w:sz="0" w:space="0" w:color="auto"/>
        <w:bottom w:val="none" w:sz="0" w:space="0" w:color="auto"/>
        <w:right w:val="none" w:sz="0" w:space="0" w:color="auto"/>
      </w:divBdr>
    </w:div>
    <w:div w:id="755250097">
      <w:bodyDiv w:val="1"/>
      <w:marLeft w:val="0"/>
      <w:marRight w:val="0"/>
      <w:marTop w:val="0"/>
      <w:marBottom w:val="0"/>
      <w:divBdr>
        <w:top w:val="none" w:sz="0" w:space="0" w:color="auto"/>
        <w:left w:val="none" w:sz="0" w:space="0" w:color="auto"/>
        <w:bottom w:val="none" w:sz="0" w:space="0" w:color="auto"/>
        <w:right w:val="none" w:sz="0" w:space="0" w:color="auto"/>
      </w:divBdr>
    </w:div>
    <w:div w:id="762073323">
      <w:bodyDiv w:val="1"/>
      <w:marLeft w:val="0"/>
      <w:marRight w:val="0"/>
      <w:marTop w:val="0"/>
      <w:marBottom w:val="0"/>
      <w:divBdr>
        <w:top w:val="none" w:sz="0" w:space="0" w:color="auto"/>
        <w:left w:val="none" w:sz="0" w:space="0" w:color="auto"/>
        <w:bottom w:val="none" w:sz="0" w:space="0" w:color="auto"/>
        <w:right w:val="none" w:sz="0" w:space="0" w:color="auto"/>
      </w:divBdr>
    </w:div>
    <w:div w:id="765613620">
      <w:marLeft w:val="0"/>
      <w:marRight w:val="0"/>
      <w:marTop w:val="0"/>
      <w:marBottom w:val="0"/>
      <w:divBdr>
        <w:top w:val="none" w:sz="0" w:space="0" w:color="auto"/>
        <w:left w:val="none" w:sz="0" w:space="0" w:color="auto"/>
        <w:bottom w:val="none" w:sz="0" w:space="0" w:color="auto"/>
        <w:right w:val="none" w:sz="0" w:space="0" w:color="auto"/>
      </w:divBdr>
    </w:div>
    <w:div w:id="772751118">
      <w:bodyDiv w:val="1"/>
      <w:marLeft w:val="0"/>
      <w:marRight w:val="0"/>
      <w:marTop w:val="0"/>
      <w:marBottom w:val="0"/>
      <w:divBdr>
        <w:top w:val="none" w:sz="0" w:space="0" w:color="auto"/>
        <w:left w:val="none" w:sz="0" w:space="0" w:color="auto"/>
        <w:bottom w:val="none" w:sz="0" w:space="0" w:color="auto"/>
        <w:right w:val="none" w:sz="0" w:space="0" w:color="auto"/>
      </w:divBdr>
    </w:div>
    <w:div w:id="778262108">
      <w:bodyDiv w:val="1"/>
      <w:marLeft w:val="0"/>
      <w:marRight w:val="0"/>
      <w:marTop w:val="0"/>
      <w:marBottom w:val="0"/>
      <w:divBdr>
        <w:top w:val="none" w:sz="0" w:space="0" w:color="auto"/>
        <w:left w:val="none" w:sz="0" w:space="0" w:color="auto"/>
        <w:bottom w:val="none" w:sz="0" w:space="0" w:color="auto"/>
        <w:right w:val="none" w:sz="0" w:space="0" w:color="auto"/>
      </w:divBdr>
    </w:div>
    <w:div w:id="781458578">
      <w:bodyDiv w:val="1"/>
      <w:marLeft w:val="0"/>
      <w:marRight w:val="0"/>
      <w:marTop w:val="0"/>
      <w:marBottom w:val="0"/>
      <w:divBdr>
        <w:top w:val="none" w:sz="0" w:space="0" w:color="auto"/>
        <w:left w:val="none" w:sz="0" w:space="0" w:color="auto"/>
        <w:bottom w:val="none" w:sz="0" w:space="0" w:color="auto"/>
        <w:right w:val="none" w:sz="0" w:space="0" w:color="auto"/>
      </w:divBdr>
    </w:div>
    <w:div w:id="797650362">
      <w:bodyDiv w:val="1"/>
      <w:marLeft w:val="0"/>
      <w:marRight w:val="0"/>
      <w:marTop w:val="0"/>
      <w:marBottom w:val="0"/>
      <w:divBdr>
        <w:top w:val="none" w:sz="0" w:space="0" w:color="auto"/>
        <w:left w:val="none" w:sz="0" w:space="0" w:color="auto"/>
        <w:bottom w:val="none" w:sz="0" w:space="0" w:color="auto"/>
        <w:right w:val="none" w:sz="0" w:space="0" w:color="auto"/>
      </w:divBdr>
    </w:div>
    <w:div w:id="803624077">
      <w:marLeft w:val="0"/>
      <w:marRight w:val="0"/>
      <w:marTop w:val="0"/>
      <w:marBottom w:val="0"/>
      <w:divBdr>
        <w:top w:val="none" w:sz="0" w:space="0" w:color="auto"/>
        <w:left w:val="none" w:sz="0" w:space="0" w:color="auto"/>
        <w:bottom w:val="none" w:sz="0" w:space="0" w:color="auto"/>
        <w:right w:val="none" w:sz="0" w:space="0" w:color="auto"/>
      </w:divBdr>
    </w:div>
    <w:div w:id="812334772">
      <w:bodyDiv w:val="1"/>
      <w:marLeft w:val="0"/>
      <w:marRight w:val="0"/>
      <w:marTop w:val="0"/>
      <w:marBottom w:val="0"/>
      <w:divBdr>
        <w:top w:val="none" w:sz="0" w:space="0" w:color="auto"/>
        <w:left w:val="none" w:sz="0" w:space="0" w:color="auto"/>
        <w:bottom w:val="none" w:sz="0" w:space="0" w:color="auto"/>
        <w:right w:val="none" w:sz="0" w:space="0" w:color="auto"/>
      </w:divBdr>
    </w:div>
    <w:div w:id="815338479">
      <w:bodyDiv w:val="1"/>
      <w:marLeft w:val="0"/>
      <w:marRight w:val="0"/>
      <w:marTop w:val="0"/>
      <w:marBottom w:val="0"/>
      <w:divBdr>
        <w:top w:val="none" w:sz="0" w:space="0" w:color="auto"/>
        <w:left w:val="none" w:sz="0" w:space="0" w:color="auto"/>
        <w:bottom w:val="none" w:sz="0" w:space="0" w:color="auto"/>
        <w:right w:val="none" w:sz="0" w:space="0" w:color="auto"/>
      </w:divBdr>
    </w:div>
    <w:div w:id="824316076">
      <w:bodyDiv w:val="1"/>
      <w:marLeft w:val="0"/>
      <w:marRight w:val="0"/>
      <w:marTop w:val="0"/>
      <w:marBottom w:val="0"/>
      <w:divBdr>
        <w:top w:val="none" w:sz="0" w:space="0" w:color="auto"/>
        <w:left w:val="none" w:sz="0" w:space="0" w:color="auto"/>
        <w:bottom w:val="none" w:sz="0" w:space="0" w:color="auto"/>
        <w:right w:val="none" w:sz="0" w:space="0" w:color="auto"/>
      </w:divBdr>
    </w:div>
    <w:div w:id="829248402">
      <w:bodyDiv w:val="1"/>
      <w:marLeft w:val="0"/>
      <w:marRight w:val="0"/>
      <w:marTop w:val="0"/>
      <w:marBottom w:val="0"/>
      <w:divBdr>
        <w:top w:val="none" w:sz="0" w:space="0" w:color="auto"/>
        <w:left w:val="none" w:sz="0" w:space="0" w:color="auto"/>
        <w:bottom w:val="none" w:sz="0" w:space="0" w:color="auto"/>
        <w:right w:val="none" w:sz="0" w:space="0" w:color="auto"/>
      </w:divBdr>
    </w:div>
    <w:div w:id="836847518">
      <w:bodyDiv w:val="1"/>
      <w:marLeft w:val="0"/>
      <w:marRight w:val="0"/>
      <w:marTop w:val="0"/>
      <w:marBottom w:val="0"/>
      <w:divBdr>
        <w:top w:val="none" w:sz="0" w:space="0" w:color="auto"/>
        <w:left w:val="none" w:sz="0" w:space="0" w:color="auto"/>
        <w:bottom w:val="none" w:sz="0" w:space="0" w:color="auto"/>
        <w:right w:val="none" w:sz="0" w:space="0" w:color="auto"/>
      </w:divBdr>
    </w:div>
    <w:div w:id="837235927">
      <w:bodyDiv w:val="1"/>
      <w:marLeft w:val="0"/>
      <w:marRight w:val="0"/>
      <w:marTop w:val="0"/>
      <w:marBottom w:val="0"/>
      <w:divBdr>
        <w:top w:val="none" w:sz="0" w:space="0" w:color="auto"/>
        <w:left w:val="none" w:sz="0" w:space="0" w:color="auto"/>
        <w:bottom w:val="none" w:sz="0" w:space="0" w:color="auto"/>
        <w:right w:val="none" w:sz="0" w:space="0" w:color="auto"/>
      </w:divBdr>
    </w:div>
    <w:div w:id="840972839">
      <w:bodyDiv w:val="1"/>
      <w:marLeft w:val="0"/>
      <w:marRight w:val="0"/>
      <w:marTop w:val="0"/>
      <w:marBottom w:val="0"/>
      <w:divBdr>
        <w:top w:val="none" w:sz="0" w:space="0" w:color="auto"/>
        <w:left w:val="none" w:sz="0" w:space="0" w:color="auto"/>
        <w:bottom w:val="none" w:sz="0" w:space="0" w:color="auto"/>
        <w:right w:val="none" w:sz="0" w:space="0" w:color="auto"/>
      </w:divBdr>
    </w:div>
    <w:div w:id="845486333">
      <w:bodyDiv w:val="1"/>
      <w:marLeft w:val="0"/>
      <w:marRight w:val="0"/>
      <w:marTop w:val="0"/>
      <w:marBottom w:val="0"/>
      <w:divBdr>
        <w:top w:val="none" w:sz="0" w:space="0" w:color="auto"/>
        <w:left w:val="none" w:sz="0" w:space="0" w:color="auto"/>
        <w:bottom w:val="none" w:sz="0" w:space="0" w:color="auto"/>
        <w:right w:val="none" w:sz="0" w:space="0" w:color="auto"/>
      </w:divBdr>
    </w:div>
    <w:div w:id="846478669">
      <w:bodyDiv w:val="1"/>
      <w:marLeft w:val="0"/>
      <w:marRight w:val="0"/>
      <w:marTop w:val="0"/>
      <w:marBottom w:val="0"/>
      <w:divBdr>
        <w:top w:val="none" w:sz="0" w:space="0" w:color="auto"/>
        <w:left w:val="none" w:sz="0" w:space="0" w:color="auto"/>
        <w:bottom w:val="none" w:sz="0" w:space="0" w:color="auto"/>
        <w:right w:val="none" w:sz="0" w:space="0" w:color="auto"/>
      </w:divBdr>
      <w:divsChild>
        <w:div w:id="1274243203">
          <w:marLeft w:val="0"/>
          <w:marRight w:val="0"/>
          <w:marTop w:val="0"/>
          <w:marBottom w:val="0"/>
          <w:divBdr>
            <w:top w:val="none" w:sz="0" w:space="0" w:color="auto"/>
            <w:left w:val="none" w:sz="0" w:space="0" w:color="auto"/>
            <w:bottom w:val="none" w:sz="0" w:space="0" w:color="auto"/>
            <w:right w:val="none" w:sz="0" w:space="0" w:color="auto"/>
          </w:divBdr>
          <w:divsChild>
            <w:div w:id="10769466">
              <w:marLeft w:val="0"/>
              <w:marRight w:val="0"/>
              <w:marTop w:val="0"/>
              <w:marBottom w:val="0"/>
              <w:divBdr>
                <w:top w:val="none" w:sz="0" w:space="0" w:color="auto"/>
                <w:left w:val="none" w:sz="0" w:space="0" w:color="auto"/>
                <w:bottom w:val="none" w:sz="0" w:space="0" w:color="auto"/>
                <w:right w:val="none" w:sz="0" w:space="0" w:color="auto"/>
              </w:divBdr>
              <w:divsChild>
                <w:div w:id="18743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7790259">
      <w:bodyDiv w:val="1"/>
      <w:marLeft w:val="0"/>
      <w:marRight w:val="0"/>
      <w:marTop w:val="0"/>
      <w:marBottom w:val="0"/>
      <w:divBdr>
        <w:top w:val="none" w:sz="0" w:space="0" w:color="auto"/>
        <w:left w:val="none" w:sz="0" w:space="0" w:color="auto"/>
        <w:bottom w:val="none" w:sz="0" w:space="0" w:color="auto"/>
        <w:right w:val="none" w:sz="0" w:space="0" w:color="auto"/>
      </w:divBdr>
    </w:div>
    <w:div w:id="862593826">
      <w:bodyDiv w:val="1"/>
      <w:marLeft w:val="0"/>
      <w:marRight w:val="0"/>
      <w:marTop w:val="0"/>
      <w:marBottom w:val="0"/>
      <w:divBdr>
        <w:top w:val="none" w:sz="0" w:space="0" w:color="auto"/>
        <w:left w:val="none" w:sz="0" w:space="0" w:color="auto"/>
        <w:bottom w:val="none" w:sz="0" w:space="0" w:color="auto"/>
        <w:right w:val="none" w:sz="0" w:space="0" w:color="auto"/>
      </w:divBdr>
    </w:div>
    <w:div w:id="869998896">
      <w:bodyDiv w:val="1"/>
      <w:marLeft w:val="0"/>
      <w:marRight w:val="0"/>
      <w:marTop w:val="0"/>
      <w:marBottom w:val="0"/>
      <w:divBdr>
        <w:top w:val="none" w:sz="0" w:space="0" w:color="auto"/>
        <w:left w:val="none" w:sz="0" w:space="0" w:color="auto"/>
        <w:bottom w:val="none" w:sz="0" w:space="0" w:color="auto"/>
        <w:right w:val="none" w:sz="0" w:space="0" w:color="auto"/>
      </w:divBdr>
    </w:div>
    <w:div w:id="871571739">
      <w:bodyDiv w:val="1"/>
      <w:marLeft w:val="0"/>
      <w:marRight w:val="0"/>
      <w:marTop w:val="0"/>
      <w:marBottom w:val="0"/>
      <w:divBdr>
        <w:top w:val="none" w:sz="0" w:space="0" w:color="auto"/>
        <w:left w:val="none" w:sz="0" w:space="0" w:color="auto"/>
        <w:bottom w:val="none" w:sz="0" w:space="0" w:color="auto"/>
        <w:right w:val="none" w:sz="0" w:space="0" w:color="auto"/>
      </w:divBdr>
    </w:div>
    <w:div w:id="874929916">
      <w:bodyDiv w:val="1"/>
      <w:marLeft w:val="0"/>
      <w:marRight w:val="0"/>
      <w:marTop w:val="0"/>
      <w:marBottom w:val="0"/>
      <w:divBdr>
        <w:top w:val="none" w:sz="0" w:space="0" w:color="auto"/>
        <w:left w:val="none" w:sz="0" w:space="0" w:color="auto"/>
        <w:bottom w:val="none" w:sz="0" w:space="0" w:color="auto"/>
        <w:right w:val="none" w:sz="0" w:space="0" w:color="auto"/>
      </w:divBdr>
    </w:div>
    <w:div w:id="882907231">
      <w:bodyDiv w:val="1"/>
      <w:marLeft w:val="0"/>
      <w:marRight w:val="0"/>
      <w:marTop w:val="0"/>
      <w:marBottom w:val="0"/>
      <w:divBdr>
        <w:top w:val="none" w:sz="0" w:space="0" w:color="auto"/>
        <w:left w:val="none" w:sz="0" w:space="0" w:color="auto"/>
        <w:bottom w:val="none" w:sz="0" w:space="0" w:color="auto"/>
        <w:right w:val="none" w:sz="0" w:space="0" w:color="auto"/>
      </w:divBdr>
    </w:div>
    <w:div w:id="886374563">
      <w:bodyDiv w:val="1"/>
      <w:marLeft w:val="0"/>
      <w:marRight w:val="0"/>
      <w:marTop w:val="0"/>
      <w:marBottom w:val="0"/>
      <w:divBdr>
        <w:top w:val="none" w:sz="0" w:space="0" w:color="auto"/>
        <w:left w:val="none" w:sz="0" w:space="0" w:color="auto"/>
        <w:bottom w:val="none" w:sz="0" w:space="0" w:color="auto"/>
        <w:right w:val="none" w:sz="0" w:space="0" w:color="auto"/>
      </w:divBdr>
    </w:div>
    <w:div w:id="891430659">
      <w:bodyDiv w:val="1"/>
      <w:marLeft w:val="0"/>
      <w:marRight w:val="0"/>
      <w:marTop w:val="0"/>
      <w:marBottom w:val="0"/>
      <w:divBdr>
        <w:top w:val="none" w:sz="0" w:space="0" w:color="auto"/>
        <w:left w:val="none" w:sz="0" w:space="0" w:color="auto"/>
        <w:bottom w:val="none" w:sz="0" w:space="0" w:color="auto"/>
        <w:right w:val="none" w:sz="0" w:space="0" w:color="auto"/>
      </w:divBdr>
    </w:div>
    <w:div w:id="891573980">
      <w:marLeft w:val="0"/>
      <w:marRight w:val="0"/>
      <w:marTop w:val="0"/>
      <w:marBottom w:val="0"/>
      <w:divBdr>
        <w:top w:val="none" w:sz="0" w:space="0" w:color="auto"/>
        <w:left w:val="none" w:sz="0" w:space="0" w:color="auto"/>
        <w:bottom w:val="none" w:sz="0" w:space="0" w:color="auto"/>
        <w:right w:val="none" w:sz="0" w:space="0" w:color="auto"/>
      </w:divBdr>
      <w:divsChild>
        <w:div w:id="1669550928">
          <w:marLeft w:val="0"/>
          <w:marRight w:val="0"/>
          <w:marTop w:val="0"/>
          <w:marBottom w:val="0"/>
          <w:divBdr>
            <w:top w:val="none" w:sz="0" w:space="0" w:color="auto"/>
            <w:left w:val="none" w:sz="0" w:space="0" w:color="auto"/>
            <w:bottom w:val="none" w:sz="0" w:space="0" w:color="auto"/>
            <w:right w:val="none" w:sz="0" w:space="0" w:color="auto"/>
          </w:divBdr>
          <w:divsChild>
            <w:div w:id="15265536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95362076">
      <w:bodyDiv w:val="1"/>
      <w:marLeft w:val="0"/>
      <w:marRight w:val="0"/>
      <w:marTop w:val="0"/>
      <w:marBottom w:val="0"/>
      <w:divBdr>
        <w:top w:val="none" w:sz="0" w:space="0" w:color="auto"/>
        <w:left w:val="none" w:sz="0" w:space="0" w:color="auto"/>
        <w:bottom w:val="none" w:sz="0" w:space="0" w:color="auto"/>
        <w:right w:val="none" w:sz="0" w:space="0" w:color="auto"/>
      </w:divBdr>
    </w:div>
    <w:div w:id="899904664">
      <w:bodyDiv w:val="1"/>
      <w:marLeft w:val="0"/>
      <w:marRight w:val="0"/>
      <w:marTop w:val="0"/>
      <w:marBottom w:val="0"/>
      <w:divBdr>
        <w:top w:val="none" w:sz="0" w:space="0" w:color="auto"/>
        <w:left w:val="none" w:sz="0" w:space="0" w:color="auto"/>
        <w:bottom w:val="none" w:sz="0" w:space="0" w:color="auto"/>
        <w:right w:val="none" w:sz="0" w:space="0" w:color="auto"/>
      </w:divBdr>
    </w:div>
    <w:div w:id="901673049">
      <w:bodyDiv w:val="1"/>
      <w:marLeft w:val="0"/>
      <w:marRight w:val="0"/>
      <w:marTop w:val="0"/>
      <w:marBottom w:val="0"/>
      <w:divBdr>
        <w:top w:val="none" w:sz="0" w:space="0" w:color="auto"/>
        <w:left w:val="none" w:sz="0" w:space="0" w:color="auto"/>
        <w:bottom w:val="none" w:sz="0" w:space="0" w:color="auto"/>
        <w:right w:val="none" w:sz="0" w:space="0" w:color="auto"/>
      </w:divBdr>
    </w:div>
    <w:div w:id="905797219">
      <w:bodyDiv w:val="1"/>
      <w:marLeft w:val="0"/>
      <w:marRight w:val="0"/>
      <w:marTop w:val="0"/>
      <w:marBottom w:val="0"/>
      <w:divBdr>
        <w:top w:val="none" w:sz="0" w:space="0" w:color="auto"/>
        <w:left w:val="none" w:sz="0" w:space="0" w:color="auto"/>
        <w:bottom w:val="none" w:sz="0" w:space="0" w:color="auto"/>
        <w:right w:val="none" w:sz="0" w:space="0" w:color="auto"/>
      </w:divBdr>
    </w:div>
    <w:div w:id="907421063">
      <w:bodyDiv w:val="1"/>
      <w:marLeft w:val="0"/>
      <w:marRight w:val="0"/>
      <w:marTop w:val="0"/>
      <w:marBottom w:val="0"/>
      <w:divBdr>
        <w:top w:val="none" w:sz="0" w:space="0" w:color="auto"/>
        <w:left w:val="none" w:sz="0" w:space="0" w:color="auto"/>
        <w:bottom w:val="none" w:sz="0" w:space="0" w:color="auto"/>
        <w:right w:val="none" w:sz="0" w:space="0" w:color="auto"/>
      </w:divBdr>
    </w:div>
    <w:div w:id="918246602">
      <w:bodyDiv w:val="1"/>
      <w:marLeft w:val="0"/>
      <w:marRight w:val="0"/>
      <w:marTop w:val="0"/>
      <w:marBottom w:val="0"/>
      <w:divBdr>
        <w:top w:val="none" w:sz="0" w:space="0" w:color="auto"/>
        <w:left w:val="none" w:sz="0" w:space="0" w:color="auto"/>
        <w:bottom w:val="none" w:sz="0" w:space="0" w:color="auto"/>
        <w:right w:val="none" w:sz="0" w:space="0" w:color="auto"/>
      </w:divBdr>
    </w:div>
    <w:div w:id="920286780">
      <w:bodyDiv w:val="1"/>
      <w:marLeft w:val="0"/>
      <w:marRight w:val="0"/>
      <w:marTop w:val="0"/>
      <w:marBottom w:val="0"/>
      <w:divBdr>
        <w:top w:val="none" w:sz="0" w:space="0" w:color="auto"/>
        <w:left w:val="none" w:sz="0" w:space="0" w:color="auto"/>
        <w:bottom w:val="none" w:sz="0" w:space="0" w:color="auto"/>
        <w:right w:val="none" w:sz="0" w:space="0" w:color="auto"/>
      </w:divBdr>
    </w:div>
    <w:div w:id="921644188">
      <w:bodyDiv w:val="1"/>
      <w:marLeft w:val="0"/>
      <w:marRight w:val="0"/>
      <w:marTop w:val="0"/>
      <w:marBottom w:val="0"/>
      <w:divBdr>
        <w:top w:val="none" w:sz="0" w:space="0" w:color="auto"/>
        <w:left w:val="none" w:sz="0" w:space="0" w:color="auto"/>
        <w:bottom w:val="none" w:sz="0" w:space="0" w:color="auto"/>
        <w:right w:val="none" w:sz="0" w:space="0" w:color="auto"/>
      </w:divBdr>
    </w:div>
    <w:div w:id="922909103">
      <w:bodyDiv w:val="1"/>
      <w:marLeft w:val="0"/>
      <w:marRight w:val="0"/>
      <w:marTop w:val="0"/>
      <w:marBottom w:val="0"/>
      <w:divBdr>
        <w:top w:val="none" w:sz="0" w:space="0" w:color="auto"/>
        <w:left w:val="none" w:sz="0" w:space="0" w:color="auto"/>
        <w:bottom w:val="none" w:sz="0" w:space="0" w:color="auto"/>
        <w:right w:val="none" w:sz="0" w:space="0" w:color="auto"/>
      </w:divBdr>
    </w:div>
    <w:div w:id="934706692">
      <w:bodyDiv w:val="1"/>
      <w:marLeft w:val="0"/>
      <w:marRight w:val="0"/>
      <w:marTop w:val="0"/>
      <w:marBottom w:val="0"/>
      <w:divBdr>
        <w:top w:val="none" w:sz="0" w:space="0" w:color="auto"/>
        <w:left w:val="none" w:sz="0" w:space="0" w:color="auto"/>
        <w:bottom w:val="none" w:sz="0" w:space="0" w:color="auto"/>
        <w:right w:val="none" w:sz="0" w:space="0" w:color="auto"/>
      </w:divBdr>
    </w:div>
    <w:div w:id="945961077">
      <w:bodyDiv w:val="1"/>
      <w:marLeft w:val="0"/>
      <w:marRight w:val="0"/>
      <w:marTop w:val="0"/>
      <w:marBottom w:val="0"/>
      <w:divBdr>
        <w:top w:val="none" w:sz="0" w:space="0" w:color="auto"/>
        <w:left w:val="none" w:sz="0" w:space="0" w:color="auto"/>
        <w:bottom w:val="none" w:sz="0" w:space="0" w:color="auto"/>
        <w:right w:val="none" w:sz="0" w:space="0" w:color="auto"/>
      </w:divBdr>
    </w:div>
    <w:div w:id="947395950">
      <w:bodyDiv w:val="1"/>
      <w:marLeft w:val="0"/>
      <w:marRight w:val="0"/>
      <w:marTop w:val="0"/>
      <w:marBottom w:val="0"/>
      <w:divBdr>
        <w:top w:val="none" w:sz="0" w:space="0" w:color="auto"/>
        <w:left w:val="none" w:sz="0" w:space="0" w:color="auto"/>
        <w:bottom w:val="none" w:sz="0" w:space="0" w:color="auto"/>
        <w:right w:val="none" w:sz="0" w:space="0" w:color="auto"/>
      </w:divBdr>
    </w:div>
    <w:div w:id="952715399">
      <w:bodyDiv w:val="1"/>
      <w:marLeft w:val="0"/>
      <w:marRight w:val="0"/>
      <w:marTop w:val="0"/>
      <w:marBottom w:val="0"/>
      <w:divBdr>
        <w:top w:val="none" w:sz="0" w:space="0" w:color="auto"/>
        <w:left w:val="none" w:sz="0" w:space="0" w:color="auto"/>
        <w:bottom w:val="none" w:sz="0" w:space="0" w:color="auto"/>
        <w:right w:val="none" w:sz="0" w:space="0" w:color="auto"/>
      </w:divBdr>
    </w:div>
    <w:div w:id="954940989">
      <w:bodyDiv w:val="1"/>
      <w:marLeft w:val="0"/>
      <w:marRight w:val="0"/>
      <w:marTop w:val="0"/>
      <w:marBottom w:val="0"/>
      <w:divBdr>
        <w:top w:val="none" w:sz="0" w:space="0" w:color="auto"/>
        <w:left w:val="none" w:sz="0" w:space="0" w:color="auto"/>
        <w:bottom w:val="none" w:sz="0" w:space="0" w:color="auto"/>
        <w:right w:val="none" w:sz="0" w:space="0" w:color="auto"/>
      </w:divBdr>
    </w:div>
    <w:div w:id="958225904">
      <w:bodyDiv w:val="1"/>
      <w:marLeft w:val="0"/>
      <w:marRight w:val="0"/>
      <w:marTop w:val="0"/>
      <w:marBottom w:val="0"/>
      <w:divBdr>
        <w:top w:val="none" w:sz="0" w:space="0" w:color="auto"/>
        <w:left w:val="none" w:sz="0" w:space="0" w:color="auto"/>
        <w:bottom w:val="none" w:sz="0" w:space="0" w:color="auto"/>
        <w:right w:val="none" w:sz="0" w:space="0" w:color="auto"/>
      </w:divBdr>
    </w:div>
    <w:div w:id="959532351">
      <w:bodyDiv w:val="1"/>
      <w:marLeft w:val="0"/>
      <w:marRight w:val="0"/>
      <w:marTop w:val="0"/>
      <w:marBottom w:val="0"/>
      <w:divBdr>
        <w:top w:val="none" w:sz="0" w:space="0" w:color="auto"/>
        <w:left w:val="none" w:sz="0" w:space="0" w:color="auto"/>
        <w:bottom w:val="none" w:sz="0" w:space="0" w:color="auto"/>
        <w:right w:val="none" w:sz="0" w:space="0" w:color="auto"/>
      </w:divBdr>
    </w:div>
    <w:div w:id="960452378">
      <w:bodyDiv w:val="1"/>
      <w:marLeft w:val="0"/>
      <w:marRight w:val="0"/>
      <w:marTop w:val="0"/>
      <w:marBottom w:val="0"/>
      <w:divBdr>
        <w:top w:val="none" w:sz="0" w:space="0" w:color="auto"/>
        <w:left w:val="none" w:sz="0" w:space="0" w:color="auto"/>
        <w:bottom w:val="none" w:sz="0" w:space="0" w:color="auto"/>
        <w:right w:val="none" w:sz="0" w:space="0" w:color="auto"/>
      </w:divBdr>
    </w:div>
    <w:div w:id="967929505">
      <w:bodyDiv w:val="1"/>
      <w:marLeft w:val="0"/>
      <w:marRight w:val="0"/>
      <w:marTop w:val="0"/>
      <w:marBottom w:val="0"/>
      <w:divBdr>
        <w:top w:val="none" w:sz="0" w:space="0" w:color="auto"/>
        <w:left w:val="none" w:sz="0" w:space="0" w:color="auto"/>
        <w:bottom w:val="none" w:sz="0" w:space="0" w:color="auto"/>
        <w:right w:val="none" w:sz="0" w:space="0" w:color="auto"/>
      </w:divBdr>
    </w:div>
    <w:div w:id="968701159">
      <w:bodyDiv w:val="1"/>
      <w:marLeft w:val="0"/>
      <w:marRight w:val="0"/>
      <w:marTop w:val="0"/>
      <w:marBottom w:val="0"/>
      <w:divBdr>
        <w:top w:val="none" w:sz="0" w:space="0" w:color="auto"/>
        <w:left w:val="none" w:sz="0" w:space="0" w:color="auto"/>
        <w:bottom w:val="none" w:sz="0" w:space="0" w:color="auto"/>
        <w:right w:val="none" w:sz="0" w:space="0" w:color="auto"/>
      </w:divBdr>
    </w:div>
    <w:div w:id="974260348">
      <w:bodyDiv w:val="1"/>
      <w:marLeft w:val="0"/>
      <w:marRight w:val="0"/>
      <w:marTop w:val="0"/>
      <w:marBottom w:val="0"/>
      <w:divBdr>
        <w:top w:val="none" w:sz="0" w:space="0" w:color="auto"/>
        <w:left w:val="none" w:sz="0" w:space="0" w:color="auto"/>
        <w:bottom w:val="none" w:sz="0" w:space="0" w:color="auto"/>
        <w:right w:val="none" w:sz="0" w:space="0" w:color="auto"/>
      </w:divBdr>
    </w:div>
    <w:div w:id="977876860">
      <w:bodyDiv w:val="1"/>
      <w:marLeft w:val="0"/>
      <w:marRight w:val="0"/>
      <w:marTop w:val="0"/>
      <w:marBottom w:val="0"/>
      <w:divBdr>
        <w:top w:val="none" w:sz="0" w:space="0" w:color="auto"/>
        <w:left w:val="none" w:sz="0" w:space="0" w:color="auto"/>
        <w:bottom w:val="none" w:sz="0" w:space="0" w:color="auto"/>
        <w:right w:val="none" w:sz="0" w:space="0" w:color="auto"/>
      </w:divBdr>
    </w:div>
    <w:div w:id="979924680">
      <w:bodyDiv w:val="1"/>
      <w:marLeft w:val="0"/>
      <w:marRight w:val="0"/>
      <w:marTop w:val="0"/>
      <w:marBottom w:val="0"/>
      <w:divBdr>
        <w:top w:val="none" w:sz="0" w:space="0" w:color="auto"/>
        <w:left w:val="none" w:sz="0" w:space="0" w:color="auto"/>
        <w:bottom w:val="none" w:sz="0" w:space="0" w:color="auto"/>
        <w:right w:val="none" w:sz="0" w:space="0" w:color="auto"/>
      </w:divBdr>
    </w:div>
    <w:div w:id="981421574">
      <w:bodyDiv w:val="1"/>
      <w:marLeft w:val="0"/>
      <w:marRight w:val="0"/>
      <w:marTop w:val="0"/>
      <w:marBottom w:val="0"/>
      <w:divBdr>
        <w:top w:val="none" w:sz="0" w:space="0" w:color="auto"/>
        <w:left w:val="none" w:sz="0" w:space="0" w:color="auto"/>
        <w:bottom w:val="none" w:sz="0" w:space="0" w:color="auto"/>
        <w:right w:val="none" w:sz="0" w:space="0" w:color="auto"/>
      </w:divBdr>
    </w:div>
    <w:div w:id="981928083">
      <w:bodyDiv w:val="1"/>
      <w:marLeft w:val="0"/>
      <w:marRight w:val="0"/>
      <w:marTop w:val="0"/>
      <w:marBottom w:val="0"/>
      <w:divBdr>
        <w:top w:val="none" w:sz="0" w:space="0" w:color="auto"/>
        <w:left w:val="none" w:sz="0" w:space="0" w:color="auto"/>
        <w:bottom w:val="none" w:sz="0" w:space="0" w:color="auto"/>
        <w:right w:val="none" w:sz="0" w:space="0" w:color="auto"/>
      </w:divBdr>
    </w:div>
    <w:div w:id="1008824959">
      <w:bodyDiv w:val="1"/>
      <w:marLeft w:val="0"/>
      <w:marRight w:val="0"/>
      <w:marTop w:val="0"/>
      <w:marBottom w:val="0"/>
      <w:divBdr>
        <w:top w:val="none" w:sz="0" w:space="0" w:color="auto"/>
        <w:left w:val="none" w:sz="0" w:space="0" w:color="auto"/>
        <w:bottom w:val="none" w:sz="0" w:space="0" w:color="auto"/>
        <w:right w:val="none" w:sz="0" w:space="0" w:color="auto"/>
      </w:divBdr>
    </w:div>
    <w:div w:id="1010520830">
      <w:marLeft w:val="0"/>
      <w:marRight w:val="0"/>
      <w:marTop w:val="0"/>
      <w:marBottom w:val="0"/>
      <w:divBdr>
        <w:top w:val="none" w:sz="0" w:space="0" w:color="auto"/>
        <w:left w:val="none" w:sz="0" w:space="0" w:color="auto"/>
        <w:bottom w:val="none" w:sz="0" w:space="0" w:color="auto"/>
        <w:right w:val="none" w:sz="0" w:space="0" w:color="auto"/>
      </w:divBdr>
      <w:divsChild>
        <w:div w:id="397174329">
          <w:marLeft w:val="0"/>
          <w:marRight w:val="0"/>
          <w:marTop w:val="0"/>
          <w:marBottom w:val="0"/>
          <w:divBdr>
            <w:top w:val="none" w:sz="0" w:space="0" w:color="auto"/>
            <w:left w:val="none" w:sz="0" w:space="0" w:color="auto"/>
            <w:bottom w:val="none" w:sz="0" w:space="0" w:color="auto"/>
            <w:right w:val="none" w:sz="0" w:space="0" w:color="auto"/>
          </w:divBdr>
          <w:divsChild>
            <w:div w:id="1102455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2605668">
      <w:bodyDiv w:val="1"/>
      <w:marLeft w:val="0"/>
      <w:marRight w:val="0"/>
      <w:marTop w:val="0"/>
      <w:marBottom w:val="0"/>
      <w:divBdr>
        <w:top w:val="none" w:sz="0" w:space="0" w:color="auto"/>
        <w:left w:val="none" w:sz="0" w:space="0" w:color="auto"/>
        <w:bottom w:val="none" w:sz="0" w:space="0" w:color="auto"/>
        <w:right w:val="none" w:sz="0" w:space="0" w:color="auto"/>
      </w:divBdr>
    </w:div>
    <w:div w:id="1012610621">
      <w:bodyDiv w:val="1"/>
      <w:marLeft w:val="0"/>
      <w:marRight w:val="0"/>
      <w:marTop w:val="0"/>
      <w:marBottom w:val="0"/>
      <w:divBdr>
        <w:top w:val="none" w:sz="0" w:space="0" w:color="auto"/>
        <w:left w:val="none" w:sz="0" w:space="0" w:color="auto"/>
        <w:bottom w:val="none" w:sz="0" w:space="0" w:color="auto"/>
        <w:right w:val="none" w:sz="0" w:space="0" w:color="auto"/>
      </w:divBdr>
    </w:div>
    <w:div w:id="1016998901">
      <w:bodyDiv w:val="1"/>
      <w:marLeft w:val="0"/>
      <w:marRight w:val="0"/>
      <w:marTop w:val="0"/>
      <w:marBottom w:val="0"/>
      <w:divBdr>
        <w:top w:val="none" w:sz="0" w:space="0" w:color="auto"/>
        <w:left w:val="none" w:sz="0" w:space="0" w:color="auto"/>
        <w:bottom w:val="none" w:sz="0" w:space="0" w:color="auto"/>
        <w:right w:val="none" w:sz="0" w:space="0" w:color="auto"/>
      </w:divBdr>
    </w:div>
    <w:div w:id="1019357855">
      <w:bodyDiv w:val="1"/>
      <w:marLeft w:val="0"/>
      <w:marRight w:val="0"/>
      <w:marTop w:val="0"/>
      <w:marBottom w:val="0"/>
      <w:divBdr>
        <w:top w:val="none" w:sz="0" w:space="0" w:color="auto"/>
        <w:left w:val="none" w:sz="0" w:space="0" w:color="auto"/>
        <w:bottom w:val="none" w:sz="0" w:space="0" w:color="auto"/>
        <w:right w:val="none" w:sz="0" w:space="0" w:color="auto"/>
      </w:divBdr>
    </w:div>
    <w:div w:id="1022560390">
      <w:bodyDiv w:val="1"/>
      <w:marLeft w:val="0"/>
      <w:marRight w:val="0"/>
      <w:marTop w:val="0"/>
      <w:marBottom w:val="0"/>
      <w:divBdr>
        <w:top w:val="none" w:sz="0" w:space="0" w:color="auto"/>
        <w:left w:val="none" w:sz="0" w:space="0" w:color="auto"/>
        <w:bottom w:val="none" w:sz="0" w:space="0" w:color="auto"/>
        <w:right w:val="none" w:sz="0" w:space="0" w:color="auto"/>
      </w:divBdr>
    </w:div>
    <w:div w:id="1027029481">
      <w:bodyDiv w:val="1"/>
      <w:marLeft w:val="0"/>
      <w:marRight w:val="0"/>
      <w:marTop w:val="0"/>
      <w:marBottom w:val="0"/>
      <w:divBdr>
        <w:top w:val="none" w:sz="0" w:space="0" w:color="auto"/>
        <w:left w:val="none" w:sz="0" w:space="0" w:color="auto"/>
        <w:bottom w:val="none" w:sz="0" w:space="0" w:color="auto"/>
        <w:right w:val="none" w:sz="0" w:space="0" w:color="auto"/>
      </w:divBdr>
    </w:div>
    <w:div w:id="1027177505">
      <w:bodyDiv w:val="1"/>
      <w:marLeft w:val="0"/>
      <w:marRight w:val="0"/>
      <w:marTop w:val="0"/>
      <w:marBottom w:val="0"/>
      <w:divBdr>
        <w:top w:val="none" w:sz="0" w:space="0" w:color="auto"/>
        <w:left w:val="none" w:sz="0" w:space="0" w:color="auto"/>
        <w:bottom w:val="none" w:sz="0" w:space="0" w:color="auto"/>
        <w:right w:val="none" w:sz="0" w:space="0" w:color="auto"/>
      </w:divBdr>
    </w:div>
    <w:div w:id="1030959910">
      <w:bodyDiv w:val="1"/>
      <w:marLeft w:val="0"/>
      <w:marRight w:val="0"/>
      <w:marTop w:val="0"/>
      <w:marBottom w:val="0"/>
      <w:divBdr>
        <w:top w:val="none" w:sz="0" w:space="0" w:color="auto"/>
        <w:left w:val="none" w:sz="0" w:space="0" w:color="auto"/>
        <w:bottom w:val="none" w:sz="0" w:space="0" w:color="auto"/>
        <w:right w:val="none" w:sz="0" w:space="0" w:color="auto"/>
      </w:divBdr>
    </w:div>
    <w:div w:id="1042707981">
      <w:bodyDiv w:val="1"/>
      <w:marLeft w:val="0"/>
      <w:marRight w:val="0"/>
      <w:marTop w:val="0"/>
      <w:marBottom w:val="0"/>
      <w:divBdr>
        <w:top w:val="none" w:sz="0" w:space="0" w:color="auto"/>
        <w:left w:val="none" w:sz="0" w:space="0" w:color="auto"/>
        <w:bottom w:val="none" w:sz="0" w:space="0" w:color="auto"/>
        <w:right w:val="none" w:sz="0" w:space="0" w:color="auto"/>
      </w:divBdr>
    </w:div>
    <w:div w:id="1043024035">
      <w:bodyDiv w:val="1"/>
      <w:marLeft w:val="0"/>
      <w:marRight w:val="0"/>
      <w:marTop w:val="0"/>
      <w:marBottom w:val="0"/>
      <w:divBdr>
        <w:top w:val="none" w:sz="0" w:space="0" w:color="auto"/>
        <w:left w:val="none" w:sz="0" w:space="0" w:color="auto"/>
        <w:bottom w:val="none" w:sz="0" w:space="0" w:color="auto"/>
        <w:right w:val="none" w:sz="0" w:space="0" w:color="auto"/>
      </w:divBdr>
    </w:div>
    <w:div w:id="1046830088">
      <w:bodyDiv w:val="1"/>
      <w:marLeft w:val="0"/>
      <w:marRight w:val="0"/>
      <w:marTop w:val="0"/>
      <w:marBottom w:val="0"/>
      <w:divBdr>
        <w:top w:val="none" w:sz="0" w:space="0" w:color="auto"/>
        <w:left w:val="none" w:sz="0" w:space="0" w:color="auto"/>
        <w:bottom w:val="none" w:sz="0" w:space="0" w:color="auto"/>
        <w:right w:val="none" w:sz="0" w:space="0" w:color="auto"/>
      </w:divBdr>
    </w:div>
    <w:div w:id="1054699631">
      <w:bodyDiv w:val="1"/>
      <w:marLeft w:val="0"/>
      <w:marRight w:val="0"/>
      <w:marTop w:val="0"/>
      <w:marBottom w:val="0"/>
      <w:divBdr>
        <w:top w:val="none" w:sz="0" w:space="0" w:color="auto"/>
        <w:left w:val="none" w:sz="0" w:space="0" w:color="auto"/>
        <w:bottom w:val="none" w:sz="0" w:space="0" w:color="auto"/>
        <w:right w:val="none" w:sz="0" w:space="0" w:color="auto"/>
      </w:divBdr>
    </w:div>
    <w:div w:id="1061900564">
      <w:bodyDiv w:val="1"/>
      <w:marLeft w:val="0"/>
      <w:marRight w:val="0"/>
      <w:marTop w:val="0"/>
      <w:marBottom w:val="0"/>
      <w:divBdr>
        <w:top w:val="none" w:sz="0" w:space="0" w:color="auto"/>
        <w:left w:val="none" w:sz="0" w:space="0" w:color="auto"/>
        <w:bottom w:val="none" w:sz="0" w:space="0" w:color="auto"/>
        <w:right w:val="none" w:sz="0" w:space="0" w:color="auto"/>
      </w:divBdr>
    </w:div>
    <w:div w:id="1065758411">
      <w:bodyDiv w:val="1"/>
      <w:marLeft w:val="0"/>
      <w:marRight w:val="0"/>
      <w:marTop w:val="0"/>
      <w:marBottom w:val="0"/>
      <w:divBdr>
        <w:top w:val="none" w:sz="0" w:space="0" w:color="auto"/>
        <w:left w:val="none" w:sz="0" w:space="0" w:color="auto"/>
        <w:bottom w:val="none" w:sz="0" w:space="0" w:color="auto"/>
        <w:right w:val="none" w:sz="0" w:space="0" w:color="auto"/>
      </w:divBdr>
    </w:div>
    <w:div w:id="1067459510">
      <w:bodyDiv w:val="1"/>
      <w:marLeft w:val="0"/>
      <w:marRight w:val="0"/>
      <w:marTop w:val="0"/>
      <w:marBottom w:val="0"/>
      <w:divBdr>
        <w:top w:val="none" w:sz="0" w:space="0" w:color="auto"/>
        <w:left w:val="none" w:sz="0" w:space="0" w:color="auto"/>
        <w:bottom w:val="none" w:sz="0" w:space="0" w:color="auto"/>
        <w:right w:val="none" w:sz="0" w:space="0" w:color="auto"/>
      </w:divBdr>
    </w:div>
    <w:div w:id="1070693207">
      <w:bodyDiv w:val="1"/>
      <w:marLeft w:val="0"/>
      <w:marRight w:val="0"/>
      <w:marTop w:val="0"/>
      <w:marBottom w:val="0"/>
      <w:divBdr>
        <w:top w:val="none" w:sz="0" w:space="0" w:color="auto"/>
        <w:left w:val="none" w:sz="0" w:space="0" w:color="auto"/>
        <w:bottom w:val="none" w:sz="0" w:space="0" w:color="auto"/>
        <w:right w:val="none" w:sz="0" w:space="0" w:color="auto"/>
      </w:divBdr>
    </w:div>
    <w:div w:id="1071541070">
      <w:marLeft w:val="0"/>
      <w:marRight w:val="0"/>
      <w:marTop w:val="0"/>
      <w:marBottom w:val="0"/>
      <w:divBdr>
        <w:top w:val="none" w:sz="0" w:space="0" w:color="auto"/>
        <w:left w:val="none" w:sz="0" w:space="0" w:color="auto"/>
        <w:bottom w:val="none" w:sz="0" w:space="0" w:color="auto"/>
        <w:right w:val="none" w:sz="0" w:space="0" w:color="auto"/>
      </w:divBdr>
      <w:divsChild>
        <w:div w:id="306280388">
          <w:marLeft w:val="0"/>
          <w:marRight w:val="0"/>
          <w:marTop w:val="0"/>
          <w:marBottom w:val="0"/>
          <w:divBdr>
            <w:top w:val="none" w:sz="0" w:space="0" w:color="auto"/>
            <w:left w:val="none" w:sz="0" w:space="0" w:color="auto"/>
            <w:bottom w:val="none" w:sz="0" w:space="0" w:color="auto"/>
            <w:right w:val="none" w:sz="0" w:space="0" w:color="auto"/>
          </w:divBdr>
          <w:divsChild>
            <w:div w:id="11452040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7064">
      <w:bodyDiv w:val="1"/>
      <w:marLeft w:val="0"/>
      <w:marRight w:val="0"/>
      <w:marTop w:val="0"/>
      <w:marBottom w:val="0"/>
      <w:divBdr>
        <w:top w:val="none" w:sz="0" w:space="0" w:color="auto"/>
        <w:left w:val="none" w:sz="0" w:space="0" w:color="auto"/>
        <w:bottom w:val="none" w:sz="0" w:space="0" w:color="auto"/>
        <w:right w:val="none" w:sz="0" w:space="0" w:color="auto"/>
      </w:divBdr>
    </w:div>
    <w:div w:id="1079717916">
      <w:bodyDiv w:val="1"/>
      <w:marLeft w:val="0"/>
      <w:marRight w:val="0"/>
      <w:marTop w:val="0"/>
      <w:marBottom w:val="0"/>
      <w:divBdr>
        <w:top w:val="none" w:sz="0" w:space="0" w:color="auto"/>
        <w:left w:val="none" w:sz="0" w:space="0" w:color="auto"/>
        <w:bottom w:val="none" w:sz="0" w:space="0" w:color="auto"/>
        <w:right w:val="none" w:sz="0" w:space="0" w:color="auto"/>
      </w:divBdr>
    </w:div>
    <w:div w:id="1095395539">
      <w:bodyDiv w:val="1"/>
      <w:marLeft w:val="0"/>
      <w:marRight w:val="0"/>
      <w:marTop w:val="0"/>
      <w:marBottom w:val="0"/>
      <w:divBdr>
        <w:top w:val="none" w:sz="0" w:space="0" w:color="auto"/>
        <w:left w:val="none" w:sz="0" w:space="0" w:color="auto"/>
        <w:bottom w:val="none" w:sz="0" w:space="0" w:color="auto"/>
        <w:right w:val="none" w:sz="0" w:space="0" w:color="auto"/>
      </w:divBdr>
    </w:div>
    <w:div w:id="1098333579">
      <w:bodyDiv w:val="1"/>
      <w:marLeft w:val="0"/>
      <w:marRight w:val="0"/>
      <w:marTop w:val="0"/>
      <w:marBottom w:val="0"/>
      <w:divBdr>
        <w:top w:val="none" w:sz="0" w:space="0" w:color="auto"/>
        <w:left w:val="none" w:sz="0" w:space="0" w:color="auto"/>
        <w:bottom w:val="none" w:sz="0" w:space="0" w:color="auto"/>
        <w:right w:val="none" w:sz="0" w:space="0" w:color="auto"/>
      </w:divBdr>
    </w:div>
    <w:div w:id="1107114282">
      <w:bodyDiv w:val="1"/>
      <w:marLeft w:val="0"/>
      <w:marRight w:val="0"/>
      <w:marTop w:val="0"/>
      <w:marBottom w:val="0"/>
      <w:divBdr>
        <w:top w:val="none" w:sz="0" w:space="0" w:color="auto"/>
        <w:left w:val="none" w:sz="0" w:space="0" w:color="auto"/>
        <w:bottom w:val="none" w:sz="0" w:space="0" w:color="auto"/>
        <w:right w:val="none" w:sz="0" w:space="0" w:color="auto"/>
      </w:divBdr>
      <w:divsChild>
        <w:div w:id="823549837">
          <w:marLeft w:val="0"/>
          <w:marRight w:val="0"/>
          <w:marTop w:val="150"/>
          <w:marBottom w:val="0"/>
          <w:divBdr>
            <w:top w:val="none" w:sz="0" w:space="0" w:color="auto"/>
            <w:left w:val="none" w:sz="0" w:space="0" w:color="auto"/>
            <w:bottom w:val="none" w:sz="0" w:space="0" w:color="auto"/>
            <w:right w:val="none" w:sz="0" w:space="0" w:color="auto"/>
          </w:divBdr>
          <w:divsChild>
            <w:div w:id="1725449495">
              <w:marLeft w:val="0"/>
              <w:marRight w:val="0"/>
              <w:marTop w:val="0"/>
              <w:marBottom w:val="0"/>
              <w:divBdr>
                <w:top w:val="none" w:sz="0" w:space="0" w:color="auto"/>
                <w:left w:val="none" w:sz="0" w:space="0" w:color="auto"/>
                <w:bottom w:val="none" w:sz="0" w:space="0" w:color="auto"/>
                <w:right w:val="none" w:sz="0" w:space="0" w:color="auto"/>
              </w:divBdr>
              <w:divsChild>
                <w:div w:id="1743063854">
                  <w:marLeft w:val="0"/>
                  <w:marRight w:val="0"/>
                  <w:marTop w:val="0"/>
                  <w:marBottom w:val="0"/>
                  <w:divBdr>
                    <w:top w:val="single" w:sz="6" w:space="0" w:color="E3E1C8"/>
                    <w:left w:val="single" w:sz="6" w:space="0" w:color="E3E1C8"/>
                    <w:bottom w:val="single" w:sz="6" w:space="0" w:color="E3E1C8"/>
                    <w:right w:val="single" w:sz="6" w:space="0" w:color="E3E1C8"/>
                  </w:divBdr>
                  <w:divsChild>
                    <w:div w:id="701907278">
                      <w:marLeft w:val="0"/>
                      <w:marRight w:val="0"/>
                      <w:marTop w:val="0"/>
                      <w:marBottom w:val="0"/>
                      <w:divBdr>
                        <w:top w:val="single" w:sz="6" w:space="0" w:color="FFFFFF"/>
                        <w:left w:val="single" w:sz="6" w:space="0" w:color="FFFFFF"/>
                        <w:bottom w:val="single" w:sz="6" w:space="0" w:color="FFFFFF"/>
                        <w:right w:val="single" w:sz="6" w:space="0" w:color="FFFFFF"/>
                      </w:divBdr>
                      <w:divsChild>
                        <w:div w:id="1209300494">
                          <w:marLeft w:val="375"/>
                          <w:marRight w:val="375"/>
                          <w:marTop w:val="300"/>
                          <w:marBottom w:val="150"/>
                          <w:divBdr>
                            <w:top w:val="none" w:sz="0" w:space="0" w:color="auto"/>
                            <w:left w:val="none" w:sz="0" w:space="0" w:color="auto"/>
                            <w:bottom w:val="none" w:sz="0" w:space="0" w:color="auto"/>
                            <w:right w:val="none" w:sz="0" w:space="0" w:color="auto"/>
                          </w:divBdr>
                          <w:divsChild>
                            <w:div w:id="613749443">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12820436">
      <w:bodyDiv w:val="1"/>
      <w:marLeft w:val="0"/>
      <w:marRight w:val="0"/>
      <w:marTop w:val="0"/>
      <w:marBottom w:val="0"/>
      <w:divBdr>
        <w:top w:val="none" w:sz="0" w:space="0" w:color="auto"/>
        <w:left w:val="none" w:sz="0" w:space="0" w:color="auto"/>
        <w:bottom w:val="none" w:sz="0" w:space="0" w:color="auto"/>
        <w:right w:val="none" w:sz="0" w:space="0" w:color="auto"/>
      </w:divBdr>
      <w:divsChild>
        <w:div w:id="1900936">
          <w:marLeft w:val="0"/>
          <w:marRight w:val="0"/>
          <w:marTop w:val="150"/>
          <w:marBottom w:val="0"/>
          <w:divBdr>
            <w:top w:val="none" w:sz="0" w:space="0" w:color="auto"/>
            <w:left w:val="none" w:sz="0" w:space="0" w:color="auto"/>
            <w:bottom w:val="none" w:sz="0" w:space="0" w:color="auto"/>
            <w:right w:val="none" w:sz="0" w:space="0" w:color="auto"/>
          </w:divBdr>
          <w:divsChild>
            <w:div w:id="2088960437">
              <w:marLeft w:val="0"/>
              <w:marRight w:val="0"/>
              <w:marTop w:val="0"/>
              <w:marBottom w:val="0"/>
              <w:divBdr>
                <w:top w:val="none" w:sz="0" w:space="0" w:color="auto"/>
                <w:left w:val="none" w:sz="0" w:space="0" w:color="auto"/>
                <w:bottom w:val="none" w:sz="0" w:space="0" w:color="auto"/>
                <w:right w:val="none" w:sz="0" w:space="0" w:color="auto"/>
              </w:divBdr>
              <w:divsChild>
                <w:div w:id="239095346">
                  <w:marLeft w:val="0"/>
                  <w:marRight w:val="0"/>
                  <w:marTop w:val="0"/>
                  <w:marBottom w:val="0"/>
                  <w:divBdr>
                    <w:top w:val="single" w:sz="6" w:space="0" w:color="E3E1C8"/>
                    <w:left w:val="single" w:sz="6" w:space="0" w:color="E3E1C8"/>
                    <w:bottom w:val="single" w:sz="6" w:space="0" w:color="E3E1C8"/>
                    <w:right w:val="single" w:sz="6" w:space="0" w:color="E3E1C8"/>
                  </w:divBdr>
                  <w:divsChild>
                    <w:div w:id="1415668450">
                      <w:marLeft w:val="0"/>
                      <w:marRight w:val="0"/>
                      <w:marTop w:val="0"/>
                      <w:marBottom w:val="0"/>
                      <w:divBdr>
                        <w:top w:val="single" w:sz="6" w:space="0" w:color="FFFFFF"/>
                        <w:left w:val="single" w:sz="6" w:space="0" w:color="FFFFFF"/>
                        <w:bottom w:val="single" w:sz="6" w:space="0" w:color="FFFFFF"/>
                        <w:right w:val="single" w:sz="6" w:space="0" w:color="FFFFFF"/>
                      </w:divBdr>
                      <w:divsChild>
                        <w:div w:id="1994554646">
                          <w:marLeft w:val="375"/>
                          <w:marRight w:val="375"/>
                          <w:marTop w:val="300"/>
                          <w:marBottom w:val="150"/>
                          <w:divBdr>
                            <w:top w:val="none" w:sz="0" w:space="0" w:color="auto"/>
                            <w:left w:val="none" w:sz="0" w:space="0" w:color="auto"/>
                            <w:bottom w:val="none" w:sz="0" w:space="0" w:color="auto"/>
                            <w:right w:val="none" w:sz="0" w:space="0" w:color="auto"/>
                          </w:divBdr>
                          <w:divsChild>
                            <w:div w:id="23023847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21532237">
      <w:bodyDiv w:val="1"/>
      <w:marLeft w:val="0"/>
      <w:marRight w:val="0"/>
      <w:marTop w:val="0"/>
      <w:marBottom w:val="0"/>
      <w:divBdr>
        <w:top w:val="none" w:sz="0" w:space="0" w:color="auto"/>
        <w:left w:val="none" w:sz="0" w:space="0" w:color="auto"/>
        <w:bottom w:val="none" w:sz="0" w:space="0" w:color="auto"/>
        <w:right w:val="none" w:sz="0" w:space="0" w:color="auto"/>
      </w:divBdr>
    </w:div>
    <w:div w:id="1139568826">
      <w:bodyDiv w:val="1"/>
      <w:marLeft w:val="0"/>
      <w:marRight w:val="0"/>
      <w:marTop w:val="0"/>
      <w:marBottom w:val="0"/>
      <w:divBdr>
        <w:top w:val="none" w:sz="0" w:space="0" w:color="auto"/>
        <w:left w:val="none" w:sz="0" w:space="0" w:color="auto"/>
        <w:bottom w:val="none" w:sz="0" w:space="0" w:color="auto"/>
        <w:right w:val="none" w:sz="0" w:space="0" w:color="auto"/>
      </w:divBdr>
    </w:div>
    <w:div w:id="1141312628">
      <w:bodyDiv w:val="1"/>
      <w:marLeft w:val="0"/>
      <w:marRight w:val="0"/>
      <w:marTop w:val="0"/>
      <w:marBottom w:val="0"/>
      <w:divBdr>
        <w:top w:val="none" w:sz="0" w:space="0" w:color="auto"/>
        <w:left w:val="none" w:sz="0" w:space="0" w:color="auto"/>
        <w:bottom w:val="none" w:sz="0" w:space="0" w:color="auto"/>
        <w:right w:val="none" w:sz="0" w:space="0" w:color="auto"/>
      </w:divBdr>
    </w:div>
    <w:div w:id="1145198623">
      <w:bodyDiv w:val="1"/>
      <w:marLeft w:val="0"/>
      <w:marRight w:val="0"/>
      <w:marTop w:val="0"/>
      <w:marBottom w:val="0"/>
      <w:divBdr>
        <w:top w:val="none" w:sz="0" w:space="0" w:color="auto"/>
        <w:left w:val="none" w:sz="0" w:space="0" w:color="auto"/>
        <w:bottom w:val="none" w:sz="0" w:space="0" w:color="auto"/>
        <w:right w:val="none" w:sz="0" w:space="0" w:color="auto"/>
      </w:divBdr>
    </w:div>
    <w:div w:id="1146976433">
      <w:bodyDiv w:val="1"/>
      <w:marLeft w:val="0"/>
      <w:marRight w:val="0"/>
      <w:marTop w:val="0"/>
      <w:marBottom w:val="0"/>
      <w:divBdr>
        <w:top w:val="none" w:sz="0" w:space="0" w:color="auto"/>
        <w:left w:val="none" w:sz="0" w:space="0" w:color="auto"/>
        <w:bottom w:val="none" w:sz="0" w:space="0" w:color="auto"/>
        <w:right w:val="none" w:sz="0" w:space="0" w:color="auto"/>
      </w:divBdr>
    </w:div>
    <w:div w:id="1151018248">
      <w:bodyDiv w:val="1"/>
      <w:marLeft w:val="0"/>
      <w:marRight w:val="0"/>
      <w:marTop w:val="0"/>
      <w:marBottom w:val="0"/>
      <w:divBdr>
        <w:top w:val="none" w:sz="0" w:space="0" w:color="auto"/>
        <w:left w:val="none" w:sz="0" w:space="0" w:color="auto"/>
        <w:bottom w:val="none" w:sz="0" w:space="0" w:color="auto"/>
        <w:right w:val="none" w:sz="0" w:space="0" w:color="auto"/>
      </w:divBdr>
    </w:div>
    <w:div w:id="1152406449">
      <w:bodyDiv w:val="1"/>
      <w:marLeft w:val="0"/>
      <w:marRight w:val="0"/>
      <w:marTop w:val="0"/>
      <w:marBottom w:val="0"/>
      <w:divBdr>
        <w:top w:val="none" w:sz="0" w:space="0" w:color="auto"/>
        <w:left w:val="none" w:sz="0" w:space="0" w:color="auto"/>
        <w:bottom w:val="none" w:sz="0" w:space="0" w:color="auto"/>
        <w:right w:val="none" w:sz="0" w:space="0" w:color="auto"/>
      </w:divBdr>
    </w:div>
    <w:div w:id="1165197098">
      <w:bodyDiv w:val="1"/>
      <w:marLeft w:val="0"/>
      <w:marRight w:val="0"/>
      <w:marTop w:val="0"/>
      <w:marBottom w:val="0"/>
      <w:divBdr>
        <w:top w:val="none" w:sz="0" w:space="0" w:color="auto"/>
        <w:left w:val="none" w:sz="0" w:space="0" w:color="auto"/>
        <w:bottom w:val="none" w:sz="0" w:space="0" w:color="auto"/>
        <w:right w:val="none" w:sz="0" w:space="0" w:color="auto"/>
      </w:divBdr>
      <w:divsChild>
        <w:div w:id="1876964464">
          <w:marLeft w:val="0"/>
          <w:marRight w:val="0"/>
          <w:marTop w:val="150"/>
          <w:marBottom w:val="0"/>
          <w:divBdr>
            <w:top w:val="none" w:sz="0" w:space="0" w:color="auto"/>
            <w:left w:val="none" w:sz="0" w:space="0" w:color="auto"/>
            <w:bottom w:val="none" w:sz="0" w:space="0" w:color="auto"/>
            <w:right w:val="none" w:sz="0" w:space="0" w:color="auto"/>
          </w:divBdr>
          <w:divsChild>
            <w:div w:id="1206915953">
              <w:marLeft w:val="0"/>
              <w:marRight w:val="0"/>
              <w:marTop w:val="0"/>
              <w:marBottom w:val="0"/>
              <w:divBdr>
                <w:top w:val="none" w:sz="0" w:space="0" w:color="auto"/>
                <w:left w:val="none" w:sz="0" w:space="0" w:color="auto"/>
                <w:bottom w:val="none" w:sz="0" w:space="0" w:color="auto"/>
                <w:right w:val="none" w:sz="0" w:space="0" w:color="auto"/>
              </w:divBdr>
              <w:divsChild>
                <w:div w:id="252979255">
                  <w:marLeft w:val="0"/>
                  <w:marRight w:val="0"/>
                  <w:marTop w:val="0"/>
                  <w:marBottom w:val="0"/>
                  <w:divBdr>
                    <w:top w:val="single" w:sz="6" w:space="0" w:color="E3E1C8"/>
                    <w:left w:val="single" w:sz="6" w:space="0" w:color="E3E1C8"/>
                    <w:bottom w:val="single" w:sz="6" w:space="0" w:color="E3E1C8"/>
                    <w:right w:val="single" w:sz="6" w:space="0" w:color="E3E1C8"/>
                  </w:divBdr>
                  <w:divsChild>
                    <w:div w:id="1727684408">
                      <w:marLeft w:val="0"/>
                      <w:marRight w:val="0"/>
                      <w:marTop w:val="0"/>
                      <w:marBottom w:val="0"/>
                      <w:divBdr>
                        <w:top w:val="single" w:sz="6" w:space="0" w:color="FFFFFF"/>
                        <w:left w:val="single" w:sz="6" w:space="0" w:color="FFFFFF"/>
                        <w:bottom w:val="single" w:sz="6" w:space="0" w:color="FFFFFF"/>
                        <w:right w:val="single" w:sz="6" w:space="0" w:color="FFFFFF"/>
                      </w:divBdr>
                      <w:divsChild>
                        <w:div w:id="1951667634">
                          <w:marLeft w:val="375"/>
                          <w:marRight w:val="375"/>
                          <w:marTop w:val="300"/>
                          <w:marBottom w:val="150"/>
                          <w:divBdr>
                            <w:top w:val="none" w:sz="0" w:space="0" w:color="auto"/>
                            <w:left w:val="none" w:sz="0" w:space="0" w:color="auto"/>
                            <w:bottom w:val="none" w:sz="0" w:space="0" w:color="auto"/>
                            <w:right w:val="none" w:sz="0" w:space="0" w:color="auto"/>
                          </w:divBdr>
                          <w:divsChild>
                            <w:div w:id="1853957776">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165706855">
      <w:bodyDiv w:val="1"/>
      <w:marLeft w:val="0"/>
      <w:marRight w:val="0"/>
      <w:marTop w:val="0"/>
      <w:marBottom w:val="0"/>
      <w:divBdr>
        <w:top w:val="none" w:sz="0" w:space="0" w:color="auto"/>
        <w:left w:val="none" w:sz="0" w:space="0" w:color="auto"/>
        <w:bottom w:val="none" w:sz="0" w:space="0" w:color="auto"/>
        <w:right w:val="none" w:sz="0" w:space="0" w:color="auto"/>
      </w:divBdr>
    </w:div>
    <w:div w:id="1166090576">
      <w:bodyDiv w:val="1"/>
      <w:marLeft w:val="0"/>
      <w:marRight w:val="0"/>
      <w:marTop w:val="0"/>
      <w:marBottom w:val="0"/>
      <w:divBdr>
        <w:top w:val="none" w:sz="0" w:space="0" w:color="auto"/>
        <w:left w:val="none" w:sz="0" w:space="0" w:color="auto"/>
        <w:bottom w:val="none" w:sz="0" w:space="0" w:color="auto"/>
        <w:right w:val="none" w:sz="0" w:space="0" w:color="auto"/>
      </w:divBdr>
    </w:div>
    <w:div w:id="1168473009">
      <w:bodyDiv w:val="1"/>
      <w:marLeft w:val="0"/>
      <w:marRight w:val="0"/>
      <w:marTop w:val="0"/>
      <w:marBottom w:val="0"/>
      <w:divBdr>
        <w:top w:val="none" w:sz="0" w:space="0" w:color="auto"/>
        <w:left w:val="none" w:sz="0" w:space="0" w:color="auto"/>
        <w:bottom w:val="none" w:sz="0" w:space="0" w:color="auto"/>
        <w:right w:val="none" w:sz="0" w:space="0" w:color="auto"/>
      </w:divBdr>
    </w:div>
    <w:div w:id="1179156001">
      <w:bodyDiv w:val="1"/>
      <w:marLeft w:val="0"/>
      <w:marRight w:val="0"/>
      <w:marTop w:val="0"/>
      <w:marBottom w:val="0"/>
      <w:divBdr>
        <w:top w:val="none" w:sz="0" w:space="0" w:color="auto"/>
        <w:left w:val="none" w:sz="0" w:space="0" w:color="auto"/>
        <w:bottom w:val="none" w:sz="0" w:space="0" w:color="auto"/>
        <w:right w:val="none" w:sz="0" w:space="0" w:color="auto"/>
      </w:divBdr>
    </w:div>
    <w:div w:id="1180510078">
      <w:marLeft w:val="0"/>
      <w:marRight w:val="0"/>
      <w:marTop w:val="0"/>
      <w:marBottom w:val="0"/>
      <w:divBdr>
        <w:top w:val="none" w:sz="0" w:space="0" w:color="auto"/>
        <w:left w:val="none" w:sz="0" w:space="0" w:color="auto"/>
        <w:bottom w:val="none" w:sz="0" w:space="0" w:color="auto"/>
        <w:right w:val="none" w:sz="0" w:space="0" w:color="auto"/>
      </w:divBdr>
      <w:divsChild>
        <w:div w:id="1172141236">
          <w:marLeft w:val="0"/>
          <w:marRight w:val="0"/>
          <w:marTop w:val="0"/>
          <w:marBottom w:val="0"/>
          <w:divBdr>
            <w:top w:val="none" w:sz="0" w:space="0" w:color="auto"/>
            <w:left w:val="none" w:sz="0" w:space="0" w:color="auto"/>
            <w:bottom w:val="none" w:sz="0" w:space="0" w:color="auto"/>
            <w:right w:val="none" w:sz="0" w:space="0" w:color="auto"/>
          </w:divBdr>
          <w:divsChild>
            <w:div w:id="1589576689">
              <w:marLeft w:val="0"/>
              <w:marRight w:val="0"/>
              <w:marTop w:val="0"/>
              <w:marBottom w:val="0"/>
              <w:divBdr>
                <w:top w:val="none" w:sz="0" w:space="0" w:color="auto"/>
                <w:left w:val="none" w:sz="0" w:space="0" w:color="auto"/>
                <w:bottom w:val="none" w:sz="0" w:space="0" w:color="auto"/>
                <w:right w:val="none" w:sz="0" w:space="0" w:color="auto"/>
              </w:divBdr>
              <w:divsChild>
                <w:div w:id="11523290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2432029">
      <w:bodyDiv w:val="1"/>
      <w:marLeft w:val="0"/>
      <w:marRight w:val="0"/>
      <w:marTop w:val="0"/>
      <w:marBottom w:val="0"/>
      <w:divBdr>
        <w:top w:val="none" w:sz="0" w:space="0" w:color="auto"/>
        <w:left w:val="none" w:sz="0" w:space="0" w:color="auto"/>
        <w:bottom w:val="none" w:sz="0" w:space="0" w:color="auto"/>
        <w:right w:val="none" w:sz="0" w:space="0" w:color="auto"/>
      </w:divBdr>
    </w:div>
    <w:div w:id="1183209706">
      <w:bodyDiv w:val="1"/>
      <w:marLeft w:val="0"/>
      <w:marRight w:val="0"/>
      <w:marTop w:val="0"/>
      <w:marBottom w:val="0"/>
      <w:divBdr>
        <w:top w:val="none" w:sz="0" w:space="0" w:color="auto"/>
        <w:left w:val="none" w:sz="0" w:space="0" w:color="auto"/>
        <w:bottom w:val="none" w:sz="0" w:space="0" w:color="auto"/>
        <w:right w:val="none" w:sz="0" w:space="0" w:color="auto"/>
      </w:divBdr>
    </w:div>
    <w:div w:id="1186552866">
      <w:bodyDiv w:val="1"/>
      <w:marLeft w:val="0"/>
      <w:marRight w:val="0"/>
      <w:marTop w:val="0"/>
      <w:marBottom w:val="0"/>
      <w:divBdr>
        <w:top w:val="none" w:sz="0" w:space="0" w:color="auto"/>
        <w:left w:val="none" w:sz="0" w:space="0" w:color="auto"/>
        <w:bottom w:val="none" w:sz="0" w:space="0" w:color="auto"/>
        <w:right w:val="none" w:sz="0" w:space="0" w:color="auto"/>
      </w:divBdr>
    </w:div>
    <w:div w:id="1187594654">
      <w:bodyDiv w:val="1"/>
      <w:marLeft w:val="0"/>
      <w:marRight w:val="0"/>
      <w:marTop w:val="0"/>
      <w:marBottom w:val="0"/>
      <w:divBdr>
        <w:top w:val="none" w:sz="0" w:space="0" w:color="auto"/>
        <w:left w:val="none" w:sz="0" w:space="0" w:color="auto"/>
        <w:bottom w:val="none" w:sz="0" w:space="0" w:color="auto"/>
        <w:right w:val="none" w:sz="0" w:space="0" w:color="auto"/>
      </w:divBdr>
    </w:div>
    <w:div w:id="1200433969">
      <w:bodyDiv w:val="1"/>
      <w:marLeft w:val="0"/>
      <w:marRight w:val="0"/>
      <w:marTop w:val="0"/>
      <w:marBottom w:val="0"/>
      <w:divBdr>
        <w:top w:val="none" w:sz="0" w:space="0" w:color="auto"/>
        <w:left w:val="none" w:sz="0" w:space="0" w:color="auto"/>
        <w:bottom w:val="none" w:sz="0" w:space="0" w:color="auto"/>
        <w:right w:val="none" w:sz="0" w:space="0" w:color="auto"/>
      </w:divBdr>
    </w:div>
    <w:div w:id="1205944439">
      <w:bodyDiv w:val="1"/>
      <w:marLeft w:val="0"/>
      <w:marRight w:val="0"/>
      <w:marTop w:val="0"/>
      <w:marBottom w:val="0"/>
      <w:divBdr>
        <w:top w:val="none" w:sz="0" w:space="0" w:color="auto"/>
        <w:left w:val="none" w:sz="0" w:space="0" w:color="auto"/>
        <w:bottom w:val="none" w:sz="0" w:space="0" w:color="auto"/>
        <w:right w:val="none" w:sz="0" w:space="0" w:color="auto"/>
      </w:divBdr>
    </w:div>
    <w:div w:id="1215003853">
      <w:bodyDiv w:val="1"/>
      <w:marLeft w:val="0"/>
      <w:marRight w:val="0"/>
      <w:marTop w:val="0"/>
      <w:marBottom w:val="0"/>
      <w:divBdr>
        <w:top w:val="none" w:sz="0" w:space="0" w:color="auto"/>
        <w:left w:val="none" w:sz="0" w:space="0" w:color="auto"/>
        <w:bottom w:val="none" w:sz="0" w:space="0" w:color="auto"/>
        <w:right w:val="none" w:sz="0" w:space="0" w:color="auto"/>
      </w:divBdr>
    </w:div>
    <w:div w:id="1218661456">
      <w:bodyDiv w:val="1"/>
      <w:marLeft w:val="0"/>
      <w:marRight w:val="0"/>
      <w:marTop w:val="0"/>
      <w:marBottom w:val="0"/>
      <w:divBdr>
        <w:top w:val="none" w:sz="0" w:space="0" w:color="auto"/>
        <w:left w:val="none" w:sz="0" w:space="0" w:color="auto"/>
        <w:bottom w:val="none" w:sz="0" w:space="0" w:color="auto"/>
        <w:right w:val="none" w:sz="0" w:space="0" w:color="auto"/>
      </w:divBdr>
    </w:div>
    <w:div w:id="1222247897">
      <w:bodyDiv w:val="1"/>
      <w:marLeft w:val="0"/>
      <w:marRight w:val="0"/>
      <w:marTop w:val="0"/>
      <w:marBottom w:val="0"/>
      <w:divBdr>
        <w:top w:val="none" w:sz="0" w:space="0" w:color="auto"/>
        <w:left w:val="none" w:sz="0" w:space="0" w:color="auto"/>
        <w:bottom w:val="none" w:sz="0" w:space="0" w:color="auto"/>
        <w:right w:val="none" w:sz="0" w:space="0" w:color="auto"/>
      </w:divBdr>
    </w:div>
    <w:div w:id="1227833639">
      <w:bodyDiv w:val="1"/>
      <w:marLeft w:val="0"/>
      <w:marRight w:val="0"/>
      <w:marTop w:val="0"/>
      <w:marBottom w:val="0"/>
      <w:divBdr>
        <w:top w:val="none" w:sz="0" w:space="0" w:color="auto"/>
        <w:left w:val="none" w:sz="0" w:space="0" w:color="auto"/>
        <w:bottom w:val="none" w:sz="0" w:space="0" w:color="auto"/>
        <w:right w:val="none" w:sz="0" w:space="0" w:color="auto"/>
      </w:divBdr>
    </w:div>
    <w:div w:id="1229997100">
      <w:bodyDiv w:val="1"/>
      <w:marLeft w:val="0"/>
      <w:marRight w:val="0"/>
      <w:marTop w:val="0"/>
      <w:marBottom w:val="0"/>
      <w:divBdr>
        <w:top w:val="none" w:sz="0" w:space="0" w:color="auto"/>
        <w:left w:val="none" w:sz="0" w:space="0" w:color="auto"/>
        <w:bottom w:val="none" w:sz="0" w:space="0" w:color="auto"/>
        <w:right w:val="none" w:sz="0" w:space="0" w:color="auto"/>
      </w:divBdr>
    </w:div>
    <w:div w:id="1230384763">
      <w:bodyDiv w:val="1"/>
      <w:marLeft w:val="0"/>
      <w:marRight w:val="0"/>
      <w:marTop w:val="0"/>
      <w:marBottom w:val="0"/>
      <w:divBdr>
        <w:top w:val="none" w:sz="0" w:space="0" w:color="auto"/>
        <w:left w:val="none" w:sz="0" w:space="0" w:color="auto"/>
        <w:bottom w:val="none" w:sz="0" w:space="0" w:color="auto"/>
        <w:right w:val="none" w:sz="0" w:space="0" w:color="auto"/>
      </w:divBdr>
    </w:div>
    <w:div w:id="1230919505">
      <w:bodyDiv w:val="1"/>
      <w:marLeft w:val="0"/>
      <w:marRight w:val="0"/>
      <w:marTop w:val="0"/>
      <w:marBottom w:val="0"/>
      <w:divBdr>
        <w:top w:val="none" w:sz="0" w:space="0" w:color="auto"/>
        <w:left w:val="none" w:sz="0" w:space="0" w:color="auto"/>
        <w:bottom w:val="none" w:sz="0" w:space="0" w:color="auto"/>
        <w:right w:val="none" w:sz="0" w:space="0" w:color="auto"/>
      </w:divBdr>
    </w:div>
    <w:div w:id="1231580531">
      <w:bodyDiv w:val="1"/>
      <w:marLeft w:val="0"/>
      <w:marRight w:val="0"/>
      <w:marTop w:val="0"/>
      <w:marBottom w:val="0"/>
      <w:divBdr>
        <w:top w:val="none" w:sz="0" w:space="0" w:color="auto"/>
        <w:left w:val="none" w:sz="0" w:space="0" w:color="auto"/>
        <w:bottom w:val="none" w:sz="0" w:space="0" w:color="auto"/>
        <w:right w:val="none" w:sz="0" w:space="0" w:color="auto"/>
      </w:divBdr>
    </w:div>
    <w:div w:id="1231845114">
      <w:bodyDiv w:val="1"/>
      <w:marLeft w:val="0"/>
      <w:marRight w:val="0"/>
      <w:marTop w:val="0"/>
      <w:marBottom w:val="0"/>
      <w:divBdr>
        <w:top w:val="none" w:sz="0" w:space="0" w:color="auto"/>
        <w:left w:val="none" w:sz="0" w:space="0" w:color="auto"/>
        <w:bottom w:val="none" w:sz="0" w:space="0" w:color="auto"/>
        <w:right w:val="none" w:sz="0" w:space="0" w:color="auto"/>
      </w:divBdr>
    </w:div>
    <w:div w:id="1237741104">
      <w:bodyDiv w:val="1"/>
      <w:marLeft w:val="0"/>
      <w:marRight w:val="0"/>
      <w:marTop w:val="0"/>
      <w:marBottom w:val="0"/>
      <w:divBdr>
        <w:top w:val="none" w:sz="0" w:space="0" w:color="auto"/>
        <w:left w:val="none" w:sz="0" w:space="0" w:color="auto"/>
        <w:bottom w:val="none" w:sz="0" w:space="0" w:color="auto"/>
        <w:right w:val="none" w:sz="0" w:space="0" w:color="auto"/>
      </w:divBdr>
    </w:div>
    <w:div w:id="1249532880">
      <w:bodyDiv w:val="1"/>
      <w:marLeft w:val="0"/>
      <w:marRight w:val="0"/>
      <w:marTop w:val="0"/>
      <w:marBottom w:val="0"/>
      <w:divBdr>
        <w:top w:val="none" w:sz="0" w:space="0" w:color="auto"/>
        <w:left w:val="none" w:sz="0" w:space="0" w:color="auto"/>
        <w:bottom w:val="none" w:sz="0" w:space="0" w:color="auto"/>
        <w:right w:val="none" w:sz="0" w:space="0" w:color="auto"/>
      </w:divBdr>
    </w:div>
    <w:div w:id="1250504735">
      <w:bodyDiv w:val="1"/>
      <w:marLeft w:val="0"/>
      <w:marRight w:val="0"/>
      <w:marTop w:val="0"/>
      <w:marBottom w:val="0"/>
      <w:divBdr>
        <w:top w:val="none" w:sz="0" w:space="0" w:color="auto"/>
        <w:left w:val="none" w:sz="0" w:space="0" w:color="auto"/>
        <w:bottom w:val="none" w:sz="0" w:space="0" w:color="auto"/>
        <w:right w:val="none" w:sz="0" w:space="0" w:color="auto"/>
      </w:divBdr>
    </w:div>
    <w:div w:id="1251088510">
      <w:bodyDiv w:val="1"/>
      <w:marLeft w:val="0"/>
      <w:marRight w:val="0"/>
      <w:marTop w:val="0"/>
      <w:marBottom w:val="0"/>
      <w:divBdr>
        <w:top w:val="none" w:sz="0" w:space="0" w:color="auto"/>
        <w:left w:val="none" w:sz="0" w:space="0" w:color="auto"/>
        <w:bottom w:val="none" w:sz="0" w:space="0" w:color="auto"/>
        <w:right w:val="none" w:sz="0" w:space="0" w:color="auto"/>
      </w:divBdr>
    </w:div>
    <w:div w:id="1255481835">
      <w:bodyDiv w:val="1"/>
      <w:marLeft w:val="0"/>
      <w:marRight w:val="0"/>
      <w:marTop w:val="0"/>
      <w:marBottom w:val="0"/>
      <w:divBdr>
        <w:top w:val="none" w:sz="0" w:space="0" w:color="auto"/>
        <w:left w:val="none" w:sz="0" w:space="0" w:color="auto"/>
        <w:bottom w:val="none" w:sz="0" w:space="0" w:color="auto"/>
        <w:right w:val="none" w:sz="0" w:space="0" w:color="auto"/>
      </w:divBdr>
    </w:div>
    <w:div w:id="1257012634">
      <w:bodyDiv w:val="1"/>
      <w:marLeft w:val="0"/>
      <w:marRight w:val="0"/>
      <w:marTop w:val="0"/>
      <w:marBottom w:val="0"/>
      <w:divBdr>
        <w:top w:val="none" w:sz="0" w:space="0" w:color="auto"/>
        <w:left w:val="none" w:sz="0" w:space="0" w:color="auto"/>
        <w:bottom w:val="none" w:sz="0" w:space="0" w:color="auto"/>
        <w:right w:val="none" w:sz="0" w:space="0" w:color="auto"/>
      </w:divBdr>
    </w:div>
    <w:div w:id="1264193997">
      <w:bodyDiv w:val="1"/>
      <w:marLeft w:val="0"/>
      <w:marRight w:val="0"/>
      <w:marTop w:val="0"/>
      <w:marBottom w:val="0"/>
      <w:divBdr>
        <w:top w:val="none" w:sz="0" w:space="0" w:color="auto"/>
        <w:left w:val="none" w:sz="0" w:space="0" w:color="auto"/>
        <w:bottom w:val="none" w:sz="0" w:space="0" w:color="auto"/>
        <w:right w:val="none" w:sz="0" w:space="0" w:color="auto"/>
      </w:divBdr>
    </w:div>
    <w:div w:id="1267887693">
      <w:bodyDiv w:val="1"/>
      <w:marLeft w:val="0"/>
      <w:marRight w:val="0"/>
      <w:marTop w:val="0"/>
      <w:marBottom w:val="0"/>
      <w:divBdr>
        <w:top w:val="none" w:sz="0" w:space="0" w:color="auto"/>
        <w:left w:val="none" w:sz="0" w:space="0" w:color="auto"/>
        <w:bottom w:val="none" w:sz="0" w:space="0" w:color="auto"/>
        <w:right w:val="none" w:sz="0" w:space="0" w:color="auto"/>
      </w:divBdr>
    </w:div>
    <w:div w:id="1269508021">
      <w:bodyDiv w:val="1"/>
      <w:marLeft w:val="0"/>
      <w:marRight w:val="0"/>
      <w:marTop w:val="0"/>
      <w:marBottom w:val="0"/>
      <w:divBdr>
        <w:top w:val="none" w:sz="0" w:space="0" w:color="auto"/>
        <w:left w:val="none" w:sz="0" w:space="0" w:color="auto"/>
        <w:bottom w:val="none" w:sz="0" w:space="0" w:color="auto"/>
        <w:right w:val="none" w:sz="0" w:space="0" w:color="auto"/>
      </w:divBdr>
    </w:div>
    <w:div w:id="1270117992">
      <w:bodyDiv w:val="1"/>
      <w:marLeft w:val="0"/>
      <w:marRight w:val="0"/>
      <w:marTop w:val="0"/>
      <w:marBottom w:val="0"/>
      <w:divBdr>
        <w:top w:val="none" w:sz="0" w:space="0" w:color="auto"/>
        <w:left w:val="none" w:sz="0" w:space="0" w:color="auto"/>
        <w:bottom w:val="none" w:sz="0" w:space="0" w:color="auto"/>
        <w:right w:val="none" w:sz="0" w:space="0" w:color="auto"/>
      </w:divBdr>
    </w:div>
    <w:div w:id="1270888729">
      <w:bodyDiv w:val="1"/>
      <w:marLeft w:val="120"/>
      <w:marRight w:val="120"/>
      <w:marTop w:val="0"/>
      <w:marBottom w:val="0"/>
      <w:divBdr>
        <w:top w:val="none" w:sz="0" w:space="0" w:color="auto"/>
        <w:left w:val="none" w:sz="0" w:space="0" w:color="auto"/>
        <w:bottom w:val="none" w:sz="0" w:space="0" w:color="auto"/>
        <w:right w:val="none" w:sz="0" w:space="0" w:color="auto"/>
      </w:divBdr>
      <w:divsChild>
        <w:div w:id="1873423695">
          <w:marLeft w:val="0"/>
          <w:marRight w:val="0"/>
          <w:marTop w:val="0"/>
          <w:marBottom w:val="0"/>
          <w:divBdr>
            <w:top w:val="none" w:sz="0" w:space="0" w:color="auto"/>
            <w:left w:val="none" w:sz="0" w:space="0" w:color="auto"/>
            <w:bottom w:val="none" w:sz="0" w:space="0" w:color="auto"/>
            <w:right w:val="none" w:sz="0" w:space="0" w:color="auto"/>
          </w:divBdr>
          <w:divsChild>
            <w:div w:id="377171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71009079">
      <w:bodyDiv w:val="1"/>
      <w:marLeft w:val="0"/>
      <w:marRight w:val="0"/>
      <w:marTop w:val="0"/>
      <w:marBottom w:val="0"/>
      <w:divBdr>
        <w:top w:val="none" w:sz="0" w:space="0" w:color="auto"/>
        <w:left w:val="none" w:sz="0" w:space="0" w:color="auto"/>
        <w:bottom w:val="none" w:sz="0" w:space="0" w:color="auto"/>
        <w:right w:val="none" w:sz="0" w:space="0" w:color="auto"/>
      </w:divBdr>
    </w:div>
    <w:div w:id="1271281700">
      <w:bodyDiv w:val="1"/>
      <w:marLeft w:val="0"/>
      <w:marRight w:val="0"/>
      <w:marTop w:val="0"/>
      <w:marBottom w:val="0"/>
      <w:divBdr>
        <w:top w:val="none" w:sz="0" w:space="0" w:color="auto"/>
        <w:left w:val="none" w:sz="0" w:space="0" w:color="auto"/>
        <w:bottom w:val="none" w:sz="0" w:space="0" w:color="auto"/>
        <w:right w:val="none" w:sz="0" w:space="0" w:color="auto"/>
      </w:divBdr>
    </w:div>
    <w:div w:id="1271664533">
      <w:bodyDiv w:val="1"/>
      <w:marLeft w:val="0"/>
      <w:marRight w:val="0"/>
      <w:marTop w:val="0"/>
      <w:marBottom w:val="0"/>
      <w:divBdr>
        <w:top w:val="none" w:sz="0" w:space="0" w:color="auto"/>
        <w:left w:val="none" w:sz="0" w:space="0" w:color="auto"/>
        <w:bottom w:val="none" w:sz="0" w:space="0" w:color="auto"/>
        <w:right w:val="none" w:sz="0" w:space="0" w:color="auto"/>
      </w:divBdr>
    </w:div>
    <w:div w:id="1275674668">
      <w:bodyDiv w:val="1"/>
      <w:marLeft w:val="0"/>
      <w:marRight w:val="0"/>
      <w:marTop w:val="0"/>
      <w:marBottom w:val="0"/>
      <w:divBdr>
        <w:top w:val="none" w:sz="0" w:space="0" w:color="auto"/>
        <w:left w:val="none" w:sz="0" w:space="0" w:color="auto"/>
        <w:bottom w:val="none" w:sz="0" w:space="0" w:color="auto"/>
        <w:right w:val="none" w:sz="0" w:space="0" w:color="auto"/>
      </w:divBdr>
    </w:div>
    <w:div w:id="1290434300">
      <w:bodyDiv w:val="1"/>
      <w:marLeft w:val="0"/>
      <w:marRight w:val="0"/>
      <w:marTop w:val="0"/>
      <w:marBottom w:val="0"/>
      <w:divBdr>
        <w:top w:val="none" w:sz="0" w:space="0" w:color="auto"/>
        <w:left w:val="none" w:sz="0" w:space="0" w:color="auto"/>
        <w:bottom w:val="none" w:sz="0" w:space="0" w:color="auto"/>
        <w:right w:val="none" w:sz="0" w:space="0" w:color="auto"/>
      </w:divBdr>
    </w:div>
    <w:div w:id="1293831873">
      <w:bodyDiv w:val="1"/>
      <w:marLeft w:val="0"/>
      <w:marRight w:val="0"/>
      <w:marTop w:val="0"/>
      <w:marBottom w:val="0"/>
      <w:divBdr>
        <w:top w:val="none" w:sz="0" w:space="0" w:color="auto"/>
        <w:left w:val="none" w:sz="0" w:space="0" w:color="auto"/>
        <w:bottom w:val="none" w:sz="0" w:space="0" w:color="auto"/>
        <w:right w:val="none" w:sz="0" w:space="0" w:color="auto"/>
      </w:divBdr>
    </w:div>
    <w:div w:id="1297176944">
      <w:bodyDiv w:val="1"/>
      <w:marLeft w:val="0"/>
      <w:marRight w:val="0"/>
      <w:marTop w:val="0"/>
      <w:marBottom w:val="0"/>
      <w:divBdr>
        <w:top w:val="none" w:sz="0" w:space="0" w:color="auto"/>
        <w:left w:val="none" w:sz="0" w:space="0" w:color="auto"/>
        <w:bottom w:val="none" w:sz="0" w:space="0" w:color="auto"/>
        <w:right w:val="none" w:sz="0" w:space="0" w:color="auto"/>
      </w:divBdr>
    </w:div>
    <w:div w:id="1299644728">
      <w:bodyDiv w:val="1"/>
      <w:marLeft w:val="0"/>
      <w:marRight w:val="0"/>
      <w:marTop w:val="0"/>
      <w:marBottom w:val="0"/>
      <w:divBdr>
        <w:top w:val="none" w:sz="0" w:space="0" w:color="auto"/>
        <w:left w:val="none" w:sz="0" w:space="0" w:color="auto"/>
        <w:bottom w:val="none" w:sz="0" w:space="0" w:color="auto"/>
        <w:right w:val="none" w:sz="0" w:space="0" w:color="auto"/>
      </w:divBdr>
    </w:div>
    <w:div w:id="1301308785">
      <w:bodyDiv w:val="1"/>
      <w:marLeft w:val="0"/>
      <w:marRight w:val="0"/>
      <w:marTop w:val="0"/>
      <w:marBottom w:val="0"/>
      <w:divBdr>
        <w:top w:val="none" w:sz="0" w:space="0" w:color="auto"/>
        <w:left w:val="none" w:sz="0" w:space="0" w:color="auto"/>
        <w:bottom w:val="none" w:sz="0" w:space="0" w:color="auto"/>
        <w:right w:val="none" w:sz="0" w:space="0" w:color="auto"/>
      </w:divBdr>
    </w:div>
    <w:div w:id="1306423400">
      <w:bodyDiv w:val="1"/>
      <w:marLeft w:val="120"/>
      <w:marRight w:val="120"/>
      <w:marTop w:val="0"/>
      <w:marBottom w:val="0"/>
      <w:divBdr>
        <w:top w:val="none" w:sz="0" w:space="0" w:color="auto"/>
        <w:left w:val="none" w:sz="0" w:space="0" w:color="auto"/>
        <w:bottom w:val="none" w:sz="0" w:space="0" w:color="auto"/>
        <w:right w:val="none" w:sz="0" w:space="0" w:color="auto"/>
      </w:divBdr>
      <w:divsChild>
        <w:div w:id="1557937398">
          <w:marLeft w:val="0"/>
          <w:marRight w:val="0"/>
          <w:marTop w:val="0"/>
          <w:marBottom w:val="0"/>
          <w:divBdr>
            <w:top w:val="none" w:sz="0" w:space="0" w:color="auto"/>
            <w:left w:val="none" w:sz="0" w:space="0" w:color="auto"/>
            <w:bottom w:val="none" w:sz="0" w:space="0" w:color="auto"/>
            <w:right w:val="none" w:sz="0" w:space="0" w:color="auto"/>
          </w:divBdr>
          <w:divsChild>
            <w:div w:id="20043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1447523">
      <w:marLeft w:val="0"/>
      <w:marRight w:val="0"/>
      <w:marTop w:val="0"/>
      <w:marBottom w:val="0"/>
      <w:divBdr>
        <w:top w:val="none" w:sz="0" w:space="0" w:color="auto"/>
        <w:left w:val="none" w:sz="0" w:space="0" w:color="auto"/>
        <w:bottom w:val="none" w:sz="0" w:space="0" w:color="auto"/>
        <w:right w:val="none" w:sz="0" w:space="0" w:color="auto"/>
      </w:divBdr>
      <w:divsChild>
        <w:div w:id="976304467">
          <w:marLeft w:val="0"/>
          <w:marRight w:val="0"/>
          <w:marTop w:val="0"/>
          <w:marBottom w:val="0"/>
          <w:divBdr>
            <w:top w:val="none" w:sz="0" w:space="0" w:color="auto"/>
            <w:left w:val="none" w:sz="0" w:space="0" w:color="auto"/>
            <w:bottom w:val="none" w:sz="0" w:space="0" w:color="auto"/>
            <w:right w:val="none" w:sz="0" w:space="0" w:color="auto"/>
          </w:divBdr>
        </w:div>
      </w:divsChild>
    </w:div>
    <w:div w:id="1314679102">
      <w:bodyDiv w:val="1"/>
      <w:marLeft w:val="0"/>
      <w:marRight w:val="0"/>
      <w:marTop w:val="0"/>
      <w:marBottom w:val="0"/>
      <w:divBdr>
        <w:top w:val="none" w:sz="0" w:space="0" w:color="auto"/>
        <w:left w:val="none" w:sz="0" w:space="0" w:color="auto"/>
        <w:bottom w:val="none" w:sz="0" w:space="0" w:color="auto"/>
        <w:right w:val="none" w:sz="0" w:space="0" w:color="auto"/>
      </w:divBdr>
    </w:div>
    <w:div w:id="1326202547">
      <w:bodyDiv w:val="1"/>
      <w:marLeft w:val="0"/>
      <w:marRight w:val="0"/>
      <w:marTop w:val="0"/>
      <w:marBottom w:val="0"/>
      <w:divBdr>
        <w:top w:val="none" w:sz="0" w:space="0" w:color="auto"/>
        <w:left w:val="none" w:sz="0" w:space="0" w:color="auto"/>
        <w:bottom w:val="none" w:sz="0" w:space="0" w:color="auto"/>
        <w:right w:val="none" w:sz="0" w:space="0" w:color="auto"/>
      </w:divBdr>
    </w:div>
    <w:div w:id="1328291434">
      <w:bodyDiv w:val="1"/>
      <w:marLeft w:val="0"/>
      <w:marRight w:val="0"/>
      <w:marTop w:val="0"/>
      <w:marBottom w:val="0"/>
      <w:divBdr>
        <w:top w:val="none" w:sz="0" w:space="0" w:color="auto"/>
        <w:left w:val="none" w:sz="0" w:space="0" w:color="auto"/>
        <w:bottom w:val="none" w:sz="0" w:space="0" w:color="auto"/>
        <w:right w:val="none" w:sz="0" w:space="0" w:color="auto"/>
      </w:divBdr>
    </w:div>
    <w:div w:id="1334845384">
      <w:bodyDiv w:val="1"/>
      <w:marLeft w:val="0"/>
      <w:marRight w:val="0"/>
      <w:marTop w:val="0"/>
      <w:marBottom w:val="0"/>
      <w:divBdr>
        <w:top w:val="none" w:sz="0" w:space="0" w:color="auto"/>
        <w:left w:val="none" w:sz="0" w:space="0" w:color="auto"/>
        <w:bottom w:val="none" w:sz="0" w:space="0" w:color="auto"/>
        <w:right w:val="none" w:sz="0" w:space="0" w:color="auto"/>
      </w:divBdr>
    </w:div>
    <w:div w:id="1341347038">
      <w:bodyDiv w:val="1"/>
      <w:marLeft w:val="0"/>
      <w:marRight w:val="0"/>
      <w:marTop w:val="0"/>
      <w:marBottom w:val="0"/>
      <w:divBdr>
        <w:top w:val="none" w:sz="0" w:space="0" w:color="auto"/>
        <w:left w:val="none" w:sz="0" w:space="0" w:color="auto"/>
        <w:bottom w:val="none" w:sz="0" w:space="0" w:color="auto"/>
        <w:right w:val="none" w:sz="0" w:space="0" w:color="auto"/>
      </w:divBdr>
    </w:div>
    <w:div w:id="1342195371">
      <w:bodyDiv w:val="1"/>
      <w:marLeft w:val="0"/>
      <w:marRight w:val="0"/>
      <w:marTop w:val="0"/>
      <w:marBottom w:val="0"/>
      <w:divBdr>
        <w:top w:val="none" w:sz="0" w:space="0" w:color="auto"/>
        <w:left w:val="none" w:sz="0" w:space="0" w:color="auto"/>
        <w:bottom w:val="none" w:sz="0" w:space="0" w:color="auto"/>
        <w:right w:val="none" w:sz="0" w:space="0" w:color="auto"/>
      </w:divBdr>
    </w:div>
    <w:div w:id="1345209306">
      <w:bodyDiv w:val="1"/>
      <w:marLeft w:val="0"/>
      <w:marRight w:val="0"/>
      <w:marTop w:val="0"/>
      <w:marBottom w:val="0"/>
      <w:divBdr>
        <w:top w:val="none" w:sz="0" w:space="0" w:color="auto"/>
        <w:left w:val="none" w:sz="0" w:space="0" w:color="auto"/>
        <w:bottom w:val="none" w:sz="0" w:space="0" w:color="auto"/>
        <w:right w:val="none" w:sz="0" w:space="0" w:color="auto"/>
      </w:divBdr>
    </w:div>
    <w:div w:id="1356005928">
      <w:bodyDiv w:val="1"/>
      <w:marLeft w:val="0"/>
      <w:marRight w:val="0"/>
      <w:marTop w:val="0"/>
      <w:marBottom w:val="0"/>
      <w:divBdr>
        <w:top w:val="none" w:sz="0" w:space="0" w:color="auto"/>
        <w:left w:val="none" w:sz="0" w:space="0" w:color="auto"/>
        <w:bottom w:val="none" w:sz="0" w:space="0" w:color="auto"/>
        <w:right w:val="none" w:sz="0" w:space="0" w:color="auto"/>
      </w:divBdr>
    </w:div>
    <w:div w:id="1362626007">
      <w:bodyDiv w:val="1"/>
      <w:marLeft w:val="0"/>
      <w:marRight w:val="0"/>
      <w:marTop w:val="0"/>
      <w:marBottom w:val="0"/>
      <w:divBdr>
        <w:top w:val="none" w:sz="0" w:space="0" w:color="auto"/>
        <w:left w:val="none" w:sz="0" w:space="0" w:color="auto"/>
        <w:bottom w:val="none" w:sz="0" w:space="0" w:color="auto"/>
        <w:right w:val="none" w:sz="0" w:space="0" w:color="auto"/>
      </w:divBdr>
    </w:div>
    <w:div w:id="1363633332">
      <w:bodyDiv w:val="1"/>
      <w:marLeft w:val="0"/>
      <w:marRight w:val="0"/>
      <w:marTop w:val="0"/>
      <w:marBottom w:val="0"/>
      <w:divBdr>
        <w:top w:val="none" w:sz="0" w:space="0" w:color="auto"/>
        <w:left w:val="none" w:sz="0" w:space="0" w:color="auto"/>
        <w:bottom w:val="none" w:sz="0" w:space="0" w:color="auto"/>
        <w:right w:val="none" w:sz="0" w:space="0" w:color="auto"/>
      </w:divBdr>
    </w:div>
    <w:div w:id="1367683460">
      <w:bodyDiv w:val="1"/>
      <w:marLeft w:val="0"/>
      <w:marRight w:val="0"/>
      <w:marTop w:val="0"/>
      <w:marBottom w:val="0"/>
      <w:divBdr>
        <w:top w:val="none" w:sz="0" w:space="0" w:color="auto"/>
        <w:left w:val="none" w:sz="0" w:space="0" w:color="auto"/>
        <w:bottom w:val="none" w:sz="0" w:space="0" w:color="auto"/>
        <w:right w:val="none" w:sz="0" w:space="0" w:color="auto"/>
      </w:divBdr>
    </w:div>
    <w:div w:id="1369375102">
      <w:bodyDiv w:val="1"/>
      <w:marLeft w:val="0"/>
      <w:marRight w:val="0"/>
      <w:marTop w:val="0"/>
      <w:marBottom w:val="0"/>
      <w:divBdr>
        <w:top w:val="none" w:sz="0" w:space="0" w:color="auto"/>
        <w:left w:val="none" w:sz="0" w:space="0" w:color="auto"/>
        <w:bottom w:val="none" w:sz="0" w:space="0" w:color="auto"/>
        <w:right w:val="none" w:sz="0" w:space="0" w:color="auto"/>
      </w:divBdr>
    </w:div>
    <w:div w:id="1372268355">
      <w:bodyDiv w:val="1"/>
      <w:marLeft w:val="0"/>
      <w:marRight w:val="0"/>
      <w:marTop w:val="0"/>
      <w:marBottom w:val="0"/>
      <w:divBdr>
        <w:top w:val="none" w:sz="0" w:space="0" w:color="auto"/>
        <w:left w:val="none" w:sz="0" w:space="0" w:color="auto"/>
        <w:bottom w:val="none" w:sz="0" w:space="0" w:color="auto"/>
        <w:right w:val="none" w:sz="0" w:space="0" w:color="auto"/>
      </w:divBdr>
    </w:div>
    <w:div w:id="1374233079">
      <w:bodyDiv w:val="1"/>
      <w:marLeft w:val="0"/>
      <w:marRight w:val="0"/>
      <w:marTop w:val="0"/>
      <w:marBottom w:val="0"/>
      <w:divBdr>
        <w:top w:val="none" w:sz="0" w:space="0" w:color="auto"/>
        <w:left w:val="none" w:sz="0" w:space="0" w:color="auto"/>
        <w:bottom w:val="none" w:sz="0" w:space="0" w:color="auto"/>
        <w:right w:val="none" w:sz="0" w:space="0" w:color="auto"/>
      </w:divBdr>
    </w:div>
    <w:div w:id="1376662576">
      <w:bodyDiv w:val="1"/>
      <w:marLeft w:val="0"/>
      <w:marRight w:val="0"/>
      <w:marTop w:val="0"/>
      <w:marBottom w:val="0"/>
      <w:divBdr>
        <w:top w:val="none" w:sz="0" w:space="0" w:color="auto"/>
        <w:left w:val="none" w:sz="0" w:space="0" w:color="auto"/>
        <w:bottom w:val="none" w:sz="0" w:space="0" w:color="auto"/>
        <w:right w:val="none" w:sz="0" w:space="0" w:color="auto"/>
      </w:divBdr>
      <w:divsChild>
        <w:div w:id="538932239">
          <w:marLeft w:val="0"/>
          <w:marRight w:val="0"/>
          <w:marTop w:val="0"/>
          <w:marBottom w:val="0"/>
          <w:divBdr>
            <w:top w:val="none" w:sz="0" w:space="0" w:color="auto"/>
            <w:left w:val="none" w:sz="0" w:space="0" w:color="auto"/>
            <w:bottom w:val="none" w:sz="0" w:space="0" w:color="auto"/>
            <w:right w:val="none" w:sz="0" w:space="0" w:color="auto"/>
          </w:divBdr>
          <w:divsChild>
            <w:div w:id="1935550975">
              <w:marLeft w:val="0"/>
              <w:marRight w:val="0"/>
              <w:marTop w:val="0"/>
              <w:marBottom w:val="0"/>
              <w:divBdr>
                <w:top w:val="none" w:sz="0" w:space="0" w:color="auto"/>
                <w:left w:val="none" w:sz="0" w:space="0" w:color="auto"/>
                <w:bottom w:val="none" w:sz="0" w:space="0" w:color="auto"/>
                <w:right w:val="none" w:sz="0" w:space="0" w:color="auto"/>
              </w:divBdr>
              <w:divsChild>
                <w:div w:id="200909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6550508">
          <w:marLeft w:val="0"/>
          <w:marRight w:val="0"/>
          <w:marTop w:val="0"/>
          <w:marBottom w:val="0"/>
          <w:divBdr>
            <w:top w:val="none" w:sz="0" w:space="0" w:color="auto"/>
            <w:left w:val="none" w:sz="0" w:space="0" w:color="auto"/>
            <w:bottom w:val="none" w:sz="0" w:space="0" w:color="auto"/>
            <w:right w:val="none" w:sz="0" w:space="0" w:color="auto"/>
          </w:divBdr>
          <w:divsChild>
            <w:div w:id="887573194">
              <w:marLeft w:val="0"/>
              <w:marRight w:val="0"/>
              <w:marTop w:val="0"/>
              <w:marBottom w:val="0"/>
              <w:divBdr>
                <w:top w:val="none" w:sz="0" w:space="0" w:color="auto"/>
                <w:left w:val="none" w:sz="0" w:space="0" w:color="auto"/>
                <w:bottom w:val="none" w:sz="0" w:space="0" w:color="auto"/>
                <w:right w:val="none" w:sz="0" w:space="0" w:color="auto"/>
              </w:divBdr>
              <w:divsChild>
                <w:div w:id="11892974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7093605">
          <w:marLeft w:val="0"/>
          <w:marRight w:val="0"/>
          <w:marTop w:val="0"/>
          <w:marBottom w:val="0"/>
          <w:divBdr>
            <w:top w:val="none" w:sz="0" w:space="0" w:color="auto"/>
            <w:left w:val="none" w:sz="0" w:space="0" w:color="auto"/>
            <w:bottom w:val="none" w:sz="0" w:space="0" w:color="auto"/>
            <w:right w:val="none" w:sz="0" w:space="0" w:color="auto"/>
          </w:divBdr>
          <w:divsChild>
            <w:div w:id="402070331">
              <w:marLeft w:val="0"/>
              <w:marRight w:val="0"/>
              <w:marTop w:val="0"/>
              <w:marBottom w:val="0"/>
              <w:divBdr>
                <w:top w:val="none" w:sz="0" w:space="0" w:color="auto"/>
                <w:left w:val="none" w:sz="0" w:space="0" w:color="auto"/>
                <w:bottom w:val="none" w:sz="0" w:space="0" w:color="auto"/>
                <w:right w:val="none" w:sz="0" w:space="0" w:color="auto"/>
              </w:divBdr>
              <w:divsChild>
                <w:div w:id="489254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2681618">
          <w:marLeft w:val="0"/>
          <w:marRight w:val="0"/>
          <w:marTop w:val="0"/>
          <w:marBottom w:val="0"/>
          <w:divBdr>
            <w:top w:val="none" w:sz="0" w:space="0" w:color="auto"/>
            <w:left w:val="none" w:sz="0" w:space="0" w:color="auto"/>
            <w:bottom w:val="none" w:sz="0" w:space="0" w:color="auto"/>
            <w:right w:val="none" w:sz="0" w:space="0" w:color="auto"/>
          </w:divBdr>
          <w:divsChild>
            <w:div w:id="183907131">
              <w:marLeft w:val="0"/>
              <w:marRight w:val="0"/>
              <w:marTop w:val="0"/>
              <w:marBottom w:val="0"/>
              <w:divBdr>
                <w:top w:val="none" w:sz="0" w:space="0" w:color="auto"/>
                <w:left w:val="none" w:sz="0" w:space="0" w:color="auto"/>
                <w:bottom w:val="none" w:sz="0" w:space="0" w:color="auto"/>
                <w:right w:val="none" w:sz="0" w:space="0" w:color="auto"/>
              </w:divBdr>
              <w:divsChild>
                <w:div w:id="17727728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8160699">
      <w:bodyDiv w:val="1"/>
      <w:marLeft w:val="0"/>
      <w:marRight w:val="0"/>
      <w:marTop w:val="0"/>
      <w:marBottom w:val="0"/>
      <w:divBdr>
        <w:top w:val="none" w:sz="0" w:space="0" w:color="auto"/>
        <w:left w:val="none" w:sz="0" w:space="0" w:color="auto"/>
        <w:bottom w:val="none" w:sz="0" w:space="0" w:color="auto"/>
        <w:right w:val="none" w:sz="0" w:space="0" w:color="auto"/>
      </w:divBdr>
    </w:div>
    <w:div w:id="1381057815">
      <w:bodyDiv w:val="1"/>
      <w:marLeft w:val="0"/>
      <w:marRight w:val="0"/>
      <w:marTop w:val="0"/>
      <w:marBottom w:val="0"/>
      <w:divBdr>
        <w:top w:val="none" w:sz="0" w:space="0" w:color="auto"/>
        <w:left w:val="none" w:sz="0" w:space="0" w:color="auto"/>
        <w:bottom w:val="none" w:sz="0" w:space="0" w:color="auto"/>
        <w:right w:val="none" w:sz="0" w:space="0" w:color="auto"/>
      </w:divBdr>
    </w:div>
    <w:div w:id="1386760039">
      <w:bodyDiv w:val="1"/>
      <w:marLeft w:val="0"/>
      <w:marRight w:val="0"/>
      <w:marTop w:val="0"/>
      <w:marBottom w:val="0"/>
      <w:divBdr>
        <w:top w:val="none" w:sz="0" w:space="0" w:color="auto"/>
        <w:left w:val="none" w:sz="0" w:space="0" w:color="auto"/>
        <w:bottom w:val="none" w:sz="0" w:space="0" w:color="auto"/>
        <w:right w:val="none" w:sz="0" w:space="0" w:color="auto"/>
      </w:divBdr>
    </w:div>
    <w:div w:id="1387142701">
      <w:bodyDiv w:val="1"/>
      <w:marLeft w:val="0"/>
      <w:marRight w:val="0"/>
      <w:marTop w:val="0"/>
      <w:marBottom w:val="0"/>
      <w:divBdr>
        <w:top w:val="none" w:sz="0" w:space="0" w:color="auto"/>
        <w:left w:val="none" w:sz="0" w:space="0" w:color="auto"/>
        <w:bottom w:val="none" w:sz="0" w:space="0" w:color="auto"/>
        <w:right w:val="none" w:sz="0" w:space="0" w:color="auto"/>
      </w:divBdr>
    </w:div>
    <w:div w:id="1391998865">
      <w:marLeft w:val="0"/>
      <w:marRight w:val="0"/>
      <w:marTop w:val="0"/>
      <w:marBottom w:val="0"/>
      <w:divBdr>
        <w:top w:val="none" w:sz="0" w:space="0" w:color="auto"/>
        <w:left w:val="none" w:sz="0" w:space="0" w:color="auto"/>
        <w:bottom w:val="none" w:sz="0" w:space="0" w:color="auto"/>
        <w:right w:val="none" w:sz="0" w:space="0" w:color="auto"/>
      </w:divBdr>
      <w:divsChild>
        <w:div w:id="1595551579">
          <w:marLeft w:val="0"/>
          <w:marRight w:val="0"/>
          <w:marTop w:val="0"/>
          <w:marBottom w:val="0"/>
          <w:divBdr>
            <w:top w:val="none" w:sz="0" w:space="0" w:color="auto"/>
            <w:left w:val="none" w:sz="0" w:space="0" w:color="auto"/>
            <w:bottom w:val="none" w:sz="0" w:space="0" w:color="auto"/>
            <w:right w:val="none" w:sz="0" w:space="0" w:color="auto"/>
          </w:divBdr>
          <w:divsChild>
            <w:div w:id="11176053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2650976">
      <w:bodyDiv w:val="1"/>
      <w:marLeft w:val="0"/>
      <w:marRight w:val="0"/>
      <w:marTop w:val="0"/>
      <w:marBottom w:val="0"/>
      <w:divBdr>
        <w:top w:val="none" w:sz="0" w:space="0" w:color="auto"/>
        <w:left w:val="none" w:sz="0" w:space="0" w:color="auto"/>
        <w:bottom w:val="none" w:sz="0" w:space="0" w:color="auto"/>
        <w:right w:val="none" w:sz="0" w:space="0" w:color="auto"/>
      </w:divBdr>
    </w:div>
    <w:div w:id="1399209592">
      <w:bodyDiv w:val="1"/>
      <w:marLeft w:val="0"/>
      <w:marRight w:val="0"/>
      <w:marTop w:val="0"/>
      <w:marBottom w:val="0"/>
      <w:divBdr>
        <w:top w:val="none" w:sz="0" w:space="0" w:color="auto"/>
        <w:left w:val="none" w:sz="0" w:space="0" w:color="auto"/>
        <w:bottom w:val="none" w:sz="0" w:space="0" w:color="auto"/>
        <w:right w:val="none" w:sz="0" w:space="0" w:color="auto"/>
      </w:divBdr>
    </w:div>
    <w:div w:id="1400597378">
      <w:bodyDiv w:val="1"/>
      <w:marLeft w:val="0"/>
      <w:marRight w:val="0"/>
      <w:marTop w:val="0"/>
      <w:marBottom w:val="0"/>
      <w:divBdr>
        <w:top w:val="none" w:sz="0" w:space="0" w:color="auto"/>
        <w:left w:val="none" w:sz="0" w:space="0" w:color="auto"/>
        <w:bottom w:val="none" w:sz="0" w:space="0" w:color="auto"/>
        <w:right w:val="none" w:sz="0" w:space="0" w:color="auto"/>
      </w:divBdr>
    </w:div>
    <w:div w:id="1401753709">
      <w:bodyDiv w:val="1"/>
      <w:marLeft w:val="0"/>
      <w:marRight w:val="0"/>
      <w:marTop w:val="0"/>
      <w:marBottom w:val="0"/>
      <w:divBdr>
        <w:top w:val="none" w:sz="0" w:space="0" w:color="auto"/>
        <w:left w:val="none" w:sz="0" w:space="0" w:color="auto"/>
        <w:bottom w:val="none" w:sz="0" w:space="0" w:color="auto"/>
        <w:right w:val="none" w:sz="0" w:space="0" w:color="auto"/>
      </w:divBdr>
    </w:div>
    <w:div w:id="1403330329">
      <w:bodyDiv w:val="1"/>
      <w:marLeft w:val="0"/>
      <w:marRight w:val="0"/>
      <w:marTop w:val="0"/>
      <w:marBottom w:val="0"/>
      <w:divBdr>
        <w:top w:val="none" w:sz="0" w:space="0" w:color="auto"/>
        <w:left w:val="none" w:sz="0" w:space="0" w:color="auto"/>
        <w:bottom w:val="none" w:sz="0" w:space="0" w:color="auto"/>
        <w:right w:val="none" w:sz="0" w:space="0" w:color="auto"/>
      </w:divBdr>
    </w:div>
    <w:div w:id="1406024879">
      <w:bodyDiv w:val="1"/>
      <w:marLeft w:val="0"/>
      <w:marRight w:val="0"/>
      <w:marTop w:val="0"/>
      <w:marBottom w:val="0"/>
      <w:divBdr>
        <w:top w:val="none" w:sz="0" w:space="0" w:color="auto"/>
        <w:left w:val="none" w:sz="0" w:space="0" w:color="auto"/>
        <w:bottom w:val="none" w:sz="0" w:space="0" w:color="auto"/>
        <w:right w:val="none" w:sz="0" w:space="0" w:color="auto"/>
      </w:divBdr>
    </w:div>
    <w:div w:id="1409965060">
      <w:bodyDiv w:val="1"/>
      <w:marLeft w:val="0"/>
      <w:marRight w:val="0"/>
      <w:marTop w:val="0"/>
      <w:marBottom w:val="0"/>
      <w:divBdr>
        <w:top w:val="none" w:sz="0" w:space="0" w:color="auto"/>
        <w:left w:val="none" w:sz="0" w:space="0" w:color="auto"/>
        <w:bottom w:val="none" w:sz="0" w:space="0" w:color="auto"/>
        <w:right w:val="none" w:sz="0" w:space="0" w:color="auto"/>
      </w:divBdr>
    </w:div>
    <w:div w:id="1412435579">
      <w:bodyDiv w:val="1"/>
      <w:marLeft w:val="0"/>
      <w:marRight w:val="0"/>
      <w:marTop w:val="0"/>
      <w:marBottom w:val="0"/>
      <w:divBdr>
        <w:top w:val="none" w:sz="0" w:space="0" w:color="auto"/>
        <w:left w:val="none" w:sz="0" w:space="0" w:color="auto"/>
        <w:bottom w:val="none" w:sz="0" w:space="0" w:color="auto"/>
        <w:right w:val="none" w:sz="0" w:space="0" w:color="auto"/>
      </w:divBdr>
    </w:div>
    <w:div w:id="1420905646">
      <w:bodyDiv w:val="1"/>
      <w:marLeft w:val="0"/>
      <w:marRight w:val="0"/>
      <w:marTop w:val="0"/>
      <w:marBottom w:val="0"/>
      <w:divBdr>
        <w:top w:val="none" w:sz="0" w:space="0" w:color="auto"/>
        <w:left w:val="none" w:sz="0" w:space="0" w:color="auto"/>
        <w:bottom w:val="none" w:sz="0" w:space="0" w:color="auto"/>
        <w:right w:val="none" w:sz="0" w:space="0" w:color="auto"/>
      </w:divBdr>
    </w:div>
    <w:div w:id="1422406986">
      <w:bodyDiv w:val="1"/>
      <w:marLeft w:val="0"/>
      <w:marRight w:val="0"/>
      <w:marTop w:val="0"/>
      <w:marBottom w:val="0"/>
      <w:divBdr>
        <w:top w:val="none" w:sz="0" w:space="0" w:color="auto"/>
        <w:left w:val="none" w:sz="0" w:space="0" w:color="auto"/>
        <w:bottom w:val="none" w:sz="0" w:space="0" w:color="auto"/>
        <w:right w:val="none" w:sz="0" w:space="0" w:color="auto"/>
      </w:divBdr>
    </w:div>
    <w:div w:id="1423574232">
      <w:bodyDiv w:val="1"/>
      <w:marLeft w:val="0"/>
      <w:marRight w:val="0"/>
      <w:marTop w:val="0"/>
      <w:marBottom w:val="0"/>
      <w:divBdr>
        <w:top w:val="none" w:sz="0" w:space="0" w:color="auto"/>
        <w:left w:val="none" w:sz="0" w:space="0" w:color="auto"/>
        <w:bottom w:val="none" w:sz="0" w:space="0" w:color="auto"/>
        <w:right w:val="none" w:sz="0" w:space="0" w:color="auto"/>
      </w:divBdr>
    </w:div>
    <w:div w:id="1430851164">
      <w:bodyDiv w:val="1"/>
      <w:marLeft w:val="0"/>
      <w:marRight w:val="0"/>
      <w:marTop w:val="0"/>
      <w:marBottom w:val="0"/>
      <w:divBdr>
        <w:top w:val="none" w:sz="0" w:space="0" w:color="auto"/>
        <w:left w:val="none" w:sz="0" w:space="0" w:color="auto"/>
        <w:bottom w:val="none" w:sz="0" w:space="0" w:color="auto"/>
        <w:right w:val="none" w:sz="0" w:space="0" w:color="auto"/>
      </w:divBdr>
    </w:div>
    <w:div w:id="1431389898">
      <w:bodyDiv w:val="1"/>
      <w:marLeft w:val="0"/>
      <w:marRight w:val="0"/>
      <w:marTop w:val="0"/>
      <w:marBottom w:val="0"/>
      <w:divBdr>
        <w:top w:val="none" w:sz="0" w:space="0" w:color="auto"/>
        <w:left w:val="none" w:sz="0" w:space="0" w:color="auto"/>
        <w:bottom w:val="none" w:sz="0" w:space="0" w:color="auto"/>
        <w:right w:val="none" w:sz="0" w:space="0" w:color="auto"/>
      </w:divBdr>
    </w:div>
    <w:div w:id="1449010089">
      <w:bodyDiv w:val="1"/>
      <w:marLeft w:val="0"/>
      <w:marRight w:val="0"/>
      <w:marTop w:val="0"/>
      <w:marBottom w:val="0"/>
      <w:divBdr>
        <w:top w:val="none" w:sz="0" w:space="0" w:color="auto"/>
        <w:left w:val="none" w:sz="0" w:space="0" w:color="auto"/>
        <w:bottom w:val="none" w:sz="0" w:space="0" w:color="auto"/>
        <w:right w:val="none" w:sz="0" w:space="0" w:color="auto"/>
      </w:divBdr>
    </w:div>
    <w:div w:id="1455293231">
      <w:bodyDiv w:val="1"/>
      <w:marLeft w:val="0"/>
      <w:marRight w:val="0"/>
      <w:marTop w:val="0"/>
      <w:marBottom w:val="0"/>
      <w:divBdr>
        <w:top w:val="none" w:sz="0" w:space="0" w:color="auto"/>
        <w:left w:val="none" w:sz="0" w:space="0" w:color="auto"/>
        <w:bottom w:val="none" w:sz="0" w:space="0" w:color="auto"/>
        <w:right w:val="none" w:sz="0" w:space="0" w:color="auto"/>
      </w:divBdr>
    </w:div>
    <w:div w:id="1468543426">
      <w:bodyDiv w:val="1"/>
      <w:marLeft w:val="0"/>
      <w:marRight w:val="0"/>
      <w:marTop w:val="0"/>
      <w:marBottom w:val="0"/>
      <w:divBdr>
        <w:top w:val="none" w:sz="0" w:space="0" w:color="auto"/>
        <w:left w:val="none" w:sz="0" w:space="0" w:color="auto"/>
        <w:bottom w:val="none" w:sz="0" w:space="0" w:color="auto"/>
        <w:right w:val="none" w:sz="0" w:space="0" w:color="auto"/>
      </w:divBdr>
    </w:div>
    <w:div w:id="1475026937">
      <w:bodyDiv w:val="1"/>
      <w:marLeft w:val="0"/>
      <w:marRight w:val="0"/>
      <w:marTop w:val="0"/>
      <w:marBottom w:val="0"/>
      <w:divBdr>
        <w:top w:val="none" w:sz="0" w:space="0" w:color="auto"/>
        <w:left w:val="none" w:sz="0" w:space="0" w:color="auto"/>
        <w:bottom w:val="none" w:sz="0" w:space="0" w:color="auto"/>
        <w:right w:val="none" w:sz="0" w:space="0" w:color="auto"/>
      </w:divBdr>
    </w:div>
    <w:div w:id="1477409548">
      <w:bodyDiv w:val="1"/>
      <w:marLeft w:val="0"/>
      <w:marRight w:val="0"/>
      <w:marTop w:val="0"/>
      <w:marBottom w:val="0"/>
      <w:divBdr>
        <w:top w:val="none" w:sz="0" w:space="0" w:color="auto"/>
        <w:left w:val="none" w:sz="0" w:space="0" w:color="auto"/>
        <w:bottom w:val="none" w:sz="0" w:space="0" w:color="auto"/>
        <w:right w:val="none" w:sz="0" w:space="0" w:color="auto"/>
      </w:divBdr>
    </w:div>
    <w:div w:id="1477913863">
      <w:bodyDiv w:val="1"/>
      <w:marLeft w:val="0"/>
      <w:marRight w:val="0"/>
      <w:marTop w:val="0"/>
      <w:marBottom w:val="0"/>
      <w:divBdr>
        <w:top w:val="none" w:sz="0" w:space="0" w:color="auto"/>
        <w:left w:val="none" w:sz="0" w:space="0" w:color="auto"/>
        <w:bottom w:val="none" w:sz="0" w:space="0" w:color="auto"/>
        <w:right w:val="none" w:sz="0" w:space="0" w:color="auto"/>
      </w:divBdr>
    </w:div>
    <w:div w:id="1480919076">
      <w:bodyDiv w:val="1"/>
      <w:marLeft w:val="0"/>
      <w:marRight w:val="0"/>
      <w:marTop w:val="0"/>
      <w:marBottom w:val="0"/>
      <w:divBdr>
        <w:top w:val="none" w:sz="0" w:space="0" w:color="auto"/>
        <w:left w:val="none" w:sz="0" w:space="0" w:color="auto"/>
        <w:bottom w:val="none" w:sz="0" w:space="0" w:color="auto"/>
        <w:right w:val="none" w:sz="0" w:space="0" w:color="auto"/>
      </w:divBdr>
    </w:div>
    <w:div w:id="1491560073">
      <w:bodyDiv w:val="1"/>
      <w:marLeft w:val="0"/>
      <w:marRight w:val="0"/>
      <w:marTop w:val="0"/>
      <w:marBottom w:val="0"/>
      <w:divBdr>
        <w:top w:val="none" w:sz="0" w:space="0" w:color="auto"/>
        <w:left w:val="none" w:sz="0" w:space="0" w:color="auto"/>
        <w:bottom w:val="none" w:sz="0" w:space="0" w:color="auto"/>
        <w:right w:val="none" w:sz="0" w:space="0" w:color="auto"/>
      </w:divBdr>
    </w:div>
    <w:div w:id="1497988704">
      <w:bodyDiv w:val="1"/>
      <w:marLeft w:val="0"/>
      <w:marRight w:val="0"/>
      <w:marTop w:val="0"/>
      <w:marBottom w:val="0"/>
      <w:divBdr>
        <w:top w:val="none" w:sz="0" w:space="0" w:color="auto"/>
        <w:left w:val="none" w:sz="0" w:space="0" w:color="auto"/>
        <w:bottom w:val="none" w:sz="0" w:space="0" w:color="auto"/>
        <w:right w:val="none" w:sz="0" w:space="0" w:color="auto"/>
      </w:divBdr>
    </w:div>
    <w:div w:id="1517189525">
      <w:bodyDiv w:val="1"/>
      <w:marLeft w:val="0"/>
      <w:marRight w:val="0"/>
      <w:marTop w:val="0"/>
      <w:marBottom w:val="0"/>
      <w:divBdr>
        <w:top w:val="none" w:sz="0" w:space="0" w:color="auto"/>
        <w:left w:val="none" w:sz="0" w:space="0" w:color="auto"/>
        <w:bottom w:val="none" w:sz="0" w:space="0" w:color="auto"/>
        <w:right w:val="none" w:sz="0" w:space="0" w:color="auto"/>
      </w:divBdr>
    </w:div>
    <w:div w:id="1517500944">
      <w:bodyDiv w:val="1"/>
      <w:marLeft w:val="0"/>
      <w:marRight w:val="0"/>
      <w:marTop w:val="0"/>
      <w:marBottom w:val="0"/>
      <w:divBdr>
        <w:top w:val="none" w:sz="0" w:space="0" w:color="auto"/>
        <w:left w:val="none" w:sz="0" w:space="0" w:color="auto"/>
        <w:bottom w:val="none" w:sz="0" w:space="0" w:color="auto"/>
        <w:right w:val="none" w:sz="0" w:space="0" w:color="auto"/>
      </w:divBdr>
    </w:div>
    <w:div w:id="1522082494">
      <w:bodyDiv w:val="1"/>
      <w:marLeft w:val="0"/>
      <w:marRight w:val="0"/>
      <w:marTop w:val="0"/>
      <w:marBottom w:val="0"/>
      <w:divBdr>
        <w:top w:val="none" w:sz="0" w:space="0" w:color="auto"/>
        <w:left w:val="none" w:sz="0" w:space="0" w:color="auto"/>
        <w:bottom w:val="none" w:sz="0" w:space="0" w:color="auto"/>
        <w:right w:val="none" w:sz="0" w:space="0" w:color="auto"/>
      </w:divBdr>
    </w:div>
    <w:div w:id="1525165836">
      <w:bodyDiv w:val="1"/>
      <w:marLeft w:val="0"/>
      <w:marRight w:val="0"/>
      <w:marTop w:val="0"/>
      <w:marBottom w:val="0"/>
      <w:divBdr>
        <w:top w:val="none" w:sz="0" w:space="0" w:color="auto"/>
        <w:left w:val="none" w:sz="0" w:space="0" w:color="auto"/>
        <w:bottom w:val="none" w:sz="0" w:space="0" w:color="auto"/>
        <w:right w:val="none" w:sz="0" w:space="0" w:color="auto"/>
      </w:divBdr>
    </w:div>
    <w:div w:id="1527523407">
      <w:bodyDiv w:val="1"/>
      <w:marLeft w:val="0"/>
      <w:marRight w:val="0"/>
      <w:marTop w:val="0"/>
      <w:marBottom w:val="0"/>
      <w:divBdr>
        <w:top w:val="none" w:sz="0" w:space="0" w:color="auto"/>
        <w:left w:val="none" w:sz="0" w:space="0" w:color="auto"/>
        <w:bottom w:val="none" w:sz="0" w:space="0" w:color="auto"/>
        <w:right w:val="none" w:sz="0" w:space="0" w:color="auto"/>
      </w:divBdr>
    </w:div>
    <w:div w:id="1533226525">
      <w:bodyDiv w:val="1"/>
      <w:marLeft w:val="0"/>
      <w:marRight w:val="0"/>
      <w:marTop w:val="0"/>
      <w:marBottom w:val="0"/>
      <w:divBdr>
        <w:top w:val="none" w:sz="0" w:space="0" w:color="auto"/>
        <w:left w:val="none" w:sz="0" w:space="0" w:color="auto"/>
        <w:bottom w:val="none" w:sz="0" w:space="0" w:color="auto"/>
        <w:right w:val="none" w:sz="0" w:space="0" w:color="auto"/>
      </w:divBdr>
    </w:div>
    <w:div w:id="1535196032">
      <w:bodyDiv w:val="1"/>
      <w:marLeft w:val="0"/>
      <w:marRight w:val="0"/>
      <w:marTop w:val="0"/>
      <w:marBottom w:val="0"/>
      <w:divBdr>
        <w:top w:val="none" w:sz="0" w:space="0" w:color="auto"/>
        <w:left w:val="none" w:sz="0" w:space="0" w:color="auto"/>
        <w:bottom w:val="none" w:sz="0" w:space="0" w:color="auto"/>
        <w:right w:val="none" w:sz="0" w:space="0" w:color="auto"/>
      </w:divBdr>
    </w:div>
    <w:div w:id="1540512538">
      <w:bodyDiv w:val="1"/>
      <w:marLeft w:val="0"/>
      <w:marRight w:val="0"/>
      <w:marTop w:val="0"/>
      <w:marBottom w:val="0"/>
      <w:divBdr>
        <w:top w:val="none" w:sz="0" w:space="0" w:color="auto"/>
        <w:left w:val="none" w:sz="0" w:space="0" w:color="auto"/>
        <w:bottom w:val="none" w:sz="0" w:space="0" w:color="auto"/>
        <w:right w:val="none" w:sz="0" w:space="0" w:color="auto"/>
      </w:divBdr>
    </w:div>
    <w:div w:id="1551109006">
      <w:bodyDiv w:val="1"/>
      <w:marLeft w:val="0"/>
      <w:marRight w:val="0"/>
      <w:marTop w:val="0"/>
      <w:marBottom w:val="0"/>
      <w:divBdr>
        <w:top w:val="none" w:sz="0" w:space="0" w:color="auto"/>
        <w:left w:val="none" w:sz="0" w:space="0" w:color="auto"/>
        <w:bottom w:val="none" w:sz="0" w:space="0" w:color="auto"/>
        <w:right w:val="none" w:sz="0" w:space="0" w:color="auto"/>
      </w:divBdr>
    </w:div>
    <w:div w:id="1554268657">
      <w:bodyDiv w:val="1"/>
      <w:marLeft w:val="0"/>
      <w:marRight w:val="0"/>
      <w:marTop w:val="0"/>
      <w:marBottom w:val="0"/>
      <w:divBdr>
        <w:top w:val="none" w:sz="0" w:space="0" w:color="auto"/>
        <w:left w:val="none" w:sz="0" w:space="0" w:color="auto"/>
        <w:bottom w:val="none" w:sz="0" w:space="0" w:color="auto"/>
        <w:right w:val="none" w:sz="0" w:space="0" w:color="auto"/>
      </w:divBdr>
    </w:div>
    <w:div w:id="1554656055">
      <w:bodyDiv w:val="1"/>
      <w:marLeft w:val="0"/>
      <w:marRight w:val="0"/>
      <w:marTop w:val="0"/>
      <w:marBottom w:val="0"/>
      <w:divBdr>
        <w:top w:val="none" w:sz="0" w:space="0" w:color="auto"/>
        <w:left w:val="none" w:sz="0" w:space="0" w:color="auto"/>
        <w:bottom w:val="none" w:sz="0" w:space="0" w:color="auto"/>
        <w:right w:val="none" w:sz="0" w:space="0" w:color="auto"/>
      </w:divBdr>
    </w:div>
    <w:div w:id="1556236491">
      <w:bodyDiv w:val="1"/>
      <w:marLeft w:val="0"/>
      <w:marRight w:val="0"/>
      <w:marTop w:val="0"/>
      <w:marBottom w:val="0"/>
      <w:divBdr>
        <w:top w:val="none" w:sz="0" w:space="0" w:color="auto"/>
        <w:left w:val="none" w:sz="0" w:space="0" w:color="auto"/>
        <w:bottom w:val="none" w:sz="0" w:space="0" w:color="auto"/>
        <w:right w:val="none" w:sz="0" w:space="0" w:color="auto"/>
      </w:divBdr>
    </w:div>
    <w:div w:id="1557084035">
      <w:bodyDiv w:val="1"/>
      <w:marLeft w:val="0"/>
      <w:marRight w:val="0"/>
      <w:marTop w:val="0"/>
      <w:marBottom w:val="0"/>
      <w:divBdr>
        <w:top w:val="none" w:sz="0" w:space="0" w:color="auto"/>
        <w:left w:val="none" w:sz="0" w:space="0" w:color="auto"/>
        <w:bottom w:val="none" w:sz="0" w:space="0" w:color="auto"/>
        <w:right w:val="none" w:sz="0" w:space="0" w:color="auto"/>
      </w:divBdr>
    </w:div>
    <w:div w:id="1560819321">
      <w:bodyDiv w:val="1"/>
      <w:marLeft w:val="0"/>
      <w:marRight w:val="0"/>
      <w:marTop w:val="0"/>
      <w:marBottom w:val="0"/>
      <w:divBdr>
        <w:top w:val="none" w:sz="0" w:space="0" w:color="auto"/>
        <w:left w:val="none" w:sz="0" w:space="0" w:color="auto"/>
        <w:bottom w:val="none" w:sz="0" w:space="0" w:color="auto"/>
        <w:right w:val="none" w:sz="0" w:space="0" w:color="auto"/>
      </w:divBdr>
    </w:div>
    <w:div w:id="1560893791">
      <w:bodyDiv w:val="1"/>
      <w:marLeft w:val="120"/>
      <w:marRight w:val="120"/>
      <w:marTop w:val="0"/>
      <w:marBottom w:val="0"/>
      <w:divBdr>
        <w:top w:val="none" w:sz="0" w:space="0" w:color="auto"/>
        <w:left w:val="none" w:sz="0" w:space="0" w:color="auto"/>
        <w:bottom w:val="none" w:sz="0" w:space="0" w:color="auto"/>
        <w:right w:val="none" w:sz="0" w:space="0" w:color="auto"/>
      </w:divBdr>
      <w:divsChild>
        <w:div w:id="365714174">
          <w:marLeft w:val="0"/>
          <w:marRight w:val="0"/>
          <w:marTop w:val="0"/>
          <w:marBottom w:val="0"/>
          <w:divBdr>
            <w:top w:val="none" w:sz="0" w:space="0" w:color="auto"/>
            <w:left w:val="none" w:sz="0" w:space="0" w:color="auto"/>
            <w:bottom w:val="none" w:sz="0" w:space="0" w:color="auto"/>
            <w:right w:val="none" w:sz="0" w:space="0" w:color="auto"/>
          </w:divBdr>
          <w:divsChild>
            <w:div w:id="209733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596215">
      <w:bodyDiv w:val="1"/>
      <w:marLeft w:val="0"/>
      <w:marRight w:val="0"/>
      <w:marTop w:val="0"/>
      <w:marBottom w:val="0"/>
      <w:divBdr>
        <w:top w:val="none" w:sz="0" w:space="0" w:color="auto"/>
        <w:left w:val="none" w:sz="0" w:space="0" w:color="auto"/>
        <w:bottom w:val="none" w:sz="0" w:space="0" w:color="auto"/>
        <w:right w:val="none" w:sz="0" w:space="0" w:color="auto"/>
      </w:divBdr>
    </w:div>
    <w:div w:id="1562015144">
      <w:bodyDiv w:val="1"/>
      <w:marLeft w:val="0"/>
      <w:marRight w:val="0"/>
      <w:marTop w:val="0"/>
      <w:marBottom w:val="0"/>
      <w:divBdr>
        <w:top w:val="none" w:sz="0" w:space="0" w:color="auto"/>
        <w:left w:val="none" w:sz="0" w:space="0" w:color="auto"/>
        <w:bottom w:val="none" w:sz="0" w:space="0" w:color="auto"/>
        <w:right w:val="none" w:sz="0" w:space="0" w:color="auto"/>
      </w:divBdr>
    </w:div>
    <w:div w:id="1562784636">
      <w:bodyDiv w:val="1"/>
      <w:marLeft w:val="0"/>
      <w:marRight w:val="0"/>
      <w:marTop w:val="0"/>
      <w:marBottom w:val="0"/>
      <w:divBdr>
        <w:top w:val="none" w:sz="0" w:space="0" w:color="auto"/>
        <w:left w:val="none" w:sz="0" w:space="0" w:color="auto"/>
        <w:bottom w:val="none" w:sz="0" w:space="0" w:color="auto"/>
        <w:right w:val="none" w:sz="0" w:space="0" w:color="auto"/>
      </w:divBdr>
    </w:div>
    <w:div w:id="1564365697">
      <w:bodyDiv w:val="1"/>
      <w:marLeft w:val="0"/>
      <w:marRight w:val="0"/>
      <w:marTop w:val="0"/>
      <w:marBottom w:val="0"/>
      <w:divBdr>
        <w:top w:val="none" w:sz="0" w:space="0" w:color="auto"/>
        <w:left w:val="none" w:sz="0" w:space="0" w:color="auto"/>
        <w:bottom w:val="none" w:sz="0" w:space="0" w:color="auto"/>
        <w:right w:val="none" w:sz="0" w:space="0" w:color="auto"/>
      </w:divBdr>
    </w:div>
    <w:div w:id="1569001270">
      <w:bodyDiv w:val="1"/>
      <w:marLeft w:val="0"/>
      <w:marRight w:val="0"/>
      <w:marTop w:val="0"/>
      <w:marBottom w:val="0"/>
      <w:divBdr>
        <w:top w:val="none" w:sz="0" w:space="0" w:color="auto"/>
        <w:left w:val="none" w:sz="0" w:space="0" w:color="auto"/>
        <w:bottom w:val="none" w:sz="0" w:space="0" w:color="auto"/>
        <w:right w:val="none" w:sz="0" w:space="0" w:color="auto"/>
      </w:divBdr>
    </w:div>
    <w:div w:id="1572424110">
      <w:bodyDiv w:val="1"/>
      <w:marLeft w:val="0"/>
      <w:marRight w:val="0"/>
      <w:marTop w:val="0"/>
      <w:marBottom w:val="0"/>
      <w:divBdr>
        <w:top w:val="none" w:sz="0" w:space="0" w:color="auto"/>
        <w:left w:val="none" w:sz="0" w:space="0" w:color="auto"/>
        <w:bottom w:val="none" w:sz="0" w:space="0" w:color="auto"/>
        <w:right w:val="none" w:sz="0" w:space="0" w:color="auto"/>
      </w:divBdr>
      <w:divsChild>
        <w:div w:id="773553336">
          <w:marLeft w:val="0"/>
          <w:marRight w:val="0"/>
          <w:marTop w:val="0"/>
          <w:marBottom w:val="0"/>
          <w:divBdr>
            <w:top w:val="none" w:sz="0" w:space="0" w:color="auto"/>
            <w:left w:val="none" w:sz="0" w:space="0" w:color="auto"/>
            <w:bottom w:val="none" w:sz="0" w:space="0" w:color="auto"/>
            <w:right w:val="none" w:sz="0" w:space="0" w:color="auto"/>
          </w:divBdr>
          <w:divsChild>
            <w:div w:id="767896570">
              <w:marLeft w:val="0"/>
              <w:marRight w:val="0"/>
              <w:marTop w:val="0"/>
              <w:marBottom w:val="0"/>
              <w:divBdr>
                <w:top w:val="none" w:sz="0" w:space="0" w:color="auto"/>
                <w:left w:val="single" w:sz="6" w:space="0" w:color="BCBCBC"/>
                <w:bottom w:val="none" w:sz="0" w:space="0" w:color="auto"/>
                <w:right w:val="single" w:sz="6" w:space="0" w:color="BCBCBC"/>
              </w:divBdr>
              <w:divsChild>
                <w:div w:id="592516365">
                  <w:marLeft w:val="0"/>
                  <w:marRight w:val="0"/>
                  <w:marTop w:val="0"/>
                  <w:marBottom w:val="0"/>
                  <w:divBdr>
                    <w:top w:val="none" w:sz="0" w:space="0" w:color="auto"/>
                    <w:left w:val="none" w:sz="0" w:space="0" w:color="auto"/>
                    <w:bottom w:val="none" w:sz="0" w:space="0" w:color="auto"/>
                    <w:right w:val="none" w:sz="0" w:space="0" w:color="auto"/>
                  </w:divBdr>
                  <w:divsChild>
                    <w:div w:id="21298553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76277430">
      <w:bodyDiv w:val="1"/>
      <w:marLeft w:val="120"/>
      <w:marRight w:val="120"/>
      <w:marTop w:val="0"/>
      <w:marBottom w:val="0"/>
      <w:divBdr>
        <w:top w:val="none" w:sz="0" w:space="0" w:color="auto"/>
        <w:left w:val="none" w:sz="0" w:space="0" w:color="auto"/>
        <w:bottom w:val="none" w:sz="0" w:space="0" w:color="auto"/>
        <w:right w:val="none" w:sz="0" w:space="0" w:color="auto"/>
      </w:divBdr>
      <w:divsChild>
        <w:div w:id="399209746">
          <w:marLeft w:val="0"/>
          <w:marRight w:val="0"/>
          <w:marTop w:val="0"/>
          <w:marBottom w:val="0"/>
          <w:divBdr>
            <w:top w:val="none" w:sz="0" w:space="0" w:color="auto"/>
            <w:left w:val="none" w:sz="0" w:space="0" w:color="auto"/>
            <w:bottom w:val="none" w:sz="0" w:space="0" w:color="auto"/>
            <w:right w:val="none" w:sz="0" w:space="0" w:color="auto"/>
          </w:divBdr>
          <w:divsChild>
            <w:div w:id="1017463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0655227">
      <w:bodyDiv w:val="1"/>
      <w:marLeft w:val="0"/>
      <w:marRight w:val="0"/>
      <w:marTop w:val="0"/>
      <w:marBottom w:val="0"/>
      <w:divBdr>
        <w:top w:val="none" w:sz="0" w:space="0" w:color="auto"/>
        <w:left w:val="none" w:sz="0" w:space="0" w:color="auto"/>
        <w:bottom w:val="none" w:sz="0" w:space="0" w:color="auto"/>
        <w:right w:val="none" w:sz="0" w:space="0" w:color="auto"/>
      </w:divBdr>
    </w:div>
    <w:div w:id="1592472107">
      <w:bodyDiv w:val="1"/>
      <w:marLeft w:val="0"/>
      <w:marRight w:val="0"/>
      <w:marTop w:val="0"/>
      <w:marBottom w:val="0"/>
      <w:divBdr>
        <w:top w:val="none" w:sz="0" w:space="0" w:color="auto"/>
        <w:left w:val="none" w:sz="0" w:space="0" w:color="auto"/>
        <w:bottom w:val="none" w:sz="0" w:space="0" w:color="auto"/>
        <w:right w:val="none" w:sz="0" w:space="0" w:color="auto"/>
      </w:divBdr>
    </w:div>
    <w:div w:id="1593464331">
      <w:bodyDiv w:val="1"/>
      <w:marLeft w:val="0"/>
      <w:marRight w:val="0"/>
      <w:marTop w:val="0"/>
      <w:marBottom w:val="0"/>
      <w:divBdr>
        <w:top w:val="none" w:sz="0" w:space="0" w:color="auto"/>
        <w:left w:val="none" w:sz="0" w:space="0" w:color="auto"/>
        <w:bottom w:val="none" w:sz="0" w:space="0" w:color="auto"/>
        <w:right w:val="none" w:sz="0" w:space="0" w:color="auto"/>
      </w:divBdr>
    </w:div>
    <w:div w:id="1597443122">
      <w:marLeft w:val="0"/>
      <w:marRight w:val="0"/>
      <w:marTop w:val="0"/>
      <w:marBottom w:val="0"/>
      <w:divBdr>
        <w:top w:val="none" w:sz="0" w:space="0" w:color="auto"/>
        <w:left w:val="none" w:sz="0" w:space="0" w:color="auto"/>
        <w:bottom w:val="none" w:sz="0" w:space="0" w:color="auto"/>
        <w:right w:val="none" w:sz="0" w:space="0" w:color="auto"/>
      </w:divBdr>
    </w:div>
    <w:div w:id="1602646071">
      <w:bodyDiv w:val="1"/>
      <w:marLeft w:val="0"/>
      <w:marRight w:val="0"/>
      <w:marTop w:val="0"/>
      <w:marBottom w:val="0"/>
      <w:divBdr>
        <w:top w:val="none" w:sz="0" w:space="0" w:color="auto"/>
        <w:left w:val="none" w:sz="0" w:space="0" w:color="auto"/>
        <w:bottom w:val="none" w:sz="0" w:space="0" w:color="auto"/>
        <w:right w:val="none" w:sz="0" w:space="0" w:color="auto"/>
      </w:divBdr>
    </w:div>
    <w:div w:id="1602833849">
      <w:bodyDiv w:val="1"/>
      <w:marLeft w:val="0"/>
      <w:marRight w:val="0"/>
      <w:marTop w:val="0"/>
      <w:marBottom w:val="0"/>
      <w:divBdr>
        <w:top w:val="none" w:sz="0" w:space="0" w:color="auto"/>
        <w:left w:val="none" w:sz="0" w:space="0" w:color="auto"/>
        <w:bottom w:val="none" w:sz="0" w:space="0" w:color="auto"/>
        <w:right w:val="none" w:sz="0" w:space="0" w:color="auto"/>
      </w:divBdr>
    </w:div>
    <w:div w:id="1609268013">
      <w:bodyDiv w:val="1"/>
      <w:marLeft w:val="0"/>
      <w:marRight w:val="0"/>
      <w:marTop w:val="0"/>
      <w:marBottom w:val="0"/>
      <w:divBdr>
        <w:top w:val="none" w:sz="0" w:space="0" w:color="auto"/>
        <w:left w:val="none" w:sz="0" w:space="0" w:color="auto"/>
        <w:bottom w:val="none" w:sz="0" w:space="0" w:color="auto"/>
        <w:right w:val="none" w:sz="0" w:space="0" w:color="auto"/>
      </w:divBdr>
    </w:div>
    <w:div w:id="1612669641">
      <w:bodyDiv w:val="1"/>
      <w:marLeft w:val="0"/>
      <w:marRight w:val="0"/>
      <w:marTop w:val="0"/>
      <w:marBottom w:val="0"/>
      <w:divBdr>
        <w:top w:val="none" w:sz="0" w:space="0" w:color="auto"/>
        <w:left w:val="none" w:sz="0" w:space="0" w:color="auto"/>
        <w:bottom w:val="none" w:sz="0" w:space="0" w:color="auto"/>
        <w:right w:val="none" w:sz="0" w:space="0" w:color="auto"/>
      </w:divBdr>
    </w:div>
    <w:div w:id="1614750541">
      <w:bodyDiv w:val="1"/>
      <w:marLeft w:val="0"/>
      <w:marRight w:val="0"/>
      <w:marTop w:val="0"/>
      <w:marBottom w:val="0"/>
      <w:divBdr>
        <w:top w:val="none" w:sz="0" w:space="0" w:color="auto"/>
        <w:left w:val="none" w:sz="0" w:space="0" w:color="auto"/>
        <w:bottom w:val="none" w:sz="0" w:space="0" w:color="auto"/>
        <w:right w:val="none" w:sz="0" w:space="0" w:color="auto"/>
      </w:divBdr>
    </w:div>
    <w:div w:id="1615593831">
      <w:bodyDiv w:val="1"/>
      <w:marLeft w:val="0"/>
      <w:marRight w:val="0"/>
      <w:marTop w:val="0"/>
      <w:marBottom w:val="0"/>
      <w:divBdr>
        <w:top w:val="none" w:sz="0" w:space="0" w:color="auto"/>
        <w:left w:val="none" w:sz="0" w:space="0" w:color="auto"/>
        <w:bottom w:val="none" w:sz="0" w:space="0" w:color="auto"/>
        <w:right w:val="none" w:sz="0" w:space="0" w:color="auto"/>
      </w:divBdr>
    </w:div>
    <w:div w:id="1621717660">
      <w:bodyDiv w:val="1"/>
      <w:marLeft w:val="0"/>
      <w:marRight w:val="0"/>
      <w:marTop w:val="0"/>
      <w:marBottom w:val="0"/>
      <w:divBdr>
        <w:top w:val="none" w:sz="0" w:space="0" w:color="auto"/>
        <w:left w:val="none" w:sz="0" w:space="0" w:color="auto"/>
        <w:bottom w:val="none" w:sz="0" w:space="0" w:color="auto"/>
        <w:right w:val="none" w:sz="0" w:space="0" w:color="auto"/>
      </w:divBdr>
    </w:div>
    <w:div w:id="1624731642">
      <w:bodyDiv w:val="1"/>
      <w:marLeft w:val="0"/>
      <w:marRight w:val="0"/>
      <w:marTop w:val="0"/>
      <w:marBottom w:val="0"/>
      <w:divBdr>
        <w:top w:val="none" w:sz="0" w:space="0" w:color="auto"/>
        <w:left w:val="none" w:sz="0" w:space="0" w:color="auto"/>
        <w:bottom w:val="none" w:sz="0" w:space="0" w:color="auto"/>
        <w:right w:val="none" w:sz="0" w:space="0" w:color="auto"/>
      </w:divBdr>
    </w:div>
    <w:div w:id="1627082866">
      <w:bodyDiv w:val="1"/>
      <w:marLeft w:val="0"/>
      <w:marRight w:val="0"/>
      <w:marTop w:val="0"/>
      <w:marBottom w:val="0"/>
      <w:divBdr>
        <w:top w:val="none" w:sz="0" w:space="0" w:color="auto"/>
        <w:left w:val="none" w:sz="0" w:space="0" w:color="auto"/>
        <w:bottom w:val="none" w:sz="0" w:space="0" w:color="auto"/>
        <w:right w:val="none" w:sz="0" w:space="0" w:color="auto"/>
      </w:divBdr>
    </w:div>
    <w:div w:id="1631747754">
      <w:bodyDiv w:val="1"/>
      <w:marLeft w:val="0"/>
      <w:marRight w:val="0"/>
      <w:marTop w:val="0"/>
      <w:marBottom w:val="0"/>
      <w:divBdr>
        <w:top w:val="none" w:sz="0" w:space="0" w:color="auto"/>
        <w:left w:val="none" w:sz="0" w:space="0" w:color="auto"/>
        <w:bottom w:val="none" w:sz="0" w:space="0" w:color="auto"/>
        <w:right w:val="none" w:sz="0" w:space="0" w:color="auto"/>
      </w:divBdr>
    </w:div>
    <w:div w:id="1638222236">
      <w:bodyDiv w:val="1"/>
      <w:marLeft w:val="0"/>
      <w:marRight w:val="0"/>
      <w:marTop w:val="0"/>
      <w:marBottom w:val="0"/>
      <w:divBdr>
        <w:top w:val="none" w:sz="0" w:space="0" w:color="auto"/>
        <w:left w:val="none" w:sz="0" w:space="0" w:color="auto"/>
        <w:bottom w:val="none" w:sz="0" w:space="0" w:color="auto"/>
        <w:right w:val="none" w:sz="0" w:space="0" w:color="auto"/>
      </w:divBdr>
    </w:div>
    <w:div w:id="1641106471">
      <w:bodyDiv w:val="1"/>
      <w:marLeft w:val="0"/>
      <w:marRight w:val="0"/>
      <w:marTop w:val="0"/>
      <w:marBottom w:val="0"/>
      <w:divBdr>
        <w:top w:val="none" w:sz="0" w:space="0" w:color="auto"/>
        <w:left w:val="none" w:sz="0" w:space="0" w:color="auto"/>
        <w:bottom w:val="none" w:sz="0" w:space="0" w:color="auto"/>
        <w:right w:val="none" w:sz="0" w:space="0" w:color="auto"/>
      </w:divBdr>
    </w:div>
    <w:div w:id="1642534418">
      <w:bodyDiv w:val="1"/>
      <w:marLeft w:val="0"/>
      <w:marRight w:val="0"/>
      <w:marTop w:val="0"/>
      <w:marBottom w:val="0"/>
      <w:divBdr>
        <w:top w:val="none" w:sz="0" w:space="0" w:color="auto"/>
        <w:left w:val="none" w:sz="0" w:space="0" w:color="auto"/>
        <w:bottom w:val="none" w:sz="0" w:space="0" w:color="auto"/>
        <w:right w:val="none" w:sz="0" w:space="0" w:color="auto"/>
      </w:divBdr>
    </w:div>
    <w:div w:id="1643542617">
      <w:bodyDiv w:val="1"/>
      <w:marLeft w:val="0"/>
      <w:marRight w:val="0"/>
      <w:marTop w:val="0"/>
      <w:marBottom w:val="0"/>
      <w:divBdr>
        <w:top w:val="none" w:sz="0" w:space="0" w:color="auto"/>
        <w:left w:val="none" w:sz="0" w:space="0" w:color="auto"/>
        <w:bottom w:val="none" w:sz="0" w:space="0" w:color="auto"/>
        <w:right w:val="none" w:sz="0" w:space="0" w:color="auto"/>
      </w:divBdr>
    </w:div>
    <w:div w:id="1643585120">
      <w:bodyDiv w:val="1"/>
      <w:marLeft w:val="0"/>
      <w:marRight w:val="0"/>
      <w:marTop w:val="0"/>
      <w:marBottom w:val="0"/>
      <w:divBdr>
        <w:top w:val="none" w:sz="0" w:space="0" w:color="auto"/>
        <w:left w:val="none" w:sz="0" w:space="0" w:color="auto"/>
        <w:bottom w:val="none" w:sz="0" w:space="0" w:color="auto"/>
        <w:right w:val="none" w:sz="0" w:space="0" w:color="auto"/>
      </w:divBdr>
    </w:div>
    <w:div w:id="1650398922">
      <w:bodyDiv w:val="1"/>
      <w:marLeft w:val="0"/>
      <w:marRight w:val="0"/>
      <w:marTop w:val="0"/>
      <w:marBottom w:val="0"/>
      <w:divBdr>
        <w:top w:val="none" w:sz="0" w:space="0" w:color="auto"/>
        <w:left w:val="none" w:sz="0" w:space="0" w:color="auto"/>
        <w:bottom w:val="none" w:sz="0" w:space="0" w:color="auto"/>
        <w:right w:val="none" w:sz="0" w:space="0" w:color="auto"/>
      </w:divBdr>
    </w:div>
    <w:div w:id="1651009733">
      <w:bodyDiv w:val="1"/>
      <w:marLeft w:val="0"/>
      <w:marRight w:val="0"/>
      <w:marTop w:val="0"/>
      <w:marBottom w:val="0"/>
      <w:divBdr>
        <w:top w:val="none" w:sz="0" w:space="0" w:color="auto"/>
        <w:left w:val="none" w:sz="0" w:space="0" w:color="auto"/>
        <w:bottom w:val="none" w:sz="0" w:space="0" w:color="auto"/>
        <w:right w:val="none" w:sz="0" w:space="0" w:color="auto"/>
      </w:divBdr>
    </w:div>
    <w:div w:id="1661076966">
      <w:bodyDiv w:val="1"/>
      <w:marLeft w:val="0"/>
      <w:marRight w:val="0"/>
      <w:marTop w:val="0"/>
      <w:marBottom w:val="0"/>
      <w:divBdr>
        <w:top w:val="none" w:sz="0" w:space="0" w:color="auto"/>
        <w:left w:val="none" w:sz="0" w:space="0" w:color="auto"/>
        <w:bottom w:val="none" w:sz="0" w:space="0" w:color="auto"/>
        <w:right w:val="none" w:sz="0" w:space="0" w:color="auto"/>
      </w:divBdr>
    </w:div>
    <w:div w:id="1664703252">
      <w:bodyDiv w:val="1"/>
      <w:marLeft w:val="0"/>
      <w:marRight w:val="0"/>
      <w:marTop w:val="0"/>
      <w:marBottom w:val="0"/>
      <w:divBdr>
        <w:top w:val="none" w:sz="0" w:space="0" w:color="auto"/>
        <w:left w:val="none" w:sz="0" w:space="0" w:color="auto"/>
        <w:bottom w:val="none" w:sz="0" w:space="0" w:color="auto"/>
        <w:right w:val="none" w:sz="0" w:space="0" w:color="auto"/>
      </w:divBdr>
    </w:div>
    <w:div w:id="1667130357">
      <w:bodyDiv w:val="1"/>
      <w:marLeft w:val="0"/>
      <w:marRight w:val="0"/>
      <w:marTop w:val="0"/>
      <w:marBottom w:val="0"/>
      <w:divBdr>
        <w:top w:val="none" w:sz="0" w:space="0" w:color="auto"/>
        <w:left w:val="none" w:sz="0" w:space="0" w:color="auto"/>
        <w:bottom w:val="none" w:sz="0" w:space="0" w:color="auto"/>
        <w:right w:val="none" w:sz="0" w:space="0" w:color="auto"/>
      </w:divBdr>
    </w:div>
    <w:div w:id="1680739028">
      <w:bodyDiv w:val="1"/>
      <w:marLeft w:val="0"/>
      <w:marRight w:val="0"/>
      <w:marTop w:val="0"/>
      <w:marBottom w:val="0"/>
      <w:divBdr>
        <w:top w:val="none" w:sz="0" w:space="0" w:color="auto"/>
        <w:left w:val="none" w:sz="0" w:space="0" w:color="auto"/>
        <w:bottom w:val="none" w:sz="0" w:space="0" w:color="auto"/>
        <w:right w:val="none" w:sz="0" w:space="0" w:color="auto"/>
      </w:divBdr>
    </w:div>
    <w:div w:id="1691953954">
      <w:bodyDiv w:val="1"/>
      <w:marLeft w:val="0"/>
      <w:marRight w:val="0"/>
      <w:marTop w:val="0"/>
      <w:marBottom w:val="0"/>
      <w:divBdr>
        <w:top w:val="none" w:sz="0" w:space="0" w:color="auto"/>
        <w:left w:val="none" w:sz="0" w:space="0" w:color="auto"/>
        <w:bottom w:val="none" w:sz="0" w:space="0" w:color="auto"/>
        <w:right w:val="none" w:sz="0" w:space="0" w:color="auto"/>
      </w:divBdr>
    </w:div>
    <w:div w:id="1694767838">
      <w:bodyDiv w:val="1"/>
      <w:marLeft w:val="0"/>
      <w:marRight w:val="0"/>
      <w:marTop w:val="0"/>
      <w:marBottom w:val="0"/>
      <w:divBdr>
        <w:top w:val="none" w:sz="0" w:space="0" w:color="auto"/>
        <w:left w:val="none" w:sz="0" w:space="0" w:color="auto"/>
        <w:bottom w:val="none" w:sz="0" w:space="0" w:color="auto"/>
        <w:right w:val="none" w:sz="0" w:space="0" w:color="auto"/>
      </w:divBdr>
    </w:div>
    <w:div w:id="1696230831">
      <w:bodyDiv w:val="1"/>
      <w:marLeft w:val="0"/>
      <w:marRight w:val="0"/>
      <w:marTop w:val="0"/>
      <w:marBottom w:val="0"/>
      <w:divBdr>
        <w:top w:val="none" w:sz="0" w:space="0" w:color="auto"/>
        <w:left w:val="none" w:sz="0" w:space="0" w:color="auto"/>
        <w:bottom w:val="none" w:sz="0" w:space="0" w:color="auto"/>
        <w:right w:val="none" w:sz="0" w:space="0" w:color="auto"/>
      </w:divBdr>
    </w:div>
    <w:div w:id="1710718243">
      <w:bodyDiv w:val="1"/>
      <w:marLeft w:val="0"/>
      <w:marRight w:val="0"/>
      <w:marTop w:val="0"/>
      <w:marBottom w:val="0"/>
      <w:divBdr>
        <w:top w:val="none" w:sz="0" w:space="0" w:color="auto"/>
        <w:left w:val="none" w:sz="0" w:space="0" w:color="auto"/>
        <w:bottom w:val="none" w:sz="0" w:space="0" w:color="auto"/>
        <w:right w:val="none" w:sz="0" w:space="0" w:color="auto"/>
      </w:divBdr>
    </w:div>
    <w:div w:id="1712918221">
      <w:bodyDiv w:val="1"/>
      <w:marLeft w:val="0"/>
      <w:marRight w:val="0"/>
      <w:marTop w:val="0"/>
      <w:marBottom w:val="0"/>
      <w:divBdr>
        <w:top w:val="none" w:sz="0" w:space="0" w:color="auto"/>
        <w:left w:val="none" w:sz="0" w:space="0" w:color="auto"/>
        <w:bottom w:val="none" w:sz="0" w:space="0" w:color="auto"/>
        <w:right w:val="none" w:sz="0" w:space="0" w:color="auto"/>
      </w:divBdr>
    </w:div>
    <w:div w:id="1717269996">
      <w:bodyDiv w:val="1"/>
      <w:marLeft w:val="0"/>
      <w:marRight w:val="0"/>
      <w:marTop w:val="0"/>
      <w:marBottom w:val="0"/>
      <w:divBdr>
        <w:top w:val="none" w:sz="0" w:space="0" w:color="auto"/>
        <w:left w:val="none" w:sz="0" w:space="0" w:color="auto"/>
        <w:bottom w:val="none" w:sz="0" w:space="0" w:color="auto"/>
        <w:right w:val="none" w:sz="0" w:space="0" w:color="auto"/>
      </w:divBdr>
    </w:div>
    <w:div w:id="1730878410">
      <w:bodyDiv w:val="1"/>
      <w:marLeft w:val="0"/>
      <w:marRight w:val="0"/>
      <w:marTop w:val="0"/>
      <w:marBottom w:val="0"/>
      <w:divBdr>
        <w:top w:val="none" w:sz="0" w:space="0" w:color="auto"/>
        <w:left w:val="none" w:sz="0" w:space="0" w:color="auto"/>
        <w:bottom w:val="none" w:sz="0" w:space="0" w:color="auto"/>
        <w:right w:val="none" w:sz="0" w:space="0" w:color="auto"/>
      </w:divBdr>
    </w:div>
    <w:div w:id="1739398509">
      <w:bodyDiv w:val="1"/>
      <w:marLeft w:val="0"/>
      <w:marRight w:val="0"/>
      <w:marTop w:val="0"/>
      <w:marBottom w:val="0"/>
      <w:divBdr>
        <w:top w:val="none" w:sz="0" w:space="0" w:color="auto"/>
        <w:left w:val="none" w:sz="0" w:space="0" w:color="auto"/>
        <w:bottom w:val="none" w:sz="0" w:space="0" w:color="auto"/>
        <w:right w:val="none" w:sz="0" w:space="0" w:color="auto"/>
      </w:divBdr>
    </w:div>
    <w:div w:id="1740904471">
      <w:bodyDiv w:val="1"/>
      <w:marLeft w:val="0"/>
      <w:marRight w:val="0"/>
      <w:marTop w:val="0"/>
      <w:marBottom w:val="0"/>
      <w:divBdr>
        <w:top w:val="none" w:sz="0" w:space="0" w:color="auto"/>
        <w:left w:val="none" w:sz="0" w:space="0" w:color="auto"/>
        <w:bottom w:val="none" w:sz="0" w:space="0" w:color="auto"/>
        <w:right w:val="none" w:sz="0" w:space="0" w:color="auto"/>
      </w:divBdr>
      <w:divsChild>
        <w:div w:id="1576667643">
          <w:marLeft w:val="0"/>
          <w:marRight w:val="0"/>
          <w:marTop w:val="0"/>
          <w:marBottom w:val="0"/>
          <w:divBdr>
            <w:top w:val="none" w:sz="0" w:space="0" w:color="auto"/>
            <w:left w:val="none" w:sz="0" w:space="0" w:color="auto"/>
            <w:bottom w:val="none" w:sz="0" w:space="0" w:color="auto"/>
            <w:right w:val="none" w:sz="0" w:space="0" w:color="auto"/>
          </w:divBdr>
          <w:divsChild>
            <w:div w:id="900020344">
              <w:marLeft w:val="0"/>
              <w:marRight w:val="0"/>
              <w:marTop w:val="0"/>
              <w:marBottom w:val="0"/>
              <w:divBdr>
                <w:top w:val="none" w:sz="0" w:space="0" w:color="auto"/>
                <w:left w:val="none" w:sz="0" w:space="0" w:color="auto"/>
                <w:bottom w:val="none" w:sz="0" w:space="0" w:color="auto"/>
                <w:right w:val="none" w:sz="0" w:space="0" w:color="auto"/>
              </w:divBdr>
              <w:divsChild>
                <w:div w:id="260914418">
                  <w:marLeft w:val="0"/>
                  <w:marRight w:val="0"/>
                  <w:marTop w:val="0"/>
                  <w:marBottom w:val="0"/>
                  <w:divBdr>
                    <w:top w:val="none" w:sz="0" w:space="0" w:color="auto"/>
                    <w:left w:val="none" w:sz="0" w:space="0" w:color="auto"/>
                    <w:bottom w:val="none" w:sz="0" w:space="0" w:color="auto"/>
                    <w:right w:val="none" w:sz="0" w:space="0" w:color="auto"/>
                  </w:divBdr>
                  <w:divsChild>
                    <w:div w:id="12390936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53888828">
      <w:bodyDiv w:val="1"/>
      <w:marLeft w:val="0"/>
      <w:marRight w:val="0"/>
      <w:marTop w:val="0"/>
      <w:marBottom w:val="0"/>
      <w:divBdr>
        <w:top w:val="none" w:sz="0" w:space="0" w:color="auto"/>
        <w:left w:val="none" w:sz="0" w:space="0" w:color="auto"/>
        <w:bottom w:val="none" w:sz="0" w:space="0" w:color="auto"/>
        <w:right w:val="none" w:sz="0" w:space="0" w:color="auto"/>
      </w:divBdr>
    </w:div>
    <w:div w:id="1759448867">
      <w:bodyDiv w:val="1"/>
      <w:marLeft w:val="0"/>
      <w:marRight w:val="0"/>
      <w:marTop w:val="0"/>
      <w:marBottom w:val="0"/>
      <w:divBdr>
        <w:top w:val="none" w:sz="0" w:space="0" w:color="auto"/>
        <w:left w:val="none" w:sz="0" w:space="0" w:color="auto"/>
        <w:bottom w:val="none" w:sz="0" w:space="0" w:color="auto"/>
        <w:right w:val="none" w:sz="0" w:space="0" w:color="auto"/>
      </w:divBdr>
    </w:div>
    <w:div w:id="1767655707">
      <w:bodyDiv w:val="1"/>
      <w:marLeft w:val="0"/>
      <w:marRight w:val="0"/>
      <w:marTop w:val="0"/>
      <w:marBottom w:val="0"/>
      <w:divBdr>
        <w:top w:val="none" w:sz="0" w:space="0" w:color="auto"/>
        <w:left w:val="none" w:sz="0" w:space="0" w:color="auto"/>
        <w:bottom w:val="none" w:sz="0" w:space="0" w:color="auto"/>
        <w:right w:val="none" w:sz="0" w:space="0" w:color="auto"/>
      </w:divBdr>
    </w:div>
    <w:div w:id="1771390486">
      <w:bodyDiv w:val="1"/>
      <w:marLeft w:val="0"/>
      <w:marRight w:val="0"/>
      <w:marTop w:val="0"/>
      <w:marBottom w:val="0"/>
      <w:divBdr>
        <w:top w:val="none" w:sz="0" w:space="0" w:color="auto"/>
        <w:left w:val="none" w:sz="0" w:space="0" w:color="auto"/>
        <w:bottom w:val="none" w:sz="0" w:space="0" w:color="auto"/>
        <w:right w:val="none" w:sz="0" w:space="0" w:color="auto"/>
      </w:divBdr>
    </w:div>
    <w:div w:id="1774208892">
      <w:bodyDiv w:val="1"/>
      <w:marLeft w:val="0"/>
      <w:marRight w:val="0"/>
      <w:marTop w:val="0"/>
      <w:marBottom w:val="0"/>
      <w:divBdr>
        <w:top w:val="none" w:sz="0" w:space="0" w:color="auto"/>
        <w:left w:val="none" w:sz="0" w:space="0" w:color="auto"/>
        <w:bottom w:val="none" w:sz="0" w:space="0" w:color="auto"/>
        <w:right w:val="none" w:sz="0" w:space="0" w:color="auto"/>
      </w:divBdr>
    </w:div>
    <w:div w:id="1777557314">
      <w:bodyDiv w:val="1"/>
      <w:marLeft w:val="120"/>
      <w:marRight w:val="120"/>
      <w:marTop w:val="0"/>
      <w:marBottom w:val="0"/>
      <w:divBdr>
        <w:top w:val="none" w:sz="0" w:space="0" w:color="auto"/>
        <w:left w:val="none" w:sz="0" w:space="0" w:color="auto"/>
        <w:bottom w:val="none" w:sz="0" w:space="0" w:color="auto"/>
        <w:right w:val="none" w:sz="0" w:space="0" w:color="auto"/>
      </w:divBdr>
      <w:divsChild>
        <w:div w:id="1017197217">
          <w:marLeft w:val="0"/>
          <w:marRight w:val="0"/>
          <w:marTop w:val="0"/>
          <w:marBottom w:val="0"/>
          <w:divBdr>
            <w:top w:val="none" w:sz="0" w:space="0" w:color="auto"/>
            <w:left w:val="none" w:sz="0" w:space="0" w:color="auto"/>
            <w:bottom w:val="none" w:sz="0" w:space="0" w:color="auto"/>
            <w:right w:val="none" w:sz="0" w:space="0" w:color="auto"/>
          </w:divBdr>
          <w:divsChild>
            <w:div w:id="13096715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1296861">
      <w:bodyDiv w:val="1"/>
      <w:marLeft w:val="0"/>
      <w:marRight w:val="0"/>
      <w:marTop w:val="0"/>
      <w:marBottom w:val="0"/>
      <w:divBdr>
        <w:top w:val="none" w:sz="0" w:space="0" w:color="auto"/>
        <w:left w:val="none" w:sz="0" w:space="0" w:color="auto"/>
        <w:bottom w:val="none" w:sz="0" w:space="0" w:color="auto"/>
        <w:right w:val="none" w:sz="0" w:space="0" w:color="auto"/>
      </w:divBdr>
    </w:div>
    <w:div w:id="1793596627">
      <w:bodyDiv w:val="1"/>
      <w:marLeft w:val="0"/>
      <w:marRight w:val="0"/>
      <w:marTop w:val="0"/>
      <w:marBottom w:val="0"/>
      <w:divBdr>
        <w:top w:val="none" w:sz="0" w:space="0" w:color="auto"/>
        <w:left w:val="none" w:sz="0" w:space="0" w:color="auto"/>
        <w:bottom w:val="none" w:sz="0" w:space="0" w:color="auto"/>
        <w:right w:val="none" w:sz="0" w:space="0" w:color="auto"/>
      </w:divBdr>
    </w:div>
    <w:div w:id="1794396845">
      <w:bodyDiv w:val="1"/>
      <w:marLeft w:val="0"/>
      <w:marRight w:val="0"/>
      <w:marTop w:val="0"/>
      <w:marBottom w:val="0"/>
      <w:divBdr>
        <w:top w:val="none" w:sz="0" w:space="0" w:color="auto"/>
        <w:left w:val="none" w:sz="0" w:space="0" w:color="auto"/>
        <w:bottom w:val="none" w:sz="0" w:space="0" w:color="auto"/>
        <w:right w:val="none" w:sz="0" w:space="0" w:color="auto"/>
      </w:divBdr>
    </w:div>
    <w:div w:id="1804804587">
      <w:bodyDiv w:val="1"/>
      <w:marLeft w:val="0"/>
      <w:marRight w:val="0"/>
      <w:marTop w:val="0"/>
      <w:marBottom w:val="0"/>
      <w:divBdr>
        <w:top w:val="none" w:sz="0" w:space="0" w:color="auto"/>
        <w:left w:val="none" w:sz="0" w:space="0" w:color="auto"/>
        <w:bottom w:val="none" w:sz="0" w:space="0" w:color="auto"/>
        <w:right w:val="none" w:sz="0" w:space="0" w:color="auto"/>
      </w:divBdr>
    </w:div>
    <w:div w:id="1816297398">
      <w:bodyDiv w:val="1"/>
      <w:marLeft w:val="0"/>
      <w:marRight w:val="0"/>
      <w:marTop w:val="0"/>
      <w:marBottom w:val="0"/>
      <w:divBdr>
        <w:top w:val="none" w:sz="0" w:space="0" w:color="auto"/>
        <w:left w:val="none" w:sz="0" w:space="0" w:color="auto"/>
        <w:bottom w:val="none" w:sz="0" w:space="0" w:color="auto"/>
        <w:right w:val="none" w:sz="0" w:space="0" w:color="auto"/>
      </w:divBdr>
    </w:div>
    <w:div w:id="1817338750">
      <w:bodyDiv w:val="1"/>
      <w:marLeft w:val="0"/>
      <w:marRight w:val="0"/>
      <w:marTop w:val="0"/>
      <w:marBottom w:val="0"/>
      <w:divBdr>
        <w:top w:val="none" w:sz="0" w:space="0" w:color="auto"/>
        <w:left w:val="none" w:sz="0" w:space="0" w:color="auto"/>
        <w:bottom w:val="none" w:sz="0" w:space="0" w:color="auto"/>
        <w:right w:val="none" w:sz="0" w:space="0" w:color="auto"/>
      </w:divBdr>
    </w:div>
    <w:div w:id="1820489697">
      <w:bodyDiv w:val="1"/>
      <w:marLeft w:val="0"/>
      <w:marRight w:val="0"/>
      <w:marTop w:val="0"/>
      <w:marBottom w:val="0"/>
      <w:divBdr>
        <w:top w:val="none" w:sz="0" w:space="0" w:color="auto"/>
        <w:left w:val="none" w:sz="0" w:space="0" w:color="auto"/>
        <w:bottom w:val="none" w:sz="0" w:space="0" w:color="auto"/>
        <w:right w:val="none" w:sz="0" w:space="0" w:color="auto"/>
      </w:divBdr>
    </w:div>
    <w:div w:id="1822382438">
      <w:bodyDiv w:val="1"/>
      <w:marLeft w:val="120"/>
      <w:marRight w:val="120"/>
      <w:marTop w:val="0"/>
      <w:marBottom w:val="0"/>
      <w:divBdr>
        <w:top w:val="none" w:sz="0" w:space="0" w:color="auto"/>
        <w:left w:val="none" w:sz="0" w:space="0" w:color="auto"/>
        <w:bottom w:val="none" w:sz="0" w:space="0" w:color="auto"/>
        <w:right w:val="none" w:sz="0" w:space="0" w:color="auto"/>
      </w:divBdr>
      <w:divsChild>
        <w:div w:id="2046174463">
          <w:marLeft w:val="0"/>
          <w:marRight w:val="0"/>
          <w:marTop w:val="0"/>
          <w:marBottom w:val="0"/>
          <w:divBdr>
            <w:top w:val="none" w:sz="0" w:space="0" w:color="auto"/>
            <w:left w:val="none" w:sz="0" w:space="0" w:color="auto"/>
            <w:bottom w:val="none" w:sz="0" w:space="0" w:color="auto"/>
            <w:right w:val="none" w:sz="0" w:space="0" w:color="auto"/>
          </w:divBdr>
          <w:divsChild>
            <w:div w:id="6572654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3691978">
      <w:bodyDiv w:val="1"/>
      <w:marLeft w:val="0"/>
      <w:marRight w:val="0"/>
      <w:marTop w:val="0"/>
      <w:marBottom w:val="0"/>
      <w:divBdr>
        <w:top w:val="none" w:sz="0" w:space="0" w:color="auto"/>
        <w:left w:val="none" w:sz="0" w:space="0" w:color="auto"/>
        <w:bottom w:val="none" w:sz="0" w:space="0" w:color="auto"/>
        <w:right w:val="none" w:sz="0" w:space="0" w:color="auto"/>
      </w:divBdr>
    </w:div>
    <w:div w:id="1824926149">
      <w:bodyDiv w:val="1"/>
      <w:marLeft w:val="0"/>
      <w:marRight w:val="0"/>
      <w:marTop w:val="0"/>
      <w:marBottom w:val="0"/>
      <w:divBdr>
        <w:top w:val="none" w:sz="0" w:space="0" w:color="auto"/>
        <w:left w:val="none" w:sz="0" w:space="0" w:color="auto"/>
        <w:bottom w:val="none" w:sz="0" w:space="0" w:color="auto"/>
        <w:right w:val="none" w:sz="0" w:space="0" w:color="auto"/>
      </w:divBdr>
    </w:div>
    <w:div w:id="1827941476">
      <w:bodyDiv w:val="1"/>
      <w:marLeft w:val="0"/>
      <w:marRight w:val="0"/>
      <w:marTop w:val="0"/>
      <w:marBottom w:val="0"/>
      <w:divBdr>
        <w:top w:val="none" w:sz="0" w:space="0" w:color="auto"/>
        <w:left w:val="none" w:sz="0" w:space="0" w:color="auto"/>
        <w:bottom w:val="none" w:sz="0" w:space="0" w:color="auto"/>
        <w:right w:val="none" w:sz="0" w:space="0" w:color="auto"/>
      </w:divBdr>
    </w:div>
    <w:div w:id="1833639865">
      <w:bodyDiv w:val="1"/>
      <w:marLeft w:val="0"/>
      <w:marRight w:val="0"/>
      <w:marTop w:val="0"/>
      <w:marBottom w:val="0"/>
      <w:divBdr>
        <w:top w:val="none" w:sz="0" w:space="0" w:color="auto"/>
        <w:left w:val="none" w:sz="0" w:space="0" w:color="auto"/>
        <w:bottom w:val="none" w:sz="0" w:space="0" w:color="auto"/>
        <w:right w:val="none" w:sz="0" w:space="0" w:color="auto"/>
      </w:divBdr>
    </w:div>
    <w:div w:id="1835148047">
      <w:bodyDiv w:val="1"/>
      <w:marLeft w:val="0"/>
      <w:marRight w:val="0"/>
      <w:marTop w:val="0"/>
      <w:marBottom w:val="0"/>
      <w:divBdr>
        <w:top w:val="none" w:sz="0" w:space="0" w:color="auto"/>
        <w:left w:val="none" w:sz="0" w:space="0" w:color="auto"/>
        <w:bottom w:val="none" w:sz="0" w:space="0" w:color="auto"/>
        <w:right w:val="none" w:sz="0" w:space="0" w:color="auto"/>
      </w:divBdr>
    </w:div>
    <w:div w:id="1839927199">
      <w:bodyDiv w:val="1"/>
      <w:marLeft w:val="0"/>
      <w:marRight w:val="0"/>
      <w:marTop w:val="0"/>
      <w:marBottom w:val="0"/>
      <w:divBdr>
        <w:top w:val="none" w:sz="0" w:space="0" w:color="auto"/>
        <w:left w:val="none" w:sz="0" w:space="0" w:color="auto"/>
        <w:bottom w:val="none" w:sz="0" w:space="0" w:color="auto"/>
        <w:right w:val="none" w:sz="0" w:space="0" w:color="auto"/>
      </w:divBdr>
    </w:div>
    <w:div w:id="1848203225">
      <w:bodyDiv w:val="1"/>
      <w:marLeft w:val="0"/>
      <w:marRight w:val="0"/>
      <w:marTop w:val="0"/>
      <w:marBottom w:val="0"/>
      <w:divBdr>
        <w:top w:val="none" w:sz="0" w:space="0" w:color="auto"/>
        <w:left w:val="none" w:sz="0" w:space="0" w:color="auto"/>
        <w:bottom w:val="none" w:sz="0" w:space="0" w:color="auto"/>
        <w:right w:val="none" w:sz="0" w:space="0" w:color="auto"/>
      </w:divBdr>
    </w:div>
    <w:div w:id="1861233381">
      <w:bodyDiv w:val="1"/>
      <w:marLeft w:val="0"/>
      <w:marRight w:val="0"/>
      <w:marTop w:val="0"/>
      <w:marBottom w:val="0"/>
      <w:divBdr>
        <w:top w:val="none" w:sz="0" w:space="0" w:color="auto"/>
        <w:left w:val="none" w:sz="0" w:space="0" w:color="auto"/>
        <w:bottom w:val="none" w:sz="0" w:space="0" w:color="auto"/>
        <w:right w:val="none" w:sz="0" w:space="0" w:color="auto"/>
      </w:divBdr>
    </w:div>
    <w:div w:id="1861815507">
      <w:bodyDiv w:val="1"/>
      <w:marLeft w:val="0"/>
      <w:marRight w:val="0"/>
      <w:marTop w:val="0"/>
      <w:marBottom w:val="0"/>
      <w:divBdr>
        <w:top w:val="none" w:sz="0" w:space="0" w:color="auto"/>
        <w:left w:val="none" w:sz="0" w:space="0" w:color="auto"/>
        <w:bottom w:val="none" w:sz="0" w:space="0" w:color="auto"/>
        <w:right w:val="none" w:sz="0" w:space="0" w:color="auto"/>
      </w:divBdr>
    </w:div>
    <w:div w:id="1864319339">
      <w:bodyDiv w:val="1"/>
      <w:marLeft w:val="0"/>
      <w:marRight w:val="0"/>
      <w:marTop w:val="0"/>
      <w:marBottom w:val="0"/>
      <w:divBdr>
        <w:top w:val="none" w:sz="0" w:space="0" w:color="auto"/>
        <w:left w:val="none" w:sz="0" w:space="0" w:color="auto"/>
        <w:bottom w:val="none" w:sz="0" w:space="0" w:color="auto"/>
        <w:right w:val="none" w:sz="0" w:space="0" w:color="auto"/>
      </w:divBdr>
    </w:div>
    <w:div w:id="1864853962">
      <w:bodyDiv w:val="1"/>
      <w:marLeft w:val="0"/>
      <w:marRight w:val="0"/>
      <w:marTop w:val="0"/>
      <w:marBottom w:val="0"/>
      <w:divBdr>
        <w:top w:val="none" w:sz="0" w:space="0" w:color="auto"/>
        <w:left w:val="none" w:sz="0" w:space="0" w:color="auto"/>
        <w:bottom w:val="none" w:sz="0" w:space="0" w:color="auto"/>
        <w:right w:val="none" w:sz="0" w:space="0" w:color="auto"/>
      </w:divBdr>
    </w:div>
    <w:div w:id="1874342507">
      <w:bodyDiv w:val="1"/>
      <w:marLeft w:val="0"/>
      <w:marRight w:val="0"/>
      <w:marTop w:val="0"/>
      <w:marBottom w:val="0"/>
      <w:divBdr>
        <w:top w:val="none" w:sz="0" w:space="0" w:color="auto"/>
        <w:left w:val="none" w:sz="0" w:space="0" w:color="auto"/>
        <w:bottom w:val="none" w:sz="0" w:space="0" w:color="auto"/>
        <w:right w:val="none" w:sz="0" w:space="0" w:color="auto"/>
      </w:divBdr>
    </w:div>
    <w:div w:id="1874537907">
      <w:bodyDiv w:val="1"/>
      <w:marLeft w:val="0"/>
      <w:marRight w:val="0"/>
      <w:marTop w:val="0"/>
      <w:marBottom w:val="0"/>
      <w:divBdr>
        <w:top w:val="none" w:sz="0" w:space="0" w:color="auto"/>
        <w:left w:val="none" w:sz="0" w:space="0" w:color="auto"/>
        <w:bottom w:val="none" w:sz="0" w:space="0" w:color="auto"/>
        <w:right w:val="none" w:sz="0" w:space="0" w:color="auto"/>
      </w:divBdr>
    </w:div>
    <w:div w:id="1874608065">
      <w:bodyDiv w:val="1"/>
      <w:marLeft w:val="0"/>
      <w:marRight w:val="0"/>
      <w:marTop w:val="0"/>
      <w:marBottom w:val="0"/>
      <w:divBdr>
        <w:top w:val="none" w:sz="0" w:space="0" w:color="auto"/>
        <w:left w:val="none" w:sz="0" w:space="0" w:color="auto"/>
        <w:bottom w:val="none" w:sz="0" w:space="0" w:color="auto"/>
        <w:right w:val="none" w:sz="0" w:space="0" w:color="auto"/>
      </w:divBdr>
    </w:div>
    <w:div w:id="1874807391">
      <w:bodyDiv w:val="1"/>
      <w:marLeft w:val="0"/>
      <w:marRight w:val="0"/>
      <w:marTop w:val="0"/>
      <w:marBottom w:val="0"/>
      <w:divBdr>
        <w:top w:val="none" w:sz="0" w:space="0" w:color="auto"/>
        <w:left w:val="none" w:sz="0" w:space="0" w:color="auto"/>
        <w:bottom w:val="none" w:sz="0" w:space="0" w:color="auto"/>
        <w:right w:val="none" w:sz="0" w:space="0" w:color="auto"/>
      </w:divBdr>
    </w:div>
    <w:div w:id="1883513166">
      <w:bodyDiv w:val="1"/>
      <w:marLeft w:val="120"/>
      <w:marRight w:val="120"/>
      <w:marTop w:val="0"/>
      <w:marBottom w:val="0"/>
      <w:divBdr>
        <w:top w:val="none" w:sz="0" w:space="0" w:color="auto"/>
        <w:left w:val="none" w:sz="0" w:space="0" w:color="auto"/>
        <w:bottom w:val="none" w:sz="0" w:space="0" w:color="auto"/>
        <w:right w:val="none" w:sz="0" w:space="0" w:color="auto"/>
      </w:divBdr>
      <w:divsChild>
        <w:div w:id="2023317040">
          <w:marLeft w:val="0"/>
          <w:marRight w:val="0"/>
          <w:marTop w:val="0"/>
          <w:marBottom w:val="0"/>
          <w:divBdr>
            <w:top w:val="none" w:sz="0" w:space="0" w:color="auto"/>
            <w:left w:val="none" w:sz="0" w:space="0" w:color="auto"/>
            <w:bottom w:val="none" w:sz="0" w:space="0" w:color="auto"/>
            <w:right w:val="none" w:sz="0" w:space="0" w:color="auto"/>
          </w:divBdr>
          <w:divsChild>
            <w:div w:id="16380226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3785699">
      <w:bodyDiv w:val="1"/>
      <w:marLeft w:val="0"/>
      <w:marRight w:val="0"/>
      <w:marTop w:val="0"/>
      <w:marBottom w:val="0"/>
      <w:divBdr>
        <w:top w:val="none" w:sz="0" w:space="0" w:color="auto"/>
        <w:left w:val="none" w:sz="0" w:space="0" w:color="auto"/>
        <w:bottom w:val="none" w:sz="0" w:space="0" w:color="auto"/>
        <w:right w:val="none" w:sz="0" w:space="0" w:color="auto"/>
      </w:divBdr>
    </w:div>
    <w:div w:id="1884250045">
      <w:bodyDiv w:val="1"/>
      <w:marLeft w:val="0"/>
      <w:marRight w:val="0"/>
      <w:marTop w:val="0"/>
      <w:marBottom w:val="0"/>
      <w:divBdr>
        <w:top w:val="none" w:sz="0" w:space="0" w:color="auto"/>
        <w:left w:val="none" w:sz="0" w:space="0" w:color="auto"/>
        <w:bottom w:val="none" w:sz="0" w:space="0" w:color="auto"/>
        <w:right w:val="none" w:sz="0" w:space="0" w:color="auto"/>
      </w:divBdr>
    </w:div>
    <w:div w:id="1895000396">
      <w:bodyDiv w:val="1"/>
      <w:marLeft w:val="0"/>
      <w:marRight w:val="0"/>
      <w:marTop w:val="0"/>
      <w:marBottom w:val="0"/>
      <w:divBdr>
        <w:top w:val="none" w:sz="0" w:space="0" w:color="auto"/>
        <w:left w:val="none" w:sz="0" w:space="0" w:color="auto"/>
        <w:bottom w:val="none" w:sz="0" w:space="0" w:color="auto"/>
        <w:right w:val="none" w:sz="0" w:space="0" w:color="auto"/>
      </w:divBdr>
    </w:div>
    <w:div w:id="1899778419">
      <w:bodyDiv w:val="1"/>
      <w:marLeft w:val="0"/>
      <w:marRight w:val="0"/>
      <w:marTop w:val="0"/>
      <w:marBottom w:val="0"/>
      <w:divBdr>
        <w:top w:val="none" w:sz="0" w:space="0" w:color="auto"/>
        <w:left w:val="none" w:sz="0" w:space="0" w:color="auto"/>
        <w:bottom w:val="none" w:sz="0" w:space="0" w:color="auto"/>
        <w:right w:val="none" w:sz="0" w:space="0" w:color="auto"/>
      </w:divBdr>
    </w:div>
    <w:div w:id="1907297908">
      <w:bodyDiv w:val="1"/>
      <w:marLeft w:val="0"/>
      <w:marRight w:val="0"/>
      <w:marTop w:val="0"/>
      <w:marBottom w:val="0"/>
      <w:divBdr>
        <w:top w:val="none" w:sz="0" w:space="0" w:color="auto"/>
        <w:left w:val="none" w:sz="0" w:space="0" w:color="auto"/>
        <w:bottom w:val="none" w:sz="0" w:space="0" w:color="auto"/>
        <w:right w:val="none" w:sz="0" w:space="0" w:color="auto"/>
      </w:divBdr>
    </w:div>
    <w:div w:id="1908569730">
      <w:bodyDiv w:val="1"/>
      <w:marLeft w:val="0"/>
      <w:marRight w:val="0"/>
      <w:marTop w:val="0"/>
      <w:marBottom w:val="0"/>
      <w:divBdr>
        <w:top w:val="none" w:sz="0" w:space="0" w:color="auto"/>
        <w:left w:val="none" w:sz="0" w:space="0" w:color="auto"/>
        <w:bottom w:val="none" w:sz="0" w:space="0" w:color="auto"/>
        <w:right w:val="none" w:sz="0" w:space="0" w:color="auto"/>
      </w:divBdr>
    </w:div>
    <w:div w:id="1912160209">
      <w:bodyDiv w:val="1"/>
      <w:marLeft w:val="0"/>
      <w:marRight w:val="0"/>
      <w:marTop w:val="0"/>
      <w:marBottom w:val="0"/>
      <w:divBdr>
        <w:top w:val="none" w:sz="0" w:space="0" w:color="auto"/>
        <w:left w:val="none" w:sz="0" w:space="0" w:color="auto"/>
        <w:bottom w:val="none" w:sz="0" w:space="0" w:color="auto"/>
        <w:right w:val="none" w:sz="0" w:space="0" w:color="auto"/>
      </w:divBdr>
      <w:divsChild>
        <w:div w:id="1456218301">
          <w:marLeft w:val="0"/>
          <w:marRight w:val="0"/>
          <w:marTop w:val="150"/>
          <w:marBottom w:val="0"/>
          <w:divBdr>
            <w:top w:val="none" w:sz="0" w:space="0" w:color="auto"/>
            <w:left w:val="none" w:sz="0" w:space="0" w:color="auto"/>
            <w:bottom w:val="none" w:sz="0" w:space="0" w:color="auto"/>
            <w:right w:val="none" w:sz="0" w:space="0" w:color="auto"/>
          </w:divBdr>
          <w:divsChild>
            <w:div w:id="282199776">
              <w:marLeft w:val="0"/>
              <w:marRight w:val="0"/>
              <w:marTop w:val="0"/>
              <w:marBottom w:val="0"/>
              <w:divBdr>
                <w:top w:val="none" w:sz="0" w:space="0" w:color="auto"/>
                <w:left w:val="none" w:sz="0" w:space="0" w:color="auto"/>
                <w:bottom w:val="none" w:sz="0" w:space="0" w:color="auto"/>
                <w:right w:val="none" w:sz="0" w:space="0" w:color="auto"/>
              </w:divBdr>
              <w:divsChild>
                <w:div w:id="1147477675">
                  <w:marLeft w:val="0"/>
                  <w:marRight w:val="0"/>
                  <w:marTop w:val="0"/>
                  <w:marBottom w:val="0"/>
                  <w:divBdr>
                    <w:top w:val="single" w:sz="6" w:space="0" w:color="E3E1C8"/>
                    <w:left w:val="single" w:sz="6" w:space="0" w:color="E3E1C8"/>
                    <w:bottom w:val="single" w:sz="6" w:space="0" w:color="E3E1C8"/>
                    <w:right w:val="single" w:sz="6" w:space="0" w:color="E3E1C8"/>
                  </w:divBdr>
                  <w:divsChild>
                    <w:div w:id="641035981">
                      <w:marLeft w:val="0"/>
                      <w:marRight w:val="0"/>
                      <w:marTop w:val="0"/>
                      <w:marBottom w:val="0"/>
                      <w:divBdr>
                        <w:top w:val="single" w:sz="6" w:space="0" w:color="FFFFFF"/>
                        <w:left w:val="single" w:sz="6" w:space="0" w:color="FFFFFF"/>
                        <w:bottom w:val="single" w:sz="6" w:space="0" w:color="FFFFFF"/>
                        <w:right w:val="single" w:sz="6" w:space="0" w:color="FFFFFF"/>
                      </w:divBdr>
                      <w:divsChild>
                        <w:div w:id="2022195449">
                          <w:marLeft w:val="375"/>
                          <w:marRight w:val="375"/>
                          <w:marTop w:val="300"/>
                          <w:marBottom w:val="150"/>
                          <w:divBdr>
                            <w:top w:val="none" w:sz="0" w:space="0" w:color="auto"/>
                            <w:left w:val="none" w:sz="0" w:space="0" w:color="auto"/>
                            <w:bottom w:val="none" w:sz="0" w:space="0" w:color="auto"/>
                            <w:right w:val="none" w:sz="0" w:space="0" w:color="auto"/>
                          </w:divBdr>
                          <w:divsChild>
                            <w:div w:id="1254776031">
                              <w:marLeft w:val="0"/>
                              <w:marRight w:val="0"/>
                              <w:marTop w:val="300"/>
                              <w:marBottom w:val="15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18979883">
      <w:bodyDiv w:val="1"/>
      <w:marLeft w:val="120"/>
      <w:marRight w:val="120"/>
      <w:marTop w:val="0"/>
      <w:marBottom w:val="0"/>
      <w:divBdr>
        <w:top w:val="none" w:sz="0" w:space="0" w:color="auto"/>
        <w:left w:val="none" w:sz="0" w:space="0" w:color="auto"/>
        <w:bottom w:val="none" w:sz="0" w:space="0" w:color="auto"/>
        <w:right w:val="none" w:sz="0" w:space="0" w:color="auto"/>
      </w:divBdr>
      <w:divsChild>
        <w:div w:id="319579162">
          <w:marLeft w:val="0"/>
          <w:marRight w:val="0"/>
          <w:marTop w:val="0"/>
          <w:marBottom w:val="0"/>
          <w:divBdr>
            <w:top w:val="none" w:sz="0" w:space="0" w:color="auto"/>
            <w:left w:val="none" w:sz="0" w:space="0" w:color="auto"/>
            <w:bottom w:val="none" w:sz="0" w:space="0" w:color="auto"/>
            <w:right w:val="none" w:sz="0" w:space="0" w:color="auto"/>
          </w:divBdr>
          <w:divsChild>
            <w:div w:id="14164362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19092770">
      <w:bodyDiv w:val="1"/>
      <w:marLeft w:val="0"/>
      <w:marRight w:val="0"/>
      <w:marTop w:val="0"/>
      <w:marBottom w:val="0"/>
      <w:divBdr>
        <w:top w:val="none" w:sz="0" w:space="0" w:color="auto"/>
        <w:left w:val="none" w:sz="0" w:space="0" w:color="auto"/>
        <w:bottom w:val="none" w:sz="0" w:space="0" w:color="auto"/>
        <w:right w:val="none" w:sz="0" w:space="0" w:color="auto"/>
      </w:divBdr>
    </w:div>
    <w:div w:id="1920824704">
      <w:bodyDiv w:val="1"/>
      <w:marLeft w:val="120"/>
      <w:marRight w:val="120"/>
      <w:marTop w:val="0"/>
      <w:marBottom w:val="0"/>
      <w:divBdr>
        <w:top w:val="none" w:sz="0" w:space="0" w:color="auto"/>
        <w:left w:val="none" w:sz="0" w:space="0" w:color="auto"/>
        <w:bottom w:val="none" w:sz="0" w:space="0" w:color="auto"/>
        <w:right w:val="none" w:sz="0" w:space="0" w:color="auto"/>
      </w:divBdr>
      <w:divsChild>
        <w:div w:id="1516381917">
          <w:marLeft w:val="0"/>
          <w:marRight w:val="0"/>
          <w:marTop w:val="0"/>
          <w:marBottom w:val="0"/>
          <w:divBdr>
            <w:top w:val="none" w:sz="0" w:space="0" w:color="auto"/>
            <w:left w:val="none" w:sz="0" w:space="0" w:color="auto"/>
            <w:bottom w:val="none" w:sz="0" w:space="0" w:color="auto"/>
            <w:right w:val="none" w:sz="0" w:space="0" w:color="auto"/>
          </w:divBdr>
          <w:divsChild>
            <w:div w:id="19934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3759422">
      <w:bodyDiv w:val="1"/>
      <w:marLeft w:val="0"/>
      <w:marRight w:val="0"/>
      <w:marTop w:val="0"/>
      <w:marBottom w:val="0"/>
      <w:divBdr>
        <w:top w:val="none" w:sz="0" w:space="0" w:color="auto"/>
        <w:left w:val="none" w:sz="0" w:space="0" w:color="auto"/>
        <w:bottom w:val="none" w:sz="0" w:space="0" w:color="auto"/>
        <w:right w:val="none" w:sz="0" w:space="0" w:color="auto"/>
      </w:divBdr>
    </w:div>
    <w:div w:id="1931038787">
      <w:bodyDiv w:val="1"/>
      <w:marLeft w:val="0"/>
      <w:marRight w:val="0"/>
      <w:marTop w:val="0"/>
      <w:marBottom w:val="0"/>
      <w:divBdr>
        <w:top w:val="none" w:sz="0" w:space="0" w:color="auto"/>
        <w:left w:val="none" w:sz="0" w:space="0" w:color="auto"/>
        <w:bottom w:val="none" w:sz="0" w:space="0" w:color="auto"/>
        <w:right w:val="none" w:sz="0" w:space="0" w:color="auto"/>
      </w:divBdr>
    </w:div>
    <w:div w:id="1933077644">
      <w:bodyDiv w:val="1"/>
      <w:marLeft w:val="0"/>
      <w:marRight w:val="0"/>
      <w:marTop w:val="0"/>
      <w:marBottom w:val="0"/>
      <w:divBdr>
        <w:top w:val="none" w:sz="0" w:space="0" w:color="auto"/>
        <w:left w:val="none" w:sz="0" w:space="0" w:color="auto"/>
        <w:bottom w:val="none" w:sz="0" w:space="0" w:color="auto"/>
        <w:right w:val="none" w:sz="0" w:space="0" w:color="auto"/>
      </w:divBdr>
    </w:div>
    <w:div w:id="1934435345">
      <w:bodyDiv w:val="1"/>
      <w:marLeft w:val="0"/>
      <w:marRight w:val="0"/>
      <w:marTop w:val="0"/>
      <w:marBottom w:val="0"/>
      <w:divBdr>
        <w:top w:val="none" w:sz="0" w:space="0" w:color="auto"/>
        <w:left w:val="none" w:sz="0" w:space="0" w:color="auto"/>
        <w:bottom w:val="none" w:sz="0" w:space="0" w:color="auto"/>
        <w:right w:val="none" w:sz="0" w:space="0" w:color="auto"/>
      </w:divBdr>
    </w:div>
    <w:div w:id="1936938491">
      <w:bodyDiv w:val="1"/>
      <w:marLeft w:val="0"/>
      <w:marRight w:val="0"/>
      <w:marTop w:val="0"/>
      <w:marBottom w:val="0"/>
      <w:divBdr>
        <w:top w:val="none" w:sz="0" w:space="0" w:color="auto"/>
        <w:left w:val="none" w:sz="0" w:space="0" w:color="auto"/>
        <w:bottom w:val="none" w:sz="0" w:space="0" w:color="auto"/>
        <w:right w:val="none" w:sz="0" w:space="0" w:color="auto"/>
      </w:divBdr>
    </w:div>
    <w:div w:id="1940983768">
      <w:bodyDiv w:val="1"/>
      <w:marLeft w:val="0"/>
      <w:marRight w:val="0"/>
      <w:marTop w:val="0"/>
      <w:marBottom w:val="0"/>
      <w:divBdr>
        <w:top w:val="none" w:sz="0" w:space="0" w:color="auto"/>
        <w:left w:val="none" w:sz="0" w:space="0" w:color="auto"/>
        <w:bottom w:val="none" w:sz="0" w:space="0" w:color="auto"/>
        <w:right w:val="none" w:sz="0" w:space="0" w:color="auto"/>
      </w:divBdr>
    </w:div>
    <w:div w:id="1951160204">
      <w:bodyDiv w:val="1"/>
      <w:marLeft w:val="0"/>
      <w:marRight w:val="0"/>
      <w:marTop w:val="0"/>
      <w:marBottom w:val="0"/>
      <w:divBdr>
        <w:top w:val="none" w:sz="0" w:space="0" w:color="auto"/>
        <w:left w:val="none" w:sz="0" w:space="0" w:color="auto"/>
        <w:bottom w:val="none" w:sz="0" w:space="0" w:color="auto"/>
        <w:right w:val="none" w:sz="0" w:space="0" w:color="auto"/>
      </w:divBdr>
      <w:divsChild>
        <w:div w:id="1110511463">
          <w:marLeft w:val="0"/>
          <w:marRight w:val="0"/>
          <w:marTop w:val="0"/>
          <w:marBottom w:val="0"/>
          <w:divBdr>
            <w:top w:val="none" w:sz="0" w:space="0" w:color="auto"/>
            <w:left w:val="none" w:sz="0" w:space="0" w:color="auto"/>
            <w:bottom w:val="none" w:sz="0" w:space="0" w:color="auto"/>
            <w:right w:val="none" w:sz="0" w:space="0" w:color="auto"/>
          </w:divBdr>
          <w:divsChild>
            <w:div w:id="1626036846">
              <w:marLeft w:val="0"/>
              <w:marRight w:val="0"/>
              <w:marTop w:val="0"/>
              <w:marBottom w:val="0"/>
              <w:divBdr>
                <w:top w:val="none" w:sz="0" w:space="0" w:color="auto"/>
                <w:left w:val="none" w:sz="0" w:space="0" w:color="auto"/>
                <w:bottom w:val="none" w:sz="0" w:space="0" w:color="auto"/>
                <w:right w:val="none" w:sz="0" w:space="0" w:color="auto"/>
              </w:divBdr>
              <w:divsChild>
                <w:div w:id="13495255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8550770">
          <w:marLeft w:val="0"/>
          <w:marRight w:val="0"/>
          <w:marTop w:val="0"/>
          <w:marBottom w:val="0"/>
          <w:divBdr>
            <w:top w:val="none" w:sz="0" w:space="0" w:color="auto"/>
            <w:left w:val="none" w:sz="0" w:space="0" w:color="auto"/>
            <w:bottom w:val="none" w:sz="0" w:space="0" w:color="auto"/>
            <w:right w:val="none" w:sz="0" w:space="0" w:color="auto"/>
          </w:divBdr>
          <w:divsChild>
            <w:div w:id="639459590">
              <w:marLeft w:val="0"/>
              <w:marRight w:val="0"/>
              <w:marTop w:val="0"/>
              <w:marBottom w:val="0"/>
              <w:divBdr>
                <w:top w:val="none" w:sz="0" w:space="0" w:color="auto"/>
                <w:left w:val="none" w:sz="0" w:space="0" w:color="auto"/>
                <w:bottom w:val="none" w:sz="0" w:space="0" w:color="auto"/>
                <w:right w:val="none" w:sz="0" w:space="0" w:color="auto"/>
              </w:divBdr>
              <w:divsChild>
                <w:div w:id="1823279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5189445">
          <w:marLeft w:val="0"/>
          <w:marRight w:val="0"/>
          <w:marTop w:val="0"/>
          <w:marBottom w:val="0"/>
          <w:divBdr>
            <w:top w:val="none" w:sz="0" w:space="0" w:color="auto"/>
            <w:left w:val="none" w:sz="0" w:space="0" w:color="auto"/>
            <w:bottom w:val="none" w:sz="0" w:space="0" w:color="auto"/>
            <w:right w:val="none" w:sz="0" w:space="0" w:color="auto"/>
          </w:divBdr>
          <w:divsChild>
            <w:div w:id="257445196">
              <w:marLeft w:val="0"/>
              <w:marRight w:val="0"/>
              <w:marTop w:val="0"/>
              <w:marBottom w:val="0"/>
              <w:divBdr>
                <w:top w:val="none" w:sz="0" w:space="0" w:color="auto"/>
                <w:left w:val="none" w:sz="0" w:space="0" w:color="auto"/>
                <w:bottom w:val="none" w:sz="0" w:space="0" w:color="auto"/>
                <w:right w:val="none" w:sz="0" w:space="0" w:color="auto"/>
              </w:divBdr>
              <w:divsChild>
                <w:div w:id="14973836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8142772">
          <w:marLeft w:val="0"/>
          <w:marRight w:val="0"/>
          <w:marTop w:val="0"/>
          <w:marBottom w:val="0"/>
          <w:divBdr>
            <w:top w:val="none" w:sz="0" w:space="0" w:color="auto"/>
            <w:left w:val="none" w:sz="0" w:space="0" w:color="auto"/>
            <w:bottom w:val="none" w:sz="0" w:space="0" w:color="auto"/>
            <w:right w:val="none" w:sz="0" w:space="0" w:color="auto"/>
          </w:divBdr>
          <w:divsChild>
            <w:div w:id="897473839">
              <w:marLeft w:val="0"/>
              <w:marRight w:val="0"/>
              <w:marTop w:val="0"/>
              <w:marBottom w:val="0"/>
              <w:divBdr>
                <w:top w:val="none" w:sz="0" w:space="0" w:color="auto"/>
                <w:left w:val="none" w:sz="0" w:space="0" w:color="auto"/>
                <w:bottom w:val="none" w:sz="0" w:space="0" w:color="auto"/>
                <w:right w:val="none" w:sz="0" w:space="0" w:color="auto"/>
              </w:divBdr>
              <w:divsChild>
                <w:div w:id="16180218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60649221">
      <w:bodyDiv w:val="1"/>
      <w:marLeft w:val="0"/>
      <w:marRight w:val="0"/>
      <w:marTop w:val="0"/>
      <w:marBottom w:val="0"/>
      <w:divBdr>
        <w:top w:val="none" w:sz="0" w:space="0" w:color="auto"/>
        <w:left w:val="none" w:sz="0" w:space="0" w:color="auto"/>
        <w:bottom w:val="none" w:sz="0" w:space="0" w:color="auto"/>
        <w:right w:val="none" w:sz="0" w:space="0" w:color="auto"/>
      </w:divBdr>
    </w:div>
    <w:div w:id="1961959978">
      <w:bodyDiv w:val="1"/>
      <w:marLeft w:val="0"/>
      <w:marRight w:val="0"/>
      <w:marTop w:val="0"/>
      <w:marBottom w:val="0"/>
      <w:divBdr>
        <w:top w:val="none" w:sz="0" w:space="0" w:color="auto"/>
        <w:left w:val="none" w:sz="0" w:space="0" w:color="auto"/>
        <w:bottom w:val="none" w:sz="0" w:space="0" w:color="auto"/>
        <w:right w:val="none" w:sz="0" w:space="0" w:color="auto"/>
      </w:divBdr>
    </w:div>
    <w:div w:id="1965036428">
      <w:bodyDiv w:val="1"/>
      <w:marLeft w:val="0"/>
      <w:marRight w:val="0"/>
      <w:marTop w:val="0"/>
      <w:marBottom w:val="0"/>
      <w:divBdr>
        <w:top w:val="none" w:sz="0" w:space="0" w:color="auto"/>
        <w:left w:val="none" w:sz="0" w:space="0" w:color="auto"/>
        <w:bottom w:val="none" w:sz="0" w:space="0" w:color="auto"/>
        <w:right w:val="none" w:sz="0" w:space="0" w:color="auto"/>
      </w:divBdr>
    </w:div>
    <w:div w:id="1968386125">
      <w:bodyDiv w:val="1"/>
      <w:marLeft w:val="0"/>
      <w:marRight w:val="0"/>
      <w:marTop w:val="0"/>
      <w:marBottom w:val="0"/>
      <w:divBdr>
        <w:top w:val="none" w:sz="0" w:space="0" w:color="auto"/>
        <w:left w:val="none" w:sz="0" w:space="0" w:color="auto"/>
        <w:bottom w:val="none" w:sz="0" w:space="0" w:color="auto"/>
        <w:right w:val="none" w:sz="0" w:space="0" w:color="auto"/>
      </w:divBdr>
    </w:div>
    <w:div w:id="1969361661">
      <w:bodyDiv w:val="1"/>
      <w:marLeft w:val="0"/>
      <w:marRight w:val="0"/>
      <w:marTop w:val="0"/>
      <w:marBottom w:val="0"/>
      <w:divBdr>
        <w:top w:val="none" w:sz="0" w:space="0" w:color="auto"/>
        <w:left w:val="none" w:sz="0" w:space="0" w:color="auto"/>
        <w:bottom w:val="none" w:sz="0" w:space="0" w:color="auto"/>
        <w:right w:val="none" w:sz="0" w:space="0" w:color="auto"/>
      </w:divBdr>
    </w:div>
    <w:div w:id="1975286377">
      <w:bodyDiv w:val="1"/>
      <w:marLeft w:val="0"/>
      <w:marRight w:val="0"/>
      <w:marTop w:val="0"/>
      <w:marBottom w:val="0"/>
      <w:divBdr>
        <w:top w:val="none" w:sz="0" w:space="0" w:color="auto"/>
        <w:left w:val="none" w:sz="0" w:space="0" w:color="auto"/>
        <w:bottom w:val="none" w:sz="0" w:space="0" w:color="auto"/>
        <w:right w:val="none" w:sz="0" w:space="0" w:color="auto"/>
      </w:divBdr>
    </w:div>
    <w:div w:id="1983387696">
      <w:bodyDiv w:val="1"/>
      <w:marLeft w:val="0"/>
      <w:marRight w:val="0"/>
      <w:marTop w:val="0"/>
      <w:marBottom w:val="0"/>
      <w:divBdr>
        <w:top w:val="none" w:sz="0" w:space="0" w:color="auto"/>
        <w:left w:val="none" w:sz="0" w:space="0" w:color="auto"/>
        <w:bottom w:val="none" w:sz="0" w:space="0" w:color="auto"/>
        <w:right w:val="none" w:sz="0" w:space="0" w:color="auto"/>
      </w:divBdr>
    </w:div>
    <w:div w:id="1994261063">
      <w:bodyDiv w:val="1"/>
      <w:marLeft w:val="0"/>
      <w:marRight w:val="0"/>
      <w:marTop w:val="0"/>
      <w:marBottom w:val="0"/>
      <w:divBdr>
        <w:top w:val="none" w:sz="0" w:space="0" w:color="auto"/>
        <w:left w:val="none" w:sz="0" w:space="0" w:color="auto"/>
        <w:bottom w:val="none" w:sz="0" w:space="0" w:color="auto"/>
        <w:right w:val="none" w:sz="0" w:space="0" w:color="auto"/>
      </w:divBdr>
    </w:div>
    <w:div w:id="1994799526">
      <w:bodyDiv w:val="1"/>
      <w:marLeft w:val="0"/>
      <w:marRight w:val="0"/>
      <w:marTop w:val="0"/>
      <w:marBottom w:val="0"/>
      <w:divBdr>
        <w:top w:val="none" w:sz="0" w:space="0" w:color="auto"/>
        <w:left w:val="none" w:sz="0" w:space="0" w:color="auto"/>
        <w:bottom w:val="none" w:sz="0" w:space="0" w:color="auto"/>
        <w:right w:val="none" w:sz="0" w:space="0" w:color="auto"/>
      </w:divBdr>
    </w:div>
    <w:div w:id="1997686645">
      <w:bodyDiv w:val="1"/>
      <w:marLeft w:val="0"/>
      <w:marRight w:val="0"/>
      <w:marTop w:val="0"/>
      <w:marBottom w:val="0"/>
      <w:divBdr>
        <w:top w:val="none" w:sz="0" w:space="0" w:color="auto"/>
        <w:left w:val="none" w:sz="0" w:space="0" w:color="auto"/>
        <w:bottom w:val="none" w:sz="0" w:space="0" w:color="auto"/>
        <w:right w:val="none" w:sz="0" w:space="0" w:color="auto"/>
      </w:divBdr>
    </w:div>
    <w:div w:id="1997879377">
      <w:bodyDiv w:val="1"/>
      <w:marLeft w:val="0"/>
      <w:marRight w:val="0"/>
      <w:marTop w:val="0"/>
      <w:marBottom w:val="0"/>
      <w:divBdr>
        <w:top w:val="none" w:sz="0" w:space="0" w:color="auto"/>
        <w:left w:val="none" w:sz="0" w:space="0" w:color="auto"/>
        <w:bottom w:val="none" w:sz="0" w:space="0" w:color="auto"/>
        <w:right w:val="none" w:sz="0" w:space="0" w:color="auto"/>
      </w:divBdr>
    </w:div>
    <w:div w:id="2003926065">
      <w:bodyDiv w:val="1"/>
      <w:marLeft w:val="0"/>
      <w:marRight w:val="0"/>
      <w:marTop w:val="0"/>
      <w:marBottom w:val="0"/>
      <w:divBdr>
        <w:top w:val="none" w:sz="0" w:space="0" w:color="auto"/>
        <w:left w:val="none" w:sz="0" w:space="0" w:color="auto"/>
        <w:bottom w:val="none" w:sz="0" w:space="0" w:color="auto"/>
        <w:right w:val="none" w:sz="0" w:space="0" w:color="auto"/>
      </w:divBdr>
    </w:div>
    <w:div w:id="2005427659">
      <w:bodyDiv w:val="1"/>
      <w:marLeft w:val="0"/>
      <w:marRight w:val="0"/>
      <w:marTop w:val="0"/>
      <w:marBottom w:val="0"/>
      <w:divBdr>
        <w:top w:val="none" w:sz="0" w:space="0" w:color="auto"/>
        <w:left w:val="none" w:sz="0" w:space="0" w:color="auto"/>
        <w:bottom w:val="none" w:sz="0" w:space="0" w:color="auto"/>
        <w:right w:val="none" w:sz="0" w:space="0" w:color="auto"/>
      </w:divBdr>
    </w:div>
    <w:div w:id="2019650048">
      <w:bodyDiv w:val="1"/>
      <w:marLeft w:val="0"/>
      <w:marRight w:val="0"/>
      <w:marTop w:val="0"/>
      <w:marBottom w:val="0"/>
      <w:divBdr>
        <w:top w:val="none" w:sz="0" w:space="0" w:color="auto"/>
        <w:left w:val="none" w:sz="0" w:space="0" w:color="auto"/>
        <w:bottom w:val="none" w:sz="0" w:space="0" w:color="auto"/>
        <w:right w:val="none" w:sz="0" w:space="0" w:color="auto"/>
      </w:divBdr>
    </w:div>
    <w:div w:id="2024042481">
      <w:bodyDiv w:val="1"/>
      <w:marLeft w:val="0"/>
      <w:marRight w:val="0"/>
      <w:marTop w:val="0"/>
      <w:marBottom w:val="0"/>
      <w:divBdr>
        <w:top w:val="none" w:sz="0" w:space="0" w:color="auto"/>
        <w:left w:val="none" w:sz="0" w:space="0" w:color="auto"/>
        <w:bottom w:val="none" w:sz="0" w:space="0" w:color="auto"/>
        <w:right w:val="none" w:sz="0" w:space="0" w:color="auto"/>
      </w:divBdr>
    </w:div>
    <w:div w:id="2041737378">
      <w:bodyDiv w:val="1"/>
      <w:marLeft w:val="0"/>
      <w:marRight w:val="0"/>
      <w:marTop w:val="0"/>
      <w:marBottom w:val="0"/>
      <w:divBdr>
        <w:top w:val="none" w:sz="0" w:space="0" w:color="auto"/>
        <w:left w:val="none" w:sz="0" w:space="0" w:color="auto"/>
        <w:bottom w:val="none" w:sz="0" w:space="0" w:color="auto"/>
        <w:right w:val="none" w:sz="0" w:space="0" w:color="auto"/>
      </w:divBdr>
    </w:div>
    <w:div w:id="2042395172">
      <w:bodyDiv w:val="1"/>
      <w:marLeft w:val="0"/>
      <w:marRight w:val="0"/>
      <w:marTop w:val="0"/>
      <w:marBottom w:val="0"/>
      <w:divBdr>
        <w:top w:val="none" w:sz="0" w:space="0" w:color="auto"/>
        <w:left w:val="none" w:sz="0" w:space="0" w:color="auto"/>
        <w:bottom w:val="none" w:sz="0" w:space="0" w:color="auto"/>
        <w:right w:val="none" w:sz="0" w:space="0" w:color="auto"/>
      </w:divBdr>
    </w:div>
    <w:div w:id="2044163386">
      <w:bodyDiv w:val="1"/>
      <w:marLeft w:val="0"/>
      <w:marRight w:val="0"/>
      <w:marTop w:val="0"/>
      <w:marBottom w:val="0"/>
      <w:divBdr>
        <w:top w:val="none" w:sz="0" w:space="0" w:color="auto"/>
        <w:left w:val="none" w:sz="0" w:space="0" w:color="auto"/>
        <w:bottom w:val="none" w:sz="0" w:space="0" w:color="auto"/>
        <w:right w:val="none" w:sz="0" w:space="0" w:color="auto"/>
      </w:divBdr>
    </w:div>
    <w:div w:id="2044819950">
      <w:bodyDiv w:val="1"/>
      <w:marLeft w:val="0"/>
      <w:marRight w:val="0"/>
      <w:marTop w:val="0"/>
      <w:marBottom w:val="0"/>
      <w:divBdr>
        <w:top w:val="none" w:sz="0" w:space="0" w:color="auto"/>
        <w:left w:val="none" w:sz="0" w:space="0" w:color="auto"/>
        <w:bottom w:val="none" w:sz="0" w:space="0" w:color="auto"/>
        <w:right w:val="none" w:sz="0" w:space="0" w:color="auto"/>
      </w:divBdr>
    </w:div>
    <w:div w:id="2045397039">
      <w:bodyDiv w:val="1"/>
      <w:marLeft w:val="0"/>
      <w:marRight w:val="0"/>
      <w:marTop w:val="0"/>
      <w:marBottom w:val="0"/>
      <w:divBdr>
        <w:top w:val="none" w:sz="0" w:space="0" w:color="auto"/>
        <w:left w:val="none" w:sz="0" w:space="0" w:color="auto"/>
        <w:bottom w:val="none" w:sz="0" w:space="0" w:color="auto"/>
        <w:right w:val="none" w:sz="0" w:space="0" w:color="auto"/>
      </w:divBdr>
    </w:div>
    <w:div w:id="2045709804">
      <w:bodyDiv w:val="1"/>
      <w:marLeft w:val="0"/>
      <w:marRight w:val="0"/>
      <w:marTop w:val="0"/>
      <w:marBottom w:val="0"/>
      <w:divBdr>
        <w:top w:val="none" w:sz="0" w:space="0" w:color="auto"/>
        <w:left w:val="none" w:sz="0" w:space="0" w:color="auto"/>
        <w:bottom w:val="none" w:sz="0" w:space="0" w:color="auto"/>
        <w:right w:val="none" w:sz="0" w:space="0" w:color="auto"/>
      </w:divBdr>
    </w:div>
    <w:div w:id="2052997727">
      <w:bodyDiv w:val="1"/>
      <w:marLeft w:val="0"/>
      <w:marRight w:val="0"/>
      <w:marTop w:val="0"/>
      <w:marBottom w:val="0"/>
      <w:divBdr>
        <w:top w:val="none" w:sz="0" w:space="0" w:color="auto"/>
        <w:left w:val="none" w:sz="0" w:space="0" w:color="auto"/>
        <w:bottom w:val="none" w:sz="0" w:space="0" w:color="auto"/>
        <w:right w:val="none" w:sz="0" w:space="0" w:color="auto"/>
      </w:divBdr>
    </w:div>
    <w:div w:id="2055345925">
      <w:bodyDiv w:val="1"/>
      <w:marLeft w:val="0"/>
      <w:marRight w:val="0"/>
      <w:marTop w:val="0"/>
      <w:marBottom w:val="0"/>
      <w:divBdr>
        <w:top w:val="none" w:sz="0" w:space="0" w:color="auto"/>
        <w:left w:val="none" w:sz="0" w:space="0" w:color="auto"/>
        <w:bottom w:val="none" w:sz="0" w:space="0" w:color="auto"/>
        <w:right w:val="none" w:sz="0" w:space="0" w:color="auto"/>
      </w:divBdr>
    </w:div>
    <w:div w:id="2064525882">
      <w:bodyDiv w:val="1"/>
      <w:marLeft w:val="0"/>
      <w:marRight w:val="0"/>
      <w:marTop w:val="0"/>
      <w:marBottom w:val="0"/>
      <w:divBdr>
        <w:top w:val="none" w:sz="0" w:space="0" w:color="auto"/>
        <w:left w:val="none" w:sz="0" w:space="0" w:color="auto"/>
        <w:bottom w:val="none" w:sz="0" w:space="0" w:color="auto"/>
        <w:right w:val="none" w:sz="0" w:space="0" w:color="auto"/>
      </w:divBdr>
    </w:div>
    <w:div w:id="2069375894">
      <w:bodyDiv w:val="1"/>
      <w:marLeft w:val="0"/>
      <w:marRight w:val="0"/>
      <w:marTop w:val="0"/>
      <w:marBottom w:val="0"/>
      <w:divBdr>
        <w:top w:val="none" w:sz="0" w:space="0" w:color="auto"/>
        <w:left w:val="none" w:sz="0" w:space="0" w:color="auto"/>
        <w:bottom w:val="none" w:sz="0" w:space="0" w:color="auto"/>
        <w:right w:val="none" w:sz="0" w:space="0" w:color="auto"/>
      </w:divBdr>
    </w:div>
    <w:div w:id="2077967362">
      <w:bodyDiv w:val="1"/>
      <w:marLeft w:val="0"/>
      <w:marRight w:val="0"/>
      <w:marTop w:val="0"/>
      <w:marBottom w:val="0"/>
      <w:divBdr>
        <w:top w:val="none" w:sz="0" w:space="0" w:color="auto"/>
        <w:left w:val="none" w:sz="0" w:space="0" w:color="auto"/>
        <w:bottom w:val="none" w:sz="0" w:space="0" w:color="auto"/>
        <w:right w:val="none" w:sz="0" w:space="0" w:color="auto"/>
      </w:divBdr>
      <w:divsChild>
        <w:div w:id="1016152502">
          <w:marLeft w:val="0"/>
          <w:marRight w:val="0"/>
          <w:marTop w:val="0"/>
          <w:marBottom w:val="0"/>
          <w:divBdr>
            <w:top w:val="none" w:sz="0" w:space="0" w:color="auto"/>
            <w:left w:val="none" w:sz="0" w:space="0" w:color="auto"/>
            <w:bottom w:val="none" w:sz="0" w:space="0" w:color="auto"/>
            <w:right w:val="none" w:sz="0" w:space="0" w:color="auto"/>
          </w:divBdr>
          <w:divsChild>
            <w:div w:id="94059302">
              <w:marLeft w:val="0"/>
              <w:marRight w:val="0"/>
              <w:marTop w:val="0"/>
              <w:marBottom w:val="0"/>
              <w:divBdr>
                <w:top w:val="none" w:sz="0" w:space="0" w:color="auto"/>
                <w:left w:val="none" w:sz="0" w:space="0" w:color="auto"/>
                <w:bottom w:val="none" w:sz="0" w:space="0" w:color="auto"/>
                <w:right w:val="none" w:sz="0" w:space="0" w:color="auto"/>
              </w:divBdr>
              <w:divsChild>
                <w:div w:id="539362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81633019">
      <w:bodyDiv w:val="1"/>
      <w:marLeft w:val="0"/>
      <w:marRight w:val="0"/>
      <w:marTop w:val="0"/>
      <w:marBottom w:val="0"/>
      <w:divBdr>
        <w:top w:val="none" w:sz="0" w:space="0" w:color="auto"/>
        <w:left w:val="none" w:sz="0" w:space="0" w:color="auto"/>
        <w:bottom w:val="none" w:sz="0" w:space="0" w:color="auto"/>
        <w:right w:val="none" w:sz="0" w:space="0" w:color="auto"/>
      </w:divBdr>
    </w:div>
    <w:div w:id="2084057548">
      <w:bodyDiv w:val="1"/>
      <w:marLeft w:val="0"/>
      <w:marRight w:val="0"/>
      <w:marTop w:val="0"/>
      <w:marBottom w:val="0"/>
      <w:divBdr>
        <w:top w:val="none" w:sz="0" w:space="0" w:color="auto"/>
        <w:left w:val="none" w:sz="0" w:space="0" w:color="auto"/>
        <w:bottom w:val="none" w:sz="0" w:space="0" w:color="auto"/>
        <w:right w:val="none" w:sz="0" w:space="0" w:color="auto"/>
      </w:divBdr>
    </w:div>
    <w:div w:id="2089763628">
      <w:bodyDiv w:val="1"/>
      <w:marLeft w:val="0"/>
      <w:marRight w:val="0"/>
      <w:marTop w:val="0"/>
      <w:marBottom w:val="0"/>
      <w:divBdr>
        <w:top w:val="none" w:sz="0" w:space="0" w:color="auto"/>
        <w:left w:val="none" w:sz="0" w:space="0" w:color="auto"/>
        <w:bottom w:val="none" w:sz="0" w:space="0" w:color="auto"/>
        <w:right w:val="none" w:sz="0" w:space="0" w:color="auto"/>
      </w:divBdr>
    </w:div>
    <w:div w:id="2104179280">
      <w:bodyDiv w:val="1"/>
      <w:marLeft w:val="0"/>
      <w:marRight w:val="0"/>
      <w:marTop w:val="0"/>
      <w:marBottom w:val="0"/>
      <w:divBdr>
        <w:top w:val="none" w:sz="0" w:space="0" w:color="auto"/>
        <w:left w:val="none" w:sz="0" w:space="0" w:color="auto"/>
        <w:bottom w:val="none" w:sz="0" w:space="0" w:color="auto"/>
        <w:right w:val="none" w:sz="0" w:space="0" w:color="auto"/>
      </w:divBdr>
    </w:div>
    <w:div w:id="2104915412">
      <w:bodyDiv w:val="1"/>
      <w:marLeft w:val="0"/>
      <w:marRight w:val="0"/>
      <w:marTop w:val="0"/>
      <w:marBottom w:val="0"/>
      <w:divBdr>
        <w:top w:val="none" w:sz="0" w:space="0" w:color="auto"/>
        <w:left w:val="none" w:sz="0" w:space="0" w:color="auto"/>
        <w:bottom w:val="none" w:sz="0" w:space="0" w:color="auto"/>
        <w:right w:val="none" w:sz="0" w:space="0" w:color="auto"/>
      </w:divBdr>
    </w:div>
    <w:div w:id="2115636051">
      <w:bodyDiv w:val="1"/>
      <w:marLeft w:val="0"/>
      <w:marRight w:val="0"/>
      <w:marTop w:val="0"/>
      <w:marBottom w:val="0"/>
      <w:divBdr>
        <w:top w:val="none" w:sz="0" w:space="0" w:color="auto"/>
        <w:left w:val="none" w:sz="0" w:space="0" w:color="auto"/>
        <w:bottom w:val="none" w:sz="0" w:space="0" w:color="auto"/>
        <w:right w:val="none" w:sz="0" w:space="0" w:color="auto"/>
      </w:divBdr>
    </w:div>
    <w:div w:id="2121990395">
      <w:bodyDiv w:val="1"/>
      <w:marLeft w:val="0"/>
      <w:marRight w:val="0"/>
      <w:marTop w:val="0"/>
      <w:marBottom w:val="0"/>
      <w:divBdr>
        <w:top w:val="none" w:sz="0" w:space="0" w:color="auto"/>
        <w:left w:val="none" w:sz="0" w:space="0" w:color="auto"/>
        <w:bottom w:val="none" w:sz="0" w:space="0" w:color="auto"/>
        <w:right w:val="none" w:sz="0" w:space="0" w:color="auto"/>
      </w:divBdr>
    </w:div>
    <w:div w:id="2122415647">
      <w:bodyDiv w:val="1"/>
      <w:marLeft w:val="0"/>
      <w:marRight w:val="0"/>
      <w:marTop w:val="0"/>
      <w:marBottom w:val="0"/>
      <w:divBdr>
        <w:top w:val="none" w:sz="0" w:space="0" w:color="auto"/>
        <w:left w:val="none" w:sz="0" w:space="0" w:color="auto"/>
        <w:bottom w:val="none" w:sz="0" w:space="0" w:color="auto"/>
        <w:right w:val="none" w:sz="0" w:space="0" w:color="auto"/>
      </w:divBdr>
    </w:div>
    <w:div w:id="2122802903">
      <w:marLeft w:val="0"/>
      <w:marRight w:val="0"/>
      <w:marTop w:val="0"/>
      <w:marBottom w:val="0"/>
      <w:divBdr>
        <w:top w:val="none" w:sz="0" w:space="0" w:color="auto"/>
        <w:left w:val="none" w:sz="0" w:space="0" w:color="auto"/>
        <w:bottom w:val="none" w:sz="0" w:space="0" w:color="auto"/>
        <w:right w:val="none" w:sz="0" w:space="0" w:color="auto"/>
      </w:divBdr>
      <w:divsChild>
        <w:div w:id="166672548">
          <w:marLeft w:val="0"/>
          <w:marRight w:val="0"/>
          <w:marTop w:val="0"/>
          <w:marBottom w:val="0"/>
          <w:divBdr>
            <w:top w:val="none" w:sz="0" w:space="0" w:color="auto"/>
            <w:left w:val="none" w:sz="0" w:space="0" w:color="auto"/>
            <w:bottom w:val="none" w:sz="0" w:space="0" w:color="auto"/>
            <w:right w:val="none" w:sz="0" w:space="0" w:color="auto"/>
          </w:divBdr>
          <w:divsChild>
            <w:div w:id="1254897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873934">
      <w:bodyDiv w:val="1"/>
      <w:marLeft w:val="0"/>
      <w:marRight w:val="0"/>
      <w:marTop w:val="0"/>
      <w:marBottom w:val="0"/>
      <w:divBdr>
        <w:top w:val="none" w:sz="0" w:space="0" w:color="auto"/>
        <w:left w:val="none" w:sz="0" w:space="0" w:color="auto"/>
        <w:bottom w:val="none" w:sz="0" w:space="0" w:color="auto"/>
        <w:right w:val="none" w:sz="0" w:space="0" w:color="auto"/>
      </w:divBdr>
    </w:div>
    <w:div w:id="2140414003">
      <w:bodyDiv w:val="1"/>
      <w:marLeft w:val="0"/>
      <w:marRight w:val="0"/>
      <w:marTop w:val="0"/>
      <w:marBottom w:val="0"/>
      <w:divBdr>
        <w:top w:val="none" w:sz="0" w:space="0" w:color="auto"/>
        <w:left w:val="none" w:sz="0" w:space="0" w:color="auto"/>
        <w:bottom w:val="none" w:sz="0" w:space="0" w:color="auto"/>
        <w:right w:val="none" w:sz="0" w:space="0" w:color="auto"/>
      </w:divBdr>
    </w:div>
    <w:div w:id="2140831053">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pixelsPerInch w:val="72"/>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und001.com/fund/519743/index.shtm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2.xml"/></Relationships>
</file>

<file path=word/_rels/footer1.xml.rels><?xml version="1.0" encoding="UTF-8" standalone="yes"?>
<Relationships xmlns="http://schemas.openxmlformats.org/package/2006/relationships"><Relationship Id="rId2" Type="http://schemas.openxmlformats.org/officeDocument/2006/relationships/image" Target="media/image6.png"/><Relationship Id="rId1" Type="http://schemas.openxmlformats.org/officeDocument/2006/relationships/image" Target="media/image5.jpe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2" Type="http://schemas.openxmlformats.org/officeDocument/2006/relationships/image" Target="media/image8.jpeg"/><Relationship Id="rId1"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B3B5935-7BF4-4703-8568-820C2D4D1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158</TotalTime>
  <Pages>9</Pages>
  <Words>1045</Words>
  <Characters>5961</Characters>
  <Application>Microsoft Office Word</Application>
  <DocSecurity>0</DocSecurity>
  <Lines>49</Lines>
  <Paragraphs>13</Paragraphs>
  <ScaleCrop>false</ScaleCrop>
  <Company>Microsoft</Company>
  <LinksUpToDate>false</LinksUpToDate>
  <CharactersWithSpaces>6993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yunjb</dc:creator>
  <cp:lastModifiedBy>王蓓</cp:lastModifiedBy>
  <cp:revision>19</cp:revision>
  <cp:lastPrinted>2015-02-02T08:49:00Z</cp:lastPrinted>
  <dcterms:created xsi:type="dcterms:W3CDTF">2015-01-30T07:46:00Z</dcterms:created>
  <dcterms:modified xsi:type="dcterms:W3CDTF">2015-02-02T08:50:00Z</dcterms:modified>
</cp:coreProperties>
</file>