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交银施罗德基金管理有限公司关于交银施罗德定期支付双息平衡混合型证券投资基金基金经理变更的公告</w:t>
      </w:r>
    </w:p>
    <w:p w:rsidR="00070317" w:rsidRPr="002C183F" w:rsidRDefault="00C8025F" w:rsidP="00070317">
      <w:pPr>
        <w:spacing w:line="560" w:lineRule="exact"/>
        <w:jc w:val="center"/>
        <w:rPr>
          <w:rFonts w:asciiTheme="minorEastAsia" w:eastAsiaTheme="minorEastAsia" w:hAnsiTheme="minorEastAsia"/>
          <w:b/>
          <w:color w:val="000000"/>
          <w:sz w:val="24"/>
          <w:szCs w:val="24"/>
        </w:rPr>
      </w:pPr>
      <w:r w:rsidRPr="00C8025F">
        <w:rPr>
          <w:rFonts w:asciiTheme="minorEastAsia" w:eastAsiaTheme="minorEastAsia" w:hAnsiTheme="minorEastAsia"/>
          <w:b/>
          <w:color w:val="000000"/>
          <w:sz w:val="24"/>
          <w:szCs w:val="24"/>
        </w:rPr>
        <w:t>公告送出日期：</w:t>
      </w:r>
      <w:r w:rsidRPr="00C8025F">
        <w:rPr>
          <w:rFonts w:asciiTheme="minorEastAsia" w:eastAsiaTheme="minorEastAsia" w:hAnsiTheme="minorEastAsia" w:cs="宋体"/>
          <w:b/>
          <w:bCs/>
          <w:sz w:val="24"/>
          <w:szCs w:val="24"/>
        </w:rPr>
        <w:t>2014年12月19日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532"/>
      </w:tblGrid>
      <w:tr w:rsidR="00070317" w:rsidRPr="0000418A" w:rsidTr="00CB20E1">
        <w:trPr>
          <w:jc w:val="center"/>
        </w:trPr>
        <w:tc>
          <w:tcPr>
            <w:tcW w:w="4353" w:type="dxa"/>
            <w:vAlign w:val="center"/>
          </w:tcPr>
          <w:p w:rsidR="00070317" w:rsidRPr="0000418A" w:rsidRDefault="00070317"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532" w:type="dxa"/>
            <w:vAlign w:val="center"/>
          </w:tcPr>
          <w:p w:rsidR="00070317" w:rsidRPr="0000418A" w:rsidRDefault="00070317" w:rsidP="00544686">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交银施罗德定期支付双息平衡混合型证券投资基金</w:t>
            </w:r>
          </w:p>
        </w:tc>
      </w:tr>
      <w:tr w:rsidR="00070317" w:rsidRPr="0000418A" w:rsidTr="00CB20E1">
        <w:trPr>
          <w:jc w:val="center"/>
        </w:trPr>
        <w:tc>
          <w:tcPr>
            <w:tcW w:w="4353" w:type="dxa"/>
            <w:vAlign w:val="center"/>
          </w:tcPr>
          <w:p w:rsidR="00070317" w:rsidRPr="0000418A" w:rsidRDefault="00070317"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532" w:type="dxa"/>
            <w:vAlign w:val="center"/>
          </w:tcPr>
          <w:p w:rsidR="00070317" w:rsidRPr="0000418A" w:rsidRDefault="00070317" w:rsidP="00544686">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交银定期支付双息平衡混合</w:t>
            </w:r>
          </w:p>
        </w:tc>
      </w:tr>
      <w:tr w:rsidR="00A63D9B" w:rsidRPr="0000418A" w:rsidTr="00CB20E1">
        <w:trPr>
          <w:jc w:val="center"/>
        </w:trPr>
        <w:tc>
          <w:tcPr>
            <w:tcW w:w="4353" w:type="dxa"/>
            <w:vAlign w:val="center"/>
          </w:tcPr>
          <w:p w:rsidR="00A63D9B" w:rsidRPr="0000418A" w:rsidRDefault="00A63D9B"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532" w:type="dxa"/>
            <w:vAlign w:val="center"/>
          </w:tcPr>
          <w:p w:rsidR="00A63D9B" w:rsidRPr="0000418A" w:rsidRDefault="00A63D9B" w:rsidP="00CB20E1">
            <w:pPr>
              <w:rPr>
                <w:rFonts w:asciiTheme="minorEastAsia" w:eastAsiaTheme="minorEastAsia" w:hAnsiTheme="minorEastAsia"/>
                <w:sz w:val="24"/>
                <w:szCs w:val="24"/>
              </w:rPr>
            </w:pPr>
            <w:r w:rsidRPr="0000418A">
              <w:rPr>
                <w:rFonts w:asciiTheme="minorEastAsia" w:eastAsiaTheme="minorEastAsia" w:hAnsiTheme="minorEastAsia"/>
                <w:sz w:val="24"/>
                <w:szCs w:val="24"/>
              </w:rPr>
              <w:t>519732</w:t>
            </w:r>
          </w:p>
        </w:tc>
      </w:tr>
      <w:tr w:rsidR="00A63D9B" w:rsidRPr="0000418A" w:rsidTr="00CB20E1">
        <w:trPr>
          <w:jc w:val="center"/>
        </w:trPr>
        <w:tc>
          <w:tcPr>
            <w:tcW w:w="4353" w:type="dxa"/>
            <w:vAlign w:val="center"/>
          </w:tcPr>
          <w:p w:rsidR="00A63D9B" w:rsidRPr="0000418A" w:rsidRDefault="00A63D9B"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532" w:type="dxa"/>
            <w:vAlign w:val="center"/>
          </w:tcPr>
          <w:p w:rsidR="00A63D9B" w:rsidRPr="0000418A" w:rsidRDefault="00A63D9B" w:rsidP="00544686">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CB20E1">
        <w:trPr>
          <w:jc w:val="center"/>
        </w:trPr>
        <w:tc>
          <w:tcPr>
            <w:tcW w:w="4353" w:type="dxa"/>
            <w:vAlign w:val="center"/>
          </w:tcPr>
          <w:p w:rsidR="00A63D9B" w:rsidRPr="0000418A" w:rsidRDefault="00A63D9B"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532" w:type="dxa"/>
            <w:vAlign w:val="center"/>
          </w:tcPr>
          <w:p w:rsidR="00A63D9B" w:rsidRPr="0000418A" w:rsidRDefault="00A63D9B" w:rsidP="00544686">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CB20E1">
        <w:trPr>
          <w:jc w:val="center"/>
        </w:trPr>
        <w:tc>
          <w:tcPr>
            <w:tcW w:w="4353" w:type="dxa"/>
            <w:vAlign w:val="center"/>
          </w:tcPr>
          <w:p w:rsidR="00A63D9B" w:rsidRPr="0000418A" w:rsidRDefault="00A63D9B" w:rsidP="00CB20E1">
            <w:pPr>
              <w:jc w:val="lef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532" w:type="dxa"/>
            <w:vAlign w:val="center"/>
          </w:tcPr>
          <w:p w:rsidR="00A63D9B" w:rsidRPr="0000418A" w:rsidRDefault="00A63D9B" w:rsidP="00CB20E1">
            <w:pPr>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A0546F" w:rsidTr="00CB20E1">
        <w:trPr>
          <w:jc w:val="center"/>
        </w:trPr>
        <w:tc>
          <w:tcPr>
            <w:tcW w:w="4353" w:type="dxa"/>
            <w:vMerge w:val="restart"/>
            <w:vAlign w:val="center"/>
          </w:tcPr>
          <w:p w:rsidR="00A0546F" w:rsidRDefault="00F34FC7" w:rsidP="00CB20E1">
            <w:pPr>
              <w:jc w:val="left"/>
            </w:pPr>
            <w:r>
              <w:rPr>
                <w:rFonts w:asciiTheme="minorEastAsia" w:eastAsiaTheme="minorEastAsia" w:hAnsiTheme="minorEastAsia"/>
                <w:sz w:val="24"/>
                <w:szCs w:val="24"/>
              </w:rPr>
              <w:t>共同管理本基金的其他基金经理姓名</w:t>
            </w:r>
          </w:p>
        </w:tc>
        <w:tc>
          <w:tcPr>
            <w:tcW w:w="5532" w:type="dxa"/>
            <w:vAlign w:val="center"/>
          </w:tcPr>
          <w:p w:rsidR="00A0546F" w:rsidRDefault="00F34FC7" w:rsidP="00544686">
            <w:pPr>
              <w:jc w:val="left"/>
            </w:pPr>
            <w:r>
              <w:rPr>
                <w:rFonts w:asciiTheme="minorEastAsia" w:eastAsiaTheme="minorEastAsia" w:hAnsiTheme="minorEastAsia"/>
                <w:sz w:val="24"/>
                <w:szCs w:val="24"/>
              </w:rPr>
              <w:t>张迎军</w:t>
            </w:r>
          </w:p>
        </w:tc>
      </w:tr>
      <w:tr w:rsidR="00A0546F" w:rsidTr="00CB20E1">
        <w:trPr>
          <w:jc w:val="center"/>
        </w:trPr>
        <w:tc>
          <w:tcPr>
            <w:tcW w:w="4353" w:type="dxa"/>
            <w:vMerge/>
          </w:tcPr>
          <w:p w:rsidR="008A4D1D" w:rsidRDefault="008A4D1D">
            <w:pPr>
              <w:jc w:val="left"/>
            </w:pPr>
          </w:p>
        </w:tc>
        <w:tc>
          <w:tcPr>
            <w:tcW w:w="5532" w:type="dxa"/>
            <w:vAlign w:val="center"/>
          </w:tcPr>
          <w:p w:rsidR="00A0546F" w:rsidRDefault="00F34FC7" w:rsidP="00544686">
            <w:pPr>
              <w:jc w:val="left"/>
            </w:pPr>
            <w:r>
              <w:rPr>
                <w:rFonts w:asciiTheme="minorEastAsia" w:eastAsiaTheme="minorEastAsia" w:hAnsiTheme="minorEastAsia"/>
                <w:sz w:val="24"/>
                <w:szCs w:val="24"/>
              </w:rPr>
              <w:t>李德亮</w:t>
            </w:r>
          </w:p>
        </w:tc>
      </w:tr>
      <w:tr w:rsidR="00A0546F" w:rsidTr="00CB20E1">
        <w:trPr>
          <w:jc w:val="center"/>
        </w:trPr>
        <w:tc>
          <w:tcPr>
            <w:tcW w:w="4353" w:type="dxa"/>
            <w:vAlign w:val="center"/>
          </w:tcPr>
          <w:p w:rsidR="00A0546F" w:rsidRDefault="00F34FC7" w:rsidP="00CB20E1">
            <w:pPr>
              <w:jc w:val="left"/>
            </w:pPr>
            <w:r>
              <w:rPr>
                <w:rFonts w:asciiTheme="minorEastAsia" w:eastAsiaTheme="minorEastAsia" w:hAnsiTheme="minorEastAsia"/>
                <w:sz w:val="24"/>
                <w:szCs w:val="24"/>
              </w:rPr>
              <w:t>离任基金经理姓名</w:t>
            </w:r>
          </w:p>
        </w:tc>
        <w:tc>
          <w:tcPr>
            <w:tcW w:w="5532" w:type="dxa"/>
            <w:vAlign w:val="center"/>
          </w:tcPr>
          <w:p w:rsidR="00A0546F" w:rsidRDefault="00F34FC7" w:rsidP="00544686">
            <w:pPr>
              <w:jc w:val="left"/>
            </w:pPr>
            <w:r>
              <w:rPr>
                <w:rFonts w:asciiTheme="minorEastAsia" w:eastAsiaTheme="minorEastAsia" w:hAnsiTheme="minorEastAsia"/>
                <w:sz w:val="24"/>
                <w:szCs w:val="24"/>
              </w:rPr>
              <w:t>项廷锋</w:t>
            </w:r>
          </w:p>
        </w:tc>
      </w:tr>
    </w:tbl>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CB20E1">
        <w:trPr>
          <w:jc w:val="center"/>
        </w:trPr>
        <w:tc>
          <w:tcPr>
            <w:tcW w:w="4353" w:type="dxa"/>
            <w:vAlign w:val="center"/>
          </w:tcPr>
          <w:p w:rsidR="00070317" w:rsidRPr="0000418A" w:rsidRDefault="00070317"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项廷锋</w:t>
            </w:r>
          </w:p>
        </w:tc>
      </w:tr>
      <w:tr w:rsidR="00070317" w:rsidRPr="0000418A" w:rsidTr="00CB20E1">
        <w:trPr>
          <w:jc w:val="center"/>
        </w:trPr>
        <w:tc>
          <w:tcPr>
            <w:tcW w:w="4353" w:type="dxa"/>
            <w:vAlign w:val="center"/>
          </w:tcPr>
          <w:p w:rsidR="00070317" w:rsidRPr="0000418A" w:rsidRDefault="00070317"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CB20E1">
        <w:trPr>
          <w:jc w:val="center"/>
        </w:trPr>
        <w:tc>
          <w:tcPr>
            <w:tcW w:w="4353" w:type="dxa"/>
            <w:vAlign w:val="center"/>
          </w:tcPr>
          <w:p w:rsidR="00070317" w:rsidRPr="0000418A" w:rsidRDefault="00070317"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2014年12月</w:t>
            </w:r>
            <w:r w:rsidR="00544686" w:rsidRPr="0000418A">
              <w:rPr>
                <w:rFonts w:asciiTheme="minorEastAsia" w:eastAsiaTheme="minorEastAsia" w:hAnsiTheme="minorEastAsia"/>
                <w:color w:val="000000"/>
                <w:kern w:val="0"/>
                <w:sz w:val="24"/>
                <w:szCs w:val="24"/>
              </w:rPr>
              <w:t>1</w:t>
            </w:r>
            <w:r w:rsidR="00544686">
              <w:rPr>
                <w:rFonts w:asciiTheme="minorEastAsia" w:eastAsiaTheme="minorEastAsia" w:hAnsiTheme="minorEastAsia"/>
                <w:color w:val="000000"/>
                <w:kern w:val="0"/>
                <w:sz w:val="24"/>
                <w:szCs w:val="24"/>
              </w:rPr>
              <w:t>9</w:t>
            </w:r>
            <w:r w:rsidRPr="0000418A">
              <w:rPr>
                <w:rFonts w:asciiTheme="minorEastAsia" w:eastAsiaTheme="minorEastAsia" w:hAnsiTheme="minorEastAsia"/>
                <w:color w:val="000000"/>
                <w:kern w:val="0"/>
                <w:sz w:val="24"/>
                <w:szCs w:val="24"/>
              </w:rPr>
              <w:t>日</w:t>
            </w:r>
          </w:p>
        </w:tc>
      </w:tr>
      <w:tr w:rsidR="00070317" w:rsidRPr="00E75749" w:rsidTr="00CB20E1">
        <w:trPr>
          <w:jc w:val="center"/>
        </w:trPr>
        <w:tc>
          <w:tcPr>
            <w:tcW w:w="4353" w:type="dxa"/>
            <w:vAlign w:val="center"/>
          </w:tcPr>
          <w:p w:rsidR="00070317" w:rsidRPr="0000418A" w:rsidRDefault="00070317"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4F3085">
            <w:pPr>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继续担任投资总监，并继续担任</w:t>
            </w:r>
            <w:r w:rsidR="008655FB" w:rsidRPr="008655FB">
              <w:rPr>
                <w:rFonts w:asciiTheme="minorEastAsia" w:eastAsiaTheme="minorEastAsia" w:hAnsiTheme="minorEastAsia" w:hint="eastAsia"/>
                <w:color w:val="000000"/>
                <w:kern w:val="0"/>
                <w:sz w:val="24"/>
                <w:szCs w:val="24"/>
              </w:rPr>
              <w:t>交银施罗德双利债券证券投资基金</w:t>
            </w:r>
            <w:r w:rsidR="008655FB">
              <w:rPr>
                <w:rFonts w:asciiTheme="minorEastAsia" w:eastAsiaTheme="minorEastAsia" w:hAnsiTheme="minorEastAsia" w:hint="eastAsia"/>
                <w:color w:val="000000"/>
                <w:kern w:val="0"/>
                <w:sz w:val="24"/>
                <w:szCs w:val="24"/>
              </w:rPr>
              <w:t>、</w:t>
            </w:r>
            <w:r w:rsidRPr="0000418A">
              <w:rPr>
                <w:rFonts w:asciiTheme="minorEastAsia" w:eastAsiaTheme="minorEastAsia" w:hAnsiTheme="minorEastAsia"/>
                <w:color w:val="000000"/>
                <w:kern w:val="0"/>
                <w:sz w:val="24"/>
                <w:szCs w:val="24"/>
              </w:rPr>
              <w:t>交银施罗德荣安保本混合型证券投资基金、交银施罗德荣祥保本混合型证券投资基金、交银施罗德荣泰保本混合型证券投资基金</w:t>
            </w:r>
            <w:r w:rsidR="00544686">
              <w:rPr>
                <w:rFonts w:asciiTheme="minorEastAsia" w:eastAsiaTheme="minorEastAsia" w:hAnsiTheme="minorEastAsia" w:hint="eastAsia"/>
                <w:color w:val="000000"/>
                <w:kern w:val="0"/>
                <w:sz w:val="24"/>
                <w:szCs w:val="24"/>
              </w:rPr>
              <w:t>、</w:t>
            </w:r>
            <w:r w:rsidR="008655FB" w:rsidRPr="008655FB">
              <w:rPr>
                <w:rFonts w:asciiTheme="minorEastAsia" w:eastAsiaTheme="minorEastAsia" w:hAnsiTheme="minorEastAsia" w:hint="eastAsia"/>
                <w:color w:val="000000"/>
                <w:kern w:val="0"/>
                <w:sz w:val="24"/>
                <w:szCs w:val="24"/>
              </w:rPr>
              <w:t>交银施罗德周期回报灵活配置混合型证券投资基金</w:t>
            </w:r>
            <w:r w:rsidR="00CB20E1">
              <w:rPr>
                <w:rFonts w:asciiTheme="minorEastAsia" w:eastAsiaTheme="minorEastAsia" w:hAnsiTheme="minorEastAsia" w:hint="eastAsia"/>
                <w:color w:val="000000"/>
                <w:kern w:val="0"/>
                <w:sz w:val="24"/>
                <w:szCs w:val="24"/>
              </w:rPr>
              <w:t>的</w:t>
            </w:r>
            <w:r w:rsidR="00544686" w:rsidRPr="00544686">
              <w:rPr>
                <w:rFonts w:asciiTheme="minorEastAsia" w:eastAsiaTheme="minorEastAsia" w:hAnsiTheme="minorEastAsia" w:hint="eastAsia"/>
                <w:color w:val="000000"/>
                <w:kern w:val="0"/>
                <w:sz w:val="24"/>
                <w:szCs w:val="24"/>
              </w:rPr>
              <w:t>基金经理</w:t>
            </w:r>
            <w:r w:rsidR="00544686">
              <w:rPr>
                <w:rFonts w:asciiTheme="minorEastAsia" w:eastAsiaTheme="minorEastAsia" w:hAnsiTheme="minorEastAsia" w:hint="eastAsia"/>
                <w:color w:val="000000"/>
                <w:kern w:val="0"/>
                <w:sz w:val="24"/>
                <w:szCs w:val="24"/>
              </w:rPr>
              <w:t>。</w:t>
            </w:r>
          </w:p>
        </w:tc>
      </w:tr>
      <w:tr w:rsidR="00070317" w:rsidRPr="0000418A" w:rsidTr="00CB20E1">
        <w:trPr>
          <w:jc w:val="center"/>
        </w:trPr>
        <w:tc>
          <w:tcPr>
            <w:tcW w:w="4353" w:type="dxa"/>
            <w:vAlign w:val="center"/>
          </w:tcPr>
          <w:p w:rsidR="00070317" w:rsidRPr="0000418A" w:rsidRDefault="00BE7AA2"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w="5286" w:type="dxa"/>
            <w:vAlign w:val="center"/>
          </w:tcPr>
          <w:p w:rsidR="00070317" w:rsidRPr="0000418A" w:rsidRDefault="00DE5519" w:rsidP="00CB20E1">
            <w:pPr>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A0546F" w:rsidRDefault="00F34FC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决定项廷锋先生不再担任交银施罗德定期支付双息平衡混合型证券投资基金的基金经理。自本公告日起，交银施罗德定期支付双息平衡混合型证券投资基金由张迎</w:t>
      </w:r>
      <w:r>
        <w:rPr>
          <w:rFonts w:asciiTheme="minorEastAsia" w:eastAsiaTheme="minorEastAsia" w:hAnsiTheme="minorEastAsia"/>
          <w:color w:val="000000"/>
          <w:sz w:val="24"/>
          <w:szCs w:val="24"/>
        </w:rPr>
        <w:lastRenderedPageBreak/>
        <w:t>军先生、李德亮先生共同管理。上述事项已在中国证券投资基金业协会完成变更手续，并报中国证券监督管理委员会上海监管局备案。</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0AF" w:rsidRDefault="001340AF" w:rsidP="00070317">
      <w:r>
        <w:separator/>
      </w:r>
    </w:p>
  </w:endnote>
  <w:endnote w:type="continuationSeparator" w:id="0">
    <w:p w:rsidR="001340AF" w:rsidRDefault="001340AF"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0AF" w:rsidRDefault="001340AF" w:rsidP="00070317">
      <w:r>
        <w:separator/>
      </w:r>
    </w:p>
  </w:footnote>
  <w:footnote w:type="continuationSeparator" w:id="0">
    <w:p w:rsidR="001340AF" w:rsidRDefault="001340AF"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498F"/>
    <w:rsid w:val="000071CE"/>
    <w:rsid w:val="00027F77"/>
    <w:rsid w:val="00041353"/>
    <w:rsid w:val="00042A21"/>
    <w:rsid w:val="00070317"/>
    <w:rsid w:val="00111BD0"/>
    <w:rsid w:val="001340AF"/>
    <w:rsid w:val="00191AD9"/>
    <w:rsid w:val="00191F2D"/>
    <w:rsid w:val="001E4357"/>
    <w:rsid w:val="001F622D"/>
    <w:rsid w:val="00207AA8"/>
    <w:rsid w:val="00216B86"/>
    <w:rsid w:val="002A51E8"/>
    <w:rsid w:val="002C183F"/>
    <w:rsid w:val="00306525"/>
    <w:rsid w:val="003256D4"/>
    <w:rsid w:val="00367100"/>
    <w:rsid w:val="00372EB9"/>
    <w:rsid w:val="003F1267"/>
    <w:rsid w:val="004036AC"/>
    <w:rsid w:val="00412A37"/>
    <w:rsid w:val="00467A4B"/>
    <w:rsid w:val="004966BA"/>
    <w:rsid w:val="004B3F81"/>
    <w:rsid w:val="004D01DF"/>
    <w:rsid w:val="004F3085"/>
    <w:rsid w:val="0050062D"/>
    <w:rsid w:val="0052318A"/>
    <w:rsid w:val="0053712A"/>
    <w:rsid w:val="00544686"/>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655FB"/>
    <w:rsid w:val="00872E95"/>
    <w:rsid w:val="0087717F"/>
    <w:rsid w:val="008A4D1D"/>
    <w:rsid w:val="008F0ACC"/>
    <w:rsid w:val="009C0DF9"/>
    <w:rsid w:val="009D65C6"/>
    <w:rsid w:val="009E3ABA"/>
    <w:rsid w:val="00A0546F"/>
    <w:rsid w:val="00A61621"/>
    <w:rsid w:val="00A63D9B"/>
    <w:rsid w:val="00A66507"/>
    <w:rsid w:val="00AA3A01"/>
    <w:rsid w:val="00B03319"/>
    <w:rsid w:val="00B27750"/>
    <w:rsid w:val="00B674E4"/>
    <w:rsid w:val="00BE716F"/>
    <w:rsid w:val="00BE7AA2"/>
    <w:rsid w:val="00C42341"/>
    <w:rsid w:val="00C8025F"/>
    <w:rsid w:val="00CB20E1"/>
    <w:rsid w:val="00D0195C"/>
    <w:rsid w:val="00D047E3"/>
    <w:rsid w:val="00D21C32"/>
    <w:rsid w:val="00D31E6D"/>
    <w:rsid w:val="00D3238B"/>
    <w:rsid w:val="00D60C9F"/>
    <w:rsid w:val="00D64B1C"/>
    <w:rsid w:val="00DD624E"/>
    <w:rsid w:val="00DE5519"/>
    <w:rsid w:val="00E435FE"/>
    <w:rsid w:val="00E75749"/>
    <w:rsid w:val="00E82434"/>
    <w:rsid w:val="00E83CDB"/>
    <w:rsid w:val="00E857A8"/>
    <w:rsid w:val="00EC7F0B"/>
    <w:rsid w:val="00ED112A"/>
    <w:rsid w:val="00F34FC7"/>
    <w:rsid w:val="00F643C0"/>
    <w:rsid w:val="00F70EFB"/>
    <w:rsid w:val="00F82953"/>
    <w:rsid w:val="00FC353A"/>
    <w:rsid w:val="00FD05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0BFBBB-4353-4E70-BF66-0D1A9F10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544686"/>
    <w:rPr>
      <w:sz w:val="21"/>
      <w:szCs w:val="21"/>
    </w:rPr>
  </w:style>
  <w:style w:type="paragraph" w:styleId="aa">
    <w:name w:val="annotation text"/>
    <w:basedOn w:val="a"/>
    <w:link w:val="Char4"/>
    <w:uiPriority w:val="99"/>
    <w:semiHidden/>
    <w:unhideWhenUsed/>
    <w:rsid w:val="00544686"/>
    <w:pPr>
      <w:jc w:val="left"/>
    </w:pPr>
  </w:style>
  <w:style w:type="character" w:customStyle="1" w:styleId="Char4">
    <w:name w:val="批注文字 Char"/>
    <w:basedOn w:val="a0"/>
    <w:link w:val="aa"/>
    <w:uiPriority w:val="99"/>
    <w:semiHidden/>
    <w:rsid w:val="00544686"/>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544686"/>
    <w:rPr>
      <w:b/>
      <w:bCs/>
    </w:rPr>
  </w:style>
  <w:style w:type="character" w:customStyle="1" w:styleId="Char5">
    <w:name w:val="批注主题 Char"/>
    <w:basedOn w:val="Char4"/>
    <w:link w:val="ab"/>
    <w:uiPriority w:val="99"/>
    <w:semiHidden/>
    <w:rsid w:val="00544686"/>
    <w:rPr>
      <w:rFonts w:ascii="Times New Roman" w:eastAsia="方正仿宋简体" w:hAnsi="Times New Roman" w:cs="Times New Roman"/>
      <w:b/>
      <w:bCs/>
      <w:sz w:val="32"/>
      <w:szCs w:val="20"/>
    </w:rPr>
  </w:style>
  <w:style w:type="paragraph" w:styleId="ac">
    <w:name w:val="Revision"/>
    <w:hidden/>
    <w:uiPriority w:val="99"/>
    <w:semiHidden/>
    <w:rsid w:val="00544686"/>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560</Characters>
  <Application>Microsoft Office Word</Application>
  <DocSecurity>0</DocSecurity>
  <Lines>4</Lines>
  <Paragraphs>1</Paragraphs>
  <ScaleCrop>false</ScaleCrop>
  <Company>微软中国</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2</cp:revision>
  <cp:lastPrinted>2014-12-17T07:58:00Z</cp:lastPrinted>
  <dcterms:created xsi:type="dcterms:W3CDTF">2014-12-18T04:49:00Z</dcterms:created>
  <dcterms:modified xsi:type="dcterms:W3CDTF">2014-12-18T04:49:00Z</dcterms:modified>
</cp:coreProperties>
</file>