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B7035E" w:rsidP="00274C7A">
            <w:pPr>
              <w:snapToGrid w:val="0"/>
              <w:ind w:leftChars="472" w:left="991" w:rightChars="20" w:right="42"/>
              <w:jc w:val="right"/>
              <w:rPr>
                <w:rFonts w:ascii="仿宋" w:eastAsia="仿宋" w:hAnsi="仿宋"/>
                <w:b/>
                <w:color w:val="004186"/>
                <w:sz w:val="52"/>
                <w:szCs w:val="52"/>
              </w:rPr>
            </w:pP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B75D27" w:rsidRDefault="005F4F17" w:rsidP="00274C7A">
            <w:pPr>
              <w:snapToGrid w:val="0"/>
              <w:ind w:rightChars="20" w:right="42"/>
              <w:jc w:val="right"/>
              <w:rPr>
                <w:rFonts w:ascii="仿宋" w:eastAsia="仿宋" w:hAnsi="仿宋"/>
                <w:b/>
                <w:bCs/>
                <w:color w:val="082F6B"/>
                <w:sz w:val="72"/>
                <w:szCs w:val="72"/>
              </w:rPr>
            </w:pPr>
            <w:r w:rsidRPr="005F4F17">
              <w:rPr>
                <w:rFonts w:ascii="仿宋" w:eastAsia="仿宋" w:hAnsi="仿宋" w:hint="eastAsia"/>
                <w:b/>
                <w:bCs/>
                <w:color w:val="082F6B"/>
                <w:sz w:val="56"/>
                <w:szCs w:val="72"/>
              </w:rPr>
              <w:t>全球结构性行情继续演绎</w:t>
            </w: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4059D5" w:rsidRPr="008916EE" w:rsidRDefault="003E447E" w:rsidP="003B5F64">
      <w:pPr>
        <w:spacing w:afterLines="50" w:line="300" w:lineRule="auto"/>
        <w:ind w:leftChars="1080" w:left="2268" w:rightChars="471" w:right="989"/>
        <w:jc w:val="left"/>
        <w:rPr>
          <w:rFonts w:ascii="仿宋" w:eastAsia="仿宋" w:hAnsi="仿宋"/>
          <w:b/>
          <w:color w:val="082F6B"/>
          <w:sz w:val="44"/>
          <w:szCs w:val="44"/>
        </w:rPr>
      </w:pPr>
      <w:r w:rsidRPr="003E447E">
        <w:rPr>
          <w:rFonts w:ascii="仿宋" w:eastAsia="仿宋" w:hAnsi="仿宋" w:hint="eastAsia"/>
          <w:b/>
          <w:color w:val="082F6B"/>
          <w:sz w:val="44"/>
          <w:szCs w:val="44"/>
        </w:rPr>
        <w:t>全球结构性行情继续演绎</w:t>
      </w:r>
    </w:p>
    <w:p w:rsidR="002C6180" w:rsidRDefault="001555F4" w:rsidP="003B5F64">
      <w:pPr>
        <w:adjustRightInd w:val="0"/>
        <w:snapToGrid w:val="0"/>
        <w:spacing w:beforeLines="50" w:afterLines="50" w:line="300" w:lineRule="auto"/>
        <w:ind w:leftChars="1080" w:left="2268" w:rightChars="471" w:right="989"/>
        <w:jc w:val="left"/>
        <w:rPr>
          <w:rFonts w:ascii="仿宋" w:eastAsia="仿宋" w:hAnsi="仿宋"/>
          <w:sz w:val="24"/>
          <w:szCs w:val="24"/>
        </w:rPr>
      </w:pPr>
      <w:r w:rsidRPr="001555F4">
        <w:rPr>
          <w:rFonts w:ascii="仿宋" w:eastAsia="仿宋" w:hAnsi="仿宋" w:hint="eastAsia"/>
          <w:sz w:val="24"/>
          <w:szCs w:val="24"/>
        </w:rPr>
        <w:t>2014年快要过半，回顾2014年的全球行情，依然呈现结构性行情的特点。</w:t>
      </w:r>
      <w:r w:rsidR="000A25B5" w:rsidRPr="000A25B5">
        <w:rPr>
          <w:rFonts w:ascii="仿宋" w:eastAsia="仿宋" w:hAnsi="仿宋" w:hint="eastAsia"/>
          <w:sz w:val="24"/>
          <w:szCs w:val="24"/>
        </w:rPr>
        <w:t>投资国际市场和投资单一市场相比，在市场选择这一层级增加了获得收益的可能，</w:t>
      </w:r>
      <w:r w:rsidR="002C6180" w:rsidRPr="002C6180">
        <w:rPr>
          <w:rFonts w:ascii="仿宋" w:eastAsia="仿宋" w:hAnsi="仿宋" w:hint="eastAsia"/>
          <w:sz w:val="24"/>
          <w:szCs w:val="24"/>
        </w:rPr>
        <w:t>在结构行情分化加剧的时候更凸现市场选择的重要性。</w:t>
      </w:r>
    </w:p>
    <w:p w:rsidR="008C27E5" w:rsidRDefault="001555F4" w:rsidP="003B5F64">
      <w:pPr>
        <w:adjustRightInd w:val="0"/>
        <w:snapToGrid w:val="0"/>
        <w:spacing w:beforeLines="50" w:afterLines="50" w:line="300" w:lineRule="auto"/>
        <w:ind w:leftChars="1080" w:left="2268" w:rightChars="471" w:right="989"/>
        <w:jc w:val="left"/>
        <w:rPr>
          <w:rFonts w:ascii="仿宋" w:eastAsia="仿宋" w:hAnsi="仿宋"/>
          <w:sz w:val="24"/>
          <w:szCs w:val="24"/>
        </w:rPr>
      </w:pPr>
      <w:r w:rsidRPr="001555F4">
        <w:rPr>
          <w:rFonts w:ascii="仿宋" w:eastAsia="仿宋" w:hAnsi="仿宋" w:hint="eastAsia"/>
          <w:sz w:val="24"/>
          <w:szCs w:val="24"/>
        </w:rPr>
        <w:t>选择目标市场的框架有很多，简单从基本面的边际变化和政策面（特别是货币政策的变化）两个维度去考量，对结构化行情有一定的解释和指引作用。投资的理想目标市场最好落在经济基本面边际改善，而货币政策保持宽松的象限内。经济基本面的改善主要通过改善企业的盈利或盈利预期来体现， 而货币政策的变化主要通过影响市场的整体估值水平来体现——两者综合作用影响整体的市场表现。</w:t>
      </w:r>
    </w:p>
    <w:p w:rsidR="008142E1" w:rsidRPr="00DA44D3" w:rsidRDefault="008142E1" w:rsidP="003B5F64">
      <w:pPr>
        <w:adjustRightInd w:val="0"/>
        <w:snapToGrid w:val="0"/>
        <w:spacing w:beforeLines="50" w:afterLines="50" w:line="300" w:lineRule="auto"/>
        <w:ind w:leftChars="1080" w:left="2268" w:rightChars="471" w:right="989"/>
        <w:jc w:val="left"/>
        <w:rPr>
          <w:rFonts w:ascii="仿宋" w:eastAsia="仿宋" w:hAnsi="仿宋"/>
          <w:sz w:val="24"/>
          <w:szCs w:val="24"/>
        </w:rPr>
      </w:pPr>
    </w:p>
    <w:p w:rsidR="00513715" w:rsidRDefault="00513715" w:rsidP="003B5F64">
      <w:pPr>
        <w:spacing w:afterLines="50"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Pr="00B31859" w:rsidRDefault="00B656BD" w:rsidP="003B5F64">
      <w:pPr>
        <w:spacing w:afterLines="50" w:line="300"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201</w:t>
      </w:r>
      <w:r w:rsidR="00AD3AD7">
        <w:rPr>
          <w:rFonts w:ascii="仿宋" w:eastAsia="仿宋" w:hAnsi="仿宋" w:hint="eastAsia"/>
          <w:b/>
          <w:color w:val="0088CC"/>
          <w:sz w:val="24"/>
          <w:szCs w:val="24"/>
        </w:rPr>
        <w:t>406</w:t>
      </w:r>
      <w:r w:rsidR="009C1B56">
        <w:rPr>
          <w:rFonts w:ascii="仿宋" w:eastAsia="仿宋" w:hAnsi="仿宋" w:hint="eastAsia"/>
          <w:b/>
          <w:color w:val="0088CC"/>
          <w:sz w:val="24"/>
          <w:szCs w:val="24"/>
        </w:rPr>
        <w:t>16</w:t>
      </w:r>
      <w:r w:rsidR="00C4331E" w:rsidRPr="00B31859">
        <w:rPr>
          <w:rFonts w:ascii="仿宋" w:eastAsia="仿宋" w:hAnsi="仿宋" w:hint="eastAsia"/>
          <w:b/>
          <w:color w:val="0088CC"/>
          <w:sz w:val="24"/>
          <w:szCs w:val="24"/>
        </w:rPr>
        <w:t>-</w:t>
      </w:r>
      <w:r w:rsidR="005F54DF" w:rsidRPr="00B31859">
        <w:rPr>
          <w:rFonts w:ascii="仿宋" w:eastAsia="仿宋" w:hAnsi="仿宋" w:hint="eastAsia"/>
          <w:b/>
          <w:color w:val="0088CC"/>
          <w:sz w:val="24"/>
          <w:szCs w:val="24"/>
        </w:rPr>
        <w:t>20140</w:t>
      </w:r>
      <w:r w:rsidR="00AD3AD7">
        <w:rPr>
          <w:rFonts w:ascii="仿宋" w:eastAsia="仿宋" w:hAnsi="仿宋" w:hint="eastAsia"/>
          <w:b/>
          <w:color w:val="0088CC"/>
          <w:sz w:val="24"/>
          <w:szCs w:val="24"/>
        </w:rPr>
        <w:t>6</w:t>
      </w:r>
      <w:r w:rsidR="009C1B56">
        <w:rPr>
          <w:rFonts w:ascii="仿宋" w:eastAsia="仿宋" w:hAnsi="仿宋" w:hint="eastAsia"/>
          <w:b/>
          <w:color w:val="0088CC"/>
          <w:sz w:val="24"/>
          <w:szCs w:val="24"/>
        </w:rPr>
        <w:t>22</w:t>
      </w:r>
    </w:p>
    <w:p w:rsidR="00541D3E" w:rsidRDefault="00B31859" w:rsidP="00BD38B7">
      <w:pPr>
        <w:spacing w:after="240" w:line="300" w:lineRule="auto"/>
        <w:ind w:leftChars="1080" w:left="2268" w:rightChars="471" w:right="989"/>
        <w:jc w:val="left"/>
        <w:rPr>
          <w:rFonts w:ascii="仿宋" w:eastAsia="仿宋" w:hAnsi="仿宋" w:hint="eastAsia"/>
          <w:sz w:val="24"/>
          <w:szCs w:val="24"/>
        </w:rPr>
      </w:pPr>
      <w:r w:rsidRPr="008D009C">
        <w:rPr>
          <w:rFonts w:ascii="仿宋" w:eastAsia="仿宋" w:hAnsi="仿宋" w:hint="eastAsia"/>
          <w:sz w:val="24"/>
          <w:szCs w:val="24"/>
        </w:rPr>
        <w:t>经济增长方面，</w:t>
      </w:r>
      <w:r w:rsidR="008D009C" w:rsidRPr="008D009C">
        <w:rPr>
          <w:rFonts w:ascii="仿宋" w:eastAsia="仿宋" w:hAnsi="仿宋" w:hint="eastAsia"/>
          <w:sz w:val="24"/>
          <w:szCs w:val="24"/>
        </w:rPr>
        <w:t>工业反弹或入尾声。地产销售增速下滑，5月70城房价环比下滑。2014年6月中观数据显示，工业增速短期反弹</w:t>
      </w:r>
      <w:r w:rsidR="0080057A">
        <w:rPr>
          <w:rFonts w:ascii="仿宋" w:eastAsia="仿宋" w:hAnsi="仿宋" w:hint="eastAsia"/>
          <w:sz w:val="24"/>
          <w:szCs w:val="24"/>
        </w:rPr>
        <w:t>或</w:t>
      </w:r>
      <w:r w:rsidR="008D009C" w:rsidRPr="008D009C">
        <w:rPr>
          <w:rFonts w:ascii="仿宋" w:eastAsia="仿宋" w:hAnsi="仿宋" w:hint="eastAsia"/>
          <w:sz w:val="24"/>
          <w:szCs w:val="24"/>
        </w:rPr>
        <w:t>将是强弩之末。物价方面，猪价再现疲态，通胀上行受阻。</w:t>
      </w:r>
    </w:p>
    <w:p w:rsidR="00541D3E" w:rsidRDefault="008D009C" w:rsidP="000E09A8">
      <w:pPr>
        <w:spacing w:after="240" w:line="300" w:lineRule="auto"/>
        <w:ind w:leftChars="1080" w:left="2268" w:rightChars="471" w:right="989"/>
        <w:jc w:val="left"/>
        <w:rPr>
          <w:rFonts w:ascii="仿宋" w:eastAsia="仿宋" w:hAnsi="仿宋" w:hint="eastAsia"/>
          <w:sz w:val="24"/>
          <w:szCs w:val="24"/>
        </w:rPr>
      </w:pPr>
      <w:r w:rsidRPr="008D009C">
        <w:rPr>
          <w:rFonts w:ascii="仿宋" w:eastAsia="仿宋" w:hAnsi="仿宋" w:hint="eastAsia"/>
          <w:sz w:val="24"/>
          <w:szCs w:val="24"/>
        </w:rPr>
        <w:t>国内流动性方面，打新叠加季末，货币短期收紧，但从央行近期数次再贷款、定向降准等操作观察，宽松货币政策基调未变，因而流动性虽有打新等短期冲击，但宽松格局未变，因而利率上行幅度和时间</w:t>
      </w:r>
      <w:r w:rsidR="0077621D">
        <w:rPr>
          <w:rFonts w:ascii="仿宋" w:eastAsia="仿宋" w:hAnsi="仿宋" w:hint="eastAsia"/>
          <w:sz w:val="24"/>
          <w:szCs w:val="24"/>
        </w:rPr>
        <w:t>或</w:t>
      </w:r>
      <w:r w:rsidRPr="008D009C">
        <w:rPr>
          <w:rFonts w:ascii="仿宋" w:eastAsia="仿宋" w:hAnsi="仿宋" w:hint="eastAsia"/>
          <w:sz w:val="24"/>
          <w:szCs w:val="24"/>
        </w:rPr>
        <w:t>均将有限。</w:t>
      </w:r>
    </w:p>
    <w:p w:rsidR="00FB32C3" w:rsidRPr="000E09A8" w:rsidRDefault="0077621D" w:rsidP="000E09A8">
      <w:pPr>
        <w:spacing w:after="240"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海外</w:t>
      </w:r>
      <w:r w:rsidR="00BD38B7" w:rsidRPr="00BD38B7">
        <w:rPr>
          <w:rFonts w:ascii="仿宋" w:eastAsia="仿宋" w:hAnsi="仿宋" w:hint="eastAsia"/>
          <w:sz w:val="24"/>
          <w:szCs w:val="24"/>
        </w:rPr>
        <w:t>市场方面，</w:t>
      </w:r>
      <w:r w:rsidRPr="0077621D">
        <w:rPr>
          <w:rFonts w:ascii="仿宋" w:eastAsia="仿宋" w:hAnsi="仿宋" w:hint="eastAsia"/>
          <w:sz w:val="24"/>
          <w:szCs w:val="24"/>
        </w:rPr>
        <w:t>美联储主席耶伦表示在QE</w:t>
      </w:r>
      <w:r w:rsidR="00F4575F">
        <w:rPr>
          <w:rFonts w:ascii="仿宋" w:eastAsia="仿宋" w:hAnsi="仿宋" w:hint="eastAsia"/>
          <w:sz w:val="24"/>
          <w:szCs w:val="24"/>
        </w:rPr>
        <w:t>结束后低利率水平仍将维持相当一段时间；英央行会议纪要显示加息概率增加；</w:t>
      </w:r>
      <w:r w:rsidRPr="0077621D">
        <w:rPr>
          <w:rFonts w:ascii="仿宋" w:eastAsia="仿宋" w:hAnsi="仿宋" w:hint="eastAsia"/>
          <w:sz w:val="24"/>
          <w:szCs w:val="24"/>
        </w:rPr>
        <w:t>阿根廷陷入巨额债务违约风险。</w:t>
      </w:r>
      <w:r w:rsidR="00B95335" w:rsidRPr="00FC0835">
        <w:rPr>
          <w:rFonts w:ascii="仿宋" w:eastAsia="仿宋" w:hAnsi="仿宋"/>
          <w:sz w:val="24"/>
          <w:szCs w:val="24"/>
        </w:rPr>
        <w:br w:type="page"/>
      </w:r>
      <w:r w:rsidR="00025A33" w:rsidRPr="00025A33">
        <w:rPr>
          <w:rFonts w:ascii="仿宋" w:eastAsia="仿宋" w:hAnsi="仿宋" w:hint="eastAsia"/>
          <w:b/>
          <w:color w:val="082F6B"/>
          <w:sz w:val="44"/>
          <w:szCs w:val="44"/>
        </w:rPr>
        <w:lastRenderedPageBreak/>
        <w:t>全球结构性行情继续演绎</w:t>
      </w:r>
    </w:p>
    <w:p w:rsidR="0061104C" w:rsidRPr="000E3A72" w:rsidRDefault="002405F7" w:rsidP="003B5F64">
      <w:pPr>
        <w:adjustRightInd w:val="0"/>
        <w:snapToGrid w:val="0"/>
        <w:spacing w:beforeLines="50" w:afterLines="50" w:line="300" w:lineRule="auto"/>
        <w:ind w:leftChars="1080" w:left="2268" w:rightChars="471" w:right="989"/>
        <w:jc w:val="left"/>
        <w:rPr>
          <w:rFonts w:ascii="仿宋" w:eastAsia="仿宋" w:hAnsi="仿宋"/>
          <w:b/>
          <w:color w:val="0088CC"/>
          <w:sz w:val="24"/>
          <w:szCs w:val="24"/>
        </w:rPr>
      </w:pPr>
      <w:r w:rsidRPr="003D13C8">
        <w:rPr>
          <w:rFonts w:ascii="仿宋" w:eastAsia="仿宋" w:hAnsi="仿宋" w:hint="eastAsia"/>
          <w:b/>
          <w:color w:val="0088CC"/>
          <w:sz w:val="24"/>
          <w:szCs w:val="24"/>
        </w:rPr>
        <w:t>跨境投资部投资经理 饶超</w:t>
      </w:r>
    </w:p>
    <w:p w:rsidR="00B913A2" w:rsidRPr="00B913A2" w:rsidRDefault="00B913A2" w:rsidP="003B5F64">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B913A2">
        <w:rPr>
          <w:rFonts w:ascii="仿宋" w:eastAsia="仿宋" w:hAnsi="仿宋" w:hint="eastAsia"/>
          <w:sz w:val="24"/>
          <w:szCs w:val="24"/>
        </w:rPr>
        <w:t>2014年快要过半，回顾2014年的全球行情，依然呈现结构性行情的特点。美国标普500指数再创历史新高，直逼2000点指数大关；欧洲指数也表现不俗，S</w:t>
      </w:r>
      <w:r w:rsidRPr="00B913A2">
        <w:rPr>
          <w:rFonts w:ascii="仿宋" w:eastAsia="仿宋" w:hAnsi="仿宋"/>
          <w:sz w:val="24"/>
          <w:szCs w:val="24"/>
        </w:rPr>
        <w:t>TOXX</w:t>
      </w:r>
      <w:r w:rsidRPr="00B913A2">
        <w:rPr>
          <w:rFonts w:ascii="仿宋" w:eastAsia="仿宋" w:hAnsi="仿宋" w:hint="eastAsia"/>
          <w:sz w:val="24"/>
          <w:szCs w:val="24"/>
        </w:rPr>
        <w:t>欧洲</w:t>
      </w:r>
      <w:r w:rsidRPr="00B913A2">
        <w:rPr>
          <w:rFonts w:ascii="仿宋" w:eastAsia="仿宋" w:hAnsi="仿宋"/>
          <w:sz w:val="24"/>
          <w:szCs w:val="24"/>
        </w:rPr>
        <w:t xml:space="preserve"> 50</w:t>
      </w:r>
      <w:r w:rsidRPr="00B913A2">
        <w:rPr>
          <w:rFonts w:ascii="仿宋" w:eastAsia="仿宋" w:hAnsi="仿宋" w:hint="eastAsia"/>
          <w:sz w:val="24"/>
          <w:szCs w:val="24"/>
        </w:rPr>
        <w:t>指数，德国DAX和法国CAC40股指涨幅都在5%左右；前期深陷欧债危机的意大利和西班牙表现更是抢眼，西班牙IBEX 35指数上涨超过12%，而意大利指数上涨超过15%。与之对比，国内沪深300跌幅逾8%，香港国企指数跌幅近4%，国内外指数表现差异继续拉大。</w:t>
      </w:r>
    </w:p>
    <w:p w:rsidR="00B913A2" w:rsidRPr="00B913A2" w:rsidRDefault="00B913A2" w:rsidP="003B5F64">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B913A2">
        <w:rPr>
          <w:rFonts w:ascii="仿宋" w:eastAsia="仿宋" w:hAnsi="仿宋" w:hint="eastAsia"/>
          <w:sz w:val="24"/>
          <w:szCs w:val="24"/>
        </w:rPr>
        <w:t>投资国际市场和投资单一市场相比，在市场选择这一层级增加了获得收益的可能，特别是在结构行情分化加剧的时候更凸现市场选择的重要性。选择目标市场的框架有很多，简单从基本面的边际变化和政策面（特别是货币政策的变化）两个维度去考量，对结构化行情有一定的解释和指引作用。如下图所示，投资的理想目标市场最好落在经济基本面边际改善，而货币政策保持宽松的象限内。经济基本面的改善主要通过改善企业的盈利或盈利预期来体现， 而货币政策的变化主要通过影响市场的整体估值水平来体现——两者综合作用影响整体的市场表现。</w:t>
      </w:r>
    </w:p>
    <w:p w:rsidR="00B913A2" w:rsidRPr="00B913A2" w:rsidRDefault="00B913A2" w:rsidP="003B5F64">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B913A2">
        <w:rPr>
          <w:rFonts w:ascii="仿宋" w:eastAsia="仿宋" w:hAnsi="仿宋"/>
          <w:noProof/>
          <w:sz w:val="24"/>
          <w:szCs w:val="24"/>
        </w:rPr>
        <w:drawing>
          <wp:inline distT="0" distB="0" distL="0" distR="0">
            <wp:extent cx="4279900" cy="2774950"/>
            <wp:effectExtent l="19050" t="0" r="0" b="0"/>
            <wp:docPr id="2" name="对象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53200" cy="4968552"/>
                      <a:chOff x="827088" y="1124744"/>
                      <a:chExt cx="6553200" cy="4968552"/>
                    </a:xfrm>
                  </a:grpSpPr>
                  <a:grpSp>
                    <a:nvGrpSpPr>
                      <a:cNvPr id="15" name="组合 14"/>
                      <a:cNvGrpSpPr/>
                    </a:nvGrpSpPr>
                    <a:grpSpPr>
                      <a:xfrm>
                        <a:off x="827088" y="1124744"/>
                        <a:ext cx="6553200" cy="4968552"/>
                        <a:chOff x="827088" y="1124744"/>
                        <a:chExt cx="6553200" cy="4968552"/>
                      </a:xfrm>
                    </a:grpSpPr>
                    <a:cxnSp>
                      <a:nvCxnSpPr>
                        <a:cNvPr id="6" name="直接箭头连接符 5"/>
                        <a:cNvCxnSpPr/>
                      </a:nvCxnSpPr>
                      <a:spPr bwMode="auto">
                        <a:xfrm>
                          <a:off x="827088" y="3573463"/>
                          <a:ext cx="6481762" cy="0"/>
                        </a:xfrm>
                        <a:prstGeom prst="straightConnector1">
                          <a:avLst/>
                        </a:prstGeom>
                        <a:ln>
                          <a:headEnd type="none" w="med" len="med"/>
                          <a:tailEnd type="arrow"/>
                        </a:ln>
                      </a:spPr>
                      <a:style>
                        <a:lnRef idx="3">
                          <a:schemeClr val="accent6"/>
                        </a:lnRef>
                        <a:fillRef idx="0">
                          <a:schemeClr val="accent6"/>
                        </a:fillRef>
                        <a:effectRef idx="2">
                          <a:schemeClr val="accent6"/>
                        </a:effectRef>
                        <a:fontRef idx="minor">
                          <a:schemeClr val="tx1"/>
                        </a:fontRef>
                      </a:style>
                    </a:cxnSp>
                    <a:cxnSp>
                      <a:nvCxnSpPr>
                        <a:cNvPr id="8" name="直接箭头连接符 7"/>
                        <a:cNvCxnSpPr/>
                      </a:nvCxnSpPr>
                      <a:spPr bwMode="auto">
                        <a:xfrm flipV="1">
                          <a:off x="4284663" y="1341438"/>
                          <a:ext cx="0" cy="4608512"/>
                        </a:xfrm>
                        <a:prstGeom prst="straightConnector1">
                          <a:avLst/>
                        </a:prstGeom>
                        <a:ln>
                          <a:headEnd type="none" w="med" len="med"/>
                          <a:tailEnd type="arrow"/>
                        </a:ln>
                      </a:spPr>
                      <a:style>
                        <a:lnRef idx="3">
                          <a:schemeClr val="accent6"/>
                        </a:lnRef>
                        <a:fillRef idx="0">
                          <a:schemeClr val="accent6"/>
                        </a:fillRef>
                        <a:effectRef idx="2">
                          <a:schemeClr val="accent6"/>
                        </a:effectRef>
                        <a:fontRef idx="minor">
                          <a:schemeClr val="tx1"/>
                        </a:fontRef>
                      </a:style>
                    </a:cxnSp>
                    <a:sp>
                      <a:nvSpPr>
                        <a:cNvPr id="11" name="矩形 10"/>
                        <a:cNvSpPr/>
                      </a:nvSpPr>
                      <a:spPr bwMode="auto">
                        <a:xfrm>
                          <a:off x="4643438" y="3716338"/>
                          <a:ext cx="2232025" cy="360362"/>
                        </a:xfrm>
                        <a:prstGeom prst="rect">
                          <a:avLst/>
                        </a:prstGeom>
                        <a:ln>
                          <a:headEnd type="none" w="med" len="med"/>
                          <a:tailEnd type="none" w="med" len="med"/>
                        </a:ln>
                      </a:spPr>
                      <a:txSp>
                        <a:txBody>
                          <a:bodyPr/>
                          <a:lstStyle>
                            <a:defPPr>
                              <a:defRPr lang="zh-CN"/>
                            </a:defPPr>
                            <a:lvl1pPr algn="l" rtl="0" fontAlgn="base">
                              <a:spcBef>
                                <a:spcPct val="0"/>
                              </a:spcBef>
                              <a:spcAft>
                                <a:spcPct val="0"/>
                              </a:spcAft>
                              <a:defRPr sz="2000" kern="1200">
                                <a:solidFill>
                                  <a:schemeClr val="dk1"/>
                                </a:solidFill>
                                <a:latin typeface="+mn-lt"/>
                                <a:ea typeface="+mn-ea"/>
                                <a:cs typeface="+mn-cs"/>
                              </a:defRPr>
                            </a:lvl1pPr>
                            <a:lvl2pPr marL="457200" algn="l" rtl="0" fontAlgn="base">
                              <a:spcBef>
                                <a:spcPct val="0"/>
                              </a:spcBef>
                              <a:spcAft>
                                <a:spcPct val="0"/>
                              </a:spcAft>
                              <a:defRPr sz="2000" kern="1200">
                                <a:solidFill>
                                  <a:schemeClr val="dk1"/>
                                </a:solidFill>
                                <a:latin typeface="+mn-lt"/>
                                <a:ea typeface="+mn-ea"/>
                                <a:cs typeface="+mn-cs"/>
                              </a:defRPr>
                            </a:lvl2pPr>
                            <a:lvl3pPr marL="914400" algn="l" rtl="0" fontAlgn="base">
                              <a:spcBef>
                                <a:spcPct val="0"/>
                              </a:spcBef>
                              <a:spcAft>
                                <a:spcPct val="0"/>
                              </a:spcAft>
                              <a:defRPr sz="2000" kern="1200">
                                <a:solidFill>
                                  <a:schemeClr val="dk1"/>
                                </a:solidFill>
                                <a:latin typeface="+mn-lt"/>
                                <a:ea typeface="+mn-ea"/>
                                <a:cs typeface="+mn-cs"/>
                              </a:defRPr>
                            </a:lvl3pPr>
                            <a:lvl4pPr marL="1371600" algn="l" rtl="0" fontAlgn="base">
                              <a:spcBef>
                                <a:spcPct val="0"/>
                              </a:spcBef>
                              <a:spcAft>
                                <a:spcPct val="0"/>
                              </a:spcAft>
                              <a:defRPr sz="2000" kern="1200">
                                <a:solidFill>
                                  <a:schemeClr val="dk1"/>
                                </a:solidFill>
                                <a:latin typeface="+mn-lt"/>
                                <a:ea typeface="+mn-ea"/>
                                <a:cs typeface="+mn-cs"/>
                              </a:defRPr>
                            </a:lvl4pPr>
                            <a:lvl5pPr marL="1828800" algn="l" rtl="0" fontAlgn="base">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marL="742950" indent="-285750">
                              <a:spcBef>
                                <a:spcPct val="50000"/>
                              </a:spcBef>
                              <a:defRPr/>
                            </a:pPr>
                            <a:r>
                              <a:rPr lang="zh-CN" altLang="en-US" sz="1600" dirty="0">
                                <a:solidFill>
                                  <a:schemeClr val="tx1"/>
                                </a:solidFill>
                                <a:latin typeface="楷体" pitchFamily="49" charset="-122"/>
                                <a:ea typeface="楷体" pitchFamily="49" charset="-122"/>
                              </a:rPr>
                              <a:t>基本面边际改善</a:t>
                            </a:r>
                          </a:p>
                        </a:txBody>
                        <a:useSpRect/>
                      </a:txSp>
                      <a:style>
                        <a:lnRef idx="2">
                          <a:schemeClr val="accent2"/>
                        </a:lnRef>
                        <a:fillRef idx="1">
                          <a:schemeClr val="lt1"/>
                        </a:fillRef>
                        <a:effectRef idx="0">
                          <a:schemeClr val="accent2"/>
                        </a:effectRef>
                        <a:fontRef idx="minor">
                          <a:schemeClr val="dk1"/>
                        </a:fontRef>
                      </a:style>
                    </a:sp>
                    <a:sp>
                      <a:nvSpPr>
                        <a:cNvPr id="12" name="圆角矩形 11"/>
                        <a:cNvSpPr/>
                      </a:nvSpPr>
                      <a:spPr bwMode="auto">
                        <a:xfrm>
                          <a:off x="3491880" y="1124744"/>
                          <a:ext cx="504056" cy="2304256"/>
                        </a:xfrm>
                        <a:prstGeom prst="roundRect">
                          <a:avLst/>
                        </a:prstGeom>
                        <a:ln>
                          <a:headEnd type="none" w="med" len="med"/>
                          <a:tailEnd type="none" w="med" len="med"/>
                        </a:ln>
                      </a:spPr>
                      <a:txSp>
                        <a:txBody>
                          <a:bodyPr vert="vert270" lIns="0" tIns="0" rIns="0" bIns="0" anchor="ctr" anchorCtr="0"/>
                          <a:lstStyle>
                            <a:defPPr>
                              <a:defRPr lang="zh-CN"/>
                            </a:defPPr>
                            <a:lvl1pPr algn="l" rtl="0" fontAlgn="base">
                              <a:spcBef>
                                <a:spcPct val="0"/>
                              </a:spcBef>
                              <a:spcAft>
                                <a:spcPct val="0"/>
                              </a:spcAft>
                              <a:defRPr sz="2000" kern="1200">
                                <a:solidFill>
                                  <a:schemeClr val="dk1"/>
                                </a:solidFill>
                                <a:latin typeface="+mn-lt"/>
                                <a:ea typeface="+mn-ea"/>
                                <a:cs typeface="+mn-cs"/>
                              </a:defRPr>
                            </a:lvl1pPr>
                            <a:lvl2pPr marL="457200" algn="l" rtl="0" fontAlgn="base">
                              <a:spcBef>
                                <a:spcPct val="0"/>
                              </a:spcBef>
                              <a:spcAft>
                                <a:spcPct val="0"/>
                              </a:spcAft>
                              <a:defRPr sz="2000" kern="1200">
                                <a:solidFill>
                                  <a:schemeClr val="dk1"/>
                                </a:solidFill>
                                <a:latin typeface="+mn-lt"/>
                                <a:ea typeface="+mn-ea"/>
                                <a:cs typeface="+mn-cs"/>
                              </a:defRPr>
                            </a:lvl2pPr>
                            <a:lvl3pPr marL="914400" algn="l" rtl="0" fontAlgn="base">
                              <a:spcBef>
                                <a:spcPct val="0"/>
                              </a:spcBef>
                              <a:spcAft>
                                <a:spcPct val="0"/>
                              </a:spcAft>
                              <a:defRPr sz="2000" kern="1200">
                                <a:solidFill>
                                  <a:schemeClr val="dk1"/>
                                </a:solidFill>
                                <a:latin typeface="+mn-lt"/>
                                <a:ea typeface="+mn-ea"/>
                                <a:cs typeface="+mn-cs"/>
                              </a:defRPr>
                            </a:lvl3pPr>
                            <a:lvl4pPr marL="1371600" algn="l" rtl="0" fontAlgn="base">
                              <a:spcBef>
                                <a:spcPct val="0"/>
                              </a:spcBef>
                              <a:spcAft>
                                <a:spcPct val="0"/>
                              </a:spcAft>
                              <a:defRPr sz="2000" kern="1200">
                                <a:solidFill>
                                  <a:schemeClr val="dk1"/>
                                </a:solidFill>
                                <a:latin typeface="+mn-lt"/>
                                <a:ea typeface="+mn-ea"/>
                                <a:cs typeface="+mn-cs"/>
                              </a:defRPr>
                            </a:lvl4pPr>
                            <a:lvl5pPr marL="1828800" algn="l" rtl="0" fontAlgn="base">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marL="742950" indent="-285750" algn="ctr">
                              <a:spcBef>
                                <a:spcPct val="50000"/>
                              </a:spcBef>
                              <a:defRPr/>
                            </a:pPr>
                            <a:r>
                              <a:rPr lang="zh-CN" altLang="en-US" sz="1600" dirty="0" smtClean="0">
                                <a:solidFill>
                                  <a:schemeClr val="tx1"/>
                                </a:solidFill>
                                <a:latin typeface="楷体" pitchFamily="49" charset="-122"/>
                                <a:ea typeface="楷体" pitchFamily="49" charset="-122"/>
                              </a:rPr>
                              <a:t>货币</a:t>
                            </a:r>
                            <a:r>
                              <a:rPr lang="en-US" altLang="zh-CN" sz="1600" dirty="0" smtClean="0">
                                <a:solidFill>
                                  <a:schemeClr val="tx1"/>
                                </a:solidFill>
                                <a:latin typeface="楷体" pitchFamily="49" charset="-122"/>
                                <a:ea typeface="楷体" pitchFamily="49" charset="-122"/>
                              </a:rPr>
                              <a:t>/</a:t>
                            </a:r>
                            <a:r>
                              <a:rPr lang="zh-CN" altLang="en-US" sz="1600" dirty="0" smtClean="0">
                                <a:solidFill>
                                  <a:schemeClr val="tx1"/>
                                </a:solidFill>
                                <a:latin typeface="楷体" pitchFamily="49" charset="-122"/>
                                <a:ea typeface="楷体" pitchFamily="49" charset="-122"/>
                              </a:rPr>
                              <a:t>财政政策</a:t>
                            </a:r>
                            <a:r>
                              <a:rPr lang="zh-CN" altLang="en-US" sz="1600" dirty="0">
                                <a:solidFill>
                                  <a:schemeClr val="tx1"/>
                                </a:solidFill>
                                <a:latin typeface="楷体" pitchFamily="49" charset="-122"/>
                                <a:ea typeface="楷体" pitchFamily="49" charset="-122"/>
                              </a:rPr>
                              <a:t>趋松</a:t>
                            </a:r>
                          </a:p>
                        </a:txBody>
                        <a:useSpRect/>
                      </a:txSp>
                      <a:style>
                        <a:lnRef idx="2">
                          <a:schemeClr val="accent2"/>
                        </a:lnRef>
                        <a:fillRef idx="1">
                          <a:schemeClr val="lt1"/>
                        </a:fillRef>
                        <a:effectRef idx="0">
                          <a:schemeClr val="accent2"/>
                        </a:effectRef>
                        <a:fontRef idx="minor">
                          <a:schemeClr val="dk1"/>
                        </a:fontRef>
                      </a:style>
                    </a:sp>
                    <a:sp>
                      <a:nvSpPr>
                        <a:cNvPr id="13" name="矩形 12"/>
                        <a:cNvSpPr/>
                      </a:nvSpPr>
                      <a:spPr bwMode="auto">
                        <a:xfrm>
                          <a:off x="1042988" y="3716338"/>
                          <a:ext cx="2233612" cy="360362"/>
                        </a:xfrm>
                        <a:prstGeom prst="rect">
                          <a:avLst/>
                        </a:prstGeom>
                        <a:ln>
                          <a:headEnd type="none" w="med" len="med"/>
                          <a:tailEnd type="none" w="med" len="med"/>
                        </a:ln>
                      </a:spPr>
                      <a:txSp>
                        <a:txBody>
                          <a:bodyPr/>
                          <a:lstStyle>
                            <a:defPPr>
                              <a:defRPr lang="zh-CN"/>
                            </a:defPPr>
                            <a:lvl1pPr algn="l" rtl="0" fontAlgn="base">
                              <a:spcBef>
                                <a:spcPct val="0"/>
                              </a:spcBef>
                              <a:spcAft>
                                <a:spcPct val="0"/>
                              </a:spcAft>
                              <a:defRPr sz="2000" kern="1200">
                                <a:solidFill>
                                  <a:schemeClr val="dk1"/>
                                </a:solidFill>
                                <a:latin typeface="+mn-lt"/>
                                <a:ea typeface="+mn-ea"/>
                                <a:cs typeface="+mn-cs"/>
                              </a:defRPr>
                            </a:lvl1pPr>
                            <a:lvl2pPr marL="457200" algn="l" rtl="0" fontAlgn="base">
                              <a:spcBef>
                                <a:spcPct val="0"/>
                              </a:spcBef>
                              <a:spcAft>
                                <a:spcPct val="0"/>
                              </a:spcAft>
                              <a:defRPr sz="2000" kern="1200">
                                <a:solidFill>
                                  <a:schemeClr val="dk1"/>
                                </a:solidFill>
                                <a:latin typeface="+mn-lt"/>
                                <a:ea typeface="+mn-ea"/>
                                <a:cs typeface="+mn-cs"/>
                              </a:defRPr>
                            </a:lvl2pPr>
                            <a:lvl3pPr marL="914400" algn="l" rtl="0" fontAlgn="base">
                              <a:spcBef>
                                <a:spcPct val="0"/>
                              </a:spcBef>
                              <a:spcAft>
                                <a:spcPct val="0"/>
                              </a:spcAft>
                              <a:defRPr sz="2000" kern="1200">
                                <a:solidFill>
                                  <a:schemeClr val="dk1"/>
                                </a:solidFill>
                                <a:latin typeface="+mn-lt"/>
                                <a:ea typeface="+mn-ea"/>
                                <a:cs typeface="+mn-cs"/>
                              </a:defRPr>
                            </a:lvl3pPr>
                            <a:lvl4pPr marL="1371600" algn="l" rtl="0" fontAlgn="base">
                              <a:spcBef>
                                <a:spcPct val="0"/>
                              </a:spcBef>
                              <a:spcAft>
                                <a:spcPct val="0"/>
                              </a:spcAft>
                              <a:defRPr sz="2000" kern="1200">
                                <a:solidFill>
                                  <a:schemeClr val="dk1"/>
                                </a:solidFill>
                                <a:latin typeface="+mn-lt"/>
                                <a:ea typeface="+mn-ea"/>
                                <a:cs typeface="+mn-cs"/>
                              </a:defRPr>
                            </a:lvl4pPr>
                            <a:lvl5pPr marL="1828800" algn="l" rtl="0" fontAlgn="base">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marL="742950" indent="-285750">
                              <a:spcBef>
                                <a:spcPct val="50000"/>
                              </a:spcBef>
                              <a:defRPr/>
                            </a:pPr>
                            <a:r>
                              <a:rPr lang="zh-CN" altLang="en-US" sz="1600" dirty="0">
                                <a:solidFill>
                                  <a:schemeClr val="tx1"/>
                                </a:solidFill>
                                <a:latin typeface="楷体" pitchFamily="49" charset="-122"/>
                                <a:ea typeface="楷体" pitchFamily="49" charset="-122"/>
                              </a:rPr>
                              <a:t>基本面边际恶化</a:t>
                            </a:r>
                          </a:p>
                        </a:txBody>
                        <a:useSpRect/>
                      </a:txSp>
                      <a:style>
                        <a:lnRef idx="2">
                          <a:schemeClr val="accent2"/>
                        </a:lnRef>
                        <a:fillRef idx="1">
                          <a:schemeClr val="lt1"/>
                        </a:fillRef>
                        <a:effectRef idx="0">
                          <a:schemeClr val="accent2"/>
                        </a:effectRef>
                        <a:fontRef idx="minor">
                          <a:schemeClr val="dk1"/>
                        </a:fontRef>
                      </a:style>
                    </a:sp>
                    <a:sp>
                      <a:nvSpPr>
                        <a:cNvPr id="16" name="椭圆 15"/>
                        <a:cNvSpPr/>
                      </a:nvSpPr>
                      <a:spPr bwMode="auto">
                        <a:xfrm>
                          <a:off x="4932363" y="1844675"/>
                          <a:ext cx="2447925" cy="1441450"/>
                        </a:xfrm>
                        <a:prstGeom prst="ellipse">
                          <a:avLst/>
                        </a:prstGeom>
                        <a:ln>
                          <a:headEnd type="none" w="med" len="med"/>
                          <a:tailEnd type="none" w="med" len="med"/>
                        </a:ln>
                      </a:spPr>
                      <a:txSp>
                        <a:txBody>
                          <a:bodyPr/>
                          <a:lstStyle>
                            <a:defPPr>
                              <a:defRPr lang="zh-CN"/>
                            </a:defPPr>
                            <a:lvl1pPr algn="l" rtl="0" fontAlgn="base">
                              <a:spcBef>
                                <a:spcPct val="0"/>
                              </a:spcBef>
                              <a:spcAft>
                                <a:spcPct val="0"/>
                              </a:spcAft>
                              <a:defRPr sz="2000" kern="1200">
                                <a:solidFill>
                                  <a:schemeClr val="dk1"/>
                                </a:solidFill>
                                <a:latin typeface="+mn-lt"/>
                                <a:ea typeface="+mn-ea"/>
                                <a:cs typeface="+mn-cs"/>
                              </a:defRPr>
                            </a:lvl1pPr>
                            <a:lvl2pPr marL="457200" algn="l" rtl="0" fontAlgn="base">
                              <a:spcBef>
                                <a:spcPct val="0"/>
                              </a:spcBef>
                              <a:spcAft>
                                <a:spcPct val="0"/>
                              </a:spcAft>
                              <a:defRPr sz="2000" kern="1200">
                                <a:solidFill>
                                  <a:schemeClr val="dk1"/>
                                </a:solidFill>
                                <a:latin typeface="+mn-lt"/>
                                <a:ea typeface="+mn-ea"/>
                                <a:cs typeface="+mn-cs"/>
                              </a:defRPr>
                            </a:lvl2pPr>
                            <a:lvl3pPr marL="914400" algn="l" rtl="0" fontAlgn="base">
                              <a:spcBef>
                                <a:spcPct val="0"/>
                              </a:spcBef>
                              <a:spcAft>
                                <a:spcPct val="0"/>
                              </a:spcAft>
                              <a:defRPr sz="2000" kern="1200">
                                <a:solidFill>
                                  <a:schemeClr val="dk1"/>
                                </a:solidFill>
                                <a:latin typeface="+mn-lt"/>
                                <a:ea typeface="+mn-ea"/>
                                <a:cs typeface="+mn-cs"/>
                              </a:defRPr>
                            </a:lvl3pPr>
                            <a:lvl4pPr marL="1371600" algn="l" rtl="0" fontAlgn="base">
                              <a:spcBef>
                                <a:spcPct val="0"/>
                              </a:spcBef>
                              <a:spcAft>
                                <a:spcPct val="0"/>
                              </a:spcAft>
                              <a:defRPr sz="2000" kern="1200">
                                <a:solidFill>
                                  <a:schemeClr val="dk1"/>
                                </a:solidFill>
                                <a:latin typeface="+mn-lt"/>
                                <a:ea typeface="+mn-ea"/>
                                <a:cs typeface="+mn-cs"/>
                              </a:defRPr>
                            </a:lvl4pPr>
                            <a:lvl5pPr marL="1828800" algn="l" rtl="0" fontAlgn="base">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marL="742950" indent="-285750" algn="ctr">
                              <a:spcBef>
                                <a:spcPct val="50000"/>
                              </a:spcBef>
                              <a:defRPr/>
                            </a:pPr>
                            <a:r>
                              <a:rPr lang="zh-CN" altLang="en-US" sz="1600" dirty="0">
                                <a:solidFill>
                                  <a:schemeClr val="tx1"/>
                                </a:solidFill>
                                <a:latin typeface="楷体" pitchFamily="49" charset="-122"/>
                                <a:ea typeface="楷体" pitchFamily="49" charset="-122"/>
                              </a:rPr>
                              <a:t>最佳</a:t>
                            </a:r>
                            <a:endParaRPr lang="en-US" altLang="zh-CN" sz="1600" dirty="0">
                              <a:solidFill>
                                <a:schemeClr val="tx1"/>
                              </a:solidFill>
                              <a:latin typeface="楷体" pitchFamily="49" charset="-122"/>
                              <a:ea typeface="楷体" pitchFamily="49" charset="-122"/>
                            </a:endParaRPr>
                          </a:p>
                          <a:p>
                            <a:pPr marL="742950" indent="-285750" algn="ctr">
                              <a:spcBef>
                                <a:spcPct val="50000"/>
                              </a:spcBef>
                              <a:defRPr/>
                            </a:pPr>
                            <a:r>
                              <a:rPr lang="zh-CN" altLang="en-US" sz="1600" dirty="0">
                                <a:solidFill>
                                  <a:schemeClr val="tx1"/>
                                </a:solidFill>
                                <a:latin typeface="楷体" pitchFamily="49" charset="-122"/>
                                <a:ea typeface="楷体" pitchFamily="49" charset="-122"/>
                              </a:rPr>
                              <a:t>目标市场</a:t>
                            </a:r>
                          </a:p>
                        </a:txBody>
                        <a:useSpRect/>
                      </a:txSp>
                      <a:style>
                        <a:lnRef idx="2">
                          <a:schemeClr val="accent2"/>
                        </a:lnRef>
                        <a:fillRef idx="1">
                          <a:schemeClr val="lt1"/>
                        </a:fillRef>
                        <a:effectRef idx="0">
                          <a:schemeClr val="accent2"/>
                        </a:effectRef>
                        <a:fontRef idx="minor">
                          <a:schemeClr val="dk1"/>
                        </a:fontRef>
                      </a:style>
                    </a:sp>
                    <a:sp>
                      <a:nvSpPr>
                        <a:cNvPr id="10" name="圆角矩形 9"/>
                        <a:cNvSpPr/>
                      </a:nvSpPr>
                      <a:spPr bwMode="auto">
                        <a:xfrm>
                          <a:off x="3491880" y="3789040"/>
                          <a:ext cx="504056" cy="2304256"/>
                        </a:xfrm>
                        <a:prstGeom prst="roundRect">
                          <a:avLst/>
                        </a:prstGeom>
                        <a:ln>
                          <a:headEnd type="none" w="med" len="med"/>
                          <a:tailEnd type="none" w="med" len="med"/>
                        </a:ln>
                      </a:spPr>
                      <a:txSp>
                        <a:txBody>
                          <a:bodyPr vert="vert270" lIns="0" tIns="0" rIns="0" bIns="0" anchor="ctr" anchorCtr="0"/>
                          <a:lstStyle>
                            <a:defPPr>
                              <a:defRPr lang="zh-CN"/>
                            </a:defPPr>
                            <a:lvl1pPr algn="l" rtl="0" fontAlgn="base">
                              <a:spcBef>
                                <a:spcPct val="0"/>
                              </a:spcBef>
                              <a:spcAft>
                                <a:spcPct val="0"/>
                              </a:spcAft>
                              <a:defRPr sz="2000" kern="1200">
                                <a:solidFill>
                                  <a:schemeClr val="dk1"/>
                                </a:solidFill>
                                <a:latin typeface="+mn-lt"/>
                                <a:ea typeface="+mn-ea"/>
                                <a:cs typeface="+mn-cs"/>
                              </a:defRPr>
                            </a:lvl1pPr>
                            <a:lvl2pPr marL="457200" algn="l" rtl="0" fontAlgn="base">
                              <a:spcBef>
                                <a:spcPct val="0"/>
                              </a:spcBef>
                              <a:spcAft>
                                <a:spcPct val="0"/>
                              </a:spcAft>
                              <a:defRPr sz="2000" kern="1200">
                                <a:solidFill>
                                  <a:schemeClr val="dk1"/>
                                </a:solidFill>
                                <a:latin typeface="+mn-lt"/>
                                <a:ea typeface="+mn-ea"/>
                                <a:cs typeface="+mn-cs"/>
                              </a:defRPr>
                            </a:lvl2pPr>
                            <a:lvl3pPr marL="914400" algn="l" rtl="0" fontAlgn="base">
                              <a:spcBef>
                                <a:spcPct val="0"/>
                              </a:spcBef>
                              <a:spcAft>
                                <a:spcPct val="0"/>
                              </a:spcAft>
                              <a:defRPr sz="2000" kern="1200">
                                <a:solidFill>
                                  <a:schemeClr val="dk1"/>
                                </a:solidFill>
                                <a:latin typeface="+mn-lt"/>
                                <a:ea typeface="+mn-ea"/>
                                <a:cs typeface="+mn-cs"/>
                              </a:defRPr>
                            </a:lvl3pPr>
                            <a:lvl4pPr marL="1371600" algn="l" rtl="0" fontAlgn="base">
                              <a:spcBef>
                                <a:spcPct val="0"/>
                              </a:spcBef>
                              <a:spcAft>
                                <a:spcPct val="0"/>
                              </a:spcAft>
                              <a:defRPr sz="2000" kern="1200">
                                <a:solidFill>
                                  <a:schemeClr val="dk1"/>
                                </a:solidFill>
                                <a:latin typeface="+mn-lt"/>
                                <a:ea typeface="+mn-ea"/>
                                <a:cs typeface="+mn-cs"/>
                              </a:defRPr>
                            </a:lvl4pPr>
                            <a:lvl5pPr marL="1828800" algn="l" rtl="0" fontAlgn="base">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marL="742950" indent="-285750" algn="ctr">
                              <a:spcBef>
                                <a:spcPct val="50000"/>
                              </a:spcBef>
                              <a:defRPr/>
                            </a:pPr>
                            <a:r>
                              <a:rPr lang="zh-CN" altLang="en-US" sz="1600" dirty="0" smtClean="0">
                                <a:solidFill>
                                  <a:schemeClr val="tx1"/>
                                </a:solidFill>
                                <a:latin typeface="楷体" pitchFamily="49" charset="-122"/>
                                <a:ea typeface="楷体" pitchFamily="49" charset="-122"/>
                              </a:rPr>
                              <a:t>货币</a:t>
                            </a:r>
                            <a:r>
                              <a:rPr lang="en-US" altLang="zh-CN" sz="1600" dirty="0" smtClean="0">
                                <a:solidFill>
                                  <a:schemeClr val="tx1"/>
                                </a:solidFill>
                                <a:latin typeface="楷体" pitchFamily="49" charset="-122"/>
                                <a:ea typeface="楷体" pitchFamily="49" charset="-122"/>
                              </a:rPr>
                              <a:t>/</a:t>
                            </a:r>
                            <a:r>
                              <a:rPr lang="zh-CN" altLang="en-US" sz="1600" dirty="0" smtClean="0">
                                <a:solidFill>
                                  <a:schemeClr val="tx1"/>
                                </a:solidFill>
                                <a:latin typeface="楷体" pitchFamily="49" charset="-122"/>
                                <a:ea typeface="楷体" pitchFamily="49" charset="-122"/>
                              </a:rPr>
                              <a:t>财政政策趋紧</a:t>
                            </a:r>
                            <a:endParaRPr lang="zh-CN" altLang="en-US" sz="1600" dirty="0">
                              <a:solidFill>
                                <a:schemeClr val="tx1"/>
                              </a:solidFill>
                              <a:latin typeface="楷体" pitchFamily="49" charset="-122"/>
                              <a:ea typeface="楷体" pitchFamily="49" charset="-122"/>
                            </a:endParaRPr>
                          </a:p>
                        </a:txBody>
                        <a:useSpRect/>
                      </a:txSp>
                      <a:style>
                        <a:lnRef idx="2">
                          <a:schemeClr val="accent2"/>
                        </a:lnRef>
                        <a:fillRef idx="1">
                          <a:schemeClr val="lt1"/>
                        </a:fillRef>
                        <a:effectRef idx="0">
                          <a:schemeClr val="accent2"/>
                        </a:effectRef>
                        <a:fontRef idx="minor">
                          <a:schemeClr val="dk1"/>
                        </a:fontRef>
                      </a:style>
                    </a:sp>
                  </a:grpSp>
                </lc:lockedCanvas>
              </a:graphicData>
            </a:graphic>
          </wp:inline>
        </w:drawing>
      </w:r>
    </w:p>
    <w:p w:rsidR="00B913A2" w:rsidRPr="00B913A2" w:rsidRDefault="00B913A2" w:rsidP="003B5F64">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B913A2">
        <w:rPr>
          <w:rFonts w:ascii="仿宋" w:eastAsia="仿宋" w:hAnsi="仿宋" w:hint="eastAsia"/>
          <w:sz w:val="24"/>
          <w:szCs w:val="24"/>
        </w:rPr>
        <w:t>基于这个框架，近两年的欧洲市场，便处于这一组合的“甜区”。 基本面方面，</w:t>
      </w:r>
      <w:r w:rsidRPr="00B913A2">
        <w:rPr>
          <w:rFonts w:ascii="仿宋" w:eastAsia="仿宋" w:hAnsi="仿宋" w:hint="eastAsia"/>
          <w:sz w:val="24"/>
          <w:szCs w:val="24"/>
        </w:rPr>
        <w:lastRenderedPageBreak/>
        <w:t>欧元区的制造业PMI自2012年7月见底以来，一路趋势上行，已经连续超过11个月在50以上。债务危机也得到大幅缓解，西班牙和意大利的10年国债收益率都已经跌至3%以下，这一利率水平不仅大幅低于2012年的危机水平，也创下了近5年的新低。国债收益率的大幅下行，不仅降低了风险溢价，也使得债市的造血功能得以修复，对经济形成正向反馈。货币政策层面，欧央行在2011年启动新一轮降息后，基准利率一直维持在较低水平。而就在前不久，欧央行再次降低基准利率到0.15%，银行隔夜存款利率更是调降到-0.1%，使得货币政策继续处在非常宽松的环境下，后期股指的强势表现大概率会继续维持。但中长期看，统一的货币政策和不统一的财政政策仍是制约股市持续上行的不利结构性因素。</w:t>
      </w:r>
    </w:p>
    <w:p w:rsidR="00B913A2" w:rsidRPr="00B913A2" w:rsidRDefault="00B913A2" w:rsidP="003B5F64">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B913A2">
        <w:rPr>
          <w:rFonts w:ascii="仿宋" w:eastAsia="仿宋" w:hAnsi="仿宋" w:hint="eastAsia"/>
          <w:sz w:val="24"/>
          <w:szCs w:val="24"/>
        </w:rPr>
        <w:t>再看美国市场，从2009年第一轮QE推出，到后来的QE2、QE3和最后的扭曲操作，整体市场大都处在货币政策宽松和基本面持续改善的象限中，也就造就了2009年触底反弹的一轮牛市。目前，美国经济的基本面仍处在逐渐恢复的轨道中，但QE的边际宽松效应已经在衰减，市场已经对美联储的货币政策表述变得更加敏感。当美联储主席耶伦在3月会议结束后的记者会上表示在购债结束后六个月或会加息，马上引发了市场的波动。而近期的表述似乎又显“鸽派”，也回避了约“六个月”可能加息的表述，市场再次恢复乐观。目前标普指数再创新高和耶论近期在货币政策的持续鸽派表述不无关系。目前的美股的净利率水平已经超过了2007年的顶峰水平并创下了历史新高，净利率水平进一步提升的空间或有限，后期货币政策的变化或仍是股指方向的决定性因素。</w:t>
      </w:r>
    </w:p>
    <w:p w:rsidR="00B913A2" w:rsidRPr="009F05AE" w:rsidRDefault="00B913A2" w:rsidP="003B5F64">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B913A2">
        <w:rPr>
          <w:rFonts w:ascii="仿宋" w:eastAsia="仿宋" w:hAnsi="仿宋" w:hint="eastAsia"/>
          <w:sz w:val="24"/>
          <w:szCs w:val="24"/>
        </w:rPr>
        <w:t>最后看中国市场，大盘指数在2009年快速反弹之后冲高回落，随后一波三折至今仍在低位徘徊。一个重要的原因是通胀、房地产价格以及结构转型的需要等因素制约了央行保持货币政策宽松的能力和意愿。自2009年下半年以后，从货币政策边际趋势看未能继续保持宽松。货币政策有保有压，宏观经济窄幅波动，大盘没有能出现欧美股市持续上涨的行情。在目前这个时点，经济指标弱势运行，地产投资仍存失速下行风险，央行定向降准，货币政策边际上略有放松，基本面和政策面效应有所对冲，大盘指数无需过于悲观，但市场仍处于基本面和政策面相互博弈的“纠结”状态。</w:t>
      </w:r>
    </w:p>
    <w:p w:rsidR="00A17542" w:rsidRPr="00A15EDE" w:rsidRDefault="00A17542" w:rsidP="003B5F64">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lastRenderedPageBreak/>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704A2">
        <w:rPr>
          <w:rFonts w:ascii="仿宋" w:eastAsia="仿宋" w:hAnsi="仿宋" w:hint="eastAsia"/>
          <w:b/>
          <w:color w:val="082F6B"/>
          <w:sz w:val="36"/>
          <w:szCs w:val="36"/>
        </w:rPr>
        <w:t>40</w:t>
      </w:r>
      <w:r w:rsidR="00B4467F">
        <w:rPr>
          <w:rFonts w:ascii="仿宋" w:eastAsia="仿宋" w:hAnsi="仿宋" w:hint="eastAsia"/>
          <w:b/>
          <w:color w:val="082F6B"/>
          <w:sz w:val="36"/>
          <w:szCs w:val="36"/>
        </w:rPr>
        <w:t>6</w:t>
      </w:r>
      <w:r w:rsidR="00D97AFB">
        <w:rPr>
          <w:rFonts w:ascii="仿宋" w:eastAsia="仿宋" w:hAnsi="仿宋" w:hint="eastAsia"/>
          <w:b/>
          <w:color w:val="082F6B"/>
          <w:sz w:val="36"/>
          <w:szCs w:val="36"/>
        </w:rPr>
        <w:t>16</w:t>
      </w:r>
      <w:r w:rsidR="005F54DF">
        <w:rPr>
          <w:rFonts w:ascii="仿宋" w:eastAsia="仿宋" w:hAnsi="仿宋" w:hint="eastAsia"/>
          <w:b/>
          <w:color w:val="082F6B"/>
          <w:sz w:val="36"/>
          <w:szCs w:val="36"/>
        </w:rPr>
        <w:t>-20140</w:t>
      </w:r>
      <w:r w:rsidR="00B4467F">
        <w:rPr>
          <w:rFonts w:ascii="仿宋" w:eastAsia="仿宋" w:hAnsi="仿宋" w:hint="eastAsia"/>
          <w:b/>
          <w:color w:val="082F6B"/>
          <w:sz w:val="36"/>
          <w:szCs w:val="36"/>
        </w:rPr>
        <w:t>6</w:t>
      </w:r>
      <w:r w:rsidR="00D97AFB">
        <w:rPr>
          <w:rFonts w:ascii="仿宋" w:eastAsia="仿宋" w:hAnsi="仿宋" w:hint="eastAsia"/>
          <w:b/>
          <w:color w:val="082F6B"/>
          <w:sz w:val="36"/>
          <w:szCs w:val="36"/>
        </w:rPr>
        <w:t>20</w:t>
      </w:r>
      <w:r w:rsidRPr="00A64CAA">
        <w:rPr>
          <w:rFonts w:ascii="仿宋" w:eastAsia="仿宋" w:hAnsi="仿宋" w:hint="eastAsia"/>
          <w:b/>
          <w:color w:val="082F6B"/>
          <w:sz w:val="36"/>
          <w:szCs w:val="36"/>
        </w:rPr>
        <w:t>）</w:t>
      </w:r>
    </w:p>
    <w:p w:rsidR="00F51AFC" w:rsidRDefault="00B7035E" w:rsidP="00157DFB">
      <w:pPr>
        <w:spacing w:after="240" w:line="300" w:lineRule="auto"/>
        <w:ind w:leftChars="1080" w:left="2268" w:rightChars="471" w:right="989"/>
        <w:jc w:val="left"/>
        <w:rPr>
          <w:rFonts w:ascii="仿宋" w:eastAsia="仿宋" w:hAnsi="仿宋"/>
          <w:sz w:val="24"/>
          <w:szCs w:val="24"/>
          <w:lang w:val="en-GB"/>
        </w:rPr>
      </w:pPr>
      <w:r w:rsidRPr="00A64CAA">
        <w:rPr>
          <w:rFonts w:ascii="仿宋" w:eastAsia="仿宋" w:hAnsi="仿宋" w:hint="eastAsia"/>
          <w:b/>
          <w:color w:val="0088CC"/>
          <w:sz w:val="24"/>
          <w:szCs w:val="24"/>
        </w:rPr>
        <w:t>交银施罗德量化投资部</w:t>
      </w:r>
      <w:r w:rsidR="0079773E" w:rsidRPr="00A64CAA">
        <w:rPr>
          <w:rFonts w:ascii="仿宋" w:eastAsia="仿宋" w:hAnsi="仿宋"/>
          <w:color w:val="1F497D"/>
          <w:szCs w:val="21"/>
          <w:u w:val="single"/>
        </w:rPr>
        <w:br/>
      </w:r>
      <w:r w:rsidR="00D20F85" w:rsidRPr="00711239">
        <w:rPr>
          <w:rFonts w:ascii="仿宋" w:eastAsia="仿宋" w:hAnsi="仿宋" w:hint="eastAsia"/>
          <w:sz w:val="24"/>
          <w:szCs w:val="24"/>
          <w:lang w:val="en-GB"/>
        </w:rPr>
        <w:t>本</w:t>
      </w:r>
      <w:r w:rsidR="00C60A0C" w:rsidRPr="00711239">
        <w:rPr>
          <w:rFonts w:ascii="仿宋" w:eastAsia="仿宋" w:hAnsi="仿宋" w:hint="eastAsia"/>
          <w:sz w:val="24"/>
          <w:szCs w:val="24"/>
          <w:lang w:val="en-GB"/>
        </w:rPr>
        <w:t>周</w:t>
      </w:r>
      <w:r w:rsidR="00BC393D" w:rsidRPr="00711239">
        <w:rPr>
          <w:rFonts w:ascii="仿宋" w:eastAsia="仿宋" w:hAnsi="仿宋" w:hint="eastAsia"/>
          <w:sz w:val="24"/>
          <w:szCs w:val="24"/>
          <w:lang w:val="en-GB"/>
        </w:rPr>
        <w:t>上</w:t>
      </w:r>
      <w:r w:rsidR="00E60780">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EC2D4C">
        <w:rPr>
          <w:rFonts w:ascii="仿宋" w:eastAsia="仿宋" w:hAnsi="仿宋" w:hint="eastAsia"/>
          <w:sz w:val="24"/>
          <w:szCs w:val="24"/>
          <w:lang w:val="en-GB"/>
        </w:rPr>
        <w:t>下跌</w:t>
      </w:r>
      <w:r w:rsidR="00EC2D4C" w:rsidRPr="0017502C">
        <w:rPr>
          <w:rFonts w:ascii="仿宋" w:eastAsia="仿宋" w:hAnsi="仿宋"/>
          <w:sz w:val="24"/>
          <w:szCs w:val="24"/>
          <w:lang w:val="en-GB"/>
        </w:rPr>
        <w:t>2.13%</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7D385D">
        <w:rPr>
          <w:rFonts w:ascii="仿宋" w:eastAsia="仿宋" w:hAnsi="仿宋" w:hint="eastAsia"/>
          <w:sz w:val="24"/>
          <w:szCs w:val="24"/>
          <w:lang w:val="en-GB"/>
        </w:rPr>
        <w:t>下跌</w:t>
      </w:r>
      <w:r w:rsidR="007D385D" w:rsidRPr="0017502C">
        <w:rPr>
          <w:rFonts w:ascii="仿宋" w:eastAsia="仿宋" w:hAnsi="仿宋"/>
          <w:sz w:val="24"/>
          <w:szCs w:val="24"/>
          <w:lang w:val="en-GB"/>
        </w:rPr>
        <w:t>2.78%</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中小板指数</w:t>
      </w:r>
      <w:r w:rsidR="00622A99">
        <w:rPr>
          <w:rFonts w:ascii="仿宋" w:eastAsia="仿宋" w:hAnsi="仿宋" w:hint="eastAsia"/>
          <w:sz w:val="24"/>
          <w:szCs w:val="24"/>
          <w:lang w:val="en-GB"/>
        </w:rPr>
        <w:t>下跌</w:t>
      </w:r>
      <w:r w:rsidR="00622A99" w:rsidRPr="0017502C">
        <w:rPr>
          <w:rFonts w:ascii="仿宋" w:eastAsia="仿宋" w:hAnsi="仿宋"/>
          <w:sz w:val="24"/>
          <w:szCs w:val="24"/>
          <w:lang w:val="en-GB"/>
        </w:rPr>
        <w:t>2.60%</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t>成交量</w:t>
      </w:r>
      <w:r w:rsidR="0022505E">
        <w:rPr>
          <w:rFonts w:ascii="仿宋" w:eastAsia="仿宋" w:hAnsi="仿宋" w:hint="eastAsia"/>
          <w:sz w:val="24"/>
          <w:szCs w:val="24"/>
          <w:lang w:val="en-GB"/>
        </w:rPr>
        <w:t>为</w:t>
      </w:r>
      <w:r w:rsidR="00622A99" w:rsidRPr="0017502C">
        <w:rPr>
          <w:rFonts w:ascii="仿宋" w:eastAsia="仿宋" w:hAnsi="仿宋"/>
          <w:sz w:val="24"/>
          <w:szCs w:val="24"/>
          <w:lang w:val="en-GB"/>
        </w:rPr>
        <w:t>8,358.70</w:t>
      </w:r>
      <w:r w:rsidR="00F26EFC">
        <w:rPr>
          <w:rFonts w:ascii="仿宋" w:eastAsia="仿宋" w:hAnsi="仿宋" w:hint="eastAsia"/>
          <w:sz w:val="24"/>
          <w:szCs w:val="24"/>
          <w:lang w:val="en-GB"/>
        </w:rPr>
        <w:t>亿元</w:t>
      </w:r>
      <w:r w:rsidR="00BC393D" w:rsidRPr="00BC393D">
        <w:rPr>
          <w:rFonts w:ascii="仿宋" w:eastAsia="仿宋" w:hAnsi="仿宋" w:hint="eastAsia"/>
          <w:sz w:val="24"/>
          <w:szCs w:val="24"/>
          <w:lang w:val="en-GB"/>
        </w:rPr>
        <w:t>。</w:t>
      </w:r>
      <w:r w:rsidR="001B7FDF">
        <w:rPr>
          <w:rFonts w:ascii="仿宋" w:eastAsia="仿宋" w:hAnsi="仿宋" w:hint="eastAsia"/>
          <w:sz w:val="24"/>
          <w:szCs w:val="24"/>
          <w:lang w:val="en-GB"/>
        </w:rPr>
        <w:t>仅</w:t>
      </w:r>
      <w:r w:rsidR="00460796" w:rsidRPr="00460796">
        <w:rPr>
          <w:rFonts w:ascii="仿宋" w:eastAsia="仿宋" w:hAnsi="仿宋" w:hint="eastAsia"/>
          <w:sz w:val="24"/>
          <w:szCs w:val="24"/>
          <w:lang w:val="en-GB"/>
        </w:rPr>
        <w:t>有色金属</w:t>
      </w:r>
      <w:r w:rsidR="00857E9B">
        <w:rPr>
          <w:rFonts w:ascii="仿宋" w:eastAsia="仿宋" w:hAnsi="仿宋" w:hint="eastAsia"/>
          <w:sz w:val="24"/>
          <w:szCs w:val="24"/>
          <w:lang w:val="en-GB"/>
        </w:rPr>
        <w:t>行业</w:t>
      </w:r>
      <w:r w:rsidR="001B7FDF">
        <w:rPr>
          <w:rFonts w:ascii="仿宋" w:eastAsia="仿宋" w:hAnsi="仿宋" w:hint="eastAsia"/>
          <w:sz w:val="24"/>
          <w:szCs w:val="24"/>
          <w:lang w:val="en-GB"/>
        </w:rPr>
        <w:t>微幅上涨</w:t>
      </w:r>
      <w:r w:rsidR="004709E3">
        <w:rPr>
          <w:rFonts w:ascii="仿宋" w:eastAsia="仿宋" w:hAnsi="仿宋" w:hint="eastAsia"/>
          <w:sz w:val="24"/>
          <w:szCs w:val="24"/>
          <w:lang w:val="en-GB"/>
        </w:rPr>
        <w:t>，</w:t>
      </w:r>
      <w:r w:rsidR="00F21C4B">
        <w:rPr>
          <w:rFonts w:ascii="仿宋" w:eastAsia="仿宋" w:hAnsi="仿宋" w:hint="eastAsia"/>
          <w:sz w:val="24"/>
          <w:szCs w:val="24"/>
          <w:lang w:val="en-GB"/>
        </w:rPr>
        <w:t>涨幅</w:t>
      </w:r>
      <w:r w:rsidR="001E20F2">
        <w:rPr>
          <w:rFonts w:ascii="仿宋" w:eastAsia="仿宋" w:hAnsi="仿宋" w:hint="eastAsia"/>
          <w:sz w:val="24"/>
          <w:szCs w:val="24"/>
          <w:lang w:val="en-GB"/>
        </w:rPr>
        <w:t>为</w:t>
      </w:r>
      <w:r w:rsidR="000830EB" w:rsidRPr="000830EB">
        <w:rPr>
          <w:rFonts w:ascii="仿宋" w:eastAsia="仿宋" w:hAnsi="仿宋"/>
          <w:sz w:val="24"/>
          <w:szCs w:val="24"/>
          <w:lang w:val="en-GB"/>
        </w:rPr>
        <w:t>0.02%</w:t>
      </w:r>
      <w:r w:rsidR="00FA2823">
        <w:rPr>
          <w:rFonts w:ascii="仿宋" w:eastAsia="仿宋" w:hAnsi="仿宋" w:hint="eastAsia"/>
          <w:sz w:val="24"/>
          <w:szCs w:val="24"/>
          <w:lang w:val="en-GB"/>
        </w:rPr>
        <w:t>。</w:t>
      </w:r>
      <w:r w:rsidR="007A1AB6" w:rsidRPr="007A1AB6">
        <w:rPr>
          <w:rFonts w:ascii="仿宋" w:eastAsia="仿宋" w:hAnsi="仿宋" w:hint="eastAsia"/>
          <w:sz w:val="24"/>
          <w:szCs w:val="24"/>
          <w:lang w:val="en-GB"/>
        </w:rPr>
        <w:t>传媒、商业贸易、家用电器</w:t>
      </w:r>
      <w:r w:rsidR="007A1AB6">
        <w:rPr>
          <w:rFonts w:ascii="仿宋" w:eastAsia="仿宋" w:hAnsi="仿宋" w:hint="eastAsia"/>
          <w:sz w:val="24"/>
          <w:szCs w:val="24"/>
          <w:lang w:val="en-GB"/>
        </w:rPr>
        <w:t>跌幅最大</w:t>
      </w:r>
      <w:r w:rsidR="00FA2823" w:rsidRPr="00FA2823">
        <w:rPr>
          <w:rFonts w:ascii="仿宋" w:eastAsia="仿宋" w:hAnsi="仿宋" w:hint="eastAsia"/>
          <w:sz w:val="24"/>
          <w:szCs w:val="24"/>
          <w:lang w:val="en-GB"/>
        </w:rPr>
        <w:t>，分别</w:t>
      </w:r>
      <w:r w:rsidR="007A1AB6">
        <w:rPr>
          <w:rFonts w:ascii="仿宋" w:eastAsia="仿宋" w:hAnsi="仿宋" w:hint="eastAsia"/>
          <w:sz w:val="24"/>
          <w:szCs w:val="24"/>
          <w:lang w:val="en-GB"/>
        </w:rPr>
        <w:t>下跌</w:t>
      </w:r>
      <w:r w:rsidR="00DC168C" w:rsidRPr="00DC168C">
        <w:rPr>
          <w:rFonts w:ascii="仿宋" w:eastAsia="仿宋" w:hAnsi="仿宋" w:hint="eastAsia"/>
          <w:sz w:val="24"/>
          <w:szCs w:val="24"/>
          <w:lang w:val="en-GB"/>
        </w:rPr>
        <w:t>4.11%、3.75%、3.21%</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377016" w:rsidRPr="00377016">
        <w:rPr>
          <w:rFonts w:ascii="仿宋" w:eastAsia="仿宋" w:hAnsi="仿宋" w:hint="eastAsia"/>
          <w:sz w:val="24"/>
          <w:szCs w:val="24"/>
          <w:lang w:val="en-GB"/>
        </w:rPr>
        <w:t>计算机、传媒、电子</w:t>
      </w:r>
      <w:r w:rsidR="004709E3">
        <w:rPr>
          <w:rFonts w:ascii="仿宋" w:eastAsia="仿宋" w:hAnsi="仿宋" w:hint="eastAsia"/>
          <w:sz w:val="24"/>
          <w:szCs w:val="24"/>
          <w:lang w:val="en-GB"/>
        </w:rPr>
        <w:t>行业</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377016">
        <w:rPr>
          <w:rFonts w:ascii="仿宋" w:eastAsia="仿宋" w:hAnsi="仿宋" w:hint="eastAsia"/>
          <w:sz w:val="24"/>
          <w:szCs w:val="24"/>
          <w:lang w:val="en-GB"/>
        </w:rPr>
        <w:t>均</w:t>
      </w:r>
      <w:r w:rsidR="0069213E">
        <w:rPr>
          <w:rFonts w:ascii="仿宋" w:eastAsia="仿宋" w:hAnsi="仿宋" w:hint="eastAsia"/>
          <w:sz w:val="24"/>
          <w:szCs w:val="24"/>
          <w:lang w:val="en-GB"/>
        </w:rPr>
        <w:t>超过</w:t>
      </w:r>
      <w:r w:rsidR="00377016">
        <w:rPr>
          <w:rFonts w:ascii="仿宋" w:eastAsia="仿宋" w:hAnsi="仿宋" w:hint="eastAsia"/>
          <w:sz w:val="24"/>
          <w:szCs w:val="24"/>
          <w:lang w:val="en-GB"/>
        </w:rPr>
        <w:t>8</w:t>
      </w:r>
      <w:r w:rsidR="0067305F" w:rsidRPr="0067305F">
        <w:rPr>
          <w:rFonts w:ascii="仿宋" w:eastAsia="仿宋" w:hAnsi="仿宋"/>
          <w:sz w:val="24"/>
          <w:szCs w:val="24"/>
          <w:lang w:val="en-GB"/>
        </w:rPr>
        <w:t>%</w:t>
      </w:r>
      <w:r w:rsidR="00BC393D" w:rsidRPr="00BC393D">
        <w:rPr>
          <w:rFonts w:ascii="仿宋" w:eastAsia="仿宋" w:hAnsi="仿宋" w:hint="eastAsia"/>
          <w:sz w:val="24"/>
          <w:szCs w:val="24"/>
          <w:lang w:val="en-GB"/>
        </w:rPr>
        <w:t>；从风格特征来看</w:t>
      </w:r>
      <w:r w:rsidR="00EC0040">
        <w:rPr>
          <w:rFonts w:ascii="仿宋" w:eastAsia="仿宋" w:hAnsi="仿宋" w:hint="eastAsia"/>
          <w:sz w:val="24"/>
          <w:szCs w:val="24"/>
          <w:lang w:val="en-GB"/>
        </w:rPr>
        <w:t>，</w:t>
      </w:r>
      <w:r w:rsidR="007A49B5">
        <w:rPr>
          <w:rFonts w:ascii="仿宋" w:eastAsia="仿宋" w:hAnsi="仿宋" w:hint="eastAsia"/>
          <w:sz w:val="24"/>
          <w:szCs w:val="24"/>
          <w:lang w:val="en-GB"/>
        </w:rPr>
        <w:t>绩优股指数跌幅最小</w:t>
      </w:r>
      <w:r w:rsidR="0007558E">
        <w:rPr>
          <w:rFonts w:ascii="仿宋" w:eastAsia="仿宋" w:hAnsi="仿宋" w:hint="eastAsia"/>
          <w:sz w:val="24"/>
          <w:szCs w:val="24"/>
          <w:lang w:val="en-GB"/>
        </w:rPr>
        <w:t>，</w:t>
      </w:r>
      <w:r w:rsidR="007A49B5">
        <w:rPr>
          <w:rFonts w:ascii="仿宋" w:eastAsia="仿宋" w:hAnsi="仿宋" w:hint="eastAsia"/>
          <w:sz w:val="24"/>
          <w:szCs w:val="24"/>
          <w:lang w:val="en-GB"/>
        </w:rPr>
        <w:t>跌幅</w:t>
      </w:r>
      <w:r w:rsidR="0007558E">
        <w:rPr>
          <w:rFonts w:ascii="仿宋" w:eastAsia="仿宋" w:hAnsi="仿宋" w:hint="eastAsia"/>
          <w:sz w:val="24"/>
          <w:szCs w:val="24"/>
          <w:lang w:val="en-GB"/>
        </w:rPr>
        <w:t>为</w:t>
      </w:r>
      <w:r w:rsidR="00781349">
        <w:rPr>
          <w:rFonts w:ascii="仿宋" w:eastAsia="仿宋" w:hAnsi="仿宋" w:hint="eastAsia"/>
          <w:sz w:val="24"/>
          <w:szCs w:val="24"/>
          <w:lang w:val="en-GB"/>
        </w:rPr>
        <w:t>1.22</w:t>
      </w:r>
      <w:r w:rsidR="00E73625">
        <w:rPr>
          <w:rFonts w:ascii="仿宋" w:eastAsia="仿宋" w:hAnsi="仿宋" w:hint="eastAsia"/>
          <w:sz w:val="24"/>
          <w:szCs w:val="24"/>
          <w:lang w:val="en-GB"/>
        </w:rPr>
        <w:t>%，</w:t>
      </w:r>
      <w:r w:rsidR="00350117">
        <w:rPr>
          <w:rFonts w:ascii="仿宋" w:eastAsia="仿宋" w:hAnsi="仿宋" w:hint="eastAsia"/>
          <w:sz w:val="24"/>
          <w:szCs w:val="24"/>
          <w:lang w:val="en-GB"/>
        </w:rPr>
        <w:t>中市净率指数跌幅最大</w:t>
      </w:r>
      <w:r w:rsidR="00493A5A">
        <w:rPr>
          <w:rFonts w:ascii="仿宋" w:eastAsia="仿宋" w:hAnsi="仿宋" w:hint="eastAsia"/>
          <w:sz w:val="24"/>
          <w:szCs w:val="24"/>
          <w:lang w:val="en-GB"/>
        </w:rPr>
        <w:t>，</w:t>
      </w:r>
      <w:r w:rsidR="00350117">
        <w:rPr>
          <w:rFonts w:ascii="仿宋" w:eastAsia="仿宋" w:hAnsi="仿宋" w:hint="eastAsia"/>
          <w:sz w:val="24"/>
          <w:szCs w:val="24"/>
          <w:lang w:val="en-GB"/>
        </w:rPr>
        <w:t>跌幅</w:t>
      </w:r>
      <w:r w:rsidR="00575562">
        <w:rPr>
          <w:rFonts w:ascii="仿宋" w:eastAsia="仿宋" w:hAnsi="仿宋" w:hint="eastAsia"/>
          <w:sz w:val="24"/>
          <w:szCs w:val="24"/>
          <w:lang w:val="en-GB"/>
        </w:rPr>
        <w:t>为</w:t>
      </w:r>
      <w:r w:rsidR="00902FD1">
        <w:rPr>
          <w:rFonts w:ascii="仿宋" w:eastAsia="仿宋" w:hAnsi="仿宋" w:hint="eastAsia"/>
          <w:sz w:val="24"/>
          <w:szCs w:val="24"/>
          <w:lang w:val="en-GB"/>
        </w:rPr>
        <w:t>2.92</w:t>
      </w:r>
      <w:r w:rsidR="001769D6">
        <w:rPr>
          <w:rFonts w:ascii="仿宋" w:eastAsia="仿宋" w:hAnsi="仿宋" w:hint="eastAsia"/>
          <w:sz w:val="24"/>
          <w:szCs w:val="24"/>
          <w:lang w:val="en-GB"/>
        </w:rPr>
        <w:t>%</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4"/>
        <w:gridCol w:w="1236"/>
        <w:gridCol w:w="1134"/>
        <w:gridCol w:w="426"/>
        <w:gridCol w:w="3543"/>
        <w:gridCol w:w="1315"/>
      </w:tblGrid>
      <w:tr w:rsidR="00B7035E" w:rsidRPr="00A64CAA" w:rsidTr="00E85D1E">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236"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426"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FB37F5" w:rsidRPr="00504684" w:rsidTr="00E85D1E">
        <w:trPr>
          <w:trHeight w:val="64"/>
        </w:trPr>
        <w:tc>
          <w:tcPr>
            <w:tcW w:w="1484" w:type="dxa"/>
          </w:tcPr>
          <w:p w:rsidR="00FB37F5" w:rsidRPr="00724C57" w:rsidRDefault="00FB37F5" w:rsidP="00724C57">
            <w:pPr>
              <w:tabs>
                <w:tab w:val="center" w:pos="1663"/>
                <w:tab w:val="right" w:pos="3327"/>
              </w:tabs>
              <w:jc w:val="center"/>
              <w:rPr>
                <w:rFonts w:ascii="仿宋" w:eastAsia="仿宋" w:hAnsi="仿宋" w:cs="Arial"/>
              </w:rPr>
            </w:pPr>
            <w:r w:rsidRPr="00724C57">
              <w:rPr>
                <w:rFonts w:ascii="仿宋" w:eastAsia="仿宋" w:hAnsi="仿宋" w:cs="Arial"/>
              </w:rPr>
              <w:t>上证综指</w:t>
            </w:r>
          </w:p>
        </w:tc>
        <w:tc>
          <w:tcPr>
            <w:tcW w:w="1236" w:type="dxa"/>
          </w:tcPr>
          <w:p w:rsidR="00FB37F5" w:rsidRPr="00724C57" w:rsidRDefault="00FB37F5" w:rsidP="00724C57">
            <w:pPr>
              <w:tabs>
                <w:tab w:val="center" w:pos="1663"/>
                <w:tab w:val="right" w:pos="3327"/>
              </w:tabs>
              <w:jc w:val="center"/>
              <w:rPr>
                <w:rFonts w:ascii="仿宋" w:eastAsia="仿宋" w:hAnsi="仿宋" w:cs="Arial"/>
              </w:rPr>
            </w:pPr>
            <w:r>
              <w:rPr>
                <w:rFonts w:ascii="仿宋" w:eastAsia="仿宋" w:hAnsi="仿宋" w:cs="Arial"/>
              </w:rPr>
              <w:t>(</w:t>
            </w:r>
            <w:r w:rsidRPr="00724C57">
              <w:rPr>
                <w:rFonts w:ascii="仿宋" w:eastAsia="仿宋" w:hAnsi="仿宋" w:cs="Arial"/>
              </w:rPr>
              <w:t>2.13%)</w:t>
            </w:r>
          </w:p>
        </w:tc>
        <w:tc>
          <w:tcPr>
            <w:tcW w:w="1134" w:type="dxa"/>
            <w:tcBorders>
              <w:right w:val="single" w:sz="4" w:space="0" w:color="1F497D"/>
            </w:tcBorders>
          </w:tcPr>
          <w:p w:rsidR="00FB37F5" w:rsidRPr="00724C57" w:rsidRDefault="00FB37F5" w:rsidP="00724C57">
            <w:pPr>
              <w:tabs>
                <w:tab w:val="center" w:pos="1663"/>
                <w:tab w:val="right" w:pos="3327"/>
              </w:tabs>
              <w:jc w:val="center"/>
              <w:rPr>
                <w:rFonts w:ascii="仿宋" w:eastAsia="仿宋" w:hAnsi="仿宋" w:cs="Arial"/>
              </w:rPr>
            </w:pPr>
            <w:r w:rsidRPr="00724C57">
              <w:rPr>
                <w:rFonts w:ascii="仿宋" w:eastAsia="仿宋" w:hAnsi="仿宋" w:cs="Arial"/>
              </w:rPr>
              <w:t>3,492.0</w:t>
            </w:r>
          </w:p>
        </w:tc>
        <w:tc>
          <w:tcPr>
            <w:tcW w:w="426" w:type="dxa"/>
            <w:vMerge/>
            <w:tcBorders>
              <w:left w:val="single" w:sz="4" w:space="0" w:color="1F497D"/>
            </w:tcBorders>
            <w:vAlign w:val="center"/>
          </w:tcPr>
          <w:p w:rsidR="00FB37F5" w:rsidRPr="00A64CAA" w:rsidRDefault="00FB37F5" w:rsidP="004059D5">
            <w:pPr>
              <w:tabs>
                <w:tab w:val="center" w:pos="1663"/>
                <w:tab w:val="right" w:pos="3327"/>
              </w:tabs>
              <w:jc w:val="center"/>
              <w:rPr>
                <w:rFonts w:ascii="仿宋" w:eastAsia="仿宋" w:hAnsi="仿宋" w:cs="Arial"/>
              </w:rPr>
            </w:pPr>
          </w:p>
        </w:tc>
        <w:tc>
          <w:tcPr>
            <w:tcW w:w="3543" w:type="dxa"/>
          </w:tcPr>
          <w:p w:rsidR="00FB37F5" w:rsidRPr="00FB37F5" w:rsidRDefault="00FB37F5" w:rsidP="00FB37F5">
            <w:pPr>
              <w:tabs>
                <w:tab w:val="center" w:pos="1663"/>
                <w:tab w:val="right" w:pos="3327"/>
              </w:tabs>
              <w:jc w:val="center"/>
              <w:rPr>
                <w:rFonts w:ascii="仿宋" w:eastAsia="仿宋" w:hAnsi="仿宋" w:cs="Arial"/>
              </w:rPr>
            </w:pPr>
            <w:r w:rsidRPr="00FB37F5">
              <w:rPr>
                <w:rFonts w:ascii="仿宋" w:eastAsia="仿宋" w:hAnsi="仿宋" w:cs="Arial"/>
              </w:rPr>
              <w:t>A股总市值（亿元）</w:t>
            </w:r>
          </w:p>
        </w:tc>
        <w:tc>
          <w:tcPr>
            <w:tcW w:w="1315" w:type="dxa"/>
          </w:tcPr>
          <w:p w:rsidR="00FB37F5" w:rsidRPr="00FB37F5" w:rsidRDefault="00FB37F5" w:rsidP="00FB37F5">
            <w:pPr>
              <w:tabs>
                <w:tab w:val="center" w:pos="1663"/>
                <w:tab w:val="right" w:pos="3327"/>
              </w:tabs>
              <w:jc w:val="center"/>
              <w:rPr>
                <w:rFonts w:ascii="仿宋" w:eastAsia="仿宋" w:hAnsi="仿宋" w:cs="Arial"/>
              </w:rPr>
            </w:pPr>
            <w:r w:rsidRPr="00FB37F5">
              <w:rPr>
                <w:rFonts w:ascii="仿宋" w:eastAsia="仿宋" w:hAnsi="仿宋" w:cs="Arial"/>
              </w:rPr>
              <w:t>270,532.62</w:t>
            </w:r>
          </w:p>
        </w:tc>
      </w:tr>
      <w:tr w:rsidR="00FB37F5" w:rsidRPr="00504684" w:rsidTr="00E85D1E">
        <w:trPr>
          <w:trHeight w:val="70"/>
        </w:trPr>
        <w:tc>
          <w:tcPr>
            <w:tcW w:w="1484" w:type="dxa"/>
          </w:tcPr>
          <w:p w:rsidR="00FB37F5" w:rsidRPr="00724C57" w:rsidRDefault="00FB37F5" w:rsidP="00724C57">
            <w:pPr>
              <w:tabs>
                <w:tab w:val="center" w:pos="1663"/>
                <w:tab w:val="right" w:pos="3327"/>
              </w:tabs>
              <w:jc w:val="center"/>
              <w:rPr>
                <w:rFonts w:ascii="仿宋" w:eastAsia="仿宋" w:hAnsi="仿宋" w:cs="Arial"/>
              </w:rPr>
            </w:pPr>
            <w:r w:rsidRPr="00724C57">
              <w:rPr>
                <w:rFonts w:ascii="仿宋" w:eastAsia="仿宋" w:hAnsi="仿宋" w:cs="Arial"/>
              </w:rPr>
              <w:t>上证180</w:t>
            </w:r>
          </w:p>
        </w:tc>
        <w:tc>
          <w:tcPr>
            <w:tcW w:w="1236" w:type="dxa"/>
          </w:tcPr>
          <w:p w:rsidR="00FB37F5" w:rsidRPr="00724C57" w:rsidRDefault="00FB37F5" w:rsidP="00724C57">
            <w:pPr>
              <w:tabs>
                <w:tab w:val="center" w:pos="1663"/>
                <w:tab w:val="right" w:pos="3327"/>
              </w:tabs>
              <w:jc w:val="center"/>
              <w:rPr>
                <w:rFonts w:ascii="仿宋" w:eastAsia="仿宋" w:hAnsi="仿宋" w:cs="Arial"/>
              </w:rPr>
            </w:pPr>
            <w:r>
              <w:rPr>
                <w:rFonts w:ascii="仿宋" w:eastAsia="仿宋" w:hAnsi="仿宋" w:cs="Arial"/>
              </w:rPr>
              <w:t>(</w:t>
            </w:r>
            <w:r w:rsidRPr="00724C57">
              <w:rPr>
                <w:rFonts w:ascii="仿宋" w:eastAsia="仿宋" w:hAnsi="仿宋" w:cs="Arial"/>
              </w:rPr>
              <w:t>1.54%)</w:t>
            </w:r>
          </w:p>
        </w:tc>
        <w:tc>
          <w:tcPr>
            <w:tcW w:w="1134" w:type="dxa"/>
            <w:tcBorders>
              <w:right w:val="single" w:sz="4" w:space="0" w:color="1F497D"/>
            </w:tcBorders>
          </w:tcPr>
          <w:p w:rsidR="00FB37F5" w:rsidRPr="00724C57" w:rsidRDefault="00FB37F5" w:rsidP="00724C57">
            <w:pPr>
              <w:tabs>
                <w:tab w:val="center" w:pos="1663"/>
                <w:tab w:val="right" w:pos="3327"/>
              </w:tabs>
              <w:jc w:val="center"/>
              <w:rPr>
                <w:rFonts w:ascii="仿宋" w:eastAsia="仿宋" w:hAnsi="仿宋" w:cs="Arial"/>
              </w:rPr>
            </w:pPr>
            <w:r w:rsidRPr="00724C57">
              <w:rPr>
                <w:rFonts w:ascii="仿宋" w:eastAsia="仿宋" w:hAnsi="仿宋" w:cs="Arial"/>
              </w:rPr>
              <w:t>1,507.7</w:t>
            </w:r>
          </w:p>
        </w:tc>
        <w:tc>
          <w:tcPr>
            <w:tcW w:w="426" w:type="dxa"/>
            <w:vMerge/>
            <w:tcBorders>
              <w:left w:val="single" w:sz="4" w:space="0" w:color="1F497D"/>
            </w:tcBorders>
            <w:vAlign w:val="center"/>
          </w:tcPr>
          <w:p w:rsidR="00FB37F5" w:rsidRPr="00A64CAA" w:rsidRDefault="00FB37F5" w:rsidP="004059D5">
            <w:pPr>
              <w:tabs>
                <w:tab w:val="center" w:pos="1663"/>
                <w:tab w:val="right" w:pos="3327"/>
              </w:tabs>
              <w:jc w:val="center"/>
              <w:rPr>
                <w:rFonts w:ascii="仿宋" w:eastAsia="仿宋" w:hAnsi="仿宋" w:cs="Arial"/>
              </w:rPr>
            </w:pPr>
          </w:p>
        </w:tc>
        <w:tc>
          <w:tcPr>
            <w:tcW w:w="3543" w:type="dxa"/>
          </w:tcPr>
          <w:p w:rsidR="00FB37F5" w:rsidRPr="00FB37F5" w:rsidRDefault="00FB37F5" w:rsidP="00FB37F5">
            <w:pPr>
              <w:tabs>
                <w:tab w:val="center" w:pos="1663"/>
                <w:tab w:val="right" w:pos="3327"/>
              </w:tabs>
              <w:jc w:val="center"/>
              <w:rPr>
                <w:rFonts w:ascii="仿宋" w:eastAsia="仿宋" w:hAnsi="仿宋" w:cs="Arial"/>
              </w:rPr>
            </w:pPr>
            <w:r w:rsidRPr="00FB37F5">
              <w:rPr>
                <w:rFonts w:ascii="仿宋" w:eastAsia="仿宋" w:hAnsi="仿宋" w:cs="Arial"/>
              </w:rPr>
              <w:t>A股流通市值（亿元）</w:t>
            </w:r>
          </w:p>
        </w:tc>
        <w:tc>
          <w:tcPr>
            <w:tcW w:w="1315" w:type="dxa"/>
          </w:tcPr>
          <w:p w:rsidR="00FB37F5" w:rsidRPr="00FB37F5" w:rsidRDefault="00FB37F5" w:rsidP="00FB37F5">
            <w:pPr>
              <w:tabs>
                <w:tab w:val="center" w:pos="1663"/>
                <w:tab w:val="right" w:pos="3327"/>
              </w:tabs>
              <w:jc w:val="center"/>
              <w:rPr>
                <w:rFonts w:ascii="仿宋" w:eastAsia="仿宋" w:hAnsi="仿宋" w:cs="Arial"/>
              </w:rPr>
            </w:pPr>
            <w:r w:rsidRPr="00FB37F5">
              <w:rPr>
                <w:rFonts w:ascii="仿宋" w:eastAsia="仿宋" w:hAnsi="仿宋" w:cs="Arial"/>
              </w:rPr>
              <w:t>197,525.24</w:t>
            </w:r>
          </w:p>
        </w:tc>
      </w:tr>
      <w:tr w:rsidR="00FB37F5" w:rsidRPr="00504684" w:rsidTr="00E85D1E">
        <w:trPr>
          <w:trHeight w:val="20"/>
        </w:trPr>
        <w:tc>
          <w:tcPr>
            <w:tcW w:w="1484" w:type="dxa"/>
          </w:tcPr>
          <w:p w:rsidR="00FB37F5" w:rsidRPr="00724C57" w:rsidRDefault="00FB37F5" w:rsidP="00724C57">
            <w:pPr>
              <w:tabs>
                <w:tab w:val="center" w:pos="1663"/>
                <w:tab w:val="right" w:pos="3327"/>
              </w:tabs>
              <w:jc w:val="center"/>
              <w:rPr>
                <w:rFonts w:ascii="仿宋" w:eastAsia="仿宋" w:hAnsi="仿宋" w:cs="Arial"/>
              </w:rPr>
            </w:pPr>
            <w:r w:rsidRPr="00724C57">
              <w:rPr>
                <w:rFonts w:ascii="仿宋" w:eastAsia="仿宋" w:hAnsi="仿宋" w:cs="Arial"/>
              </w:rPr>
              <w:t>上证50</w:t>
            </w:r>
          </w:p>
        </w:tc>
        <w:tc>
          <w:tcPr>
            <w:tcW w:w="1236" w:type="dxa"/>
          </w:tcPr>
          <w:p w:rsidR="00FB37F5" w:rsidRPr="00724C57" w:rsidRDefault="00FB37F5" w:rsidP="00724C57">
            <w:pPr>
              <w:tabs>
                <w:tab w:val="center" w:pos="1663"/>
                <w:tab w:val="right" w:pos="3327"/>
              </w:tabs>
              <w:jc w:val="center"/>
              <w:rPr>
                <w:rFonts w:ascii="仿宋" w:eastAsia="仿宋" w:hAnsi="仿宋" w:cs="Arial"/>
              </w:rPr>
            </w:pPr>
            <w:r>
              <w:rPr>
                <w:rFonts w:ascii="仿宋" w:eastAsia="仿宋" w:hAnsi="仿宋" w:cs="Arial"/>
              </w:rPr>
              <w:t>(</w:t>
            </w:r>
            <w:r w:rsidRPr="00724C57">
              <w:rPr>
                <w:rFonts w:ascii="仿宋" w:eastAsia="仿宋" w:hAnsi="仿宋" w:cs="Arial"/>
              </w:rPr>
              <w:t>1.23%)</w:t>
            </w:r>
          </w:p>
        </w:tc>
        <w:tc>
          <w:tcPr>
            <w:tcW w:w="1134" w:type="dxa"/>
            <w:tcBorders>
              <w:right w:val="single" w:sz="4" w:space="0" w:color="1F497D"/>
            </w:tcBorders>
          </w:tcPr>
          <w:p w:rsidR="00FB37F5" w:rsidRPr="00724C57" w:rsidRDefault="00FB37F5" w:rsidP="00724C57">
            <w:pPr>
              <w:tabs>
                <w:tab w:val="center" w:pos="1663"/>
                <w:tab w:val="right" w:pos="3327"/>
              </w:tabs>
              <w:jc w:val="center"/>
              <w:rPr>
                <w:rFonts w:ascii="仿宋" w:eastAsia="仿宋" w:hAnsi="仿宋" w:cs="Arial"/>
              </w:rPr>
            </w:pPr>
            <w:r w:rsidRPr="00724C57">
              <w:rPr>
                <w:rFonts w:ascii="仿宋" w:eastAsia="仿宋" w:hAnsi="仿宋" w:cs="Arial"/>
              </w:rPr>
              <w:t>672.7</w:t>
            </w:r>
          </w:p>
        </w:tc>
        <w:tc>
          <w:tcPr>
            <w:tcW w:w="426" w:type="dxa"/>
            <w:vMerge/>
            <w:tcBorders>
              <w:left w:val="single" w:sz="4" w:space="0" w:color="1F497D"/>
            </w:tcBorders>
            <w:vAlign w:val="center"/>
          </w:tcPr>
          <w:p w:rsidR="00FB37F5" w:rsidRPr="00A64CAA" w:rsidRDefault="00FB37F5" w:rsidP="004059D5">
            <w:pPr>
              <w:tabs>
                <w:tab w:val="center" w:pos="1663"/>
                <w:tab w:val="right" w:pos="3327"/>
              </w:tabs>
              <w:jc w:val="center"/>
              <w:rPr>
                <w:rFonts w:ascii="仿宋" w:eastAsia="仿宋" w:hAnsi="仿宋" w:cs="Arial"/>
              </w:rPr>
            </w:pPr>
          </w:p>
        </w:tc>
        <w:tc>
          <w:tcPr>
            <w:tcW w:w="3543" w:type="dxa"/>
          </w:tcPr>
          <w:p w:rsidR="00FB37F5" w:rsidRPr="00FB37F5" w:rsidRDefault="00FB37F5" w:rsidP="00FB37F5">
            <w:pPr>
              <w:tabs>
                <w:tab w:val="center" w:pos="1663"/>
                <w:tab w:val="right" w:pos="3327"/>
              </w:tabs>
              <w:jc w:val="center"/>
              <w:rPr>
                <w:rFonts w:ascii="仿宋" w:eastAsia="仿宋" w:hAnsi="仿宋" w:cs="Arial"/>
              </w:rPr>
            </w:pPr>
            <w:r w:rsidRPr="00FB37F5">
              <w:rPr>
                <w:rFonts w:ascii="仿宋" w:eastAsia="仿宋" w:hAnsi="仿宋" w:cs="Arial"/>
              </w:rPr>
              <w:t>A股市盈率（最新年报，剔除负值）</w:t>
            </w:r>
          </w:p>
        </w:tc>
        <w:tc>
          <w:tcPr>
            <w:tcW w:w="1315" w:type="dxa"/>
          </w:tcPr>
          <w:p w:rsidR="00FB37F5" w:rsidRPr="00FB37F5" w:rsidRDefault="00FB37F5" w:rsidP="00FB37F5">
            <w:pPr>
              <w:tabs>
                <w:tab w:val="center" w:pos="1663"/>
                <w:tab w:val="right" w:pos="3327"/>
              </w:tabs>
              <w:jc w:val="center"/>
              <w:rPr>
                <w:rFonts w:ascii="仿宋" w:eastAsia="仿宋" w:hAnsi="仿宋" w:cs="Arial"/>
              </w:rPr>
            </w:pPr>
            <w:r w:rsidRPr="00FB37F5">
              <w:rPr>
                <w:rFonts w:ascii="仿宋" w:eastAsia="仿宋" w:hAnsi="仿宋" w:cs="Arial"/>
              </w:rPr>
              <w:t>11.29</w:t>
            </w:r>
          </w:p>
        </w:tc>
      </w:tr>
      <w:tr w:rsidR="00FB37F5" w:rsidRPr="00504684" w:rsidTr="00E85D1E">
        <w:trPr>
          <w:trHeight w:val="20"/>
        </w:trPr>
        <w:tc>
          <w:tcPr>
            <w:tcW w:w="1484" w:type="dxa"/>
          </w:tcPr>
          <w:p w:rsidR="00FB37F5" w:rsidRPr="00724C57" w:rsidRDefault="00FB37F5" w:rsidP="00724C57">
            <w:pPr>
              <w:tabs>
                <w:tab w:val="center" w:pos="1663"/>
                <w:tab w:val="right" w:pos="3327"/>
              </w:tabs>
              <w:jc w:val="center"/>
              <w:rPr>
                <w:rFonts w:ascii="仿宋" w:eastAsia="仿宋" w:hAnsi="仿宋" w:cs="Arial"/>
              </w:rPr>
            </w:pPr>
            <w:r w:rsidRPr="00724C57">
              <w:rPr>
                <w:rFonts w:ascii="仿宋" w:eastAsia="仿宋" w:hAnsi="仿宋" w:cs="Arial"/>
              </w:rPr>
              <w:t>沪深300</w:t>
            </w:r>
          </w:p>
        </w:tc>
        <w:tc>
          <w:tcPr>
            <w:tcW w:w="1236" w:type="dxa"/>
          </w:tcPr>
          <w:p w:rsidR="00FB37F5" w:rsidRPr="00724C57" w:rsidRDefault="00FB37F5" w:rsidP="00724C57">
            <w:pPr>
              <w:tabs>
                <w:tab w:val="center" w:pos="1663"/>
                <w:tab w:val="right" w:pos="3327"/>
              </w:tabs>
              <w:jc w:val="center"/>
              <w:rPr>
                <w:rFonts w:ascii="仿宋" w:eastAsia="仿宋" w:hAnsi="仿宋" w:cs="Arial"/>
              </w:rPr>
            </w:pPr>
            <w:r>
              <w:rPr>
                <w:rFonts w:ascii="仿宋" w:eastAsia="仿宋" w:hAnsi="仿宋" w:cs="Arial"/>
              </w:rPr>
              <w:t>(</w:t>
            </w:r>
            <w:r w:rsidRPr="00724C57">
              <w:rPr>
                <w:rFonts w:ascii="仿宋" w:eastAsia="仿宋" w:hAnsi="仿宋" w:cs="Arial"/>
              </w:rPr>
              <w:t>1.82%)</w:t>
            </w:r>
          </w:p>
        </w:tc>
        <w:tc>
          <w:tcPr>
            <w:tcW w:w="1134" w:type="dxa"/>
            <w:tcBorders>
              <w:right w:val="single" w:sz="4" w:space="0" w:color="1F497D"/>
            </w:tcBorders>
          </w:tcPr>
          <w:p w:rsidR="00FB37F5" w:rsidRPr="00724C57" w:rsidRDefault="00FB37F5" w:rsidP="00724C57">
            <w:pPr>
              <w:tabs>
                <w:tab w:val="center" w:pos="1663"/>
                <w:tab w:val="right" w:pos="3327"/>
              </w:tabs>
              <w:jc w:val="center"/>
              <w:rPr>
                <w:rFonts w:ascii="仿宋" w:eastAsia="仿宋" w:hAnsi="仿宋" w:cs="Arial"/>
              </w:rPr>
            </w:pPr>
            <w:r w:rsidRPr="00724C57">
              <w:rPr>
                <w:rFonts w:ascii="仿宋" w:eastAsia="仿宋" w:hAnsi="仿宋" w:cs="Arial"/>
              </w:rPr>
              <w:t>2,271.4</w:t>
            </w:r>
          </w:p>
        </w:tc>
        <w:tc>
          <w:tcPr>
            <w:tcW w:w="426" w:type="dxa"/>
            <w:vMerge/>
            <w:tcBorders>
              <w:left w:val="single" w:sz="4" w:space="0" w:color="1F497D"/>
            </w:tcBorders>
            <w:vAlign w:val="center"/>
          </w:tcPr>
          <w:p w:rsidR="00FB37F5" w:rsidRPr="00A64CAA" w:rsidRDefault="00FB37F5" w:rsidP="004059D5">
            <w:pPr>
              <w:tabs>
                <w:tab w:val="center" w:pos="1663"/>
                <w:tab w:val="right" w:pos="3327"/>
              </w:tabs>
              <w:jc w:val="center"/>
              <w:rPr>
                <w:rFonts w:ascii="仿宋" w:eastAsia="仿宋" w:hAnsi="仿宋" w:cs="Arial"/>
              </w:rPr>
            </w:pPr>
          </w:p>
        </w:tc>
        <w:tc>
          <w:tcPr>
            <w:tcW w:w="3543" w:type="dxa"/>
          </w:tcPr>
          <w:p w:rsidR="00FB37F5" w:rsidRPr="00FB37F5" w:rsidRDefault="00FB37F5" w:rsidP="00FB37F5">
            <w:pPr>
              <w:tabs>
                <w:tab w:val="center" w:pos="1663"/>
                <w:tab w:val="right" w:pos="3327"/>
              </w:tabs>
              <w:jc w:val="center"/>
              <w:rPr>
                <w:rFonts w:ascii="仿宋" w:eastAsia="仿宋" w:hAnsi="仿宋" w:cs="Arial"/>
              </w:rPr>
            </w:pPr>
            <w:r w:rsidRPr="00FB37F5">
              <w:rPr>
                <w:rFonts w:ascii="仿宋" w:eastAsia="仿宋" w:hAnsi="仿宋" w:cs="Arial"/>
              </w:rPr>
              <w:t>A股市盈率（递推12个月，剔除负值）</w:t>
            </w:r>
          </w:p>
        </w:tc>
        <w:tc>
          <w:tcPr>
            <w:tcW w:w="1315" w:type="dxa"/>
          </w:tcPr>
          <w:p w:rsidR="00FB37F5" w:rsidRPr="00FB37F5" w:rsidRDefault="00FB37F5" w:rsidP="00FB37F5">
            <w:pPr>
              <w:tabs>
                <w:tab w:val="center" w:pos="1663"/>
                <w:tab w:val="right" w:pos="3327"/>
              </w:tabs>
              <w:jc w:val="center"/>
              <w:rPr>
                <w:rFonts w:ascii="仿宋" w:eastAsia="仿宋" w:hAnsi="仿宋" w:cs="Arial"/>
              </w:rPr>
            </w:pPr>
            <w:r w:rsidRPr="00FB37F5">
              <w:rPr>
                <w:rFonts w:ascii="仿宋" w:eastAsia="仿宋" w:hAnsi="仿宋" w:cs="Arial"/>
              </w:rPr>
              <w:t>10.88</w:t>
            </w:r>
          </w:p>
        </w:tc>
      </w:tr>
      <w:tr w:rsidR="00FB37F5" w:rsidRPr="00504684" w:rsidTr="00E85D1E">
        <w:trPr>
          <w:trHeight w:val="20"/>
        </w:trPr>
        <w:tc>
          <w:tcPr>
            <w:tcW w:w="1484" w:type="dxa"/>
          </w:tcPr>
          <w:p w:rsidR="00FB37F5" w:rsidRPr="00724C57" w:rsidRDefault="00FB37F5" w:rsidP="00724C57">
            <w:pPr>
              <w:tabs>
                <w:tab w:val="center" w:pos="1663"/>
                <w:tab w:val="right" w:pos="3327"/>
              </w:tabs>
              <w:jc w:val="center"/>
              <w:rPr>
                <w:rFonts w:ascii="仿宋" w:eastAsia="仿宋" w:hAnsi="仿宋" w:cs="Arial"/>
              </w:rPr>
            </w:pPr>
            <w:r w:rsidRPr="00724C57">
              <w:rPr>
                <w:rFonts w:ascii="仿宋" w:eastAsia="仿宋" w:hAnsi="仿宋" w:cs="Arial"/>
              </w:rPr>
              <w:t>深证成指</w:t>
            </w:r>
          </w:p>
        </w:tc>
        <w:tc>
          <w:tcPr>
            <w:tcW w:w="1236" w:type="dxa"/>
          </w:tcPr>
          <w:p w:rsidR="00FB37F5" w:rsidRPr="00724C57" w:rsidRDefault="00FB37F5" w:rsidP="00724C57">
            <w:pPr>
              <w:tabs>
                <w:tab w:val="center" w:pos="1663"/>
                <w:tab w:val="right" w:pos="3327"/>
              </w:tabs>
              <w:jc w:val="center"/>
              <w:rPr>
                <w:rFonts w:ascii="仿宋" w:eastAsia="仿宋" w:hAnsi="仿宋" w:cs="Arial"/>
              </w:rPr>
            </w:pPr>
            <w:r>
              <w:rPr>
                <w:rFonts w:ascii="仿宋" w:eastAsia="仿宋" w:hAnsi="仿宋" w:cs="Arial"/>
              </w:rPr>
              <w:t>(</w:t>
            </w:r>
            <w:r w:rsidRPr="00724C57">
              <w:rPr>
                <w:rFonts w:ascii="仿宋" w:eastAsia="仿宋" w:hAnsi="仿宋" w:cs="Arial"/>
              </w:rPr>
              <w:t>2.78%)</w:t>
            </w:r>
          </w:p>
        </w:tc>
        <w:tc>
          <w:tcPr>
            <w:tcW w:w="1134" w:type="dxa"/>
            <w:tcBorders>
              <w:right w:val="single" w:sz="4" w:space="0" w:color="1F497D"/>
            </w:tcBorders>
          </w:tcPr>
          <w:p w:rsidR="00FB37F5" w:rsidRPr="00724C57" w:rsidRDefault="00FB37F5" w:rsidP="00724C57">
            <w:pPr>
              <w:tabs>
                <w:tab w:val="center" w:pos="1663"/>
                <w:tab w:val="right" w:pos="3327"/>
              </w:tabs>
              <w:jc w:val="center"/>
              <w:rPr>
                <w:rFonts w:ascii="仿宋" w:eastAsia="仿宋" w:hAnsi="仿宋" w:cs="Arial"/>
              </w:rPr>
            </w:pPr>
            <w:r w:rsidRPr="00724C57">
              <w:rPr>
                <w:rFonts w:ascii="仿宋" w:eastAsia="仿宋" w:hAnsi="仿宋" w:cs="Arial"/>
              </w:rPr>
              <w:t>429.6</w:t>
            </w:r>
          </w:p>
        </w:tc>
        <w:tc>
          <w:tcPr>
            <w:tcW w:w="426" w:type="dxa"/>
            <w:vMerge/>
            <w:tcBorders>
              <w:left w:val="single" w:sz="4" w:space="0" w:color="1F497D"/>
            </w:tcBorders>
            <w:vAlign w:val="center"/>
          </w:tcPr>
          <w:p w:rsidR="00FB37F5" w:rsidRPr="00A64CAA" w:rsidRDefault="00FB37F5" w:rsidP="004059D5">
            <w:pPr>
              <w:tabs>
                <w:tab w:val="center" w:pos="1663"/>
                <w:tab w:val="right" w:pos="3327"/>
              </w:tabs>
              <w:jc w:val="center"/>
              <w:rPr>
                <w:rFonts w:ascii="仿宋" w:eastAsia="仿宋" w:hAnsi="仿宋" w:cs="Arial"/>
              </w:rPr>
            </w:pPr>
          </w:p>
        </w:tc>
        <w:tc>
          <w:tcPr>
            <w:tcW w:w="3543" w:type="dxa"/>
          </w:tcPr>
          <w:p w:rsidR="00FB37F5" w:rsidRPr="00FB37F5" w:rsidRDefault="00FB37F5" w:rsidP="00FB37F5">
            <w:pPr>
              <w:tabs>
                <w:tab w:val="center" w:pos="1663"/>
                <w:tab w:val="right" w:pos="3327"/>
              </w:tabs>
              <w:jc w:val="center"/>
              <w:rPr>
                <w:rFonts w:ascii="仿宋" w:eastAsia="仿宋" w:hAnsi="仿宋" w:cs="Arial"/>
              </w:rPr>
            </w:pPr>
            <w:r w:rsidRPr="00FB37F5">
              <w:rPr>
                <w:rFonts w:ascii="仿宋" w:eastAsia="仿宋" w:hAnsi="仿宋" w:cs="Arial"/>
              </w:rPr>
              <w:t>A股市净率（最新年报，剔除负值）</w:t>
            </w:r>
          </w:p>
        </w:tc>
        <w:tc>
          <w:tcPr>
            <w:tcW w:w="1315" w:type="dxa"/>
          </w:tcPr>
          <w:p w:rsidR="00FB37F5" w:rsidRPr="00FB37F5" w:rsidRDefault="00FB37F5" w:rsidP="00FB37F5">
            <w:pPr>
              <w:tabs>
                <w:tab w:val="center" w:pos="1663"/>
                <w:tab w:val="right" w:pos="3327"/>
              </w:tabs>
              <w:jc w:val="center"/>
              <w:rPr>
                <w:rFonts w:ascii="仿宋" w:eastAsia="仿宋" w:hAnsi="仿宋" w:cs="Arial"/>
              </w:rPr>
            </w:pPr>
            <w:r w:rsidRPr="00FB37F5">
              <w:rPr>
                <w:rFonts w:ascii="仿宋" w:eastAsia="仿宋" w:hAnsi="仿宋" w:cs="Arial"/>
              </w:rPr>
              <w:t>1.55</w:t>
            </w:r>
          </w:p>
        </w:tc>
      </w:tr>
      <w:tr w:rsidR="00FB37F5" w:rsidRPr="00504684" w:rsidTr="00E85D1E">
        <w:trPr>
          <w:trHeight w:val="20"/>
        </w:trPr>
        <w:tc>
          <w:tcPr>
            <w:tcW w:w="1484" w:type="dxa"/>
          </w:tcPr>
          <w:p w:rsidR="00FB37F5" w:rsidRPr="00724C57" w:rsidRDefault="00FB37F5" w:rsidP="00724C57">
            <w:pPr>
              <w:tabs>
                <w:tab w:val="center" w:pos="1663"/>
                <w:tab w:val="right" w:pos="3327"/>
              </w:tabs>
              <w:jc w:val="center"/>
              <w:rPr>
                <w:rFonts w:ascii="仿宋" w:eastAsia="仿宋" w:hAnsi="仿宋" w:cs="Arial"/>
              </w:rPr>
            </w:pPr>
            <w:r w:rsidRPr="00724C57">
              <w:rPr>
                <w:rFonts w:ascii="仿宋" w:eastAsia="仿宋" w:hAnsi="仿宋" w:cs="Arial"/>
              </w:rPr>
              <w:t>深证100</w:t>
            </w:r>
          </w:p>
        </w:tc>
        <w:tc>
          <w:tcPr>
            <w:tcW w:w="1236" w:type="dxa"/>
          </w:tcPr>
          <w:p w:rsidR="00FB37F5" w:rsidRPr="00724C57" w:rsidRDefault="00FB37F5" w:rsidP="00724C57">
            <w:pPr>
              <w:tabs>
                <w:tab w:val="center" w:pos="1663"/>
                <w:tab w:val="right" w:pos="3327"/>
              </w:tabs>
              <w:jc w:val="center"/>
              <w:rPr>
                <w:rFonts w:ascii="仿宋" w:eastAsia="仿宋" w:hAnsi="仿宋" w:cs="Arial"/>
              </w:rPr>
            </w:pPr>
            <w:r>
              <w:rPr>
                <w:rFonts w:ascii="仿宋" w:eastAsia="仿宋" w:hAnsi="仿宋" w:cs="Arial"/>
              </w:rPr>
              <w:t>(</w:t>
            </w:r>
            <w:r w:rsidRPr="00724C57">
              <w:rPr>
                <w:rFonts w:ascii="仿宋" w:eastAsia="仿宋" w:hAnsi="仿宋" w:cs="Arial"/>
              </w:rPr>
              <w:t>2.50%)</w:t>
            </w:r>
          </w:p>
        </w:tc>
        <w:tc>
          <w:tcPr>
            <w:tcW w:w="1134" w:type="dxa"/>
            <w:tcBorders>
              <w:right w:val="single" w:sz="4" w:space="0" w:color="1F497D"/>
            </w:tcBorders>
          </w:tcPr>
          <w:p w:rsidR="00FB37F5" w:rsidRPr="00724C57" w:rsidRDefault="00FB37F5" w:rsidP="00724C57">
            <w:pPr>
              <w:tabs>
                <w:tab w:val="center" w:pos="1663"/>
                <w:tab w:val="right" w:pos="3327"/>
              </w:tabs>
              <w:jc w:val="center"/>
              <w:rPr>
                <w:rFonts w:ascii="仿宋" w:eastAsia="仿宋" w:hAnsi="仿宋" w:cs="Arial"/>
              </w:rPr>
            </w:pPr>
            <w:r w:rsidRPr="00724C57">
              <w:rPr>
                <w:rFonts w:ascii="仿宋" w:eastAsia="仿宋" w:hAnsi="仿宋" w:cs="Arial"/>
              </w:rPr>
              <w:t>879.0</w:t>
            </w:r>
          </w:p>
        </w:tc>
        <w:tc>
          <w:tcPr>
            <w:tcW w:w="426" w:type="dxa"/>
            <w:vMerge/>
            <w:tcBorders>
              <w:left w:val="single" w:sz="4" w:space="0" w:color="1F497D"/>
            </w:tcBorders>
            <w:vAlign w:val="center"/>
          </w:tcPr>
          <w:p w:rsidR="00FB37F5" w:rsidRPr="00A64CAA" w:rsidRDefault="00FB37F5" w:rsidP="004059D5">
            <w:pPr>
              <w:tabs>
                <w:tab w:val="center" w:pos="1663"/>
                <w:tab w:val="right" w:pos="3327"/>
              </w:tabs>
              <w:jc w:val="center"/>
              <w:rPr>
                <w:rFonts w:ascii="仿宋" w:eastAsia="仿宋" w:hAnsi="仿宋" w:cs="Arial"/>
              </w:rPr>
            </w:pPr>
          </w:p>
        </w:tc>
        <w:tc>
          <w:tcPr>
            <w:tcW w:w="3543" w:type="dxa"/>
          </w:tcPr>
          <w:p w:rsidR="00FB37F5" w:rsidRPr="00FB37F5" w:rsidRDefault="00FB37F5" w:rsidP="00FB37F5">
            <w:pPr>
              <w:tabs>
                <w:tab w:val="center" w:pos="1663"/>
                <w:tab w:val="right" w:pos="3327"/>
              </w:tabs>
              <w:jc w:val="center"/>
              <w:rPr>
                <w:rFonts w:ascii="仿宋" w:eastAsia="仿宋" w:hAnsi="仿宋" w:cs="Arial"/>
              </w:rPr>
            </w:pPr>
            <w:r w:rsidRPr="00FB37F5">
              <w:rPr>
                <w:rFonts w:ascii="仿宋" w:eastAsia="仿宋" w:hAnsi="仿宋" w:cs="Arial"/>
              </w:rPr>
              <w:t>A股市净率（最新报告期，剔除负值）</w:t>
            </w:r>
          </w:p>
        </w:tc>
        <w:tc>
          <w:tcPr>
            <w:tcW w:w="1315" w:type="dxa"/>
          </w:tcPr>
          <w:p w:rsidR="00FB37F5" w:rsidRPr="00FB37F5" w:rsidRDefault="00FB37F5" w:rsidP="00FB37F5">
            <w:pPr>
              <w:tabs>
                <w:tab w:val="center" w:pos="1663"/>
                <w:tab w:val="right" w:pos="3327"/>
              </w:tabs>
              <w:jc w:val="center"/>
              <w:rPr>
                <w:rFonts w:ascii="仿宋" w:eastAsia="仿宋" w:hAnsi="仿宋" w:cs="Arial"/>
              </w:rPr>
            </w:pPr>
            <w:r w:rsidRPr="00FB37F5">
              <w:rPr>
                <w:rFonts w:ascii="仿宋" w:eastAsia="仿宋" w:hAnsi="仿宋" w:cs="Arial"/>
              </w:rPr>
              <w:t>1.48</w:t>
            </w:r>
          </w:p>
        </w:tc>
      </w:tr>
      <w:tr w:rsidR="00FB37F5" w:rsidRPr="00504684" w:rsidTr="00E85D1E">
        <w:trPr>
          <w:trHeight w:val="20"/>
        </w:trPr>
        <w:tc>
          <w:tcPr>
            <w:tcW w:w="1484" w:type="dxa"/>
          </w:tcPr>
          <w:p w:rsidR="00FB37F5" w:rsidRPr="00724C57" w:rsidRDefault="00FB37F5" w:rsidP="00724C57">
            <w:pPr>
              <w:tabs>
                <w:tab w:val="center" w:pos="1663"/>
                <w:tab w:val="right" w:pos="3327"/>
              </w:tabs>
              <w:jc w:val="center"/>
              <w:rPr>
                <w:rFonts w:ascii="仿宋" w:eastAsia="仿宋" w:hAnsi="仿宋" w:cs="Arial"/>
              </w:rPr>
            </w:pPr>
            <w:r w:rsidRPr="00724C57">
              <w:rPr>
                <w:rFonts w:ascii="仿宋" w:eastAsia="仿宋" w:hAnsi="仿宋" w:cs="Arial"/>
              </w:rPr>
              <w:t>申万中小板</w:t>
            </w:r>
          </w:p>
        </w:tc>
        <w:tc>
          <w:tcPr>
            <w:tcW w:w="1236" w:type="dxa"/>
          </w:tcPr>
          <w:p w:rsidR="00FB37F5" w:rsidRPr="00724C57" w:rsidRDefault="00FB37F5" w:rsidP="00724C57">
            <w:pPr>
              <w:tabs>
                <w:tab w:val="center" w:pos="1663"/>
                <w:tab w:val="right" w:pos="3327"/>
              </w:tabs>
              <w:jc w:val="center"/>
              <w:rPr>
                <w:rFonts w:ascii="仿宋" w:eastAsia="仿宋" w:hAnsi="仿宋" w:cs="Arial"/>
              </w:rPr>
            </w:pPr>
            <w:r>
              <w:rPr>
                <w:rFonts w:ascii="仿宋" w:eastAsia="仿宋" w:hAnsi="仿宋" w:cs="Arial"/>
              </w:rPr>
              <w:t>(</w:t>
            </w:r>
            <w:r w:rsidRPr="00724C57">
              <w:rPr>
                <w:rFonts w:ascii="仿宋" w:eastAsia="仿宋" w:hAnsi="仿宋" w:cs="Arial"/>
              </w:rPr>
              <w:t>2.60%)</w:t>
            </w:r>
          </w:p>
        </w:tc>
        <w:tc>
          <w:tcPr>
            <w:tcW w:w="1134" w:type="dxa"/>
            <w:tcBorders>
              <w:right w:val="single" w:sz="4" w:space="0" w:color="1F497D"/>
            </w:tcBorders>
          </w:tcPr>
          <w:p w:rsidR="00FB37F5" w:rsidRPr="00724C57" w:rsidRDefault="00FB37F5" w:rsidP="00724C57">
            <w:pPr>
              <w:tabs>
                <w:tab w:val="center" w:pos="1663"/>
                <w:tab w:val="right" w:pos="3327"/>
              </w:tabs>
              <w:jc w:val="center"/>
              <w:rPr>
                <w:rFonts w:ascii="仿宋" w:eastAsia="仿宋" w:hAnsi="仿宋" w:cs="Arial"/>
              </w:rPr>
            </w:pPr>
            <w:r w:rsidRPr="00724C57">
              <w:rPr>
                <w:rFonts w:ascii="仿宋" w:eastAsia="仿宋" w:hAnsi="仿宋" w:cs="Arial"/>
              </w:rPr>
              <w:t>2,149.1</w:t>
            </w:r>
          </w:p>
        </w:tc>
        <w:tc>
          <w:tcPr>
            <w:tcW w:w="426" w:type="dxa"/>
            <w:vMerge/>
            <w:tcBorders>
              <w:left w:val="single" w:sz="4" w:space="0" w:color="1F497D"/>
            </w:tcBorders>
            <w:vAlign w:val="center"/>
          </w:tcPr>
          <w:p w:rsidR="00FB37F5" w:rsidRPr="00A64CAA" w:rsidRDefault="00FB37F5" w:rsidP="004059D5">
            <w:pPr>
              <w:tabs>
                <w:tab w:val="center" w:pos="1663"/>
                <w:tab w:val="right" w:pos="3327"/>
              </w:tabs>
              <w:jc w:val="center"/>
              <w:rPr>
                <w:rFonts w:ascii="仿宋" w:eastAsia="仿宋" w:hAnsi="仿宋" w:cs="Arial"/>
              </w:rPr>
            </w:pPr>
          </w:p>
        </w:tc>
        <w:tc>
          <w:tcPr>
            <w:tcW w:w="3543" w:type="dxa"/>
          </w:tcPr>
          <w:p w:rsidR="00FB37F5" w:rsidRPr="00FB37F5" w:rsidRDefault="00FB37F5" w:rsidP="00FB37F5">
            <w:pPr>
              <w:tabs>
                <w:tab w:val="center" w:pos="1663"/>
                <w:tab w:val="right" w:pos="3327"/>
              </w:tabs>
              <w:jc w:val="center"/>
              <w:rPr>
                <w:rFonts w:ascii="仿宋" w:eastAsia="仿宋" w:hAnsi="仿宋" w:cs="Arial"/>
              </w:rPr>
            </w:pPr>
            <w:r w:rsidRPr="00FB37F5">
              <w:rPr>
                <w:rFonts w:ascii="仿宋" w:eastAsia="仿宋" w:hAnsi="仿宋" w:cs="Arial"/>
              </w:rPr>
              <w:t>A股加权平均股价</w:t>
            </w:r>
          </w:p>
        </w:tc>
        <w:tc>
          <w:tcPr>
            <w:tcW w:w="1315" w:type="dxa"/>
          </w:tcPr>
          <w:p w:rsidR="00FB37F5" w:rsidRPr="00FB37F5" w:rsidRDefault="00FB37F5" w:rsidP="00FB37F5">
            <w:pPr>
              <w:tabs>
                <w:tab w:val="center" w:pos="1663"/>
                <w:tab w:val="right" w:pos="3327"/>
              </w:tabs>
              <w:jc w:val="center"/>
              <w:rPr>
                <w:rFonts w:ascii="仿宋" w:eastAsia="仿宋" w:hAnsi="仿宋" w:cs="Arial"/>
              </w:rPr>
            </w:pPr>
            <w:r w:rsidRPr="00FB37F5">
              <w:rPr>
                <w:rFonts w:ascii="仿宋" w:eastAsia="仿宋" w:hAnsi="仿宋" w:cs="Arial"/>
              </w:rPr>
              <w:t>6.42</w:t>
            </w:r>
          </w:p>
        </w:tc>
      </w:tr>
      <w:tr w:rsidR="00FB37F5" w:rsidRPr="00504684" w:rsidTr="00157DFB">
        <w:trPr>
          <w:trHeight w:val="138"/>
        </w:trPr>
        <w:tc>
          <w:tcPr>
            <w:tcW w:w="1484" w:type="dxa"/>
          </w:tcPr>
          <w:p w:rsidR="00FB37F5" w:rsidRPr="00724C57" w:rsidRDefault="00FB37F5" w:rsidP="00724C57">
            <w:pPr>
              <w:tabs>
                <w:tab w:val="center" w:pos="1663"/>
                <w:tab w:val="right" w:pos="3327"/>
              </w:tabs>
              <w:jc w:val="center"/>
              <w:rPr>
                <w:rFonts w:ascii="仿宋" w:eastAsia="仿宋" w:hAnsi="仿宋" w:cs="Arial"/>
              </w:rPr>
            </w:pPr>
            <w:r w:rsidRPr="00724C57">
              <w:rPr>
                <w:rFonts w:ascii="仿宋" w:eastAsia="仿宋" w:hAnsi="仿宋" w:cs="Arial"/>
              </w:rPr>
              <w:t>申万基金重仓</w:t>
            </w:r>
          </w:p>
        </w:tc>
        <w:tc>
          <w:tcPr>
            <w:tcW w:w="1236" w:type="dxa"/>
          </w:tcPr>
          <w:p w:rsidR="00FB37F5" w:rsidRPr="00724C57" w:rsidRDefault="00FB37F5" w:rsidP="00724C57">
            <w:pPr>
              <w:tabs>
                <w:tab w:val="center" w:pos="1663"/>
                <w:tab w:val="right" w:pos="3327"/>
              </w:tabs>
              <w:jc w:val="center"/>
              <w:rPr>
                <w:rFonts w:ascii="仿宋" w:eastAsia="仿宋" w:hAnsi="仿宋" w:cs="Arial"/>
              </w:rPr>
            </w:pPr>
            <w:r>
              <w:rPr>
                <w:rFonts w:ascii="仿宋" w:eastAsia="仿宋" w:hAnsi="仿宋" w:cs="Arial"/>
              </w:rPr>
              <w:t>(</w:t>
            </w:r>
            <w:r w:rsidRPr="00724C57">
              <w:rPr>
                <w:rFonts w:ascii="仿宋" w:eastAsia="仿宋" w:hAnsi="仿宋" w:cs="Arial"/>
              </w:rPr>
              <w:t>2.25%)</w:t>
            </w:r>
          </w:p>
        </w:tc>
        <w:tc>
          <w:tcPr>
            <w:tcW w:w="1134" w:type="dxa"/>
            <w:tcBorders>
              <w:right w:val="single" w:sz="4" w:space="0" w:color="1F497D"/>
            </w:tcBorders>
          </w:tcPr>
          <w:p w:rsidR="00FB37F5" w:rsidRPr="00724C57" w:rsidRDefault="00FB37F5" w:rsidP="00724C57">
            <w:pPr>
              <w:tabs>
                <w:tab w:val="center" w:pos="1663"/>
                <w:tab w:val="right" w:pos="3327"/>
              </w:tabs>
              <w:jc w:val="center"/>
              <w:rPr>
                <w:rFonts w:ascii="仿宋" w:eastAsia="仿宋" w:hAnsi="仿宋" w:cs="Arial"/>
              </w:rPr>
            </w:pPr>
            <w:r w:rsidRPr="00724C57">
              <w:rPr>
                <w:rFonts w:ascii="仿宋" w:eastAsia="仿宋" w:hAnsi="仿宋" w:cs="Arial"/>
              </w:rPr>
              <w:t>5,035.0</w:t>
            </w:r>
          </w:p>
        </w:tc>
        <w:tc>
          <w:tcPr>
            <w:tcW w:w="426" w:type="dxa"/>
            <w:vMerge/>
            <w:tcBorders>
              <w:left w:val="single" w:sz="4" w:space="0" w:color="1F497D"/>
              <w:bottom w:val="nil"/>
            </w:tcBorders>
            <w:vAlign w:val="center"/>
          </w:tcPr>
          <w:p w:rsidR="00FB37F5" w:rsidRPr="00A64CAA" w:rsidRDefault="00FB37F5" w:rsidP="004059D5">
            <w:pPr>
              <w:tabs>
                <w:tab w:val="center" w:pos="1663"/>
                <w:tab w:val="right" w:pos="3327"/>
              </w:tabs>
              <w:jc w:val="center"/>
              <w:rPr>
                <w:rFonts w:ascii="仿宋" w:eastAsia="仿宋" w:hAnsi="仿宋" w:cs="Arial"/>
              </w:rPr>
            </w:pPr>
          </w:p>
        </w:tc>
        <w:tc>
          <w:tcPr>
            <w:tcW w:w="3543" w:type="dxa"/>
          </w:tcPr>
          <w:p w:rsidR="00FB37F5" w:rsidRPr="00FB37F5" w:rsidRDefault="00FB37F5" w:rsidP="00FB37F5">
            <w:pPr>
              <w:tabs>
                <w:tab w:val="center" w:pos="1663"/>
                <w:tab w:val="right" w:pos="3327"/>
              </w:tabs>
              <w:jc w:val="center"/>
              <w:rPr>
                <w:rFonts w:ascii="仿宋" w:eastAsia="仿宋" w:hAnsi="仿宋" w:cs="Arial"/>
              </w:rPr>
            </w:pPr>
            <w:r w:rsidRPr="00FB37F5">
              <w:rPr>
                <w:rFonts w:ascii="仿宋" w:eastAsia="仿宋" w:hAnsi="仿宋" w:cs="Arial"/>
              </w:rPr>
              <w:t>两市A股成交金额(亿元)</w:t>
            </w:r>
          </w:p>
        </w:tc>
        <w:tc>
          <w:tcPr>
            <w:tcW w:w="1315" w:type="dxa"/>
          </w:tcPr>
          <w:p w:rsidR="00FB37F5" w:rsidRPr="00FB37F5" w:rsidRDefault="00FB37F5" w:rsidP="00FB37F5">
            <w:pPr>
              <w:tabs>
                <w:tab w:val="center" w:pos="1663"/>
                <w:tab w:val="right" w:pos="3327"/>
              </w:tabs>
              <w:jc w:val="center"/>
              <w:rPr>
                <w:rFonts w:ascii="仿宋" w:eastAsia="仿宋" w:hAnsi="仿宋" w:cs="Arial"/>
              </w:rPr>
            </w:pPr>
            <w:r w:rsidRPr="00FB37F5">
              <w:rPr>
                <w:rFonts w:ascii="仿宋" w:eastAsia="仿宋" w:hAnsi="仿宋" w:cs="Arial"/>
              </w:rPr>
              <w:t>8,358.70</w:t>
            </w:r>
          </w:p>
        </w:tc>
      </w:tr>
    </w:tbl>
    <w:p w:rsidR="00092EA9" w:rsidRDefault="00092EA9" w:rsidP="00B7035E">
      <w:pPr>
        <w:spacing w:line="324" w:lineRule="auto"/>
        <w:ind w:leftChars="1080" w:left="2268" w:rightChars="471" w:right="989"/>
        <w:jc w:val="left"/>
        <w:rPr>
          <w:rFonts w:ascii="仿宋" w:eastAsia="仿宋" w:hAnsi="仿宋"/>
          <w:b/>
          <w:sz w:val="24"/>
          <w:szCs w:val="24"/>
        </w:rPr>
      </w:pP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1F45C1" w:rsidRPr="00D21B79" w:rsidTr="0006381E">
        <w:tc>
          <w:tcPr>
            <w:tcW w:w="1984" w:type="dxa"/>
            <w:tcBorders>
              <w:lef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有色金属</w:t>
            </w:r>
          </w:p>
        </w:tc>
        <w:tc>
          <w:tcPr>
            <w:tcW w:w="1134" w:type="dxa"/>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0.02%</w:t>
            </w:r>
          </w:p>
        </w:tc>
        <w:tc>
          <w:tcPr>
            <w:tcW w:w="1134" w:type="dxa"/>
            <w:tcBorders>
              <w:righ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5.35%</w:t>
            </w:r>
          </w:p>
        </w:tc>
        <w:tc>
          <w:tcPr>
            <w:tcW w:w="518" w:type="dxa"/>
            <w:vMerge/>
            <w:tcBorders>
              <w:left w:val="single" w:sz="4" w:space="0" w:color="D9D9D9"/>
              <w:bottom w:val="nil"/>
              <w:right w:val="single" w:sz="4" w:space="0" w:color="D9D9D9"/>
            </w:tcBorders>
            <w:vAlign w:val="center"/>
          </w:tcPr>
          <w:p w:rsidR="001F45C1" w:rsidRPr="00A64CAA" w:rsidRDefault="001F45C1" w:rsidP="00274C7A">
            <w:pPr>
              <w:jc w:val="center"/>
              <w:rPr>
                <w:rFonts w:ascii="仿宋" w:eastAsia="仿宋" w:hAnsi="仿宋" w:cs="Arial"/>
              </w:rPr>
            </w:pPr>
          </w:p>
        </w:tc>
        <w:tc>
          <w:tcPr>
            <w:tcW w:w="1994" w:type="dxa"/>
            <w:tcBorders>
              <w:left w:val="single" w:sz="4" w:space="0" w:color="D9D9D9"/>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非银金融</w:t>
            </w:r>
          </w:p>
        </w:tc>
        <w:tc>
          <w:tcPr>
            <w:tcW w:w="1134" w:type="dxa"/>
          </w:tcPr>
          <w:p w:rsidR="001F45C1" w:rsidRPr="001F45C1" w:rsidRDefault="001F45C1" w:rsidP="001F45C1">
            <w:pPr>
              <w:tabs>
                <w:tab w:val="center" w:pos="1663"/>
                <w:tab w:val="right" w:pos="3327"/>
              </w:tabs>
              <w:jc w:val="center"/>
              <w:rPr>
                <w:rFonts w:ascii="仿宋" w:eastAsia="仿宋" w:hAnsi="仿宋" w:cs="Arial"/>
              </w:rPr>
            </w:pPr>
            <w:r>
              <w:rPr>
                <w:rFonts w:ascii="仿宋" w:eastAsia="仿宋" w:hAnsi="仿宋" w:cs="Arial"/>
              </w:rPr>
              <w:t>(</w:t>
            </w:r>
            <w:r w:rsidRPr="001F45C1">
              <w:rPr>
                <w:rFonts w:ascii="仿宋" w:eastAsia="仿宋" w:hAnsi="仿宋" w:cs="Arial"/>
              </w:rPr>
              <w:t>2.23%)</w:t>
            </w:r>
          </w:p>
        </w:tc>
        <w:tc>
          <w:tcPr>
            <w:tcW w:w="1275" w:type="dxa"/>
            <w:tcBorders>
              <w:right w:val="single" w:sz="4" w:space="0" w:color="D9D9D9"/>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w:t>
            </w:r>
          </w:p>
        </w:tc>
      </w:tr>
      <w:tr w:rsidR="001F45C1" w:rsidRPr="00D21B79" w:rsidTr="00383885">
        <w:trPr>
          <w:trHeight w:val="185"/>
        </w:trPr>
        <w:tc>
          <w:tcPr>
            <w:tcW w:w="1984" w:type="dxa"/>
            <w:tcBorders>
              <w:lef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化工</w:t>
            </w:r>
          </w:p>
        </w:tc>
        <w:tc>
          <w:tcPr>
            <w:tcW w:w="1134" w:type="dxa"/>
          </w:tcPr>
          <w:p w:rsidR="001F45C1" w:rsidRPr="00997BA3" w:rsidRDefault="001F45C1" w:rsidP="00997BA3">
            <w:pPr>
              <w:tabs>
                <w:tab w:val="center" w:pos="1663"/>
                <w:tab w:val="right" w:pos="3327"/>
              </w:tabs>
              <w:jc w:val="center"/>
              <w:rPr>
                <w:rFonts w:ascii="仿宋" w:eastAsia="仿宋" w:hAnsi="仿宋" w:cs="Arial"/>
              </w:rPr>
            </w:pPr>
            <w:r>
              <w:rPr>
                <w:rFonts w:ascii="仿宋" w:eastAsia="仿宋" w:hAnsi="仿宋" w:cs="Arial"/>
              </w:rPr>
              <w:t>(</w:t>
            </w:r>
            <w:r w:rsidRPr="00997BA3">
              <w:rPr>
                <w:rFonts w:ascii="仿宋" w:eastAsia="仿宋" w:hAnsi="仿宋" w:cs="Arial"/>
              </w:rPr>
              <w:t>0.74%)</w:t>
            </w:r>
          </w:p>
        </w:tc>
        <w:tc>
          <w:tcPr>
            <w:tcW w:w="1134" w:type="dxa"/>
            <w:tcBorders>
              <w:righ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2.43%</w:t>
            </w:r>
          </w:p>
        </w:tc>
        <w:tc>
          <w:tcPr>
            <w:tcW w:w="518" w:type="dxa"/>
            <w:vMerge w:val="restart"/>
            <w:tcBorders>
              <w:top w:val="nil"/>
              <w:left w:val="single" w:sz="4" w:space="0" w:color="D9D9D9"/>
              <w:right w:val="single" w:sz="4" w:space="0" w:color="D9D9D9"/>
            </w:tcBorders>
            <w:vAlign w:val="center"/>
          </w:tcPr>
          <w:p w:rsidR="001F45C1" w:rsidRPr="00A64CAA" w:rsidRDefault="001F45C1" w:rsidP="00274C7A">
            <w:pPr>
              <w:jc w:val="center"/>
              <w:rPr>
                <w:rFonts w:ascii="仿宋" w:eastAsia="仿宋" w:hAnsi="仿宋" w:cs="Arial"/>
              </w:rPr>
            </w:pPr>
          </w:p>
        </w:tc>
        <w:tc>
          <w:tcPr>
            <w:tcW w:w="1994" w:type="dxa"/>
            <w:tcBorders>
              <w:left w:val="single" w:sz="4" w:space="0" w:color="D9D9D9"/>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建筑材料</w:t>
            </w:r>
          </w:p>
        </w:tc>
        <w:tc>
          <w:tcPr>
            <w:tcW w:w="1134" w:type="dxa"/>
          </w:tcPr>
          <w:p w:rsidR="001F45C1" w:rsidRPr="001F45C1" w:rsidRDefault="001F45C1" w:rsidP="001F45C1">
            <w:pPr>
              <w:tabs>
                <w:tab w:val="center" w:pos="1663"/>
                <w:tab w:val="right" w:pos="3327"/>
              </w:tabs>
              <w:jc w:val="center"/>
              <w:rPr>
                <w:rFonts w:ascii="仿宋" w:eastAsia="仿宋" w:hAnsi="仿宋" w:cs="Arial"/>
              </w:rPr>
            </w:pPr>
            <w:r>
              <w:rPr>
                <w:rFonts w:ascii="仿宋" w:eastAsia="仿宋" w:hAnsi="仿宋" w:cs="Arial"/>
              </w:rPr>
              <w:t>(</w:t>
            </w:r>
            <w:r w:rsidRPr="001F45C1">
              <w:rPr>
                <w:rFonts w:ascii="仿宋" w:eastAsia="仿宋" w:hAnsi="仿宋" w:cs="Arial"/>
              </w:rPr>
              <w:t>2.33%)</w:t>
            </w:r>
          </w:p>
        </w:tc>
        <w:tc>
          <w:tcPr>
            <w:tcW w:w="1275" w:type="dxa"/>
            <w:tcBorders>
              <w:right w:val="single" w:sz="4" w:space="0" w:color="D9D9D9"/>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5.29%</w:t>
            </w:r>
          </w:p>
        </w:tc>
      </w:tr>
      <w:tr w:rsidR="001F45C1" w:rsidRPr="00D21B79" w:rsidTr="0006381E">
        <w:tc>
          <w:tcPr>
            <w:tcW w:w="1984" w:type="dxa"/>
            <w:tcBorders>
              <w:lef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采掘</w:t>
            </w:r>
          </w:p>
        </w:tc>
        <w:tc>
          <w:tcPr>
            <w:tcW w:w="1134" w:type="dxa"/>
          </w:tcPr>
          <w:p w:rsidR="001F45C1" w:rsidRPr="00997BA3" w:rsidRDefault="001F45C1" w:rsidP="00997BA3">
            <w:pPr>
              <w:tabs>
                <w:tab w:val="center" w:pos="1663"/>
                <w:tab w:val="right" w:pos="3327"/>
              </w:tabs>
              <w:jc w:val="center"/>
              <w:rPr>
                <w:rFonts w:ascii="仿宋" w:eastAsia="仿宋" w:hAnsi="仿宋" w:cs="Arial"/>
              </w:rPr>
            </w:pPr>
            <w:r>
              <w:rPr>
                <w:rFonts w:ascii="仿宋" w:eastAsia="仿宋" w:hAnsi="仿宋" w:cs="Arial"/>
              </w:rPr>
              <w:t>(</w:t>
            </w:r>
            <w:r w:rsidRPr="00997BA3">
              <w:rPr>
                <w:rFonts w:ascii="仿宋" w:eastAsia="仿宋" w:hAnsi="仿宋" w:cs="Arial"/>
              </w:rPr>
              <w:t>1.15%)</w:t>
            </w:r>
          </w:p>
        </w:tc>
        <w:tc>
          <w:tcPr>
            <w:tcW w:w="1134" w:type="dxa"/>
            <w:tcBorders>
              <w:righ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1.57%</w:t>
            </w:r>
          </w:p>
        </w:tc>
        <w:tc>
          <w:tcPr>
            <w:tcW w:w="518" w:type="dxa"/>
            <w:vMerge/>
            <w:tcBorders>
              <w:left w:val="single" w:sz="4" w:space="0" w:color="D9D9D9"/>
              <w:bottom w:val="nil"/>
              <w:right w:val="single" w:sz="4" w:space="0" w:color="D9D9D9"/>
            </w:tcBorders>
            <w:vAlign w:val="center"/>
          </w:tcPr>
          <w:p w:rsidR="001F45C1" w:rsidRPr="00A64CAA" w:rsidRDefault="001F45C1" w:rsidP="00274C7A">
            <w:pPr>
              <w:jc w:val="center"/>
              <w:rPr>
                <w:rFonts w:ascii="仿宋" w:eastAsia="仿宋" w:hAnsi="仿宋" w:cs="Arial"/>
              </w:rPr>
            </w:pPr>
          </w:p>
        </w:tc>
        <w:tc>
          <w:tcPr>
            <w:tcW w:w="1994" w:type="dxa"/>
            <w:tcBorders>
              <w:left w:val="single" w:sz="4" w:space="0" w:color="D9D9D9"/>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房地产</w:t>
            </w:r>
          </w:p>
        </w:tc>
        <w:tc>
          <w:tcPr>
            <w:tcW w:w="1134" w:type="dxa"/>
          </w:tcPr>
          <w:p w:rsidR="001F45C1" w:rsidRPr="001F45C1" w:rsidRDefault="001F45C1" w:rsidP="001F45C1">
            <w:pPr>
              <w:tabs>
                <w:tab w:val="center" w:pos="1663"/>
                <w:tab w:val="right" w:pos="3327"/>
              </w:tabs>
              <w:jc w:val="center"/>
              <w:rPr>
                <w:rFonts w:ascii="仿宋" w:eastAsia="仿宋" w:hAnsi="仿宋" w:cs="Arial"/>
              </w:rPr>
            </w:pPr>
            <w:r>
              <w:rPr>
                <w:rFonts w:ascii="仿宋" w:eastAsia="仿宋" w:hAnsi="仿宋" w:cs="Arial"/>
              </w:rPr>
              <w:t>(</w:t>
            </w:r>
            <w:r w:rsidRPr="001F45C1">
              <w:rPr>
                <w:rFonts w:ascii="仿宋" w:eastAsia="仿宋" w:hAnsi="仿宋" w:cs="Arial"/>
              </w:rPr>
              <w:t>2.34%)</w:t>
            </w:r>
          </w:p>
        </w:tc>
        <w:tc>
          <w:tcPr>
            <w:tcW w:w="1275" w:type="dxa"/>
            <w:tcBorders>
              <w:right w:val="single" w:sz="4" w:space="0" w:color="D9D9D9"/>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4.24%</w:t>
            </w:r>
          </w:p>
        </w:tc>
      </w:tr>
      <w:tr w:rsidR="001F45C1" w:rsidRPr="00D21B79" w:rsidTr="0006381E">
        <w:tc>
          <w:tcPr>
            <w:tcW w:w="1984" w:type="dxa"/>
            <w:tcBorders>
              <w:lef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银行</w:t>
            </w:r>
          </w:p>
        </w:tc>
        <w:tc>
          <w:tcPr>
            <w:tcW w:w="1134" w:type="dxa"/>
          </w:tcPr>
          <w:p w:rsidR="001F45C1" w:rsidRPr="00997BA3" w:rsidRDefault="001F45C1" w:rsidP="00997BA3">
            <w:pPr>
              <w:tabs>
                <w:tab w:val="center" w:pos="1663"/>
                <w:tab w:val="right" w:pos="3327"/>
              </w:tabs>
              <w:jc w:val="center"/>
              <w:rPr>
                <w:rFonts w:ascii="仿宋" w:eastAsia="仿宋" w:hAnsi="仿宋" w:cs="Arial"/>
              </w:rPr>
            </w:pPr>
            <w:r>
              <w:rPr>
                <w:rFonts w:ascii="仿宋" w:eastAsia="仿宋" w:hAnsi="仿宋" w:cs="Arial"/>
              </w:rPr>
              <w:t>(</w:t>
            </w:r>
            <w:r w:rsidRPr="00997BA3">
              <w:rPr>
                <w:rFonts w:ascii="仿宋" w:eastAsia="仿宋" w:hAnsi="仿宋" w:cs="Arial"/>
              </w:rPr>
              <w:t>1.20%)</w:t>
            </w:r>
          </w:p>
        </w:tc>
        <w:tc>
          <w:tcPr>
            <w:tcW w:w="1134" w:type="dxa"/>
            <w:tcBorders>
              <w:righ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0.45%</w:t>
            </w:r>
          </w:p>
        </w:tc>
        <w:tc>
          <w:tcPr>
            <w:tcW w:w="518" w:type="dxa"/>
            <w:tcBorders>
              <w:top w:val="nil"/>
              <w:left w:val="single" w:sz="4" w:space="0" w:color="D9D9D9"/>
              <w:bottom w:val="nil"/>
              <w:right w:val="single" w:sz="4" w:space="0" w:color="D9D9D9"/>
            </w:tcBorders>
            <w:vAlign w:val="center"/>
          </w:tcPr>
          <w:p w:rsidR="001F45C1" w:rsidRPr="00A64CAA" w:rsidRDefault="001F45C1" w:rsidP="00274C7A">
            <w:pPr>
              <w:jc w:val="center"/>
              <w:rPr>
                <w:rFonts w:ascii="仿宋" w:eastAsia="仿宋" w:hAnsi="仿宋" w:cs="Arial"/>
              </w:rPr>
            </w:pPr>
          </w:p>
        </w:tc>
        <w:tc>
          <w:tcPr>
            <w:tcW w:w="1994" w:type="dxa"/>
            <w:tcBorders>
              <w:left w:val="single" w:sz="4" w:space="0" w:color="D9D9D9"/>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轻工制造</w:t>
            </w:r>
          </w:p>
        </w:tc>
        <w:tc>
          <w:tcPr>
            <w:tcW w:w="1134" w:type="dxa"/>
          </w:tcPr>
          <w:p w:rsidR="001F45C1" w:rsidRPr="001F45C1" w:rsidRDefault="001F45C1" w:rsidP="001F45C1">
            <w:pPr>
              <w:tabs>
                <w:tab w:val="center" w:pos="1663"/>
                <w:tab w:val="right" w:pos="3327"/>
              </w:tabs>
              <w:jc w:val="center"/>
              <w:rPr>
                <w:rFonts w:ascii="仿宋" w:eastAsia="仿宋" w:hAnsi="仿宋" w:cs="Arial"/>
              </w:rPr>
            </w:pPr>
            <w:r>
              <w:rPr>
                <w:rFonts w:ascii="仿宋" w:eastAsia="仿宋" w:hAnsi="仿宋" w:cs="Arial"/>
              </w:rPr>
              <w:t>(</w:t>
            </w:r>
            <w:r w:rsidRPr="001F45C1">
              <w:rPr>
                <w:rFonts w:ascii="仿宋" w:eastAsia="仿宋" w:hAnsi="仿宋" w:cs="Arial"/>
              </w:rPr>
              <w:t>2.51%)</w:t>
            </w:r>
          </w:p>
        </w:tc>
        <w:tc>
          <w:tcPr>
            <w:tcW w:w="1275" w:type="dxa"/>
            <w:tcBorders>
              <w:right w:val="single" w:sz="4" w:space="0" w:color="D9D9D9"/>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6.81%</w:t>
            </w:r>
          </w:p>
        </w:tc>
      </w:tr>
      <w:tr w:rsidR="001F45C1" w:rsidRPr="00D21B79" w:rsidTr="0006381E">
        <w:tc>
          <w:tcPr>
            <w:tcW w:w="1984" w:type="dxa"/>
            <w:tcBorders>
              <w:lef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通信</w:t>
            </w:r>
          </w:p>
        </w:tc>
        <w:tc>
          <w:tcPr>
            <w:tcW w:w="1134" w:type="dxa"/>
          </w:tcPr>
          <w:p w:rsidR="001F45C1" w:rsidRPr="00997BA3" w:rsidRDefault="001F45C1" w:rsidP="00997BA3">
            <w:pPr>
              <w:tabs>
                <w:tab w:val="center" w:pos="1663"/>
                <w:tab w:val="right" w:pos="3327"/>
              </w:tabs>
              <w:jc w:val="center"/>
              <w:rPr>
                <w:rFonts w:ascii="仿宋" w:eastAsia="仿宋" w:hAnsi="仿宋" w:cs="Arial"/>
              </w:rPr>
            </w:pPr>
            <w:r>
              <w:rPr>
                <w:rFonts w:ascii="仿宋" w:eastAsia="仿宋" w:hAnsi="仿宋" w:cs="Arial"/>
              </w:rPr>
              <w:t>(</w:t>
            </w:r>
            <w:r w:rsidRPr="00997BA3">
              <w:rPr>
                <w:rFonts w:ascii="仿宋" w:eastAsia="仿宋" w:hAnsi="仿宋" w:cs="Arial"/>
              </w:rPr>
              <w:t>1.37%)</w:t>
            </w:r>
          </w:p>
        </w:tc>
        <w:tc>
          <w:tcPr>
            <w:tcW w:w="1134" w:type="dxa"/>
            <w:tcBorders>
              <w:righ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5.71%</w:t>
            </w:r>
          </w:p>
        </w:tc>
        <w:tc>
          <w:tcPr>
            <w:tcW w:w="518" w:type="dxa"/>
            <w:tcBorders>
              <w:top w:val="nil"/>
              <w:left w:val="single" w:sz="4" w:space="0" w:color="D9D9D9"/>
              <w:bottom w:val="nil"/>
              <w:right w:val="single" w:sz="4" w:space="0" w:color="D9D9D9"/>
            </w:tcBorders>
            <w:vAlign w:val="center"/>
          </w:tcPr>
          <w:p w:rsidR="001F45C1" w:rsidRPr="00A64CAA" w:rsidRDefault="001F45C1" w:rsidP="00274C7A">
            <w:pPr>
              <w:jc w:val="center"/>
              <w:rPr>
                <w:rFonts w:ascii="仿宋" w:eastAsia="仿宋" w:hAnsi="仿宋" w:cs="Arial"/>
              </w:rPr>
            </w:pPr>
          </w:p>
        </w:tc>
        <w:tc>
          <w:tcPr>
            <w:tcW w:w="1994" w:type="dxa"/>
            <w:tcBorders>
              <w:left w:val="single" w:sz="4" w:space="0" w:color="D9D9D9"/>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休闲服务</w:t>
            </w:r>
          </w:p>
        </w:tc>
        <w:tc>
          <w:tcPr>
            <w:tcW w:w="1134" w:type="dxa"/>
          </w:tcPr>
          <w:p w:rsidR="001F45C1" w:rsidRPr="001F45C1" w:rsidRDefault="001F45C1" w:rsidP="001F45C1">
            <w:pPr>
              <w:tabs>
                <w:tab w:val="center" w:pos="1663"/>
                <w:tab w:val="right" w:pos="3327"/>
              </w:tabs>
              <w:jc w:val="center"/>
              <w:rPr>
                <w:rFonts w:ascii="仿宋" w:eastAsia="仿宋" w:hAnsi="仿宋" w:cs="Arial"/>
              </w:rPr>
            </w:pPr>
            <w:r>
              <w:rPr>
                <w:rFonts w:ascii="仿宋" w:eastAsia="仿宋" w:hAnsi="仿宋" w:cs="Arial"/>
              </w:rPr>
              <w:t>(</w:t>
            </w:r>
            <w:r w:rsidRPr="001F45C1">
              <w:rPr>
                <w:rFonts w:ascii="仿宋" w:eastAsia="仿宋" w:hAnsi="仿宋" w:cs="Arial"/>
              </w:rPr>
              <w:t>2.56%)</w:t>
            </w:r>
          </w:p>
        </w:tc>
        <w:tc>
          <w:tcPr>
            <w:tcW w:w="1275" w:type="dxa"/>
            <w:tcBorders>
              <w:right w:val="single" w:sz="4" w:space="0" w:color="D9D9D9"/>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4.29%</w:t>
            </w:r>
          </w:p>
        </w:tc>
      </w:tr>
      <w:tr w:rsidR="001F45C1" w:rsidRPr="00D21B79" w:rsidTr="0006381E">
        <w:tc>
          <w:tcPr>
            <w:tcW w:w="1984" w:type="dxa"/>
            <w:tcBorders>
              <w:lef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钢铁</w:t>
            </w:r>
          </w:p>
        </w:tc>
        <w:tc>
          <w:tcPr>
            <w:tcW w:w="1134" w:type="dxa"/>
          </w:tcPr>
          <w:p w:rsidR="001F45C1" w:rsidRPr="00997BA3" w:rsidRDefault="001F45C1" w:rsidP="00997BA3">
            <w:pPr>
              <w:tabs>
                <w:tab w:val="center" w:pos="1663"/>
                <w:tab w:val="right" w:pos="3327"/>
              </w:tabs>
              <w:jc w:val="center"/>
              <w:rPr>
                <w:rFonts w:ascii="仿宋" w:eastAsia="仿宋" w:hAnsi="仿宋" w:cs="Arial"/>
              </w:rPr>
            </w:pPr>
            <w:r>
              <w:rPr>
                <w:rFonts w:ascii="仿宋" w:eastAsia="仿宋" w:hAnsi="仿宋" w:cs="Arial"/>
              </w:rPr>
              <w:t>(</w:t>
            </w:r>
            <w:r w:rsidRPr="00997BA3">
              <w:rPr>
                <w:rFonts w:ascii="仿宋" w:eastAsia="仿宋" w:hAnsi="仿宋" w:cs="Arial"/>
              </w:rPr>
              <w:t>1.44%)</w:t>
            </w:r>
          </w:p>
        </w:tc>
        <w:tc>
          <w:tcPr>
            <w:tcW w:w="1134" w:type="dxa"/>
            <w:tcBorders>
              <w:righ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1.40%</w:t>
            </w:r>
          </w:p>
        </w:tc>
        <w:tc>
          <w:tcPr>
            <w:tcW w:w="518" w:type="dxa"/>
            <w:vMerge w:val="restart"/>
            <w:tcBorders>
              <w:top w:val="nil"/>
              <w:left w:val="single" w:sz="4" w:space="0" w:color="D9D9D9"/>
              <w:right w:val="single" w:sz="4" w:space="0" w:color="D9D9D9"/>
            </w:tcBorders>
            <w:vAlign w:val="center"/>
          </w:tcPr>
          <w:p w:rsidR="001F45C1" w:rsidRPr="00A64CAA" w:rsidRDefault="001F45C1" w:rsidP="00274C7A">
            <w:pPr>
              <w:jc w:val="center"/>
              <w:rPr>
                <w:rFonts w:ascii="仿宋" w:eastAsia="仿宋" w:hAnsi="仿宋" w:cs="Arial"/>
              </w:rPr>
            </w:pPr>
          </w:p>
        </w:tc>
        <w:tc>
          <w:tcPr>
            <w:tcW w:w="1994" w:type="dxa"/>
            <w:tcBorders>
              <w:left w:val="single" w:sz="4" w:space="0" w:color="D9D9D9"/>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农林牧渔</w:t>
            </w:r>
          </w:p>
        </w:tc>
        <w:tc>
          <w:tcPr>
            <w:tcW w:w="1134" w:type="dxa"/>
          </w:tcPr>
          <w:p w:rsidR="001F45C1" w:rsidRPr="001F45C1" w:rsidRDefault="001F45C1" w:rsidP="001F45C1">
            <w:pPr>
              <w:tabs>
                <w:tab w:val="center" w:pos="1663"/>
                <w:tab w:val="right" w:pos="3327"/>
              </w:tabs>
              <w:jc w:val="center"/>
              <w:rPr>
                <w:rFonts w:ascii="仿宋" w:eastAsia="仿宋" w:hAnsi="仿宋" w:cs="Arial"/>
              </w:rPr>
            </w:pPr>
            <w:r>
              <w:rPr>
                <w:rFonts w:ascii="仿宋" w:eastAsia="仿宋" w:hAnsi="仿宋" w:cs="Arial"/>
              </w:rPr>
              <w:t>(</w:t>
            </w:r>
            <w:r w:rsidRPr="001F45C1">
              <w:rPr>
                <w:rFonts w:ascii="仿宋" w:eastAsia="仿宋" w:hAnsi="仿宋" w:cs="Arial"/>
              </w:rPr>
              <w:t>2.59%)</w:t>
            </w:r>
          </w:p>
        </w:tc>
        <w:tc>
          <w:tcPr>
            <w:tcW w:w="1275" w:type="dxa"/>
            <w:tcBorders>
              <w:right w:val="single" w:sz="4" w:space="0" w:color="D9D9D9"/>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5.10%</w:t>
            </w:r>
          </w:p>
        </w:tc>
      </w:tr>
      <w:tr w:rsidR="001F45C1" w:rsidRPr="00D21B79" w:rsidTr="0006381E">
        <w:tc>
          <w:tcPr>
            <w:tcW w:w="1984" w:type="dxa"/>
            <w:tcBorders>
              <w:lef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汽车</w:t>
            </w:r>
          </w:p>
        </w:tc>
        <w:tc>
          <w:tcPr>
            <w:tcW w:w="1134" w:type="dxa"/>
          </w:tcPr>
          <w:p w:rsidR="001F45C1" w:rsidRPr="00997BA3" w:rsidRDefault="001F45C1" w:rsidP="00997BA3">
            <w:pPr>
              <w:tabs>
                <w:tab w:val="center" w:pos="1663"/>
                <w:tab w:val="right" w:pos="3327"/>
              </w:tabs>
              <w:jc w:val="center"/>
              <w:rPr>
                <w:rFonts w:ascii="仿宋" w:eastAsia="仿宋" w:hAnsi="仿宋" w:cs="Arial"/>
              </w:rPr>
            </w:pPr>
            <w:r>
              <w:rPr>
                <w:rFonts w:ascii="仿宋" w:eastAsia="仿宋" w:hAnsi="仿宋" w:cs="Arial"/>
              </w:rPr>
              <w:t>(</w:t>
            </w:r>
            <w:r w:rsidRPr="00997BA3">
              <w:rPr>
                <w:rFonts w:ascii="仿宋" w:eastAsia="仿宋" w:hAnsi="仿宋" w:cs="Arial"/>
              </w:rPr>
              <w:t>1.53%)</w:t>
            </w:r>
          </w:p>
        </w:tc>
        <w:tc>
          <w:tcPr>
            <w:tcW w:w="1134" w:type="dxa"/>
            <w:tcBorders>
              <w:righ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4.32%</w:t>
            </w:r>
          </w:p>
        </w:tc>
        <w:tc>
          <w:tcPr>
            <w:tcW w:w="518" w:type="dxa"/>
            <w:vMerge/>
            <w:tcBorders>
              <w:left w:val="single" w:sz="4" w:space="0" w:color="D9D9D9"/>
              <w:bottom w:val="nil"/>
              <w:right w:val="single" w:sz="4" w:space="0" w:color="D9D9D9"/>
            </w:tcBorders>
            <w:vAlign w:val="center"/>
          </w:tcPr>
          <w:p w:rsidR="001F45C1" w:rsidRPr="00A64CAA" w:rsidRDefault="001F45C1" w:rsidP="00274C7A">
            <w:pPr>
              <w:jc w:val="center"/>
              <w:rPr>
                <w:rFonts w:ascii="仿宋" w:eastAsia="仿宋" w:hAnsi="仿宋" w:cs="Arial"/>
              </w:rPr>
            </w:pPr>
          </w:p>
        </w:tc>
        <w:tc>
          <w:tcPr>
            <w:tcW w:w="1994" w:type="dxa"/>
            <w:tcBorders>
              <w:left w:val="single" w:sz="4" w:space="0" w:color="D9D9D9"/>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电子</w:t>
            </w:r>
          </w:p>
        </w:tc>
        <w:tc>
          <w:tcPr>
            <w:tcW w:w="1134" w:type="dxa"/>
          </w:tcPr>
          <w:p w:rsidR="001F45C1" w:rsidRPr="001F45C1" w:rsidRDefault="001F45C1" w:rsidP="001F45C1">
            <w:pPr>
              <w:tabs>
                <w:tab w:val="center" w:pos="1663"/>
                <w:tab w:val="right" w:pos="3327"/>
              </w:tabs>
              <w:jc w:val="center"/>
              <w:rPr>
                <w:rFonts w:ascii="仿宋" w:eastAsia="仿宋" w:hAnsi="仿宋" w:cs="Arial"/>
              </w:rPr>
            </w:pPr>
            <w:r>
              <w:rPr>
                <w:rFonts w:ascii="仿宋" w:eastAsia="仿宋" w:hAnsi="仿宋" w:cs="Arial"/>
              </w:rPr>
              <w:t>(</w:t>
            </w:r>
            <w:r w:rsidRPr="001F45C1">
              <w:rPr>
                <w:rFonts w:ascii="仿宋" w:eastAsia="仿宋" w:hAnsi="仿宋" w:cs="Arial"/>
              </w:rPr>
              <w:t>2.62%)</w:t>
            </w:r>
          </w:p>
        </w:tc>
        <w:tc>
          <w:tcPr>
            <w:tcW w:w="1275" w:type="dxa"/>
            <w:tcBorders>
              <w:right w:val="single" w:sz="4" w:space="0" w:color="D9D9D9"/>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8.80%</w:t>
            </w:r>
          </w:p>
        </w:tc>
      </w:tr>
      <w:tr w:rsidR="001F45C1" w:rsidRPr="00D21B79" w:rsidTr="0006381E">
        <w:trPr>
          <w:trHeight w:val="284"/>
        </w:trPr>
        <w:tc>
          <w:tcPr>
            <w:tcW w:w="1984" w:type="dxa"/>
            <w:tcBorders>
              <w:lef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国防军工</w:t>
            </w:r>
          </w:p>
        </w:tc>
        <w:tc>
          <w:tcPr>
            <w:tcW w:w="1134" w:type="dxa"/>
          </w:tcPr>
          <w:p w:rsidR="001F45C1" w:rsidRPr="00997BA3" w:rsidRDefault="001F45C1" w:rsidP="00997BA3">
            <w:pPr>
              <w:tabs>
                <w:tab w:val="center" w:pos="1663"/>
                <w:tab w:val="right" w:pos="3327"/>
              </w:tabs>
              <w:jc w:val="center"/>
              <w:rPr>
                <w:rFonts w:ascii="仿宋" w:eastAsia="仿宋" w:hAnsi="仿宋" w:cs="Arial"/>
              </w:rPr>
            </w:pPr>
            <w:r>
              <w:rPr>
                <w:rFonts w:ascii="仿宋" w:eastAsia="仿宋" w:hAnsi="仿宋" w:cs="Arial"/>
              </w:rPr>
              <w:t>(</w:t>
            </w:r>
            <w:r w:rsidRPr="00997BA3">
              <w:rPr>
                <w:rFonts w:ascii="仿宋" w:eastAsia="仿宋" w:hAnsi="仿宋" w:cs="Arial"/>
              </w:rPr>
              <w:t>1.56%)</w:t>
            </w:r>
          </w:p>
        </w:tc>
        <w:tc>
          <w:tcPr>
            <w:tcW w:w="1134" w:type="dxa"/>
            <w:tcBorders>
              <w:righ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4.93%</w:t>
            </w:r>
          </w:p>
        </w:tc>
        <w:tc>
          <w:tcPr>
            <w:tcW w:w="518" w:type="dxa"/>
            <w:vMerge w:val="restart"/>
            <w:tcBorders>
              <w:top w:val="nil"/>
              <w:left w:val="single" w:sz="4" w:space="0" w:color="D9D9D9"/>
              <w:right w:val="single" w:sz="4" w:space="0" w:color="D9D9D9"/>
            </w:tcBorders>
            <w:vAlign w:val="center"/>
          </w:tcPr>
          <w:p w:rsidR="001F45C1" w:rsidRPr="00A64CAA" w:rsidRDefault="001F45C1" w:rsidP="00274C7A">
            <w:pPr>
              <w:jc w:val="center"/>
              <w:rPr>
                <w:rFonts w:ascii="仿宋" w:eastAsia="仿宋" w:hAnsi="仿宋" w:cs="Arial"/>
              </w:rPr>
            </w:pPr>
          </w:p>
        </w:tc>
        <w:tc>
          <w:tcPr>
            <w:tcW w:w="1994" w:type="dxa"/>
            <w:tcBorders>
              <w:left w:val="single" w:sz="4" w:space="0" w:color="D9D9D9"/>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机械设备</w:t>
            </w:r>
          </w:p>
        </w:tc>
        <w:tc>
          <w:tcPr>
            <w:tcW w:w="1134" w:type="dxa"/>
          </w:tcPr>
          <w:p w:rsidR="001F45C1" w:rsidRPr="001F45C1" w:rsidRDefault="001F45C1" w:rsidP="001F45C1">
            <w:pPr>
              <w:tabs>
                <w:tab w:val="center" w:pos="1663"/>
                <w:tab w:val="right" w:pos="3327"/>
              </w:tabs>
              <w:jc w:val="center"/>
              <w:rPr>
                <w:rFonts w:ascii="仿宋" w:eastAsia="仿宋" w:hAnsi="仿宋" w:cs="Arial"/>
              </w:rPr>
            </w:pPr>
            <w:r>
              <w:rPr>
                <w:rFonts w:ascii="仿宋" w:eastAsia="仿宋" w:hAnsi="仿宋" w:cs="Arial"/>
              </w:rPr>
              <w:t>(</w:t>
            </w:r>
            <w:r w:rsidRPr="001F45C1">
              <w:rPr>
                <w:rFonts w:ascii="仿宋" w:eastAsia="仿宋" w:hAnsi="仿宋" w:cs="Arial"/>
              </w:rPr>
              <w:t>2.64%)</w:t>
            </w:r>
          </w:p>
        </w:tc>
        <w:tc>
          <w:tcPr>
            <w:tcW w:w="1275" w:type="dxa"/>
            <w:tcBorders>
              <w:right w:val="single" w:sz="4" w:space="0" w:color="D9D9D9"/>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6.48%</w:t>
            </w:r>
          </w:p>
        </w:tc>
      </w:tr>
      <w:tr w:rsidR="001F45C1" w:rsidRPr="00D21B79" w:rsidTr="0006381E">
        <w:tc>
          <w:tcPr>
            <w:tcW w:w="1984" w:type="dxa"/>
            <w:tcBorders>
              <w:lef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综合</w:t>
            </w:r>
          </w:p>
        </w:tc>
        <w:tc>
          <w:tcPr>
            <w:tcW w:w="1134" w:type="dxa"/>
          </w:tcPr>
          <w:p w:rsidR="001F45C1" w:rsidRPr="00997BA3" w:rsidRDefault="001F45C1" w:rsidP="00997BA3">
            <w:pPr>
              <w:tabs>
                <w:tab w:val="center" w:pos="1663"/>
                <w:tab w:val="right" w:pos="3327"/>
              </w:tabs>
              <w:jc w:val="center"/>
              <w:rPr>
                <w:rFonts w:ascii="仿宋" w:eastAsia="仿宋" w:hAnsi="仿宋" w:cs="Arial"/>
              </w:rPr>
            </w:pPr>
            <w:r>
              <w:rPr>
                <w:rFonts w:ascii="仿宋" w:eastAsia="仿宋" w:hAnsi="仿宋" w:cs="Arial"/>
              </w:rPr>
              <w:t>(</w:t>
            </w:r>
            <w:r w:rsidRPr="00997BA3">
              <w:rPr>
                <w:rFonts w:ascii="仿宋" w:eastAsia="仿宋" w:hAnsi="仿宋" w:cs="Arial"/>
              </w:rPr>
              <w:t>1.68%)</w:t>
            </w:r>
          </w:p>
        </w:tc>
        <w:tc>
          <w:tcPr>
            <w:tcW w:w="1134" w:type="dxa"/>
            <w:tcBorders>
              <w:righ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4.75%</w:t>
            </w:r>
          </w:p>
        </w:tc>
        <w:tc>
          <w:tcPr>
            <w:tcW w:w="518" w:type="dxa"/>
            <w:vMerge/>
            <w:tcBorders>
              <w:left w:val="single" w:sz="4" w:space="0" w:color="D9D9D9"/>
              <w:bottom w:val="nil"/>
              <w:right w:val="single" w:sz="4" w:space="0" w:color="D9D9D9"/>
            </w:tcBorders>
            <w:vAlign w:val="center"/>
          </w:tcPr>
          <w:p w:rsidR="001F45C1" w:rsidRPr="00A64CAA" w:rsidRDefault="001F45C1" w:rsidP="00274C7A">
            <w:pPr>
              <w:jc w:val="center"/>
              <w:rPr>
                <w:rFonts w:ascii="仿宋" w:eastAsia="仿宋" w:hAnsi="仿宋" w:cs="Arial"/>
              </w:rPr>
            </w:pPr>
          </w:p>
        </w:tc>
        <w:tc>
          <w:tcPr>
            <w:tcW w:w="1994" w:type="dxa"/>
            <w:tcBorders>
              <w:left w:val="single" w:sz="4" w:space="0" w:color="D9D9D9"/>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医药生物</w:t>
            </w:r>
          </w:p>
        </w:tc>
        <w:tc>
          <w:tcPr>
            <w:tcW w:w="1134" w:type="dxa"/>
          </w:tcPr>
          <w:p w:rsidR="001F45C1" w:rsidRPr="001F45C1" w:rsidRDefault="001F45C1" w:rsidP="001F45C1">
            <w:pPr>
              <w:tabs>
                <w:tab w:val="center" w:pos="1663"/>
                <w:tab w:val="right" w:pos="3327"/>
              </w:tabs>
              <w:jc w:val="center"/>
              <w:rPr>
                <w:rFonts w:ascii="仿宋" w:eastAsia="仿宋" w:hAnsi="仿宋" w:cs="Arial"/>
              </w:rPr>
            </w:pPr>
            <w:r>
              <w:rPr>
                <w:rFonts w:ascii="仿宋" w:eastAsia="仿宋" w:hAnsi="仿宋" w:cs="Arial"/>
              </w:rPr>
              <w:t>(</w:t>
            </w:r>
            <w:r w:rsidRPr="001F45C1">
              <w:rPr>
                <w:rFonts w:ascii="仿宋" w:eastAsia="仿宋" w:hAnsi="仿宋" w:cs="Arial"/>
              </w:rPr>
              <w:t>2.65%)</w:t>
            </w:r>
          </w:p>
        </w:tc>
        <w:tc>
          <w:tcPr>
            <w:tcW w:w="1275" w:type="dxa"/>
            <w:tcBorders>
              <w:right w:val="single" w:sz="4" w:space="0" w:color="D9D9D9"/>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4.03%</w:t>
            </w:r>
          </w:p>
        </w:tc>
      </w:tr>
      <w:tr w:rsidR="001F45C1" w:rsidRPr="00D21B79" w:rsidTr="0006381E">
        <w:tc>
          <w:tcPr>
            <w:tcW w:w="1984" w:type="dxa"/>
            <w:tcBorders>
              <w:lef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公用事业</w:t>
            </w:r>
          </w:p>
        </w:tc>
        <w:tc>
          <w:tcPr>
            <w:tcW w:w="1134" w:type="dxa"/>
          </w:tcPr>
          <w:p w:rsidR="001F45C1" w:rsidRPr="00997BA3" w:rsidRDefault="001F45C1" w:rsidP="00997BA3">
            <w:pPr>
              <w:tabs>
                <w:tab w:val="center" w:pos="1663"/>
                <w:tab w:val="right" w:pos="3327"/>
              </w:tabs>
              <w:jc w:val="center"/>
              <w:rPr>
                <w:rFonts w:ascii="仿宋" w:eastAsia="仿宋" w:hAnsi="仿宋" w:cs="Arial"/>
              </w:rPr>
            </w:pPr>
            <w:r>
              <w:rPr>
                <w:rFonts w:ascii="仿宋" w:eastAsia="仿宋" w:hAnsi="仿宋" w:cs="Arial"/>
              </w:rPr>
              <w:t>(</w:t>
            </w:r>
            <w:r w:rsidRPr="00997BA3">
              <w:rPr>
                <w:rFonts w:ascii="仿宋" w:eastAsia="仿宋" w:hAnsi="仿宋" w:cs="Arial"/>
              </w:rPr>
              <w:t>1.69%)</w:t>
            </w:r>
          </w:p>
        </w:tc>
        <w:tc>
          <w:tcPr>
            <w:tcW w:w="1134" w:type="dxa"/>
            <w:tcBorders>
              <w:righ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2.57%</w:t>
            </w:r>
          </w:p>
        </w:tc>
        <w:tc>
          <w:tcPr>
            <w:tcW w:w="518" w:type="dxa"/>
            <w:vMerge w:val="restart"/>
            <w:tcBorders>
              <w:top w:val="nil"/>
              <w:left w:val="single" w:sz="4" w:space="0" w:color="D9D9D9"/>
              <w:bottom w:val="nil"/>
              <w:right w:val="single" w:sz="4" w:space="0" w:color="D9D9D9"/>
            </w:tcBorders>
            <w:vAlign w:val="center"/>
          </w:tcPr>
          <w:p w:rsidR="001F45C1" w:rsidRPr="00A64CAA" w:rsidRDefault="001F45C1" w:rsidP="00274C7A">
            <w:pPr>
              <w:jc w:val="center"/>
              <w:rPr>
                <w:rFonts w:ascii="仿宋" w:eastAsia="仿宋" w:hAnsi="仿宋" w:cs="Arial"/>
              </w:rPr>
            </w:pPr>
          </w:p>
        </w:tc>
        <w:tc>
          <w:tcPr>
            <w:tcW w:w="1994" w:type="dxa"/>
            <w:tcBorders>
              <w:left w:val="single" w:sz="4" w:space="0" w:color="D9D9D9"/>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纺织服装</w:t>
            </w:r>
          </w:p>
        </w:tc>
        <w:tc>
          <w:tcPr>
            <w:tcW w:w="1134" w:type="dxa"/>
          </w:tcPr>
          <w:p w:rsidR="001F45C1" w:rsidRPr="001F45C1" w:rsidRDefault="001F45C1" w:rsidP="001F45C1">
            <w:pPr>
              <w:tabs>
                <w:tab w:val="center" w:pos="1663"/>
                <w:tab w:val="right" w:pos="3327"/>
              </w:tabs>
              <w:jc w:val="center"/>
              <w:rPr>
                <w:rFonts w:ascii="仿宋" w:eastAsia="仿宋" w:hAnsi="仿宋" w:cs="Arial"/>
              </w:rPr>
            </w:pPr>
            <w:r>
              <w:rPr>
                <w:rFonts w:ascii="仿宋" w:eastAsia="仿宋" w:hAnsi="仿宋" w:cs="Arial"/>
              </w:rPr>
              <w:t>(</w:t>
            </w:r>
            <w:r w:rsidRPr="001F45C1">
              <w:rPr>
                <w:rFonts w:ascii="仿宋" w:eastAsia="仿宋" w:hAnsi="仿宋" w:cs="Arial"/>
              </w:rPr>
              <w:t>2.84%)</w:t>
            </w:r>
          </w:p>
        </w:tc>
        <w:tc>
          <w:tcPr>
            <w:tcW w:w="1275" w:type="dxa"/>
            <w:tcBorders>
              <w:right w:val="single" w:sz="4" w:space="0" w:color="D9D9D9"/>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4.88%</w:t>
            </w:r>
          </w:p>
        </w:tc>
      </w:tr>
      <w:tr w:rsidR="001F45C1" w:rsidRPr="00D21B79" w:rsidTr="004B7E6A">
        <w:trPr>
          <w:trHeight w:val="251"/>
        </w:trPr>
        <w:tc>
          <w:tcPr>
            <w:tcW w:w="1984" w:type="dxa"/>
            <w:tcBorders>
              <w:lef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建筑装饰</w:t>
            </w:r>
          </w:p>
        </w:tc>
        <w:tc>
          <w:tcPr>
            <w:tcW w:w="1134" w:type="dxa"/>
          </w:tcPr>
          <w:p w:rsidR="001F45C1" w:rsidRPr="00997BA3" w:rsidRDefault="001F45C1" w:rsidP="00997BA3">
            <w:pPr>
              <w:tabs>
                <w:tab w:val="center" w:pos="1663"/>
                <w:tab w:val="right" w:pos="3327"/>
              </w:tabs>
              <w:jc w:val="center"/>
              <w:rPr>
                <w:rFonts w:ascii="仿宋" w:eastAsia="仿宋" w:hAnsi="仿宋" w:cs="Arial"/>
              </w:rPr>
            </w:pPr>
            <w:r>
              <w:rPr>
                <w:rFonts w:ascii="仿宋" w:eastAsia="仿宋" w:hAnsi="仿宋" w:cs="Arial"/>
              </w:rPr>
              <w:t>(</w:t>
            </w:r>
            <w:r w:rsidRPr="00997BA3">
              <w:rPr>
                <w:rFonts w:ascii="仿宋" w:eastAsia="仿宋" w:hAnsi="仿宋" w:cs="Arial"/>
              </w:rPr>
              <w:t>1.77%)</w:t>
            </w:r>
          </w:p>
        </w:tc>
        <w:tc>
          <w:tcPr>
            <w:tcW w:w="1134" w:type="dxa"/>
            <w:tcBorders>
              <w:righ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2.10%</w:t>
            </w:r>
          </w:p>
        </w:tc>
        <w:tc>
          <w:tcPr>
            <w:tcW w:w="518" w:type="dxa"/>
            <w:vMerge/>
            <w:tcBorders>
              <w:left w:val="single" w:sz="4" w:space="0" w:color="D9D9D9"/>
              <w:bottom w:val="nil"/>
              <w:right w:val="single" w:sz="4" w:space="0" w:color="D9D9D9"/>
            </w:tcBorders>
            <w:vAlign w:val="center"/>
          </w:tcPr>
          <w:p w:rsidR="001F45C1" w:rsidRPr="00A64CAA" w:rsidRDefault="001F45C1" w:rsidP="00274C7A">
            <w:pPr>
              <w:jc w:val="center"/>
              <w:rPr>
                <w:rFonts w:ascii="仿宋" w:eastAsia="仿宋" w:hAnsi="仿宋" w:cs="Arial"/>
              </w:rPr>
            </w:pPr>
          </w:p>
        </w:tc>
        <w:tc>
          <w:tcPr>
            <w:tcW w:w="1994" w:type="dxa"/>
            <w:tcBorders>
              <w:left w:val="single" w:sz="4" w:space="0" w:color="D9D9D9"/>
              <w:bottom w:val="single" w:sz="4" w:space="0" w:color="000000"/>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计算机</w:t>
            </w:r>
          </w:p>
        </w:tc>
        <w:tc>
          <w:tcPr>
            <w:tcW w:w="1134" w:type="dxa"/>
            <w:tcBorders>
              <w:bottom w:val="single" w:sz="4" w:space="0" w:color="000000"/>
            </w:tcBorders>
          </w:tcPr>
          <w:p w:rsidR="001F45C1" w:rsidRPr="001F45C1" w:rsidRDefault="001F45C1" w:rsidP="001F45C1">
            <w:pPr>
              <w:tabs>
                <w:tab w:val="center" w:pos="1663"/>
                <w:tab w:val="right" w:pos="3327"/>
              </w:tabs>
              <w:jc w:val="center"/>
              <w:rPr>
                <w:rFonts w:ascii="仿宋" w:eastAsia="仿宋" w:hAnsi="仿宋" w:cs="Arial"/>
              </w:rPr>
            </w:pPr>
            <w:r>
              <w:rPr>
                <w:rFonts w:ascii="仿宋" w:eastAsia="仿宋" w:hAnsi="仿宋" w:cs="Arial"/>
              </w:rPr>
              <w:t>(</w:t>
            </w:r>
            <w:r w:rsidRPr="001F45C1">
              <w:rPr>
                <w:rFonts w:ascii="仿宋" w:eastAsia="仿宋" w:hAnsi="仿宋" w:cs="Arial"/>
              </w:rPr>
              <w:t>3.16%)</w:t>
            </w:r>
          </w:p>
        </w:tc>
        <w:tc>
          <w:tcPr>
            <w:tcW w:w="1275" w:type="dxa"/>
            <w:tcBorders>
              <w:bottom w:val="single" w:sz="4" w:space="0" w:color="000000"/>
              <w:right w:val="single" w:sz="4" w:space="0" w:color="D9D9D9"/>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13.20%</w:t>
            </w:r>
          </w:p>
        </w:tc>
      </w:tr>
      <w:tr w:rsidR="001F45C1" w:rsidRPr="00D21B79" w:rsidTr="004B7E6A">
        <w:tc>
          <w:tcPr>
            <w:tcW w:w="1984" w:type="dxa"/>
            <w:tcBorders>
              <w:lef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电气设备</w:t>
            </w:r>
          </w:p>
        </w:tc>
        <w:tc>
          <w:tcPr>
            <w:tcW w:w="1134" w:type="dxa"/>
          </w:tcPr>
          <w:p w:rsidR="001F45C1" w:rsidRPr="00997BA3" w:rsidRDefault="001F45C1" w:rsidP="00997BA3">
            <w:pPr>
              <w:tabs>
                <w:tab w:val="center" w:pos="1663"/>
                <w:tab w:val="right" w:pos="3327"/>
              </w:tabs>
              <w:jc w:val="center"/>
              <w:rPr>
                <w:rFonts w:ascii="仿宋" w:eastAsia="仿宋" w:hAnsi="仿宋" w:cs="Arial"/>
              </w:rPr>
            </w:pPr>
            <w:r>
              <w:rPr>
                <w:rFonts w:ascii="仿宋" w:eastAsia="仿宋" w:hAnsi="仿宋" w:cs="Arial"/>
              </w:rPr>
              <w:t>(</w:t>
            </w:r>
            <w:r w:rsidRPr="00997BA3">
              <w:rPr>
                <w:rFonts w:ascii="仿宋" w:eastAsia="仿宋" w:hAnsi="仿宋" w:cs="Arial"/>
              </w:rPr>
              <w:t>1.80%)</w:t>
            </w:r>
          </w:p>
        </w:tc>
        <w:tc>
          <w:tcPr>
            <w:tcW w:w="1134" w:type="dxa"/>
            <w:tcBorders>
              <w:righ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5.15%</w:t>
            </w:r>
          </w:p>
        </w:tc>
        <w:tc>
          <w:tcPr>
            <w:tcW w:w="518" w:type="dxa"/>
            <w:vMerge/>
            <w:tcBorders>
              <w:left w:val="single" w:sz="4" w:space="0" w:color="D9D9D9"/>
              <w:bottom w:val="nil"/>
              <w:right w:val="single" w:sz="4" w:space="0" w:color="D9D9D9"/>
            </w:tcBorders>
            <w:vAlign w:val="center"/>
          </w:tcPr>
          <w:p w:rsidR="001F45C1" w:rsidRPr="00A64CAA" w:rsidRDefault="001F45C1" w:rsidP="00CE2422">
            <w:pPr>
              <w:jc w:val="center"/>
              <w:rPr>
                <w:rFonts w:ascii="仿宋" w:eastAsia="仿宋" w:hAnsi="仿宋" w:cs="Arial"/>
              </w:rPr>
            </w:pPr>
          </w:p>
        </w:tc>
        <w:tc>
          <w:tcPr>
            <w:tcW w:w="1994" w:type="dxa"/>
            <w:tcBorders>
              <w:left w:val="single" w:sz="4" w:space="0" w:color="D9D9D9"/>
              <w:bottom w:val="single" w:sz="4" w:space="0" w:color="000000"/>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家用电器</w:t>
            </w:r>
          </w:p>
        </w:tc>
        <w:tc>
          <w:tcPr>
            <w:tcW w:w="1134" w:type="dxa"/>
            <w:tcBorders>
              <w:bottom w:val="single" w:sz="4" w:space="0" w:color="000000"/>
            </w:tcBorders>
          </w:tcPr>
          <w:p w:rsidR="001F45C1" w:rsidRPr="001F45C1" w:rsidRDefault="001F45C1" w:rsidP="001F45C1">
            <w:pPr>
              <w:tabs>
                <w:tab w:val="center" w:pos="1663"/>
                <w:tab w:val="right" w:pos="3327"/>
              </w:tabs>
              <w:jc w:val="center"/>
              <w:rPr>
                <w:rFonts w:ascii="仿宋" w:eastAsia="仿宋" w:hAnsi="仿宋" w:cs="Arial"/>
              </w:rPr>
            </w:pPr>
            <w:r>
              <w:rPr>
                <w:rFonts w:ascii="仿宋" w:eastAsia="仿宋" w:hAnsi="仿宋" w:cs="Arial"/>
              </w:rPr>
              <w:t>(</w:t>
            </w:r>
            <w:r w:rsidRPr="001F45C1">
              <w:rPr>
                <w:rFonts w:ascii="仿宋" w:eastAsia="仿宋" w:hAnsi="仿宋" w:cs="Arial"/>
              </w:rPr>
              <w:t>3.21%)</w:t>
            </w:r>
          </w:p>
        </w:tc>
        <w:tc>
          <w:tcPr>
            <w:tcW w:w="1275" w:type="dxa"/>
            <w:tcBorders>
              <w:bottom w:val="single" w:sz="4" w:space="0" w:color="000000"/>
              <w:right w:val="single" w:sz="4" w:space="0" w:color="D9D9D9"/>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5.20%</w:t>
            </w:r>
          </w:p>
        </w:tc>
      </w:tr>
      <w:tr w:rsidR="001F45C1" w:rsidRPr="00D21B79" w:rsidTr="004B7E6A">
        <w:tc>
          <w:tcPr>
            <w:tcW w:w="1984" w:type="dxa"/>
            <w:tcBorders>
              <w:lef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lastRenderedPageBreak/>
              <w:t>交通运输</w:t>
            </w:r>
          </w:p>
        </w:tc>
        <w:tc>
          <w:tcPr>
            <w:tcW w:w="1134" w:type="dxa"/>
          </w:tcPr>
          <w:p w:rsidR="001F45C1" w:rsidRPr="00997BA3" w:rsidRDefault="001F45C1" w:rsidP="00997BA3">
            <w:pPr>
              <w:tabs>
                <w:tab w:val="center" w:pos="1663"/>
                <w:tab w:val="right" w:pos="3327"/>
              </w:tabs>
              <w:jc w:val="center"/>
              <w:rPr>
                <w:rFonts w:ascii="仿宋" w:eastAsia="仿宋" w:hAnsi="仿宋" w:cs="Arial"/>
              </w:rPr>
            </w:pPr>
            <w:r>
              <w:rPr>
                <w:rFonts w:ascii="仿宋" w:eastAsia="仿宋" w:hAnsi="仿宋" w:cs="Arial"/>
              </w:rPr>
              <w:t>(</w:t>
            </w:r>
            <w:r w:rsidRPr="00997BA3">
              <w:rPr>
                <w:rFonts w:ascii="仿宋" w:eastAsia="仿宋" w:hAnsi="仿宋" w:cs="Arial"/>
              </w:rPr>
              <w:t>1.96%)</w:t>
            </w:r>
          </w:p>
        </w:tc>
        <w:tc>
          <w:tcPr>
            <w:tcW w:w="1134" w:type="dxa"/>
            <w:tcBorders>
              <w:righ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2.26%</w:t>
            </w:r>
          </w:p>
        </w:tc>
        <w:tc>
          <w:tcPr>
            <w:tcW w:w="518" w:type="dxa"/>
            <w:vMerge/>
            <w:tcBorders>
              <w:left w:val="single" w:sz="4" w:space="0" w:color="D9D9D9"/>
              <w:bottom w:val="nil"/>
              <w:right w:val="single" w:sz="4" w:space="0" w:color="D9D9D9"/>
            </w:tcBorders>
            <w:vAlign w:val="center"/>
          </w:tcPr>
          <w:p w:rsidR="001F45C1" w:rsidRPr="00A64CAA" w:rsidRDefault="001F45C1"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商业贸易</w:t>
            </w:r>
          </w:p>
        </w:tc>
        <w:tc>
          <w:tcPr>
            <w:tcW w:w="1134" w:type="dxa"/>
            <w:tcBorders>
              <w:top w:val="single" w:sz="4" w:space="0" w:color="000000"/>
              <w:bottom w:val="single" w:sz="4" w:space="0" w:color="000000"/>
            </w:tcBorders>
          </w:tcPr>
          <w:p w:rsidR="001F45C1" w:rsidRPr="001F45C1" w:rsidRDefault="001F45C1" w:rsidP="001F45C1">
            <w:pPr>
              <w:tabs>
                <w:tab w:val="center" w:pos="1663"/>
                <w:tab w:val="right" w:pos="3327"/>
              </w:tabs>
              <w:jc w:val="center"/>
              <w:rPr>
                <w:rFonts w:ascii="仿宋" w:eastAsia="仿宋" w:hAnsi="仿宋" w:cs="Arial"/>
              </w:rPr>
            </w:pPr>
            <w:r>
              <w:rPr>
                <w:rFonts w:ascii="仿宋" w:eastAsia="仿宋" w:hAnsi="仿宋" w:cs="Arial"/>
              </w:rPr>
              <w:t>(</w:t>
            </w:r>
            <w:r w:rsidRPr="001F45C1">
              <w:rPr>
                <w:rFonts w:ascii="仿宋" w:eastAsia="仿宋" w:hAnsi="仿宋" w:cs="Arial"/>
              </w:rPr>
              <w:t>3.75%)</w:t>
            </w:r>
          </w:p>
        </w:tc>
        <w:tc>
          <w:tcPr>
            <w:tcW w:w="1275" w:type="dxa"/>
            <w:tcBorders>
              <w:top w:val="single" w:sz="4" w:space="0" w:color="000000"/>
              <w:bottom w:val="single" w:sz="4" w:space="0" w:color="000000"/>
              <w:right w:val="single" w:sz="4" w:space="0" w:color="D9D9D9"/>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4.67%</w:t>
            </w:r>
          </w:p>
        </w:tc>
      </w:tr>
      <w:tr w:rsidR="001F45C1" w:rsidRPr="00D21B79" w:rsidTr="00BD38B7">
        <w:tc>
          <w:tcPr>
            <w:tcW w:w="1984" w:type="dxa"/>
            <w:tcBorders>
              <w:lef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食品饮料</w:t>
            </w:r>
          </w:p>
        </w:tc>
        <w:tc>
          <w:tcPr>
            <w:tcW w:w="1134" w:type="dxa"/>
          </w:tcPr>
          <w:p w:rsidR="001F45C1" w:rsidRPr="00997BA3" w:rsidRDefault="001F45C1" w:rsidP="00997BA3">
            <w:pPr>
              <w:tabs>
                <w:tab w:val="center" w:pos="1663"/>
                <w:tab w:val="right" w:pos="3327"/>
              </w:tabs>
              <w:jc w:val="center"/>
              <w:rPr>
                <w:rFonts w:ascii="仿宋" w:eastAsia="仿宋" w:hAnsi="仿宋" w:cs="Arial"/>
              </w:rPr>
            </w:pPr>
            <w:r>
              <w:rPr>
                <w:rFonts w:ascii="仿宋" w:eastAsia="仿宋" w:hAnsi="仿宋" w:cs="Arial"/>
              </w:rPr>
              <w:t>(</w:t>
            </w:r>
            <w:r w:rsidRPr="00997BA3">
              <w:rPr>
                <w:rFonts w:ascii="仿宋" w:eastAsia="仿宋" w:hAnsi="仿宋" w:cs="Arial"/>
              </w:rPr>
              <w:t>2.16%)</w:t>
            </w:r>
          </w:p>
        </w:tc>
        <w:tc>
          <w:tcPr>
            <w:tcW w:w="1134" w:type="dxa"/>
            <w:tcBorders>
              <w:right w:val="single" w:sz="4" w:space="0" w:color="D9D9D9"/>
            </w:tcBorders>
          </w:tcPr>
          <w:p w:rsidR="001F45C1" w:rsidRPr="00997BA3" w:rsidRDefault="001F45C1" w:rsidP="00997BA3">
            <w:pPr>
              <w:tabs>
                <w:tab w:val="center" w:pos="1663"/>
                <w:tab w:val="right" w:pos="3327"/>
              </w:tabs>
              <w:jc w:val="center"/>
              <w:rPr>
                <w:rFonts w:ascii="仿宋" w:eastAsia="仿宋" w:hAnsi="仿宋" w:cs="Arial"/>
              </w:rPr>
            </w:pPr>
            <w:r w:rsidRPr="00997BA3">
              <w:rPr>
                <w:rFonts w:ascii="仿宋" w:eastAsia="仿宋" w:hAnsi="仿宋" w:cs="Arial"/>
              </w:rPr>
              <w:t>3.20%</w:t>
            </w:r>
          </w:p>
        </w:tc>
        <w:tc>
          <w:tcPr>
            <w:tcW w:w="518" w:type="dxa"/>
            <w:vMerge/>
            <w:tcBorders>
              <w:left w:val="single" w:sz="4" w:space="0" w:color="D9D9D9"/>
              <w:bottom w:val="nil"/>
              <w:right w:val="single" w:sz="4" w:space="0" w:color="D9D9D9"/>
            </w:tcBorders>
            <w:vAlign w:val="center"/>
          </w:tcPr>
          <w:p w:rsidR="001F45C1" w:rsidRPr="00A64CAA" w:rsidRDefault="001F45C1" w:rsidP="00CE2422">
            <w:pPr>
              <w:jc w:val="center"/>
              <w:rPr>
                <w:rFonts w:ascii="仿宋" w:eastAsia="仿宋" w:hAnsi="仿宋" w:cs="Arial"/>
              </w:rPr>
            </w:pPr>
          </w:p>
        </w:tc>
        <w:tc>
          <w:tcPr>
            <w:tcW w:w="1994" w:type="dxa"/>
            <w:tcBorders>
              <w:left w:val="single" w:sz="4" w:space="0" w:color="D9D9D9"/>
              <w:bottom w:val="single" w:sz="4" w:space="0" w:color="000000"/>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传媒</w:t>
            </w:r>
          </w:p>
        </w:tc>
        <w:tc>
          <w:tcPr>
            <w:tcW w:w="1134" w:type="dxa"/>
            <w:tcBorders>
              <w:bottom w:val="single" w:sz="4" w:space="0" w:color="000000"/>
            </w:tcBorders>
          </w:tcPr>
          <w:p w:rsidR="001F45C1" w:rsidRPr="001F45C1" w:rsidRDefault="001F45C1" w:rsidP="001F45C1">
            <w:pPr>
              <w:tabs>
                <w:tab w:val="center" w:pos="1663"/>
                <w:tab w:val="right" w:pos="3327"/>
              </w:tabs>
              <w:jc w:val="center"/>
              <w:rPr>
                <w:rFonts w:ascii="仿宋" w:eastAsia="仿宋" w:hAnsi="仿宋" w:cs="Arial"/>
              </w:rPr>
            </w:pPr>
            <w:r>
              <w:rPr>
                <w:rFonts w:ascii="仿宋" w:eastAsia="仿宋" w:hAnsi="仿宋" w:cs="Arial"/>
              </w:rPr>
              <w:t>(</w:t>
            </w:r>
            <w:r w:rsidRPr="001F45C1">
              <w:rPr>
                <w:rFonts w:ascii="仿宋" w:eastAsia="仿宋" w:hAnsi="仿宋" w:cs="Arial"/>
              </w:rPr>
              <w:t>4.11%)</w:t>
            </w:r>
          </w:p>
        </w:tc>
        <w:tc>
          <w:tcPr>
            <w:tcW w:w="1275" w:type="dxa"/>
            <w:tcBorders>
              <w:bottom w:val="single" w:sz="4" w:space="0" w:color="000000"/>
              <w:right w:val="single" w:sz="4" w:space="0" w:color="D9D9D9"/>
            </w:tcBorders>
          </w:tcPr>
          <w:p w:rsidR="001F45C1" w:rsidRPr="001F45C1" w:rsidRDefault="001F45C1" w:rsidP="001F45C1">
            <w:pPr>
              <w:tabs>
                <w:tab w:val="center" w:pos="1663"/>
                <w:tab w:val="right" w:pos="3327"/>
              </w:tabs>
              <w:jc w:val="center"/>
              <w:rPr>
                <w:rFonts w:ascii="仿宋" w:eastAsia="仿宋" w:hAnsi="仿宋" w:cs="Arial"/>
              </w:rPr>
            </w:pPr>
            <w:r w:rsidRPr="001F45C1">
              <w:rPr>
                <w:rFonts w:ascii="仿宋" w:eastAsia="仿宋" w:hAnsi="仿宋" w:cs="Arial"/>
              </w:rPr>
              <w:t>8.86%</w:t>
            </w:r>
          </w:p>
        </w:tc>
      </w:tr>
    </w:tbl>
    <w:p w:rsidR="00897AB9" w:rsidRDefault="00897AB9" w:rsidP="00897AB9">
      <w:pPr>
        <w:widowControl/>
        <w:jc w:val="left"/>
        <w:rPr>
          <w:rFonts w:ascii="仿宋" w:eastAsia="仿宋" w:hAnsi="仿宋"/>
          <w:b/>
          <w:color w:val="808080"/>
          <w:sz w:val="24"/>
          <w:szCs w:val="24"/>
        </w:rPr>
      </w:pPr>
    </w:p>
    <w:p w:rsidR="00F7114C" w:rsidRPr="000D3ED4" w:rsidRDefault="00B7035E" w:rsidP="000D3ED4">
      <w:pPr>
        <w:widowControl/>
        <w:ind w:firstLineChars="882" w:firstLine="2125"/>
        <w:jc w:val="left"/>
        <w:rPr>
          <w:rFonts w:ascii="仿宋" w:eastAsia="仿宋" w:hAnsi="仿宋"/>
          <w:b/>
          <w:sz w:val="24"/>
          <w:szCs w:val="24"/>
        </w:rPr>
      </w:pPr>
      <w:r w:rsidRPr="00A64CAA">
        <w:rPr>
          <w:rFonts w:ascii="仿宋" w:eastAsia="仿宋" w:hAnsi="仿宋" w:hint="eastAsia"/>
          <w:b/>
          <w:sz w:val="24"/>
          <w:szCs w:val="24"/>
        </w:rPr>
        <w:t>图1：风格特征</w:t>
      </w:r>
    </w:p>
    <w:p w:rsidR="000D3ED4" w:rsidRDefault="000D3ED4" w:rsidP="0007558E">
      <w:pPr>
        <w:spacing w:line="276" w:lineRule="auto"/>
        <w:ind w:leftChars="1080" w:left="2268" w:rightChars="471" w:right="989"/>
        <w:jc w:val="left"/>
        <w:rPr>
          <w:rFonts w:ascii="仿宋" w:eastAsia="仿宋" w:hAnsi="仿宋"/>
          <w:color w:val="7F7F7F"/>
          <w:sz w:val="18"/>
          <w:szCs w:val="18"/>
        </w:rPr>
      </w:pPr>
      <w:r>
        <w:rPr>
          <w:rFonts w:ascii="仿宋" w:eastAsia="仿宋" w:hAnsi="仿宋"/>
          <w:noProof/>
          <w:color w:val="7F7F7F"/>
          <w:sz w:val="18"/>
          <w:szCs w:val="18"/>
        </w:rPr>
        <w:drawing>
          <wp:inline distT="0" distB="0" distL="0" distR="0">
            <wp:extent cx="4390343" cy="2940050"/>
            <wp:effectExtent l="19050" t="0" r="0" b="0"/>
            <wp:docPr id="10" name="图片 1" descr="C:\Users\zhouxiaoyong\Desktop\捕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xiaoyong\Desktop\捕获.JPG"/>
                    <pic:cNvPicPr>
                      <a:picLocks noChangeAspect="1" noChangeArrowheads="1"/>
                    </pic:cNvPicPr>
                  </pic:nvPicPr>
                  <pic:blipFill>
                    <a:blip r:embed="rId9"/>
                    <a:srcRect/>
                    <a:stretch>
                      <a:fillRect/>
                    </a:stretch>
                  </pic:blipFill>
                  <pic:spPr bwMode="auto">
                    <a:xfrm>
                      <a:off x="0" y="0"/>
                      <a:ext cx="4390343" cy="2940050"/>
                    </a:xfrm>
                    <a:prstGeom prst="rect">
                      <a:avLst/>
                    </a:prstGeom>
                    <a:noFill/>
                    <a:ln w="9525">
                      <a:noFill/>
                      <a:miter lim="800000"/>
                      <a:headEnd/>
                      <a:tailEnd/>
                    </a:ln>
                  </pic:spPr>
                </pic:pic>
              </a:graphicData>
            </a:graphic>
          </wp:inline>
        </w:drawing>
      </w:r>
    </w:p>
    <w:p w:rsidR="0007558E" w:rsidRDefault="0007558E" w:rsidP="0007558E">
      <w:pPr>
        <w:spacing w:line="276" w:lineRule="auto"/>
        <w:ind w:leftChars="1080" w:left="2268" w:rightChars="471" w:right="989"/>
        <w:jc w:val="left"/>
        <w:rPr>
          <w:rFonts w:ascii="仿宋" w:eastAsia="仿宋" w:hAnsi="仿宋"/>
          <w:color w:val="7F7F7F"/>
          <w:sz w:val="18"/>
          <w:szCs w:val="18"/>
        </w:rPr>
      </w:pPr>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w:t>
      </w:r>
      <w:r w:rsidR="009704A2">
        <w:rPr>
          <w:rFonts w:ascii="仿宋" w:eastAsia="仿宋" w:hAnsi="仿宋" w:hint="eastAsia"/>
          <w:color w:val="7F7F7F"/>
          <w:sz w:val="18"/>
          <w:szCs w:val="18"/>
        </w:rPr>
        <w:t>40</w:t>
      </w:r>
      <w:r w:rsidR="000D3ED4">
        <w:rPr>
          <w:rFonts w:ascii="仿宋" w:eastAsia="仿宋" w:hAnsi="仿宋" w:hint="eastAsia"/>
          <w:color w:val="7F7F7F"/>
          <w:sz w:val="18"/>
          <w:szCs w:val="18"/>
        </w:rPr>
        <w:t>616</w:t>
      </w:r>
      <w:r w:rsidR="00A17215">
        <w:rPr>
          <w:rFonts w:ascii="仿宋" w:eastAsia="仿宋" w:hAnsi="仿宋" w:hint="eastAsia"/>
          <w:color w:val="7F7F7F"/>
          <w:sz w:val="18"/>
          <w:szCs w:val="18"/>
        </w:rPr>
        <w:t>-20140</w:t>
      </w:r>
      <w:r w:rsidR="000D3ED4">
        <w:rPr>
          <w:rFonts w:ascii="仿宋" w:eastAsia="仿宋" w:hAnsi="仿宋" w:hint="eastAsia"/>
          <w:color w:val="7F7F7F"/>
          <w:sz w:val="18"/>
          <w:szCs w:val="18"/>
        </w:rPr>
        <w:t>620</w:t>
      </w:r>
    </w:p>
    <w:p w:rsidR="001769D6" w:rsidRDefault="001769D6" w:rsidP="0007558E">
      <w:pPr>
        <w:spacing w:line="276" w:lineRule="auto"/>
        <w:ind w:leftChars="1080" w:left="2268" w:rightChars="471" w:right="989"/>
        <w:jc w:val="left"/>
        <w:rPr>
          <w:rFonts w:ascii="仿宋" w:eastAsia="仿宋" w:hAnsi="仿宋"/>
          <w:color w:val="7F7F7F"/>
          <w:sz w:val="24"/>
          <w:szCs w:val="18"/>
        </w:rPr>
      </w:pPr>
    </w:p>
    <w:p w:rsidR="00180D04" w:rsidRPr="00E80D4A" w:rsidRDefault="00180D04" w:rsidP="0007558E">
      <w:pPr>
        <w:spacing w:line="276" w:lineRule="auto"/>
        <w:ind w:leftChars="1080" w:left="2268" w:rightChars="471" w:right="989"/>
        <w:jc w:val="left"/>
        <w:rPr>
          <w:rFonts w:ascii="仿宋" w:eastAsia="仿宋" w:hAnsi="仿宋"/>
          <w:color w:val="7F7F7F"/>
          <w:sz w:val="24"/>
          <w:szCs w:val="18"/>
        </w:rPr>
      </w:pPr>
    </w:p>
    <w:p w:rsidR="0013534F" w:rsidRPr="00B31859" w:rsidRDefault="00EB5FBB" w:rsidP="00521849">
      <w:pPr>
        <w:ind w:firstLineChars="500" w:firstLine="2209"/>
        <w:rPr>
          <w:rFonts w:ascii="仿宋" w:eastAsia="仿宋" w:hAnsi="仿宋"/>
          <w:b/>
          <w:color w:val="082F6B"/>
          <w:sz w:val="36"/>
          <w:szCs w:val="36"/>
        </w:rPr>
      </w:pPr>
      <w:r w:rsidRPr="00B31859">
        <w:rPr>
          <w:rFonts w:ascii="仿宋" w:eastAsia="仿宋" w:hAnsi="仿宋" w:hint="eastAsia"/>
          <w:b/>
          <w:color w:val="082F6B"/>
          <w:sz w:val="44"/>
          <w:szCs w:val="44"/>
        </w:rPr>
        <w:t>宏观经济</w:t>
      </w:r>
      <w:r w:rsidR="00A36144" w:rsidRPr="00B31859">
        <w:rPr>
          <w:rFonts w:ascii="仿宋" w:eastAsia="仿宋" w:hAnsi="仿宋" w:hint="eastAsia"/>
          <w:b/>
          <w:color w:val="082F6B"/>
          <w:sz w:val="44"/>
          <w:szCs w:val="44"/>
        </w:rPr>
        <w:t>及债券市场</w:t>
      </w:r>
      <w:r w:rsidR="00F75495" w:rsidRPr="00B31859">
        <w:rPr>
          <w:rFonts w:ascii="仿宋" w:eastAsia="仿宋" w:hAnsi="仿宋" w:hint="eastAsia"/>
          <w:b/>
          <w:color w:val="082F6B"/>
          <w:sz w:val="36"/>
          <w:szCs w:val="36"/>
        </w:rPr>
        <w:t>201</w:t>
      </w:r>
      <w:r w:rsidR="003A2050" w:rsidRPr="00B31859">
        <w:rPr>
          <w:rFonts w:ascii="仿宋" w:eastAsia="仿宋" w:hAnsi="仿宋" w:hint="eastAsia"/>
          <w:b/>
          <w:color w:val="082F6B"/>
          <w:sz w:val="36"/>
          <w:szCs w:val="36"/>
        </w:rPr>
        <w:t>40</w:t>
      </w:r>
      <w:r w:rsidR="007D6650">
        <w:rPr>
          <w:rFonts w:ascii="仿宋" w:eastAsia="仿宋" w:hAnsi="仿宋" w:hint="eastAsia"/>
          <w:b/>
          <w:color w:val="082F6B"/>
          <w:sz w:val="36"/>
          <w:szCs w:val="36"/>
        </w:rPr>
        <w:t>616</w:t>
      </w:r>
      <w:r w:rsidR="001769D6" w:rsidRPr="00B31859">
        <w:rPr>
          <w:rFonts w:ascii="仿宋" w:eastAsia="仿宋" w:hAnsi="仿宋" w:hint="eastAsia"/>
          <w:b/>
          <w:color w:val="082F6B"/>
          <w:sz w:val="36"/>
          <w:szCs w:val="36"/>
        </w:rPr>
        <w:t>-20140</w:t>
      </w:r>
      <w:r w:rsidR="007D6650">
        <w:rPr>
          <w:rFonts w:ascii="仿宋" w:eastAsia="仿宋" w:hAnsi="仿宋" w:hint="eastAsia"/>
          <w:b/>
          <w:color w:val="082F6B"/>
          <w:sz w:val="36"/>
          <w:szCs w:val="36"/>
        </w:rPr>
        <w:t>622</w:t>
      </w:r>
    </w:p>
    <w:p w:rsidR="00B7035E" w:rsidRPr="00B31859" w:rsidRDefault="00C55358" w:rsidP="00B7035E">
      <w:pPr>
        <w:spacing w:line="276"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交银施罗德固定收益</w:t>
      </w:r>
      <w:r w:rsidR="00310932" w:rsidRPr="00B31859">
        <w:rPr>
          <w:rFonts w:ascii="仿宋" w:eastAsia="仿宋" w:hAnsi="仿宋" w:hint="eastAsia"/>
          <w:b/>
          <w:color w:val="0088CC"/>
          <w:sz w:val="24"/>
          <w:szCs w:val="24"/>
        </w:rPr>
        <w:t>部</w:t>
      </w:r>
    </w:p>
    <w:p w:rsidR="00431756" w:rsidRDefault="00526DD2" w:rsidP="00B31859">
      <w:pPr>
        <w:spacing w:after="240" w:line="300" w:lineRule="auto"/>
        <w:ind w:leftChars="1080" w:left="2268" w:rightChars="471" w:right="989"/>
        <w:jc w:val="left"/>
        <w:rPr>
          <w:rFonts w:ascii="仿宋" w:eastAsia="仿宋" w:hAnsi="仿宋"/>
          <w:sz w:val="24"/>
          <w:szCs w:val="24"/>
        </w:rPr>
      </w:pPr>
      <w:r w:rsidRPr="007123DA">
        <w:rPr>
          <w:rFonts w:ascii="仿宋" w:eastAsia="仿宋" w:hAnsi="仿宋" w:hint="eastAsia"/>
          <w:color w:val="0088CC"/>
          <w:position w:val="4"/>
          <w:sz w:val="15"/>
          <w:szCs w:val="15"/>
        </w:rPr>
        <w:t>●</w:t>
      </w:r>
      <w:r w:rsidR="00B31859" w:rsidRPr="007123DA">
        <w:rPr>
          <w:rFonts w:ascii="仿宋" w:eastAsia="仿宋" w:hAnsi="仿宋" w:hint="eastAsia"/>
          <w:b/>
          <w:sz w:val="24"/>
          <w:szCs w:val="24"/>
        </w:rPr>
        <w:t>经济增长</w:t>
      </w:r>
      <w:r w:rsidR="006749C8">
        <w:rPr>
          <w:rFonts w:ascii="仿宋" w:eastAsia="仿宋" w:hAnsi="仿宋" w:hint="eastAsia"/>
          <w:b/>
          <w:sz w:val="24"/>
          <w:szCs w:val="24"/>
        </w:rPr>
        <w:t>：</w:t>
      </w:r>
      <w:r w:rsidR="00AD1329" w:rsidRPr="00AD1329">
        <w:rPr>
          <w:rFonts w:ascii="仿宋" w:eastAsia="仿宋" w:hAnsi="仿宋" w:hint="eastAsia"/>
          <w:sz w:val="24"/>
          <w:szCs w:val="24"/>
        </w:rPr>
        <w:t>5月70城房价同比增速下滑至5.4%，环比增速由正转负，与此前的百城房价走势一致。这意味着下半年地产投资并不乐观，房地产</w:t>
      </w:r>
      <w:r w:rsidR="00D00DAD">
        <w:rPr>
          <w:rFonts w:ascii="仿宋" w:eastAsia="仿宋" w:hAnsi="仿宋" w:hint="eastAsia"/>
          <w:sz w:val="24"/>
          <w:szCs w:val="24"/>
        </w:rPr>
        <w:t>或</w:t>
      </w:r>
      <w:r w:rsidR="00AD1329" w:rsidRPr="00AD1329">
        <w:rPr>
          <w:rFonts w:ascii="仿宋" w:eastAsia="仿宋" w:hAnsi="仿宋" w:hint="eastAsia"/>
          <w:sz w:val="24"/>
          <w:szCs w:val="24"/>
        </w:rPr>
        <w:t>依然是制约下半年经济增长的关键因素。2014年6月中观数据显示工业增速短期反弹</w:t>
      </w:r>
      <w:r w:rsidR="00D00DAD">
        <w:rPr>
          <w:rFonts w:ascii="仿宋" w:eastAsia="仿宋" w:hAnsi="仿宋" w:hint="eastAsia"/>
          <w:sz w:val="24"/>
          <w:szCs w:val="24"/>
        </w:rPr>
        <w:t>或</w:t>
      </w:r>
      <w:r w:rsidR="00AD1329" w:rsidRPr="00AD1329">
        <w:rPr>
          <w:rFonts w:ascii="仿宋" w:eastAsia="仿宋" w:hAnsi="仿宋" w:hint="eastAsia"/>
          <w:sz w:val="24"/>
          <w:szCs w:val="24"/>
        </w:rPr>
        <w:t>将是强弩之末。6月上旬发电增速5.6%，较5月下旬的6.5%小幅下滑。6月上旬重点钢企粗钢产量增速回升至5.8%，但钢企库存增速大幅攀升至13.1%，说明供需格局不容乐观。考虑到2</w:t>
      </w:r>
      <w:r w:rsidR="00D00DAD">
        <w:rPr>
          <w:rFonts w:ascii="仿宋" w:eastAsia="仿宋" w:hAnsi="仿宋" w:hint="eastAsia"/>
          <w:sz w:val="24"/>
          <w:szCs w:val="24"/>
        </w:rPr>
        <w:t>季度发电量</w:t>
      </w:r>
      <w:r w:rsidR="00AD1329" w:rsidRPr="00AD1329">
        <w:rPr>
          <w:rFonts w:ascii="仿宋" w:eastAsia="仿宋" w:hAnsi="仿宋" w:hint="eastAsia"/>
          <w:sz w:val="24"/>
          <w:szCs w:val="24"/>
        </w:rPr>
        <w:t>增速与稳增长政策的错位效应有关，预计伴随3季度稳增长效应的消退，工业增速或将回落。</w:t>
      </w:r>
    </w:p>
    <w:p w:rsidR="00F22F0A" w:rsidRDefault="00F22F0A" w:rsidP="00B31859">
      <w:pPr>
        <w:spacing w:after="240" w:line="300" w:lineRule="auto"/>
        <w:ind w:leftChars="1080" w:left="2268" w:rightChars="471" w:right="989"/>
        <w:jc w:val="left"/>
        <w:rPr>
          <w:rFonts w:ascii="仿宋" w:eastAsia="仿宋" w:hAnsi="仿宋"/>
          <w:sz w:val="24"/>
          <w:szCs w:val="24"/>
        </w:rPr>
      </w:pPr>
      <w:r w:rsidRPr="007123DA">
        <w:rPr>
          <w:rFonts w:ascii="仿宋" w:eastAsia="仿宋" w:hAnsi="仿宋" w:hint="eastAsia"/>
          <w:color w:val="0088CC"/>
          <w:position w:val="4"/>
          <w:sz w:val="15"/>
          <w:szCs w:val="15"/>
        </w:rPr>
        <w:t>●</w:t>
      </w:r>
      <w:r>
        <w:rPr>
          <w:rFonts w:ascii="仿宋" w:eastAsia="仿宋" w:hAnsi="仿宋" w:hint="eastAsia"/>
          <w:b/>
          <w:sz w:val="24"/>
          <w:szCs w:val="24"/>
        </w:rPr>
        <w:t>宏观政策：</w:t>
      </w:r>
      <w:r w:rsidR="00B44C76" w:rsidRPr="00B44C76">
        <w:rPr>
          <w:rFonts w:ascii="仿宋" w:eastAsia="仿宋" w:hAnsi="仿宋" w:hint="eastAsia"/>
          <w:sz w:val="24"/>
          <w:szCs w:val="24"/>
        </w:rPr>
        <w:t>本周李克强总理出访英国和希腊。他在英国强调经济增速的下限不越过7.5%，使得上限CPI不越过3.5%。由此可见，7.5%仍是政府今年希望完成的经济</w:t>
      </w:r>
      <w:r w:rsidR="00B44C76" w:rsidRPr="00B44C76">
        <w:rPr>
          <w:rFonts w:ascii="仿宋" w:eastAsia="仿宋" w:hAnsi="仿宋" w:hint="eastAsia"/>
          <w:sz w:val="24"/>
          <w:szCs w:val="24"/>
        </w:rPr>
        <w:lastRenderedPageBreak/>
        <w:t>增速目标。在1季度经济下行出现较大幅度下滑之后，3月底开始的微刺激对于2季度经济起了一定程度的托底作用，体现在基建投资增速居高不下。然而,微刺激或仅有短暂效应。因此，目前微刺激政策</w:t>
      </w:r>
      <w:r w:rsidR="00B808C6">
        <w:rPr>
          <w:rFonts w:ascii="仿宋" w:eastAsia="仿宋" w:hAnsi="仿宋" w:hint="eastAsia"/>
          <w:sz w:val="24"/>
          <w:szCs w:val="24"/>
        </w:rPr>
        <w:t>或</w:t>
      </w:r>
      <w:r w:rsidR="00B44C76" w:rsidRPr="00B44C76">
        <w:rPr>
          <w:rFonts w:ascii="仿宋" w:eastAsia="仿宋" w:hAnsi="仿宋" w:hint="eastAsia"/>
          <w:sz w:val="24"/>
          <w:szCs w:val="24"/>
        </w:rPr>
        <w:t>仍难对冲下半年房地产的下行风险。政府要全力实现7.5%左右，必须进一步出台微刺激政策，加码见效快的基建领域，并用宽松的货币政策解决资金来源。</w:t>
      </w:r>
    </w:p>
    <w:p w:rsidR="0057131F" w:rsidRDefault="00B31859" w:rsidP="00B31859">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Pr="00B31859">
        <w:rPr>
          <w:rFonts w:ascii="仿宋" w:eastAsia="仿宋" w:hAnsi="仿宋" w:hint="eastAsia"/>
          <w:b/>
          <w:sz w:val="24"/>
          <w:szCs w:val="24"/>
        </w:rPr>
        <w:t>通货膨胀</w:t>
      </w:r>
      <w:bookmarkStart w:id="0" w:name="_GoBack"/>
      <w:bookmarkEnd w:id="0"/>
      <w:r w:rsidR="006749C8">
        <w:rPr>
          <w:rFonts w:ascii="仿宋" w:eastAsia="仿宋" w:hAnsi="仿宋" w:hint="eastAsia"/>
          <w:b/>
          <w:sz w:val="24"/>
          <w:szCs w:val="24"/>
        </w:rPr>
        <w:t>：</w:t>
      </w:r>
      <w:r w:rsidR="0057131F" w:rsidRPr="0057131F">
        <w:rPr>
          <w:rFonts w:ascii="仿宋" w:eastAsia="仿宋" w:hAnsi="仿宋" w:hint="eastAsia"/>
          <w:sz w:val="24"/>
          <w:szCs w:val="24"/>
        </w:rPr>
        <w:t>5月猪价大幅反弹，推动食品价格大幅上涨，而稳增长效应下PPI 短期企稳，使得非食品价格小幅回升，共同推动了5月通胀的显著反弹。6月以来猪价重新下跌，近三周猪价累积跌幅约2%，加之蔬菜价格基本稳定，预示6 月食品价格或重新下跌。截止目前商务部、统计局6月中上旬食品价格环比涨幅在0%左右，预测6月CPI食品价格或环比下降0.3%，6月CPI或小幅降至2.4%。</w:t>
      </w:r>
    </w:p>
    <w:p w:rsidR="00F5401E" w:rsidRDefault="00B31859" w:rsidP="00431756">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Pr="00B31859">
        <w:rPr>
          <w:rFonts w:ascii="仿宋" w:eastAsia="仿宋" w:hAnsi="仿宋" w:hint="eastAsia"/>
          <w:b/>
          <w:sz w:val="24"/>
          <w:szCs w:val="24"/>
        </w:rPr>
        <w:t>国际宏观</w:t>
      </w:r>
      <w:r w:rsidR="004661F6">
        <w:rPr>
          <w:rFonts w:ascii="仿宋" w:eastAsia="仿宋" w:hAnsi="仿宋" w:hint="eastAsia"/>
          <w:b/>
          <w:sz w:val="24"/>
          <w:szCs w:val="24"/>
        </w:rPr>
        <w:t>：</w:t>
      </w:r>
      <w:r w:rsidR="00F5401E" w:rsidRPr="00F5401E">
        <w:rPr>
          <w:rFonts w:ascii="仿宋" w:eastAsia="仿宋" w:hAnsi="仿宋" w:hint="eastAsia"/>
          <w:sz w:val="24"/>
          <w:szCs w:val="24"/>
        </w:rPr>
        <w:t>美联储维持了缩减购债的规模，但声明偏鸽派，美联储提前加息的风险降低</w:t>
      </w:r>
      <w:r w:rsidR="0022406D">
        <w:rPr>
          <w:rFonts w:ascii="仿宋" w:eastAsia="仿宋" w:hAnsi="仿宋" w:hint="eastAsia"/>
          <w:sz w:val="24"/>
          <w:szCs w:val="24"/>
        </w:rPr>
        <w:t>；</w:t>
      </w:r>
      <w:r w:rsidR="00F5401E" w:rsidRPr="00F5401E">
        <w:rPr>
          <w:rFonts w:ascii="仿宋" w:eastAsia="仿宋" w:hAnsi="仿宋" w:hint="eastAsia"/>
          <w:sz w:val="24"/>
          <w:szCs w:val="24"/>
        </w:rPr>
        <w:t>欧元区方面，5月通胀率终值同比增长0.5%，环比降低0.1%，仍远低于欧洲央行2%的通胀目标。欧元区通缩风险仍然较大，而6 月的宽松政策影响需要时间来验证。英国央行6月20日发布的会议纪要中表示，“政策制定者准备在今年底前上调利率”，英国央行行长卡尼近期也指出，“升息时间可能比投资人预期的要早”，这令人不得不揣测，英国央行</w:t>
      </w:r>
      <w:r w:rsidR="00044947">
        <w:rPr>
          <w:rFonts w:ascii="仿宋" w:eastAsia="仿宋" w:hAnsi="仿宋" w:hint="eastAsia"/>
          <w:sz w:val="24"/>
          <w:szCs w:val="24"/>
        </w:rPr>
        <w:t>在今年底前加息或为大概率事件；</w:t>
      </w:r>
      <w:r w:rsidR="00F5401E" w:rsidRPr="00F5401E">
        <w:rPr>
          <w:rFonts w:ascii="仿宋" w:eastAsia="仿宋" w:hAnsi="仿宋" w:hint="eastAsia"/>
          <w:sz w:val="24"/>
          <w:szCs w:val="24"/>
        </w:rPr>
        <w:t>阿根廷陷入巨额债务违约风险，偿债日期是6 月30 日，当日需要偿付9.07 亿美元。若届时阿根廷赔款未能到位，那么该国将陷入技术性违约。</w:t>
      </w:r>
    </w:p>
    <w:p w:rsidR="004661F6" w:rsidRDefault="00BA1033" w:rsidP="00431756">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Pr="00B31859">
        <w:rPr>
          <w:rFonts w:ascii="仿宋" w:eastAsia="仿宋" w:hAnsi="仿宋" w:hint="eastAsia"/>
          <w:b/>
          <w:sz w:val="24"/>
          <w:szCs w:val="24"/>
        </w:rPr>
        <w:t>债券市场：</w:t>
      </w:r>
      <w:r w:rsidR="003B5F64" w:rsidRPr="003B5F64">
        <w:rPr>
          <w:rFonts w:ascii="仿宋" w:eastAsia="仿宋" w:hAnsi="仿宋" w:hint="eastAsia"/>
          <w:sz w:val="24"/>
          <w:szCs w:val="24"/>
        </w:rPr>
        <w:t>本周初期受降准影响，债券市场整体收益率下行。周二在受机构“打新”、季末等影响下，债市整体下跌，短期收益跌幅较大。周五资金面稍显缓解，债券跌势有所缓解。</w:t>
      </w:r>
      <w:r w:rsidR="004661F6" w:rsidRPr="004661F6">
        <w:rPr>
          <w:rFonts w:ascii="仿宋" w:eastAsia="仿宋" w:hAnsi="仿宋" w:hint="eastAsia"/>
          <w:sz w:val="24"/>
          <w:szCs w:val="24"/>
        </w:rPr>
        <w:t>本周央行公开市场正回购到期650亿，正回购发行500亿，净投放150亿，连续6周净投放，虽规模较前两周有所下降，公开市场操作并未转紧。28天招标利率维持在4%，流动性短期保持稳定。</w:t>
      </w:r>
    </w:p>
    <w:p w:rsidR="00BB592D" w:rsidRPr="00BB592D" w:rsidRDefault="00BB592D" w:rsidP="00431756">
      <w:pPr>
        <w:spacing w:after="240" w:line="300" w:lineRule="auto"/>
        <w:ind w:leftChars="1080" w:left="2268" w:rightChars="471" w:right="989"/>
        <w:jc w:val="left"/>
        <w:rPr>
          <w:rFonts w:ascii="仿宋" w:eastAsia="仿宋" w:hAnsi="仿宋"/>
          <w:sz w:val="24"/>
          <w:szCs w:val="24"/>
        </w:rPr>
      </w:pPr>
    </w:p>
    <w:p w:rsidR="00B7035E" w:rsidRPr="008A49E4" w:rsidRDefault="00C61E9D" w:rsidP="00B31859">
      <w:pPr>
        <w:widowControl/>
        <w:ind w:firstLineChars="2296" w:firstLine="7376"/>
        <w:jc w:val="left"/>
        <w:rPr>
          <w:rFonts w:ascii="仿宋" w:eastAsia="仿宋" w:hAnsi="仿宋"/>
          <w:sz w:val="24"/>
          <w:szCs w:val="24"/>
        </w:rPr>
      </w:pPr>
      <w:r>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lastRenderedPageBreak/>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lastRenderedPageBreak/>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lastRenderedPageBreak/>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lastRenderedPageBreak/>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C43FA3">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C43FA3">
              <w:rPr>
                <w:rFonts w:ascii="仿宋" w:eastAsia="仿宋" w:hAnsi="仿宋" w:cs="Arial" w:hint="eastAsia"/>
                <w:b/>
                <w:bCs/>
                <w:color w:val="FFFFFF"/>
                <w:kern w:val="0"/>
                <w:sz w:val="18"/>
                <w:szCs w:val="18"/>
              </w:rPr>
              <w:t>天</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2F3C30" w:rsidRPr="00A64CAA" w:rsidTr="00BD38B7">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2F3C30" w:rsidRPr="009E12D0" w:rsidRDefault="002F3C30" w:rsidP="005C6B6B">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lastRenderedPageBreak/>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0.645</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2.8368</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0.58%</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-4.80%</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-10.51%</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-10.17%</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-14.55%</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2F3C30" w:rsidRPr="002F3C30" w:rsidRDefault="002F3C30">
            <w:pPr>
              <w:jc w:val="center"/>
            </w:pPr>
            <w:r w:rsidRPr="002F3C30">
              <w:rPr>
                <w:rFonts w:hint="eastAsia"/>
              </w:rPr>
              <w:t>202.61%</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F3C30" w:rsidRPr="0000173D" w:rsidRDefault="002F3C30"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0.9966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2.6316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0.27%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-3.23%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-9.80%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-12.92%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-10.65%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F3C30" w:rsidRPr="002F3C30" w:rsidRDefault="002F3C30">
            <w:pPr>
              <w:jc w:val="center"/>
            </w:pPr>
            <w:r w:rsidRPr="002F3C30">
              <w:rPr>
                <w:rFonts w:hint="eastAsia"/>
              </w:rPr>
              <w:t>148.80%</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F3C30" w:rsidRPr="0000173D" w:rsidRDefault="002F3C30"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交银成长</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2.7668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3.1718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0.52%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-3.81%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-7.05%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-0.97%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15.69%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F3C30" w:rsidRPr="002F3C30" w:rsidRDefault="002F3C30">
            <w:pPr>
              <w:jc w:val="center"/>
            </w:pPr>
            <w:r w:rsidRPr="002F3C30">
              <w:rPr>
                <w:rFonts w:hint="eastAsia"/>
              </w:rPr>
              <w:t>218.57%</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F3C30" w:rsidRPr="0000173D" w:rsidRDefault="002F3C30"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0.674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0.689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0.43%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-4.11%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-8.50%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-6.18%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-8.21%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F3C30" w:rsidRPr="002F3C30" w:rsidRDefault="002F3C30">
            <w:pPr>
              <w:jc w:val="center"/>
            </w:pPr>
            <w:r w:rsidRPr="002F3C30">
              <w:rPr>
                <w:rFonts w:hint="eastAsia"/>
              </w:rPr>
              <w:t>-31.66%</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F3C30" w:rsidRPr="0000173D" w:rsidRDefault="002F3C30"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1.0287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1.3687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0.22%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4.81%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6.47%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2.70%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13.22%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F3C30" w:rsidRPr="002F3C30" w:rsidRDefault="002F3C30">
            <w:pPr>
              <w:jc w:val="center"/>
            </w:pPr>
            <w:r w:rsidRPr="002F3C30">
              <w:rPr>
                <w:rFonts w:hint="eastAsia"/>
              </w:rPr>
              <w:t>41.87%</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F3C30" w:rsidRPr="0000173D" w:rsidRDefault="002F3C30"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1.0215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1.3395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0.22%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4.70%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6.25%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2.26%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11.76%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F3C30" w:rsidRPr="002F3C30" w:rsidRDefault="002F3C30">
            <w:pPr>
              <w:jc w:val="center"/>
            </w:pPr>
            <w:r w:rsidRPr="002F3C30">
              <w:rPr>
                <w:rFonts w:hint="eastAsia"/>
              </w:rPr>
              <w:t>38.07%</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F3C30" w:rsidRPr="0000173D" w:rsidRDefault="002F3C30"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1.63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1.824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0.06%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2.07%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7.14%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21.39%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20.44%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F3C30" w:rsidRPr="002F3C30" w:rsidRDefault="002F3C30">
            <w:pPr>
              <w:jc w:val="center"/>
            </w:pPr>
            <w:r w:rsidRPr="002F3C30">
              <w:rPr>
                <w:rFonts w:hint="eastAsia"/>
              </w:rPr>
              <w:t>87.39%</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F3C30" w:rsidRPr="0000173D" w:rsidRDefault="002F3C30"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1.0993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1.1783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0.99%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-4.61%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-3.86%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-2.05%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1.15%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F3C30" w:rsidRPr="002F3C30" w:rsidRDefault="002F3C30">
            <w:pPr>
              <w:jc w:val="center"/>
            </w:pPr>
            <w:r w:rsidRPr="002F3C30">
              <w:rPr>
                <w:rFonts w:hint="eastAsia"/>
              </w:rPr>
              <w:t>17.37%</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F3C30" w:rsidRPr="0000173D" w:rsidRDefault="002F3C30"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0.591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0.658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0.68%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5.54%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-4.06%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-4.52%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-16.99%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F3C30" w:rsidRPr="002F3C30" w:rsidRDefault="002F3C30">
            <w:pPr>
              <w:jc w:val="center"/>
            </w:pPr>
            <w:r w:rsidRPr="002F3C30">
              <w:rPr>
                <w:rFonts w:hint="eastAsia"/>
              </w:rPr>
              <w:t>-34.23%</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F3C30" w:rsidRPr="0000173D" w:rsidRDefault="002F3C30"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交银治理</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0.675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0.675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0.75%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5.30%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-3.85%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-4.26%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-16.15%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F3C30" w:rsidRPr="002F3C30" w:rsidRDefault="002F3C30">
            <w:pPr>
              <w:jc w:val="center"/>
            </w:pPr>
            <w:r w:rsidRPr="002F3C30">
              <w:rPr>
                <w:rFonts w:hint="eastAsia"/>
              </w:rPr>
              <w:t>-32.50%</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F3C30" w:rsidRPr="0000173D" w:rsidRDefault="002F3C30"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交银主题</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0.747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0.762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0.40%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-2.73%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-2.99%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-6.04%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-24.24%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F3C30" w:rsidRPr="002F3C30" w:rsidRDefault="002F3C30">
            <w:pPr>
              <w:jc w:val="center"/>
            </w:pPr>
            <w:r w:rsidRPr="002F3C30">
              <w:rPr>
                <w:rFonts w:hint="eastAsia"/>
              </w:rPr>
              <w:t>-24.26%</w:t>
            </w:r>
          </w:p>
        </w:tc>
      </w:tr>
      <w:tr w:rsidR="002F3C30" w:rsidRPr="00A64CAA" w:rsidTr="00BD38B7">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F3C30" w:rsidRPr="0000173D" w:rsidRDefault="002F3C30"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交银趋势</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0.756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0.756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0.40%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1.48%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-3.08%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-4.55%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-15.91%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F3C30" w:rsidRPr="002F3C30" w:rsidRDefault="002F3C30">
            <w:pPr>
              <w:jc w:val="center"/>
            </w:pPr>
            <w:r w:rsidRPr="002F3C30">
              <w:rPr>
                <w:rFonts w:hint="eastAsia"/>
              </w:rPr>
              <w:t>-24.40%</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F3C30" w:rsidRPr="0000173D" w:rsidRDefault="002F3C30"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1.028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1.139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4.05%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3.23%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-0.18%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12.32%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F3C30" w:rsidRPr="002F3C30" w:rsidRDefault="002F3C30">
            <w:pPr>
              <w:jc w:val="center"/>
            </w:pPr>
            <w:r w:rsidRPr="002F3C30">
              <w:rPr>
                <w:rFonts w:hint="eastAsia"/>
              </w:rPr>
              <w:t>14.23%</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F3C30" w:rsidRPr="0000173D" w:rsidRDefault="002F3C30"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1.136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1.136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0.89%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-1.73%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1.16%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7.58%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F3C30" w:rsidRPr="002F3C30" w:rsidRDefault="002F3C30">
            <w:pPr>
              <w:jc w:val="center"/>
            </w:pPr>
            <w:r w:rsidRPr="002F3C30">
              <w:rPr>
                <w:rFonts w:hint="eastAsia"/>
              </w:rPr>
              <w:t>13.60%</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F3C30" w:rsidRPr="0000173D" w:rsidRDefault="002F3C30"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交银深证300价值ETF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0.868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0.868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0.46%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2.97%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-4.82%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-3.45%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F3C30" w:rsidRPr="002F3C30" w:rsidRDefault="002F3C30">
            <w:pPr>
              <w:jc w:val="center"/>
            </w:pPr>
            <w:r w:rsidRPr="002F3C30">
              <w:rPr>
                <w:rFonts w:hint="eastAsia"/>
              </w:rPr>
              <w:t>-13.20%</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F3C30" w:rsidRPr="0000173D" w:rsidRDefault="002F3C30"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1.081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1.189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0.56%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5.67%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5.26%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2.11%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F3C30" w:rsidRPr="002F3C30" w:rsidRDefault="002F3C30">
            <w:pPr>
              <w:jc w:val="center"/>
            </w:pPr>
            <w:r w:rsidRPr="002F3C30">
              <w:rPr>
                <w:rFonts w:hint="eastAsia"/>
              </w:rPr>
              <w:t>19.40%</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F3C30" w:rsidRPr="0000173D" w:rsidRDefault="002F3C30"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1.069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1.174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0.47%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5.53%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5.01%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1.66%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F3C30" w:rsidRPr="002F3C30" w:rsidRDefault="002F3C30">
            <w:pPr>
              <w:jc w:val="center"/>
            </w:pPr>
            <w:r w:rsidRPr="002F3C30">
              <w:rPr>
                <w:rFonts w:hint="eastAsia"/>
              </w:rPr>
              <w:t>17.82%</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F3C30" w:rsidRPr="0000173D" w:rsidRDefault="002F3C30"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交银价值</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0.861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0.861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0.47%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2.62%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-4.86%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-3.48%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F3C30" w:rsidRPr="002F3C30" w:rsidRDefault="002F3C30">
            <w:pPr>
              <w:jc w:val="center"/>
            </w:pPr>
            <w:r w:rsidRPr="002F3C30">
              <w:rPr>
                <w:rFonts w:hint="eastAsia"/>
              </w:rPr>
              <w:t>-13.90%</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F3C30" w:rsidRPr="0000173D" w:rsidRDefault="002F3C30"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1.103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1.193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0.55%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1.10%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F3C30" w:rsidRPr="002F3C30" w:rsidRDefault="002F3C30">
            <w:pPr>
              <w:jc w:val="center"/>
            </w:pPr>
            <w:r w:rsidRPr="002F3C30">
              <w:rPr>
                <w:rFonts w:hint="eastAsia"/>
              </w:rPr>
              <w:t>1.29%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3.45%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F3C30" w:rsidRPr="002F3C30" w:rsidRDefault="002F3C30">
            <w:pPr>
              <w:jc w:val="center"/>
            </w:pPr>
            <w:r w:rsidRPr="002F3C30">
              <w:rPr>
                <w:rFonts w:hint="eastAsia"/>
              </w:rPr>
              <w:t>7.22%</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F3C30" w:rsidRPr="0000173D" w:rsidRDefault="002F3C30"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交银资源</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1.214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1.237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0.25%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0.41%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F3C30" w:rsidRPr="002F3C30" w:rsidRDefault="002F3C30">
            <w:pPr>
              <w:jc w:val="center"/>
            </w:pPr>
            <w:r w:rsidRPr="002F3C30">
              <w:rPr>
                <w:rFonts w:hint="eastAsia"/>
              </w:rPr>
              <w:t>0.88%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10.23%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F3C30" w:rsidRPr="002F3C30" w:rsidRDefault="002F3C30">
            <w:pPr>
              <w:jc w:val="center"/>
            </w:pPr>
            <w:r w:rsidRPr="002F3C30">
              <w:rPr>
                <w:rFonts w:hint="eastAsia"/>
              </w:rPr>
              <w:t>23.67%</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F3C30" w:rsidRPr="0000173D" w:rsidRDefault="002F3C30"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交银荣安保本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1.03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1.11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0.19%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1.88%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2.28%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4.90%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F3C30" w:rsidRPr="002F3C30" w:rsidRDefault="002F3C30">
            <w:pPr>
              <w:jc w:val="center"/>
            </w:pPr>
            <w:r w:rsidRPr="002F3C30">
              <w:rPr>
                <w:rFonts w:hint="eastAsia"/>
              </w:rPr>
              <w:t>11.29%</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F3C30" w:rsidRPr="0000173D" w:rsidRDefault="002F3C30"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0.954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0.954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0.85%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-2.95%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-4.50%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-6.19%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F3C30" w:rsidRPr="002F3C30" w:rsidRDefault="002F3C30">
            <w:pPr>
              <w:jc w:val="center"/>
            </w:pPr>
            <w:r w:rsidRPr="002F3C30">
              <w:rPr>
                <w:rFonts w:hint="eastAsia"/>
              </w:rPr>
              <w:t>-4.60%</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F3C30" w:rsidRPr="0000173D" w:rsidRDefault="002F3C30"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0.966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1.005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0.52%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-1.02%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-8.58%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-7.46%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F3C30" w:rsidRPr="002F3C30" w:rsidRDefault="002F3C30">
            <w:pPr>
              <w:jc w:val="center"/>
            </w:pPr>
            <w:r w:rsidRPr="002F3C30">
              <w:rPr>
                <w:rFonts w:hint="eastAsia"/>
              </w:rPr>
              <w:t>0.21%</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F3C30" w:rsidRPr="0000173D" w:rsidRDefault="002F3C30"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1.046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1.053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0.19%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3.67%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5.87%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4.18%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F3C30" w:rsidRPr="002F3C30" w:rsidRDefault="002F3C30">
            <w:pPr>
              <w:jc w:val="center"/>
            </w:pPr>
            <w:r w:rsidRPr="002F3C30">
              <w:rPr>
                <w:rFonts w:hint="eastAsia"/>
              </w:rPr>
              <w:t>5.32%</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F3C30" w:rsidRPr="0000173D" w:rsidRDefault="002F3C30"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1.036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1.042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3.50%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5.39%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3.29%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F3C30" w:rsidRPr="002F3C30" w:rsidRDefault="002F3C30">
            <w:pPr>
              <w:jc w:val="center"/>
            </w:pPr>
            <w:r w:rsidRPr="002F3C30">
              <w:rPr>
                <w:rFonts w:hint="eastAsia"/>
              </w:rPr>
              <w:t>4.22%</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F3C30" w:rsidRPr="0000173D" w:rsidRDefault="002F3C30"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1.047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1.053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3.15%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5.65%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5.22%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F3C30" w:rsidRPr="002F3C30" w:rsidRDefault="002F3C30">
            <w:pPr>
              <w:jc w:val="center"/>
            </w:pPr>
            <w:r w:rsidRPr="002F3C30">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F3C30" w:rsidRPr="002F3C30" w:rsidRDefault="002F3C30">
            <w:pPr>
              <w:jc w:val="center"/>
            </w:pPr>
            <w:r w:rsidRPr="002F3C30">
              <w:rPr>
                <w:rFonts w:hint="eastAsia"/>
              </w:rPr>
              <w:t>5.32%</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F3C30" w:rsidRDefault="002F3C30"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1.042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1.048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3.07%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5.36%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4.82%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F3C30" w:rsidRPr="002F3C30" w:rsidRDefault="002F3C30">
            <w:pPr>
              <w:jc w:val="center"/>
            </w:pPr>
            <w:r w:rsidRPr="002F3C30">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F3C30" w:rsidRPr="002F3C30" w:rsidRDefault="002F3C30">
            <w:pPr>
              <w:jc w:val="center"/>
            </w:pPr>
            <w:r w:rsidRPr="002F3C30">
              <w:rPr>
                <w:rFonts w:hint="eastAsia"/>
              </w:rPr>
              <w:t>4.82%</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F3C30" w:rsidRPr="0000173D" w:rsidRDefault="002F3C30"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2F3C30" w:rsidRPr="002F3C30" w:rsidRDefault="002F3C30">
            <w:pPr>
              <w:jc w:val="center"/>
            </w:pPr>
            <w:r w:rsidRPr="002F3C30">
              <w:rPr>
                <w:rFonts w:hint="eastAsia"/>
              </w:rPr>
              <w:t>1.038</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1.068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0.29%</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2.37%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2.87%</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6.31%</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6.84%</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F3C30" w:rsidRPr="009173CC" w:rsidRDefault="002F3C30"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交银成长30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2F3C30" w:rsidRPr="002F3C30" w:rsidRDefault="002F3C30">
            <w:pPr>
              <w:jc w:val="center"/>
            </w:pPr>
            <w:r w:rsidRPr="002F3C30">
              <w:rPr>
                <w:rFonts w:hint="eastAsia"/>
              </w:rPr>
              <w:t>0.94</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0.94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0.97%</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-5.62%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-5.81%</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-6.09%</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-6.00%</w:t>
            </w:r>
          </w:p>
        </w:tc>
      </w:tr>
      <w:tr w:rsidR="002F3C30" w:rsidRPr="00630421"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F3C30" w:rsidRPr="009173CC" w:rsidRDefault="002F3C30"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2F3C30" w:rsidRPr="002F3C30" w:rsidRDefault="002F3C30">
            <w:pPr>
              <w:jc w:val="center"/>
            </w:pPr>
            <w:r w:rsidRPr="002F3C30">
              <w:rPr>
                <w:rFonts w:hint="eastAsia"/>
              </w:rPr>
              <w:t>1.059</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1.059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0.19%</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3.52%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4.44%</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5.90%</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F3C30" w:rsidRPr="009173CC" w:rsidRDefault="002F3C30"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2F3C30" w:rsidRPr="002F3C30" w:rsidRDefault="002F3C30">
            <w:pPr>
              <w:jc w:val="center"/>
            </w:pPr>
            <w:r w:rsidRPr="002F3C30">
              <w:rPr>
                <w:rFonts w:hint="eastAsia"/>
              </w:rPr>
              <w:t>1.055</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1.055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0.19%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3.43%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4.25%</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5.50%</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F3C30" w:rsidRDefault="002F3C30"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交银双息平衡</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2F3C30" w:rsidRPr="002F3C30" w:rsidRDefault="002F3C30">
            <w:pPr>
              <w:jc w:val="center"/>
            </w:pPr>
            <w:r w:rsidRPr="002F3C30">
              <w:rPr>
                <w:rFonts w:hint="eastAsia"/>
              </w:rPr>
              <w:t>1.008</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1.008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0.50%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2.44%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0.00%</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0.80%</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F3C30" w:rsidRDefault="002F3C30"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交银荣泰保本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2F3C30" w:rsidRPr="002F3C30" w:rsidRDefault="002F3C30">
            <w:pPr>
              <w:jc w:val="center"/>
            </w:pPr>
            <w:r w:rsidRPr="002F3C30">
              <w:rPr>
                <w:rFonts w:hint="eastAsia"/>
              </w:rPr>
              <w:t>1.035</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1.035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0.19%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2.07%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3.50%</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F3C30" w:rsidRDefault="002F3C30"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2F3C30" w:rsidRPr="002F3C30" w:rsidRDefault="002F3C30">
            <w:pPr>
              <w:jc w:val="center"/>
            </w:pPr>
            <w:r w:rsidRPr="002F3C30">
              <w:rPr>
                <w:rFonts w:hint="eastAsia"/>
              </w:rPr>
              <w:t>1.018</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1.018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1.39%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2F3C30" w:rsidRPr="002F3C30" w:rsidRDefault="002F3C30">
            <w:pPr>
              <w:jc w:val="center"/>
            </w:pPr>
            <w:r w:rsidRPr="002F3C30">
              <w:rPr>
                <w:rFonts w:hint="eastAsia"/>
              </w:rPr>
              <w:t>1.80%</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F3C30" w:rsidRDefault="002F3C30"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2F3C30" w:rsidRPr="002F3C30" w:rsidRDefault="002F3C30">
            <w:pPr>
              <w:jc w:val="center"/>
            </w:pPr>
            <w:r w:rsidRPr="002F3C30">
              <w:rPr>
                <w:rFonts w:hint="eastAsia"/>
              </w:rPr>
              <w:t>1.019</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1.019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1.39%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1.90%</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F3C30" w:rsidRPr="008B08BB" w:rsidRDefault="002F3C30" w:rsidP="00B03AAF">
            <w:pPr>
              <w:jc w:val="center"/>
              <w:rPr>
                <w:rFonts w:ascii="仿宋" w:eastAsia="仿宋" w:hAnsi="仿宋" w:cs="Arial"/>
                <w:b/>
                <w:color w:val="002854"/>
                <w:kern w:val="0"/>
                <w:sz w:val="20"/>
              </w:rPr>
            </w:pPr>
            <w:r w:rsidRPr="00F56189">
              <w:rPr>
                <w:rFonts w:ascii="仿宋" w:eastAsia="仿宋" w:hAnsi="仿宋" w:cs="Arial" w:hint="eastAsia"/>
                <w:b/>
                <w:color w:val="002854"/>
                <w:kern w:val="0"/>
                <w:sz w:val="20"/>
              </w:rPr>
              <w:lastRenderedPageBreak/>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2F3C30" w:rsidRPr="002F3C30" w:rsidRDefault="002F3C30">
            <w:pPr>
              <w:jc w:val="center"/>
            </w:pPr>
            <w:r w:rsidRPr="002F3C30">
              <w:rPr>
                <w:rFonts w:hint="eastAsia"/>
              </w:rPr>
              <w:t>1</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0.00%</w:t>
            </w:r>
          </w:p>
        </w:tc>
      </w:tr>
      <w:tr w:rsidR="002F3C30"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F3C30" w:rsidRPr="008B08BB" w:rsidRDefault="002F3C30" w:rsidP="00B03AAF">
            <w:pPr>
              <w:jc w:val="center"/>
              <w:rPr>
                <w:rFonts w:ascii="仿宋" w:eastAsia="仿宋" w:hAnsi="仿宋" w:cs="Arial"/>
                <w:b/>
                <w:color w:val="002854"/>
                <w:kern w:val="0"/>
                <w:sz w:val="20"/>
              </w:rPr>
            </w:pPr>
            <w:r w:rsidRPr="00F56189">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2F3C30" w:rsidRPr="002F3C30" w:rsidRDefault="002F3C30">
            <w:pPr>
              <w:jc w:val="center"/>
            </w:pPr>
            <w:r w:rsidRPr="002F3C30">
              <w:rPr>
                <w:rFonts w:hint="eastAsia"/>
              </w:rPr>
              <w:t>1</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2F3C30" w:rsidRPr="002F3C30" w:rsidRDefault="002F3C30">
            <w:pPr>
              <w:jc w:val="center"/>
            </w:pPr>
            <w:r w:rsidRPr="002F3C30">
              <w:rPr>
                <w:rFonts w:hint="eastAsia"/>
              </w:rPr>
              <w:t>0.00%</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B12C2F">
            <w:pPr>
              <w:jc w:val="center"/>
              <w:rPr>
                <w:rFonts w:ascii="仿宋" w:eastAsia="仿宋" w:hAnsi="仿宋" w:cs="Arial"/>
                <w:b/>
                <w:color w:val="002854"/>
                <w:kern w:val="0"/>
                <w:sz w:val="20"/>
              </w:rPr>
            </w:pPr>
          </w:p>
        </w:tc>
      </w:tr>
      <w:tr w:rsidR="005E6CAD" w:rsidRPr="00A64CAA" w:rsidTr="004926AD">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七日年化收益率</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最新运作期年化收益率</w:t>
            </w:r>
          </w:p>
        </w:tc>
      </w:tr>
      <w:tr w:rsidR="008D6FEE" w:rsidRPr="00A64CAA" w:rsidTr="004926AD">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D6FEE" w:rsidRPr="008D6FEE" w:rsidRDefault="00A70021" w:rsidP="008D6FEE">
            <w:pPr>
              <w:jc w:val="center"/>
            </w:pPr>
            <w:r w:rsidRPr="009B62FD">
              <w:rPr>
                <w:rFonts w:hint="eastAsia"/>
              </w:rPr>
              <w:t>1.3768</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8D6FEE" w:rsidRPr="008D6FEE" w:rsidRDefault="00A70021" w:rsidP="008D6FEE">
            <w:pPr>
              <w:jc w:val="center"/>
            </w:pPr>
            <w:r w:rsidRPr="009B62FD">
              <w:rPr>
                <w:rFonts w:hint="eastAsia"/>
              </w:rPr>
              <w:t>4.092 %</w:t>
            </w:r>
          </w:p>
        </w:tc>
        <w:tc>
          <w:tcPr>
            <w:tcW w:w="2428" w:type="dxa"/>
            <w:gridSpan w:val="3"/>
            <w:tcBorders>
              <w:top w:val="single" w:sz="2" w:space="0" w:color="001E3E"/>
              <w:left w:val="single" w:sz="4" w:space="0" w:color="AA9678"/>
              <w:bottom w:val="single" w:sz="4" w:space="0" w:color="AA9678"/>
            </w:tcBorders>
          </w:tcPr>
          <w:p w:rsidR="008D6FEE" w:rsidRDefault="008D6FEE" w:rsidP="008D6FEE">
            <w:pPr>
              <w:jc w:val="center"/>
            </w:pPr>
            <w:r>
              <w:rPr>
                <w:rFonts w:hint="eastAsia"/>
              </w:rPr>
              <w:t>--</w:t>
            </w:r>
          </w:p>
        </w:tc>
      </w:tr>
      <w:tr w:rsidR="008D6FEE" w:rsidRPr="00D3274A" w:rsidTr="004926AD">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8D6FEE" w:rsidRPr="008D6FEE" w:rsidRDefault="00A70021" w:rsidP="008D6FEE">
            <w:pPr>
              <w:jc w:val="center"/>
            </w:pPr>
            <w:r w:rsidRPr="009B62FD">
              <w:rPr>
                <w:rFonts w:hint="eastAsia"/>
              </w:rPr>
              <w:t>1.4439</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8D6FEE" w:rsidRPr="008D6FEE" w:rsidRDefault="00A70021" w:rsidP="008D6FEE">
            <w:pPr>
              <w:jc w:val="center"/>
            </w:pPr>
            <w:r w:rsidRPr="009B62FD">
              <w:rPr>
                <w:rFonts w:hint="eastAsia"/>
              </w:rPr>
              <w:t>4.335 %</w:t>
            </w:r>
          </w:p>
        </w:tc>
        <w:tc>
          <w:tcPr>
            <w:tcW w:w="2428" w:type="dxa"/>
            <w:gridSpan w:val="3"/>
            <w:tcBorders>
              <w:top w:val="single" w:sz="4" w:space="0" w:color="AA9678"/>
              <w:left w:val="single" w:sz="4" w:space="0" w:color="AA9678"/>
              <w:bottom w:val="single" w:sz="4" w:space="0" w:color="AA9678"/>
            </w:tcBorders>
            <w:shd w:val="pct5" w:color="auto" w:fill="auto"/>
          </w:tcPr>
          <w:p w:rsidR="008D6FEE" w:rsidRPr="00A4569B" w:rsidRDefault="008D6FEE" w:rsidP="008D6FEE">
            <w:pPr>
              <w:jc w:val="center"/>
            </w:pPr>
            <w:r>
              <w:rPr>
                <w:rFonts w:hint="eastAsia"/>
              </w:rPr>
              <w:t>--</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A70021" w:rsidP="00B97DB1">
            <w:pPr>
              <w:jc w:val="center"/>
            </w:pPr>
            <w:r w:rsidRPr="009B62FD">
              <w:rPr>
                <w:rFonts w:hint="eastAsia"/>
              </w:rPr>
              <w:t>1.0689</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A70021" w:rsidP="00B97DB1">
            <w:pPr>
              <w:jc w:val="center"/>
            </w:pPr>
            <w:r w:rsidRPr="009B62FD">
              <w:rPr>
                <w:rFonts w:hint="eastAsia"/>
              </w:rPr>
              <w:t>3.911 %</w:t>
            </w:r>
          </w:p>
        </w:tc>
        <w:tc>
          <w:tcPr>
            <w:tcW w:w="2428" w:type="dxa"/>
            <w:gridSpan w:val="3"/>
            <w:tcBorders>
              <w:top w:val="single" w:sz="4" w:space="0" w:color="AA9678"/>
              <w:left w:val="single" w:sz="4" w:space="0" w:color="AA9678"/>
              <w:bottom w:val="single" w:sz="4" w:space="0" w:color="AA9678"/>
            </w:tcBorders>
            <w:vAlign w:val="center"/>
          </w:tcPr>
          <w:p w:rsidR="00B97DB1" w:rsidRPr="00B97DB1" w:rsidRDefault="00A70021" w:rsidP="00B97DB1">
            <w:pPr>
              <w:jc w:val="center"/>
            </w:pPr>
            <w:r w:rsidRPr="009B62FD">
              <w:rPr>
                <w:rFonts w:hint="eastAsia"/>
              </w:rPr>
              <w:t>3.917%</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B97DB1" w:rsidRPr="00B97DB1" w:rsidRDefault="00A70021" w:rsidP="00B97DB1">
            <w:pPr>
              <w:jc w:val="center"/>
            </w:pPr>
            <w:r w:rsidRPr="009B62FD">
              <w:rPr>
                <w:rFonts w:hint="eastAsia"/>
              </w:rPr>
              <w:t>1.1483</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B97DB1" w:rsidRPr="00B97DB1" w:rsidRDefault="00A70021" w:rsidP="00B97DB1">
            <w:pPr>
              <w:jc w:val="center"/>
            </w:pPr>
            <w:r w:rsidRPr="009B62FD">
              <w:rPr>
                <w:rFonts w:hint="eastAsia"/>
              </w:rPr>
              <w:t>4.202 %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B97DB1" w:rsidRPr="00B97DB1" w:rsidRDefault="00A70021" w:rsidP="00B97DB1">
            <w:pPr>
              <w:jc w:val="center"/>
            </w:pPr>
            <w:r w:rsidRPr="009B62FD">
              <w:rPr>
                <w:rFonts w:hint="eastAsia"/>
              </w:rPr>
              <w:t>4.208%</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A70021" w:rsidP="00B97DB1">
            <w:pPr>
              <w:jc w:val="center"/>
            </w:pPr>
            <w:r w:rsidRPr="009B62FD">
              <w:rPr>
                <w:rFonts w:hint="eastAsia"/>
              </w:rPr>
              <w:t>1.3066</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A70021" w:rsidP="00B97DB1">
            <w:pPr>
              <w:jc w:val="center"/>
            </w:pPr>
            <w:r w:rsidRPr="009B62FD">
              <w:rPr>
                <w:rFonts w:hint="eastAsia"/>
              </w:rPr>
              <w:t>4.034 %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B97DB1" w:rsidRPr="00B97DB1" w:rsidRDefault="00A70021" w:rsidP="00B97DB1">
            <w:pPr>
              <w:jc w:val="center"/>
            </w:pPr>
            <w:r w:rsidRPr="009B62FD">
              <w:rPr>
                <w:rFonts w:hint="eastAsia"/>
              </w:rPr>
              <w:t>4.019%</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38A9" w:rsidRPr="000438A9" w:rsidRDefault="00A70021" w:rsidP="000438A9">
            <w:pPr>
              <w:jc w:val="center"/>
            </w:pPr>
            <w:r w:rsidRPr="009B62FD">
              <w:rPr>
                <w:rFonts w:hint="eastAsia"/>
              </w:rPr>
              <w:t>1.3861</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38A9" w:rsidRPr="000438A9" w:rsidRDefault="00A70021" w:rsidP="000438A9">
            <w:pPr>
              <w:jc w:val="center"/>
            </w:pPr>
            <w:r w:rsidRPr="009B62FD">
              <w:rPr>
                <w:rFonts w:hint="eastAsia"/>
              </w:rPr>
              <w:t>4.324 %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38A9" w:rsidRPr="000438A9" w:rsidRDefault="00A70021" w:rsidP="000438A9">
            <w:pPr>
              <w:jc w:val="center"/>
            </w:pPr>
            <w:r w:rsidRPr="009B62FD">
              <w:rPr>
                <w:rFonts w:hint="eastAsia"/>
              </w:rPr>
              <w:t>3.438%</w:t>
            </w:r>
          </w:p>
        </w:tc>
      </w:tr>
    </w:tbl>
    <w:p w:rsidR="00B7035E" w:rsidRPr="00A64CAA" w:rsidRDefault="00B7035E" w:rsidP="00460140">
      <w:pPr>
        <w:spacing w:line="360" w:lineRule="auto"/>
        <w:ind w:leftChars="404" w:left="848" w:rightChars="471" w:right="989" w:firstLineChars="80" w:firstLine="144"/>
        <w:jc w:val="left"/>
        <w:rPr>
          <w:rFonts w:ascii="仿宋" w:eastAsia="仿宋" w:hAnsi="仿宋"/>
          <w:color w:val="808080"/>
          <w:sz w:val="18"/>
          <w:szCs w:val="18"/>
        </w:rPr>
      </w:pPr>
      <w:r w:rsidRPr="00A64CAA">
        <w:rPr>
          <w:rFonts w:ascii="仿宋" w:eastAsia="仿宋" w:hAnsi="仿宋" w:hint="eastAsia"/>
          <w:color w:val="808080"/>
          <w:sz w:val="18"/>
          <w:szCs w:val="18"/>
        </w:rPr>
        <w:t>数据来源：交银施罗德、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201</w:t>
      </w:r>
      <w:r w:rsidR="003100F4">
        <w:rPr>
          <w:rFonts w:ascii="仿宋" w:eastAsia="仿宋" w:hAnsi="仿宋" w:hint="eastAsia"/>
          <w:color w:val="808080"/>
          <w:sz w:val="18"/>
          <w:szCs w:val="18"/>
        </w:rPr>
        <w:t>4</w:t>
      </w:r>
      <w:r w:rsidR="00444E6C" w:rsidRPr="00A64CAA">
        <w:rPr>
          <w:rFonts w:ascii="仿宋" w:eastAsia="仿宋" w:hAnsi="仿宋" w:hint="eastAsia"/>
          <w:color w:val="808080"/>
          <w:sz w:val="18"/>
          <w:szCs w:val="18"/>
        </w:rPr>
        <w:t>年</w:t>
      </w:r>
      <w:r w:rsidR="00B56E7D">
        <w:rPr>
          <w:rFonts w:ascii="仿宋" w:eastAsia="仿宋" w:hAnsi="仿宋" w:hint="eastAsia"/>
          <w:color w:val="808080"/>
          <w:sz w:val="18"/>
          <w:szCs w:val="18"/>
        </w:rPr>
        <w:t>6</w:t>
      </w:r>
      <w:r w:rsidRPr="00A64CAA">
        <w:rPr>
          <w:rFonts w:ascii="仿宋" w:eastAsia="仿宋" w:hAnsi="仿宋" w:hint="eastAsia"/>
          <w:color w:val="808080"/>
          <w:sz w:val="18"/>
          <w:szCs w:val="18"/>
        </w:rPr>
        <w:t>月</w:t>
      </w:r>
      <w:r w:rsidR="00A70021">
        <w:rPr>
          <w:rFonts w:ascii="仿宋" w:eastAsia="仿宋" w:hAnsi="仿宋" w:hint="eastAsia"/>
          <w:color w:val="808080"/>
          <w:sz w:val="18"/>
          <w:szCs w:val="18"/>
        </w:rPr>
        <w:t>20</w:t>
      </w:r>
      <w:r w:rsidR="006C10E3">
        <w:rPr>
          <w:rFonts w:ascii="仿宋" w:eastAsia="仿宋" w:hAnsi="仿宋" w:hint="eastAsia"/>
          <w:color w:val="808080"/>
          <w:sz w:val="18"/>
          <w:szCs w:val="18"/>
        </w:rPr>
        <w:t>日，</w:t>
      </w:r>
      <w:r w:rsidR="000661EB">
        <w:rPr>
          <w:rFonts w:ascii="仿宋" w:eastAsia="仿宋" w:hAnsi="仿宋" w:hint="eastAsia"/>
          <w:color w:val="808080"/>
          <w:sz w:val="18"/>
          <w:szCs w:val="18"/>
        </w:rPr>
        <w:t>交银</w:t>
      </w:r>
      <w:r w:rsidR="00975C88">
        <w:rPr>
          <w:rFonts w:ascii="仿宋" w:eastAsia="仿宋" w:hAnsi="仿宋" w:hint="eastAsia"/>
          <w:color w:val="808080"/>
          <w:sz w:val="18"/>
          <w:szCs w:val="18"/>
        </w:rPr>
        <w:t>环球、交银</w:t>
      </w:r>
      <w:r w:rsidR="000661EB">
        <w:rPr>
          <w:rFonts w:ascii="仿宋" w:eastAsia="仿宋" w:hAnsi="仿宋" w:hint="eastAsia"/>
          <w:color w:val="808080"/>
          <w:sz w:val="18"/>
          <w:szCs w:val="18"/>
        </w:rPr>
        <w:t>资源</w:t>
      </w:r>
      <w:r w:rsidR="000661EB" w:rsidRPr="000661EB">
        <w:rPr>
          <w:rFonts w:ascii="仿宋" w:eastAsia="仿宋" w:hAnsi="仿宋" w:hint="eastAsia"/>
          <w:color w:val="808080"/>
          <w:sz w:val="18"/>
          <w:szCs w:val="18"/>
        </w:rPr>
        <w:t>净值数据截至201</w:t>
      </w:r>
      <w:r w:rsidR="003100F4">
        <w:rPr>
          <w:rFonts w:ascii="仿宋" w:eastAsia="仿宋" w:hAnsi="仿宋" w:hint="eastAsia"/>
          <w:color w:val="808080"/>
          <w:sz w:val="18"/>
          <w:szCs w:val="18"/>
        </w:rPr>
        <w:t>4</w:t>
      </w:r>
      <w:r w:rsidR="000661EB" w:rsidRPr="000661EB">
        <w:rPr>
          <w:rFonts w:ascii="仿宋" w:eastAsia="仿宋" w:hAnsi="仿宋" w:hint="eastAsia"/>
          <w:color w:val="808080"/>
          <w:sz w:val="18"/>
          <w:szCs w:val="18"/>
        </w:rPr>
        <w:t>年</w:t>
      </w:r>
      <w:r w:rsidR="00B56E7D">
        <w:rPr>
          <w:rFonts w:ascii="仿宋" w:eastAsia="仿宋" w:hAnsi="仿宋" w:hint="eastAsia"/>
          <w:color w:val="808080"/>
          <w:sz w:val="18"/>
          <w:szCs w:val="18"/>
        </w:rPr>
        <w:t>6</w:t>
      </w:r>
      <w:r w:rsidR="000661EB" w:rsidRPr="000661EB">
        <w:rPr>
          <w:rFonts w:ascii="仿宋" w:eastAsia="仿宋" w:hAnsi="仿宋" w:hint="eastAsia"/>
          <w:color w:val="808080"/>
          <w:sz w:val="18"/>
          <w:szCs w:val="18"/>
        </w:rPr>
        <w:t>月</w:t>
      </w:r>
      <w:r w:rsidR="00A70021">
        <w:rPr>
          <w:rFonts w:ascii="仿宋" w:eastAsia="仿宋" w:hAnsi="仿宋" w:hint="eastAsia"/>
          <w:color w:val="808080"/>
          <w:sz w:val="18"/>
          <w:szCs w:val="18"/>
        </w:rPr>
        <w:t>19</w:t>
      </w:r>
      <w:r w:rsidR="00C741F1">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1"/>
      <w:footerReference w:type="default" r:id="rId12"/>
      <w:headerReference w:type="first" r:id="rId13"/>
      <w:pgSz w:w="11906" w:h="16838"/>
      <w:pgMar w:top="1814" w:right="0" w:bottom="1440" w:left="0" w:header="0" w:footer="459"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B39A9" w15:done="0"/>
  <w15:commentEx w15:paraId="77B4FEB8" w15:done="0"/>
  <w15:commentEx w15:paraId="74C4BB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B0E" w:rsidRDefault="00C24B0E" w:rsidP="000E7112">
      <w:r>
        <w:separator/>
      </w:r>
    </w:p>
  </w:endnote>
  <w:endnote w:type="continuationSeparator" w:id="1">
    <w:p w:rsidR="00C24B0E" w:rsidRDefault="00C24B0E" w:rsidP="000E711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57A" w:rsidRDefault="0080057A" w:rsidP="00210641">
    <w:pPr>
      <w:pStyle w:val="a3"/>
    </w:pPr>
  </w:p>
  <w:p w:rsidR="0080057A" w:rsidRDefault="0080057A"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80057A" w:rsidRDefault="0080057A" w:rsidP="006A5CE8">
    <w:pPr>
      <w:pStyle w:val="a4"/>
      <w:jc w:val="center"/>
    </w:pPr>
    <w:r>
      <w:rPr>
        <w:noProof/>
      </w:rPr>
      <w:drawing>
        <wp:inline distT="0" distB="0" distL="0" distR="0">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0024279D" w:rsidRPr="006A5CE8">
      <w:rPr>
        <w:b/>
        <w:color w:val="0088CC"/>
        <w:sz w:val="24"/>
        <w:szCs w:val="24"/>
      </w:rPr>
      <w:fldChar w:fldCharType="begin"/>
    </w:r>
    <w:r w:rsidRPr="006A5CE8">
      <w:rPr>
        <w:b/>
        <w:color w:val="0088CC"/>
      </w:rPr>
      <w:instrText>PAGE</w:instrText>
    </w:r>
    <w:r w:rsidR="0024279D" w:rsidRPr="006A5CE8">
      <w:rPr>
        <w:b/>
        <w:color w:val="0088CC"/>
        <w:sz w:val="24"/>
        <w:szCs w:val="24"/>
      </w:rPr>
      <w:fldChar w:fldCharType="separate"/>
    </w:r>
    <w:r w:rsidR="00541D3E">
      <w:rPr>
        <w:b/>
        <w:noProof/>
        <w:color w:val="0088CC"/>
      </w:rPr>
      <w:t>2</w:t>
    </w:r>
    <w:r w:rsidR="0024279D" w:rsidRPr="006A5CE8">
      <w:rPr>
        <w:b/>
        <w:color w:val="0088CC"/>
        <w:sz w:val="24"/>
        <w:szCs w:val="24"/>
      </w:rPr>
      <w:fldChar w:fldCharType="end"/>
    </w:r>
    <w:r w:rsidRPr="006A5CE8">
      <w:rPr>
        <w:b/>
        <w:lang w:val="zh-CN"/>
      </w:rPr>
      <w:t xml:space="preserve"> </w:t>
    </w:r>
    <w:r w:rsidRPr="006A5CE8">
      <w:rPr>
        <w:b/>
        <w:color w:val="7F7F7F"/>
        <w:lang w:val="zh-CN"/>
      </w:rPr>
      <w:t xml:space="preserve">/ </w:t>
    </w:r>
    <w:r w:rsidR="0024279D" w:rsidRPr="006A5CE8">
      <w:rPr>
        <w:b/>
        <w:color w:val="7F7F7F"/>
        <w:sz w:val="24"/>
        <w:szCs w:val="24"/>
      </w:rPr>
      <w:fldChar w:fldCharType="begin"/>
    </w:r>
    <w:r w:rsidRPr="006A5CE8">
      <w:rPr>
        <w:b/>
        <w:color w:val="7F7F7F"/>
      </w:rPr>
      <w:instrText>NUMPAGES</w:instrText>
    </w:r>
    <w:r w:rsidR="0024279D" w:rsidRPr="006A5CE8">
      <w:rPr>
        <w:b/>
        <w:color w:val="7F7F7F"/>
        <w:sz w:val="24"/>
        <w:szCs w:val="24"/>
      </w:rPr>
      <w:fldChar w:fldCharType="separate"/>
    </w:r>
    <w:r w:rsidR="00541D3E">
      <w:rPr>
        <w:b/>
        <w:noProof/>
        <w:color w:val="7F7F7F"/>
      </w:rPr>
      <w:t>9</w:t>
    </w:r>
    <w:r w:rsidR="0024279D" w:rsidRPr="006A5CE8">
      <w:rPr>
        <w:b/>
        <w:color w:val="7F7F7F"/>
        <w:sz w:val="24"/>
        <w:szCs w:val="24"/>
      </w:rPr>
      <w:fldChar w:fldCharType="end"/>
    </w:r>
  </w:p>
  <w:p w:rsidR="0080057A" w:rsidRDefault="0080057A" w:rsidP="00210641">
    <w:pPr>
      <w:pStyle w:val="a3"/>
    </w:pPr>
  </w:p>
  <w:p w:rsidR="0080057A" w:rsidRDefault="0080057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B0E" w:rsidRDefault="00C24B0E" w:rsidP="000E7112">
      <w:r>
        <w:separator/>
      </w:r>
    </w:p>
  </w:footnote>
  <w:footnote w:type="continuationSeparator" w:id="1">
    <w:p w:rsidR="00C24B0E" w:rsidRDefault="00C24B0E" w:rsidP="000E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57A" w:rsidRDefault="0024279D" w:rsidP="002E44F0">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166.35pt;margin-top:75.25pt;width:146.85pt;height:18.8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80057A" w:rsidRPr="009830F8" w:rsidRDefault="0080057A">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6</w:t>
                </w:r>
                <w:r w:rsidRPr="00655522">
                  <w:rPr>
                    <w:rFonts w:ascii="Arial" w:hAnsi="宋体" w:cs="Arial"/>
                    <w:b/>
                    <w:color w:val="FFFFFF"/>
                    <w:sz w:val="18"/>
                    <w:szCs w:val="18"/>
                  </w:rPr>
                  <w:t>月</w:t>
                </w:r>
                <w:r>
                  <w:rPr>
                    <w:rFonts w:ascii="Arial" w:hAnsi="宋体" w:cs="Arial" w:hint="eastAsia"/>
                    <w:b/>
                    <w:color w:val="FFFFFF"/>
                    <w:sz w:val="18"/>
                    <w:szCs w:val="18"/>
                  </w:rPr>
                  <w:t>23</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379</w:t>
                </w:r>
                <w:r w:rsidRPr="00655522">
                  <w:rPr>
                    <w:rFonts w:ascii="Arial" w:hAnsi="宋体" w:cs="Arial"/>
                    <w:b/>
                    <w:color w:val="FFFFFF"/>
                    <w:sz w:val="18"/>
                    <w:szCs w:val="18"/>
                  </w:rPr>
                  <w:t>期</w:t>
                </w:r>
              </w:p>
            </w:txbxContent>
          </v:textbox>
        </v:shape>
      </w:pict>
    </w:r>
    <w:r w:rsidR="0080057A">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80057A" w:rsidRDefault="0080057A" w:rsidP="002E44F0">
    <w:pPr>
      <w:pStyle w:val="a3"/>
      <w:ind w:leftChars="-857" w:left="-1800" w:rightChars="-857" w:right="-1800"/>
    </w:pPr>
  </w:p>
  <w:p w:rsidR="0080057A" w:rsidRDefault="0080057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57A" w:rsidRDefault="0080057A" w:rsidP="00655522">
    <w:pPr>
      <w:pStyle w:val="a3"/>
      <w:ind w:leftChars="-857" w:left="-1800" w:rightChars="-857" w:right="-1800"/>
      <w:rPr>
        <w:noProof/>
      </w:rPr>
    </w:pPr>
  </w:p>
  <w:p w:rsidR="0080057A" w:rsidRDefault="0024279D" w:rsidP="00655522">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4" o:spid="_x0000_s2049" type="#_x0000_t202" style="position:absolute;left:0;text-align:left;margin-left:42.6pt;margin-top:100.85pt;width:146.85pt;height:18.8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80057A" w:rsidRPr="004F0FD3" w:rsidRDefault="0080057A"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6</w:t>
                </w:r>
                <w:r w:rsidRPr="004F0FD3">
                  <w:rPr>
                    <w:rFonts w:ascii="Arial" w:hAnsi="宋体" w:cs="Arial"/>
                    <w:b/>
                    <w:color w:val="FFFFFF"/>
                    <w:sz w:val="18"/>
                    <w:szCs w:val="18"/>
                  </w:rPr>
                  <w:t>月</w:t>
                </w:r>
                <w:r>
                  <w:rPr>
                    <w:rFonts w:ascii="Arial" w:hAnsi="宋体" w:cs="Arial" w:hint="eastAsia"/>
                    <w:b/>
                    <w:color w:val="FFFFFF"/>
                    <w:sz w:val="18"/>
                    <w:szCs w:val="18"/>
                  </w:rPr>
                  <w:t>23</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379</w:t>
                </w:r>
                <w:r w:rsidRPr="004F0FD3">
                  <w:rPr>
                    <w:rFonts w:ascii="Arial" w:hAnsi="宋体" w:cs="Arial"/>
                    <w:b/>
                    <w:color w:val="FFFFFF"/>
                    <w:sz w:val="18"/>
                    <w:szCs w:val="18"/>
                  </w:rPr>
                  <w:t>期</w:t>
                </w:r>
              </w:p>
            </w:txbxContent>
          </v:textbox>
        </v:shape>
      </w:pict>
    </w:r>
    <w:r w:rsidR="0080057A">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1"/>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rsidR="0080057A">
      <w:br/>
    </w:r>
    <w:r w:rsidR="0080057A">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80057A" w:rsidRDefault="0080057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o:colormru v:ext="edit" colors="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7112"/>
    <w:rsid w:val="00000369"/>
    <w:rsid w:val="00000B8A"/>
    <w:rsid w:val="0000173D"/>
    <w:rsid w:val="00001DFF"/>
    <w:rsid w:val="0000206D"/>
    <w:rsid w:val="000022F0"/>
    <w:rsid w:val="000023CD"/>
    <w:rsid w:val="00002A5F"/>
    <w:rsid w:val="00003322"/>
    <w:rsid w:val="00004063"/>
    <w:rsid w:val="00004FE1"/>
    <w:rsid w:val="00005772"/>
    <w:rsid w:val="0000658D"/>
    <w:rsid w:val="00010E8E"/>
    <w:rsid w:val="00010EE7"/>
    <w:rsid w:val="000124A4"/>
    <w:rsid w:val="00012EC5"/>
    <w:rsid w:val="000134B6"/>
    <w:rsid w:val="0001409A"/>
    <w:rsid w:val="00014658"/>
    <w:rsid w:val="00014EC8"/>
    <w:rsid w:val="00014F3D"/>
    <w:rsid w:val="000150FD"/>
    <w:rsid w:val="000157DF"/>
    <w:rsid w:val="000158D2"/>
    <w:rsid w:val="00015A95"/>
    <w:rsid w:val="00015F6A"/>
    <w:rsid w:val="00016A2B"/>
    <w:rsid w:val="00016D94"/>
    <w:rsid w:val="00017759"/>
    <w:rsid w:val="0002007E"/>
    <w:rsid w:val="00020509"/>
    <w:rsid w:val="00023366"/>
    <w:rsid w:val="00024571"/>
    <w:rsid w:val="00024F48"/>
    <w:rsid w:val="000254BE"/>
    <w:rsid w:val="00025522"/>
    <w:rsid w:val="00025A33"/>
    <w:rsid w:val="000264DB"/>
    <w:rsid w:val="00026631"/>
    <w:rsid w:val="00027463"/>
    <w:rsid w:val="000302DD"/>
    <w:rsid w:val="0003059D"/>
    <w:rsid w:val="00030707"/>
    <w:rsid w:val="00030D1E"/>
    <w:rsid w:val="00030E8A"/>
    <w:rsid w:val="00031383"/>
    <w:rsid w:val="000313EE"/>
    <w:rsid w:val="0003209F"/>
    <w:rsid w:val="00032D73"/>
    <w:rsid w:val="0003309C"/>
    <w:rsid w:val="0003395C"/>
    <w:rsid w:val="0003431B"/>
    <w:rsid w:val="00034D15"/>
    <w:rsid w:val="00035054"/>
    <w:rsid w:val="00035AA9"/>
    <w:rsid w:val="00036415"/>
    <w:rsid w:val="000406BB"/>
    <w:rsid w:val="00040877"/>
    <w:rsid w:val="000409DD"/>
    <w:rsid w:val="00040AF4"/>
    <w:rsid w:val="00042F1B"/>
    <w:rsid w:val="00043759"/>
    <w:rsid w:val="000438A9"/>
    <w:rsid w:val="00044036"/>
    <w:rsid w:val="00044947"/>
    <w:rsid w:val="00044D02"/>
    <w:rsid w:val="000453BF"/>
    <w:rsid w:val="00046C5B"/>
    <w:rsid w:val="00050288"/>
    <w:rsid w:val="00050B0B"/>
    <w:rsid w:val="00050CF7"/>
    <w:rsid w:val="00050D9E"/>
    <w:rsid w:val="00051C04"/>
    <w:rsid w:val="00051D5E"/>
    <w:rsid w:val="000527AD"/>
    <w:rsid w:val="00052F73"/>
    <w:rsid w:val="00052FAB"/>
    <w:rsid w:val="00055392"/>
    <w:rsid w:val="000567D7"/>
    <w:rsid w:val="00056A7A"/>
    <w:rsid w:val="00060679"/>
    <w:rsid w:val="00060733"/>
    <w:rsid w:val="00060DB1"/>
    <w:rsid w:val="00061251"/>
    <w:rsid w:val="000617B1"/>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7585"/>
    <w:rsid w:val="00080DC3"/>
    <w:rsid w:val="00080EF3"/>
    <w:rsid w:val="000814C8"/>
    <w:rsid w:val="00081C31"/>
    <w:rsid w:val="00081C9A"/>
    <w:rsid w:val="000830EB"/>
    <w:rsid w:val="00083874"/>
    <w:rsid w:val="000838C6"/>
    <w:rsid w:val="00085A3E"/>
    <w:rsid w:val="00085BC8"/>
    <w:rsid w:val="00086F97"/>
    <w:rsid w:val="00086FE9"/>
    <w:rsid w:val="00087023"/>
    <w:rsid w:val="000870AB"/>
    <w:rsid w:val="00087314"/>
    <w:rsid w:val="0008784D"/>
    <w:rsid w:val="000900DE"/>
    <w:rsid w:val="000906D6"/>
    <w:rsid w:val="000922A5"/>
    <w:rsid w:val="00092EA9"/>
    <w:rsid w:val="00092FD8"/>
    <w:rsid w:val="00093ED6"/>
    <w:rsid w:val="0009412A"/>
    <w:rsid w:val="00094CEF"/>
    <w:rsid w:val="000951E9"/>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6292"/>
    <w:rsid w:val="000A633D"/>
    <w:rsid w:val="000A669D"/>
    <w:rsid w:val="000A676B"/>
    <w:rsid w:val="000A678E"/>
    <w:rsid w:val="000A6B4F"/>
    <w:rsid w:val="000A6EDC"/>
    <w:rsid w:val="000B0459"/>
    <w:rsid w:val="000B0C50"/>
    <w:rsid w:val="000B100A"/>
    <w:rsid w:val="000B14D7"/>
    <w:rsid w:val="000B1D2F"/>
    <w:rsid w:val="000B1EC9"/>
    <w:rsid w:val="000B36BE"/>
    <w:rsid w:val="000B44E2"/>
    <w:rsid w:val="000B52FE"/>
    <w:rsid w:val="000B6DB6"/>
    <w:rsid w:val="000B6F2A"/>
    <w:rsid w:val="000B7414"/>
    <w:rsid w:val="000C04E1"/>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631"/>
    <w:rsid w:val="000D5181"/>
    <w:rsid w:val="000D5803"/>
    <w:rsid w:val="000D5D29"/>
    <w:rsid w:val="000D7948"/>
    <w:rsid w:val="000D7EEC"/>
    <w:rsid w:val="000E085D"/>
    <w:rsid w:val="000E09A8"/>
    <w:rsid w:val="000E0B39"/>
    <w:rsid w:val="000E146F"/>
    <w:rsid w:val="000E159B"/>
    <w:rsid w:val="000E2FFF"/>
    <w:rsid w:val="000E37EF"/>
    <w:rsid w:val="000E3A72"/>
    <w:rsid w:val="000E3F84"/>
    <w:rsid w:val="000E41C1"/>
    <w:rsid w:val="000E4240"/>
    <w:rsid w:val="000E5313"/>
    <w:rsid w:val="000E6032"/>
    <w:rsid w:val="000E61E2"/>
    <w:rsid w:val="000E7112"/>
    <w:rsid w:val="000E7DC3"/>
    <w:rsid w:val="000F002A"/>
    <w:rsid w:val="000F1FD0"/>
    <w:rsid w:val="000F3A57"/>
    <w:rsid w:val="000F4218"/>
    <w:rsid w:val="000F5745"/>
    <w:rsid w:val="000F60F2"/>
    <w:rsid w:val="000F6123"/>
    <w:rsid w:val="000F63D4"/>
    <w:rsid w:val="000F66E4"/>
    <w:rsid w:val="000F6AF9"/>
    <w:rsid w:val="000F6D10"/>
    <w:rsid w:val="000F74AC"/>
    <w:rsid w:val="0010064E"/>
    <w:rsid w:val="001019FB"/>
    <w:rsid w:val="00101B3F"/>
    <w:rsid w:val="00101C61"/>
    <w:rsid w:val="0010310B"/>
    <w:rsid w:val="00103BE3"/>
    <w:rsid w:val="001040D2"/>
    <w:rsid w:val="001041A4"/>
    <w:rsid w:val="00104600"/>
    <w:rsid w:val="00104ED5"/>
    <w:rsid w:val="001060E1"/>
    <w:rsid w:val="00106985"/>
    <w:rsid w:val="001106BE"/>
    <w:rsid w:val="00110809"/>
    <w:rsid w:val="00111468"/>
    <w:rsid w:val="00111F08"/>
    <w:rsid w:val="00112744"/>
    <w:rsid w:val="00112903"/>
    <w:rsid w:val="00112F0D"/>
    <w:rsid w:val="00113497"/>
    <w:rsid w:val="00114C3B"/>
    <w:rsid w:val="0011573C"/>
    <w:rsid w:val="001179A2"/>
    <w:rsid w:val="00117D42"/>
    <w:rsid w:val="00120570"/>
    <w:rsid w:val="00121574"/>
    <w:rsid w:val="001224F7"/>
    <w:rsid w:val="00123222"/>
    <w:rsid w:val="001232D3"/>
    <w:rsid w:val="00123F1B"/>
    <w:rsid w:val="0012677B"/>
    <w:rsid w:val="00126B38"/>
    <w:rsid w:val="00130110"/>
    <w:rsid w:val="00131AAE"/>
    <w:rsid w:val="00132F79"/>
    <w:rsid w:val="00133D48"/>
    <w:rsid w:val="0013534F"/>
    <w:rsid w:val="00135F6C"/>
    <w:rsid w:val="001369C3"/>
    <w:rsid w:val="00137097"/>
    <w:rsid w:val="00140471"/>
    <w:rsid w:val="001404BE"/>
    <w:rsid w:val="00140963"/>
    <w:rsid w:val="00141811"/>
    <w:rsid w:val="001430BE"/>
    <w:rsid w:val="00143EBF"/>
    <w:rsid w:val="00144DBE"/>
    <w:rsid w:val="00147450"/>
    <w:rsid w:val="00151082"/>
    <w:rsid w:val="00151754"/>
    <w:rsid w:val="00153ECB"/>
    <w:rsid w:val="001543C9"/>
    <w:rsid w:val="001545D3"/>
    <w:rsid w:val="00154FAB"/>
    <w:rsid w:val="001555F4"/>
    <w:rsid w:val="00155C8A"/>
    <w:rsid w:val="00156B58"/>
    <w:rsid w:val="001572CE"/>
    <w:rsid w:val="00157DFB"/>
    <w:rsid w:val="00157E29"/>
    <w:rsid w:val="0016031D"/>
    <w:rsid w:val="001606B2"/>
    <w:rsid w:val="00162725"/>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A5C"/>
    <w:rsid w:val="00177E00"/>
    <w:rsid w:val="0018043A"/>
    <w:rsid w:val="0018093D"/>
    <w:rsid w:val="00180D04"/>
    <w:rsid w:val="001815EC"/>
    <w:rsid w:val="00181869"/>
    <w:rsid w:val="00181DA6"/>
    <w:rsid w:val="00181F4C"/>
    <w:rsid w:val="001823F1"/>
    <w:rsid w:val="0018246E"/>
    <w:rsid w:val="00182968"/>
    <w:rsid w:val="00182D33"/>
    <w:rsid w:val="00183689"/>
    <w:rsid w:val="00186D61"/>
    <w:rsid w:val="001914FC"/>
    <w:rsid w:val="00191AAB"/>
    <w:rsid w:val="00192211"/>
    <w:rsid w:val="001928CE"/>
    <w:rsid w:val="00192D3C"/>
    <w:rsid w:val="00193263"/>
    <w:rsid w:val="001938D3"/>
    <w:rsid w:val="001946CC"/>
    <w:rsid w:val="00195825"/>
    <w:rsid w:val="00195C75"/>
    <w:rsid w:val="00196762"/>
    <w:rsid w:val="0019709B"/>
    <w:rsid w:val="001976A5"/>
    <w:rsid w:val="001A11C5"/>
    <w:rsid w:val="001A2176"/>
    <w:rsid w:val="001A2254"/>
    <w:rsid w:val="001A39E4"/>
    <w:rsid w:val="001A4225"/>
    <w:rsid w:val="001A4F63"/>
    <w:rsid w:val="001A4F87"/>
    <w:rsid w:val="001A5557"/>
    <w:rsid w:val="001A69F2"/>
    <w:rsid w:val="001A7732"/>
    <w:rsid w:val="001A7780"/>
    <w:rsid w:val="001B154C"/>
    <w:rsid w:val="001B15DD"/>
    <w:rsid w:val="001B1984"/>
    <w:rsid w:val="001B2A08"/>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961"/>
    <w:rsid w:val="001D45C6"/>
    <w:rsid w:val="001D53CB"/>
    <w:rsid w:val="001D597C"/>
    <w:rsid w:val="001D5B63"/>
    <w:rsid w:val="001D65BE"/>
    <w:rsid w:val="001D76F3"/>
    <w:rsid w:val="001D772C"/>
    <w:rsid w:val="001D788F"/>
    <w:rsid w:val="001E0536"/>
    <w:rsid w:val="001E0568"/>
    <w:rsid w:val="001E205B"/>
    <w:rsid w:val="001E20F2"/>
    <w:rsid w:val="001E2DFA"/>
    <w:rsid w:val="001E34BC"/>
    <w:rsid w:val="001E406D"/>
    <w:rsid w:val="001E5A3F"/>
    <w:rsid w:val="001E5FAC"/>
    <w:rsid w:val="001E6B28"/>
    <w:rsid w:val="001E705F"/>
    <w:rsid w:val="001E7583"/>
    <w:rsid w:val="001F0C8C"/>
    <w:rsid w:val="001F102E"/>
    <w:rsid w:val="001F1377"/>
    <w:rsid w:val="001F19C9"/>
    <w:rsid w:val="001F1DA6"/>
    <w:rsid w:val="001F2D2E"/>
    <w:rsid w:val="001F3A2A"/>
    <w:rsid w:val="001F3E56"/>
    <w:rsid w:val="001F40F4"/>
    <w:rsid w:val="001F45C1"/>
    <w:rsid w:val="001F5894"/>
    <w:rsid w:val="001F6758"/>
    <w:rsid w:val="001F7821"/>
    <w:rsid w:val="00200258"/>
    <w:rsid w:val="00200817"/>
    <w:rsid w:val="00200CAB"/>
    <w:rsid w:val="002026C1"/>
    <w:rsid w:val="002027C9"/>
    <w:rsid w:val="00202998"/>
    <w:rsid w:val="00202AE5"/>
    <w:rsid w:val="002030E0"/>
    <w:rsid w:val="00203867"/>
    <w:rsid w:val="00210641"/>
    <w:rsid w:val="00210F46"/>
    <w:rsid w:val="00211EF5"/>
    <w:rsid w:val="00211F76"/>
    <w:rsid w:val="00212F5E"/>
    <w:rsid w:val="00213D7C"/>
    <w:rsid w:val="002140BE"/>
    <w:rsid w:val="0021468D"/>
    <w:rsid w:val="002148FD"/>
    <w:rsid w:val="00214B56"/>
    <w:rsid w:val="002151E2"/>
    <w:rsid w:val="00216141"/>
    <w:rsid w:val="00216630"/>
    <w:rsid w:val="00216E79"/>
    <w:rsid w:val="0021752D"/>
    <w:rsid w:val="00217951"/>
    <w:rsid w:val="00217D45"/>
    <w:rsid w:val="0022036E"/>
    <w:rsid w:val="00220666"/>
    <w:rsid w:val="00220AB6"/>
    <w:rsid w:val="00220E59"/>
    <w:rsid w:val="002213A1"/>
    <w:rsid w:val="00221DA7"/>
    <w:rsid w:val="00221F12"/>
    <w:rsid w:val="0022218F"/>
    <w:rsid w:val="00222630"/>
    <w:rsid w:val="00222C75"/>
    <w:rsid w:val="00222CF6"/>
    <w:rsid w:val="00223878"/>
    <w:rsid w:val="00223F5B"/>
    <w:rsid w:val="0022406D"/>
    <w:rsid w:val="00224120"/>
    <w:rsid w:val="002244AD"/>
    <w:rsid w:val="002249D3"/>
    <w:rsid w:val="0022505E"/>
    <w:rsid w:val="0022542A"/>
    <w:rsid w:val="00225CB4"/>
    <w:rsid w:val="00226244"/>
    <w:rsid w:val="00226849"/>
    <w:rsid w:val="00227C87"/>
    <w:rsid w:val="00227E1B"/>
    <w:rsid w:val="00227F0E"/>
    <w:rsid w:val="00233830"/>
    <w:rsid w:val="00233FE1"/>
    <w:rsid w:val="002351D7"/>
    <w:rsid w:val="00235599"/>
    <w:rsid w:val="00236112"/>
    <w:rsid w:val="00236133"/>
    <w:rsid w:val="002405F7"/>
    <w:rsid w:val="00240C45"/>
    <w:rsid w:val="00241763"/>
    <w:rsid w:val="00241D6F"/>
    <w:rsid w:val="0024218B"/>
    <w:rsid w:val="00242308"/>
    <w:rsid w:val="0024279D"/>
    <w:rsid w:val="00242D2E"/>
    <w:rsid w:val="00243589"/>
    <w:rsid w:val="00244A74"/>
    <w:rsid w:val="00245B74"/>
    <w:rsid w:val="002464D9"/>
    <w:rsid w:val="00246D07"/>
    <w:rsid w:val="00246EEC"/>
    <w:rsid w:val="00250070"/>
    <w:rsid w:val="002510CA"/>
    <w:rsid w:val="002512E8"/>
    <w:rsid w:val="00251489"/>
    <w:rsid w:val="00253426"/>
    <w:rsid w:val="002539D1"/>
    <w:rsid w:val="00254168"/>
    <w:rsid w:val="00254358"/>
    <w:rsid w:val="00254B15"/>
    <w:rsid w:val="00255683"/>
    <w:rsid w:val="00255B72"/>
    <w:rsid w:val="00255F1F"/>
    <w:rsid w:val="002578F4"/>
    <w:rsid w:val="0026229C"/>
    <w:rsid w:val="002623FB"/>
    <w:rsid w:val="00262DAC"/>
    <w:rsid w:val="00262F34"/>
    <w:rsid w:val="00263427"/>
    <w:rsid w:val="00263BAC"/>
    <w:rsid w:val="00263F3D"/>
    <w:rsid w:val="0026402D"/>
    <w:rsid w:val="00264CD0"/>
    <w:rsid w:val="00264D34"/>
    <w:rsid w:val="0026530C"/>
    <w:rsid w:val="00265C96"/>
    <w:rsid w:val="00271B16"/>
    <w:rsid w:val="00273A76"/>
    <w:rsid w:val="00273E62"/>
    <w:rsid w:val="00274C7A"/>
    <w:rsid w:val="00275134"/>
    <w:rsid w:val="00276479"/>
    <w:rsid w:val="002766CD"/>
    <w:rsid w:val="00276A4C"/>
    <w:rsid w:val="00276BD3"/>
    <w:rsid w:val="00276FD7"/>
    <w:rsid w:val="0027712B"/>
    <w:rsid w:val="00277184"/>
    <w:rsid w:val="00277EDF"/>
    <w:rsid w:val="00280A67"/>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147A"/>
    <w:rsid w:val="0029201B"/>
    <w:rsid w:val="0029215F"/>
    <w:rsid w:val="00292279"/>
    <w:rsid w:val="0029305B"/>
    <w:rsid w:val="002938A3"/>
    <w:rsid w:val="00293A01"/>
    <w:rsid w:val="00293C09"/>
    <w:rsid w:val="0029542E"/>
    <w:rsid w:val="00295ACE"/>
    <w:rsid w:val="00295E05"/>
    <w:rsid w:val="00296A09"/>
    <w:rsid w:val="00296B32"/>
    <w:rsid w:val="002972D2"/>
    <w:rsid w:val="002973B3"/>
    <w:rsid w:val="002975F6"/>
    <w:rsid w:val="00297882"/>
    <w:rsid w:val="002A0535"/>
    <w:rsid w:val="002A0F69"/>
    <w:rsid w:val="002A17CD"/>
    <w:rsid w:val="002A2B9B"/>
    <w:rsid w:val="002A37D8"/>
    <w:rsid w:val="002A3ADF"/>
    <w:rsid w:val="002A4367"/>
    <w:rsid w:val="002A45B4"/>
    <w:rsid w:val="002A4B8E"/>
    <w:rsid w:val="002A5764"/>
    <w:rsid w:val="002A5BE4"/>
    <w:rsid w:val="002A67E8"/>
    <w:rsid w:val="002A7812"/>
    <w:rsid w:val="002A7D59"/>
    <w:rsid w:val="002B035B"/>
    <w:rsid w:val="002B071D"/>
    <w:rsid w:val="002B0D74"/>
    <w:rsid w:val="002B1124"/>
    <w:rsid w:val="002B2188"/>
    <w:rsid w:val="002B38A7"/>
    <w:rsid w:val="002B3B95"/>
    <w:rsid w:val="002B4203"/>
    <w:rsid w:val="002B4400"/>
    <w:rsid w:val="002B4FD0"/>
    <w:rsid w:val="002B574B"/>
    <w:rsid w:val="002B5FBB"/>
    <w:rsid w:val="002B6A38"/>
    <w:rsid w:val="002B71DA"/>
    <w:rsid w:val="002B7C4B"/>
    <w:rsid w:val="002C06F8"/>
    <w:rsid w:val="002C0B80"/>
    <w:rsid w:val="002C1902"/>
    <w:rsid w:val="002C309F"/>
    <w:rsid w:val="002C346D"/>
    <w:rsid w:val="002C391A"/>
    <w:rsid w:val="002C3D2E"/>
    <w:rsid w:val="002C40AE"/>
    <w:rsid w:val="002C4883"/>
    <w:rsid w:val="002C526B"/>
    <w:rsid w:val="002C5349"/>
    <w:rsid w:val="002C6180"/>
    <w:rsid w:val="002C6653"/>
    <w:rsid w:val="002C6AE3"/>
    <w:rsid w:val="002C6DA7"/>
    <w:rsid w:val="002C7066"/>
    <w:rsid w:val="002C73F0"/>
    <w:rsid w:val="002D015F"/>
    <w:rsid w:val="002D08C5"/>
    <w:rsid w:val="002D25D7"/>
    <w:rsid w:val="002D29F0"/>
    <w:rsid w:val="002D2DD5"/>
    <w:rsid w:val="002D3FCE"/>
    <w:rsid w:val="002D542E"/>
    <w:rsid w:val="002D5949"/>
    <w:rsid w:val="002D61AB"/>
    <w:rsid w:val="002D6480"/>
    <w:rsid w:val="002D770B"/>
    <w:rsid w:val="002E067E"/>
    <w:rsid w:val="002E1783"/>
    <w:rsid w:val="002E1837"/>
    <w:rsid w:val="002E2C1F"/>
    <w:rsid w:val="002E306F"/>
    <w:rsid w:val="002E313B"/>
    <w:rsid w:val="002E3E08"/>
    <w:rsid w:val="002E44F0"/>
    <w:rsid w:val="002E5147"/>
    <w:rsid w:val="002E5848"/>
    <w:rsid w:val="002E5FE1"/>
    <w:rsid w:val="002E6688"/>
    <w:rsid w:val="002E729F"/>
    <w:rsid w:val="002E78CC"/>
    <w:rsid w:val="002E7BF0"/>
    <w:rsid w:val="002F036C"/>
    <w:rsid w:val="002F2A72"/>
    <w:rsid w:val="002F3C30"/>
    <w:rsid w:val="002F4C40"/>
    <w:rsid w:val="002F55DA"/>
    <w:rsid w:val="002F6245"/>
    <w:rsid w:val="002F6FDC"/>
    <w:rsid w:val="002F7688"/>
    <w:rsid w:val="00302413"/>
    <w:rsid w:val="003031F6"/>
    <w:rsid w:val="003042A2"/>
    <w:rsid w:val="00304C0C"/>
    <w:rsid w:val="003067F6"/>
    <w:rsid w:val="00306C14"/>
    <w:rsid w:val="003076B0"/>
    <w:rsid w:val="003100F4"/>
    <w:rsid w:val="00310932"/>
    <w:rsid w:val="003115B0"/>
    <w:rsid w:val="00311733"/>
    <w:rsid w:val="00311738"/>
    <w:rsid w:val="00311746"/>
    <w:rsid w:val="003135BD"/>
    <w:rsid w:val="003151F0"/>
    <w:rsid w:val="003153D4"/>
    <w:rsid w:val="00317BA4"/>
    <w:rsid w:val="00317F45"/>
    <w:rsid w:val="00320E46"/>
    <w:rsid w:val="00321443"/>
    <w:rsid w:val="00321CA1"/>
    <w:rsid w:val="0032234A"/>
    <w:rsid w:val="0032351A"/>
    <w:rsid w:val="0032356E"/>
    <w:rsid w:val="00323A2F"/>
    <w:rsid w:val="00323A75"/>
    <w:rsid w:val="00324801"/>
    <w:rsid w:val="00326A50"/>
    <w:rsid w:val="00330A4F"/>
    <w:rsid w:val="00330F2F"/>
    <w:rsid w:val="003313BC"/>
    <w:rsid w:val="0033208C"/>
    <w:rsid w:val="00332794"/>
    <w:rsid w:val="00335633"/>
    <w:rsid w:val="00335EA3"/>
    <w:rsid w:val="0033605B"/>
    <w:rsid w:val="00336B49"/>
    <w:rsid w:val="00336CE0"/>
    <w:rsid w:val="003373EC"/>
    <w:rsid w:val="00337524"/>
    <w:rsid w:val="00340679"/>
    <w:rsid w:val="00340E65"/>
    <w:rsid w:val="00341C74"/>
    <w:rsid w:val="00342742"/>
    <w:rsid w:val="00342761"/>
    <w:rsid w:val="00342DFB"/>
    <w:rsid w:val="00343265"/>
    <w:rsid w:val="0034362E"/>
    <w:rsid w:val="00343B4E"/>
    <w:rsid w:val="00343FB6"/>
    <w:rsid w:val="00344470"/>
    <w:rsid w:val="003447B7"/>
    <w:rsid w:val="00344F37"/>
    <w:rsid w:val="0034592F"/>
    <w:rsid w:val="00345EC5"/>
    <w:rsid w:val="00346243"/>
    <w:rsid w:val="00346307"/>
    <w:rsid w:val="00346A5B"/>
    <w:rsid w:val="00347436"/>
    <w:rsid w:val="00347D70"/>
    <w:rsid w:val="00350117"/>
    <w:rsid w:val="00350D6D"/>
    <w:rsid w:val="00350E43"/>
    <w:rsid w:val="00351B7A"/>
    <w:rsid w:val="00352804"/>
    <w:rsid w:val="003536BF"/>
    <w:rsid w:val="00353C82"/>
    <w:rsid w:val="00353CE0"/>
    <w:rsid w:val="00353E75"/>
    <w:rsid w:val="00354229"/>
    <w:rsid w:val="00355363"/>
    <w:rsid w:val="00355466"/>
    <w:rsid w:val="003559C7"/>
    <w:rsid w:val="00355EFF"/>
    <w:rsid w:val="00355F39"/>
    <w:rsid w:val="00355F5A"/>
    <w:rsid w:val="003576BF"/>
    <w:rsid w:val="003600DF"/>
    <w:rsid w:val="003612D1"/>
    <w:rsid w:val="003620A2"/>
    <w:rsid w:val="0036275A"/>
    <w:rsid w:val="00362955"/>
    <w:rsid w:val="00363127"/>
    <w:rsid w:val="003653A5"/>
    <w:rsid w:val="00365997"/>
    <w:rsid w:val="00365DD1"/>
    <w:rsid w:val="0036642D"/>
    <w:rsid w:val="00367DCE"/>
    <w:rsid w:val="00367EB0"/>
    <w:rsid w:val="00370723"/>
    <w:rsid w:val="0037144A"/>
    <w:rsid w:val="00371E41"/>
    <w:rsid w:val="003725BA"/>
    <w:rsid w:val="003725CD"/>
    <w:rsid w:val="003727F0"/>
    <w:rsid w:val="00372B81"/>
    <w:rsid w:val="00372CA1"/>
    <w:rsid w:val="00374CE3"/>
    <w:rsid w:val="0037578E"/>
    <w:rsid w:val="003769E1"/>
    <w:rsid w:val="00376D4C"/>
    <w:rsid w:val="00376F93"/>
    <w:rsid w:val="00377016"/>
    <w:rsid w:val="0037772A"/>
    <w:rsid w:val="0038100B"/>
    <w:rsid w:val="0038205B"/>
    <w:rsid w:val="0038251A"/>
    <w:rsid w:val="003828F9"/>
    <w:rsid w:val="00383776"/>
    <w:rsid w:val="00383885"/>
    <w:rsid w:val="00383F85"/>
    <w:rsid w:val="0038452C"/>
    <w:rsid w:val="00385359"/>
    <w:rsid w:val="00386A54"/>
    <w:rsid w:val="00386C25"/>
    <w:rsid w:val="00386C7F"/>
    <w:rsid w:val="003872F6"/>
    <w:rsid w:val="00390A37"/>
    <w:rsid w:val="00392142"/>
    <w:rsid w:val="00392C0B"/>
    <w:rsid w:val="003933E7"/>
    <w:rsid w:val="00393855"/>
    <w:rsid w:val="003941F4"/>
    <w:rsid w:val="00395B9C"/>
    <w:rsid w:val="00396514"/>
    <w:rsid w:val="003969B7"/>
    <w:rsid w:val="003A08DA"/>
    <w:rsid w:val="003A0E7D"/>
    <w:rsid w:val="003A1A16"/>
    <w:rsid w:val="003A2050"/>
    <w:rsid w:val="003A2A25"/>
    <w:rsid w:val="003A2C32"/>
    <w:rsid w:val="003A38F5"/>
    <w:rsid w:val="003A4FB3"/>
    <w:rsid w:val="003A522D"/>
    <w:rsid w:val="003A61DD"/>
    <w:rsid w:val="003A7959"/>
    <w:rsid w:val="003B39E5"/>
    <w:rsid w:val="003B3BC2"/>
    <w:rsid w:val="003B4864"/>
    <w:rsid w:val="003B565D"/>
    <w:rsid w:val="003B5F64"/>
    <w:rsid w:val="003B6D20"/>
    <w:rsid w:val="003B6F7B"/>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2363"/>
    <w:rsid w:val="003D328A"/>
    <w:rsid w:val="003D400F"/>
    <w:rsid w:val="003D43FF"/>
    <w:rsid w:val="003D4BB3"/>
    <w:rsid w:val="003D4F63"/>
    <w:rsid w:val="003D548B"/>
    <w:rsid w:val="003D59E0"/>
    <w:rsid w:val="003D5ADC"/>
    <w:rsid w:val="003D6B3C"/>
    <w:rsid w:val="003D72B6"/>
    <w:rsid w:val="003E01B1"/>
    <w:rsid w:val="003E049F"/>
    <w:rsid w:val="003E06D4"/>
    <w:rsid w:val="003E0813"/>
    <w:rsid w:val="003E0AD2"/>
    <w:rsid w:val="003E0B9B"/>
    <w:rsid w:val="003E1979"/>
    <w:rsid w:val="003E1D5F"/>
    <w:rsid w:val="003E2675"/>
    <w:rsid w:val="003E2DA4"/>
    <w:rsid w:val="003E447E"/>
    <w:rsid w:val="003E477D"/>
    <w:rsid w:val="003E52FE"/>
    <w:rsid w:val="003E5590"/>
    <w:rsid w:val="003E62DE"/>
    <w:rsid w:val="003E6742"/>
    <w:rsid w:val="003E70FD"/>
    <w:rsid w:val="003E73BE"/>
    <w:rsid w:val="003F09AB"/>
    <w:rsid w:val="003F30C4"/>
    <w:rsid w:val="003F368B"/>
    <w:rsid w:val="003F3B69"/>
    <w:rsid w:val="003F4E62"/>
    <w:rsid w:val="003F4F16"/>
    <w:rsid w:val="003F74DC"/>
    <w:rsid w:val="003F7742"/>
    <w:rsid w:val="004003E7"/>
    <w:rsid w:val="00400DB7"/>
    <w:rsid w:val="00402D10"/>
    <w:rsid w:val="00403599"/>
    <w:rsid w:val="004040B1"/>
    <w:rsid w:val="00404BD8"/>
    <w:rsid w:val="00404CD9"/>
    <w:rsid w:val="004059D5"/>
    <w:rsid w:val="00405FB0"/>
    <w:rsid w:val="00406685"/>
    <w:rsid w:val="0040730C"/>
    <w:rsid w:val="004078BF"/>
    <w:rsid w:val="004079FB"/>
    <w:rsid w:val="00410CE4"/>
    <w:rsid w:val="0041179A"/>
    <w:rsid w:val="0041187D"/>
    <w:rsid w:val="00411DCB"/>
    <w:rsid w:val="004128DA"/>
    <w:rsid w:val="00412FDE"/>
    <w:rsid w:val="00413055"/>
    <w:rsid w:val="00413FF8"/>
    <w:rsid w:val="00414FDF"/>
    <w:rsid w:val="004150D8"/>
    <w:rsid w:val="00415D4E"/>
    <w:rsid w:val="004165B0"/>
    <w:rsid w:val="00416FA0"/>
    <w:rsid w:val="00417126"/>
    <w:rsid w:val="004211D0"/>
    <w:rsid w:val="004219DF"/>
    <w:rsid w:val="00421C9B"/>
    <w:rsid w:val="00421DAB"/>
    <w:rsid w:val="00421F67"/>
    <w:rsid w:val="0042221F"/>
    <w:rsid w:val="004228C1"/>
    <w:rsid w:val="004242AF"/>
    <w:rsid w:val="00425929"/>
    <w:rsid w:val="00425B6B"/>
    <w:rsid w:val="00425D15"/>
    <w:rsid w:val="00426EE4"/>
    <w:rsid w:val="00427017"/>
    <w:rsid w:val="004274D9"/>
    <w:rsid w:val="00427C42"/>
    <w:rsid w:val="00430676"/>
    <w:rsid w:val="004311D7"/>
    <w:rsid w:val="00431756"/>
    <w:rsid w:val="004335BB"/>
    <w:rsid w:val="00434A2A"/>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518B"/>
    <w:rsid w:val="004553C3"/>
    <w:rsid w:val="00455B45"/>
    <w:rsid w:val="00455E03"/>
    <w:rsid w:val="00455F7E"/>
    <w:rsid w:val="00456AAA"/>
    <w:rsid w:val="004575AF"/>
    <w:rsid w:val="00457FDB"/>
    <w:rsid w:val="00460140"/>
    <w:rsid w:val="0046029F"/>
    <w:rsid w:val="004602BA"/>
    <w:rsid w:val="00460796"/>
    <w:rsid w:val="00461019"/>
    <w:rsid w:val="0046130C"/>
    <w:rsid w:val="00462094"/>
    <w:rsid w:val="004625A9"/>
    <w:rsid w:val="0046272E"/>
    <w:rsid w:val="0046292A"/>
    <w:rsid w:val="004635C4"/>
    <w:rsid w:val="0046448C"/>
    <w:rsid w:val="004648FA"/>
    <w:rsid w:val="00464A4C"/>
    <w:rsid w:val="0046526D"/>
    <w:rsid w:val="004661F6"/>
    <w:rsid w:val="00467362"/>
    <w:rsid w:val="0047095F"/>
    <w:rsid w:val="004709E3"/>
    <w:rsid w:val="00470FD7"/>
    <w:rsid w:val="00471FDC"/>
    <w:rsid w:val="004740BD"/>
    <w:rsid w:val="00475B38"/>
    <w:rsid w:val="00477FA6"/>
    <w:rsid w:val="00482C95"/>
    <w:rsid w:val="00483DB8"/>
    <w:rsid w:val="00484CFA"/>
    <w:rsid w:val="004852BA"/>
    <w:rsid w:val="0048610C"/>
    <w:rsid w:val="0048642C"/>
    <w:rsid w:val="0048761D"/>
    <w:rsid w:val="0049082D"/>
    <w:rsid w:val="00491608"/>
    <w:rsid w:val="004926AD"/>
    <w:rsid w:val="00492CEC"/>
    <w:rsid w:val="00492FAE"/>
    <w:rsid w:val="00493A5A"/>
    <w:rsid w:val="00494A38"/>
    <w:rsid w:val="0049577F"/>
    <w:rsid w:val="00496021"/>
    <w:rsid w:val="004963CB"/>
    <w:rsid w:val="004973AB"/>
    <w:rsid w:val="004A0B2E"/>
    <w:rsid w:val="004A0F03"/>
    <w:rsid w:val="004A1A7E"/>
    <w:rsid w:val="004A1D5A"/>
    <w:rsid w:val="004A39DF"/>
    <w:rsid w:val="004A3C1D"/>
    <w:rsid w:val="004A427B"/>
    <w:rsid w:val="004A4A48"/>
    <w:rsid w:val="004A50A5"/>
    <w:rsid w:val="004A5955"/>
    <w:rsid w:val="004A5C29"/>
    <w:rsid w:val="004A622A"/>
    <w:rsid w:val="004A6A34"/>
    <w:rsid w:val="004A6CFC"/>
    <w:rsid w:val="004B008A"/>
    <w:rsid w:val="004B011F"/>
    <w:rsid w:val="004B09C6"/>
    <w:rsid w:val="004B2043"/>
    <w:rsid w:val="004B211C"/>
    <w:rsid w:val="004B2161"/>
    <w:rsid w:val="004B22B1"/>
    <w:rsid w:val="004B44C6"/>
    <w:rsid w:val="004B5381"/>
    <w:rsid w:val="004B68AF"/>
    <w:rsid w:val="004B74C1"/>
    <w:rsid w:val="004B7E6A"/>
    <w:rsid w:val="004C02DF"/>
    <w:rsid w:val="004C1E89"/>
    <w:rsid w:val="004C276E"/>
    <w:rsid w:val="004C2D67"/>
    <w:rsid w:val="004C5845"/>
    <w:rsid w:val="004C5A3B"/>
    <w:rsid w:val="004C5AAA"/>
    <w:rsid w:val="004C5F55"/>
    <w:rsid w:val="004C6261"/>
    <w:rsid w:val="004C7788"/>
    <w:rsid w:val="004D016E"/>
    <w:rsid w:val="004D0CD7"/>
    <w:rsid w:val="004D3143"/>
    <w:rsid w:val="004D3FD7"/>
    <w:rsid w:val="004D4828"/>
    <w:rsid w:val="004D508A"/>
    <w:rsid w:val="004D6F35"/>
    <w:rsid w:val="004E0122"/>
    <w:rsid w:val="004E058E"/>
    <w:rsid w:val="004E0E98"/>
    <w:rsid w:val="004E13DD"/>
    <w:rsid w:val="004E1A5E"/>
    <w:rsid w:val="004E1AC9"/>
    <w:rsid w:val="004E1B17"/>
    <w:rsid w:val="004E1F00"/>
    <w:rsid w:val="004E2FBF"/>
    <w:rsid w:val="004E4506"/>
    <w:rsid w:val="004E45A4"/>
    <w:rsid w:val="004E69D4"/>
    <w:rsid w:val="004F0FD3"/>
    <w:rsid w:val="004F186C"/>
    <w:rsid w:val="004F1A31"/>
    <w:rsid w:val="004F1F4F"/>
    <w:rsid w:val="004F22BC"/>
    <w:rsid w:val="004F2D00"/>
    <w:rsid w:val="004F35EE"/>
    <w:rsid w:val="004F3666"/>
    <w:rsid w:val="004F3A22"/>
    <w:rsid w:val="004F3BFC"/>
    <w:rsid w:val="004F44FB"/>
    <w:rsid w:val="004F4DCD"/>
    <w:rsid w:val="004F622D"/>
    <w:rsid w:val="004F7137"/>
    <w:rsid w:val="004F7633"/>
    <w:rsid w:val="00500012"/>
    <w:rsid w:val="00500603"/>
    <w:rsid w:val="00500F09"/>
    <w:rsid w:val="0050187F"/>
    <w:rsid w:val="00501C9C"/>
    <w:rsid w:val="00501F7C"/>
    <w:rsid w:val="00503241"/>
    <w:rsid w:val="00503824"/>
    <w:rsid w:val="0050435B"/>
    <w:rsid w:val="00504684"/>
    <w:rsid w:val="00505060"/>
    <w:rsid w:val="00506849"/>
    <w:rsid w:val="00506D67"/>
    <w:rsid w:val="005119C7"/>
    <w:rsid w:val="00511F50"/>
    <w:rsid w:val="0051270B"/>
    <w:rsid w:val="00513715"/>
    <w:rsid w:val="00514E39"/>
    <w:rsid w:val="005152AA"/>
    <w:rsid w:val="00515863"/>
    <w:rsid w:val="00515C33"/>
    <w:rsid w:val="00521849"/>
    <w:rsid w:val="005227B4"/>
    <w:rsid w:val="00523118"/>
    <w:rsid w:val="005252D0"/>
    <w:rsid w:val="005261CD"/>
    <w:rsid w:val="00526904"/>
    <w:rsid w:val="00526DD2"/>
    <w:rsid w:val="00527DD6"/>
    <w:rsid w:val="00527F24"/>
    <w:rsid w:val="00530A91"/>
    <w:rsid w:val="00530DAB"/>
    <w:rsid w:val="00531EF1"/>
    <w:rsid w:val="005327F3"/>
    <w:rsid w:val="00533D78"/>
    <w:rsid w:val="00534202"/>
    <w:rsid w:val="005342E2"/>
    <w:rsid w:val="005351A4"/>
    <w:rsid w:val="00536D4C"/>
    <w:rsid w:val="00540FA4"/>
    <w:rsid w:val="00541D3E"/>
    <w:rsid w:val="00542A1E"/>
    <w:rsid w:val="00542BDF"/>
    <w:rsid w:val="00542F18"/>
    <w:rsid w:val="005433FF"/>
    <w:rsid w:val="00543726"/>
    <w:rsid w:val="00543A91"/>
    <w:rsid w:val="00543C3F"/>
    <w:rsid w:val="00544637"/>
    <w:rsid w:val="00545B05"/>
    <w:rsid w:val="005464A6"/>
    <w:rsid w:val="00547FA6"/>
    <w:rsid w:val="00551F98"/>
    <w:rsid w:val="005522BE"/>
    <w:rsid w:val="00552691"/>
    <w:rsid w:val="00553765"/>
    <w:rsid w:val="00553CD8"/>
    <w:rsid w:val="00553F8D"/>
    <w:rsid w:val="00554800"/>
    <w:rsid w:val="00554C5B"/>
    <w:rsid w:val="0055539B"/>
    <w:rsid w:val="00555B1D"/>
    <w:rsid w:val="00555C62"/>
    <w:rsid w:val="00556444"/>
    <w:rsid w:val="005564E6"/>
    <w:rsid w:val="0056098A"/>
    <w:rsid w:val="00560D3D"/>
    <w:rsid w:val="00560DAC"/>
    <w:rsid w:val="00561449"/>
    <w:rsid w:val="00562A21"/>
    <w:rsid w:val="00562EC3"/>
    <w:rsid w:val="00563089"/>
    <w:rsid w:val="00563A02"/>
    <w:rsid w:val="005645E7"/>
    <w:rsid w:val="0056522F"/>
    <w:rsid w:val="0056532F"/>
    <w:rsid w:val="00565610"/>
    <w:rsid w:val="005657DF"/>
    <w:rsid w:val="00565DF6"/>
    <w:rsid w:val="00566496"/>
    <w:rsid w:val="005664DC"/>
    <w:rsid w:val="005665C7"/>
    <w:rsid w:val="00566B80"/>
    <w:rsid w:val="00566C34"/>
    <w:rsid w:val="00567FA9"/>
    <w:rsid w:val="005700CC"/>
    <w:rsid w:val="0057131F"/>
    <w:rsid w:val="005720B6"/>
    <w:rsid w:val="00573935"/>
    <w:rsid w:val="00573B4E"/>
    <w:rsid w:val="005740F3"/>
    <w:rsid w:val="00574296"/>
    <w:rsid w:val="005742E1"/>
    <w:rsid w:val="00575389"/>
    <w:rsid w:val="00575508"/>
    <w:rsid w:val="00575562"/>
    <w:rsid w:val="00575732"/>
    <w:rsid w:val="00577E86"/>
    <w:rsid w:val="00577EAA"/>
    <w:rsid w:val="005813F9"/>
    <w:rsid w:val="00581F3E"/>
    <w:rsid w:val="00582591"/>
    <w:rsid w:val="00582EFE"/>
    <w:rsid w:val="00583323"/>
    <w:rsid w:val="00583451"/>
    <w:rsid w:val="005855A0"/>
    <w:rsid w:val="005866BE"/>
    <w:rsid w:val="00587A51"/>
    <w:rsid w:val="00587E09"/>
    <w:rsid w:val="0059031C"/>
    <w:rsid w:val="00590529"/>
    <w:rsid w:val="00590949"/>
    <w:rsid w:val="005916B5"/>
    <w:rsid w:val="00593F9B"/>
    <w:rsid w:val="00593FA1"/>
    <w:rsid w:val="00594D1B"/>
    <w:rsid w:val="00595060"/>
    <w:rsid w:val="005951FD"/>
    <w:rsid w:val="00595395"/>
    <w:rsid w:val="005955EA"/>
    <w:rsid w:val="00596237"/>
    <w:rsid w:val="005970F5"/>
    <w:rsid w:val="0059722C"/>
    <w:rsid w:val="00597429"/>
    <w:rsid w:val="00597994"/>
    <w:rsid w:val="005A01B4"/>
    <w:rsid w:val="005A0428"/>
    <w:rsid w:val="005A0C05"/>
    <w:rsid w:val="005A2B2A"/>
    <w:rsid w:val="005A465E"/>
    <w:rsid w:val="005A4838"/>
    <w:rsid w:val="005A4B48"/>
    <w:rsid w:val="005A53CA"/>
    <w:rsid w:val="005A6B43"/>
    <w:rsid w:val="005A6F08"/>
    <w:rsid w:val="005B0059"/>
    <w:rsid w:val="005B0706"/>
    <w:rsid w:val="005B0964"/>
    <w:rsid w:val="005B1290"/>
    <w:rsid w:val="005B184B"/>
    <w:rsid w:val="005B1877"/>
    <w:rsid w:val="005B1AD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6ABD"/>
    <w:rsid w:val="005C6B6B"/>
    <w:rsid w:val="005C7B24"/>
    <w:rsid w:val="005D0013"/>
    <w:rsid w:val="005D1711"/>
    <w:rsid w:val="005D271F"/>
    <w:rsid w:val="005D33BF"/>
    <w:rsid w:val="005D395A"/>
    <w:rsid w:val="005D6C6B"/>
    <w:rsid w:val="005D6F2C"/>
    <w:rsid w:val="005D726E"/>
    <w:rsid w:val="005E162A"/>
    <w:rsid w:val="005E19EB"/>
    <w:rsid w:val="005E1E9B"/>
    <w:rsid w:val="005E21F3"/>
    <w:rsid w:val="005E26D5"/>
    <w:rsid w:val="005E3E21"/>
    <w:rsid w:val="005E446A"/>
    <w:rsid w:val="005E510A"/>
    <w:rsid w:val="005E6198"/>
    <w:rsid w:val="005E6CAD"/>
    <w:rsid w:val="005F0613"/>
    <w:rsid w:val="005F0784"/>
    <w:rsid w:val="005F0C50"/>
    <w:rsid w:val="005F1B98"/>
    <w:rsid w:val="005F42FA"/>
    <w:rsid w:val="005F4557"/>
    <w:rsid w:val="005F4F17"/>
    <w:rsid w:val="005F54DF"/>
    <w:rsid w:val="005F56BF"/>
    <w:rsid w:val="005F5D9D"/>
    <w:rsid w:val="005F60BD"/>
    <w:rsid w:val="005F64B5"/>
    <w:rsid w:val="005F6CDA"/>
    <w:rsid w:val="005F7352"/>
    <w:rsid w:val="005F7EF9"/>
    <w:rsid w:val="00600D8E"/>
    <w:rsid w:val="00603192"/>
    <w:rsid w:val="00604973"/>
    <w:rsid w:val="006052F1"/>
    <w:rsid w:val="00605977"/>
    <w:rsid w:val="00606573"/>
    <w:rsid w:val="00610314"/>
    <w:rsid w:val="006104FC"/>
    <w:rsid w:val="0061104C"/>
    <w:rsid w:val="00611404"/>
    <w:rsid w:val="0061171E"/>
    <w:rsid w:val="00611AEC"/>
    <w:rsid w:val="00612E80"/>
    <w:rsid w:val="00613672"/>
    <w:rsid w:val="00613932"/>
    <w:rsid w:val="00614D5D"/>
    <w:rsid w:val="00614E80"/>
    <w:rsid w:val="00615AB3"/>
    <w:rsid w:val="00615BE0"/>
    <w:rsid w:val="006166BF"/>
    <w:rsid w:val="00616EBD"/>
    <w:rsid w:val="006173F6"/>
    <w:rsid w:val="00620279"/>
    <w:rsid w:val="006204CC"/>
    <w:rsid w:val="0062059A"/>
    <w:rsid w:val="0062103E"/>
    <w:rsid w:val="006213A6"/>
    <w:rsid w:val="006213C8"/>
    <w:rsid w:val="00621F51"/>
    <w:rsid w:val="006224CE"/>
    <w:rsid w:val="00622A99"/>
    <w:rsid w:val="00622B50"/>
    <w:rsid w:val="00623D12"/>
    <w:rsid w:val="00624519"/>
    <w:rsid w:val="006255F7"/>
    <w:rsid w:val="00625E13"/>
    <w:rsid w:val="006273DF"/>
    <w:rsid w:val="00630421"/>
    <w:rsid w:val="00630F97"/>
    <w:rsid w:val="0063166B"/>
    <w:rsid w:val="00631DDE"/>
    <w:rsid w:val="00631F0C"/>
    <w:rsid w:val="00632359"/>
    <w:rsid w:val="00632581"/>
    <w:rsid w:val="00632893"/>
    <w:rsid w:val="00632954"/>
    <w:rsid w:val="0063556A"/>
    <w:rsid w:val="0063604D"/>
    <w:rsid w:val="00637BF6"/>
    <w:rsid w:val="0064167F"/>
    <w:rsid w:val="0064224A"/>
    <w:rsid w:val="00642502"/>
    <w:rsid w:val="00642C1E"/>
    <w:rsid w:val="0064301E"/>
    <w:rsid w:val="006434CA"/>
    <w:rsid w:val="00643BE1"/>
    <w:rsid w:val="006443C5"/>
    <w:rsid w:val="00647255"/>
    <w:rsid w:val="00647E0C"/>
    <w:rsid w:val="00650841"/>
    <w:rsid w:val="00650959"/>
    <w:rsid w:val="006510B3"/>
    <w:rsid w:val="006511EE"/>
    <w:rsid w:val="006517B6"/>
    <w:rsid w:val="00652A38"/>
    <w:rsid w:val="006541A7"/>
    <w:rsid w:val="00654CB4"/>
    <w:rsid w:val="00654ED3"/>
    <w:rsid w:val="00655522"/>
    <w:rsid w:val="0065574A"/>
    <w:rsid w:val="00655B7A"/>
    <w:rsid w:val="00655CE7"/>
    <w:rsid w:val="0065602A"/>
    <w:rsid w:val="00656473"/>
    <w:rsid w:val="006569E3"/>
    <w:rsid w:val="00656EC4"/>
    <w:rsid w:val="0066282D"/>
    <w:rsid w:val="006628AF"/>
    <w:rsid w:val="00662BDD"/>
    <w:rsid w:val="00663F9D"/>
    <w:rsid w:val="00664A4A"/>
    <w:rsid w:val="00664E53"/>
    <w:rsid w:val="00665A8C"/>
    <w:rsid w:val="00666752"/>
    <w:rsid w:val="006674EC"/>
    <w:rsid w:val="0066763F"/>
    <w:rsid w:val="00667676"/>
    <w:rsid w:val="006703CF"/>
    <w:rsid w:val="0067183B"/>
    <w:rsid w:val="0067277C"/>
    <w:rsid w:val="006727B0"/>
    <w:rsid w:val="00672DDC"/>
    <w:rsid w:val="0067305F"/>
    <w:rsid w:val="00673BE9"/>
    <w:rsid w:val="006740E9"/>
    <w:rsid w:val="006742CB"/>
    <w:rsid w:val="006749C8"/>
    <w:rsid w:val="00675C12"/>
    <w:rsid w:val="00676631"/>
    <w:rsid w:val="0067684C"/>
    <w:rsid w:val="0067684F"/>
    <w:rsid w:val="006773BF"/>
    <w:rsid w:val="00680004"/>
    <w:rsid w:val="00680145"/>
    <w:rsid w:val="00680669"/>
    <w:rsid w:val="00680942"/>
    <w:rsid w:val="006811B8"/>
    <w:rsid w:val="0068126C"/>
    <w:rsid w:val="00682C59"/>
    <w:rsid w:val="006837DE"/>
    <w:rsid w:val="00683CDA"/>
    <w:rsid w:val="00684C58"/>
    <w:rsid w:val="00684ED0"/>
    <w:rsid w:val="00685316"/>
    <w:rsid w:val="006866A2"/>
    <w:rsid w:val="00686BDF"/>
    <w:rsid w:val="00686CEA"/>
    <w:rsid w:val="00686D6E"/>
    <w:rsid w:val="00687F79"/>
    <w:rsid w:val="00690922"/>
    <w:rsid w:val="00691073"/>
    <w:rsid w:val="00692098"/>
    <w:rsid w:val="0069213E"/>
    <w:rsid w:val="0069238F"/>
    <w:rsid w:val="00693123"/>
    <w:rsid w:val="00693412"/>
    <w:rsid w:val="006934C4"/>
    <w:rsid w:val="00693DAD"/>
    <w:rsid w:val="00694057"/>
    <w:rsid w:val="00694816"/>
    <w:rsid w:val="00695684"/>
    <w:rsid w:val="0069602D"/>
    <w:rsid w:val="0069622F"/>
    <w:rsid w:val="00696DF6"/>
    <w:rsid w:val="006979BD"/>
    <w:rsid w:val="006A14D9"/>
    <w:rsid w:val="006A14F5"/>
    <w:rsid w:val="006A17E3"/>
    <w:rsid w:val="006A21A3"/>
    <w:rsid w:val="006A26B4"/>
    <w:rsid w:val="006A2DAD"/>
    <w:rsid w:val="006A3B89"/>
    <w:rsid w:val="006A3C7D"/>
    <w:rsid w:val="006A52B5"/>
    <w:rsid w:val="006A5CE8"/>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13D"/>
    <w:rsid w:val="006B5293"/>
    <w:rsid w:val="006B6043"/>
    <w:rsid w:val="006B704F"/>
    <w:rsid w:val="006B73B1"/>
    <w:rsid w:val="006B7567"/>
    <w:rsid w:val="006C0815"/>
    <w:rsid w:val="006C10E3"/>
    <w:rsid w:val="006C1DDB"/>
    <w:rsid w:val="006C4D6D"/>
    <w:rsid w:val="006C5373"/>
    <w:rsid w:val="006C6080"/>
    <w:rsid w:val="006C60E2"/>
    <w:rsid w:val="006C6161"/>
    <w:rsid w:val="006C675F"/>
    <w:rsid w:val="006C755B"/>
    <w:rsid w:val="006C7CC2"/>
    <w:rsid w:val="006D04CF"/>
    <w:rsid w:val="006D0FBB"/>
    <w:rsid w:val="006D10AD"/>
    <w:rsid w:val="006D12AE"/>
    <w:rsid w:val="006D1979"/>
    <w:rsid w:val="006D1EA8"/>
    <w:rsid w:val="006D1FB4"/>
    <w:rsid w:val="006D2B77"/>
    <w:rsid w:val="006D5A06"/>
    <w:rsid w:val="006D5B18"/>
    <w:rsid w:val="006D5FC0"/>
    <w:rsid w:val="006E086B"/>
    <w:rsid w:val="006E10D6"/>
    <w:rsid w:val="006E1166"/>
    <w:rsid w:val="006E17E2"/>
    <w:rsid w:val="006E2048"/>
    <w:rsid w:val="006E25D2"/>
    <w:rsid w:val="006E25FA"/>
    <w:rsid w:val="006E63C2"/>
    <w:rsid w:val="006E6831"/>
    <w:rsid w:val="006E73DA"/>
    <w:rsid w:val="006F18D0"/>
    <w:rsid w:val="006F2E4D"/>
    <w:rsid w:val="006F370A"/>
    <w:rsid w:val="006F3FC7"/>
    <w:rsid w:val="006F4EA5"/>
    <w:rsid w:val="006F4F26"/>
    <w:rsid w:val="006F5B3C"/>
    <w:rsid w:val="006F6592"/>
    <w:rsid w:val="006F666A"/>
    <w:rsid w:val="006F6C07"/>
    <w:rsid w:val="00701392"/>
    <w:rsid w:val="0070142E"/>
    <w:rsid w:val="00702CC3"/>
    <w:rsid w:val="007030C3"/>
    <w:rsid w:val="00703402"/>
    <w:rsid w:val="00704101"/>
    <w:rsid w:val="00704E09"/>
    <w:rsid w:val="00705978"/>
    <w:rsid w:val="00705D5E"/>
    <w:rsid w:val="00706E2B"/>
    <w:rsid w:val="007073AB"/>
    <w:rsid w:val="00707929"/>
    <w:rsid w:val="00707ED4"/>
    <w:rsid w:val="0071038D"/>
    <w:rsid w:val="00711239"/>
    <w:rsid w:val="0071144E"/>
    <w:rsid w:val="00711719"/>
    <w:rsid w:val="007123B1"/>
    <w:rsid w:val="007123DA"/>
    <w:rsid w:val="00713188"/>
    <w:rsid w:val="00713D20"/>
    <w:rsid w:val="00714292"/>
    <w:rsid w:val="0071447F"/>
    <w:rsid w:val="00715990"/>
    <w:rsid w:val="00716211"/>
    <w:rsid w:val="00717A47"/>
    <w:rsid w:val="00720D8D"/>
    <w:rsid w:val="00720F85"/>
    <w:rsid w:val="00721805"/>
    <w:rsid w:val="00721CA3"/>
    <w:rsid w:val="007221A6"/>
    <w:rsid w:val="00723097"/>
    <w:rsid w:val="00723DB0"/>
    <w:rsid w:val="00723F41"/>
    <w:rsid w:val="00724C57"/>
    <w:rsid w:val="007259C5"/>
    <w:rsid w:val="00726C61"/>
    <w:rsid w:val="00726CE5"/>
    <w:rsid w:val="00726D40"/>
    <w:rsid w:val="00726FF5"/>
    <w:rsid w:val="007271C6"/>
    <w:rsid w:val="007304FE"/>
    <w:rsid w:val="007308AF"/>
    <w:rsid w:val="00730B5F"/>
    <w:rsid w:val="00730E32"/>
    <w:rsid w:val="0073123E"/>
    <w:rsid w:val="00732656"/>
    <w:rsid w:val="00734522"/>
    <w:rsid w:val="00734884"/>
    <w:rsid w:val="00734A86"/>
    <w:rsid w:val="007364D3"/>
    <w:rsid w:val="00737C9B"/>
    <w:rsid w:val="0074100F"/>
    <w:rsid w:val="0074250D"/>
    <w:rsid w:val="007436C7"/>
    <w:rsid w:val="0074382E"/>
    <w:rsid w:val="00743AC8"/>
    <w:rsid w:val="00743CEB"/>
    <w:rsid w:val="007442DE"/>
    <w:rsid w:val="00744340"/>
    <w:rsid w:val="00744A50"/>
    <w:rsid w:val="0074529F"/>
    <w:rsid w:val="007454D1"/>
    <w:rsid w:val="00745D8C"/>
    <w:rsid w:val="00745DF3"/>
    <w:rsid w:val="00746CC0"/>
    <w:rsid w:val="00747D5F"/>
    <w:rsid w:val="00750153"/>
    <w:rsid w:val="007515A9"/>
    <w:rsid w:val="007519CE"/>
    <w:rsid w:val="00752545"/>
    <w:rsid w:val="00753CD7"/>
    <w:rsid w:val="007547C4"/>
    <w:rsid w:val="00755195"/>
    <w:rsid w:val="00756017"/>
    <w:rsid w:val="00757356"/>
    <w:rsid w:val="00757B83"/>
    <w:rsid w:val="007605C9"/>
    <w:rsid w:val="007610ED"/>
    <w:rsid w:val="007613E6"/>
    <w:rsid w:val="00761EF5"/>
    <w:rsid w:val="007621A7"/>
    <w:rsid w:val="007635B4"/>
    <w:rsid w:val="007637BF"/>
    <w:rsid w:val="007641C4"/>
    <w:rsid w:val="00764A53"/>
    <w:rsid w:val="00765339"/>
    <w:rsid w:val="00767CB1"/>
    <w:rsid w:val="00770015"/>
    <w:rsid w:val="0077126B"/>
    <w:rsid w:val="00772502"/>
    <w:rsid w:val="00772613"/>
    <w:rsid w:val="0077377C"/>
    <w:rsid w:val="00773E52"/>
    <w:rsid w:val="00773F09"/>
    <w:rsid w:val="00773F25"/>
    <w:rsid w:val="0077433E"/>
    <w:rsid w:val="00774B4F"/>
    <w:rsid w:val="00774F2C"/>
    <w:rsid w:val="00775209"/>
    <w:rsid w:val="00775ED1"/>
    <w:rsid w:val="0077621D"/>
    <w:rsid w:val="007765C2"/>
    <w:rsid w:val="00777F86"/>
    <w:rsid w:val="00781349"/>
    <w:rsid w:val="00781C14"/>
    <w:rsid w:val="007835F0"/>
    <w:rsid w:val="00784172"/>
    <w:rsid w:val="007851F2"/>
    <w:rsid w:val="007870FF"/>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73E"/>
    <w:rsid w:val="007A0DD4"/>
    <w:rsid w:val="007A1581"/>
    <w:rsid w:val="007A1AB6"/>
    <w:rsid w:val="007A3504"/>
    <w:rsid w:val="007A44B4"/>
    <w:rsid w:val="007A49B5"/>
    <w:rsid w:val="007A654E"/>
    <w:rsid w:val="007A75AD"/>
    <w:rsid w:val="007A79CB"/>
    <w:rsid w:val="007B148F"/>
    <w:rsid w:val="007B2039"/>
    <w:rsid w:val="007B4132"/>
    <w:rsid w:val="007B4556"/>
    <w:rsid w:val="007B499A"/>
    <w:rsid w:val="007B4F66"/>
    <w:rsid w:val="007B58A0"/>
    <w:rsid w:val="007B6F00"/>
    <w:rsid w:val="007B7B1A"/>
    <w:rsid w:val="007B7C23"/>
    <w:rsid w:val="007B7DC0"/>
    <w:rsid w:val="007C0179"/>
    <w:rsid w:val="007C1205"/>
    <w:rsid w:val="007C1C0B"/>
    <w:rsid w:val="007C32E8"/>
    <w:rsid w:val="007C3844"/>
    <w:rsid w:val="007C44B7"/>
    <w:rsid w:val="007C52F8"/>
    <w:rsid w:val="007C5CEE"/>
    <w:rsid w:val="007C5EDB"/>
    <w:rsid w:val="007C61B0"/>
    <w:rsid w:val="007C72CE"/>
    <w:rsid w:val="007C7A64"/>
    <w:rsid w:val="007C7E08"/>
    <w:rsid w:val="007D00DF"/>
    <w:rsid w:val="007D0A00"/>
    <w:rsid w:val="007D0E82"/>
    <w:rsid w:val="007D3234"/>
    <w:rsid w:val="007D385D"/>
    <w:rsid w:val="007D3FC2"/>
    <w:rsid w:val="007D4798"/>
    <w:rsid w:val="007D588F"/>
    <w:rsid w:val="007D5A25"/>
    <w:rsid w:val="007D6650"/>
    <w:rsid w:val="007D6EC3"/>
    <w:rsid w:val="007D7E28"/>
    <w:rsid w:val="007E45D9"/>
    <w:rsid w:val="007E5ACF"/>
    <w:rsid w:val="007F1D62"/>
    <w:rsid w:val="007F2F2A"/>
    <w:rsid w:val="007F303A"/>
    <w:rsid w:val="007F3E93"/>
    <w:rsid w:val="007F43B9"/>
    <w:rsid w:val="007F4A39"/>
    <w:rsid w:val="007F4BCA"/>
    <w:rsid w:val="007F564D"/>
    <w:rsid w:val="007F6EEF"/>
    <w:rsid w:val="007F7667"/>
    <w:rsid w:val="0080026E"/>
    <w:rsid w:val="0080057A"/>
    <w:rsid w:val="008006AF"/>
    <w:rsid w:val="00800AA1"/>
    <w:rsid w:val="00800B52"/>
    <w:rsid w:val="00800D8E"/>
    <w:rsid w:val="008013E9"/>
    <w:rsid w:val="00801AC6"/>
    <w:rsid w:val="00801BF6"/>
    <w:rsid w:val="00801E9C"/>
    <w:rsid w:val="008022DC"/>
    <w:rsid w:val="00802CB7"/>
    <w:rsid w:val="00802CC9"/>
    <w:rsid w:val="008036A3"/>
    <w:rsid w:val="00803AC2"/>
    <w:rsid w:val="00803E4C"/>
    <w:rsid w:val="00803F16"/>
    <w:rsid w:val="008045BD"/>
    <w:rsid w:val="00804C7E"/>
    <w:rsid w:val="0080528E"/>
    <w:rsid w:val="00805EA0"/>
    <w:rsid w:val="00806CF9"/>
    <w:rsid w:val="00807443"/>
    <w:rsid w:val="00807F19"/>
    <w:rsid w:val="008106A6"/>
    <w:rsid w:val="00810E17"/>
    <w:rsid w:val="00810E6F"/>
    <w:rsid w:val="00812056"/>
    <w:rsid w:val="008124B7"/>
    <w:rsid w:val="00812A6B"/>
    <w:rsid w:val="00812B09"/>
    <w:rsid w:val="00812FB4"/>
    <w:rsid w:val="008142E1"/>
    <w:rsid w:val="008145BC"/>
    <w:rsid w:val="008145E7"/>
    <w:rsid w:val="00815097"/>
    <w:rsid w:val="00815553"/>
    <w:rsid w:val="00816806"/>
    <w:rsid w:val="00816EFC"/>
    <w:rsid w:val="00820DB2"/>
    <w:rsid w:val="00821EA5"/>
    <w:rsid w:val="00821FE3"/>
    <w:rsid w:val="0082232B"/>
    <w:rsid w:val="0082279F"/>
    <w:rsid w:val="00822D04"/>
    <w:rsid w:val="00822E3F"/>
    <w:rsid w:val="0082353C"/>
    <w:rsid w:val="00824070"/>
    <w:rsid w:val="008240D8"/>
    <w:rsid w:val="00825D4B"/>
    <w:rsid w:val="008270AE"/>
    <w:rsid w:val="0083007F"/>
    <w:rsid w:val="0083023D"/>
    <w:rsid w:val="008313DD"/>
    <w:rsid w:val="008318F6"/>
    <w:rsid w:val="00832033"/>
    <w:rsid w:val="008322D6"/>
    <w:rsid w:val="00832336"/>
    <w:rsid w:val="00833DA0"/>
    <w:rsid w:val="00834703"/>
    <w:rsid w:val="00834C4F"/>
    <w:rsid w:val="0083584C"/>
    <w:rsid w:val="00836DF2"/>
    <w:rsid w:val="00837CB4"/>
    <w:rsid w:val="00840F03"/>
    <w:rsid w:val="008428A1"/>
    <w:rsid w:val="00843FBD"/>
    <w:rsid w:val="00844DAA"/>
    <w:rsid w:val="00844DC7"/>
    <w:rsid w:val="00846ED6"/>
    <w:rsid w:val="00850D0F"/>
    <w:rsid w:val="008539D2"/>
    <w:rsid w:val="008540D2"/>
    <w:rsid w:val="00854253"/>
    <w:rsid w:val="00854292"/>
    <w:rsid w:val="00854994"/>
    <w:rsid w:val="00855636"/>
    <w:rsid w:val="00857058"/>
    <w:rsid w:val="00857E9B"/>
    <w:rsid w:val="0086002B"/>
    <w:rsid w:val="00860F43"/>
    <w:rsid w:val="00861985"/>
    <w:rsid w:val="00861A78"/>
    <w:rsid w:val="00861EB7"/>
    <w:rsid w:val="00862FC2"/>
    <w:rsid w:val="00862FC9"/>
    <w:rsid w:val="00863147"/>
    <w:rsid w:val="008632FA"/>
    <w:rsid w:val="00863373"/>
    <w:rsid w:val="008644B9"/>
    <w:rsid w:val="00866AFF"/>
    <w:rsid w:val="00866E8F"/>
    <w:rsid w:val="008701CC"/>
    <w:rsid w:val="008705AB"/>
    <w:rsid w:val="008712D0"/>
    <w:rsid w:val="00871AA7"/>
    <w:rsid w:val="00871E54"/>
    <w:rsid w:val="00872390"/>
    <w:rsid w:val="00872AE2"/>
    <w:rsid w:val="00873088"/>
    <w:rsid w:val="008733AA"/>
    <w:rsid w:val="0087412B"/>
    <w:rsid w:val="008746A1"/>
    <w:rsid w:val="0087511E"/>
    <w:rsid w:val="00875487"/>
    <w:rsid w:val="00876C96"/>
    <w:rsid w:val="00876D8B"/>
    <w:rsid w:val="00880C18"/>
    <w:rsid w:val="00880FC0"/>
    <w:rsid w:val="00881F08"/>
    <w:rsid w:val="00882318"/>
    <w:rsid w:val="0088272A"/>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6A1"/>
    <w:rsid w:val="00890F03"/>
    <w:rsid w:val="00890F66"/>
    <w:rsid w:val="0089123C"/>
    <w:rsid w:val="00891498"/>
    <w:rsid w:val="008916EE"/>
    <w:rsid w:val="00893A99"/>
    <w:rsid w:val="00893CB0"/>
    <w:rsid w:val="008944EE"/>
    <w:rsid w:val="0089523B"/>
    <w:rsid w:val="0089690A"/>
    <w:rsid w:val="0089731E"/>
    <w:rsid w:val="00897763"/>
    <w:rsid w:val="00897AB9"/>
    <w:rsid w:val="00897CDD"/>
    <w:rsid w:val="008A21F2"/>
    <w:rsid w:val="008A26E2"/>
    <w:rsid w:val="008A4369"/>
    <w:rsid w:val="008A49E4"/>
    <w:rsid w:val="008A5C91"/>
    <w:rsid w:val="008A618D"/>
    <w:rsid w:val="008A67F0"/>
    <w:rsid w:val="008A6897"/>
    <w:rsid w:val="008B22BB"/>
    <w:rsid w:val="008B287D"/>
    <w:rsid w:val="008B4F51"/>
    <w:rsid w:val="008B5A77"/>
    <w:rsid w:val="008B5A9A"/>
    <w:rsid w:val="008B6559"/>
    <w:rsid w:val="008B679E"/>
    <w:rsid w:val="008B7AC8"/>
    <w:rsid w:val="008C279F"/>
    <w:rsid w:val="008C27B7"/>
    <w:rsid w:val="008C27E5"/>
    <w:rsid w:val="008C2A72"/>
    <w:rsid w:val="008C3748"/>
    <w:rsid w:val="008C4598"/>
    <w:rsid w:val="008C47F3"/>
    <w:rsid w:val="008C4BD7"/>
    <w:rsid w:val="008C5564"/>
    <w:rsid w:val="008C7495"/>
    <w:rsid w:val="008D009C"/>
    <w:rsid w:val="008D04F0"/>
    <w:rsid w:val="008D127C"/>
    <w:rsid w:val="008D3EBC"/>
    <w:rsid w:val="008D3FB3"/>
    <w:rsid w:val="008D445D"/>
    <w:rsid w:val="008D4DEF"/>
    <w:rsid w:val="008D5983"/>
    <w:rsid w:val="008D5AAD"/>
    <w:rsid w:val="008D5F3D"/>
    <w:rsid w:val="008D6FEE"/>
    <w:rsid w:val="008D771D"/>
    <w:rsid w:val="008E05C1"/>
    <w:rsid w:val="008E0BF2"/>
    <w:rsid w:val="008E28E2"/>
    <w:rsid w:val="008E3052"/>
    <w:rsid w:val="008E3504"/>
    <w:rsid w:val="008E4D04"/>
    <w:rsid w:val="008E56CB"/>
    <w:rsid w:val="008E5CE7"/>
    <w:rsid w:val="008E6328"/>
    <w:rsid w:val="008E64D7"/>
    <w:rsid w:val="008E73D7"/>
    <w:rsid w:val="008E75CE"/>
    <w:rsid w:val="008E76D9"/>
    <w:rsid w:val="008E794D"/>
    <w:rsid w:val="008E7A13"/>
    <w:rsid w:val="008F078C"/>
    <w:rsid w:val="008F094B"/>
    <w:rsid w:val="008F0AE2"/>
    <w:rsid w:val="008F0BAD"/>
    <w:rsid w:val="008F1175"/>
    <w:rsid w:val="008F20B3"/>
    <w:rsid w:val="008F334D"/>
    <w:rsid w:val="008F3BFB"/>
    <w:rsid w:val="008F3E51"/>
    <w:rsid w:val="008F448C"/>
    <w:rsid w:val="008F4C41"/>
    <w:rsid w:val="008F6637"/>
    <w:rsid w:val="00900B7F"/>
    <w:rsid w:val="00901A31"/>
    <w:rsid w:val="009026D0"/>
    <w:rsid w:val="00902782"/>
    <w:rsid w:val="009028B7"/>
    <w:rsid w:val="00902C74"/>
    <w:rsid w:val="00902FD1"/>
    <w:rsid w:val="009036B3"/>
    <w:rsid w:val="0090555C"/>
    <w:rsid w:val="00905927"/>
    <w:rsid w:val="009063B0"/>
    <w:rsid w:val="00906E0C"/>
    <w:rsid w:val="009077FC"/>
    <w:rsid w:val="00907C7D"/>
    <w:rsid w:val="009100DA"/>
    <w:rsid w:val="00910A52"/>
    <w:rsid w:val="00911D23"/>
    <w:rsid w:val="00913A6D"/>
    <w:rsid w:val="009142E3"/>
    <w:rsid w:val="009143E8"/>
    <w:rsid w:val="00916415"/>
    <w:rsid w:val="009173CC"/>
    <w:rsid w:val="00920D34"/>
    <w:rsid w:val="009213D8"/>
    <w:rsid w:val="00921893"/>
    <w:rsid w:val="009220D9"/>
    <w:rsid w:val="009229EC"/>
    <w:rsid w:val="00923607"/>
    <w:rsid w:val="00923B75"/>
    <w:rsid w:val="00924872"/>
    <w:rsid w:val="0092506D"/>
    <w:rsid w:val="009252B3"/>
    <w:rsid w:val="009253B5"/>
    <w:rsid w:val="00925589"/>
    <w:rsid w:val="00925982"/>
    <w:rsid w:val="009259F7"/>
    <w:rsid w:val="00925B54"/>
    <w:rsid w:val="0092612C"/>
    <w:rsid w:val="009306B9"/>
    <w:rsid w:val="00930DF9"/>
    <w:rsid w:val="00930EB5"/>
    <w:rsid w:val="00930F25"/>
    <w:rsid w:val="009324CA"/>
    <w:rsid w:val="00932502"/>
    <w:rsid w:val="009326B2"/>
    <w:rsid w:val="00932E13"/>
    <w:rsid w:val="0093357A"/>
    <w:rsid w:val="0093359D"/>
    <w:rsid w:val="0093397C"/>
    <w:rsid w:val="00934712"/>
    <w:rsid w:val="00934B91"/>
    <w:rsid w:val="00935A0A"/>
    <w:rsid w:val="00935B55"/>
    <w:rsid w:val="0093621B"/>
    <w:rsid w:val="009363AA"/>
    <w:rsid w:val="00936604"/>
    <w:rsid w:val="00937174"/>
    <w:rsid w:val="00937E00"/>
    <w:rsid w:val="00941047"/>
    <w:rsid w:val="00941118"/>
    <w:rsid w:val="00941CC4"/>
    <w:rsid w:val="00943A18"/>
    <w:rsid w:val="00944879"/>
    <w:rsid w:val="00945D27"/>
    <w:rsid w:val="00946011"/>
    <w:rsid w:val="00946AE8"/>
    <w:rsid w:val="00946D40"/>
    <w:rsid w:val="009505AF"/>
    <w:rsid w:val="00951ACF"/>
    <w:rsid w:val="00954286"/>
    <w:rsid w:val="009551BE"/>
    <w:rsid w:val="009551E8"/>
    <w:rsid w:val="00955741"/>
    <w:rsid w:val="00955F57"/>
    <w:rsid w:val="00955FF2"/>
    <w:rsid w:val="00956191"/>
    <w:rsid w:val="00960283"/>
    <w:rsid w:val="009609CD"/>
    <w:rsid w:val="00960A8E"/>
    <w:rsid w:val="00961152"/>
    <w:rsid w:val="00962176"/>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269C"/>
    <w:rsid w:val="009749BC"/>
    <w:rsid w:val="00975C88"/>
    <w:rsid w:val="00977167"/>
    <w:rsid w:val="009775E0"/>
    <w:rsid w:val="00977DB1"/>
    <w:rsid w:val="00980299"/>
    <w:rsid w:val="0098066D"/>
    <w:rsid w:val="00980BBB"/>
    <w:rsid w:val="009816F6"/>
    <w:rsid w:val="00981843"/>
    <w:rsid w:val="009830F8"/>
    <w:rsid w:val="00983239"/>
    <w:rsid w:val="009835AA"/>
    <w:rsid w:val="00984D59"/>
    <w:rsid w:val="0098547F"/>
    <w:rsid w:val="0098699D"/>
    <w:rsid w:val="009874E4"/>
    <w:rsid w:val="0098782F"/>
    <w:rsid w:val="00991089"/>
    <w:rsid w:val="00991886"/>
    <w:rsid w:val="00992290"/>
    <w:rsid w:val="009924EC"/>
    <w:rsid w:val="009932D8"/>
    <w:rsid w:val="009938A8"/>
    <w:rsid w:val="0099465B"/>
    <w:rsid w:val="00996913"/>
    <w:rsid w:val="009970BD"/>
    <w:rsid w:val="0099718E"/>
    <w:rsid w:val="0099735F"/>
    <w:rsid w:val="00997BA3"/>
    <w:rsid w:val="009A132E"/>
    <w:rsid w:val="009A1A03"/>
    <w:rsid w:val="009A1CFA"/>
    <w:rsid w:val="009A31AA"/>
    <w:rsid w:val="009A3872"/>
    <w:rsid w:val="009A398E"/>
    <w:rsid w:val="009A501F"/>
    <w:rsid w:val="009A5BAB"/>
    <w:rsid w:val="009A6A27"/>
    <w:rsid w:val="009A7F6D"/>
    <w:rsid w:val="009B015A"/>
    <w:rsid w:val="009B05F4"/>
    <w:rsid w:val="009B08A6"/>
    <w:rsid w:val="009B11D5"/>
    <w:rsid w:val="009B131E"/>
    <w:rsid w:val="009B4FF0"/>
    <w:rsid w:val="009B5517"/>
    <w:rsid w:val="009B5F42"/>
    <w:rsid w:val="009B62FD"/>
    <w:rsid w:val="009B64F4"/>
    <w:rsid w:val="009B6699"/>
    <w:rsid w:val="009B6CC7"/>
    <w:rsid w:val="009C022C"/>
    <w:rsid w:val="009C0653"/>
    <w:rsid w:val="009C07C6"/>
    <w:rsid w:val="009C0A9B"/>
    <w:rsid w:val="009C19BB"/>
    <w:rsid w:val="009C1B56"/>
    <w:rsid w:val="009C1E23"/>
    <w:rsid w:val="009C2687"/>
    <w:rsid w:val="009C29E5"/>
    <w:rsid w:val="009C2A0D"/>
    <w:rsid w:val="009C358A"/>
    <w:rsid w:val="009C4E33"/>
    <w:rsid w:val="009C5002"/>
    <w:rsid w:val="009C5314"/>
    <w:rsid w:val="009C5AC9"/>
    <w:rsid w:val="009C6484"/>
    <w:rsid w:val="009C6AB8"/>
    <w:rsid w:val="009C6D8A"/>
    <w:rsid w:val="009C6E33"/>
    <w:rsid w:val="009D01A7"/>
    <w:rsid w:val="009D1871"/>
    <w:rsid w:val="009D19DE"/>
    <w:rsid w:val="009D2189"/>
    <w:rsid w:val="009D360B"/>
    <w:rsid w:val="009D3D88"/>
    <w:rsid w:val="009D4751"/>
    <w:rsid w:val="009D4D15"/>
    <w:rsid w:val="009D6254"/>
    <w:rsid w:val="009D6AFF"/>
    <w:rsid w:val="009D6C8F"/>
    <w:rsid w:val="009D6D3B"/>
    <w:rsid w:val="009D7ADA"/>
    <w:rsid w:val="009D7F16"/>
    <w:rsid w:val="009D7F61"/>
    <w:rsid w:val="009E0DE3"/>
    <w:rsid w:val="009E0EA6"/>
    <w:rsid w:val="009E12D0"/>
    <w:rsid w:val="009E1813"/>
    <w:rsid w:val="009E31DD"/>
    <w:rsid w:val="009E444B"/>
    <w:rsid w:val="009E469D"/>
    <w:rsid w:val="009E57A6"/>
    <w:rsid w:val="009E5BF4"/>
    <w:rsid w:val="009E695E"/>
    <w:rsid w:val="009E7508"/>
    <w:rsid w:val="009F050F"/>
    <w:rsid w:val="009F05AE"/>
    <w:rsid w:val="009F0973"/>
    <w:rsid w:val="009F0FA5"/>
    <w:rsid w:val="009F17DB"/>
    <w:rsid w:val="009F2E71"/>
    <w:rsid w:val="009F3917"/>
    <w:rsid w:val="009F3D96"/>
    <w:rsid w:val="009F5573"/>
    <w:rsid w:val="009F5C77"/>
    <w:rsid w:val="009F641A"/>
    <w:rsid w:val="009F6719"/>
    <w:rsid w:val="009F6D3A"/>
    <w:rsid w:val="009F709D"/>
    <w:rsid w:val="009F79B1"/>
    <w:rsid w:val="009F79FA"/>
    <w:rsid w:val="009F7D6E"/>
    <w:rsid w:val="00A0028F"/>
    <w:rsid w:val="00A0069B"/>
    <w:rsid w:val="00A008F5"/>
    <w:rsid w:val="00A0217F"/>
    <w:rsid w:val="00A02AF1"/>
    <w:rsid w:val="00A03BDE"/>
    <w:rsid w:val="00A03CD1"/>
    <w:rsid w:val="00A054DA"/>
    <w:rsid w:val="00A05C8F"/>
    <w:rsid w:val="00A06797"/>
    <w:rsid w:val="00A07800"/>
    <w:rsid w:val="00A122A3"/>
    <w:rsid w:val="00A13248"/>
    <w:rsid w:val="00A1383D"/>
    <w:rsid w:val="00A142E4"/>
    <w:rsid w:val="00A14C57"/>
    <w:rsid w:val="00A15EDE"/>
    <w:rsid w:val="00A15FC2"/>
    <w:rsid w:val="00A164D7"/>
    <w:rsid w:val="00A17215"/>
    <w:rsid w:val="00A17542"/>
    <w:rsid w:val="00A178F7"/>
    <w:rsid w:val="00A17E41"/>
    <w:rsid w:val="00A2079B"/>
    <w:rsid w:val="00A21430"/>
    <w:rsid w:val="00A21894"/>
    <w:rsid w:val="00A2371E"/>
    <w:rsid w:val="00A23B48"/>
    <w:rsid w:val="00A23EEA"/>
    <w:rsid w:val="00A24591"/>
    <w:rsid w:val="00A2540C"/>
    <w:rsid w:val="00A25B04"/>
    <w:rsid w:val="00A25C5D"/>
    <w:rsid w:val="00A25C77"/>
    <w:rsid w:val="00A26746"/>
    <w:rsid w:val="00A26A54"/>
    <w:rsid w:val="00A26B94"/>
    <w:rsid w:val="00A26DFD"/>
    <w:rsid w:val="00A317E4"/>
    <w:rsid w:val="00A31A89"/>
    <w:rsid w:val="00A31DBB"/>
    <w:rsid w:val="00A320B8"/>
    <w:rsid w:val="00A32366"/>
    <w:rsid w:val="00A32485"/>
    <w:rsid w:val="00A33DEE"/>
    <w:rsid w:val="00A34A31"/>
    <w:rsid w:val="00A3524B"/>
    <w:rsid w:val="00A36144"/>
    <w:rsid w:val="00A3698C"/>
    <w:rsid w:val="00A40BC2"/>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393B"/>
    <w:rsid w:val="00A54125"/>
    <w:rsid w:val="00A541A9"/>
    <w:rsid w:val="00A5458D"/>
    <w:rsid w:val="00A550AF"/>
    <w:rsid w:val="00A56C0D"/>
    <w:rsid w:val="00A60A6B"/>
    <w:rsid w:val="00A60B1F"/>
    <w:rsid w:val="00A60FDB"/>
    <w:rsid w:val="00A61194"/>
    <w:rsid w:val="00A61D88"/>
    <w:rsid w:val="00A62BF9"/>
    <w:rsid w:val="00A637F3"/>
    <w:rsid w:val="00A63FD1"/>
    <w:rsid w:val="00A64BBD"/>
    <w:rsid w:val="00A64CAA"/>
    <w:rsid w:val="00A65C42"/>
    <w:rsid w:val="00A66859"/>
    <w:rsid w:val="00A66A71"/>
    <w:rsid w:val="00A67176"/>
    <w:rsid w:val="00A674ED"/>
    <w:rsid w:val="00A70021"/>
    <w:rsid w:val="00A70FCA"/>
    <w:rsid w:val="00A725CA"/>
    <w:rsid w:val="00A72A41"/>
    <w:rsid w:val="00A730A5"/>
    <w:rsid w:val="00A73536"/>
    <w:rsid w:val="00A736CA"/>
    <w:rsid w:val="00A73B2D"/>
    <w:rsid w:val="00A75267"/>
    <w:rsid w:val="00A756C7"/>
    <w:rsid w:val="00A75965"/>
    <w:rsid w:val="00A77877"/>
    <w:rsid w:val="00A80821"/>
    <w:rsid w:val="00A81678"/>
    <w:rsid w:val="00A823CA"/>
    <w:rsid w:val="00A82BC1"/>
    <w:rsid w:val="00A83628"/>
    <w:rsid w:val="00A83DF3"/>
    <w:rsid w:val="00A84388"/>
    <w:rsid w:val="00A84DA8"/>
    <w:rsid w:val="00A85ABC"/>
    <w:rsid w:val="00A85C3A"/>
    <w:rsid w:val="00A85EE8"/>
    <w:rsid w:val="00A861DB"/>
    <w:rsid w:val="00A908CA"/>
    <w:rsid w:val="00A90BF5"/>
    <w:rsid w:val="00A91E8B"/>
    <w:rsid w:val="00A91FAE"/>
    <w:rsid w:val="00A9287B"/>
    <w:rsid w:val="00A92BE3"/>
    <w:rsid w:val="00A92D74"/>
    <w:rsid w:val="00A92E52"/>
    <w:rsid w:val="00A937F5"/>
    <w:rsid w:val="00A94686"/>
    <w:rsid w:val="00A9488E"/>
    <w:rsid w:val="00A94941"/>
    <w:rsid w:val="00A94EE9"/>
    <w:rsid w:val="00A95A89"/>
    <w:rsid w:val="00A95F2D"/>
    <w:rsid w:val="00A96263"/>
    <w:rsid w:val="00A965B0"/>
    <w:rsid w:val="00A965EA"/>
    <w:rsid w:val="00A96F49"/>
    <w:rsid w:val="00A97252"/>
    <w:rsid w:val="00A977F8"/>
    <w:rsid w:val="00AA0615"/>
    <w:rsid w:val="00AA0ECC"/>
    <w:rsid w:val="00AA1153"/>
    <w:rsid w:val="00AA11AC"/>
    <w:rsid w:val="00AA256C"/>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D13"/>
    <w:rsid w:val="00AB11F7"/>
    <w:rsid w:val="00AB14C4"/>
    <w:rsid w:val="00AB3B6F"/>
    <w:rsid w:val="00AB4C6E"/>
    <w:rsid w:val="00AB52EB"/>
    <w:rsid w:val="00AC07C1"/>
    <w:rsid w:val="00AC09BF"/>
    <w:rsid w:val="00AC21F1"/>
    <w:rsid w:val="00AC2914"/>
    <w:rsid w:val="00AC2EB3"/>
    <w:rsid w:val="00AC3602"/>
    <w:rsid w:val="00AC4528"/>
    <w:rsid w:val="00AC4A45"/>
    <w:rsid w:val="00AC66F7"/>
    <w:rsid w:val="00AC6A8A"/>
    <w:rsid w:val="00AC6AE9"/>
    <w:rsid w:val="00AC7426"/>
    <w:rsid w:val="00AC7515"/>
    <w:rsid w:val="00AC7DCC"/>
    <w:rsid w:val="00AD0411"/>
    <w:rsid w:val="00AD06A2"/>
    <w:rsid w:val="00AD08B6"/>
    <w:rsid w:val="00AD0A8A"/>
    <w:rsid w:val="00AD1329"/>
    <w:rsid w:val="00AD16AB"/>
    <w:rsid w:val="00AD229B"/>
    <w:rsid w:val="00AD2516"/>
    <w:rsid w:val="00AD2AF9"/>
    <w:rsid w:val="00AD36FD"/>
    <w:rsid w:val="00AD3AD7"/>
    <w:rsid w:val="00AD4881"/>
    <w:rsid w:val="00AD4B73"/>
    <w:rsid w:val="00AD5B8C"/>
    <w:rsid w:val="00AD6338"/>
    <w:rsid w:val="00AD6503"/>
    <w:rsid w:val="00AD67A5"/>
    <w:rsid w:val="00AD6AF4"/>
    <w:rsid w:val="00AD73D1"/>
    <w:rsid w:val="00AE0371"/>
    <w:rsid w:val="00AE04A6"/>
    <w:rsid w:val="00AE3011"/>
    <w:rsid w:val="00AE31FC"/>
    <w:rsid w:val="00AE3D36"/>
    <w:rsid w:val="00AE406D"/>
    <w:rsid w:val="00AE4838"/>
    <w:rsid w:val="00AE6621"/>
    <w:rsid w:val="00AE716C"/>
    <w:rsid w:val="00AE7C91"/>
    <w:rsid w:val="00AF048A"/>
    <w:rsid w:val="00AF1DB2"/>
    <w:rsid w:val="00AF243B"/>
    <w:rsid w:val="00AF24AE"/>
    <w:rsid w:val="00AF2673"/>
    <w:rsid w:val="00AF282D"/>
    <w:rsid w:val="00AF2E12"/>
    <w:rsid w:val="00AF37B5"/>
    <w:rsid w:val="00AF3DF4"/>
    <w:rsid w:val="00AF496E"/>
    <w:rsid w:val="00AF4B1D"/>
    <w:rsid w:val="00AF54D2"/>
    <w:rsid w:val="00AF5C91"/>
    <w:rsid w:val="00AF694B"/>
    <w:rsid w:val="00AF6A70"/>
    <w:rsid w:val="00B00B4C"/>
    <w:rsid w:val="00B01363"/>
    <w:rsid w:val="00B01894"/>
    <w:rsid w:val="00B020EC"/>
    <w:rsid w:val="00B027B5"/>
    <w:rsid w:val="00B03451"/>
    <w:rsid w:val="00B038A7"/>
    <w:rsid w:val="00B03AAF"/>
    <w:rsid w:val="00B0408C"/>
    <w:rsid w:val="00B04707"/>
    <w:rsid w:val="00B055C7"/>
    <w:rsid w:val="00B057AD"/>
    <w:rsid w:val="00B05839"/>
    <w:rsid w:val="00B05875"/>
    <w:rsid w:val="00B05973"/>
    <w:rsid w:val="00B05DFC"/>
    <w:rsid w:val="00B066CE"/>
    <w:rsid w:val="00B0680F"/>
    <w:rsid w:val="00B06958"/>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8B9"/>
    <w:rsid w:val="00B265F1"/>
    <w:rsid w:val="00B27704"/>
    <w:rsid w:val="00B278EA"/>
    <w:rsid w:val="00B27CED"/>
    <w:rsid w:val="00B315F8"/>
    <w:rsid w:val="00B317D2"/>
    <w:rsid w:val="00B31859"/>
    <w:rsid w:val="00B32B3E"/>
    <w:rsid w:val="00B33C47"/>
    <w:rsid w:val="00B35150"/>
    <w:rsid w:val="00B3611F"/>
    <w:rsid w:val="00B40513"/>
    <w:rsid w:val="00B416B1"/>
    <w:rsid w:val="00B41944"/>
    <w:rsid w:val="00B41C84"/>
    <w:rsid w:val="00B4202A"/>
    <w:rsid w:val="00B42AF7"/>
    <w:rsid w:val="00B42E0F"/>
    <w:rsid w:val="00B43895"/>
    <w:rsid w:val="00B4467F"/>
    <w:rsid w:val="00B44C76"/>
    <w:rsid w:val="00B454DB"/>
    <w:rsid w:val="00B45879"/>
    <w:rsid w:val="00B459C6"/>
    <w:rsid w:val="00B46BC7"/>
    <w:rsid w:val="00B47348"/>
    <w:rsid w:val="00B47363"/>
    <w:rsid w:val="00B4789F"/>
    <w:rsid w:val="00B47BF2"/>
    <w:rsid w:val="00B5087D"/>
    <w:rsid w:val="00B51AD6"/>
    <w:rsid w:val="00B52074"/>
    <w:rsid w:val="00B528CD"/>
    <w:rsid w:val="00B5296B"/>
    <w:rsid w:val="00B52A69"/>
    <w:rsid w:val="00B530E5"/>
    <w:rsid w:val="00B5333E"/>
    <w:rsid w:val="00B543E0"/>
    <w:rsid w:val="00B56E7D"/>
    <w:rsid w:val="00B571C4"/>
    <w:rsid w:val="00B57A57"/>
    <w:rsid w:val="00B57D63"/>
    <w:rsid w:val="00B61982"/>
    <w:rsid w:val="00B61E8D"/>
    <w:rsid w:val="00B61F0C"/>
    <w:rsid w:val="00B62369"/>
    <w:rsid w:val="00B64366"/>
    <w:rsid w:val="00B656BD"/>
    <w:rsid w:val="00B656D3"/>
    <w:rsid w:val="00B659BA"/>
    <w:rsid w:val="00B65CA0"/>
    <w:rsid w:val="00B6682E"/>
    <w:rsid w:val="00B670C0"/>
    <w:rsid w:val="00B675E9"/>
    <w:rsid w:val="00B7035E"/>
    <w:rsid w:val="00B708CF"/>
    <w:rsid w:val="00B71282"/>
    <w:rsid w:val="00B71B4C"/>
    <w:rsid w:val="00B72B0F"/>
    <w:rsid w:val="00B739DF"/>
    <w:rsid w:val="00B73BC9"/>
    <w:rsid w:val="00B74348"/>
    <w:rsid w:val="00B75202"/>
    <w:rsid w:val="00B75D27"/>
    <w:rsid w:val="00B808C6"/>
    <w:rsid w:val="00B81897"/>
    <w:rsid w:val="00B8203C"/>
    <w:rsid w:val="00B8275C"/>
    <w:rsid w:val="00B83084"/>
    <w:rsid w:val="00B8367F"/>
    <w:rsid w:val="00B83975"/>
    <w:rsid w:val="00B84E01"/>
    <w:rsid w:val="00B85B60"/>
    <w:rsid w:val="00B85E81"/>
    <w:rsid w:val="00B8777E"/>
    <w:rsid w:val="00B913A2"/>
    <w:rsid w:val="00B9144A"/>
    <w:rsid w:val="00B91881"/>
    <w:rsid w:val="00B91E26"/>
    <w:rsid w:val="00B9231B"/>
    <w:rsid w:val="00B925BA"/>
    <w:rsid w:val="00B95335"/>
    <w:rsid w:val="00B97785"/>
    <w:rsid w:val="00B9793A"/>
    <w:rsid w:val="00B97DB1"/>
    <w:rsid w:val="00BA01AD"/>
    <w:rsid w:val="00BA0C1A"/>
    <w:rsid w:val="00BA1033"/>
    <w:rsid w:val="00BA26AC"/>
    <w:rsid w:val="00BA2E38"/>
    <w:rsid w:val="00BA2E75"/>
    <w:rsid w:val="00BA530E"/>
    <w:rsid w:val="00BA5509"/>
    <w:rsid w:val="00BA57D6"/>
    <w:rsid w:val="00BA58C4"/>
    <w:rsid w:val="00BA6A99"/>
    <w:rsid w:val="00BA6ACF"/>
    <w:rsid w:val="00BA6C9C"/>
    <w:rsid w:val="00BA7D9E"/>
    <w:rsid w:val="00BA7DC6"/>
    <w:rsid w:val="00BB0B7E"/>
    <w:rsid w:val="00BB10D2"/>
    <w:rsid w:val="00BB2F6F"/>
    <w:rsid w:val="00BB3042"/>
    <w:rsid w:val="00BB34F3"/>
    <w:rsid w:val="00BB36D1"/>
    <w:rsid w:val="00BB3E2B"/>
    <w:rsid w:val="00BB4DDE"/>
    <w:rsid w:val="00BB592D"/>
    <w:rsid w:val="00BB6111"/>
    <w:rsid w:val="00BB6541"/>
    <w:rsid w:val="00BB6E59"/>
    <w:rsid w:val="00BB7C9D"/>
    <w:rsid w:val="00BC0715"/>
    <w:rsid w:val="00BC0C21"/>
    <w:rsid w:val="00BC1AF5"/>
    <w:rsid w:val="00BC393D"/>
    <w:rsid w:val="00BC3D54"/>
    <w:rsid w:val="00BC48C3"/>
    <w:rsid w:val="00BC53D3"/>
    <w:rsid w:val="00BC54B1"/>
    <w:rsid w:val="00BC54B5"/>
    <w:rsid w:val="00BC62C0"/>
    <w:rsid w:val="00BC79F4"/>
    <w:rsid w:val="00BD0358"/>
    <w:rsid w:val="00BD0DB1"/>
    <w:rsid w:val="00BD15E1"/>
    <w:rsid w:val="00BD1B49"/>
    <w:rsid w:val="00BD2DA1"/>
    <w:rsid w:val="00BD2FDB"/>
    <w:rsid w:val="00BD38B7"/>
    <w:rsid w:val="00BD3CE9"/>
    <w:rsid w:val="00BD3D88"/>
    <w:rsid w:val="00BD4C66"/>
    <w:rsid w:val="00BD5B02"/>
    <w:rsid w:val="00BD5F22"/>
    <w:rsid w:val="00BD6095"/>
    <w:rsid w:val="00BD6D82"/>
    <w:rsid w:val="00BE0B76"/>
    <w:rsid w:val="00BE1086"/>
    <w:rsid w:val="00BE24DC"/>
    <w:rsid w:val="00BE3533"/>
    <w:rsid w:val="00BE3831"/>
    <w:rsid w:val="00BE3A26"/>
    <w:rsid w:val="00BE48E9"/>
    <w:rsid w:val="00BE565F"/>
    <w:rsid w:val="00BE5F87"/>
    <w:rsid w:val="00BE6643"/>
    <w:rsid w:val="00BE6AD0"/>
    <w:rsid w:val="00BE7FA7"/>
    <w:rsid w:val="00BF02AF"/>
    <w:rsid w:val="00BF446C"/>
    <w:rsid w:val="00BF5152"/>
    <w:rsid w:val="00BF6806"/>
    <w:rsid w:val="00BF71B6"/>
    <w:rsid w:val="00BF7F36"/>
    <w:rsid w:val="00C00C9F"/>
    <w:rsid w:val="00C011C5"/>
    <w:rsid w:val="00C046DF"/>
    <w:rsid w:val="00C04854"/>
    <w:rsid w:val="00C050F5"/>
    <w:rsid w:val="00C068C2"/>
    <w:rsid w:val="00C07222"/>
    <w:rsid w:val="00C10C81"/>
    <w:rsid w:val="00C10CAB"/>
    <w:rsid w:val="00C11AEB"/>
    <w:rsid w:val="00C12073"/>
    <w:rsid w:val="00C12FF9"/>
    <w:rsid w:val="00C1352C"/>
    <w:rsid w:val="00C14225"/>
    <w:rsid w:val="00C143EC"/>
    <w:rsid w:val="00C162D0"/>
    <w:rsid w:val="00C16FF7"/>
    <w:rsid w:val="00C171B9"/>
    <w:rsid w:val="00C175FD"/>
    <w:rsid w:val="00C17C0C"/>
    <w:rsid w:val="00C206B5"/>
    <w:rsid w:val="00C207DD"/>
    <w:rsid w:val="00C20DBE"/>
    <w:rsid w:val="00C20EA7"/>
    <w:rsid w:val="00C20F83"/>
    <w:rsid w:val="00C21A18"/>
    <w:rsid w:val="00C21CB1"/>
    <w:rsid w:val="00C22A8E"/>
    <w:rsid w:val="00C22B46"/>
    <w:rsid w:val="00C22DF6"/>
    <w:rsid w:val="00C2410B"/>
    <w:rsid w:val="00C24B0E"/>
    <w:rsid w:val="00C2622C"/>
    <w:rsid w:val="00C27AE0"/>
    <w:rsid w:val="00C30300"/>
    <w:rsid w:val="00C30806"/>
    <w:rsid w:val="00C30C4F"/>
    <w:rsid w:val="00C31C06"/>
    <w:rsid w:val="00C33CE0"/>
    <w:rsid w:val="00C33E60"/>
    <w:rsid w:val="00C34433"/>
    <w:rsid w:val="00C3459C"/>
    <w:rsid w:val="00C348E4"/>
    <w:rsid w:val="00C351EE"/>
    <w:rsid w:val="00C37207"/>
    <w:rsid w:val="00C37C6A"/>
    <w:rsid w:val="00C40D8B"/>
    <w:rsid w:val="00C43302"/>
    <w:rsid w:val="00C4331E"/>
    <w:rsid w:val="00C4349C"/>
    <w:rsid w:val="00C43FA3"/>
    <w:rsid w:val="00C44176"/>
    <w:rsid w:val="00C45018"/>
    <w:rsid w:val="00C519FC"/>
    <w:rsid w:val="00C52A0E"/>
    <w:rsid w:val="00C52CDD"/>
    <w:rsid w:val="00C5328E"/>
    <w:rsid w:val="00C53CCF"/>
    <w:rsid w:val="00C54B3D"/>
    <w:rsid w:val="00C55358"/>
    <w:rsid w:val="00C556A1"/>
    <w:rsid w:val="00C55CED"/>
    <w:rsid w:val="00C5609D"/>
    <w:rsid w:val="00C578A5"/>
    <w:rsid w:val="00C57B09"/>
    <w:rsid w:val="00C6038D"/>
    <w:rsid w:val="00C60738"/>
    <w:rsid w:val="00C60A0C"/>
    <w:rsid w:val="00C61E9D"/>
    <w:rsid w:val="00C62586"/>
    <w:rsid w:val="00C6286A"/>
    <w:rsid w:val="00C635D1"/>
    <w:rsid w:val="00C63C3B"/>
    <w:rsid w:val="00C63CFF"/>
    <w:rsid w:val="00C6416F"/>
    <w:rsid w:val="00C647C4"/>
    <w:rsid w:val="00C65197"/>
    <w:rsid w:val="00C66D89"/>
    <w:rsid w:val="00C67000"/>
    <w:rsid w:val="00C67AAA"/>
    <w:rsid w:val="00C707D3"/>
    <w:rsid w:val="00C72069"/>
    <w:rsid w:val="00C727F4"/>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5309"/>
    <w:rsid w:val="00C95D5A"/>
    <w:rsid w:val="00C96CF7"/>
    <w:rsid w:val="00C97EBD"/>
    <w:rsid w:val="00CA0D19"/>
    <w:rsid w:val="00CA13DF"/>
    <w:rsid w:val="00CA14EF"/>
    <w:rsid w:val="00CA2188"/>
    <w:rsid w:val="00CA29D8"/>
    <w:rsid w:val="00CA333C"/>
    <w:rsid w:val="00CA360A"/>
    <w:rsid w:val="00CA3BD3"/>
    <w:rsid w:val="00CA5700"/>
    <w:rsid w:val="00CA5842"/>
    <w:rsid w:val="00CA5A6F"/>
    <w:rsid w:val="00CA5F19"/>
    <w:rsid w:val="00CA6410"/>
    <w:rsid w:val="00CA73DF"/>
    <w:rsid w:val="00CA74A6"/>
    <w:rsid w:val="00CB2095"/>
    <w:rsid w:val="00CB21CE"/>
    <w:rsid w:val="00CB5E9A"/>
    <w:rsid w:val="00CB656C"/>
    <w:rsid w:val="00CB69C3"/>
    <w:rsid w:val="00CB6A99"/>
    <w:rsid w:val="00CB7DDC"/>
    <w:rsid w:val="00CB7DFC"/>
    <w:rsid w:val="00CC0431"/>
    <w:rsid w:val="00CC124D"/>
    <w:rsid w:val="00CC297C"/>
    <w:rsid w:val="00CC3304"/>
    <w:rsid w:val="00CC4435"/>
    <w:rsid w:val="00CC4D5C"/>
    <w:rsid w:val="00CC54B6"/>
    <w:rsid w:val="00CC65A8"/>
    <w:rsid w:val="00CC6D98"/>
    <w:rsid w:val="00CC6E6A"/>
    <w:rsid w:val="00CC7B0D"/>
    <w:rsid w:val="00CD0110"/>
    <w:rsid w:val="00CD0408"/>
    <w:rsid w:val="00CD110A"/>
    <w:rsid w:val="00CD1E20"/>
    <w:rsid w:val="00CD2635"/>
    <w:rsid w:val="00CD33FB"/>
    <w:rsid w:val="00CD35F9"/>
    <w:rsid w:val="00CD3B8D"/>
    <w:rsid w:val="00CD4CA2"/>
    <w:rsid w:val="00CD5266"/>
    <w:rsid w:val="00CD5913"/>
    <w:rsid w:val="00CD5B04"/>
    <w:rsid w:val="00CD675C"/>
    <w:rsid w:val="00CD6B12"/>
    <w:rsid w:val="00CD6E35"/>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C9B"/>
    <w:rsid w:val="00CF21C9"/>
    <w:rsid w:val="00CF28C4"/>
    <w:rsid w:val="00CF3308"/>
    <w:rsid w:val="00CF363D"/>
    <w:rsid w:val="00CF3E15"/>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20F3"/>
    <w:rsid w:val="00D02671"/>
    <w:rsid w:val="00D029A9"/>
    <w:rsid w:val="00D0304E"/>
    <w:rsid w:val="00D049F0"/>
    <w:rsid w:val="00D04F9F"/>
    <w:rsid w:val="00D05746"/>
    <w:rsid w:val="00D05E11"/>
    <w:rsid w:val="00D06101"/>
    <w:rsid w:val="00D06219"/>
    <w:rsid w:val="00D072CC"/>
    <w:rsid w:val="00D0764A"/>
    <w:rsid w:val="00D115DB"/>
    <w:rsid w:val="00D11990"/>
    <w:rsid w:val="00D11DF5"/>
    <w:rsid w:val="00D1215D"/>
    <w:rsid w:val="00D12920"/>
    <w:rsid w:val="00D131AA"/>
    <w:rsid w:val="00D135CC"/>
    <w:rsid w:val="00D14285"/>
    <w:rsid w:val="00D15508"/>
    <w:rsid w:val="00D157DC"/>
    <w:rsid w:val="00D20F85"/>
    <w:rsid w:val="00D20FF4"/>
    <w:rsid w:val="00D21187"/>
    <w:rsid w:val="00D2198A"/>
    <w:rsid w:val="00D21B79"/>
    <w:rsid w:val="00D226F4"/>
    <w:rsid w:val="00D24FED"/>
    <w:rsid w:val="00D258BD"/>
    <w:rsid w:val="00D25B57"/>
    <w:rsid w:val="00D26475"/>
    <w:rsid w:val="00D27347"/>
    <w:rsid w:val="00D31A6F"/>
    <w:rsid w:val="00D3274A"/>
    <w:rsid w:val="00D32807"/>
    <w:rsid w:val="00D32A30"/>
    <w:rsid w:val="00D3467A"/>
    <w:rsid w:val="00D35408"/>
    <w:rsid w:val="00D35E73"/>
    <w:rsid w:val="00D35FE4"/>
    <w:rsid w:val="00D36059"/>
    <w:rsid w:val="00D3684E"/>
    <w:rsid w:val="00D37581"/>
    <w:rsid w:val="00D4014C"/>
    <w:rsid w:val="00D4054C"/>
    <w:rsid w:val="00D40E0F"/>
    <w:rsid w:val="00D413D9"/>
    <w:rsid w:val="00D4149C"/>
    <w:rsid w:val="00D41669"/>
    <w:rsid w:val="00D45EBB"/>
    <w:rsid w:val="00D4759E"/>
    <w:rsid w:val="00D4775A"/>
    <w:rsid w:val="00D47DE5"/>
    <w:rsid w:val="00D5019F"/>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DC4"/>
    <w:rsid w:val="00D6251A"/>
    <w:rsid w:val="00D64703"/>
    <w:rsid w:val="00D65513"/>
    <w:rsid w:val="00D66A04"/>
    <w:rsid w:val="00D67894"/>
    <w:rsid w:val="00D67DBC"/>
    <w:rsid w:val="00D70490"/>
    <w:rsid w:val="00D7052A"/>
    <w:rsid w:val="00D723D5"/>
    <w:rsid w:val="00D72658"/>
    <w:rsid w:val="00D72B29"/>
    <w:rsid w:val="00D731D0"/>
    <w:rsid w:val="00D74285"/>
    <w:rsid w:val="00D74CE5"/>
    <w:rsid w:val="00D77674"/>
    <w:rsid w:val="00D77D6C"/>
    <w:rsid w:val="00D803F9"/>
    <w:rsid w:val="00D821B1"/>
    <w:rsid w:val="00D82CB1"/>
    <w:rsid w:val="00D83D06"/>
    <w:rsid w:val="00D83F16"/>
    <w:rsid w:val="00D84177"/>
    <w:rsid w:val="00D84245"/>
    <w:rsid w:val="00D84EEC"/>
    <w:rsid w:val="00D8508A"/>
    <w:rsid w:val="00D85284"/>
    <w:rsid w:val="00D86F99"/>
    <w:rsid w:val="00D90131"/>
    <w:rsid w:val="00D90BF3"/>
    <w:rsid w:val="00D90D63"/>
    <w:rsid w:val="00D90E19"/>
    <w:rsid w:val="00D90EAE"/>
    <w:rsid w:val="00D911A8"/>
    <w:rsid w:val="00D91C3D"/>
    <w:rsid w:val="00D937B0"/>
    <w:rsid w:val="00D9510B"/>
    <w:rsid w:val="00D97014"/>
    <w:rsid w:val="00D97AFB"/>
    <w:rsid w:val="00D97C39"/>
    <w:rsid w:val="00DA01EA"/>
    <w:rsid w:val="00DA09D3"/>
    <w:rsid w:val="00DA1DD9"/>
    <w:rsid w:val="00DA2300"/>
    <w:rsid w:val="00DA23C2"/>
    <w:rsid w:val="00DA24FD"/>
    <w:rsid w:val="00DA2A7D"/>
    <w:rsid w:val="00DA3314"/>
    <w:rsid w:val="00DA44D3"/>
    <w:rsid w:val="00DA53CF"/>
    <w:rsid w:val="00DA72ED"/>
    <w:rsid w:val="00DA7752"/>
    <w:rsid w:val="00DB13C1"/>
    <w:rsid w:val="00DB2226"/>
    <w:rsid w:val="00DB32A0"/>
    <w:rsid w:val="00DB3356"/>
    <w:rsid w:val="00DB3395"/>
    <w:rsid w:val="00DB372F"/>
    <w:rsid w:val="00DB426E"/>
    <w:rsid w:val="00DB5C4F"/>
    <w:rsid w:val="00DB6EBA"/>
    <w:rsid w:val="00DB787D"/>
    <w:rsid w:val="00DC02C9"/>
    <w:rsid w:val="00DC033F"/>
    <w:rsid w:val="00DC168C"/>
    <w:rsid w:val="00DC1A8C"/>
    <w:rsid w:val="00DC1B58"/>
    <w:rsid w:val="00DC2728"/>
    <w:rsid w:val="00DC2993"/>
    <w:rsid w:val="00DC2CF7"/>
    <w:rsid w:val="00DC35CC"/>
    <w:rsid w:val="00DC36AC"/>
    <w:rsid w:val="00DC4023"/>
    <w:rsid w:val="00DC4026"/>
    <w:rsid w:val="00DC4033"/>
    <w:rsid w:val="00DC4467"/>
    <w:rsid w:val="00DC4CCC"/>
    <w:rsid w:val="00DC4FCA"/>
    <w:rsid w:val="00DC5A8C"/>
    <w:rsid w:val="00DC5BC9"/>
    <w:rsid w:val="00DC5F07"/>
    <w:rsid w:val="00DC63AB"/>
    <w:rsid w:val="00DC6459"/>
    <w:rsid w:val="00DD05DA"/>
    <w:rsid w:val="00DD08F9"/>
    <w:rsid w:val="00DD0C74"/>
    <w:rsid w:val="00DD0E5F"/>
    <w:rsid w:val="00DD1C0E"/>
    <w:rsid w:val="00DD2062"/>
    <w:rsid w:val="00DD2B4B"/>
    <w:rsid w:val="00DD2D8A"/>
    <w:rsid w:val="00DD33BB"/>
    <w:rsid w:val="00DD3573"/>
    <w:rsid w:val="00DD3DBC"/>
    <w:rsid w:val="00DD3E5E"/>
    <w:rsid w:val="00DD54A5"/>
    <w:rsid w:val="00DD5880"/>
    <w:rsid w:val="00DD63DA"/>
    <w:rsid w:val="00DD693F"/>
    <w:rsid w:val="00DE078D"/>
    <w:rsid w:val="00DE07DA"/>
    <w:rsid w:val="00DE0B84"/>
    <w:rsid w:val="00DE1308"/>
    <w:rsid w:val="00DE19F8"/>
    <w:rsid w:val="00DE21CF"/>
    <w:rsid w:val="00DE32B9"/>
    <w:rsid w:val="00DE3649"/>
    <w:rsid w:val="00DE3929"/>
    <w:rsid w:val="00DE548A"/>
    <w:rsid w:val="00DE58F0"/>
    <w:rsid w:val="00DE65B2"/>
    <w:rsid w:val="00DE6C3F"/>
    <w:rsid w:val="00DF03EC"/>
    <w:rsid w:val="00DF0830"/>
    <w:rsid w:val="00DF1F59"/>
    <w:rsid w:val="00DF5081"/>
    <w:rsid w:val="00DF6818"/>
    <w:rsid w:val="00DF694F"/>
    <w:rsid w:val="00DF75B7"/>
    <w:rsid w:val="00DF7C0A"/>
    <w:rsid w:val="00E00D33"/>
    <w:rsid w:val="00E0113A"/>
    <w:rsid w:val="00E01436"/>
    <w:rsid w:val="00E014DD"/>
    <w:rsid w:val="00E015BF"/>
    <w:rsid w:val="00E01756"/>
    <w:rsid w:val="00E01F75"/>
    <w:rsid w:val="00E02041"/>
    <w:rsid w:val="00E02425"/>
    <w:rsid w:val="00E03BE6"/>
    <w:rsid w:val="00E03E62"/>
    <w:rsid w:val="00E05B5E"/>
    <w:rsid w:val="00E06427"/>
    <w:rsid w:val="00E07262"/>
    <w:rsid w:val="00E0765A"/>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6C6"/>
    <w:rsid w:val="00E16C58"/>
    <w:rsid w:val="00E218B1"/>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209"/>
    <w:rsid w:val="00E373A0"/>
    <w:rsid w:val="00E37477"/>
    <w:rsid w:val="00E4083A"/>
    <w:rsid w:val="00E40B8A"/>
    <w:rsid w:val="00E44C21"/>
    <w:rsid w:val="00E45F8C"/>
    <w:rsid w:val="00E46586"/>
    <w:rsid w:val="00E46E1C"/>
    <w:rsid w:val="00E477B4"/>
    <w:rsid w:val="00E47EC5"/>
    <w:rsid w:val="00E50171"/>
    <w:rsid w:val="00E50782"/>
    <w:rsid w:val="00E50806"/>
    <w:rsid w:val="00E51A7A"/>
    <w:rsid w:val="00E525D0"/>
    <w:rsid w:val="00E52D17"/>
    <w:rsid w:val="00E535CC"/>
    <w:rsid w:val="00E53A64"/>
    <w:rsid w:val="00E540EE"/>
    <w:rsid w:val="00E55A77"/>
    <w:rsid w:val="00E561C5"/>
    <w:rsid w:val="00E570BA"/>
    <w:rsid w:val="00E5742B"/>
    <w:rsid w:val="00E6059E"/>
    <w:rsid w:val="00E60780"/>
    <w:rsid w:val="00E63C06"/>
    <w:rsid w:val="00E65FAE"/>
    <w:rsid w:val="00E709F1"/>
    <w:rsid w:val="00E71DF7"/>
    <w:rsid w:val="00E7204B"/>
    <w:rsid w:val="00E72174"/>
    <w:rsid w:val="00E72DDD"/>
    <w:rsid w:val="00E73625"/>
    <w:rsid w:val="00E747D1"/>
    <w:rsid w:val="00E758E8"/>
    <w:rsid w:val="00E75BF6"/>
    <w:rsid w:val="00E766E1"/>
    <w:rsid w:val="00E76855"/>
    <w:rsid w:val="00E77863"/>
    <w:rsid w:val="00E779A4"/>
    <w:rsid w:val="00E77F9A"/>
    <w:rsid w:val="00E8039C"/>
    <w:rsid w:val="00E80D4A"/>
    <w:rsid w:val="00E81653"/>
    <w:rsid w:val="00E81AFA"/>
    <w:rsid w:val="00E825CC"/>
    <w:rsid w:val="00E825D1"/>
    <w:rsid w:val="00E82603"/>
    <w:rsid w:val="00E83007"/>
    <w:rsid w:val="00E83299"/>
    <w:rsid w:val="00E837E9"/>
    <w:rsid w:val="00E83F0E"/>
    <w:rsid w:val="00E84003"/>
    <w:rsid w:val="00E85207"/>
    <w:rsid w:val="00E85213"/>
    <w:rsid w:val="00E85500"/>
    <w:rsid w:val="00E85D1E"/>
    <w:rsid w:val="00E8773F"/>
    <w:rsid w:val="00E90CB5"/>
    <w:rsid w:val="00E90D59"/>
    <w:rsid w:val="00E90E9C"/>
    <w:rsid w:val="00E91A43"/>
    <w:rsid w:val="00E9227C"/>
    <w:rsid w:val="00E925D2"/>
    <w:rsid w:val="00E94D4B"/>
    <w:rsid w:val="00E955E3"/>
    <w:rsid w:val="00E9580F"/>
    <w:rsid w:val="00E9594B"/>
    <w:rsid w:val="00E97907"/>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F85"/>
    <w:rsid w:val="00EB121A"/>
    <w:rsid w:val="00EB2187"/>
    <w:rsid w:val="00EB23E2"/>
    <w:rsid w:val="00EB27BC"/>
    <w:rsid w:val="00EB2812"/>
    <w:rsid w:val="00EB42C5"/>
    <w:rsid w:val="00EB5FBB"/>
    <w:rsid w:val="00EB7653"/>
    <w:rsid w:val="00EC0040"/>
    <w:rsid w:val="00EC08F7"/>
    <w:rsid w:val="00EC184B"/>
    <w:rsid w:val="00EC1CEB"/>
    <w:rsid w:val="00EC1F86"/>
    <w:rsid w:val="00EC2D4C"/>
    <w:rsid w:val="00EC3ADB"/>
    <w:rsid w:val="00EC40FD"/>
    <w:rsid w:val="00EC4F01"/>
    <w:rsid w:val="00EC5329"/>
    <w:rsid w:val="00EC5359"/>
    <w:rsid w:val="00EC5725"/>
    <w:rsid w:val="00EC6736"/>
    <w:rsid w:val="00EC68D1"/>
    <w:rsid w:val="00EC690C"/>
    <w:rsid w:val="00EC7198"/>
    <w:rsid w:val="00EC7BEB"/>
    <w:rsid w:val="00EC7FAC"/>
    <w:rsid w:val="00ED015B"/>
    <w:rsid w:val="00ED020D"/>
    <w:rsid w:val="00ED0308"/>
    <w:rsid w:val="00ED13D2"/>
    <w:rsid w:val="00ED2C62"/>
    <w:rsid w:val="00ED3A17"/>
    <w:rsid w:val="00ED3CCE"/>
    <w:rsid w:val="00ED4B1A"/>
    <w:rsid w:val="00ED4EC4"/>
    <w:rsid w:val="00ED5319"/>
    <w:rsid w:val="00ED5445"/>
    <w:rsid w:val="00ED5875"/>
    <w:rsid w:val="00ED5CAA"/>
    <w:rsid w:val="00ED6B04"/>
    <w:rsid w:val="00EE18B3"/>
    <w:rsid w:val="00EE19F7"/>
    <w:rsid w:val="00EE2EC7"/>
    <w:rsid w:val="00EE45B1"/>
    <w:rsid w:val="00EE50EB"/>
    <w:rsid w:val="00EE565D"/>
    <w:rsid w:val="00EF0020"/>
    <w:rsid w:val="00EF0BEA"/>
    <w:rsid w:val="00EF1470"/>
    <w:rsid w:val="00EF1646"/>
    <w:rsid w:val="00EF1704"/>
    <w:rsid w:val="00EF1762"/>
    <w:rsid w:val="00EF27D3"/>
    <w:rsid w:val="00EF2B31"/>
    <w:rsid w:val="00EF2F39"/>
    <w:rsid w:val="00EF4252"/>
    <w:rsid w:val="00EF4931"/>
    <w:rsid w:val="00EF544F"/>
    <w:rsid w:val="00EF6EBE"/>
    <w:rsid w:val="00EF7D84"/>
    <w:rsid w:val="00F0044A"/>
    <w:rsid w:val="00F00856"/>
    <w:rsid w:val="00F01665"/>
    <w:rsid w:val="00F01B58"/>
    <w:rsid w:val="00F01D55"/>
    <w:rsid w:val="00F02AC7"/>
    <w:rsid w:val="00F03195"/>
    <w:rsid w:val="00F03C42"/>
    <w:rsid w:val="00F0408D"/>
    <w:rsid w:val="00F04A8A"/>
    <w:rsid w:val="00F11044"/>
    <w:rsid w:val="00F110F1"/>
    <w:rsid w:val="00F1133C"/>
    <w:rsid w:val="00F1150A"/>
    <w:rsid w:val="00F12162"/>
    <w:rsid w:val="00F12FA8"/>
    <w:rsid w:val="00F134BF"/>
    <w:rsid w:val="00F13CC1"/>
    <w:rsid w:val="00F14329"/>
    <w:rsid w:val="00F1560B"/>
    <w:rsid w:val="00F1582F"/>
    <w:rsid w:val="00F15DB2"/>
    <w:rsid w:val="00F160EC"/>
    <w:rsid w:val="00F166FA"/>
    <w:rsid w:val="00F16C28"/>
    <w:rsid w:val="00F1782B"/>
    <w:rsid w:val="00F206E8"/>
    <w:rsid w:val="00F20BFC"/>
    <w:rsid w:val="00F20CF7"/>
    <w:rsid w:val="00F21867"/>
    <w:rsid w:val="00F21C4B"/>
    <w:rsid w:val="00F229C5"/>
    <w:rsid w:val="00F22F0A"/>
    <w:rsid w:val="00F23B4C"/>
    <w:rsid w:val="00F2533E"/>
    <w:rsid w:val="00F26BA8"/>
    <w:rsid w:val="00F26EFC"/>
    <w:rsid w:val="00F30FFF"/>
    <w:rsid w:val="00F31324"/>
    <w:rsid w:val="00F324FA"/>
    <w:rsid w:val="00F32A0C"/>
    <w:rsid w:val="00F32BEB"/>
    <w:rsid w:val="00F32FB7"/>
    <w:rsid w:val="00F33C13"/>
    <w:rsid w:val="00F33F31"/>
    <w:rsid w:val="00F35898"/>
    <w:rsid w:val="00F366FB"/>
    <w:rsid w:val="00F36799"/>
    <w:rsid w:val="00F367B5"/>
    <w:rsid w:val="00F376D6"/>
    <w:rsid w:val="00F378B4"/>
    <w:rsid w:val="00F37C06"/>
    <w:rsid w:val="00F37D85"/>
    <w:rsid w:val="00F42BFB"/>
    <w:rsid w:val="00F4311B"/>
    <w:rsid w:val="00F43750"/>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715"/>
    <w:rsid w:val="00F5401E"/>
    <w:rsid w:val="00F553F9"/>
    <w:rsid w:val="00F557AA"/>
    <w:rsid w:val="00F55DE3"/>
    <w:rsid w:val="00F56189"/>
    <w:rsid w:val="00F564B5"/>
    <w:rsid w:val="00F568E1"/>
    <w:rsid w:val="00F56A6F"/>
    <w:rsid w:val="00F5736F"/>
    <w:rsid w:val="00F61353"/>
    <w:rsid w:val="00F61410"/>
    <w:rsid w:val="00F61EB6"/>
    <w:rsid w:val="00F620B0"/>
    <w:rsid w:val="00F62C89"/>
    <w:rsid w:val="00F62CE9"/>
    <w:rsid w:val="00F636F4"/>
    <w:rsid w:val="00F63A9E"/>
    <w:rsid w:val="00F63BDC"/>
    <w:rsid w:val="00F65C8C"/>
    <w:rsid w:val="00F6655D"/>
    <w:rsid w:val="00F66C9D"/>
    <w:rsid w:val="00F67C74"/>
    <w:rsid w:val="00F7114C"/>
    <w:rsid w:val="00F71B50"/>
    <w:rsid w:val="00F72A20"/>
    <w:rsid w:val="00F72F1C"/>
    <w:rsid w:val="00F73ABC"/>
    <w:rsid w:val="00F73EA8"/>
    <w:rsid w:val="00F75495"/>
    <w:rsid w:val="00F75A33"/>
    <w:rsid w:val="00F763BF"/>
    <w:rsid w:val="00F76619"/>
    <w:rsid w:val="00F76E21"/>
    <w:rsid w:val="00F7742F"/>
    <w:rsid w:val="00F8056F"/>
    <w:rsid w:val="00F80607"/>
    <w:rsid w:val="00F80650"/>
    <w:rsid w:val="00F80F48"/>
    <w:rsid w:val="00F8158F"/>
    <w:rsid w:val="00F82124"/>
    <w:rsid w:val="00F822DC"/>
    <w:rsid w:val="00F833E4"/>
    <w:rsid w:val="00F83D62"/>
    <w:rsid w:val="00F84142"/>
    <w:rsid w:val="00F84A3C"/>
    <w:rsid w:val="00F85C2F"/>
    <w:rsid w:val="00F85FA0"/>
    <w:rsid w:val="00F863CC"/>
    <w:rsid w:val="00F87BFC"/>
    <w:rsid w:val="00F901AC"/>
    <w:rsid w:val="00F90B0A"/>
    <w:rsid w:val="00F91B0D"/>
    <w:rsid w:val="00F924A6"/>
    <w:rsid w:val="00F9286F"/>
    <w:rsid w:val="00F933A0"/>
    <w:rsid w:val="00F9363B"/>
    <w:rsid w:val="00F93930"/>
    <w:rsid w:val="00F93D7D"/>
    <w:rsid w:val="00F95649"/>
    <w:rsid w:val="00F9632E"/>
    <w:rsid w:val="00F97B37"/>
    <w:rsid w:val="00F97C3F"/>
    <w:rsid w:val="00FA0410"/>
    <w:rsid w:val="00FA15AA"/>
    <w:rsid w:val="00FA183F"/>
    <w:rsid w:val="00FA1A49"/>
    <w:rsid w:val="00FA1BC2"/>
    <w:rsid w:val="00FA21E9"/>
    <w:rsid w:val="00FA2823"/>
    <w:rsid w:val="00FA2F26"/>
    <w:rsid w:val="00FA3A60"/>
    <w:rsid w:val="00FA3A64"/>
    <w:rsid w:val="00FA4392"/>
    <w:rsid w:val="00FA5141"/>
    <w:rsid w:val="00FA5328"/>
    <w:rsid w:val="00FA5DA2"/>
    <w:rsid w:val="00FA5FCF"/>
    <w:rsid w:val="00FA6180"/>
    <w:rsid w:val="00FA627C"/>
    <w:rsid w:val="00FA64C6"/>
    <w:rsid w:val="00FB03C3"/>
    <w:rsid w:val="00FB07F6"/>
    <w:rsid w:val="00FB0BA2"/>
    <w:rsid w:val="00FB13E8"/>
    <w:rsid w:val="00FB177C"/>
    <w:rsid w:val="00FB2584"/>
    <w:rsid w:val="00FB32C3"/>
    <w:rsid w:val="00FB37F5"/>
    <w:rsid w:val="00FB4E9E"/>
    <w:rsid w:val="00FB550E"/>
    <w:rsid w:val="00FB7DFA"/>
    <w:rsid w:val="00FC0835"/>
    <w:rsid w:val="00FC1CB7"/>
    <w:rsid w:val="00FC23FE"/>
    <w:rsid w:val="00FC3320"/>
    <w:rsid w:val="00FC3A36"/>
    <w:rsid w:val="00FC3CF2"/>
    <w:rsid w:val="00FC3DBA"/>
    <w:rsid w:val="00FC423D"/>
    <w:rsid w:val="00FC46C1"/>
    <w:rsid w:val="00FC4C74"/>
    <w:rsid w:val="00FC544F"/>
    <w:rsid w:val="00FC6155"/>
    <w:rsid w:val="00FC79B9"/>
    <w:rsid w:val="00FC7C7F"/>
    <w:rsid w:val="00FD196C"/>
    <w:rsid w:val="00FD1F41"/>
    <w:rsid w:val="00FD492A"/>
    <w:rsid w:val="00FD749B"/>
    <w:rsid w:val="00FD7547"/>
    <w:rsid w:val="00FE01CB"/>
    <w:rsid w:val="00FE0D83"/>
    <w:rsid w:val="00FE141C"/>
    <w:rsid w:val="00FE18D3"/>
    <w:rsid w:val="00FE1B17"/>
    <w:rsid w:val="00FE2643"/>
    <w:rsid w:val="00FE32D9"/>
    <w:rsid w:val="00FE34BF"/>
    <w:rsid w:val="00FE3A29"/>
    <w:rsid w:val="00FE43B0"/>
    <w:rsid w:val="00FE47A3"/>
    <w:rsid w:val="00FE4DFD"/>
    <w:rsid w:val="00FE534A"/>
    <w:rsid w:val="00FE547D"/>
    <w:rsid w:val="00FE564B"/>
    <w:rsid w:val="00FF005F"/>
    <w:rsid w:val="00FF071B"/>
    <w:rsid w:val="00FF0961"/>
    <w:rsid w:val="00FF0F21"/>
    <w:rsid w:val="00FF0FFD"/>
    <w:rsid w:val="00FF176C"/>
    <w:rsid w:val="00FF3BD7"/>
    <w:rsid w:val="00FF48F5"/>
    <w:rsid w:val="00FF535D"/>
    <w:rsid w:val="00FF64D7"/>
    <w:rsid w:val="00FF6F97"/>
    <w:rsid w:val="00FF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8">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r="http://schemas.openxmlformats.org/officeDocument/2006/relationships" xmlns:w="http://schemas.openxmlformats.org/wordprocessingml/2006/main">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52AA7-802D-4686-B1C6-9975B021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9</Pages>
  <Words>1028</Words>
  <Characters>5866</Characters>
  <Application>Microsoft Office Word</Application>
  <DocSecurity>0</DocSecurity>
  <Lines>48</Lines>
  <Paragraphs>13</Paragraphs>
  <ScaleCrop>false</ScaleCrop>
  <Company>Microsoft</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周小雍</cp:lastModifiedBy>
  <cp:revision>267</cp:revision>
  <cp:lastPrinted>2014-04-28T05:14:00Z</cp:lastPrinted>
  <dcterms:created xsi:type="dcterms:W3CDTF">2014-04-28T02:44:00Z</dcterms:created>
  <dcterms:modified xsi:type="dcterms:W3CDTF">2014-06-23T10:22:00Z</dcterms:modified>
</cp:coreProperties>
</file>