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交银施罗德鸿福六个月持有期混合型证券投资基金（A类份额）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2026-05-08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交银鸿福六个月混合A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010890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2021-03-30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每个开放日开放申购；每份基金份额最短持有期限为6个月，在最短持有期限内不可赎回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2026-04-16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沪深300指数收益率×10%+恒生指数收益率×5%+中证综合债券指数收益率×85%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详见《交银施罗德鸿福六个月持有期混合型证券投资基金招募说明书》第十部分“基金的投资”。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2、本基金合同于2021年3月30日生效，合同生效当年净值增长率按实际存续期计算。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6个月，本基金不收取赎回费。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0.76%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6个月，在最短持有期限内该份基金份额不可赎回，自最短持有期限届满的下一工作日起（含该日）可赎回。对于每笔认购的基金份额而言，最短持有期限自基金合同生效之日起（含该日）至6个月后月度对日的前一日；对于每笔申购的基金份额而言，最短持有期限自该笔申购份额确认日（含该日）至6个月后月度对日的前一日。因此，对于基金份额持有人而言，存在投资本基金后6个月内无法赎回的风险。</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●《交银施罗德鸿福六个月持有期混合型证券投资基金基金合同》、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《交银施罗德鸿福六个月持有期混合型证券投资基金托管协议》、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《交银施罗德鸿福六个月持有期混合型证券投资基金招募说明书》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14ED1"/>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25B1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778</Words>
  <Characters>4437</Characters>
  <Lines>36</Lines>
  <Paragraphs>10</Paragraphs>
  <TotalTime>14</TotalTime>
  <ScaleCrop>false</ScaleCrop>
  <LinksUpToDate>false</LinksUpToDate>
  <CharactersWithSpaces>5205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2026-05-12T06:17:00Z</dcterms:created>
  <dc:creator>Cc</dc:creator>
  <cp:lastModifiedBy>haotingting</cp:lastModifiedBy>
  <dcterms:modified xsi:type="dcterms:W3CDTF">2026-05-12T06:33:29Z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AC2253EC408D4CB2B76260D3AAE9EE58</vt:lpwstr>
  </property>
</Properties>
</file>