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D3" w:rsidRDefault="0062063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1673DE">
        <w:rPr>
          <w:rFonts w:ascii="仿宋" w:eastAsia="仿宋" w:hAnsi="仿宋" w:hint="eastAsia"/>
          <w:b/>
          <w:color w:val="000000" w:themeColor="text1"/>
          <w:sz w:val="32"/>
          <w:szCs w:val="32"/>
        </w:rPr>
        <w:t>瑞和三年持有期</w:t>
      </w:r>
      <w:r w:rsidR="006201D4" w:rsidRPr="006201D4"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</w:t>
      </w:r>
      <w:r w:rsidR="001673DE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</w:t>
      </w:r>
      <w:proofErr w:type="gramStart"/>
      <w:r w:rsidR="001673DE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1673D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1673DE">
        <w:rPr>
          <w:rFonts w:ascii="仿宋" w:eastAsia="仿宋" w:hAnsi="仿宋" w:hint="eastAsia"/>
          <w:color w:val="000000" w:themeColor="text1"/>
          <w:sz w:val="32"/>
          <w:szCs w:val="32"/>
        </w:rPr>
        <w:t>交银施罗德瑞和三年持有期混合型证券投资</w:t>
      </w:r>
      <w:proofErr w:type="gramStart"/>
      <w:r w:rsidRPr="001673DE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620636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620636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620636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620636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</w:t>
      </w:r>
      <w:bookmarkStart w:id="0" w:name="_GoBack"/>
      <w:bookmarkEnd w:id="0"/>
      <w:r>
        <w:rPr>
          <w:rFonts w:ascii="仿宋" w:eastAsia="仿宋" w:hAnsi="仿宋"/>
          <w:color w:val="000000" w:themeColor="text1"/>
          <w:sz w:val="32"/>
          <w:szCs w:val="32"/>
        </w:rPr>
        <w:t>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1673DE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2022</w:t>
      </w:r>
      <w:r w:rsidR="00620636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/>
          <w:color w:val="000000" w:themeColor="text1"/>
          <w:sz w:val="32"/>
          <w:szCs w:val="32"/>
        </w:rPr>
        <w:t>14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C6" w:rsidRDefault="00276DC6">
      <w:r>
        <w:separator/>
      </w:r>
    </w:p>
  </w:endnote>
  <w:endnote w:type="continuationSeparator" w:id="0">
    <w:p w:rsidR="00276DC6" w:rsidRDefault="0027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F361D3" w:rsidRDefault="006206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B0" w:rsidRPr="008911B0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C6" w:rsidRDefault="00276DC6">
      <w:r>
        <w:separator/>
      </w:r>
    </w:p>
  </w:footnote>
  <w:footnote w:type="continuationSeparator" w:id="0">
    <w:p w:rsidR="00276DC6" w:rsidRDefault="00276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016F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0C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673DE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76DC6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466E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1B0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16C4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152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60A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37F6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e">
    <w:name w:val="批注主题 字符"/>
    <w:basedOn w:val="a4"/>
    <w:link w:val="ad"/>
    <w:uiPriority w:val="99"/>
    <w:semiHidden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262E8-1F5C-4B43-B2DB-4BCA5199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张婧</cp:lastModifiedBy>
  <cp:revision>4</cp:revision>
  <cp:lastPrinted>2019-08-07T06:37:00Z</cp:lastPrinted>
  <dcterms:created xsi:type="dcterms:W3CDTF">2022-01-10T02:42:00Z</dcterms:created>
  <dcterms:modified xsi:type="dcterms:W3CDTF">2022-01-13T06:38:00Z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