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交银施罗德品质升级混合型证券投资基金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73075"/>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173076"/>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B51859" w:rsidRDefault="00F87859">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B51859" w:rsidRDefault="00F87859">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51859" w:rsidRDefault="00F8785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B51859" w:rsidRDefault="00F87859">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B51859" w:rsidRDefault="00F8785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8A4B30">
      <w:pPr>
        <w:spacing w:before="29" w:line="288" w:lineRule="auto"/>
        <w:jc w:val="center"/>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8A4B30" w:rsidRDefault="005C6574">
      <w:pPr>
        <w:pStyle w:val="12"/>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173075" w:history="1">
        <w:r w:rsidR="008A4B30" w:rsidRPr="005434AB">
          <w:rPr>
            <w:rStyle w:val="ab"/>
            <w:b/>
            <w:bCs/>
            <w:noProof/>
          </w:rPr>
          <w:t xml:space="preserve">§1  </w:t>
        </w:r>
        <w:r w:rsidR="008A4B30" w:rsidRPr="005434AB">
          <w:rPr>
            <w:rStyle w:val="ab"/>
            <w:b/>
            <w:bCs/>
            <w:noProof/>
          </w:rPr>
          <w:t>重要提示及目录</w:t>
        </w:r>
        <w:r w:rsidR="008A4B30">
          <w:rPr>
            <w:noProof/>
            <w:webHidden/>
          </w:rPr>
          <w:tab/>
        </w:r>
        <w:r w:rsidR="008A4B30">
          <w:rPr>
            <w:noProof/>
            <w:webHidden/>
          </w:rPr>
          <w:fldChar w:fldCharType="begin"/>
        </w:r>
        <w:r w:rsidR="008A4B30">
          <w:rPr>
            <w:noProof/>
            <w:webHidden/>
          </w:rPr>
          <w:instrText xml:space="preserve"> PAGEREF _Toc49173075 \h </w:instrText>
        </w:r>
        <w:r w:rsidR="008A4B30">
          <w:rPr>
            <w:noProof/>
            <w:webHidden/>
          </w:rPr>
        </w:r>
        <w:r w:rsidR="008A4B30">
          <w:rPr>
            <w:noProof/>
            <w:webHidden/>
          </w:rPr>
          <w:fldChar w:fldCharType="separate"/>
        </w:r>
        <w:r w:rsidR="008A4B30">
          <w:rPr>
            <w:noProof/>
            <w:webHidden/>
          </w:rPr>
          <w:t>2</w:t>
        </w:r>
        <w:r w:rsidR="008A4B30">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076" w:history="1">
        <w:r w:rsidRPr="005434AB">
          <w:rPr>
            <w:rStyle w:val="ab"/>
            <w:noProof/>
          </w:rPr>
          <w:t xml:space="preserve">1.1 </w:t>
        </w:r>
        <w:r w:rsidRPr="005434AB">
          <w:rPr>
            <w:rStyle w:val="ab"/>
            <w:noProof/>
          </w:rPr>
          <w:t>重要提示</w:t>
        </w:r>
        <w:r>
          <w:rPr>
            <w:noProof/>
            <w:webHidden/>
          </w:rPr>
          <w:tab/>
        </w:r>
        <w:r>
          <w:rPr>
            <w:noProof/>
            <w:webHidden/>
          </w:rPr>
          <w:fldChar w:fldCharType="begin"/>
        </w:r>
        <w:r>
          <w:rPr>
            <w:noProof/>
            <w:webHidden/>
          </w:rPr>
          <w:instrText xml:space="preserve"> PAGEREF _Toc49173076 \h </w:instrText>
        </w:r>
        <w:r>
          <w:rPr>
            <w:noProof/>
            <w:webHidden/>
          </w:rPr>
        </w:r>
        <w:r>
          <w:rPr>
            <w:noProof/>
            <w:webHidden/>
          </w:rPr>
          <w:fldChar w:fldCharType="separate"/>
        </w:r>
        <w:r>
          <w:rPr>
            <w:noProof/>
            <w:webHidden/>
          </w:rPr>
          <w:t>2</w:t>
        </w:r>
        <w:r>
          <w:rPr>
            <w:noProof/>
            <w:webHidden/>
          </w:rPr>
          <w:fldChar w:fldCharType="end"/>
        </w:r>
      </w:hyperlink>
    </w:p>
    <w:p w:rsidR="008A4B30" w:rsidRDefault="008A4B30">
      <w:pPr>
        <w:pStyle w:val="12"/>
        <w:rPr>
          <w:rFonts w:asciiTheme="minorHAnsi" w:eastAsiaTheme="minorEastAsia" w:hAnsiTheme="minorHAnsi" w:cstheme="minorBidi"/>
          <w:noProof/>
          <w:szCs w:val="22"/>
        </w:rPr>
      </w:pPr>
      <w:hyperlink w:anchor="_Toc49173077" w:history="1">
        <w:r w:rsidRPr="005434AB">
          <w:rPr>
            <w:rStyle w:val="ab"/>
            <w:b/>
            <w:bCs/>
            <w:noProof/>
          </w:rPr>
          <w:t xml:space="preserve">§2  </w:t>
        </w:r>
        <w:r w:rsidRPr="005434AB">
          <w:rPr>
            <w:rStyle w:val="ab"/>
            <w:b/>
            <w:bCs/>
            <w:noProof/>
          </w:rPr>
          <w:t>基金简介</w:t>
        </w:r>
        <w:r>
          <w:rPr>
            <w:noProof/>
            <w:webHidden/>
          </w:rPr>
          <w:tab/>
        </w:r>
        <w:r>
          <w:rPr>
            <w:noProof/>
            <w:webHidden/>
          </w:rPr>
          <w:fldChar w:fldCharType="begin"/>
        </w:r>
        <w:r>
          <w:rPr>
            <w:noProof/>
            <w:webHidden/>
          </w:rPr>
          <w:instrText xml:space="preserve"> PAGEREF _Toc49173077 \h </w:instrText>
        </w:r>
        <w:r>
          <w:rPr>
            <w:noProof/>
            <w:webHidden/>
          </w:rPr>
        </w:r>
        <w:r>
          <w:rPr>
            <w:noProof/>
            <w:webHidden/>
          </w:rPr>
          <w:fldChar w:fldCharType="separate"/>
        </w:r>
        <w:r>
          <w:rPr>
            <w:noProof/>
            <w:webHidden/>
          </w:rPr>
          <w:t>5</w:t>
        </w:r>
        <w:r>
          <w:rPr>
            <w:noProof/>
            <w:webHidden/>
          </w:rPr>
          <w:fldChar w:fldCharType="end"/>
        </w:r>
      </w:hyperlink>
    </w:p>
    <w:p w:rsidR="008A4B30" w:rsidRDefault="008A4B30" w:rsidP="007A679F">
      <w:pPr>
        <w:pStyle w:val="24"/>
        <w:rPr>
          <w:rFonts w:asciiTheme="minorHAnsi" w:eastAsiaTheme="minorEastAsia" w:hAnsiTheme="minorHAnsi" w:cstheme="minorBidi"/>
          <w:noProof/>
          <w:kern w:val="2"/>
          <w:szCs w:val="22"/>
        </w:rPr>
      </w:pPr>
      <w:hyperlink w:anchor="_Toc49173078" w:history="1">
        <w:r w:rsidRPr="005434AB">
          <w:rPr>
            <w:rStyle w:val="ab"/>
            <w:noProof/>
          </w:rPr>
          <w:t>2.1</w:t>
        </w:r>
        <w:r w:rsidR="007A679F">
          <w:rPr>
            <w:rFonts w:asciiTheme="minorHAnsi" w:eastAsiaTheme="minorEastAsia" w:hAnsiTheme="minorHAnsi" w:cstheme="minorBidi"/>
            <w:noProof/>
            <w:kern w:val="2"/>
            <w:szCs w:val="22"/>
          </w:rPr>
          <w:t xml:space="preserve"> </w:t>
        </w:r>
        <w:r w:rsidRPr="005434AB">
          <w:rPr>
            <w:rStyle w:val="ab"/>
            <w:noProof/>
          </w:rPr>
          <w:t>基金基本情况</w:t>
        </w:r>
        <w:r>
          <w:rPr>
            <w:noProof/>
            <w:webHidden/>
          </w:rPr>
          <w:tab/>
        </w:r>
        <w:r>
          <w:rPr>
            <w:noProof/>
            <w:webHidden/>
          </w:rPr>
          <w:fldChar w:fldCharType="begin"/>
        </w:r>
        <w:r>
          <w:rPr>
            <w:noProof/>
            <w:webHidden/>
          </w:rPr>
          <w:instrText xml:space="preserve"> PAGEREF _Toc49173078 \h </w:instrText>
        </w:r>
        <w:r>
          <w:rPr>
            <w:noProof/>
            <w:webHidden/>
          </w:rPr>
        </w:r>
        <w:r>
          <w:rPr>
            <w:noProof/>
            <w:webHidden/>
          </w:rPr>
          <w:fldChar w:fldCharType="separate"/>
        </w:r>
        <w:r>
          <w:rPr>
            <w:noProof/>
            <w:webHidden/>
          </w:rPr>
          <w:t>5</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079" w:history="1">
        <w:r w:rsidRPr="005434AB">
          <w:rPr>
            <w:rStyle w:val="ab"/>
            <w:noProof/>
          </w:rPr>
          <w:t xml:space="preserve">2.2 </w:t>
        </w:r>
        <w:r w:rsidRPr="005434AB">
          <w:rPr>
            <w:rStyle w:val="ab"/>
            <w:noProof/>
          </w:rPr>
          <w:t>基金产品说明</w:t>
        </w:r>
        <w:r>
          <w:rPr>
            <w:noProof/>
            <w:webHidden/>
          </w:rPr>
          <w:tab/>
        </w:r>
        <w:r>
          <w:rPr>
            <w:noProof/>
            <w:webHidden/>
          </w:rPr>
          <w:fldChar w:fldCharType="begin"/>
        </w:r>
        <w:r>
          <w:rPr>
            <w:noProof/>
            <w:webHidden/>
          </w:rPr>
          <w:instrText xml:space="preserve"> PAGEREF _Toc49173079 \h </w:instrText>
        </w:r>
        <w:r>
          <w:rPr>
            <w:noProof/>
            <w:webHidden/>
          </w:rPr>
        </w:r>
        <w:r>
          <w:rPr>
            <w:noProof/>
            <w:webHidden/>
          </w:rPr>
          <w:fldChar w:fldCharType="separate"/>
        </w:r>
        <w:r>
          <w:rPr>
            <w:noProof/>
            <w:webHidden/>
          </w:rPr>
          <w:t>5</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080" w:history="1">
        <w:r w:rsidRPr="005434AB">
          <w:rPr>
            <w:rStyle w:val="ab"/>
            <w:noProof/>
          </w:rPr>
          <w:t xml:space="preserve">2.3 </w:t>
        </w:r>
        <w:r w:rsidRPr="005434AB">
          <w:rPr>
            <w:rStyle w:val="ab"/>
            <w:noProof/>
          </w:rPr>
          <w:t>基金管理人和基金托管人</w:t>
        </w:r>
        <w:r>
          <w:rPr>
            <w:noProof/>
            <w:webHidden/>
          </w:rPr>
          <w:tab/>
        </w:r>
        <w:r>
          <w:rPr>
            <w:noProof/>
            <w:webHidden/>
          </w:rPr>
          <w:fldChar w:fldCharType="begin"/>
        </w:r>
        <w:r>
          <w:rPr>
            <w:noProof/>
            <w:webHidden/>
          </w:rPr>
          <w:instrText xml:space="preserve"> PAGEREF _Toc49173080 \h </w:instrText>
        </w:r>
        <w:r>
          <w:rPr>
            <w:noProof/>
            <w:webHidden/>
          </w:rPr>
        </w:r>
        <w:r>
          <w:rPr>
            <w:noProof/>
            <w:webHidden/>
          </w:rPr>
          <w:fldChar w:fldCharType="separate"/>
        </w:r>
        <w:r>
          <w:rPr>
            <w:noProof/>
            <w:webHidden/>
          </w:rPr>
          <w:t>5</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081" w:history="1">
        <w:r w:rsidRPr="005434AB">
          <w:rPr>
            <w:rStyle w:val="ab"/>
            <w:noProof/>
          </w:rPr>
          <w:t xml:space="preserve">2.4 </w:t>
        </w:r>
        <w:r w:rsidRPr="005434AB">
          <w:rPr>
            <w:rStyle w:val="ab"/>
            <w:noProof/>
          </w:rPr>
          <w:t>信息披露方式</w:t>
        </w:r>
        <w:r>
          <w:rPr>
            <w:noProof/>
            <w:webHidden/>
          </w:rPr>
          <w:tab/>
        </w:r>
        <w:r>
          <w:rPr>
            <w:noProof/>
            <w:webHidden/>
          </w:rPr>
          <w:fldChar w:fldCharType="begin"/>
        </w:r>
        <w:r>
          <w:rPr>
            <w:noProof/>
            <w:webHidden/>
          </w:rPr>
          <w:instrText xml:space="preserve"> PAGEREF _Toc49173081 \h </w:instrText>
        </w:r>
        <w:r>
          <w:rPr>
            <w:noProof/>
            <w:webHidden/>
          </w:rPr>
        </w:r>
        <w:r>
          <w:rPr>
            <w:noProof/>
            <w:webHidden/>
          </w:rPr>
          <w:fldChar w:fldCharType="separate"/>
        </w:r>
        <w:r>
          <w:rPr>
            <w:noProof/>
            <w:webHidden/>
          </w:rPr>
          <w:t>6</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082" w:history="1">
        <w:r w:rsidRPr="005434AB">
          <w:rPr>
            <w:rStyle w:val="ab"/>
            <w:noProof/>
          </w:rPr>
          <w:t xml:space="preserve">2.5 </w:t>
        </w:r>
        <w:r w:rsidRPr="005434AB">
          <w:rPr>
            <w:rStyle w:val="ab"/>
            <w:noProof/>
          </w:rPr>
          <w:t>其他相关资料</w:t>
        </w:r>
        <w:r>
          <w:rPr>
            <w:noProof/>
            <w:webHidden/>
          </w:rPr>
          <w:tab/>
        </w:r>
        <w:r>
          <w:rPr>
            <w:noProof/>
            <w:webHidden/>
          </w:rPr>
          <w:fldChar w:fldCharType="begin"/>
        </w:r>
        <w:r>
          <w:rPr>
            <w:noProof/>
            <w:webHidden/>
          </w:rPr>
          <w:instrText xml:space="preserve"> PAGEREF _Toc49173082 \h </w:instrText>
        </w:r>
        <w:r>
          <w:rPr>
            <w:noProof/>
            <w:webHidden/>
          </w:rPr>
        </w:r>
        <w:r>
          <w:rPr>
            <w:noProof/>
            <w:webHidden/>
          </w:rPr>
          <w:fldChar w:fldCharType="separate"/>
        </w:r>
        <w:r>
          <w:rPr>
            <w:noProof/>
            <w:webHidden/>
          </w:rPr>
          <w:t>6</w:t>
        </w:r>
        <w:r>
          <w:rPr>
            <w:noProof/>
            <w:webHidden/>
          </w:rPr>
          <w:fldChar w:fldCharType="end"/>
        </w:r>
      </w:hyperlink>
    </w:p>
    <w:p w:rsidR="008A4B30" w:rsidRDefault="008A4B30">
      <w:pPr>
        <w:pStyle w:val="12"/>
        <w:rPr>
          <w:rFonts w:asciiTheme="minorHAnsi" w:eastAsiaTheme="minorEastAsia" w:hAnsiTheme="minorHAnsi" w:cstheme="minorBidi"/>
          <w:noProof/>
          <w:szCs w:val="22"/>
        </w:rPr>
      </w:pPr>
      <w:hyperlink w:anchor="_Toc49173083" w:history="1">
        <w:r w:rsidRPr="005434AB">
          <w:rPr>
            <w:rStyle w:val="ab"/>
            <w:b/>
            <w:bCs/>
            <w:noProof/>
          </w:rPr>
          <w:t xml:space="preserve">§3  </w:t>
        </w:r>
        <w:r w:rsidRPr="005434AB">
          <w:rPr>
            <w:rStyle w:val="ab"/>
            <w:b/>
            <w:bCs/>
            <w:noProof/>
          </w:rPr>
          <w:t>主要财务指标和基金净值表现</w:t>
        </w:r>
        <w:r>
          <w:rPr>
            <w:noProof/>
            <w:webHidden/>
          </w:rPr>
          <w:tab/>
        </w:r>
        <w:r>
          <w:rPr>
            <w:noProof/>
            <w:webHidden/>
          </w:rPr>
          <w:fldChar w:fldCharType="begin"/>
        </w:r>
        <w:r>
          <w:rPr>
            <w:noProof/>
            <w:webHidden/>
          </w:rPr>
          <w:instrText xml:space="preserve"> PAGEREF _Toc49173083 \h </w:instrText>
        </w:r>
        <w:r>
          <w:rPr>
            <w:noProof/>
            <w:webHidden/>
          </w:rPr>
        </w:r>
        <w:r>
          <w:rPr>
            <w:noProof/>
            <w:webHidden/>
          </w:rPr>
          <w:fldChar w:fldCharType="separate"/>
        </w:r>
        <w:r>
          <w:rPr>
            <w:noProof/>
            <w:webHidden/>
          </w:rPr>
          <w:t>6</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084" w:history="1">
        <w:r w:rsidRPr="005434AB">
          <w:rPr>
            <w:rStyle w:val="ab"/>
            <w:noProof/>
          </w:rPr>
          <w:t xml:space="preserve">3.1 </w:t>
        </w:r>
        <w:r w:rsidRPr="005434AB">
          <w:rPr>
            <w:rStyle w:val="ab"/>
            <w:noProof/>
          </w:rPr>
          <w:t>主要会计数据和财务指标</w:t>
        </w:r>
        <w:r>
          <w:rPr>
            <w:noProof/>
            <w:webHidden/>
          </w:rPr>
          <w:tab/>
        </w:r>
        <w:r>
          <w:rPr>
            <w:noProof/>
            <w:webHidden/>
          </w:rPr>
          <w:fldChar w:fldCharType="begin"/>
        </w:r>
        <w:r>
          <w:rPr>
            <w:noProof/>
            <w:webHidden/>
          </w:rPr>
          <w:instrText xml:space="preserve"> PAGEREF _Toc49173084 \h </w:instrText>
        </w:r>
        <w:r>
          <w:rPr>
            <w:noProof/>
            <w:webHidden/>
          </w:rPr>
        </w:r>
        <w:r>
          <w:rPr>
            <w:noProof/>
            <w:webHidden/>
          </w:rPr>
          <w:fldChar w:fldCharType="separate"/>
        </w:r>
        <w:r>
          <w:rPr>
            <w:noProof/>
            <w:webHidden/>
          </w:rPr>
          <w:t>6</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085" w:history="1">
        <w:r w:rsidRPr="005434AB">
          <w:rPr>
            <w:rStyle w:val="ab"/>
            <w:noProof/>
          </w:rPr>
          <w:t xml:space="preserve">3.2 </w:t>
        </w:r>
        <w:r w:rsidRPr="005434AB">
          <w:rPr>
            <w:rStyle w:val="ab"/>
            <w:noProof/>
          </w:rPr>
          <w:t>基金净值表现</w:t>
        </w:r>
        <w:r>
          <w:rPr>
            <w:noProof/>
            <w:webHidden/>
          </w:rPr>
          <w:tab/>
        </w:r>
        <w:r>
          <w:rPr>
            <w:noProof/>
            <w:webHidden/>
          </w:rPr>
          <w:fldChar w:fldCharType="begin"/>
        </w:r>
        <w:r>
          <w:rPr>
            <w:noProof/>
            <w:webHidden/>
          </w:rPr>
          <w:instrText xml:space="preserve"> PAGEREF _Toc49173085 \h </w:instrText>
        </w:r>
        <w:r>
          <w:rPr>
            <w:noProof/>
            <w:webHidden/>
          </w:rPr>
        </w:r>
        <w:r>
          <w:rPr>
            <w:noProof/>
            <w:webHidden/>
          </w:rPr>
          <w:fldChar w:fldCharType="separate"/>
        </w:r>
        <w:r>
          <w:rPr>
            <w:noProof/>
            <w:webHidden/>
          </w:rPr>
          <w:t>7</w:t>
        </w:r>
        <w:r>
          <w:rPr>
            <w:noProof/>
            <w:webHidden/>
          </w:rPr>
          <w:fldChar w:fldCharType="end"/>
        </w:r>
      </w:hyperlink>
    </w:p>
    <w:p w:rsidR="008A4B30" w:rsidRDefault="008A4B30">
      <w:pPr>
        <w:pStyle w:val="12"/>
        <w:rPr>
          <w:rFonts w:asciiTheme="minorHAnsi" w:eastAsiaTheme="minorEastAsia" w:hAnsiTheme="minorHAnsi" w:cstheme="minorBidi"/>
          <w:noProof/>
          <w:szCs w:val="22"/>
        </w:rPr>
      </w:pPr>
      <w:hyperlink w:anchor="_Toc49173086" w:history="1">
        <w:r w:rsidRPr="005434AB">
          <w:rPr>
            <w:rStyle w:val="ab"/>
            <w:b/>
            <w:bCs/>
            <w:noProof/>
          </w:rPr>
          <w:t xml:space="preserve">§4  </w:t>
        </w:r>
        <w:r w:rsidRPr="005434AB">
          <w:rPr>
            <w:rStyle w:val="ab"/>
            <w:b/>
            <w:bCs/>
            <w:noProof/>
          </w:rPr>
          <w:t>管理人报告</w:t>
        </w:r>
        <w:r>
          <w:rPr>
            <w:noProof/>
            <w:webHidden/>
          </w:rPr>
          <w:tab/>
        </w:r>
        <w:r>
          <w:rPr>
            <w:noProof/>
            <w:webHidden/>
          </w:rPr>
          <w:fldChar w:fldCharType="begin"/>
        </w:r>
        <w:r>
          <w:rPr>
            <w:noProof/>
            <w:webHidden/>
          </w:rPr>
          <w:instrText xml:space="preserve"> PAGEREF _Toc49173086 \h </w:instrText>
        </w:r>
        <w:r>
          <w:rPr>
            <w:noProof/>
            <w:webHidden/>
          </w:rPr>
        </w:r>
        <w:r>
          <w:rPr>
            <w:noProof/>
            <w:webHidden/>
          </w:rPr>
          <w:fldChar w:fldCharType="separate"/>
        </w:r>
        <w:r>
          <w:rPr>
            <w:noProof/>
            <w:webHidden/>
          </w:rPr>
          <w:t>8</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087" w:history="1">
        <w:r w:rsidRPr="005434AB">
          <w:rPr>
            <w:rStyle w:val="ab"/>
            <w:noProof/>
          </w:rPr>
          <w:t xml:space="preserve">4.1 </w:t>
        </w:r>
        <w:r w:rsidRPr="005434AB">
          <w:rPr>
            <w:rStyle w:val="ab"/>
            <w:noProof/>
          </w:rPr>
          <w:t>基金管理人及基金经理情况</w:t>
        </w:r>
        <w:r>
          <w:rPr>
            <w:noProof/>
            <w:webHidden/>
          </w:rPr>
          <w:tab/>
        </w:r>
        <w:r>
          <w:rPr>
            <w:noProof/>
            <w:webHidden/>
          </w:rPr>
          <w:fldChar w:fldCharType="begin"/>
        </w:r>
        <w:r>
          <w:rPr>
            <w:noProof/>
            <w:webHidden/>
          </w:rPr>
          <w:instrText xml:space="preserve"> PAGEREF _Toc49173087 \h </w:instrText>
        </w:r>
        <w:r>
          <w:rPr>
            <w:noProof/>
            <w:webHidden/>
          </w:rPr>
        </w:r>
        <w:r>
          <w:rPr>
            <w:noProof/>
            <w:webHidden/>
          </w:rPr>
          <w:fldChar w:fldCharType="separate"/>
        </w:r>
        <w:r>
          <w:rPr>
            <w:noProof/>
            <w:webHidden/>
          </w:rPr>
          <w:t>8</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088" w:history="1">
        <w:r w:rsidRPr="005434AB">
          <w:rPr>
            <w:rStyle w:val="ab"/>
            <w:noProof/>
          </w:rPr>
          <w:t xml:space="preserve">4.2 </w:t>
        </w:r>
        <w:r w:rsidRPr="005434AB">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_Toc49173088 \h </w:instrText>
        </w:r>
        <w:r>
          <w:rPr>
            <w:noProof/>
            <w:webHidden/>
          </w:rPr>
        </w:r>
        <w:r>
          <w:rPr>
            <w:noProof/>
            <w:webHidden/>
          </w:rPr>
          <w:fldChar w:fldCharType="separate"/>
        </w:r>
        <w:r>
          <w:rPr>
            <w:noProof/>
            <w:webHidden/>
          </w:rPr>
          <w:t>9</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089" w:history="1">
        <w:r w:rsidRPr="005434AB">
          <w:rPr>
            <w:rStyle w:val="ab"/>
            <w:noProof/>
          </w:rPr>
          <w:t xml:space="preserve">4.3 </w:t>
        </w:r>
        <w:r w:rsidRPr="005434AB">
          <w:rPr>
            <w:rStyle w:val="ab"/>
            <w:noProof/>
          </w:rPr>
          <w:t>管理人对报告期内公平交易情况的专项说明</w:t>
        </w:r>
        <w:r>
          <w:rPr>
            <w:noProof/>
            <w:webHidden/>
          </w:rPr>
          <w:tab/>
        </w:r>
        <w:r>
          <w:rPr>
            <w:noProof/>
            <w:webHidden/>
          </w:rPr>
          <w:fldChar w:fldCharType="begin"/>
        </w:r>
        <w:r>
          <w:rPr>
            <w:noProof/>
            <w:webHidden/>
          </w:rPr>
          <w:instrText xml:space="preserve"> PAGEREF _Toc49173089 \h </w:instrText>
        </w:r>
        <w:r>
          <w:rPr>
            <w:noProof/>
            <w:webHidden/>
          </w:rPr>
        </w:r>
        <w:r>
          <w:rPr>
            <w:noProof/>
            <w:webHidden/>
          </w:rPr>
          <w:fldChar w:fldCharType="separate"/>
        </w:r>
        <w:r>
          <w:rPr>
            <w:noProof/>
            <w:webHidden/>
          </w:rPr>
          <w:t>9</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090" w:history="1">
        <w:r w:rsidRPr="005434AB">
          <w:rPr>
            <w:rStyle w:val="ab"/>
            <w:noProof/>
          </w:rPr>
          <w:t xml:space="preserve">4.4 </w:t>
        </w:r>
        <w:r w:rsidRPr="005434AB">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_Toc49173090 \h </w:instrText>
        </w:r>
        <w:r>
          <w:rPr>
            <w:noProof/>
            <w:webHidden/>
          </w:rPr>
        </w:r>
        <w:r>
          <w:rPr>
            <w:noProof/>
            <w:webHidden/>
          </w:rPr>
          <w:fldChar w:fldCharType="separate"/>
        </w:r>
        <w:r>
          <w:rPr>
            <w:noProof/>
            <w:webHidden/>
          </w:rPr>
          <w:t>10</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091" w:history="1">
        <w:r w:rsidRPr="005434AB">
          <w:rPr>
            <w:rStyle w:val="ab"/>
            <w:noProof/>
          </w:rPr>
          <w:t xml:space="preserve">4.5 </w:t>
        </w:r>
        <w:r w:rsidRPr="005434AB">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_Toc49173091 \h </w:instrText>
        </w:r>
        <w:r>
          <w:rPr>
            <w:noProof/>
            <w:webHidden/>
          </w:rPr>
        </w:r>
        <w:r>
          <w:rPr>
            <w:noProof/>
            <w:webHidden/>
          </w:rPr>
          <w:fldChar w:fldCharType="separate"/>
        </w:r>
        <w:r>
          <w:rPr>
            <w:noProof/>
            <w:webHidden/>
          </w:rPr>
          <w:t>10</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092" w:history="1">
        <w:r w:rsidRPr="005434AB">
          <w:rPr>
            <w:rStyle w:val="ab"/>
            <w:noProof/>
          </w:rPr>
          <w:t xml:space="preserve">4.6 </w:t>
        </w:r>
        <w:r w:rsidRPr="005434AB">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_Toc49173092 \h </w:instrText>
        </w:r>
        <w:r>
          <w:rPr>
            <w:noProof/>
            <w:webHidden/>
          </w:rPr>
        </w:r>
        <w:r>
          <w:rPr>
            <w:noProof/>
            <w:webHidden/>
          </w:rPr>
          <w:fldChar w:fldCharType="separate"/>
        </w:r>
        <w:r>
          <w:rPr>
            <w:noProof/>
            <w:webHidden/>
          </w:rPr>
          <w:t>10</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093" w:history="1">
        <w:r w:rsidRPr="005434AB">
          <w:rPr>
            <w:rStyle w:val="ab"/>
            <w:noProof/>
          </w:rPr>
          <w:t xml:space="preserve">4.7 </w:t>
        </w:r>
        <w:r w:rsidRPr="005434AB">
          <w:rPr>
            <w:rStyle w:val="ab"/>
            <w:noProof/>
          </w:rPr>
          <w:t>管理人对报告期内基金利润分配情况的说明</w:t>
        </w:r>
        <w:r>
          <w:rPr>
            <w:noProof/>
            <w:webHidden/>
          </w:rPr>
          <w:tab/>
        </w:r>
        <w:r>
          <w:rPr>
            <w:noProof/>
            <w:webHidden/>
          </w:rPr>
          <w:fldChar w:fldCharType="begin"/>
        </w:r>
        <w:r>
          <w:rPr>
            <w:noProof/>
            <w:webHidden/>
          </w:rPr>
          <w:instrText xml:space="preserve"> PAGEREF _Toc49173093 \h </w:instrText>
        </w:r>
        <w:r>
          <w:rPr>
            <w:noProof/>
            <w:webHidden/>
          </w:rPr>
        </w:r>
        <w:r>
          <w:rPr>
            <w:noProof/>
            <w:webHidden/>
          </w:rPr>
          <w:fldChar w:fldCharType="separate"/>
        </w:r>
        <w:r>
          <w:rPr>
            <w:noProof/>
            <w:webHidden/>
          </w:rPr>
          <w:t>11</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094" w:history="1">
        <w:r w:rsidRPr="005434AB">
          <w:rPr>
            <w:rStyle w:val="ab"/>
            <w:noProof/>
          </w:rPr>
          <w:t xml:space="preserve">4.8 </w:t>
        </w:r>
        <w:r w:rsidRPr="005434AB">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_Toc49173094 \h </w:instrText>
        </w:r>
        <w:r>
          <w:rPr>
            <w:noProof/>
            <w:webHidden/>
          </w:rPr>
        </w:r>
        <w:r>
          <w:rPr>
            <w:noProof/>
            <w:webHidden/>
          </w:rPr>
          <w:fldChar w:fldCharType="separate"/>
        </w:r>
        <w:r>
          <w:rPr>
            <w:noProof/>
            <w:webHidden/>
          </w:rPr>
          <w:t>11</w:t>
        </w:r>
        <w:r>
          <w:rPr>
            <w:noProof/>
            <w:webHidden/>
          </w:rPr>
          <w:fldChar w:fldCharType="end"/>
        </w:r>
      </w:hyperlink>
    </w:p>
    <w:p w:rsidR="008A4B30" w:rsidRDefault="008A4B30">
      <w:pPr>
        <w:pStyle w:val="12"/>
        <w:rPr>
          <w:rFonts w:asciiTheme="minorHAnsi" w:eastAsiaTheme="minorEastAsia" w:hAnsiTheme="minorHAnsi" w:cstheme="minorBidi"/>
          <w:noProof/>
          <w:szCs w:val="22"/>
        </w:rPr>
      </w:pPr>
      <w:hyperlink w:anchor="_Toc49173095" w:history="1">
        <w:r w:rsidRPr="005434AB">
          <w:rPr>
            <w:rStyle w:val="ab"/>
            <w:b/>
            <w:bCs/>
            <w:noProof/>
          </w:rPr>
          <w:t xml:space="preserve">§5  </w:t>
        </w:r>
        <w:r w:rsidRPr="005434AB">
          <w:rPr>
            <w:rStyle w:val="ab"/>
            <w:b/>
            <w:bCs/>
            <w:noProof/>
          </w:rPr>
          <w:t>托管人报告</w:t>
        </w:r>
        <w:r>
          <w:rPr>
            <w:noProof/>
            <w:webHidden/>
          </w:rPr>
          <w:tab/>
        </w:r>
        <w:r>
          <w:rPr>
            <w:noProof/>
            <w:webHidden/>
          </w:rPr>
          <w:fldChar w:fldCharType="begin"/>
        </w:r>
        <w:r>
          <w:rPr>
            <w:noProof/>
            <w:webHidden/>
          </w:rPr>
          <w:instrText xml:space="preserve"> PAGEREF _Toc49173095 \h </w:instrText>
        </w:r>
        <w:r>
          <w:rPr>
            <w:noProof/>
            <w:webHidden/>
          </w:rPr>
        </w:r>
        <w:r>
          <w:rPr>
            <w:noProof/>
            <w:webHidden/>
          </w:rPr>
          <w:fldChar w:fldCharType="separate"/>
        </w:r>
        <w:r>
          <w:rPr>
            <w:noProof/>
            <w:webHidden/>
          </w:rPr>
          <w:t>11</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096" w:history="1">
        <w:r w:rsidRPr="005434AB">
          <w:rPr>
            <w:rStyle w:val="ab"/>
            <w:noProof/>
          </w:rPr>
          <w:t xml:space="preserve">5.1 </w:t>
        </w:r>
        <w:r w:rsidRPr="005434AB">
          <w:rPr>
            <w:rStyle w:val="ab"/>
            <w:noProof/>
          </w:rPr>
          <w:t>报告期内本基金托管人遵规守信情况声明</w:t>
        </w:r>
        <w:r>
          <w:rPr>
            <w:noProof/>
            <w:webHidden/>
          </w:rPr>
          <w:tab/>
        </w:r>
        <w:r>
          <w:rPr>
            <w:noProof/>
            <w:webHidden/>
          </w:rPr>
          <w:fldChar w:fldCharType="begin"/>
        </w:r>
        <w:r>
          <w:rPr>
            <w:noProof/>
            <w:webHidden/>
          </w:rPr>
          <w:instrText xml:space="preserve"> PAGEREF _Toc49173096 \h </w:instrText>
        </w:r>
        <w:r>
          <w:rPr>
            <w:noProof/>
            <w:webHidden/>
          </w:rPr>
        </w:r>
        <w:r>
          <w:rPr>
            <w:noProof/>
            <w:webHidden/>
          </w:rPr>
          <w:fldChar w:fldCharType="separate"/>
        </w:r>
        <w:r>
          <w:rPr>
            <w:noProof/>
            <w:webHidden/>
          </w:rPr>
          <w:t>11</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097" w:history="1">
        <w:r w:rsidRPr="005434AB">
          <w:rPr>
            <w:rStyle w:val="ab"/>
            <w:noProof/>
          </w:rPr>
          <w:t xml:space="preserve">5.2 </w:t>
        </w:r>
        <w:r w:rsidRPr="005434AB">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_Toc49173097 \h </w:instrText>
        </w:r>
        <w:r>
          <w:rPr>
            <w:noProof/>
            <w:webHidden/>
          </w:rPr>
        </w:r>
        <w:r>
          <w:rPr>
            <w:noProof/>
            <w:webHidden/>
          </w:rPr>
          <w:fldChar w:fldCharType="separate"/>
        </w:r>
        <w:r>
          <w:rPr>
            <w:noProof/>
            <w:webHidden/>
          </w:rPr>
          <w:t>11</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098" w:history="1">
        <w:r w:rsidRPr="005434AB">
          <w:rPr>
            <w:rStyle w:val="ab"/>
            <w:noProof/>
          </w:rPr>
          <w:t xml:space="preserve">5.3 </w:t>
        </w:r>
        <w:r w:rsidRPr="005434AB">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_Toc49173098 \h </w:instrText>
        </w:r>
        <w:r>
          <w:rPr>
            <w:noProof/>
            <w:webHidden/>
          </w:rPr>
        </w:r>
        <w:r>
          <w:rPr>
            <w:noProof/>
            <w:webHidden/>
          </w:rPr>
          <w:fldChar w:fldCharType="separate"/>
        </w:r>
        <w:r>
          <w:rPr>
            <w:noProof/>
            <w:webHidden/>
          </w:rPr>
          <w:t>11</w:t>
        </w:r>
        <w:r>
          <w:rPr>
            <w:noProof/>
            <w:webHidden/>
          </w:rPr>
          <w:fldChar w:fldCharType="end"/>
        </w:r>
      </w:hyperlink>
    </w:p>
    <w:p w:rsidR="008A4B30" w:rsidRDefault="008A4B30" w:rsidP="007A679F">
      <w:pPr>
        <w:pStyle w:val="12"/>
        <w:tabs>
          <w:tab w:val="left" w:pos="426"/>
        </w:tabs>
        <w:rPr>
          <w:rFonts w:asciiTheme="minorHAnsi" w:eastAsiaTheme="minorEastAsia" w:hAnsiTheme="minorHAnsi" w:cstheme="minorBidi"/>
          <w:noProof/>
          <w:szCs w:val="22"/>
        </w:rPr>
      </w:pPr>
      <w:hyperlink w:anchor="_Toc49173099" w:history="1">
        <w:r w:rsidRPr="005434AB">
          <w:rPr>
            <w:rStyle w:val="ab"/>
            <w:b/>
            <w:bCs/>
            <w:noProof/>
          </w:rPr>
          <w:t>§6</w:t>
        </w:r>
        <w:r>
          <w:rPr>
            <w:rFonts w:asciiTheme="minorHAnsi" w:eastAsiaTheme="minorEastAsia" w:hAnsiTheme="minorHAnsi" w:cstheme="minorBidi"/>
            <w:noProof/>
            <w:szCs w:val="22"/>
          </w:rPr>
          <w:tab/>
        </w:r>
        <w:r w:rsidRPr="005434AB">
          <w:rPr>
            <w:rStyle w:val="ab"/>
            <w:b/>
            <w:bCs/>
            <w:noProof/>
          </w:rPr>
          <w:t>中期财务会计报告（未经审计）</w:t>
        </w:r>
        <w:r>
          <w:rPr>
            <w:noProof/>
            <w:webHidden/>
          </w:rPr>
          <w:tab/>
        </w:r>
        <w:r>
          <w:rPr>
            <w:noProof/>
            <w:webHidden/>
          </w:rPr>
          <w:fldChar w:fldCharType="begin"/>
        </w:r>
        <w:r>
          <w:rPr>
            <w:noProof/>
            <w:webHidden/>
          </w:rPr>
          <w:instrText xml:space="preserve"> PAGEREF _Toc49173099 \h </w:instrText>
        </w:r>
        <w:r>
          <w:rPr>
            <w:noProof/>
            <w:webHidden/>
          </w:rPr>
        </w:r>
        <w:r>
          <w:rPr>
            <w:noProof/>
            <w:webHidden/>
          </w:rPr>
          <w:fldChar w:fldCharType="separate"/>
        </w:r>
        <w:r>
          <w:rPr>
            <w:noProof/>
            <w:webHidden/>
          </w:rPr>
          <w:t>12</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00" w:history="1">
        <w:r w:rsidRPr="005434AB">
          <w:rPr>
            <w:rStyle w:val="ab"/>
            <w:noProof/>
          </w:rPr>
          <w:t xml:space="preserve">6.1 </w:t>
        </w:r>
        <w:r w:rsidRPr="005434AB">
          <w:rPr>
            <w:rStyle w:val="ab"/>
            <w:noProof/>
          </w:rPr>
          <w:t>资产负债表</w:t>
        </w:r>
        <w:r>
          <w:rPr>
            <w:noProof/>
            <w:webHidden/>
          </w:rPr>
          <w:tab/>
        </w:r>
        <w:r>
          <w:rPr>
            <w:noProof/>
            <w:webHidden/>
          </w:rPr>
          <w:fldChar w:fldCharType="begin"/>
        </w:r>
        <w:r>
          <w:rPr>
            <w:noProof/>
            <w:webHidden/>
          </w:rPr>
          <w:instrText xml:space="preserve"> PAGEREF _Toc49173100 \h </w:instrText>
        </w:r>
        <w:r>
          <w:rPr>
            <w:noProof/>
            <w:webHidden/>
          </w:rPr>
        </w:r>
        <w:r>
          <w:rPr>
            <w:noProof/>
            <w:webHidden/>
          </w:rPr>
          <w:fldChar w:fldCharType="separate"/>
        </w:r>
        <w:r>
          <w:rPr>
            <w:noProof/>
            <w:webHidden/>
          </w:rPr>
          <w:t>12</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01" w:history="1">
        <w:r w:rsidRPr="005434AB">
          <w:rPr>
            <w:rStyle w:val="ab"/>
            <w:noProof/>
          </w:rPr>
          <w:t xml:space="preserve">6.2 </w:t>
        </w:r>
        <w:r w:rsidRPr="005434AB">
          <w:rPr>
            <w:rStyle w:val="ab"/>
            <w:noProof/>
          </w:rPr>
          <w:t>利润表</w:t>
        </w:r>
        <w:r>
          <w:rPr>
            <w:noProof/>
            <w:webHidden/>
          </w:rPr>
          <w:tab/>
        </w:r>
        <w:r>
          <w:rPr>
            <w:noProof/>
            <w:webHidden/>
          </w:rPr>
          <w:fldChar w:fldCharType="begin"/>
        </w:r>
        <w:r>
          <w:rPr>
            <w:noProof/>
            <w:webHidden/>
          </w:rPr>
          <w:instrText xml:space="preserve"> PAGEREF _Toc49173101 \h </w:instrText>
        </w:r>
        <w:r>
          <w:rPr>
            <w:noProof/>
            <w:webHidden/>
          </w:rPr>
        </w:r>
        <w:r>
          <w:rPr>
            <w:noProof/>
            <w:webHidden/>
          </w:rPr>
          <w:fldChar w:fldCharType="separate"/>
        </w:r>
        <w:r>
          <w:rPr>
            <w:noProof/>
            <w:webHidden/>
          </w:rPr>
          <w:t>13</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02" w:history="1">
        <w:r w:rsidRPr="005434AB">
          <w:rPr>
            <w:rStyle w:val="ab"/>
            <w:noProof/>
          </w:rPr>
          <w:t xml:space="preserve">6.3 </w:t>
        </w:r>
        <w:r w:rsidRPr="005434AB">
          <w:rPr>
            <w:rStyle w:val="ab"/>
            <w:noProof/>
          </w:rPr>
          <w:t>所有者权益（基金净值）变动表</w:t>
        </w:r>
        <w:r>
          <w:rPr>
            <w:noProof/>
            <w:webHidden/>
          </w:rPr>
          <w:tab/>
        </w:r>
        <w:r>
          <w:rPr>
            <w:noProof/>
            <w:webHidden/>
          </w:rPr>
          <w:fldChar w:fldCharType="begin"/>
        </w:r>
        <w:r>
          <w:rPr>
            <w:noProof/>
            <w:webHidden/>
          </w:rPr>
          <w:instrText xml:space="preserve"> PAGEREF _Toc49173102 \h </w:instrText>
        </w:r>
        <w:r>
          <w:rPr>
            <w:noProof/>
            <w:webHidden/>
          </w:rPr>
        </w:r>
        <w:r>
          <w:rPr>
            <w:noProof/>
            <w:webHidden/>
          </w:rPr>
          <w:fldChar w:fldCharType="separate"/>
        </w:r>
        <w:r>
          <w:rPr>
            <w:noProof/>
            <w:webHidden/>
          </w:rPr>
          <w:t>14</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03" w:history="1">
        <w:r w:rsidRPr="005434AB">
          <w:rPr>
            <w:rStyle w:val="ab"/>
            <w:noProof/>
          </w:rPr>
          <w:t xml:space="preserve">6.4 </w:t>
        </w:r>
        <w:r w:rsidRPr="005434AB">
          <w:rPr>
            <w:rStyle w:val="ab"/>
            <w:noProof/>
          </w:rPr>
          <w:t>报表附注</w:t>
        </w:r>
        <w:r>
          <w:rPr>
            <w:noProof/>
            <w:webHidden/>
          </w:rPr>
          <w:tab/>
        </w:r>
        <w:r>
          <w:rPr>
            <w:noProof/>
            <w:webHidden/>
          </w:rPr>
          <w:fldChar w:fldCharType="begin"/>
        </w:r>
        <w:r>
          <w:rPr>
            <w:noProof/>
            <w:webHidden/>
          </w:rPr>
          <w:instrText xml:space="preserve"> PAGEREF _Toc49173103 \h </w:instrText>
        </w:r>
        <w:r>
          <w:rPr>
            <w:noProof/>
            <w:webHidden/>
          </w:rPr>
        </w:r>
        <w:r>
          <w:rPr>
            <w:noProof/>
            <w:webHidden/>
          </w:rPr>
          <w:fldChar w:fldCharType="separate"/>
        </w:r>
        <w:r>
          <w:rPr>
            <w:noProof/>
            <w:webHidden/>
          </w:rPr>
          <w:t>16</w:t>
        </w:r>
        <w:r>
          <w:rPr>
            <w:noProof/>
            <w:webHidden/>
          </w:rPr>
          <w:fldChar w:fldCharType="end"/>
        </w:r>
      </w:hyperlink>
    </w:p>
    <w:p w:rsidR="008A4B30" w:rsidRDefault="008A4B30">
      <w:pPr>
        <w:pStyle w:val="12"/>
        <w:rPr>
          <w:rFonts w:asciiTheme="minorHAnsi" w:eastAsiaTheme="minorEastAsia" w:hAnsiTheme="minorHAnsi" w:cstheme="minorBidi"/>
          <w:noProof/>
          <w:szCs w:val="22"/>
        </w:rPr>
      </w:pPr>
      <w:hyperlink w:anchor="_Toc49173104" w:history="1">
        <w:r w:rsidRPr="005434AB">
          <w:rPr>
            <w:rStyle w:val="ab"/>
            <w:b/>
            <w:bCs/>
            <w:noProof/>
          </w:rPr>
          <w:t xml:space="preserve">§7  </w:t>
        </w:r>
        <w:r w:rsidRPr="005434AB">
          <w:rPr>
            <w:rStyle w:val="ab"/>
            <w:b/>
            <w:bCs/>
            <w:noProof/>
          </w:rPr>
          <w:t>投资组合报告</w:t>
        </w:r>
        <w:r>
          <w:rPr>
            <w:noProof/>
            <w:webHidden/>
          </w:rPr>
          <w:tab/>
        </w:r>
        <w:r>
          <w:rPr>
            <w:noProof/>
            <w:webHidden/>
          </w:rPr>
          <w:fldChar w:fldCharType="begin"/>
        </w:r>
        <w:r>
          <w:rPr>
            <w:noProof/>
            <w:webHidden/>
          </w:rPr>
          <w:instrText xml:space="preserve"> PAGEREF _Toc49173104 \h </w:instrText>
        </w:r>
        <w:r>
          <w:rPr>
            <w:noProof/>
            <w:webHidden/>
          </w:rPr>
        </w:r>
        <w:r>
          <w:rPr>
            <w:noProof/>
            <w:webHidden/>
          </w:rPr>
          <w:fldChar w:fldCharType="separate"/>
        </w:r>
        <w:r>
          <w:rPr>
            <w:noProof/>
            <w:webHidden/>
          </w:rPr>
          <w:t>33</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05" w:history="1">
        <w:r w:rsidRPr="005434AB">
          <w:rPr>
            <w:rStyle w:val="ab"/>
            <w:noProof/>
          </w:rPr>
          <w:t xml:space="preserve">7.1 </w:t>
        </w:r>
        <w:r w:rsidRPr="005434AB">
          <w:rPr>
            <w:rStyle w:val="ab"/>
            <w:noProof/>
          </w:rPr>
          <w:t>期末基金资产组合情况</w:t>
        </w:r>
        <w:r>
          <w:rPr>
            <w:noProof/>
            <w:webHidden/>
          </w:rPr>
          <w:tab/>
        </w:r>
        <w:r>
          <w:rPr>
            <w:noProof/>
            <w:webHidden/>
          </w:rPr>
          <w:fldChar w:fldCharType="begin"/>
        </w:r>
        <w:r>
          <w:rPr>
            <w:noProof/>
            <w:webHidden/>
          </w:rPr>
          <w:instrText xml:space="preserve"> PAGEREF _Toc49173105 \h </w:instrText>
        </w:r>
        <w:r>
          <w:rPr>
            <w:noProof/>
            <w:webHidden/>
          </w:rPr>
        </w:r>
        <w:r>
          <w:rPr>
            <w:noProof/>
            <w:webHidden/>
          </w:rPr>
          <w:fldChar w:fldCharType="separate"/>
        </w:r>
        <w:r>
          <w:rPr>
            <w:noProof/>
            <w:webHidden/>
          </w:rPr>
          <w:t>33</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06" w:history="1">
        <w:r w:rsidRPr="005434AB">
          <w:rPr>
            <w:rStyle w:val="ab"/>
            <w:noProof/>
          </w:rPr>
          <w:t xml:space="preserve">7.2 </w:t>
        </w:r>
        <w:r w:rsidRPr="005434AB">
          <w:rPr>
            <w:rStyle w:val="ab"/>
            <w:noProof/>
          </w:rPr>
          <w:t>期末按行业分类的股票投资组合</w:t>
        </w:r>
        <w:r>
          <w:rPr>
            <w:noProof/>
            <w:webHidden/>
          </w:rPr>
          <w:tab/>
        </w:r>
        <w:r>
          <w:rPr>
            <w:noProof/>
            <w:webHidden/>
          </w:rPr>
          <w:fldChar w:fldCharType="begin"/>
        </w:r>
        <w:r>
          <w:rPr>
            <w:noProof/>
            <w:webHidden/>
          </w:rPr>
          <w:instrText xml:space="preserve"> PAGEREF _Toc49173106 \h </w:instrText>
        </w:r>
        <w:r>
          <w:rPr>
            <w:noProof/>
            <w:webHidden/>
          </w:rPr>
        </w:r>
        <w:r>
          <w:rPr>
            <w:noProof/>
            <w:webHidden/>
          </w:rPr>
          <w:fldChar w:fldCharType="separate"/>
        </w:r>
        <w:r>
          <w:rPr>
            <w:noProof/>
            <w:webHidden/>
          </w:rPr>
          <w:t>33</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07" w:history="1">
        <w:r w:rsidRPr="005434AB">
          <w:rPr>
            <w:rStyle w:val="ab"/>
            <w:noProof/>
          </w:rPr>
          <w:t xml:space="preserve">7.3 </w:t>
        </w:r>
        <w:r w:rsidRPr="005434AB">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_Toc49173107 \h </w:instrText>
        </w:r>
        <w:r>
          <w:rPr>
            <w:noProof/>
            <w:webHidden/>
          </w:rPr>
        </w:r>
        <w:r>
          <w:rPr>
            <w:noProof/>
            <w:webHidden/>
          </w:rPr>
          <w:fldChar w:fldCharType="separate"/>
        </w:r>
        <w:r>
          <w:rPr>
            <w:noProof/>
            <w:webHidden/>
          </w:rPr>
          <w:t>34</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08" w:history="1">
        <w:r w:rsidRPr="005434AB">
          <w:rPr>
            <w:rStyle w:val="ab"/>
            <w:noProof/>
          </w:rPr>
          <w:t>7.4</w:t>
        </w:r>
        <w:r w:rsidRPr="005434AB">
          <w:rPr>
            <w:rStyle w:val="ab"/>
            <w:noProof/>
          </w:rPr>
          <w:t>报告期内股票投资组合的重大变动</w:t>
        </w:r>
        <w:r>
          <w:rPr>
            <w:noProof/>
            <w:webHidden/>
          </w:rPr>
          <w:tab/>
        </w:r>
        <w:r>
          <w:rPr>
            <w:noProof/>
            <w:webHidden/>
          </w:rPr>
          <w:fldChar w:fldCharType="begin"/>
        </w:r>
        <w:r>
          <w:rPr>
            <w:noProof/>
            <w:webHidden/>
          </w:rPr>
          <w:instrText xml:space="preserve"> PAGEREF _Toc49173108 \h </w:instrText>
        </w:r>
        <w:r>
          <w:rPr>
            <w:noProof/>
            <w:webHidden/>
          </w:rPr>
        </w:r>
        <w:r>
          <w:rPr>
            <w:noProof/>
            <w:webHidden/>
          </w:rPr>
          <w:fldChar w:fldCharType="separate"/>
        </w:r>
        <w:r>
          <w:rPr>
            <w:noProof/>
            <w:webHidden/>
          </w:rPr>
          <w:t>36</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09" w:history="1">
        <w:r w:rsidRPr="005434AB">
          <w:rPr>
            <w:rStyle w:val="ab"/>
            <w:noProof/>
          </w:rPr>
          <w:t xml:space="preserve">7.5 </w:t>
        </w:r>
        <w:r w:rsidRPr="005434AB">
          <w:rPr>
            <w:rStyle w:val="ab"/>
            <w:noProof/>
          </w:rPr>
          <w:t>期末按债券品种分类的债券投资组合</w:t>
        </w:r>
        <w:r>
          <w:rPr>
            <w:noProof/>
            <w:webHidden/>
          </w:rPr>
          <w:tab/>
        </w:r>
        <w:r>
          <w:rPr>
            <w:noProof/>
            <w:webHidden/>
          </w:rPr>
          <w:fldChar w:fldCharType="begin"/>
        </w:r>
        <w:r>
          <w:rPr>
            <w:noProof/>
            <w:webHidden/>
          </w:rPr>
          <w:instrText xml:space="preserve"> PAGEREF _Toc49173109 \h </w:instrText>
        </w:r>
        <w:r>
          <w:rPr>
            <w:noProof/>
            <w:webHidden/>
          </w:rPr>
        </w:r>
        <w:r>
          <w:rPr>
            <w:noProof/>
            <w:webHidden/>
          </w:rPr>
          <w:fldChar w:fldCharType="separate"/>
        </w:r>
        <w:r>
          <w:rPr>
            <w:noProof/>
            <w:webHidden/>
          </w:rPr>
          <w:t>38</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10" w:history="1">
        <w:r w:rsidRPr="005434AB">
          <w:rPr>
            <w:rStyle w:val="ab"/>
            <w:noProof/>
          </w:rPr>
          <w:t>7.6</w:t>
        </w:r>
        <w:r w:rsidRPr="005434AB">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_Toc49173110 \h </w:instrText>
        </w:r>
        <w:r>
          <w:rPr>
            <w:noProof/>
            <w:webHidden/>
          </w:rPr>
        </w:r>
        <w:r>
          <w:rPr>
            <w:noProof/>
            <w:webHidden/>
          </w:rPr>
          <w:fldChar w:fldCharType="separate"/>
        </w:r>
        <w:r>
          <w:rPr>
            <w:noProof/>
            <w:webHidden/>
          </w:rPr>
          <w:t>38</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11" w:history="1">
        <w:r w:rsidRPr="005434AB">
          <w:rPr>
            <w:rStyle w:val="ab"/>
            <w:noProof/>
          </w:rPr>
          <w:t xml:space="preserve">7.7 </w:t>
        </w:r>
        <w:r w:rsidRPr="005434AB">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_Toc49173111 \h </w:instrText>
        </w:r>
        <w:r>
          <w:rPr>
            <w:noProof/>
            <w:webHidden/>
          </w:rPr>
        </w:r>
        <w:r>
          <w:rPr>
            <w:noProof/>
            <w:webHidden/>
          </w:rPr>
          <w:fldChar w:fldCharType="separate"/>
        </w:r>
        <w:r>
          <w:rPr>
            <w:noProof/>
            <w:webHidden/>
          </w:rPr>
          <w:t>39</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12" w:history="1">
        <w:r w:rsidRPr="005434AB">
          <w:rPr>
            <w:rStyle w:val="ab"/>
            <w:noProof/>
          </w:rPr>
          <w:t xml:space="preserve">7.8 </w:t>
        </w:r>
        <w:r w:rsidRPr="005434AB">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_Toc49173112 \h </w:instrText>
        </w:r>
        <w:r>
          <w:rPr>
            <w:noProof/>
            <w:webHidden/>
          </w:rPr>
        </w:r>
        <w:r>
          <w:rPr>
            <w:noProof/>
            <w:webHidden/>
          </w:rPr>
          <w:fldChar w:fldCharType="separate"/>
        </w:r>
        <w:r>
          <w:rPr>
            <w:noProof/>
            <w:webHidden/>
          </w:rPr>
          <w:t>39</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13" w:history="1">
        <w:r w:rsidRPr="005434AB">
          <w:rPr>
            <w:rStyle w:val="ab"/>
            <w:noProof/>
          </w:rPr>
          <w:t xml:space="preserve">7.9 </w:t>
        </w:r>
        <w:r w:rsidRPr="005434AB">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_Toc49173113 \h </w:instrText>
        </w:r>
        <w:r>
          <w:rPr>
            <w:noProof/>
            <w:webHidden/>
          </w:rPr>
        </w:r>
        <w:r>
          <w:rPr>
            <w:noProof/>
            <w:webHidden/>
          </w:rPr>
          <w:fldChar w:fldCharType="separate"/>
        </w:r>
        <w:r>
          <w:rPr>
            <w:noProof/>
            <w:webHidden/>
          </w:rPr>
          <w:t>39</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14" w:history="1">
        <w:r w:rsidRPr="005434AB">
          <w:rPr>
            <w:rStyle w:val="ab"/>
            <w:noProof/>
          </w:rPr>
          <w:t xml:space="preserve">7.10 </w:t>
        </w:r>
        <w:r w:rsidRPr="005434AB">
          <w:rPr>
            <w:rStyle w:val="ab"/>
            <w:noProof/>
          </w:rPr>
          <w:t>报告期末本基金投资的股指期货交易情况说明</w:t>
        </w:r>
        <w:r>
          <w:rPr>
            <w:noProof/>
            <w:webHidden/>
          </w:rPr>
          <w:tab/>
        </w:r>
        <w:r>
          <w:rPr>
            <w:noProof/>
            <w:webHidden/>
          </w:rPr>
          <w:fldChar w:fldCharType="begin"/>
        </w:r>
        <w:r>
          <w:rPr>
            <w:noProof/>
            <w:webHidden/>
          </w:rPr>
          <w:instrText xml:space="preserve"> PAGEREF _Toc49173114 \h </w:instrText>
        </w:r>
        <w:r>
          <w:rPr>
            <w:noProof/>
            <w:webHidden/>
          </w:rPr>
        </w:r>
        <w:r>
          <w:rPr>
            <w:noProof/>
            <w:webHidden/>
          </w:rPr>
          <w:fldChar w:fldCharType="separate"/>
        </w:r>
        <w:r>
          <w:rPr>
            <w:noProof/>
            <w:webHidden/>
          </w:rPr>
          <w:t>39</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15" w:history="1">
        <w:r w:rsidRPr="005434AB">
          <w:rPr>
            <w:rStyle w:val="ab"/>
            <w:noProof/>
          </w:rPr>
          <w:t>7.11</w:t>
        </w:r>
        <w:r w:rsidRPr="005434AB">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_Toc49173115 \h </w:instrText>
        </w:r>
        <w:r>
          <w:rPr>
            <w:noProof/>
            <w:webHidden/>
          </w:rPr>
        </w:r>
        <w:r>
          <w:rPr>
            <w:noProof/>
            <w:webHidden/>
          </w:rPr>
          <w:fldChar w:fldCharType="separate"/>
        </w:r>
        <w:r>
          <w:rPr>
            <w:noProof/>
            <w:webHidden/>
          </w:rPr>
          <w:t>39</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16" w:history="1">
        <w:r w:rsidRPr="005434AB">
          <w:rPr>
            <w:rStyle w:val="ab"/>
            <w:noProof/>
          </w:rPr>
          <w:t xml:space="preserve">7.12 </w:t>
        </w:r>
        <w:r w:rsidRPr="005434AB">
          <w:rPr>
            <w:rStyle w:val="ab"/>
            <w:noProof/>
          </w:rPr>
          <w:t>投资组合报告附注</w:t>
        </w:r>
        <w:r>
          <w:rPr>
            <w:noProof/>
            <w:webHidden/>
          </w:rPr>
          <w:tab/>
        </w:r>
        <w:r>
          <w:rPr>
            <w:noProof/>
            <w:webHidden/>
          </w:rPr>
          <w:fldChar w:fldCharType="begin"/>
        </w:r>
        <w:r>
          <w:rPr>
            <w:noProof/>
            <w:webHidden/>
          </w:rPr>
          <w:instrText xml:space="preserve"> PAGEREF _Toc49173116 \h </w:instrText>
        </w:r>
        <w:r>
          <w:rPr>
            <w:noProof/>
            <w:webHidden/>
          </w:rPr>
        </w:r>
        <w:r>
          <w:rPr>
            <w:noProof/>
            <w:webHidden/>
          </w:rPr>
          <w:fldChar w:fldCharType="separate"/>
        </w:r>
        <w:r>
          <w:rPr>
            <w:noProof/>
            <w:webHidden/>
          </w:rPr>
          <w:t>39</w:t>
        </w:r>
        <w:r>
          <w:rPr>
            <w:noProof/>
            <w:webHidden/>
          </w:rPr>
          <w:fldChar w:fldCharType="end"/>
        </w:r>
      </w:hyperlink>
    </w:p>
    <w:p w:rsidR="008A4B30" w:rsidRDefault="008A4B30">
      <w:pPr>
        <w:pStyle w:val="12"/>
        <w:rPr>
          <w:rFonts w:asciiTheme="minorHAnsi" w:eastAsiaTheme="minorEastAsia" w:hAnsiTheme="minorHAnsi" w:cstheme="minorBidi"/>
          <w:noProof/>
          <w:szCs w:val="22"/>
        </w:rPr>
      </w:pPr>
      <w:hyperlink w:anchor="_Toc49173117" w:history="1">
        <w:r w:rsidRPr="005434AB">
          <w:rPr>
            <w:rStyle w:val="ab"/>
            <w:b/>
            <w:bCs/>
            <w:noProof/>
          </w:rPr>
          <w:t xml:space="preserve">§8  </w:t>
        </w:r>
        <w:r w:rsidRPr="005434AB">
          <w:rPr>
            <w:rStyle w:val="ab"/>
            <w:b/>
            <w:bCs/>
            <w:noProof/>
          </w:rPr>
          <w:t>基金份额持有人信息</w:t>
        </w:r>
        <w:r>
          <w:rPr>
            <w:noProof/>
            <w:webHidden/>
          </w:rPr>
          <w:tab/>
        </w:r>
        <w:r>
          <w:rPr>
            <w:noProof/>
            <w:webHidden/>
          </w:rPr>
          <w:fldChar w:fldCharType="begin"/>
        </w:r>
        <w:r>
          <w:rPr>
            <w:noProof/>
            <w:webHidden/>
          </w:rPr>
          <w:instrText xml:space="preserve"> PAGEREF _Toc49173117 \h </w:instrText>
        </w:r>
        <w:r>
          <w:rPr>
            <w:noProof/>
            <w:webHidden/>
          </w:rPr>
        </w:r>
        <w:r>
          <w:rPr>
            <w:noProof/>
            <w:webHidden/>
          </w:rPr>
          <w:fldChar w:fldCharType="separate"/>
        </w:r>
        <w:r>
          <w:rPr>
            <w:noProof/>
            <w:webHidden/>
          </w:rPr>
          <w:t>40</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18" w:history="1">
        <w:r w:rsidRPr="005434AB">
          <w:rPr>
            <w:rStyle w:val="ab"/>
            <w:noProof/>
          </w:rPr>
          <w:t xml:space="preserve">8.1 </w:t>
        </w:r>
        <w:r w:rsidRPr="005434AB">
          <w:rPr>
            <w:rStyle w:val="ab"/>
            <w:noProof/>
          </w:rPr>
          <w:t>期末基金份额持有人户数及持有人结构</w:t>
        </w:r>
        <w:r>
          <w:rPr>
            <w:noProof/>
            <w:webHidden/>
          </w:rPr>
          <w:tab/>
        </w:r>
        <w:r>
          <w:rPr>
            <w:noProof/>
            <w:webHidden/>
          </w:rPr>
          <w:fldChar w:fldCharType="begin"/>
        </w:r>
        <w:r>
          <w:rPr>
            <w:noProof/>
            <w:webHidden/>
          </w:rPr>
          <w:instrText xml:space="preserve"> PAGEREF _Toc49173118 \h </w:instrText>
        </w:r>
        <w:r>
          <w:rPr>
            <w:noProof/>
            <w:webHidden/>
          </w:rPr>
        </w:r>
        <w:r>
          <w:rPr>
            <w:noProof/>
            <w:webHidden/>
          </w:rPr>
          <w:fldChar w:fldCharType="separate"/>
        </w:r>
        <w:r>
          <w:rPr>
            <w:noProof/>
            <w:webHidden/>
          </w:rPr>
          <w:t>40</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19" w:history="1">
        <w:r w:rsidRPr="005434AB">
          <w:rPr>
            <w:rStyle w:val="ab"/>
            <w:noProof/>
          </w:rPr>
          <w:t xml:space="preserve">8.2 </w:t>
        </w:r>
        <w:r w:rsidRPr="005434AB">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_Toc49173119 \h </w:instrText>
        </w:r>
        <w:r>
          <w:rPr>
            <w:noProof/>
            <w:webHidden/>
          </w:rPr>
        </w:r>
        <w:r>
          <w:rPr>
            <w:noProof/>
            <w:webHidden/>
          </w:rPr>
          <w:fldChar w:fldCharType="separate"/>
        </w:r>
        <w:r>
          <w:rPr>
            <w:noProof/>
            <w:webHidden/>
          </w:rPr>
          <w:t>40</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20" w:history="1">
        <w:r w:rsidRPr="005434AB">
          <w:rPr>
            <w:rStyle w:val="ab"/>
            <w:noProof/>
          </w:rPr>
          <w:t>8.3</w:t>
        </w:r>
        <w:r w:rsidRPr="005434AB">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_Toc49173120 \h </w:instrText>
        </w:r>
        <w:r>
          <w:rPr>
            <w:noProof/>
            <w:webHidden/>
          </w:rPr>
        </w:r>
        <w:r>
          <w:rPr>
            <w:noProof/>
            <w:webHidden/>
          </w:rPr>
          <w:fldChar w:fldCharType="separate"/>
        </w:r>
        <w:r>
          <w:rPr>
            <w:noProof/>
            <w:webHidden/>
          </w:rPr>
          <w:t>40</w:t>
        </w:r>
        <w:r>
          <w:rPr>
            <w:noProof/>
            <w:webHidden/>
          </w:rPr>
          <w:fldChar w:fldCharType="end"/>
        </w:r>
      </w:hyperlink>
    </w:p>
    <w:p w:rsidR="008A4B30" w:rsidRDefault="008A4B30">
      <w:pPr>
        <w:pStyle w:val="12"/>
        <w:rPr>
          <w:rFonts w:asciiTheme="minorHAnsi" w:eastAsiaTheme="minorEastAsia" w:hAnsiTheme="minorHAnsi" w:cstheme="minorBidi"/>
          <w:noProof/>
          <w:szCs w:val="22"/>
        </w:rPr>
      </w:pPr>
      <w:hyperlink w:anchor="_Toc49173121" w:history="1">
        <w:r w:rsidRPr="005434AB">
          <w:rPr>
            <w:rStyle w:val="ab"/>
            <w:b/>
            <w:bCs/>
            <w:noProof/>
          </w:rPr>
          <w:t>§9</w:t>
        </w:r>
        <w:r w:rsidRPr="005434AB">
          <w:rPr>
            <w:rStyle w:val="ab"/>
            <w:b/>
            <w:bCs/>
            <w:noProof/>
          </w:rPr>
          <w:t>开放式基金份额变动</w:t>
        </w:r>
        <w:r>
          <w:rPr>
            <w:noProof/>
            <w:webHidden/>
          </w:rPr>
          <w:tab/>
        </w:r>
        <w:r>
          <w:rPr>
            <w:noProof/>
            <w:webHidden/>
          </w:rPr>
          <w:fldChar w:fldCharType="begin"/>
        </w:r>
        <w:r>
          <w:rPr>
            <w:noProof/>
            <w:webHidden/>
          </w:rPr>
          <w:instrText xml:space="preserve"> PAGEREF _Toc49173121 \h </w:instrText>
        </w:r>
        <w:r>
          <w:rPr>
            <w:noProof/>
            <w:webHidden/>
          </w:rPr>
        </w:r>
        <w:r>
          <w:rPr>
            <w:noProof/>
            <w:webHidden/>
          </w:rPr>
          <w:fldChar w:fldCharType="separate"/>
        </w:r>
        <w:r>
          <w:rPr>
            <w:noProof/>
            <w:webHidden/>
          </w:rPr>
          <w:t>40</w:t>
        </w:r>
        <w:r>
          <w:rPr>
            <w:noProof/>
            <w:webHidden/>
          </w:rPr>
          <w:fldChar w:fldCharType="end"/>
        </w:r>
      </w:hyperlink>
    </w:p>
    <w:p w:rsidR="008A4B30" w:rsidRDefault="008A4B30">
      <w:pPr>
        <w:pStyle w:val="12"/>
        <w:rPr>
          <w:rFonts w:asciiTheme="minorHAnsi" w:eastAsiaTheme="minorEastAsia" w:hAnsiTheme="minorHAnsi" w:cstheme="minorBidi"/>
          <w:noProof/>
          <w:szCs w:val="22"/>
        </w:rPr>
      </w:pPr>
      <w:hyperlink w:anchor="_Toc49173122" w:history="1">
        <w:r w:rsidRPr="005434AB">
          <w:rPr>
            <w:rStyle w:val="ab"/>
            <w:b/>
            <w:bCs/>
            <w:noProof/>
          </w:rPr>
          <w:t xml:space="preserve">§10  </w:t>
        </w:r>
        <w:r w:rsidRPr="005434AB">
          <w:rPr>
            <w:rStyle w:val="ab"/>
            <w:b/>
            <w:bCs/>
            <w:noProof/>
          </w:rPr>
          <w:t>重大事件揭示</w:t>
        </w:r>
        <w:r>
          <w:rPr>
            <w:noProof/>
            <w:webHidden/>
          </w:rPr>
          <w:tab/>
        </w:r>
        <w:r>
          <w:rPr>
            <w:noProof/>
            <w:webHidden/>
          </w:rPr>
          <w:fldChar w:fldCharType="begin"/>
        </w:r>
        <w:r>
          <w:rPr>
            <w:noProof/>
            <w:webHidden/>
          </w:rPr>
          <w:instrText xml:space="preserve"> PAGEREF _Toc49173122 \h </w:instrText>
        </w:r>
        <w:r>
          <w:rPr>
            <w:noProof/>
            <w:webHidden/>
          </w:rPr>
        </w:r>
        <w:r>
          <w:rPr>
            <w:noProof/>
            <w:webHidden/>
          </w:rPr>
          <w:fldChar w:fldCharType="separate"/>
        </w:r>
        <w:r>
          <w:rPr>
            <w:noProof/>
            <w:webHidden/>
          </w:rPr>
          <w:t>41</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23" w:history="1">
        <w:r w:rsidRPr="005434AB">
          <w:rPr>
            <w:rStyle w:val="ab"/>
            <w:noProof/>
          </w:rPr>
          <w:t xml:space="preserve">10.1 </w:t>
        </w:r>
        <w:r w:rsidRPr="005434AB">
          <w:rPr>
            <w:rStyle w:val="ab"/>
            <w:noProof/>
          </w:rPr>
          <w:t>基金份额持有人大会决议</w:t>
        </w:r>
        <w:r>
          <w:rPr>
            <w:noProof/>
            <w:webHidden/>
          </w:rPr>
          <w:tab/>
        </w:r>
        <w:r>
          <w:rPr>
            <w:noProof/>
            <w:webHidden/>
          </w:rPr>
          <w:fldChar w:fldCharType="begin"/>
        </w:r>
        <w:r>
          <w:rPr>
            <w:noProof/>
            <w:webHidden/>
          </w:rPr>
          <w:instrText xml:space="preserve"> PAGEREF _Toc49173123 \h </w:instrText>
        </w:r>
        <w:r>
          <w:rPr>
            <w:noProof/>
            <w:webHidden/>
          </w:rPr>
        </w:r>
        <w:r>
          <w:rPr>
            <w:noProof/>
            <w:webHidden/>
          </w:rPr>
          <w:fldChar w:fldCharType="separate"/>
        </w:r>
        <w:r>
          <w:rPr>
            <w:noProof/>
            <w:webHidden/>
          </w:rPr>
          <w:t>41</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24" w:history="1">
        <w:r w:rsidRPr="005434AB">
          <w:rPr>
            <w:rStyle w:val="ab"/>
            <w:noProof/>
          </w:rPr>
          <w:t xml:space="preserve">10.2 </w:t>
        </w:r>
        <w:r w:rsidRPr="005434AB">
          <w:rPr>
            <w:rStyle w:val="ab"/>
            <w:noProof/>
          </w:rPr>
          <w:t>基金管理人、基</w:t>
        </w:r>
        <w:bookmarkStart w:id="3" w:name="_GoBack"/>
        <w:bookmarkEnd w:id="3"/>
        <w:r w:rsidRPr="005434AB">
          <w:rPr>
            <w:rStyle w:val="ab"/>
            <w:noProof/>
          </w:rPr>
          <w:t>金托管人的专门基金托管部门的重大人事变动</w:t>
        </w:r>
        <w:r>
          <w:rPr>
            <w:noProof/>
            <w:webHidden/>
          </w:rPr>
          <w:tab/>
        </w:r>
        <w:r>
          <w:rPr>
            <w:noProof/>
            <w:webHidden/>
          </w:rPr>
          <w:fldChar w:fldCharType="begin"/>
        </w:r>
        <w:r>
          <w:rPr>
            <w:noProof/>
            <w:webHidden/>
          </w:rPr>
          <w:instrText xml:space="preserve"> PAGEREF _Toc49173124 \h </w:instrText>
        </w:r>
        <w:r>
          <w:rPr>
            <w:noProof/>
            <w:webHidden/>
          </w:rPr>
        </w:r>
        <w:r>
          <w:rPr>
            <w:noProof/>
            <w:webHidden/>
          </w:rPr>
          <w:fldChar w:fldCharType="separate"/>
        </w:r>
        <w:r>
          <w:rPr>
            <w:noProof/>
            <w:webHidden/>
          </w:rPr>
          <w:t>41</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25" w:history="1">
        <w:r w:rsidRPr="005434AB">
          <w:rPr>
            <w:rStyle w:val="ab"/>
            <w:noProof/>
          </w:rPr>
          <w:t xml:space="preserve">10.3 </w:t>
        </w:r>
        <w:r w:rsidRPr="005434AB">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_Toc49173125 \h </w:instrText>
        </w:r>
        <w:r>
          <w:rPr>
            <w:noProof/>
            <w:webHidden/>
          </w:rPr>
        </w:r>
        <w:r>
          <w:rPr>
            <w:noProof/>
            <w:webHidden/>
          </w:rPr>
          <w:fldChar w:fldCharType="separate"/>
        </w:r>
        <w:r>
          <w:rPr>
            <w:noProof/>
            <w:webHidden/>
          </w:rPr>
          <w:t>41</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26" w:history="1">
        <w:r w:rsidRPr="005434AB">
          <w:rPr>
            <w:rStyle w:val="ab"/>
            <w:noProof/>
          </w:rPr>
          <w:t xml:space="preserve">10.4 </w:t>
        </w:r>
        <w:r w:rsidRPr="005434AB">
          <w:rPr>
            <w:rStyle w:val="ab"/>
            <w:noProof/>
          </w:rPr>
          <w:t>基金投资策略的改变</w:t>
        </w:r>
        <w:r>
          <w:rPr>
            <w:noProof/>
            <w:webHidden/>
          </w:rPr>
          <w:tab/>
        </w:r>
        <w:r>
          <w:rPr>
            <w:noProof/>
            <w:webHidden/>
          </w:rPr>
          <w:fldChar w:fldCharType="begin"/>
        </w:r>
        <w:r>
          <w:rPr>
            <w:noProof/>
            <w:webHidden/>
          </w:rPr>
          <w:instrText xml:space="preserve"> PAGEREF _Toc49173126 \h </w:instrText>
        </w:r>
        <w:r>
          <w:rPr>
            <w:noProof/>
            <w:webHidden/>
          </w:rPr>
        </w:r>
        <w:r>
          <w:rPr>
            <w:noProof/>
            <w:webHidden/>
          </w:rPr>
          <w:fldChar w:fldCharType="separate"/>
        </w:r>
        <w:r>
          <w:rPr>
            <w:noProof/>
            <w:webHidden/>
          </w:rPr>
          <w:t>41</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27" w:history="1">
        <w:r w:rsidRPr="005434AB">
          <w:rPr>
            <w:rStyle w:val="ab"/>
            <w:noProof/>
          </w:rPr>
          <w:t xml:space="preserve">10.5 </w:t>
        </w:r>
        <w:r w:rsidRPr="005434AB">
          <w:rPr>
            <w:rStyle w:val="ab"/>
            <w:noProof/>
          </w:rPr>
          <w:t>为基金进行审计的会计师事务所情况</w:t>
        </w:r>
        <w:r>
          <w:rPr>
            <w:noProof/>
            <w:webHidden/>
          </w:rPr>
          <w:tab/>
        </w:r>
        <w:r>
          <w:rPr>
            <w:noProof/>
            <w:webHidden/>
          </w:rPr>
          <w:fldChar w:fldCharType="begin"/>
        </w:r>
        <w:r>
          <w:rPr>
            <w:noProof/>
            <w:webHidden/>
          </w:rPr>
          <w:instrText xml:space="preserve"> PAGEREF _Toc49173127 \h </w:instrText>
        </w:r>
        <w:r>
          <w:rPr>
            <w:noProof/>
            <w:webHidden/>
          </w:rPr>
        </w:r>
        <w:r>
          <w:rPr>
            <w:noProof/>
            <w:webHidden/>
          </w:rPr>
          <w:fldChar w:fldCharType="separate"/>
        </w:r>
        <w:r>
          <w:rPr>
            <w:noProof/>
            <w:webHidden/>
          </w:rPr>
          <w:t>41</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28" w:history="1">
        <w:r w:rsidRPr="005434AB">
          <w:rPr>
            <w:rStyle w:val="ab"/>
            <w:noProof/>
          </w:rPr>
          <w:t>10.6</w:t>
        </w:r>
        <w:r w:rsidRPr="005434AB">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_Toc49173128 \h </w:instrText>
        </w:r>
        <w:r>
          <w:rPr>
            <w:noProof/>
            <w:webHidden/>
          </w:rPr>
        </w:r>
        <w:r>
          <w:rPr>
            <w:noProof/>
            <w:webHidden/>
          </w:rPr>
          <w:fldChar w:fldCharType="separate"/>
        </w:r>
        <w:r>
          <w:rPr>
            <w:noProof/>
            <w:webHidden/>
          </w:rPr>
          <w:t>41</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29" w:history="1">
        <w:r w:rsidRPr="005434AB">
          <w:rPr>
            <w:rStyle w:val="ab"/>
            <w:noProof/>
          </w:rPr>
          <w:t>10.7</w:t>
        </w:r>
        <w:r w:rsidRPr="005434AB">
          <w:rPr>
            <w:rStyle w:val="ab"/>
            <w:noProof/>
          </w:rPr>
          <w:t>基金租用证券公司交易单元的有关情况</w:t>
        </w:r>
        <w:r>
          <w:rPr>
            <w:noProof/>
            <w:webHidden/>
          </w:rPr>
          <w:tab/>
        </w:r>
        <w:r>
          <w:rPr>
            <w:noProof/>
            <w:webHidden/>
          </w:rPr>
          <w:fldChar w:fldCharType="begin"/>
        </w:r>
        <w:r>
          <w:rPr>
            <w:noProof/>
            <w:webHidden/>
          </w:rPr>
          <w:instrText xml:space="preserve"> PAGEREF _Toc49173129 \h </w:instrText>
        </w:r>
        <w:r>
          <w:rPr>
            <w:noProof/>
            <w:webHidden/>
          </w:rPr>
        </w:r>
        <w:r>
          <w:rPr>
            <w:noProof/>
            <w:webHidden/>
          </w:rPr>
          <w:fldChar w:fldCharType="separate"/>
        </w:r>
        <w:r>
          <w:rPr>
            <w:noProof/>
            <w:webHidden/>
          </w:rPr>
          <w:t>42</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30" w:history="1">
        <w:r w:rsidRPr="005434AB">
          <w:rPr>
            <w:rStyle w:val="ab"/>
            <w:noProof/>
          </w:rPr>
          <w:t xml:space="preserve">10.8 </w:t>
        </w:r>
        <w:r w:rsidRPr="005434AB">
          <w:rPr>
            <w:rStyle w:val="ab"/>
            <w:noProof/>
          </w:rPr>
          <w:t>其他重大事件</w:t>
        </w:r>
        <w:r>
          <w:rPr>
            <w:noProof/>
            <w:webHidden/>
          </w:rPr>
          <w:tab/>
        </w:r>
        <w:r>
          <w:rPr>
            <w:noProof/>
            <w:webHidden/>
          </w:rPr>
          <w:fldChar w:fldCharType="begin"/>
        </w:r>
        <w:r>
          <w:rPr>
            <w:noProof/>
            <w:webHidden/>
          </w:rPr>
          <w:instrText xml:space="preserve"> PAGEREF _Toc49173130 \h </w:instrText>
        </w:r>
        <w:r>
          <w:rPr>
            <w:noProof/>
            <w:webHidden/>
          </w:rPr>
        </w:r>
        <w:r>
          <w:rPr>
            <w:noProof/>
            <w:webHidden/>
          </w:rPr>
          <w:fldChar w:fldCharType="separate"/>
        </w:r>
        <w:r>
          <w:rPr>
            <w:noProof/>
            <w:webHidden/>
          </w:rPr>
          <w:t>43</w:t>
        </w:r>
        <w:r>
          <w:rPr>
            <w:noProof/>
            <w:webHidden/>
          </w:rPr>
          <w:fldChar w:fldCharType="end"/>
        </w:r>
      </w:hyperlink>
    </w:p>
    <w:p w:rsidR="008A4B30" w:rsidRDefault="008A4B30">
      <w:pPr>
        <w:pStyle w:val="12"/>
        <w:rPr>
          <w:rFonts w:asciiTheme="minorHAnsi" w:eastAsiaTheme="minorEastAsia" w:hAnsiTheme="minorHAnsi" w:cstheme="minorBidi"/>
          <w:noProof/>
          <w:szCs w:val="22"/>
        </w:rPr>
      </w:pPr>
      <w:hyperlink w:anchor="_Toc49173131" w:history="1">
        <w:r w:rsidRPr="005434AB">
          <w:rPr>
            <w:rStyle w:val="ab"/>
            <w:b/>
            <w:bCs/>
            <w:noProof/>
          </w:rPr>
          <w:t xml:space="preserve">§11 </w:t>
        </w:r>
        <w:r w:rsidRPr="005434AB">
          <w:rPr>
            <w:rStyle w:val="ab"/>
            <w:b/>
            <w:bCs/>
            <w:noProof/>
          </w:rPr>
          <w:t>影响投资者决策的其他重要信息</w:t>
        </w:r>
        <w:r>
          <w:rPr>
            <w:noProof/>
            <w:webHidden/>
          </w:rPr>
          <w:tab/>
        </w:r>
        <w:r>
          <w:rPr>
            <w:noProof/>
            <w:webHidden/>
          </w:rPr>
          <w:fldChar w:fldCharType="begin"/>
        </w:r>
        <w:r>
          <w:rPr>
            <w:noProof/>
            <w:webHidden/>
          </w:rPr>
          <w:instrText xml:space="preserve"> PAGEREF _Toc49173131 \h </w:instrText>
        </w:r>
        <w:r>
          <w:rPr>
            <w:noProof/>
            <w:webHidden/>
          </w:rPr>
        </w:r>
        <w:r>
          <w:rPr>
            <w:noProof/>
            <w:webHidden/>
          </w:rPr>
          <w:fldChar w:fldCharType="separate"/>
        </w:r>
        <w:r>
          <w:rPr>
            <w:noProof/>
            <w:webHidden/>
          </w:rPr>
          <w:t>44</w:t>
        </w:r>
        <w:r>
          <w:rPr>
            <w:noProof/>
            <w:webHidden/>
          </w:rPr>
          <w:fldChar w:fldCharType="end"/>
        </w:r>
      </w:hyperlink>
    </w:p>
    <w:p w:rsidR="008A4B30" w:rsidRDefault="008A4B30">
      <w:pPr>
        <w:pStyle w:val="12"/>
        <w:rPr>
          <w:rFonts w:asciiTheme="minorHAnsi" w:eastAsiaTheme="minorEastAsia" w:hAnsiTheme="minorHAnsi" w:cstheme="minorBidi"/>
          <w:noProof/>
          <w:szCs w:val="22"/>
        </w:rPr>
      </w:pPr>
      <w:hyperlink w:anchor="_Toc49173132" w:history="1">
        <w:r w:rsidRPr="005434AB">
          <w:rPr>
            <w:rStyle w:val="ab"/>
            <w:b/>
            <w:bCs/>
            <w:noProof/>
          </w:rPr>
          <w:t xml:space="preserve">§12  </w:t>
        </w:r>
        <w:r w:rsidRPr="005434AB">
          <w:rPr>
            <w:rStyle w:val="ab"/>
            <w:b/>
            <w:bCs/>
            <w:noProof/>
          </w:rPr>
          <w:t>备查文件目录</w:t>
        </w:r>
        <w:r>
          <w:rPr>
            <w:noProof/>
            <w:webHidden/>
          </w:rPr>
          <w:tab/>
        </w:r>
        <w:r>
          <w:rPr>
            <w:noProof/>
            <w:webHidden/>
          </w:rPr>
          <w:fldChar w:fldCharType="begin"/>
        </w:r>
        <w:r>
          <w:rPr>
            <w:noProof/>
            <w:webHidden/>
          </w:rPr>
          <w:instrText xml:space="preserve"> PAGEREF _Toc49173132 \h </w:instrText>
        </w:r>
        <w:r>
          <w:rPr>
            <w:noProof/>
            <w:webHidden/>
          </w:rPr>
        </w:r>
        <w:r>
          <w:rPr>
            <w:noProof/>
            <w:webHidden/>
          </w:rPr>
          <w:fldChar w:fldCharType="separate"/>
        </w:r>
        <w:r>
          <w:rPr>
            <w:noProof/>
            <w:webHidden/>
          </w:rPr>
          <w:t>45</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33" w:history="1">
        <w:r w:rsidRPr="005434AB">
          <w:rPr>
            <w:rStyle w:val="ab"/>
            <w:noProof/>
          </w:rPr>
          <w:t xml:space="preserve">12.1 </w:t>
        </w:r>
        <w:r w:rsidRPr="005434AB">
          <w:rPr>
            <w:rStyle w:val="ab"/>
            <w:noProof/>
          </w:rPr>
          <w:t>备查文件目录</w:t>
        </w:r>
        <w:r>
          <w:rPr>
            <w:noProof/>
            <w:webHidden/>
          </w:rPr>
          <w:tab/>
        </w:r>
        <w:r>
          <w:rPr>
            <w:noProof/>
            <w:webHidden/>
          </w:rPr>
          <w:fldChar w:fldCharType="begin"/>
        </w:r>
        <w:r>
          <w:rPr>
            <w:noProof/>
            <w:webHidden/>
          </w:rPr>
          <w:instrText xml:space="preserve"> PAGEREF _Toc49173133 \h </w:instrText>
        </w:r>
        <w:r>
          <w:rPr>
            <w:noProof/>
            <w:webHidden/>
          </w:rPr>
        </w:r>
        <w:r>
          <w:rPr>
            <w:noProof/>
            <w:webHidden/>
          </w:rPr>
          <w:fldChar w:fldCharType="separate"/>
        </w:r>
        <w:r>
          <w:rPr>
            <w:noProof/>
            <w:webHidden/>
          </w:rPr>
          <w:t>45</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34" w:history="1">
        <w:r w:rsidRPr="005434AB">
          <w:rPr>
            <w:rStyle w:val="ab"/>
            <w:noProof/>
          </w:rPr>
          <w:t xml:space="preserve">12.2 </w:t>
        </w:r>
        <w:r w:rsidRPr="005434AB">
          <w:rPr>
            <w:rStyle w:val="ab"/>
            <w:noProof/>
          </w:rPr>
          <w:t>存放地点</w:t>
        </w:r>
        <w:r>
          <w:rPr>
            <w:noProof/>
            <w:webHidden/>
          </w:rPr>
          <w:tab/>
        </w:r>
        <w:r>
          <w:rPr>
            <w:noProof/>
            <w:webHidden/>
          </w:rPr>
          <w:fldChar w:fldCharType="begin"/>
        </w:r>
        <w:r>
          <w:rPr>
            <w:noProof/>
            <w:webHidden/>
          </w:rPr>
          <w:instrText xml:space="preserve"> PAGEREF _Toc49173134 \h </w:instrText>
        </w:r>
        <w:r>
          <w:rPr>
            <w:noProof/>
            <w:webHidden/>
          </w:rPr>
        </w:r>
        <w:r>
          <w:rPr>
            <w:noProof/>
            <w:webHidden/>
          </w:rPr>
          <w:fldChar w:fldCharType="separate"/>
        </w:r>
        <w:r>
          <w:rPr>
            <w:noProof/>
            <w:webHidden/>
          </w:rPr>
          <w:t>45</w:t>
        </w:r>
        <w:r>
          <w:rPr>
            <w:noProof/>
            <w:webHidden/>
          </w:rPr>
          <w:fldChar w:fldCharType="end"/>
        </w:r>
      </w:hyperlink>
    </w:p>
    <w:p w:rsidR="008A4B30" w:rsidRDefault="008A4B30">
      <w:pPr>
        <w:pStyle w:val="24"/>
        <w:rPr>
          <w:rFonts w:asciiTheme="minorHAnsi" w:eastAsiaTheme="minorEastAsia" w:hAnsiTheme="minorHAnsi" w:cstheme="minorBidi"/>
          <w:noProof/>
          <w:kern w:val="2"/>
          <w:szCs w:val="22"/>
        </w:rPr>
      </w:pPr>
      <w:hyperlink w:anchor="_Toc49173135" w:history="1">
        <w:r w:rsidRPr="005434AB">
          <w:rPr>
            <w:rStyle w:val="ab"/>
            <w:noProof/>
          </w:rPr>
          <w:t xml:space="preserve">12.3 </w:t>
        </w:r>
        <w:r w:rsidRPr="005434AB">
          <w:rPr>
            <w:rStyle w:val="ab"/>
            <w:noProof/>
          </w:rPr>
          <w:t>查阅方式</w:t>
        </w:r>
        <w:r>
          <w:rPr>
            <w:noProof/>
            <w:webHidden/>
          </w:rPr>
          <w:tab/>
        </w:r>
        <w:r>
          <w:rPr>
            <w:noProof/>
            <w:webHidden/>
          </w:rPr>
          <w:fldChar w:fldCharType="begin"/>
        </w:r>
        <w:r>
          <w:rPr>
            <w:noProof/>
            <w:webHidden/>
          </w:rPr>
          <w:instrText xml:space="preserve"> PAGEREF _Toc49173135 \h </w:instrText>
        </w:r>
        <w:r>
          <w:rPr>
            <w:noProof/>
            <w:webHidden/>
          </w:rPr>
        </w:r>
        <w:r>
          <w:rPr>
            <w:noProof/>
            <w:webHidden/>
          </w:rPr>
          <w:fldChar w:fldCharType="separate"/>
        </w:r>
        <w:r>
          <w:rPr>
            <w:noProof/>
            <w:webHidden/>
          </w:rPr>
          <w:t>45</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173077"/>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173078"/>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交银施罗德品质升级混合型证券投资基金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交银品质升级混合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005004</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005004</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2018</w:t>
            </w:r>
            <w:r w:rsidRPr="005312D8">
              <w:rPr>
                <w:sz w:val="24"/>
              </w:rPr>
              <w:t>年</w:t>
            </w:r>
            <w:r w:rsidRPr="005312D8">
              <w:rPr>
                <w:sz w:val="24"/>
              </w:rPr>
              <w:t>2</w:t>
            </w:r>
            <w:r w:rsidRPr="005312D8">
              <w:rPr>
                <w:sz w:val="24"/>
              </w:rPr>
              <w:t>月</w:t>
            </w:r>
            <w:r w:rsidRPr="005312D8">
              <w:rPr>
                <w:sz w:val="24"/>
              </w:rPr>
              <w:t>8</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261,627,700.41</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173079"/>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本基金在有效控制投资风险的前提下，聚焦居民生活品质升级的方向和趋势，通过把握消费成长领域的投资机会，力争为基金份额持有人获得超越业绩比较基准的收益。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×60%+</w:t>
            </w:r>
            <w:r w:rsidRPr="005312D8">
              <w:rPr>
                <w:sz w:val="24"/>
              </w:rPr>
              <w:t>中证综合债券指数收益率</w:t>
            </w:r>
            <w:r w:rsidRPr="005312D8">
              <w:rPr>
                <w:sz w:val="24"/>
              </w:rPr>
              <w:t>×40%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173080"/>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w:t>
            </w:r>
            <w:r w:rsidRPr="005312D8">
              <w:rPr>
                <w:color w:val="000000"/>
                <w:sz w:val="24"/>
              </w:rPr>
              <w:lastRenderedPageBreak/>
              <w:t>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173081"/>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173082"/>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173083"/>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173084"/>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114,303,167.68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99,700,913.86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0.2337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21.45%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32.17%</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lastRenderedPageBreak/>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88,264,620.41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0.3374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366,546,433.80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1.4010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40.10%</w:t>
            </w:r>
          </w:p>
        </w:tc>
      </w:tr>
    </w:tbl>
    <w:bookmarkEnd w:id="15"/>
    <w:bookmarkEnd w:id="16"/>
    <w:p w:rsidR="00B51859" w:rsidRDefault="00F8785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173085"/>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B51859">
        <w:tc>
          <w:tcPr>
            <w:tcW w:w="1497" w:type="dxa"/>
            <w:vAlign w:val="center"/>
          </w:tcPr>
          <w:p w:rsidR="00B51859" w:rsidRDefault="00F87859">
            <w:pPr>
              <w:jc w:val="left"/>
            </w:pPr>
            <w:r>
              <w:rPr>
                <w:color w:val="000000"/>
                <w:sz w:val="24"/>
              </w:rPr>
              <w:t>过去一个月</w:t>
            </w:r>
          </w:p>
        </w:tc>
        <w:tc>
          <w:tcPr>
            <w:tcW w:w="1251" w:type="dxa"/>
            <w:vAlign w:val="center"/>
          </w:tcPr>
          <w:p w:rsidR="00B51859" w:rsidRDefault="00F87859">
            <w:pPr>
              <w:jc w:val="center"/>
            </w:pPr>
            <w:r>
              <w:rPr>
                <w:color w:val="000000"/>
                <w:sz w:val="24"/>
              </w:rPr>
              <w:t>14.94%</w:t>
            </w:r>
          </w:p>
        </w:tc>
        <w:tc>
          <w:tcPr>
            <w:tcW w:w="1250" w:type="dxa"/>
            <w:vAlign w:val="center"/>
          </w:tcPr>
          <w:p w:rsidR="00B51859" w:rsidRDefault="00F87859">
            <w:pPr>
              <w:jc w:val="center"/>
            </w:pPr>
            <w:r>
              <w:rPr>
                <w:color w:val="000000"/>
                <w:sz w:val="24"/>
              </w:rPr>
              <w:t>1.26%</w:t>
            </w:r>
          </w:p>
        </w:tc>
        <w:tc>
          <w:tcPr>
            <w:tcW w:w="1250" w:type="dxa"/>
            <w:vAlign w:val="center"/>
          </w:tcPr>
          <w:p w:rsidR="00B51859" w:rsidRDefault="00F87859">
            <w:pPr>
              <w:jc w:val="center"/>
            </w:pPr>
            <w:r>
              <w:rPr>
                <w:color w:val="000000"/>
                <w:sz w:val="24"/>
              </w:rPr>
              <w:t>4.25%</w:t>
            </w:r>
          </w:p>
        </w:tc>
        <w:tc>
          <w:tcPr>
            <w:tcW w:w="1250" w:type="dxa"/>
            <w:vAlign w:val="center"/>
          </w:tcPr>
          <w:p w:rsidR="00B51859" w:rsidRDefault="00F87859">
            <w:pPr>
              <w:jc w:val="center"/>
            </w:pPr>
            <w:r>
              <w:rPr>
                <w:color w:val="000000"/>
                <w:sz w:val="24"/>
              </w:rPr>
              <w:t>0.53%</w:t>
            </w:r>
          </w:p>
        </w:tc>
        <w:tc>
          <w:tcPr>
            <w:tcW w:w="1250" w:type="dxa"/>
            <w:vAlign w:val="center"/>
          </w:tcPr>
          <w:p w:rsidR="00B51859" w:rsidRDefault="00F87859">
            <w:pPr>
              <w:jc w:val="center"/>
            </w:pPr>
            <w:r>
              <w:rPr>
                <w:color w:val="000000"/>
                <w:sz w:val="24"/>
              </w:rPr>
              <w:t>10.69%</w:t>
            </w:r>
          </w:p>
        </w:tc>
        <w:tc>
          <w:tcPr>
            <w:tcW w:w="1250" w:type="dxa"/>
            <w:vAlign w:val="center"/>
          </w:tcPr>
          <w:p w:rsidR="00B51859" w:rsidRDefault="00F87859">
            <w:pPr>
              <w:jc w:val="center"/>
            </w:pPr>
            <w:r>
              <w:rPr>
                <w:color w:val="000000"/>
                <w:sz w:val="24"/>
              </w:rPr>
              <w:t>0.73%</w:t>
            </w:r>
          </w:p>
        </w:tc>
      </w:tr>
      <w:tr w:rsidR="00B51859">
        <w:tc>
          <w:tcPr>
            <w:tcW w:w="1497" w:type="dxa"/>
            <w:vAlign w:val="center"/>
          </w:tcPr>
          <w:p w:rsidR="00B51859" w:rsidRDefault="00F87859">
            <w:pPr>
              <w:jc w:val="left"/>
            </w:pPr>
            <w:r>
              <w:rPr>
                <w:color w:val="000000"/>
                <w:sz w:val="24"/>
              </w:rPr>
              <w:t>过去三个月</w:t>
            </w:r>
          </w:p>
        </w:tc>
        <w:tc>
          <w:tcPr>
            <w:tcW w:w="1251" w:type="dxa"/>
            <w:vAlign w:val="center"/>
          </w:tcPr>
          <w:p w:rsidR="00B51859" w:rsidRDefault="00F87859">
            <w:pPr>
              <w:jc w:val="center"/>
            </w:pPr>
            <w:r>
              <w:rPr>
                <w:color w:val="000000"/>
                <w:sz w:val="24"/>
              </w:rPr>
              <w:t>38.45%</w:t>
            </w:r>
          </w:p>
        </w:tc>
        <w:tc>
          <w:tcPr>
            <w:tcW w:w="1250" w:type="dxa"/>
            <w:vAlign w:val="center"/>
          </w:tcPr>
          <w:p w:rsidR="00B51859" w:rsidRDefault="00F87859">
            <w:pPr>
              <w:jc w:val="center"/>
            </w:pPr>
            <w:r>
              <w:rPr>
                <w:color w:val="000000"/>
                <w:sz w:val="24"/>
              </w:rPr>
              <w:t>1.17%</w:t>
            </w:r>
          </w:p>
        </w:tc>
        <w:tc>
          <w:tcPr>
            <w:tcW w:w="1250" w:type="dxa"/>
            <w:vAlign w:val="center"/>
          </w:tcPr>
          <w:p w:rsidR="00B51859" w:rsidRDefault="00F87859">
            <w:pPr>
              <w:jc w:val="center"/>
            </w:pPr>
            <w:r>
              <w:rPr>
                <w:color w:val="000000"/>
                <w:sz w:val="24"/>
              </w:rPr>
              <w:t>7.54%</w:t>
            </w:r>
          </w:p>
        </w:tc>
        <w:tc>
          <w:tcPr>
            <w:tcW w:w="1250" w:type="dxa"/>
            <w:vAlign w:val="center"/>
          </w:tcPr>
          <w:p w:rsidR="00B51859" w:rsidRDefault="00F87859">
            <w:pPr>
              <w:jc w:val="center"/>
            </w:pPr>
            <w:r>
              <w:rPr>
                <w:color w:val="000000"/>
                <w:sz w:val="24"/>
              </w:rPr>
              <w:t>0.54%</w:t>
            </w:r>
          </w:p>
        </w:tc>
        <w:tc>
          <w:tcPr>
            <w:tcW w:w="1250" w:type="dxa"/>
            <w:vAlign w:val="center"/>
          </w:tcPr>
          <w:p w:rsidR="00B51859" w:rsidRDefault="00F87859">
            <w:pPr>
              <w:jc w:val="center"/>
            </w:pPr>
            <w:r>
              <w:rPr>
                <w:color w:val="000000"/>
                <w:sz w:val="24"/>
              </w:rPr>
              <w:t>30.91%</w:t>
            </w:r>
          </w:p>
        </w:tc>
        <w:tc>
          <w:tcPr>
            <w:tcW w:w="1250" w:type="dxa"/>
            <w:vAlign w:val="center"/>
          </w:tcPr>
          <w:p w:rsidR="00B51859" w:rsidRDefault="00F87859">
            <w:pPr>
              <w:jc w:val="center"/>
            </w:pPr>
            <w:r>
              <w:rPr>
                <w:color w:val="000000"/>
                <w:sz w:val="24"/>
              </w:rPr>
              <w:t>0.63%</w:t>
            </w:r>
          </w:p>
        </w:tc>
      </w:tr>
      <w:tr w:rsidR="00B51859">
        <w:tc>
          <w:tcPr>
            <w:tcW w:w="1497" w:type="dxa"/>
            <w:vAlign w:val="center"/>
          </w:tcPr>
          <w:p w:rsidR="00B51859" w:rsidRDefault="00F87859">
            <w:pPr>
              <w:jc w:val="left"/>
            </w:pPr>
            <w:r>
              <w:rPr>
                <w:color w:val="000000"/>
                <w:sz w:val="24"/>
              </w:rPr>
              <w:t>过去六个月</w:t>
            </w:r>
          </w:p>
        </w:tc>
        <w:tc>
          <w:tcPr>
            <w:tcW w:w="1251" w:type="dxa"/>
            <w:vAlign w:val="center"/>
          </w:tcPr>
          <w:p w:rsidR="00B51859" w:rsidRDefault="00F87859">
            <w:pPr>
              <w:jc w:val="center"/>
            </w:pPr>
            <w:r>
              <w:rPr>
                <w:color w:val="000000"/>
                <w:sz w:val="24"/>
              </w:rPr>
              <w:t>32.17%</w:t>
            </w:r>
          </w:p>
        </w:tc>
        <w:tc>
          <w:tcPr>
            <w:tcW w:w="1250" w:type="dxa"/>
            <w:vAlign w:val="center"/>
          </w:tcPr>
          <w:p w:rsidR="00B51859" w:rsidRDefault="00F87859">
            <w:pPr>
              <w:jc w:val="center"/>
            </w:pPr>
            <w:r>
              <w:rPr>
                <w:color w:val="000000"/>
                <w:sz w:val="24"/>
              </w:rPr>
              <w:t>1.68%</w:t>
            </w:r>
          </w:p>
        </w:tc>
        <w:tc>
          <w:tcPr>
            <w:tcW w:w="1250" w:type="dxa"/>
            <w:vAlign w:val="center"/>
          </w:tcPr>
          <w:p w:rsidR="00B51859" w:rsidRDefault="00F87859">
            <w:pPr>
              <w:jc w:val="center"/>
            </w:pPr>
            <w:r>
              <w:rPr>
                <w:color w:val="000000"/>
                <w:sz w:val="24"/>
              </w:rPr>
              <w:t>2.27%</w:t>
            </w:r>
          </w:p>
        </w:tc>
        <w:tc>
          <w:tcPr>
            <w:tcW w:w="1250" w:type="dxa"/>
            <w:vAlign w:val="center"/>
          </w:tcPr>
          <w:p w:rsidR="00B51859" w:rsidRDefault="00F87859">
            <w:pPr>
              <w:jc w:val="center"/>
            </w:pPr>
            <w:r>
              <w:rPr>
                <w:color w:val="000000"/>
                <w:sz w:val="24"/>
              </w:rPr>
              <w:t>0.90%</w:t>
            </w:r>
          </w:p>
        </w:tc>
        <w:tc>
          <w:tcPr>
            <w:tcW w:w="1250" w:type="dxa"/>
            <w:vAlign w:val="center"/>
          </w:tcPr>
          <w:p w:rsidR="00B51859" w:rsidRDefault="00F87859">
            <w:pPr>
              <w:jc w:val="center"/>
            </w:pPr>
            <w:r>
              <w:rPr>
                <w:color w:val="000000"/>
                <w:sz w:val="24"/>
              </w:rPr>
              <w:t>29.90%</w:t>
            </w:r>
          </w:p>
        </w:tc>
        <w:tc>
          <w:tcPr>
            <w:tcW w:w="1250" w:type="dxa"/>
            <w:vAlign w:val="center"/>
          </w:tcPr>
          <w:p w:rsidR="00B51859" w:rsidRDefault="00F87859">
            <w:pPr>
              <w:jc w:val="center"/>
            </w:pPr>
            <w:r>
              <w:rPr>
                <w:color w:val="000000"/>
                <w:sz w:val="24"/>
              </w:rPr>
              <w:t>0.78%</w:t>
            </w:r>
          </w:p>
        </w:tc>
      </w:tr>
      <w:tr w:rsidR="00B51859">
        <w:tc>
          <w:tcPr>
            <w:tcW w:w="1497" w:type="dxa"/>
            <w:vAlign w:val="center"/>
          </w:tcPr>
          <w:p w:rsidR="00B51859" w:rsidRDefault="00F87859">
            <w:pPr>
              <w:jc w:val="left"/>
            </w:pPr>
            <w:r>
              <w:rPr>
                <w:color w:val="000000"/>
                <w:sz w:val="24"/>
              </w:rPr>
              <w:t>过去一年</w:t>
            </w:r>
          </w:p>
        </w:tc>
        <w:tc>
          <w:tcPr>
            <w:tcW w:w="1251" w:type="dxa"/>
            <w:vAlign w:val="center"/>
          </w:tcPr>
          <w:p w:rsidR="00B51859" w:rsidRDefault="00F87859">
            <w:pPr>
              <w:jc w:val="center"/>
            </w:pPr>
            <w:r>
              <w:rPr>
                <w:color w:val="000000"/>
                <w:sz w:val="24"/>
              </w:rPr>
              <w:t>37.79%</w:t>
            </w:r>
          </w:p>
        </w:tc>
        <w:tc>
          <w:tcPr>
            <w:tcW w:w="1250" w:type="dxa"/>
            <w:vAlign w:val="center"/>
          </w:tcPr>
          <w:p w:rsidR="00B51859" w:rsidRDefault="00F87859">
            <w:pPr>
              <w:jc w:val="center"/>
            </w:pPr>
            <w:r>
              <w:rPr>
                <w:color w:val="000000"/>
                <w:sz w:val="24"/>
              </w:rPr>
              <w:t>1.40%</w:t>
            </w:r>
          </w:p>
        </w:tc>
        <w:tc>
          <w:tcPr>
            <w:tcW w:w="1250" w:type="dxa"/>
            <w:vAlign w:val="center"/>
          </w:tcPr>
          <w:p w:rsidR="00B51859" w:rsidRDefault="00F87859">
            <w:pPr>
              <w:jc w:val="center"/>
            </w:pPr>
            <w:r>
              <w:rPr>
                <w:color w:val="000000"/>
                <w:sz w:val="24"/>
              </w:rPr>
              <w:t>7.78%</w:t>
            </w:r>
          </w:p>
        </w:tc>
        <w:tc>
          <w:tcPr>
            <w:tcW w:w="1250" w:type="dxa"/>
            <w:vAlign w:val="center"/>
          </w:tcPr>
          <w:p w:rsidR="00B51859" w:rsidRDefault="00F87859">
            <w:pPr>
              <w:jc w:val="center"/>
            </w:pPr>
            <w:r>
              <w:rPr>
                <w:color w:val="000000"/>
                <w:sz w:val="24"/>
              </w:rPr>
              <w:t>0.72%</w:t>
            </w:r>
          </w:p>
        </w:tc>
        <w:tc>
          <w:tcPr>
            <w:tcW w:w="1250" w:type="dxa"/>
            <w:vAlign w:val="center"/>
          </w:tcPr>
          <w:p w:rsidR="00B51859" w:rsidRDefault="00F87859">
            <w:pPr>
              <w:jc w:val="center"/>
            </w:pPr>
            <w:r>
              <w:rPr>
                <w:color w:val="000000"/>
                <w:sz w:val="24"/>
              </w:rPr>
              <w:t>30.01%</w:t>
            </w:r>
          </w:p>
        </w:tc>
        <w:tc>
          <w:tcPr>
            <w:tcW w:w="1250" w:type="dxa"/>
            <w:vAlign w:val="center"/>
          </w:tcPr>
          <w:p w:rsidR="00B51859" w:rsidRDefault="00F87859">
            <w:pPr>
              <w:jc w:val="center"/>
            </w:pPr>
            <w:r>
              <w:rPr>
                <w:color w:val="000000"/>
                <w:sz w:val="24"/>
              </w:rPr>
              <w:t>0.68%</w:t>
            </w:r>
          </w:p>
        </w:tc>
      </w:tr>
      <w:tr w:rsidR="00B51859">
        <w:tc>
          <w:tcPr>
            <w:tcW w:w="1497" w:type="dxa"/>
            <w:vAlign w:val="center"/>
          </w:tcPr>
          <w:p w:rsidR="00B51859" w:rsidRDefault="00F87859">
            <w:pPr>
              <w:jc w:val="left"/>
            </w:pPr>
            <w:r>
              <w:rPr>
                <w:color w:val="000000"/>
                <w:sz w:val="24"/>
              </w:rPr>
              <w:t>自基金合同生效至今</w:t>
            </w:r>
          </w:p>
        </w:tc>
        <w:tc>
          <w:tcPr>
            <w:tcW w:w="1251" w:type="dxa"/>
            <w:vAlign w:val="center"/>
          </w:tcPr>
          <w:p w:rsidR="00B51859" w:rsidRDefault="00F87859">
            <w:pPr>
              <w:jc w:val="center"/>
            </w:pPr>
            <w:r>
              <w:rPr>
                <w:color w:val="000000"/>
                <w:sz w:val="24"/>
              </w:rPr>
              <w:t>40.10%</w:t>
            </w:r>
          </w:p>
        </w:tc>
        <w:tc>
          <w:tcPr>
            <w:tcW w:w="1250" w:type="dxa"/>
            <w:vAlign w:val="center"/>
          </w:tcPr>
          <w:p w:rsidR="00B51859" w:rsidRDefault="00F87859">
            <w:pPr>
              <w:jc w:val="center"/>
            </w:pPr>
            <w:r>
              <w:rPr>
                <w:color w:val="000000"/>
                <w:sz w:val="24"/>
              </w:rPr>
              <w:t>1.48%</w:t>
            </w:r>
          </w:p>
        </w:tc>
        <w:tc>
          <w:tcPr>
            <w:tcW w:w="1250" w:type="dxa"/>
            <w:vAlign w:val="center"/>
          </w:tcPr>
          <w:p w:rsidR="00B51859" w:rsidRDefault="00F87859">
            <w:pPr>
              <w:jc w:val="center"/>
            </w:pPr>
            <w:r>
              <w:rPr>
                <w:color w:val="000000"/>
                <w:sz w:val="24"/>
              </w:rPr>
              <w:t>9.02%</w:t>
            </w:r>
          </w:p>
        </w:tc>
        <w:tc>
          <w:tcPr>
            <w:tcW w:w="1250" w:type="dxa"/>
            <w:vAlign w:val="center"/>
          </w:tcPr>
          <w:p w:rsidR="00B51859" w:rsidRDefault="00F87859">
            <w:pPr>
              <w:jc w:val="center"/>
            </w:pPr>
            <w:r>
              <w:rPr>
                <w:color w:val="000000"/>
                <w:sz w:val="24"/>
              </w:rPr>
              <w:t>0.81%</w:t>
            </w:r>
          </w:p>
        </w:tc>
        <w:tc>
          <w:tcPr>
            <w:tcW w:w="1250" w:type="dxa"/>
            <w:vAlign w:val="center"/>
          </w:tcPr>
          <w:p w:rsidR="00B51859" w:rsidRDefault="00F87859">
            <w:pPr>
              <w:jc w:val="center"/>
            </w:pPr>
            <w:r>
              <w:rPr>
                <w:color w:val="000000"/>
                <w:sz w:val="24"/>
              </w:rPr>
              <w:t>31.08%</w:t>
            </w:r>
          </w:p>
        </w:tc>
        <w:tc>
          <w:tcPr>
            <w:tcW w:w="1250" w:type="dxa"/>
            <w:vAlign w:val="center"/>
          </w:tcPr>
          <w:p w:rsidR="00B51859" w:rsidRDefault="00F87859">
            <w:pPr>
              <w:jc w:val="center"/>
            </w:pPr>
            <w:r>
              <w:rPr>
                <w:color w:val="000000"/>
                <w:sz w:val="24"/>
              </w:rPr>
              <w:t>0.67%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w:t>
      </w:r>
      <w:r w:rsidRPr="005312D8">
        <w:rPr>
          <w:kern w:val="0"/>
          <w:sz w:val="24"/>
        </w:rPr>
        <w:t>60%×</w:t>
      </w:r>
      <w:r w:rsidRPr="005312D8">
        <w:rPr>
          <w:kern w:val="0"/>
          <w:sz w:val="24"/>
        </w:rPr>
        <w:t>沪深</w:t>
      </w:r>
      <w:r w:rsidRPr="005312D8">
        <w:rPr>
          <w:kern w:val="0"/>
          <w:sz w:val="24"/>
        </w:rPr>
        <w:t>300</w:t>
      </w:r>
      <w:r w:rsidRPr="005312D8">
        <w:rPr>
          <w:kern w:val="0"/>
          <w:sz w:val="24"/>
        </w:rPr>
        <w:t>指数收益率</w:t>
      </w:r>
      <w:r w:rsidRPr="005312D8">
        <w:rPr>
          <w:kern w:val="0"/>
          <w:sz w:val="24"/>
        </w:rPr>
        <w:t>+40%×</w:t>
      </w:r>
      <w:r w:rsidRPr="005312D8">
        <w:rPr>
          <w:kern w:val="0"/>
          <w:sz w:val="24"/>
        </w:rPr>
        <w:t>中证综合债券指数收益率，每日进行再平衡过程。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交银施罗德品质升级混合型证券投资基金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2018</w:t>
      </w:r>
      <w:r w:rsidR="001548F9" w:rsidRPr="005312D8">
        <w:rPr>
          <w:rFonts w:ascii="Times New Roman" w:hAnsi="Times New Roman"/>
          <w:sz w:val="24"/>
          <w:szCs w:val="24"/>
        </w:rPr>
        <w:t>年</w:t>
      </w:r>
      <w:r w:rsidR="001548F9" w:rsidRPr="005312D8">
        <w:rPr>
          <w:rFonts w:ascii="Times New Roman" w:hAnsi="Times New Roman"/>
          <w:sz w:val="24"/>
          <w:szCs w:val="24"/>
        </w:rPr>
        <w:t>2</w:t>
      </w:r>
      <w:r w:rsidR="001548F9" w:rsidRPr="005312D8">
        <w:rPr>
          <w:rFonts w:ascii="Times New Roman" w:hAnsi="Times New Roman"/>
          <w:sz w:val="24"/>
          <w:szCs w:val="24"/>
        </w:rPr>
        <w:t>月</w:t>
      </w:r>
      <w:r w:rsidR="001548F9" w:rsidRPr="005312D8">
        <w:rPr>
          <w:rFonts w:ascii="Times New Roman" w:hAnsi="Times New Roman"/>
          <w:sz w:val="24"/>
          <w:szCs w:val="24"/>
        </w:rPr>
        <w:t>8</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173086"/>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173087"/>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B51859" w:rsidRDefault="00F8785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B51859">
        <w:tc>
          <w:tcPr>
            <w:tcW w:w="851" w:type="dxa"/>
            <w:vAlign w:val="center"/>
          </w:tcPr>
          <w:p w:rsidR="00B51859" w:rsidRDefault="00F87859">
            <w:pPr>
              <w:jc w:val="center"/>
            </w:pPr>
            <w:r>
              <w:rPr>
                <w:color w:val="000000"/>
                <w:sz w:val="24"/>
              </w:rPr>
              <w:t>韩威</w:t>
            </w:r>
            <w:r>
              <w:rPr>
                <w:color w:val="000000"/>
                <w:sz w:val="24"/>
              </w:rPr>
              <w:lastRenderedPageBreak/>
              <w:t>俊</w:t>
            </w:r>
          </w:p>
        </w:tc>
        <w:tc>
          <w:tcPr>
            <w:tcW w:w="1417" w:type="dxa"/>
            <w:vAlign w:val="center"/>
          </w:tcPr>
          <w:p w:rsidR="00B51859" w:rsidRDefault="00F87859">
            <w:pPr>
              <w:jc w:val="center"/>
            </w:pPr>
            <w:r>
              <w:rPr>
                <w:color w:val="000000"/>
                <w:sz w:val="24"/>
              </w:rPr>
              <w:lastRenderedPageBreak/>
              <w:t>交银策略回</w:t>
            </w:r>
            <w:r>
              <w:rPr>
                <w:color w:val="000000"/>
                <w:sz w:val="24"/>
              </w:rPr>
              <w:lastRenderedPageBreak/>
              <w:t>报灵活配置混合、交银消费新驱动股票、交银股息优化混合、交银品质升级混合的基金经理</w:t>
            </w:r>
          </w:p>
        </w:tc>
        <w:tc>
          <w:tcPr>
            <w:tcW w:w="1418" w:type="dxa"/>
            <w:vAlign w:val="center"/>
          </w:tcPr>
          <w:p w:rsidR="00B51859" w:rsidRDefault="00F87859">
            <w:pPr>
              <w:jc w:val="center"/>
            </w:pPr>
            <w:r>
              <w:rPr>
                <w:color w:val="000000"/>
                <w:sz w:val="24"/>
              </w:rPr>
              <w:lastRenderedPageBreak/>
              <w:t>2018-02-08</w:t>
            </w:r>
          </w:p>
        </w:tc>
        <w:tc>
          <w:tcPr>
            <w:tcW w:w="1417" w:type="dxa"/>
            <w:vAlign w:val="center"/>
          </w:tcPr>
          <w:p w:rsidR="00B51859" w:rsidRDefault="00F87859">
            <w:pPr>
              <w:jc w:val="center"/>
            </w:pPr>
            <w:r>
              <w:rPr>
                <w:color w:val="000000"/>
                <w:sz w:val="24"/>
              </w:rPr>
              <w:t>-</w:t>
            </w:r>
          </w:p>
        </w:tc>
        <w:tc>
          <w:tcPr>
            <w:tcW w:w="833" w:type="dxa"/>
            <w:vAlign w:val="center"/>
          </w:tcPr>
          <w:p w:rsidR="00B51859" w:rsidRDefault="00F87859">
            <w:pPr>
              <w:jc w:val="center"/>
            </w:pPr>
            <w:r>
              <w:rPr>
                <w:color w:val="000000"/>
                <w:sz w:val="24"/>
              </w:rPr>
              <w:t>14</w:t>
            </w:r>
            <w:r>
              <w:rPr>
                <w:color w:val="000000"/>
                <w:sz w:val="24"/>
              </w:rPr>
              <w:t>年</w:t>
            </w:r>
          </w:p>
        </w:tc>
        <w:tc>
          <w:tcPr>
            <w:tcW w:w="3062" w:type="dxa"/>
            <w:vAlign w:val="center"/>
          </w:tcPr>
          <w:p w:rsidR="00B51859" w:rsidRDefault="00F87859">
            <w:r>
              <w:rPr>
                <w:color w:val="000000"/>
                <w:sz w:val="24"/>
              </w:rPr>
              <w:t>韩威俊先生，上海财经大学</w:t>
            </w:r>
            <w:r>
              <w:rPr>
                <w:color w:val="000000"/>
                <w:sz w:val="24"/>
              </w:rPr>
              <w:lastRenderedPageBreak/>
              <w:t>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r>
              <w:rPr>
                <w:color w:val="000000"/>
                <w:sz w:val="24"/>
              </w:rPr>
              <w:t>2017</w:t>
            </w:r>
            <w:r>
              <w:rPr>
                <w:color w:val="000000"/>
                <w:sz w:val="24"/>
              </w:rPr>
              <w:t>年</w:t>
            </w:r>
            <w:r>
              <w:rPr>
                <w:color w:val="000000"/>
                <w:sz w:val="24"/>
              </w:rPr>
              <w:t>6</w:t>
            </w:r>
            <w:r>
              <w:rPr>
                <w:color w:val="000000"/>
                <w:sz w:val="24"/>
              </w:rPr>
              <w:t>月</w:t>
            </w:r>
            <w:r>
              <w:rPr>
                <w:color w:val="000000"/>
                <w:sz w:val="24"/>
              </w:rPr>
              <w:t>3</w:t>
            </w:r>
            <w:r>
              <w:rPr>
                <w:color w:val="000000"/>
                <w:sz w:val="24"/>
              </w:rPr>
              <w:t>日至</w:t>
            </w:r>
            <w:r>
              <w:rPr>
                <w:color w:val="000000"/>
                <w:sz w:val="24"/>
              </w:rPr>
              <w:t>2020</w:t>
            </w:r>
            <w:r>
              <w:rPr>
                <w:color w:val="000000"/>
                <w:sz w:val="24"/>
              </w:rPr>
              <w:t>年</w:t>
            </w:r>
            <w:r>
              <w:rPr>
                <w:color w:val="000000"/>
                <w:sz w:val="24"/>
              </w:rPr>
              <w:t>5</w:t>
            </w:r>
            <w:r>
              <w:rPr>
                <w:color w:val="000000"/>
                <w:sz w:val="24"/>
              </w:rPr>
              <w:t>月</w:t>
            </w:r>
            <w:r>
              <w:rPr>
                <w:color w:val="000000"/>
                <w:sz w:val="24"/>
              </w:rPr>
              <w:t>26</w:t>
            </w:r>
            <w:r>
              <w:rPr>
                <w:color w:val="000000"/>
                <w:sz w:val="24"/>
              </w:rPr>
              <w:t>日担任交银施罗德趋势优先混合型证券投资基金的基金经理。</w:t>
            </w:r>
          </w:p>
        </w:tc>
      </w:tr>
    </w:tbl>
    <w:p w:rsidR="00B51859" w:rsidRDefault="00F87859">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B51859" w:rsidRDefault="00F8785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173088"/>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173089"/>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B51859" w:rsidRDefault="00F8785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51859" w:rsidRDefault="00F8785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51859" w:rsidRDefault="00F8785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173090"/>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B51859" w:rsidRDefault="00F87859">
      <w:pPr>
        <w:spacing w:before="29" w:line="288" w:lineRule="auto"/>
        <w:ind w:firstLineChars="200" w:firstLine="480"/>
        <w:rPr>
          <w:color w:val="000000"/>
          <w:sz w:val="24"/>
        </w:rPr>
      </w:pPr>
      <w:r>
        <w:rPr>
          <w:color w:val="000000"/>
          <w:sz w:val="24"/>
        </w:rPr>
        <w:t>回顾</w:t>
      </w:r>
      <w:r>
        <w:rPr>
          <w:color w:val="000000"/>
          <w:sz w:val="24"/>
        </w:rPr>
        <w:t>2020</w:t>
      </w:r>
      <w:r>
        <w:rPr>
          <w:color w:val="000000"/>
          <w:sz w:val="24"/>
        </w:rPr>
        <w:t>年上半年，新冠疫情对国内影响开始弱化，经济出现比较明显的弱复苏。海外市场流动性泛滥，导致全球资本市场溢价率快速提升。</w:t>
      </w:r>
      <w:r>
        <w:rPr>
          <w:color w:val="000000"/>
          <w:sz w:val="24"/>
        </w:rPr>
        <w:t>A</w:t>
      </w:r>
      <w:r>
        <w:rPr>
          <w:color w:val="000000"/>
          <w:sz w:val="24"/>
        </w:rPr>
        <w:t>股市场在</w:t>
      </w:r>
      <w:r>
        <w:rPr>
          <w:color w:val="000000"/>
          <w:sz w:val="24"/>
        </w:rPr>
        <w:t>5-6</w:t>
      </w:r>
      <w:r>
        <w:rPr>
          <w:color w:val="000000"/>
          <w:sz w:val="24"/>
        </w:rPr>
        <w:t>月份出现了比较明显的持续上涨，各行业龙头公司在风险偏好提升和流动性推动下，出现了比较明显的估值溢价。从目前情况来看，海外疫情出现反复，中国经济逐步恢复以后，中国资产（包括货币、债券、股票）在全球市场的吸引力大幅提升，海外资金或将继续快速流入中国，带动国内利率水平进一步回落以及债券价格和股票价格上升。</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本基金在</w:t>
      </w:r>
      <w:r w:rsidRPr="005312D8">
        <w:rPr>
          <w:color w:val="000000"/>
          <w:sz w:val="24"/>
        </w:rPr>
        <w:t>2020</w:t>
      </w:r>
      <w:r w:rsidRPr="005312D8">
        <w:rPr>
          <w:color w:val="000000"/>
          <w:sz w:val="24"/>
        </w:rPr>
        <w:t>年上半年主要以消费白马龙头作为底仓的配置思路，持仓上适当做了一些微调，集中到中报较好而且后续增速较快的公司上，整体集中度略微下降。后续随着中秋国庆来临，国内消费行业有望全面复苏，全年绝对收益或将值得期待。</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173091"/>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w:t>
      </w:r>
      <w:r w:rsidRPr="005312D8">
        <w:rPr>
          <w:color w:val="000000"/>
          <w:sz w:val="24"/>
        </w:rPr>
        <w:t>1</w:t>
      </w:r>
      <w:r w:rsidRPr="005312D8">
        <w:rPr>
          <w:color w:val="000000"/>
          <w:sz w:val="24"/>
        </w:rPr>
        <w:t>）结合疫情后消费复苏的节奏，适当做一些重仓股的结构调整。在追求全年绝对收益的前提下，逐步布局市值相对低估，长期空间巨大的消费服务类龙头公司；（</w:t>
      </w:r>
      <w:r w:rsidRPr="005312D8">
        <w:rPr>
          <w:color w:val="000000"/>
          <w:sz w:val="24"/>
        </w:rPr>
        <w:t>2</w:t>
      </w:r>
      <w:r w:rsidRPr="005312D8">
        <w:rPr>
          <w:color w:val="000000"/>
          <w:sz w:val="24"/>
        </w:rPr>
        <w:t>）海外疫情持续，与海外需求高度相关的制造业等龙头企业，可能在三季度存在一定机会，特别是目前渗透率较低的新能源汽车和光伏等产业。</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173092"/>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B51859" w:rsidRDefault="00F8785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51859" w:rsidRDefault="00F87859">
      <w:pPr>
        <w:spacing w:before="29" w:line="288" w:lineRule="auto"/>
        <w:ind w:firstLineChars="200" w:firstLine="480"/>
        <w:rPr>
          <w:color w:val="000000"/>
          <w:sz w:val="24"/>
        </w:rPr>
      </w:pPr>
      <w:r>
        <w:rPr>
          <w:color w:val="000000"/>
          <w:sz w:val="24"/>
        </w:rPr>
        <w:t>公司严格按照新会计准则、证监会相关规定和基金合同关于估值的约定进行估值，</w:t>
      </w:r>
      <w:r>
        <w:rPr>
          <w:color w:val="000000"/>
          <w:sz w:val="24"/>
        </w:rPr>
        <w:lastRenderedPageBreak/>
        <w:t>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173093"/>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49173094"/>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173095"/>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173096"/>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173097"/>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173098"/>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173099"/>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173100"/>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会计主体：交银施罗德品质升级混合型证券投资基金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41,702,557.94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155,599,851.26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348,272.23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468,914.29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262,291.98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433,926.42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317,801,056.33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692,672,017.28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317,801,056.33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692,672,017.28</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8,885,445.68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8,040.68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16,736.71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4,531,617.07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27,728.43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373,539,281.91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849,219,174.39</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卖出回购金融资产款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44,715,874.15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5,687,231.74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25,411,856.32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428,725.69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930,388.94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71,454.27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155,064.82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698,449.54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657,009.38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106,986.87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266,756.19</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6,992,848.11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72,136,949.80</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261,627,700.41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733,085,078.34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104,918,733.39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43,997,146.25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366,546,433.80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777,082,224.59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373,539,281.91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849,219,174.39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1.4010</w:t>
      </w:r>
      <w:r w:rsidRPr="005312D8">
        <w:rPr>
          <w:kern w:val="0"/>
          <w:sz w:val="24"/>
        </w:rPr>
        <w:t>元，基金份额总额</w:t>
      </w:r>
      <w:r w:rsidRPr="005312D8">
        <w:rPr>
          <w:kern w:val="0"/>
          <w:sz w:val="24"/>
        </w:rPr>
        <w:t>261,627,700.41</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173101"/>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交银施罗德品质升级混合型证券投资基金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106,253,441.68</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401,474,629.45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144,275.48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524,318.67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144,275.48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524,318.67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lastRenderedPageBreak/>
              <w:t xml:space="preserve"> </w:t>
            </w:r>
            <w:r w:rsidRPr="005312D8">
              <w:rPr>
                <w:color w:val="000000"/>
                <w:sz w:val="24"/>
              </w:rPr>
              <w:t>其他利息收入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120,126,102.36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79,698,861.07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116,809,743.37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59,698,189.27</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3,316,358.99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20,000,671.80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-14,602,253.82</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320,910,981.17</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585,317.66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340,468.54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6,552,527.82</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17,507,618.93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3,501,289.01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10,368,710.26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583,548.14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1,728,118.37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2,336,426.83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5,265,366.96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131,263.84</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145,423.34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99,700,913.86</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383,967,010.52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99,700,913.86</w:t>
            </w:r>
          </w:p>
        </w:tc>
        <w:tc>
          <w:tcPr>
            <w:tcW w:w="2250" w:type="dxa"/>
            <w:vAlign w:val="bottom"/>
          </w:tcPr>
          <w:p w:rsidR="00AB6C76" w:rsidRPr="005312D8" w:rsidRDefault="00AB6C76" w:rsidP="00F329FA">
            <w:pPr>
              <w:jc w:val="right"/>
              <w:rPr>
                <w:b/>
                <w:color w:val="000000"/>
                <w:szCs w:val="21"/>
              </w:rPr>
            </w:pPr>
            <w:r w:rsidRPr="005312D8">
              <w:rPr>
                <w:b/>
                <w:color w:val="000000"/>
                <w:sz w:val="24"/>
              </w:rPr>
              <w:t>383,967,010.52</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173102"/>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交银施罗德品质升级混合型证券投资基金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733,085,078.34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43,997,146.25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777,082,224.59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99,700,913.86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99,700,913.86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-471,457,377.93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-38,779,326.72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-510,236,704.65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72,229,010.61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15,081,942.87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87,310,953.48</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-543,686,388.54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-53,861,269.59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-597,547,658.13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261,627,700.41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104,918,733.39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366,546,433.80</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1,698,785,312.26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-365,443,504.62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1,333,341,807.64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383,967,010.52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383,967,010.52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-374,458,309.56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3,741,799.62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-370,716,509.94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28,848,802.33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-1,062,950.57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27,785,851.76</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-403,307,111.89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4,804,750.19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-398,502,361.70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w:t>
            </w:r>
            <w:r w:rsidRPr="005312D8">
              <w:rPr>
                <w:color w:val="000000"/>
                <w:sz w:val="24"/>
              </w:rPr>
              <w:lastRenderedPageBreak/>
              <w:t>（基金净值）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1,324,327,002.70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22,265,305.52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1,346,592,308.22</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173103"/>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B51859" w:rsidRDefault="00F87859">
      <w:pPr>
        <w:spacing w:before="29" w:line="288" w:lineRule="auto"/>
        <w:ind w:firstLineChars="200" w:firstLine="480"/>
        <w:rPr>
          <w:color w:val="000000"/>
          <w:sz w:val="24"/>
        </w:rPr>
      </w:pPr>
      <w:r>
        <w:rPr>
          <w:color w:val="000000"/>
          <w:sz w:val="24"/>
        </w:rPr>
        <w:t>交银施罗德品质升级混合型证券投资基金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[2017]1196</w:t>
      </w:r>
      <w:r>
        <w:rPr>
          <w:color w:val="000000"/>
          <w:sz w:val="24"/>
        </w:rPr>
        <w:t>号《关于准予交银施罗德品质升级混合型证券投资基金注册的批复》核准，由交银施罗德基金管理有限公司依照《中华人民共和国证券投资基金法》和《交银施罗德品质升级混合型证券投资基金基金合同》负责公开募集。本基金为契约型开放式，存续期限不定期，首次设立募集不包括认购资金利息共募集人民币</w:t>
      </w:r>
      <w:r>
        <w:rPr>
          <w:color w:val="000000"/>
          <w:sz w:val="24"/>
        </w:rPr>
        <w:t>2,326,813,569.01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(2018)</w:t>
      </w:r>
      <w:r>
        <w:rPr>
          <w:color w:val="000000"/>
          <w:sz w:val="24"/>
        </w:rPr>
        <w:t>第</w:t>
      </w:r>
      <w:r>
        <w:rPr>
          <w:color w:val="000000"/>
          <w:sz w:val="24"/>
        </w:rPr>
        <w:t>0106</w:t>
      </w:r>
      <w:r>
        <w:rPr>
          <w:color w:val="000000"/>
          <w:sz w:val="24"/>
        </w:rPr>
        <w:t>号验资报告予以验证。经向中国证监会备案，《交银施罗德品质升级混合型</w:t>
      </w:r>
      <w:r>
        <w:rPr>
          <w:color w:val="000000"/>
          <w:sz w:val="24"/>
        </w:rPr>
        <w:t>证券投资基金基金合同》于</w:t>
      </w:r>
      <w:r>
        <w:rPr>
          <w:color w:val="000000"/>
          <w:sz w:val="24"/>
        </w:rPr>
        <w:t>2018</w:t>
      </w:r>
      <w:r>
        <w:rPr>
          <w:color w:val="000000"/>
          <w:sz w:val="24"/>
        </w:rPr>
        <w:t>年</w:t>
      </w:r>
      <w:r>
        <w:rPr>
          <w:color w:val="000000"/>
          <w:sz w:val="24"/>
        </w:rPr>
        <w:t>2</w:t>
      </w:r>
      <w:r>
        <w:rPr>
          <w:color w:val="000000"/>
          <w:sz w:val="24"/>
        </w:rPr>
        <w:t>月</w:t>
      </w:r>
      <w:r>
        <w:rPr>
          <w:color w:val="000000"/>
          <w:sz w:val="24"/>
        </w:rPr>
        <w:t>8</w:t>
      </w:r>
      <w:r>
        <w:rPr>
          <w:color w:val="000000"/>
          <w:sz w:val="24"/>
        </w:rPr>
        <w:t>日正式生效，基金合同生效日的基金份额总额为</w:t>
      </w:r>
      <w:r>
        <w:rPr>
          <w:color w:val="000000"/>
          <w:sz w:val="24"/>
        </w:rPr>
        <w:t>2,328,151,050.59</w:t>
      </w:r>
      <w:r>
        <w:rPr>
          <w:color w:val="000000"/>
          <w:sz w:val="24"/>
        </w:rPr>
        <w:t>份基金份额，其中认购资金利息折合</w:t>
      </w:r>
      <w:r>
        <w:rPr>
          <w:color w:val="000000"/>
          <w:sz w:val="24"/>
        </w:rPr>
        <w:t>1,337,481,58</w:t>
      </w:r>
      <w:r>
        <w:rPr>
          <w:color w:val="000000"/>
          <w:sz w:val="24"/>
        </w:rPr>
        <w:t>份基金份额。本基金的基金管理人为交银施罗德基金管理有限公司，基金托管人为中国农业银行股份有限公司。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品质升级混合型证券投资基金基金合同》的有关规定，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本基金的投资组合比例为：股票资产占基金资产的</w:t>
      </w:r>
      <w:r w:rsidRPr="005312D8">
        <w:rPr>
          <w:color w:val="000000"/>
          <w:sz w:val="24"/>
        </w:rPr>
        <w:t>50%-95%</w:t>
      </w:r>
      <w:r w:rsidRPr="005312D8">
        <w:rPr>
          <w:color w:val="000000"/>
          <w:sz w:val="24"/>
        </w:rPr>
        <w:t>，投资于与品质升级主题相关证券的比例不低于非现金基金资产的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，其中现金不包括结算备付金、存出保证金和应收申购款。本基金的业绩比较基准为：沪深</w:t>
      </w:r>
      <w:r w:rsidRPr="005312D8">
        <w:rPr>
          <w:color w:val="000000"/>
          <w:sz w:val="24"/>
        </w:rPr>
        <w:t>300</w:t>
      </w:r>
      <w:r w:rsidRPr="005312D8">
        <w:rPr>
          <w:color w:val="000000"/>
          <w:sz w:val="24"/>
        </w:rPr>
        <w:t>指数收益率</w:t>
      </w:r>
      <w:r w:rsidRPr="005312D8">
        <w:rPr>
          <w:color w:val="000000"/>
          <w:sz w:val="24"/>
        </w:rPr>
        <w:t>×60%+</w:t>
      </w:r>
      <w:r w:rsidRPr="005312D8">
        <w:rPr>
          <w:color w:val="000000"/>
          <w:sz w:val="24"/>
        </w:rPr>
        <w:t>中证综合债券指数收益率</w:t>
      </w:r>
      <w:r w:rsidRPr="005312D8">
        <w:rPr>
          <w:color w:val="000000"/>
          <w:sz w:val="24"/>
        </w:rPr>
        <w:t>×40%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w:t>
      </w:r>
      <w:r w:rsidRPr="005312D8">
        <w:rPr>
          <w:color w:val="000000"/>
          <w:sz w:val="24"/>
        </w:rPr>
        <w:lastRenderedPageBreak/>
        <w:t>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颁布的《证券投资基金会计核算业务指引》、《交银施罗德品质升级混合型证券投资基金基金合同》和在财务报表附注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B51859" w:rsidRDefault="00F87859">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w:t>
      </w:r>
      <w:r>
        <w:rPr>
          <w:color w:val="000000"/>
          <w:sz w:val="24"/>
        </w:rPr>
        <w:t>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B51859" w:rsidRDefault="00F87859">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w:t>
      </w:r>
      <w:r>
        <w:rPr>
          <w:color w:val="000000"/>
          <w:sz w:val="24"/>
        </w:rPr>
        <w:t>，</w:t>
      </w:r>
      <w:r>
        <w:rPr>
          <w:color w:val="000000"/>
          <w:sz w:val="24"/>
        </w:rPr>
        <w:lastRenderedPageBreak/>
        <w:t>按照</w:t>
      </w:r>
      <w:r>
        <w:rPr>
          <w:color w:val="000000"/>
          <w:sz w:val="24"/>
        </w:rPr>
        <w:t>3%</w:t>
      </w:r>
      <w:r>
        <w:rPr>
          <w:color w:val="000000"/>
          <w:sz w:val="24"/>
        </w:rPr>
        <w:t>的征收率缴纳增值税。、</w:t>
      </w:r>
    </w:p>
    <w:p w:rsidR="00B51859" w:rsidRDefault="00F87859">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B51859" w:rsidRDefault="00F8785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B51859" w:rsidRDefault="00F87859">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w:t>
      </w:r>
      <w:r>
        <w:rPr>
          <w:color w:val="000000"/>
          <w:sz w:val="24"/>
        </w:rPr>
        <w:t>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B51859" w:rsidRDefault="00F87859">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41,702,557.94</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41,702,557.94</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lastRenderedPageBreak/>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241,411,685.10</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317,801,056.33</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76,389,371.23</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241,411,685.10</w:t>
            </w:r>
          </w:p>
        </w:tc>
        <w:tc>
          <w:tcPr>
            <w:tcW w:w="2264" w:type="dxa"/>
            <w:vAlign w:val="bottom"/>
          </w:tcPr>
          <w:p w:rsidR="00A8543B" w:rsidRPr="005312D8" w:rsidRDefault="00A8543B" w:rsidP="0048308E">
            <w:pPr>
              <w:spacing w:before="29" w:line="288" w:lineRule="auto"/>
              <w:jc w:val="right"/>
              <w:rPr>
                <w:sz w:val="24"/>
              </w:rPr>
            </w:pPr>
            <w:r w:rsidRPr="005312D8">
              <w:rPr>
                <w:sz w:val="24"/>
              </w:rPr>
              <w:t>317,801,056.33</w:t>
            </w:r>
          </w:p>
        </w:tc>
        <w:tc>
          <w:tcPr>
            <w:tcW w:w="2265" w:type="dxa"/>
            <w:vAlign w:val="bottom"/>
          </w:tcPr>
          <w:p w:rsidR="00A8543B" w:rsidRPr="005312D8" w:rsidRDefault="00A8543B" w:rsidP="0048308E">
            <w:pPr>
              <w:spacing w:before="29" w:line="288" w:lineRule="auto"/>
              <w:jc w:val="right"/>
              <w:rPr>
                <w:sz w:val="24"/>
              </w:rPr>
            </w:pPr>
            <w:r w:rsidRPr="005312D8">
              <w:rPr>
                <w:sz w:val="24"/>
              </w:rPr>
              <w:t>76,389,371.23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7,761.94</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156.70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3.94</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118.10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8,040.68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lastRenderedPageBreak/>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698,449.54</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698,449.54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719.09</w:t>
            </w:r>
          </w:p>
        </w:tc>
      </w:tr>
      <w:tr w:rsidR="00B51859">
        <w:tc>
          <w:tcPr>
            <w:tcW w:w="3610" w:type="dxa"/>
            <w:vAlign w:val="center"/>
          </w:tcPr>
          <w:p w:rsidR="00B51859" w:rsidRDefault="00F87859">
            <w:pPr>
              <w:jc w:val="left"/>
            </w:pPr>
            <w:r>
              <w:rPr>
                <w:sz w:val="24"/>
              </w:rPr>
              <w:t>预提信息披露费</w:t>
            </w:r>
          </w:p>
        </w:tc>
        <w:tc>
          <w:tcPr>
            <w:tcW w:w="5388" w:type="dxa"/>
            <w:vAlign w:val="center"/>
          </w:tcPr>
          <w:p w:rsidR="00B51859" w:rsidRDefault="00F87859">
            <w:pPr>
              <w:jc w:val="right"/>
            </w:pPr>
            <w:r>
              <w:rPr>
                <w:sz w:val="24"/>
              </w:rPr>
              <w:t>59,672.34</w:t>
            </w:r>
          </w:p>
        </w:tc>
      </w:tr>
      <w:tr w:rsidR="00B51859">
        <w:tc>
          <w:tcPr>
            <w:tcW w:w="3610" w:type="dxa"/>
            <w:vAlign w:val="center"/>
          </w:tcPr>
          <w:p w:rsidR="00B51859" w:rsidRDefault="00F87859">
            <w:pPr>
              <w:jc w:val="left"/>
            </w:pPr>
            <w:r>
              <w:rPr>
                <w:sz w:val="24"/>
              </w:rPr>
              <w:t>预提审计费</w:t>
            </w:r>
          </w:p>
        </w:tc>
        <w:tc>
          <w:tcPr>
            <w:tcW w:w="5388" w:type="dxa"/>
            <w:vAlign w:val="center"/>
          </w:tcPr>
          <w:p w:rsidR="00B51859" w:rsidRDefault="00F87859">
            <w:pPr>
              <w:jc w:val="right"/>
            </w:pPr>
            <w:r>
              <w:rPr>
                <w:sz w:val="24"/>
              </w:rPr>
              <w:t>37,295.44</w:t>
            </w:r>
          </w:p>
        </w:tc>
      </w:tr>
      <w:tr w:rsidR="00B51859">
        <w:tc>
          <w:tcPr>
            <w:tcW w:w="3610" w:type="dxa"/>
            <w:vAlign w:val="center"/>
          </w:tcPr>
          <w:p w:rsidR="00B51859" w:rsidRDefault="00F87859">
            <w:pPr>
              <w:jc w:val="left"/>
            </w:pPr>
            <w:r>
              <w:rPr>
                <w:sz w:val="24"/>
              </w:rPr>
              <w:t>预提账户维护费</w:t>
            </w:r>
          </w:p>
        </w:tc>
        <w:tc>
          <w:tcPr>
            <w:tcW w:w="5388" w:type="dxa"/>
            <w:vAlign w:val="center"/>
          </w:tcPr>
          <w:p w:rsidR="00B51859" w:rsidRDefault="00F87859">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106,986.87</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733,085,078.34</w:t>
            </w:r>
          </w:p>
        </w:tc>
        <w:tc>
          <w:tcPr>
            <w:tcW w:w="3364" w:type="dxa"/>
            <w:vAlign w:val="center"/>
          </w:tcPr>
          <w:p w:rsidR="00FE7A92" w:rsidRPr="005312D8" w:rsidRDefault="00FE7A92" w:rsidP="00F51CBC">
            <w:pPr>
              <w:jc w:val="right"/>
              <w:rPr>
                <w:sz w:val="24"/>
              </w:rPr>
            </w:pPr>
            <w:r w:rsidRPr="005312D8">
              <w:rPr>
                <w:sz w:val="24"/>
              </w:rPr>
              <w:t>733,085,078.34</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72,229,010.61</w:t>
            </w:r>
          </w:p>
        </w:tc>
        <w:tc>
          <w:tcPr>
            <w:tcW w:w="3364" w:type="dxa"/>
            <w:vAlign w:val="center"/>
          </w:tcPr>
          <w:p w:rsidR="00FE7A92" w:rsidRPr="005312D8" w:rsidRDefault="00FE7A92" w:rsidP="00F51CBC">
            <w:pPr>
              <w:jc w:val="right"/>
              <w:rPr>
                <w:sz w:val="24"/>
              </w:rPr>
            </w:pPr>
            <w:r w:rsidRPr="005312D8">
              <w:rPr>
                <w:sz w:val="24"/>
              </w:rPr>
              <w:t>72,229,010.61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-543,686,388.54</w:t>
            </w:r>
          </w:p>
        </w:tc>
        <w:tc>
          <w:tcPr>
            <w:tcW w:w="3364" w:type="dxa"/>
            <w:vAlign w:val="center"/>
          </w:tcPr>
          <w:p w:rsidR="00FE7A92" w:rsidRPr="005312D8" w:rsidRDefault="00FE7A92" w:rsidP="00F51CBC">
            <w:pPr>
              <w:jc w:val="right"/>
              <w:rPr>
                <w:sz w:val="24"/>
              </w:rPr>
            </w:pPr>
            <w:r w:rsidRPr="005312D8">
              <w:rPr>
                <w:sz w:val="24"/>
              </w:rPr>
              <w:t>-543,686,388.54</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261,627,700.41</w:t>
            </w:r>
          </w:p>
        </w:tc>
        <w:tc>
          <w:tcPr>
            <w:tcW w:w="3364" w:type="dxa"/>
            <w:vAlign w:val="center"/>
          </w:tcPr>
          <w:p w:rsidR="00FE7A92" w:rsidRPr="005312D8" w:rsidRDefault="00FE7A92" w:rsidP="00F51CBC">
            <w:pPr>
              <w:jc w:val="right"/>
              <w:rPr>
                <w:sz w:val="24"/>
              </w:rPr>
            </w:pPr>
            <w:r w:rsidRPr="005312D8">
              <w:rPr>
                <w:sz w:val="24"/>
              </w:rPr>
              <w:t>261,627,700.41</w:t>
            </w:r>
          </w:p>
        </w:tc>
      </w:tr>
    </w:tbl>
    <w:p w:rsidR="00B51859" w:rsidRDefault="00F8785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lastRenderedPageBreak/>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17,154,520.63</w:t>
            </w:r>
          </w:p>
        </w:tc>
        <w:tc>
          <w:tcPr>
            <w:tcW w:w="2100" w:type="dxa"/>
            <w:vAlign w:val="center"/>
          </w:tcPr>
          <w:p w:rsidR="001548F9" w:rsidRPr="005312D8" w:rsidRDefault="001548F9" w:rsidP="0048308E">
            <w:pPr>
              <w:spacing w:before="29" w:line="288" w:lineRule="auto"/>
              <w:jc w:val="right"/>
              <w:rPr>
                <w:sz w:val="24"/>
              </w:rPr>
            </w:pPr>
            <w:r w:rsidRPr="005312D8">
              <w:rPr>
                <w:sz w:val="24"/>
              </w:rPr>
              <w:t>26,842,625.62</w:t>
            </w:r>
          </w:p>
        </w:tc>
        <w:tc>
          <w:tcPr>
            <w:tcW w:w="2100" w:type="dxa"/>
            <w:vAlign w:val="center"/>
          </w:tcPr>
          <w:p w:rsidR="001548F9" w:rsidRPr="005312D8" w:rsidRDefault="001548F9" w:rsidP="0048308E">
            <w:pPr>
              <w:spacing w:before="29" w:line="288" w:lineRule="auto"/>
              <w:jc w:val="right"/>
              <w:rPr>
                <w:sz w:val="24"/>
              </w:rPr>
            </w:pPr>
            <w:r w:rsidRPr="005312D8">
              <w:rPr>
                <w:sz w:val="24"/>
              </w:rPr>
              <w:t>43,997,146.25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114,303,167.68</w:t>
            </w:r>
          </w:p>
        </w:tc>
        <w:tc>
          <w:tcPr>
            <w:tcW w:w="2100" w:type="dxa"/>
            <w:vAlign w:val="center"/>
          </w:tcPr>
          <w:p w:rsidR="001548F9" w:rsidRPr="005312D8" w:rsidRDefault="001548F9" w:rsidP="0048308E">
            <w:pPr>
              <w:spacing w:before="29" w:line="288" w:lineRule="auto"/>
              <w:jc w:val="right"/>
              <w:rPr>
                <w:sz w:val="24"/>
              </w:rPr>
            </w:pPr>
            <w:r w:rsidRPr="005312D8">
              <w:rPr>
                <w:sz w:val="24"/>
              </w:rPr>
              <w:t>-14,602,253.82</w:t>
            </w:r>
          </w:p>
        </w:tc>
        <w:tc>
          <w:tcPr>
            <w:tcW w:w="2100" w:type="dxa"/>
            <w:vAlign w:val="center"/>
          </w:tcPr>
          <w:p w:rsidR="001548F9" w:rsidRPr="005312D8" w:rsidRDefault="001548F9" w:rsidP="0048308E">
            <w:pPr>
              <w:spacing w:before="29" w:line="288" w:lineRule="auto"/>
              <w:jc w:val="right"/>
              <w:rPr>
                <w:sz w:val="24"/>
              </w:rPr>
            </w:pPr>
            <w:r w:rsidRPr="005312D8">
              <w:rPr>
                <w:sz w:val="24"/>
              </w:rPr>
              <w:t>99,700,913.86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-43,193,067.90</w:t>
            </w:r>
          </w:p>
        </w:tc>
        <w:tc>
          <w:tcPr>
            <w:tcW w:w="2100" w:type="dxa"/>
            <w:vAlign w:val="center"/>
          </w:tcPr>
          <w:p w:rsidR="001548F9" w:rsidRPr="005312D8" w:rsidRDefault="001548F9" w:rsidP="0048308E">
            <w:pPr>
              <w:spacing w:before="29" w:line="288" w:lineRule="auto"/>
              <w:jc w:val="right"/>
              <w:rPr>
                <w:sz w:val="24"/>
              </w:rPr>
            </w:pPr>
            <w:r w:rsidRPr="005312D8">
              <w:rPr>
                <w:sz w:val="24"/>
              </w:rPr>
              <w:t>4,413,741.18</w:t>
            </w:r>
          </w:p>
        </w:tc>
        <w:tc>
          <w:tcPr>
            <w:tcW w:w="2100" w:type="dxa"/>
            <w:vAlign w:val="center"/>
          </w:tcPr>
          <w:p w:rsidR="001548F9" w:rsidRPr="005312D8" w:rsidRDefault="001548F9" w:rsidP="0048308E">
            <w:pPr>
              <w:spacing w:before="29" w:line="288" w:lineRule="auto"/>
              <w:jc w:val="right"/>
              <w:rPr>
                <w:sz w:val="24"/>
              </w:rPr>
            </w:pPr>
            <w:r w:rsidRPr="005312D8">
              <w:rPr>
                <w:sz w:val="24"/>
              </w:rPr>
              <w:t>-38,779,326.72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14,495,568.56</w:t>
            </w:r>
          </w:p>
        </w:tc>
        <w:tc>
          <w:tcPr>
            <w:tcW w:w="2100" w:type="dxa"/>
            <w:vAlign w:val="center"/>
          </w:tcPr>
          <w:p w:rsidR="001548F9" w:rsidRPr="005312D8" w:rsidRDefault="001548F9" w:rsidP="0048308E">
            <w:pPr>
              <w:spacing w:before="29" w:line="288" w:lineRule="auto"/>
              <w:jc w:val="right"/>
              <w:rPr>
                <w:sz w:val="24"/>
              </w:rPr>
            </w:pPr>
            <w:r w:rsidRPr="005312D8">
              <w:rPr>
                <w:sz w:val="24"/>
              </w:rPr>
              <w:t>586,374.31</w:t>
            </w:r>
          </w:p>
        </w:tc>
        <w:tc>
          <w:tcPr>
            <w:tcW w:w="2100" w:type="dxa"/>
            <w:vAlign w:val="center"/>
          </w:tcPr>
          <w:p w:rsidR="001548F9" w:rsidRPr="005312D8" w:rsidRDefault="001548F9" w:rsidP="0048308E">
            <w:pPr>
              <w:spacing w:before="29" w:line="288" w:lineRule="auto"/>
              <w:jc w:val="right"/>
              <w:rPr>
                <w:sz w:val="24"/>
              </w:rPr>
            </w:pPr>
            <w:r w:rsidRPr="005312D8">
              <w:rPr>
                <w:sz w:val="24"/>
              </w:rPr>
              <w:t>15,081,942.87</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-57,688,636.46</w:t>
            </w:r>
          </w:p>
        </w:tc>
        <w:tc>
          <w:tcPr>
            <w:tcW w:w="2100" w:type="dxa"/>
            <w:vAlign w:val="center"/>
          </w:tcPr>
          <w:p w:rsidR="001548F9" w:rsidRPr="005312D8" w:rsidRDefault="001548F9" w:rsidP="0048308E">
            <w:pPr>
              <w:spacing w:before="29" w:line="288" w:lineRule="auto"/>
              <w:jc w:val="right"/>
              <w:rPr>
                <w:sz w:val="24"/>
              </w:rPr>
            </w:pPr>
            <w:r w:rsidRPr="005312D8">
              <w:rPr>
                <w:sz w:val="24"/>
              </w:rPr>
              <w:t>3,827,366.87</w:t>
            </w:r>
          </w:p>
        </w:tc>
        <w:tc>
          <w:tcPr>
            <w:tcW w:w="2100" w:type="dxa"/>
            <w:vAlign w:val="center"/>
          </w:tcPr>
          <w:p w:rsidR="001548F9" w:rsidRPr="005312D8" w:rsidRDefault="001548F9" w:rsidP="0048308E">
            <w:pPr>
              <w:spacing w:before="29" w:line="288" w:lineRule="auto"/>
              <w:jc w:val="right"/>
              <w:rPr>
                <w:sz w:val="24"/>
              </w:rPr>
            </w:pPr>
            <w:r w:rsidRPr="005312D8">
              <w:rPr>
                <w:sz w:val="24"/>
              </w:rPr>
              <w:t>-53,861,269.59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88,264,620.41</w:t>
            </w:r>
          </w:p>
        </w:tc>
        <w:tc>
          <w:tcPr>
            <w:tcW w:w="2100" w:type="dxa"/>
            <w:vAlign w:val="center"/>
          </w:tcPr>
          <w:p w:rsidR="001548F9" w:rsidRPr="005312D8" w:rsidRDefault="001548F9" w:rsidP="0048308E">
            <w:pPr>
              <w:spacing w:before="29" w:line="288" w:lineRule="auto"/>
              <w:jc w:val="right"/>
              <w:rPr>
                <w:sz w:val="24"/>
              </w:rPr>
            </w:pPr>
            <w:r w:rsidRPr="005312D8">
              <w:rPr>
                <w:sz w:val="24"/>
              </w:rPr>
              <w:t>16,654,112.98</w:t>
            </w:r>
          </w:p>
        </w:tc>
        <w:tc>
          <w:tcPr>
            <w:tcW w:w="2100" w:type="dxa"/>
            <w:vAlign w:val="center"/>
          </w:tcPr>
          <w:p w:rsidR="001548F9" w:rsidRPr="005312D8" w:rsidRDefault="001548F9" w:rsidP="0048308E">
            <w:pPr>
              <w:spacing w:before="29" w:line="288" w:lineRule="auto"/>
              <w:jc w:val="right"/>
              <w:rPr>
                <w:sz w:val="24"/>
              </w:rPr>
            </w:pPr>
            <w:r w:rsidRPr="005312D8">
              <w:rPr>
                <w:sz w:val="24"/>
              </w:rPr>
              <w:t>104,918,733.39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135,660.56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5,670.25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2,944.67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144,275.48</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919,139,340.05</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802,329,596.68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116,809,743.37</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3,316,358.99</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3,316,358.99</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-14,602,253.82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-14,602,253.82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-14,602,253.82</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580,614.80</w:t>
            </w:r>
          </w:p>
        </w:tc>
      </w:tr>
      <w:tr w:rsidR="00B51859">
        <w:tc>
          <w:tcPr>
            <w:tcW w:w="3604" w:type="dxa"/>
            <w:vAlign w:val="center"/>
          </w:tcPr>
          <w:p w:rsidR="00B51859" w:rsidRDefault="00F87859">
            <w:pPr>
              <w:jc w:val="left"/>
            </w:pPr>
            <w:r>
              <w:rPr>
                <w:sz w:val="24"/>
              </w:rPr>
              <w:t>基金转换费收入</w:t>
            </w:r>
          </w:p>
        </w:tc>
        <w:tc>
          <w:tcPr>
            <w:tcW w:w="5394" w:type="dxa"/>
            <w:vAlign w:val="center"/>
          </w:tcPr>
          <w:p w:rsidR="00B51859" w:rsidRDefault="00F87859">
            <w:pPr>
              <w:jc w:val="right"/>
            </w:pPr>
            <w:r>
              <w:rPr>
                <w:sz w:val="24"/>
              </w:rPr>
              <w:t>4,702.86</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585,317.66</w:t>
            </w:r>
          </w:p>
        </w:tc>
      </w:tr>
    </w:tbl>
    <w:p w:rsidR="00B51859" w:rsidRDefault="00F8785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w:t>
      </w:r>
      <w:r w:rsidRPr="005312D8">
        <w:rPr>
          <w:kern w:val="0"/>
          <w:sz w:val="24"/>
        </w:rPr>
        <w:lastRenderedPageBreak/>
        <w:t>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2,336,426.83</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2,336,426.83</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37,295.44</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B51859">
        <w:tc>
          <w:tcPr>
            <w:tcW w:w="3689" w:type="dxa"/>
            <w:vAlign w:val="center"/>
          </w:tcPr>
          <w:p w:rsidR="00B51859" w:rsidRDefault="00F87859">
            <w:pPr>
              <w:jc w:val="left"/>
            </w:pPr>
            <w:r>
              <w:rPr>
                <w:sz w:val="24"/>
              </w:rPr>
              <w:t>银行费用</w:t>
            </w:r>
          </w:p>
        </w:tc>
        <w:tc>
          <w:tcPr>
            <w:tcW w:w="5309" w:type="dxa"/>
            <w:vAlign w:val="center"/>
          </w:tcPr>
          <w:p w:rsidR="00B51859" w:rsidRDefault="00F87859">
            <w:pPr>
              <w:jc w:val="right"/>
            </w:pPr>
            <w:r>
              <w:rPr>
                <w:sz w:val="24"/>
              </w:rPr>
              <w:t>15,696.06</w:t>
            </w:r>
          </w:p>
        </w:tc>
      </w:tr>
      <w:tr w:rsidR="00B51859">
        <w:tc>
          <w:tcPr>
            <w:tcW w:w="3689" w:type="dxa"/>
            <w:vAlign w:val="center"/>
          </w:tcPr>
          <w:p w:rsidR="00B51859" w:rsidRDefault="00F87859">
            <w:pPr>
              <w:jc w:val="left"/>
            </w:pPr>
            <w:r>
              <w:rPr>
                <w:sz w:val="24"/>
              </w:rPr>
              <w:t>债券账户费用</w:t>
            </w:r>
          </w:p>
        </w:tc>
        <w:tc>
          <w:tcPr>
            <w:tcW w:w="5309" w:type="dxa"/>
            <w:vAlign w:val="center"/>
          </w:tcPr>
          <w:p w:rsidR="00B51859" w:rsidRDefault="00F87859">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131,263.84</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B51859">
        <w:tc>
          <w:tcPr>
            <w:tcW w:w="5219" w:type="dxa"/>
            <w:vAlign w:val="center"/>
          </w:tcPr>
          <w:p w:rsidR="00B51859" w:rsidRDefault="00F87859">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B51859" w:rsidRDefault="00F87859">
            <w:pPr>
              <w:jc w:val="left"/>
            </w:pPr>
            <w:r>
              <w:rPr>
                <w:color w:val="000000"/>
                <w:sz w:val="24"/>
              </w:rPr>
              <w:t>基金托管人、基金销售机构</w:t>
            </w:r>
          </w:p>
        </w:tc>
      </w:tr>
      <w:tr w:rsidR="00B51859">
        <w:tc>
          <w:tcPr>
            <w:tcW w:w="5219" w:type="dxa"/>
            <w:vAlign w:val="center"/>
          </w:tcPr>
          <w:p w:rsidR="00B51859" w:rsidRDefault="00F87859">
            <w:pPr>
              <w:jc w:val="left"/>
            </w:pPr>
            <w:r>
              <w:rPr>
                <w:color w:val="000000"/>
                <w:sz w:val="24"/>
              </w:rPr>
              <w:lastRenderedPageBreak/>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51859" w:rsidRDefault="00F87859">
            <w:pPr>
              <w:jc w:val="left"/>
            </w:pPr>
            <w:r>
              <w:rPr>
                <w:color w:val="000000"/>
                <w:sz w:val="24"/>
              </w:rPr>
              <w:t>基金管理人、基金销售机构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3,501,289.01</w:t>
            </w:r>
          </w:p>
        </w:tc>
        <w:tc>
          <w:tcPr>
            <w:tcW w:w="2656" w:type="dxa"/>
            <w:vAlign w:val="center"/>
          </w:tcPr>
          <w:p w:rsidR="00C657FD" w:rsidRPr="005312D8" w:rsidRDefault="00C657FD" w:rsidP="00D25134">
            <w:pPr>
              <w:spacing w:before="29" w:line="288" w:lineRule="auto"/>
              <w:jc w:val="right"/>
              <w:rPr>
                <w:sz w:val="24"/>
              </w:rPr>
            </w:pPr>
            <w:r w:rsidRPr="005312D8">
              <w:rPr>
                <w:sz w:val="24"/>
              </w:rPr>
              <w:t>10,368,710.26</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1,249,370.02</w:t>
            </w:r>
          </w:p>
        </w:tc>
        <w:tc>
          <w:tcPr>
            <w:tcW w:w="2656" w:type="dxa"/>
            <w:vAlign w:val="center"/>
          </w:tcPr>
          <w:p w:rsidR="00C657FD" w:rsidRPr="005312D8" w:rsidRDefault="00C657FD" w:rsidP="00D25134">
            <w:pPr>
              <w:spacing w:before="29" w:line="288" w:lineRule="auto"/>
              <w:jc w:val="right"/>
              <w:rPr>
                <w:sz w:val="24"/>
              </w:rPr>
            </w:pPr>
            <w:r w:rsidRPr="005312D8">
              <w:rPr>
                <w:sz w:val="24"/>
              </w:rPr>
              <w:t>4,295,937.77</w:t>
            </w:r>
          </w:p>
        </w:tc>
      </w:tr>
    </w:tbl>
    <w:p w:rsidR="00B51859" w:rsidRDefault="00F8785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w:t>
      </w:r>
    </w:p>
    <w:p w:rsidR="00B51859" w:rsidRDefault="00F87859">
      <w:pPr>
        <w:tabs>
          <w:tab w:val="left" w:pos="426"/>
        </w:tabs>
        <w:spacing w:before="29" w:line="288" w:lineRule="auto"/>
        <w:jc w:val="left"/>
        <w:rPr>
          <w:kern w:val="0"/>
          <w:sz w:val="24"/>
        </w:rPr>
      </w:pP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×1.5%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583,548.14</w:t>
            </w:r>
          </w:p>
        </w:tc>
        <w:tc>
          <w:tcPr>
            <w:tcW w:w="2656" w:type="dxa"/>
            <w:vAlign w:val="center"/>
          </w:tcPr>
          <w:p w:rsidR="00660F57" w:rsidRPr="005312D8" w:rsidRDefault="00660F57" w:rsidP="008D10B6">
            <w:pPr>
              <w:spacing w:before="29" w:line="288" w:lineRule="auto"/>
              <w:jc w:val="right"/>
              <w:rPr>
                <w:sz w:val="24"/>
              </w:rPr>
            </w:pPr>
            <w:r w:rsidRPr="005312D8">
              <w:rPr>
                <w:sz w:val="24"/>
              </w:rPr>
              <w:t>1,728,118.37</w:t>
            </w:r>
          </w:p>
        </w:tc>
      </w:tr>
    </w:tbl>
    <w:p w:rsidR="00B51859" w:rsidRDefault="00F8785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p>
    <w:p w:rsidR="001548F9" w:rsidRPr="005312D8" w:rsidRDefault="001548F9" w:rsidP="0048308E">
      <w:pPr>
        <w:tabs>
          <w:tab w:val="left" w:pos="426"/>
        </w:tabs>
        <w:spacing w:before="29" w:line="288" w:lineRule="auto"/>
        <w:jc w:val="left"/>
        <w:rPr>
          <w:kern w:val="0"/>
          <w:sz w:val="24"/>
        </w:rPr>
      </w:pPr>
      <w:r w:rsidRPr="005312D8">
        <w:rPr>
          <w:kern w:val="0"/>
          <w:sz w:val="24"/>
        </w:rPr>
        <w:t>其计算公式为：日托管费＝前一日基金资产净值</w:t>
      </w:r>
      <w:r w:rsidRPr="005312D8">
        <w:rPr>
          <w:kern w:val="0"/>
          <w:sz w:val="24"/>
        </w:rPr>
        <w:t xml:space="preserve">×0.25%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lastRenderedPageBreak/>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B51859">
        <w:tc>
          <w:tcPr>
            <w:tcW w:w="2127" w:type="dxa"/>
            <w:vAlign w:val="center"/>
          </w:tcPr>
          <w:p w:rsidR="00B51859" w:rsidRDefault="00F87859">
            <w:pPr>
              <w:jc w:val="left"/>
            </w:pPr>
            <w:r>
              <w:rPr>
                <w:sz w:val="24"/>
              </w:rPr>
              <w:t>中国农业银行股份有限公司</w:t>
            </w:r>
          </w:p>
        </w:tc>
        <w:tc>
          <w:tcPr>
            <w:tcW w:w="1842" w:type="dxa"/>
            <w:vAlign w:val="center"/>
          </w:tcPr>
          <w:p w:rsidR="00B51859" w:rsidRDefault="00F87859">
            <w:pPr>
              <w:jc w:val="right"/>
            </w:pPr>
            <w:r>
              <w:rPr>
                <w:sz w:val="24"/>
              </w:rPr>
              <w:t>41,702,557.94</w:t>
            </w:r>
          </w:p>
        </w:tc>
        <w:tc>
          <w:tcPr>
            <w:tcW w:w="1560" w:type="dxa"/>
            <w:vAlign w:val="center"/>
          </w:tcPr>
          <w:p w:rsidR="00B51859" w:rsidRDefault="00F87859">
            <w:pPr>
              <w:jc w:val="right"/>
            </w:pPr>
            <w:r>
              <w:rPr>
                <w:sz w:val="24"/>
              </w:rPr>
              <w:t>135,660.56</w:t>
            </w:r>
          </w:p>
        </w:tc>
        <w:tc>
          <w:tcPr>
            <w:tcW w:w="1842" w:type="dxa"/>
            <w:vAlign w:val="center"/>
          </w:tcPr>
          <w:p w:rsidR="00B51859" w:rsidRDefault="00F87859">
            <w:pPr>
              <w:jc w:val="right"/>
            </w:pPr>
            <w:r>
              <w:rPr>
                <w:sz w:val="24"/>
              </w:rPr>
              <w:t>133,578,221.52</w:t>
            </w:r>
          </w:p>
        </w:tc>
        <w:tc>
          <w:tcPr>
            <w:tcW w:w="1627" w:type="dxa"/>
            <w:vAlign w:val="center"/>
          </w:tcPr>
          <w:p w:rsidR="00B51859" w:rsidRDefault="00F87859">
            <w:pPr>
              <w:jc w:val="right"/>
            </w:pPr>
            <w:r>
              <w:rPr>
                <w:sz w:val="24"/>
              </w:rPr>
              <w:t>489,276.10</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lastRenderedPageBreak/>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B51859">
        <w:tc>
          <w:tcPr>
            <w:tcW w:w="816" w:type="dxa"/>
            <w:vAlign w:val="center"/>
          </w:tcPr>
          <w:p w:rsidR="00B51859" w:rsidRDefault="00F87859">
            <w:pPr>
              <w:jc w:val="center"/>
            </w:pPr>
            <w:r>
              <w:rPr>
                <w:sz w:val="24"/>
              </w:rPr>
              <w:t>300840</w:t>
            </w:r>
          </w:p>
        </w:tc>
        <w:tc>
          <w:tcPr>
            <w:tcW w:w="818" w:type="dxa"/>
            <w:vAlign w:val="center"/>
          </w:tcPr>
          <w:p w:rsidR="00B51859" w:rsidRDefault="00F87859">
            <w:pPr>
              <w:jc w:val="center"/>
            </w:pPr>
            <w:r>
              <w:rPr>
                <w:sz w:val="24"/>
              </w:rPr>
              <w:t>酷特智能</w:t>
            </w:r>
          </w:p>
        </w:tc>
        <w:tc>
          <w:tcPr>
            <w:tcW w:w="817" w:type="dxa"/>
            <w:vAlign w:val="center"/>
          </w:tcPr>
          <w:p w:rsidR="00B51859" w:rsidRDefault="00F87859">
            <w:pPr>
              <w:jc w:val="center"/>
            </w:pPr>
            <w:r>
              <w:rPr>
                <w:sz w:val="24"/>
              </w:rPr>
              <w:t>2020-06-30</w:t>
            </w:r>
          </w:p>
        </w:tc>
        <w:tc>
          <w:tcPr>
            <w:tcW w:w="819" w:type="dxa"/>
            <w:vAlign w:val="center"/>
          </w:tcPr>
          <w:p w:rsidR="00B51859" w:rsidRDefault="00F87859">
            <w:pPr>
              <w:jc w:val="center"/>
            </w:pPr>
            <w:r>
              <w:rPr>
                <w:sz w:val="24"/>
              </w:rPr>
              <w:t>2020-07-08</w:t>
            </w:r>
          </w:p>
        </w:tc>
        <w:tc>
          <w:tcPr>
            <w:tcW w:w="960" w:type="dxa"/>
            <w:vAlign w:val="center"/>
          </w:tcPr>
          <w:p w:rsidR="00B51859" w:rsidRDefault="00F87859">
            <w:pPr>
              <w:jc w:val="center"/>
            </w:pPr>
            <w:r>
              <w:rPr>
                <w:sz w:val="24"/>
              </w:rPr>
              <w:t>新股未上市</w:t>
            </w:r>
          </w:p>
        </w:tc>
        <w:tc>
          <w:tcPr>
            <w:tcW w:w="676" w:type="dxa"/>
            <w:vAlign w:val="center"/>
          </w:tcPr>
          <w:p w:rsidR="00B51859" w:rsidRDefault="00F87859">
            <w:pPr>
              <w:jc w:val="right"/>
            </w:pPr>
            <w:r>
              <w:rPr>
                <w:sz w:val="24"/>
              </w:rPr>
              <w:t>5.94</w:t>
            </w:r>
          </w:p>
        </w:tc>
        <w:tc>
          <w:tcPr>
            <w:tcW w:w="818" w:type="dxa"/>
            <w:vAlign w:val="center"/>
          </w:tcPr>
          <w:p w:rsidR="00B51859" w:rsidRDefault="00F87859">
            <w:pPr>
              <w:jc w:val="center"/>
            </w:pPr>
            <w:r>
              <w:rPr>
                <w:sz w:val="24"/>
              </w:rPr>
              <w:t>5.94</w:t>
            </w:r>
          </w:p>
        </w:tc>
        <w:tc>
          <w:tcPr>
            <w:tcW w:w="819" w:type="dxa"/>
            <w:vAlign w:val="center"/>
          </w:tcPr>
          <w:p w:rsidR="00B51859" w:rsidRDefault="00F87859">
            <w:pPr>
              <w:jc w:val="right"/>
            </w:pPr>
            <w:r>
              <w:rPr>
                <w:sz w:val="24"/>
              </w:rPr>
              <w:t>1,185</w:t>
            </w:r>
          </w:p>
        </w:tc>
        <w:tc>
          <w:tcPr>
            <w:tcW w:w="995" w:type="dxa"/>
            <w:vAlign w:val="center"/>
          </w:tcPr>
          <w:p w:rsidR="00B51859" w:rsidRDefault="00F87859">
            <w:pPr>
              <w:jc w:val="right"/>
            </w:pPr>
            <w:r>
              <w:rPr>
                <w:sz w:val="24"/>
              </w:rPr>
              <w:t>7,038.90</w:t>
            </w:r>
          </w:p>
        </w:tc>
        <w:tc>
          <w:tcPr>
            <w:tcW w:w="1052" w:type="dxa"/>
            <w:vAlign w:val="center"/>
          </w:tcPr>
          <w:p w:rsidR="00B51859" w:rsidRDefault="00F87859">
            <w:pPr>
              <w:jc w:val="right"/>
            </w:pPr>
            <w:r>
              <w:rPr>
                <w:sz w:val="24"/>
              </w:rPr>
              <w:t>7,038.90</w:t>
            </w:r>
          </w:p>
        </w:tc>
        <w:tc>
          <w:tcPr>
            <w:tcW w:w="408" w:type="dxa"/>
            <w:vAlign w:val="center"/>
          </w:tcPr>
          <w:p w:rsidR="00B51859" w:rsidRDefault="00F87859">
            <w:pPr>
              <w:jc w:val="center"/>
            </w:pPr>
            <w:r>
              <w:rPr>
                <w:sz w:val="24"/>
              </w:rPr>
              <w:t>-</w:t>
            </w:r>
          </w:p>
        </w:tc>
      </w:tr>
      <w:tr w:rsidR="00B51859">
        <w:tc>
          <w:tcPr>
            <w:tcW w:w="816" w:type="dxa"/>
            <w:vAlign w:val="center"/>
          </w:tcPr>
          <w:p w:rsidR="00B51859" w:rsidRDefault="00F87859">
            <w:pPr>
              <w:jc w:val="center"/>
            </w:pPr>
            <w:r>
              <w:rPr>
                <w:sz w:val="24"/>
              </w:rPr>
              <w:t>300843</w:t>
            </w:r>
          </w:p>
        </w:tc>
        <w:tc>
          <w:tcPr>
            <w:tcW w:w="818" w:type="dxa"/>
            <w:vAlign w:val="center"/>
          </w:tcPr>
          <w:p w:rsidR="00B51859" w:rsidRDefault="00F87859">
            <w:pPr>
              <w:jc w:val="center"/>
            </w:pPr>
            <w:r>
              <w:rPr>
                <w:sz w:val="24"/>
              </w:rPr>
              <w:t>胜蓝股份</w:t>
            </w:r>
          </w:p>
        </w:tc>
        <w:tc>
          <w:tcPr>
            <w:tcW w:w="817" w:type="dxa"/>
            <w:vAlign w:val="center"/>
          </w:tcPr>
          <w:p w:rsidR="00B51859" w:rsidRDefault="00F87859">
            <w:pPr>
              <w:jc w:val="center"/>
            </w:pPr>
            <w:r>
              <w:rPr>
                <w:sz w:val="24"/>
              </w:rPr>
              <w:t>2020-06-23</w:t>
            </w:r>
          </w:p>
        </w:tc>
        <w:tc>
          <w:tcPr>
            <w:tcW w:w="819" w:type="dxa"/>
            <w:vAlign w:val="center"/>
          </w:tcPr>
          <w:p w:rsidR="00B51859" w:rsidRDefault="00F87859">
            <w:pPr>
              <w:jc w:val="center"/>
            </w:pPr>
            <w:r>
              <w:rPr>
                <w:sz w:val="24"/>
              </w:rPr>
              <w:t>2020-07-02</w:t>
            </w:r>
          </w:p>
        </w:tc>
        <w:tc>
          <w:tcPr>
            <w:tcW w:w="960" w:type="dxa"/>
            <w:vAlign w:val="center"/>
          </w:tcPr>
          <w:p w:rsidR="00B51859" w:rsidRDefault="00F87859">
            <w:pPr>
              <w:jc w:val="center"/>
            </w:pPr>
            <w:r>
              <w:rPr>
                <w:sz w:val="24"/>
              </w:rPr>
              <w:t>新股未上市</w:t>
            </w:r>
          </w:p>
        </w:tc>
        <w:tc>
          <w:tcPr>
            <w:tcW w:w="676" w:type="dxa"/>
            <w:vAlign w:val="center"/>
          </w:tcPr>
          <w:p w:rsidR="00B51859" w:rsidRDefault="00F87859">
            <w:pPr>
              <w:jc w:val="right"/>
            </w:pPr>
            <w:r>
              <w:rPr>
                <w:sz w:val="24"/>
              </w:rPr>
              <w:t>10.01</w:t>
            </w:r>
          </w:p>
        </w:tc>
        <w:tc>
          <w:tcPr>
            <w:tcW w:w="818" w:type="dxa"/>
            <w:vAlign w:val="center"/>
          </w:tcPr>
          <w:p w:rsidR="00B51859" w:rsidRDefault="00F87859">
            <w:pPr>
              <w:jc w:val="center"/>
            </w:pPr>
            <w:r>
              <w:rPr>
                <w:sz w:val="24"/>
              </w:rPr>
              <w:t>10.01</w:t>
            </w:r>
          </w:p>
        </w:tc>
        <w:tc>
          <w:tcPr>
            <w:tcW w:w="819" w:type="dxa"/>
            <w:vAlign w:val="center"/>
          </w:tcPr>
          <w:p w:rsidR="00B51859" w:rsidRDefault="00F87859">
            <w:pPr>
              <w:jc w:val="right"/>
            </w:pPr>
            <w:r>
              <w:rPr>
                <w:sz w:val="24"/>
              </w:rPr>
              <w:t>751</w:t>
            </w:r>
          </w:p>
        </w:tc>
        <w:tc>
          <w:tcPr>
            <w:tcW w:w="995" w:type="dxa"/>
            <w:vAlign w:val="center"/>
          </w:tcPr>
          <w:p w:rsidR="00B51859" w:rsidRDefault="00F87859">
            <w:pPr>
              <w:jc w:val="right"/>
            </w:pPr>
            <w:r>
              <w:rPr>
                <w:sz w:val="24"/>
              </w:rPr>
              <w:t>7,517.51</w:t>
            </w:r>
          </w:p>
        </w:tc>
        <w:tc>
          <w:tcPr>
            <w:tcW w:w="1052" w:type="dxa"/>
            <w:vAlign w:val="center"/>
          </w:tcPr>
          <w:p w:rsidR="00B51859" w:rsidRDefault="00F87859">
            <w:pPr>
              <w:jc w:val="right"/>
            </w:pPr>
            <w:r>
              <w:rPr>
                <w:sz w:val="24"/>
              </w:rPr>
              <w:t>7,517.51</w:t>
            </w:r>
          </w:p>
        </w:tc>
        <w:tc>
          <w:tcPr>
            <w:tcW w:w="408" w:type="dxa"/>
            <w:vAlign w:val="center"/>
          </w:tcPr>
          <w:p w:rsidR="00B51859" w:rsidRDefault="00F87859">
            <w:pPr>
              <w:jc w:val="center"/>
            </w:pPr>
            <w:r>
              <w:rPr>
                <w:sz w:val="24"/>
              </w:rPr>
              <w:t>-</w:t>
            </w:r>
          </w:p>
        </w:tc>
      </w:tr>
      <w:tr w:rsidR="00B51859">
        <w:tc>
          <w:tcPr>
            <w:tcW w:w="816" w:type="dxa"/>
            <w:vAlign w:val="center"/>
          </w:tcPr>
          <w:p w:rsidR="00B51859" w:rsidRDefault="00F87859">
            <w:pPr>
              <w:jc w:val="center"/>
            </w:pPr>
            <w:r>
              <w:rPr>
                <w:sz w:val="24"/>
              </w:rPr>
              <w:t>300845</w:t>
            </w:r>
          </w:p>
        </w:tc>
        <w:tc>
          <w:tcPr>
            <w:tcW w:w="818" w:type="dxa"/>
            <w:vAlign w:val="center"/>
          </w:tcPr>
          <w:p w:rsidR="00B51859" w:rsidRDefault="00F87859">
            <w:pPr>
              <w:jc w:val="center"/>
            </w:pPr>
            <w:r>
              <w:rPr>
                <w:sz w:val="24"/>
              </w:rPr>
              <w:t>捷安高科</w:t>
            </w:r>
          </w:p>
        </w:tc>
        <w:tc>
          <w:tcPr>
            <w:tcW w:w="817" w:type="dxa"/>
            <w:vAlign w:val="center"/>
          </w:tcPr>
          <w:p w:rsidR="00B51859" w:rsidRDefault="00F87859">
            <w:pPr>
              <w:jc w:val="center"/>
            </w:pPr>
            <w:r>
              <w:rPr>
                <w:sz w:val="24"/>
              </w:rPr>
              <w:t>2020-06-24</w:t>
            </w:r>
          </w:p>
        </w:tc>
        <w:tc>
          <w:tcPr>
            <w:tcW w:w="819" w:type="dxa"/>
            <w:vAlign w:val="center"/>
          </w:tcPr>
          <w:p w:rsidR="00B51859" w:rsidRDefault="00F87859">
            <w:pPr>
              <w:jc w:val="center"/>
            </w:pPr>
            <w:r>
              <w:rPr>
                <w:sz w:val="24"/>
              </w:rPr>
              <w:t>2020-07-03</w:t>
            </w:r>
          </w:p>
        </w:tc>
        <w:tc>
          <w:tcPr>
            <w:tcW w:w="960" w:type="dxa"/>
            <w:vAlign w:val="center"/>
          </w:tcPr>
          <w:p w:rsidR="00B51859" w:rsidRDefault="00F87859">
            <w:pPr>
              <w:jc w:val="center"/>
            </w:pPr>
            <w:r>
              <w:rPr>
                <w:sz w:val="24"/>
              </w:rPr>
              <w:t>新股未上市</w:t>
            </w:r>
          </w:p>
        </w:tc>
        <w:tc>
          <w:tcPr>
            <w:tcW w:w="676" w:type="dxa"/>
            <w:vAlign w:val="center"/>
          </w:tcPr>
          <w:p w:rsidR="00B51859" w:rsidRDefault="00F87859">
            <w:pPr>
              <w:jc w:val="right"/>
            </w:pPr>
            <w:r>
              <w:rPr>
                <w:sz w:val="24"/>
              </w:rPr>
              <w:t>17.63</w:t>
            </w:r>
          </w:p>
        </w:tc>
        <w:tc>
          <w:tcPr>
            <w:tcW w:w="818" w:type="dxa"/>
            <w:vAlign w:val="center"/>
          </w:tcPr>
          <w:p w:rsidR="00B51859" w:rsidRDefault="00F87859">
            <w:pPr>
              <w:jc w:val="center"/>
            </w:pPr>
            <w:r>
              <w:rPr>
                <w:sz w:val="24"/>
              </w:rPr>
              <w:t>17.63</w:t>
            </w:r>
          </w:p>
        </w:tc>
        <w:tc>
          <w:tcPr>
            <w:tcW w:w="819" w:type="dxa"/>
            <w:vAlign w:val="center"/>
          </w:tcPr>
          <w:p w:rsidR="00B51859" w:rsidRDefault="00F87859">
            <w:pPr>
              <w:jc w:val="right"/>
            </w:pPr>
            <w:r>
              <w:rPr>
                <w:sz w:val="24"/>
              </w:rPr>
              <w:t>470</w:t>
            </w:r>
          </w:p>
        </w:tc>
        <w:tc>
          <w:tcPr>
            <w:tcW w:w="995" w:type="dxa"/>
            <w:vAlign w:val="center"/>
          </w:tcPr>
          <w:p w:rsidR="00B51859" w:rsidRDefault="00F87859">
            <w:pPr>
              <w:jc w:val="right"/>
            </w:pPr>
            <w:r>
              <w:rPr>
                <w:sz w:val="24"/>
              </w:rPr>
              <w:t>8,286.10</w:t>
            </w:r>
          </w:p>
        </w:tc>
        <w:tc>
          <w:tcPr>
            <w:tcW w:w="1052" w:type="dxa"/>
            <w:vAlign w:val="center"/>
          </w:tcPr>
          <w:p w:rsidR="00B51859" w:rsidRDefault="00F87859">
            <w:pPr>
              <w:jc w:val="right"/>
            </w:pPr>
            <w:r>
              <w:rPr>
                <w:sz w:val="24"/>
              </w:rPr>
              <w:t>8,286.10</w:t>
            </w:r>
          </w:p>
        </w:tc>
        <w:tc>
          <w:tcPr>
            <w:tcW w:w="408" w:type="dxa"/>
            <w:vAlign w:val="center"/>
          </w:tcPr>
          <w:p w:rsidR="00B51859" w:rsidRDefault="00F87859">
            <w:pPr>
              <w:jc w:val="center"/>
            </w:pPr>
            <w:r>
              <w:rPr>
                <w:sz w:val="24"/>
              </w:rPr>
              <w:t>-</w:t>
            </w:r>
          </w:p>
        </w:tc>
      </w:tr>
      <w:tr w:rsidR="00B51859">
        <w:tc>
          <w:tcPr>
            <w:tcW w:w="816" w:type="dxa"/>
            <w:vAlign w:val="center"/>
          </w:tcPr>
          <w:p w:rsidR="00B51859" w:rsidRDefault="00F87859">
            <w:pPr>
              <w:jc w:val="center"/>
            </w:pPr>
            <w:r>
              <w:rPr>
                <w:sz w:val="24"/>
              </w:rPr>
              <w:t>300846</w:t>
            </w:r>
          </w:p>
        </w:tc>
        <w:tc>
          <w:tcPr>
            <w:tcW w:w="818" w:type="dxa"/>
            <w:vAlign w:val="center"/>
          </w:tcPr>
          <w:p w:rsidR="00B51859" w:rsidRDefault="00F87859">
            <w:pPr>
              <w:jc w:val="center"/>
            </w:pPr>
            <w:r>
              <w:rPr>
                <w:sz w:val="24"/>
              </w:rPr>
              <w:t>首都在线</w:t>
            </w:r>
          </w:p>
        </w:tc>
        <w:tc>
          <w:tcPr>
            <w:tcW w:w="817" w:type="dxa"/>
            <w:vAlign w:val="center"/>
          </w:tcPr>
          <w:p w:rsidR="00B51859" w:rsidRDefault="00F87859">
            <w:pPr>
              <w:jc w:val="center"/>
            </w:pPr>
            <w:r>
              <w:rPr>
                <w:sz w:val="24"/>
              </w:rPr>
              <w:t>2020-06-22</w:t>
            </w:r>
          </w:p>
        </w:tc>
        <w:tc>
          <w:tcPr>
            <w:tcW w:w="819" w:type="dxa"/>
            <w:vAlign w:val="center"/>
          </w:tcPr>
          <w:p w:rsidR="00B51859" w:rsidRDefault="00F87859">
            <w:pPr>
              <w:jc w:val="center"/>
            </w:pPr>
            <w:r>
              <w:rPr>
                <w:sz w:val="24"/>
              </w:rPr>
              <w:t>2020-07-01</w:t>
            </w:r>
          </w:p>
        </w:tc>
        <w:tc>
          <w:tcPr>
            <w:tcW w:w="960" w:type="dxa"/>
            <w:vAlign w:val="center"/>
          </w:tcPr>
          <w:p w:rsidR="00B51859" w:rsidRDefault="00F87859">
            <w:pPr>
              <w:jc w:val="center"/>
            </w:pPr>
            <w:r>
              <w:rPr>
                <w:sz w:val="24"/>
              </w:rPr>
              <w:t>新股未上市</w:t>
            </w:r>
          </w:p>
        </w:tc>
        <w:tc>
          <w:tcPr>
            <w:tcW w:w="676" w:type="dxa"/>
            <w:vAlign w:val="center"/>
          </w:tcPr>
          <w:p w:rsidR="00B51859" w:rsidRDefault="00F87859">
            <w:pPr>
              <w:jc w:val="right"/>
            </w:pPr>
            <w:r>
              <w:rPr>
                <w:sz w:val="24"/>
              </w:rPr>
              <w:t>3.37</w:t>
            </w:r>
          </w:p>
        </w:tc>
        <w:tc>
          <w:tcPr>
            <w:tcW w:w="818" w:type="dxa"/>
            <w:vAlign w:val="center"/>
          </w:tcPr>
          <w:p w:rsidR="00B51859" w:rsidRDefault="00F87859">
            <w:pPr>
              <w:jc w:val="center"/>
            </w:pPr>
            <w:r>
              <w:rPr>
                <w:sz w:val="24"/>
              </w:rPr>
              <w:t>3.37</w:t>
            </w:r>
          </w:p>
        </w:tc>
        <w:tc>
          <w:tcPr>
            <w:tcW w:w="819" w:type="dxa"/>
            <w:vAlign w:val="center"/>
          </w:tcPr>
          <w:p w:rsidR="00B51859" w:rsidRDefault="00F87859">
            <w:pPr>
              <w:jc w:val="right"/>
            </w:pPr>
            <w:r>
              <w:rPr>
                <w:sz w:val="24"/>
              </w:rPr>
              <w:t>1,131</w:t>
            </w:r>
          </w:p>
        </w:tc>
        <w:tc>
          <w:tcPr>
            <w:tcW w:w="995" w:type="dxa"/>
            <w:vAlign w:val="center"/>
          </w:tcPr>
          <w:p w:rsidR="00B51859" w:rsidRDefault="00F87859">
            <w:pPr>
              <w:jc w:val="right"/>
            </w:pPr>
            <w:r>
              <w:rPr>
                <w:sz w:val="24"/>
              </w:rPr>
              <w:t>3,811.47</w:t>
            </w:r>
          </w:p>
        </w:tc>
        <w:tc>
          <w:tcPr>
            <w:tcW w:w="1052" w:type="dxa"/>
            <w:vAlign w:val="center"/>
          </w:tcPr>
          <w:p w:rsidR="00B51859" w:rsidRDefault="00F87859">
            <w:pPr>
              <w:jc w:val="right"/>
            </w:pPr>
            <w:r>
              <w:rPr>
                <w:sz w:val="24"/>
              </w:rPr>
              <w:t>3,811.47</w:t>
            </w:r>
          </w:p>
        </w:tc>
        <w:tc>
          <w:tcPr>
            <w:tcW w:w="408" w:type="dxa"/>
            <w:vAlign w:val="center"/>
          </w:tcPr>
          <w:p w:rsidR="00B51859" w:rsidRDefault="00F87859">
            <w:pPr>
              <w:jc w:val="center"/>
            </w:pPr>
            <w:r>
              <w:rPr>
                <w:sz w:val="24"/>
              </w:rPr>
              <w:t>-</w:t>
            </w:r>
          </w:p>
        </w:tc>
      </w:tr>
      <w:tr w:rsidR="00B51859">
        <w:tc>
          <w:tcPr>
            <w:tcW w:w="816" w:type="dxa"/>
            <w:vAlign w:val="center"/>
          </w:tcPr>
          <w:p w:rsidR="00B51859" w:rsidRDefault="00F87859">
            <w:pPr>
              <w:jc w:val="center"/>
            </w:pPr>
            <w:r>
              <w:rPr>
                <w:sz w:val="24"/>
              </w:rPr>
              <w:t>300847</w:t>
            </w:r>
          </w:p>
        </w:tc>
        <w:tc>
          <w:tcPr>
            <w:tcW w:w="818" w:type="dxa"/>
            <w:vAlign w:val="center"/>
          </w:tcPr>
          <w:p w:rsidR="00B51859" w:rsidRDefault="00F87859">
            <w:pPr>
              <w:jc w:val="center"/>
            </w:pPr>
            <w:r>
              <w:rPr>
                <w:sz w:val="24"/>
              </w:rPr>
              <w:t>中船汉光</w:t>
            </w:r>
          </w:p>
        </w:tc>
        <w:tc>
          <w:tcPr>
            <w:tcW w:w="817" w:type="dxa"/>
            <w:vAlign w:val="center"/>
          </w:tcPr>
          <w:p w:rsidR="00B51859" w:rsidRDefault="00F87859">
            <w:pPr>
              <w:jc w:val="center"/>
            </w:pPr>
            <w:r>
              <w:rPr>
                <w:sz w:val="24"/>
              </w:rPr>
              <w:t>2020-06-29</w:t>
            </w:r>
          </w:p>
        </w:tc>
        <w:tc>
          <w:tcPr>
            <w:tcW w:w="819" w:type="dxa"/>
            <w:vAlign w:val="center"/>
          </w:tcPr>
          <w:p w:rsidR="00B51859" w:rsidRDefault="00F87859">
            <w:pPr>
              <w:jc w:val="center"/>
            </w:pPr>
            <w:r>
              <w:rPr>
                <w:sz w:val="24"/>
              </w:rPr>
              <w:t>2020-07-09</w:t>
            </w:r>
          </w:p>
        </w:tc>
        <w:tc>
          <w:tcPr>
            <w:tcW w:w="960" w:type="dxa"/>
            <w:vAlign w:val="center"/>
          </w:tcPr>
          <w:p w:rsidR="00B51859" w:rsidRDefault="00F87859">
            <w:pPr>
              <w:jc w:val="center"/>
            </w:pPr>
            <w:r>
              <w:rPr>
                <w:sz w:val="24"/>
              </w:rPr>
              <w:t>新股未上市</w:t>
            </w:r>
          </w:p>
        </w:tc>
        <w:tc>
          <w:tcPr>
            <w:tcW w:w="676" w:type="dxa"/>
            <w:vAlign w:val="center"/>
          </w:tcPr>
          <w:p w:rsidR="00B51859" w:rsidRDefault="00F87859">
            <w:pPr>
              <w:jc w:val="right"/>
            </w:pPr>
            <w:r>
              <w:rPr>
                <w:sz w:val="24"/>
              </w:rPr>
              <w:t>6.94</w:t>
            </w:r>
          </w:p>
        </w:tc>
        <w:tc>
          <w:tcPr>
            <w:tcW w:w="818" w:type="dxa"/>
            <w:vAlign w:val="center"/>
          </w:tcPr>
          <w:p w:rsidR="00B51859" w:rsidRDefault="00F87859">
            <w:pPr>
              <w:jc w:val="center"/>
            </w:pPr>
            <w:r>
              <w:rPr>
                <w:sz w:val="24"/>
              </w:rPr>
              <w:t>6.94</w:t>
            </w:r>
          </w:p>
        </w:tc>
        <w:tc>
          <w:tcPr>
            <w:tcW w:w="819" w:type="dxa"/>
            <w:vAlign w:val="center"/>
          </w:tcPr>
          <w:p w:rsidR="00B51859" w:rsidRDefault="00F87859">
            <w:pPr>
              <w:jc w:val="right"/>
            </w:pPr>
            <w:r>
              <w:rPr>
                <w:sz w:val="24"/>
              </w:rPr>
              <w:t>1,420</w:t>
            </w:r>
          </w:p>
        </w:tc>
        <w:tc>
          <w:tcPr>
            <w:tcW w:w="995" w:type="dxa"/>
            <w:vAlign w:val="center"/>
          </w:tcPr>
          <w:p w:rsidR="00B51859" w:rsidRDefault="00F87859">
            <w:pPr>
              <w:jc w:val="right"/>
            </w:pPr>
            <w:r>
              <w:rPr>
                <w:sz w:val="24"/>
              </w:rPr>
              <w:t>9,854.80</w:t>
            </w:r>
          </w:p>
        </w:tc>
        <w:tc>
          <w:tcPr>
            <w:tcW w:w="1052" w:type="dxa"/>
            <w:vAlign w:val="center"/>
          </w:tcPr>
          <w:p w:rsidR="00B51859" w:rsidRDefault="00F87859">
            <w:pPr>
              <w:jc w:val="right"/>
            </w:pPr>
            <w:r>
              <w:rPr>
                <w:sz w:val="24"/>
              </w:rPr>
              <w:t>9,854.80</w:t>
            </w:r>
          </w:p>
        </w:tc>
        <w:tc>
          <w:tcPr>
            <w:tcW w:w="408" w:type="dxa"/>
            <w:vAlign w:val="center"/>
          </w:tcPr>
          <w:p w:rsidR="00B51859" w:rsidRDefault="00F87859">
            <w:pPr>
              <w:jc w:val="center"/>
            </w:pPr>
            <w:r>
              <w:rPr>
                <w:sz w:val="24"/>
              </w:rPr>
              <w:t>-</w:t>
            </w:r>
          </w:p>
        </w:tc>
      </w:tr>
      <w:tr w:rsidR="00B51859">
        <w:tc>
          <w:tcPr>
            <w:tcW w:w="816" w:type="dxa"/>
            <w:vAlign w:val="center"/>
          </w:tcPr>
          <w:p w:rsidR="00B51859" w:rsidRDefault="00F87859">
            <w:pPr>
              <w:jc w:val="center"/>
            </w:pPr>
            <w:r>
              <w:rPr>
                <w:sz w:val="24"/>
              </w:rPr>
              <w:t>688096</w:t>
            </w:r>
          </w:p>
        </w:tc>
        <w:tc>
          <w:tcPr>
            <w:tcW w:w="818" w:type="dxa"/>
            <w:vAlign w:val="center"/>
          </w:tcPr>
          <w:p w:rsidR="00B51859" w:rsidRDefault="00F87859">
            <w:pPr>
              <w:jc w:val="center"/>
            </w:pPr>
            <w:r>
              <w:rPr>
                <w:sz w:val="24"/>
              </w:rPr>
              <w:t>京源环保</w:t>
            </w:r>
          </w:p>
        </w:tc>
        <w:tc>
          <w:tcPr>
            <w:tcW w:w="817" w:type="dxa"/>
            <w:vAlign w:val="center"/>
          </w:tcPr>
          <w:p w:rsidR="00B51859" w:rsidRDefault="00F87859">
            <w:pPr>
              <w:jc w:val="center"/>
            </w:pPr>
            <w:r>
              <w:rPr>
                <w:sz w:val="24"/>
              </w:rPr>
              <w:t>2020-03-31</w:t>
            </w:r>
          </w:p>
        </w:tc>
        <w:tc>
          <w:tcPr>
            <w:tcW w:w="819" w:type="dxa"/>
            <w:vAlign w:val="center"/>
          </w:tcPr>
          <w:p w:rsidR="00B51859" w:rsidRDefault="00F87859">
            <w:pPr>
              <w:jc w:val="center"/>
            </w:pPr>
            <w:r>
              <w:rPr>
                <w:sz w:val="24"/>
              </w:rPr>
              <w:t>2020-10-09</w:t>
            </w:r>
          </w:p>
        </w:tc>
        <w:tc>
          <w:tcPr>
            <w:tcW w:w="960" w:type="dxa"/>
            <w:vAlign w:val="center"/>
          </w:tcPr>
          <w:p w:rsidR="00B51859" w:rsidRDefault="00F87859">
            <w:pPr>
              <w:jc w:val="center"/>
            </w:pPr>
            <w:r>
              <w:rPr>
                <w:sz w:val="24"/>
              </w:rPr>
              <w:t>限售股</w:t>
            </w:r>
          </w:p>
        </w:tc>
        <w:tc>
          <w:tcPr>
            <w:tcW w:w="676" w:type="dxa"/>
            <w:vAlign w:val="center"/>
          </w:tcPr>
          <w:p w:rsidR="00B51859" w:rsidRDefault="00F87859">
            <w:pPr>
              <w:jc w:val="right"/>
            </w:pPr>
            <w:r>
              <w:rPr>
                <w:sz w:val="24"/>
              </w:rPr>
              <w:t>14.34</w:t>
            </w:r>
          </w:p>
        </w:tc>
        <w:tc>
          <w:tcPr>
            <w:tcW w:w="818" w:type="dxa"/>
            <w:vAlign w:val="center"/>
          </w:tcPr>
          <w:p w:rsidR="00B51859" w:rsidRDefault="00F87859">
            <w:pPr>
              <w:jc w:val="center"/>
            </w:pPr>
            <w:r>
              <w:rPr>
                <w:sz w:val="24"/>
              </w:rPr>
              <w:t>21.42</w:t>
            </w:r>
          </w:p>
        </w:tc>
        <w:tc>
          <w:tcPr>
            <w:tcW w:w="819" w:type="dxa"/>
            <w:vAlign w:val="center"/>
          </w:tcPr>
          <w:p w:rsidR="00B51859" w:rsidRDefault="00F87859">
            <w:pPr>
              <w:jc w:val="right"/>
            </w:pPr>
            <w:r>
              <w:rPr>
                <w:sz w:val="24"/>
              </w:rPr>
              <w:t>4,485</w:t>
            </w:r>
          </w:p>
        </w:tc>
        <w:tc>
          <w:tcPr>
            <w:tcW w:w="995" w:type="dxa"/>
            <w:vAlign w:val="center"/>
          </w:tcPr>
          <w:p w:rsidR="00B51859" w:rsidRDefault="00F87859">
            <w:pPr>
              <w:jc w:val="right"/>
            </w:pPr>
            <w:r>
              <w:rPr>
                <w:sz w:val="24"/>
              </w:rPr>
              <w:t>64,314.90</w:t>
            </w:r>
          </w:p>
        </w:tc>
        <w:tc>
          <w:tcPr>
            <w:tcW w:w="1052" w:type="dxa"/>
            <w:vAlign w:val="center"/>
          </w:tcPr>
          <w:p w:rsidR="00B51859" w:rsidRDefault="00F87859">
            <w:pPr>
              <w:jc w:val="right"/>
            </w:pPr>
            <w:r>
              <w:rPr>
                <w:sz w:val="24"/>
              </w:rPr>
              <w:t>96,068.70</w:t>
            </w:r>
          </w:p>
        </w:tc>
        <w:tc>
          <w:tcPr>
            <w:tcW w:w="408" w:type="dxa"/>
            <w:vAlign w:val="center"/>
          </w:tcPr>
          <w:p w:rsidR="00B51859" w:rsidRDefault="00F87859">
            <w:pPr>
              <w:jc w:val="center"/>
            </w:pPr>
            <w:r>
              <w:rPr>
                <w:sz w:val="24"/>
              </w:rPr>
              <w:t>-</w:t>
            </w:r>
          </w:p>
        </w:tc>
      </w:tr>
      <w:tr w:rsidR="00B51859">
        <w:tc>
          <w:tcPr>
            <w:tcW w:w="816" w:type="dxa"/>
            <w:vAlign w:val="center"/>
          </w:tcPr>
          <w:p w:rsidR="00B51859" w:rsidRDefault="00F87859">
            <w:pPr>
              <w:jc w:val="center"/>
            </w:pPr>
            <w:r>
              <w:rPr>
                <w:sz w:val="24"/>
              </w:rPr>
              <w:t>688277</w:t>
            </w:r>
          </w:p>
        </w:tc>
        <w:tc>
          <w:tcPr>
            <w:tcW w:w="818" w:type="dxa"/>
            <w:vAlign w:val="center"/>
          </w:tcPr>
          <w:p w:rsidR="00B51859" w:rsidRDefault="00F87859">
            <w:pPr>
              <w:jc w:val="center"/>
            </w:pPr>
            <w:r>
              <w:rPr>
                <w:sz w:val="24"/>
              </w:rPr>
              <w:t>天智航</w:t>
            </w:r>
          </w:p>
        </w:tc>
        <w:tc>
          <w:tcPr>
            <w:tcW w:w="817" w:type="dxa"/>
            <w:vAlign w:val="center"/>
          </w:tcPr>
          <w:p w:rsidR="00B51859" w:rsidRDefault="00F87859">
            <w:pPr>
              <w:jc w:val="center"/>
            </w:pPr>
            <w:r>
              <w:rPr>
                <w:sz w:val="24"/>
              </w:rPr>
              <w:t>2020-06-24</w:t>
            </w:r>
          </w:p>
        </w:tc>
        <w:tc>
          <w:tcPr>
            <w:tcW w:w="819" w:type="dxa"/>
            <w:vAlign w:val="center"/>
          </w:tcPr>
          <w:p w:rsidR="00B51859" w:rsidRDefault="00F87859">
            <w:pPr>
              <w:jc w:val="center"/>
            </w:pPr>
            <w:r>
              <w:rPr>
                <w:sz w:val="24"/>
              </w:rPr>
              <w:t>2021-01-07</w:t>
            </w:r>
          </w:p>
        </w:tc>
        <w:tc>
          <w:tcPr>
            <w:tcW w:w="960" w:type="dxa"/>
            <w:vAlign w:val="center"/>
          </w:tcPr>
          <w:p w:rsidR="00B51859" w:rsidRDefault="00F87859">
            <w:pPr>
              <w:jc w:val="center"/>
            </w:pPr>
            <w:r>
              <w:rPr>
                <w:sz w:val="24"/>
              </w:rPr>
              <w:t>限售股</w:t>
            </w:r>
          </w:p>
        </w:tc>
        <w:tc>
          <w:tcPr>
            <w:tcW w:w="676" w:type="dxa"/>
            <w:vAlign w:val="center"/>
          </w:tcPr>
          <w:p w:rsidR="00B51859" w:rsidRDefault="00F87859">
            <w:pPr>
              <w:jc w:val="right"/>
            </w:pPr>
            <w:r>
              <w:rPr>
                <w:sz w:val="24"/>
              </w:rPr>
              <w:t>12.04</w:t>
            </w:r>
          </w:p>
        </w:tc>
        <w:tc>
          <w:tcPr>
            <w:tcW w:w="818" w:type="dxa"/>
            <w:vAlign w:val="center"/>
          </w:tcPr>
          <w:p w:rsidR="00B51859" w:rsidRDefault="00F87859">
            <w:pPr>
              <w:jc w:val="center"/>
            </w:pPr>
            <w:r>
              <w:rPr>
                <w:sz w:val="24"/>
              </w:rPr>
              <w:t>12.04</w:t>
            </w:r>
          </w:p>
        </w:tc>
        <w:tc>
          <w:tcPr>
            <w:tcW w:w="819" w:type="dxa"/>
            <w:vAlign w:val="center"/>
          </w:tcPr>
          <w:p w:rsidR="00B51859" w:rsidRDefault="00F87859">
            <w:pPr>
              <w:jc w:val="right"/>
            </w:pPr>
            <w:r>
              <w:rPr>
                <w:sz w:val="24"/>
              </w:rPr>
              <w:t>8,810</w:t>
            </w:r>
          </w:p>
        </w:tc>
        <w:tc>
          <w:tcPr>
            <w:tcW w:w="995" w:type="dxa"/>
            <w:vAlign w:val="center"/>
          </w:tcPr>
          <w:p w:rsidR="00B51859" w:rsidRDefault="00F87859">
            <w:pPr>
              <w:jc w:val="right"/>
            </w:pPr>
            <w:r>
              <w:rPr>
                <w:sz w:val="24"/>
              </w:rPr>
              <w:t>106,072.40</w:t>
            </w:r>
          </w:p>
        </w:tc>
        <w:tc>
          <w:tcPr>
            <w:tcW w:w="1052" w:type="dxa"/>
            <w:vAlign w:val="center"/>
          </w:tcPr>
          <w:p w:rsidR="00B51859" w:rsidRDefault="00F87859">
            <w:pPr>
              <w:jc w:val="right"/>
            </w:pPr>
            <w:r>
              <w:rPr>
                <w:sz w:val="24"/>
              </w:rPr>
              <w:t>106,072.40</w:t>
            </w:r>
          </w:p>
        </w:tc>
        <w:tc>
          <w:tcPr>
            <w:tcW w:w="408" w:type="dxa"/>
            <w:vAlign w:val="center"/>
          </w:tcPr>
          <w:p w:rsidR="00B51859" w:rsidRDefault="00F87859">
            <w:pPr>
              <w:jc w:val="center"/>
            </w:pPr>
            <w:r>
              <w:rPr>
                <w:sz w:val="24"/>
              </w:rPr>
              <w:t>-</w:t>
            </w:r>
          </w:p>
        </w:tc>
      </w:tr>
      <w:tr w:rsidR="00B51859">
        <w:tc>
          <w:tcPr>
            <w:tcW w:w="816" w:type="dxa"/>
            <w:vAlign w:val="center"/>
          </w:tcPr>
          <w:p w:rsidR="00B51859" w:rsidRDefault="00F87859">
            <w:pPr>
              <w:jc w:val="center"/>
            </w:pPr>
            <w:r>
              <w:rPr>
                <w:sz w:val="24"/>
              </w:rPr>
              <w:t>688312</w:t>
            </w:r>
          </w:p>
        </w:tc>
        <w:tc>
          <w:tcPr>
            <w:tcW w:w="818" w:type="dxa"/>
            <w:vAlign w:val="center"/>
          </w:tcPr>
          <w:p w:rsidR="00B51859" w:rsidRDefault="00F87859">
            <w:pPr>
              <w:jc w:val="center"/>
            </w:pPr>
            <w:r>
              <w:rPr>
                <w:sz w:val="24"/>
              </w:rPr>
              <w:t>燕麦科技</w:t>
            </w:r>
          </w:p>
        </w:tc>
        <w:tc>
          <w:tcPr>
            <w:tcW w:w="817" w:type="dxa"/>
            <w:vAlign w:val="center"/>
          </w:tcPr>
          <w:p w:rsidR="00B51859" w:rsidRDefault="00F87859">
            <w:pPr>
              <w:jc w:val="center"/>
            </w:pPr>
            <w:r>
              <w:rPr>
                <w:sz w:val="24"/>
              </w:rPr>
              <w:t>2020-05-29</w:t>
            </w:r>
          </w:p>
        </w:tc>
        <w:tc>
          <w:tcPr>
            <w:tcW w:w="819" w:type="dxa"/>
            <w:vAlign w:val="center"/>
          </w:tcPr>
          <w:p w:rsidR="00B51859" w:rsidRDefault="00F87859">
            <w:pPr>
              <w:jc w:val="center"/>
            </w:pPr>
            <w:r>
              <w:rPr>
                <w:sz w:val="24"/>
              </w:rPr>
              <w:t>2020-12-08</w:t>
            </w:r>
          </w:p>
        </w:tc>
        <w:tc>
          <w:tcPr>
            <w:tcW w:w="960" w:type="dxa"/>
            <w:vAlign w:val="center"/>
          </w:tcPr>
          <w:p w:rsidR="00B51859" w:rsidRDefault="00F87859">
            <w:pPr>
              <w:jc w:val="center"/>
            </w:pPr>
            <w:r>
              <w:rPr>
                <w:sz w:val="24"/>
              </w:rPr>
              <w:t>限售股</w:t>
            </w:r>
          </w:p>
        </w:tc>
        <w:tc>
          <w:tcPr>
            <w:tcW w:w="676" w:type="dxa"/>
            <w:vAlign w:val="center"/>
          </w:tcPr>
          <w:p w:rsidR="00B51859" w:rsidRDefault="00F87859">
            <w:pPr>
              <w:jc w:val="right"/>
            </w:pPr>
            <w:r>
              <w:rPr>
                <w:sz w:val="24"/>
              </w:rPr>
              <w:t>19.68</w:t>
            </w:r>
          </w:p>
        </w:tc>
        <w:tc>
          <w:tcPr>
            <w:tcW w:w="818" w:type="dxa"/>
            <w:vAlign w:val="center"/>
          </w:tcPr>
          <w:p w:rsidR="00B51859" w:rsidRDefault="00F87859">
            <w:pPr>
              <w:jc w:val="center"/>
            </w:pPr>
            <w:r>
              <w:rPr>
                <w:sz w:val="24"/>
              </w:rPr>
              <w:t>41.77</w:t>
            </w:r>
          </w:p>
        </w:tc>
        <w:tc>
          <w:tcPr>
            <w:tcW w:w="819" w:type="dxa"/>
            <w:vAlign w:val="center"/>
          </w:tcPr>
          <w:p w:rsidR="00B51859" w:rsidRDefault="00F87859">
            <w:pPr>
              <w:jc w:val="right"/>
            </w:pPr>
            <w:r>
              <w:rPr>
                <w:sz w:val="24"/>
              </w:rPr>
              <w:t>7,390</w:t>
            </w:r>
          </w:p>
        </w:tc>
        <w:tc>
          <w:tcPr>
            <w:tcW w:w="995" w:type="dxa"/>
            <w:vAlign w:val="center"/>
          </w:tcPr>
          <w:p w:rsidR="00B51859" w:rsidRDefault="00F87859">
            <w:pPr>
              <w:jc w:val="right"/>
            </w:pPr>
            <w:r>
              <w:rPr>
                <w:sz w:val="24"/>
              </w:rPr>
              <w:t>145,435.20</w:t>
            </w:r>
          </w:p>
        </w:tc>
        <w:tc>
          <w:tcPr>
            <w:tcW w:w="1052" w:type="dxa"/>
            <w:vAlign w:val="center"/>
          </w:tcPr>
          <w:p w:rsidR="00B51859" w:rsidRDefault="00F87859">
            <w:pPr>
              <w:jc w:val="right"/>
            </w:pPr>
            <w:r>
              <w:rPr>
                <w:sz w:val="24"/>
              </w:rPr>
              <w:t>308,680.30</w:t>
            </w:r>
          </w:p>
        </w:tc>
        <w:tc>
          <w:tcPr>
            <w:tcW w:w="408" w:type="dxa"/>
            <w:vAlign w:val="center"/>
          </w:tcPr>
          <w:p w:rsidR="00B51859" w:rsidRDefault="00F87859">
            <w:pPr>
              <w:jc w:val="center"/>
            </w:pPr>
            <w:r>
              <w:rPr>
                <w:sz w:val="24"/>
              </w:rPr>
              <w:t>-</w:t>
            </w:r>
          </w:p>
        </w:tc>
      </w:tr>
      <w:tr w:rsidR="00B51859">
        <w:tc>
          <w:tcPr>
            <w:tcW w:w="816" w:type="dxa"/>
            <w:vAlign w:val="center"/>
          </w:tcPr>
          <w:p w:rsidR="00B51859" w:rsidRDefault="00F87859">
            <w:pPr>
              <w:jc w:val="center"/>
            </w:pPr>
            <w:r>
              <w:rPr>
                <w:sz w:val="24"/>
              </w:rPr>
              <w:t>688377</w:t>
            </w:r>
          </w:p>
        </w:tc>
        <w:tc>
          <w:tcPr>
            <w:tcW w:w="818" w:type="dxa"/>
            <w:vAlign w:val="center"/>
          </w:tcPr>
          <w:p w:rsidR="00B51859" w:rsidRDefault="00F87859">
            <w:pPr>
              <w:jc w:val="center"/>
            </w:pPr>
            <w:r>
              <w:rPr>
                <w:sz w:val="24"/>
              </w:rPr>
              <w:t>迪威尔</w:t>
            </w:r>
          </w:p>
        </w:tc>
        <w:tc>
          <w:tcPr>
            <w:tcW w:w="817" w:type="dxa"/>
            <w:vAlign w:val="center"/>
          </w:tcPr>
          <w:p w:rsidR="00B51859" w:rsidRDefault="00F87859">
            <w:pPr>
              <w:jc w:val="center"/>
            </w:pPr>
            <w:r>
              <w:rPr>
                <w:sz w:val="24"/>
              </w:rPr>
              <w:t>2020-06-29</w:t>
            </w:r>
          </w:p>
        </w:tc>
        <w:tc>
          <w:tcPr>
            <w:tcW w:w="819" w:type="dxa"/>
            <w:vAlign w:val="center"/>
          </w:tcPr>
          <w:p w:rsidR="00B51859" w:rsidRDefault="00F87859">
            <w:pPr>
              <w:jc w:val="center"/>
            </w:pPr>
            <w:r>
              <w:rPr>
                <w:sz w:val="24"/>
              </w:rPr>
              <w:t>2020-07-08</w:t>
            </w:r>
          </w:p>
        </w:tc>
        <w:tc>
          <w:tcPr>
            <w:tcW w:w="960" w:type="dxa"/>
            <w:vAlign w:val="center"/>
          </w:tcPr>
          <w:p w:rsidR="00B51859" w:rsidRDefault="00F87859">
            <w:pPr>
              <w:jc w:val="center"/>
            </w:pPr>
            <w:r>
              <w:rPr>
                <w:sz w:val="24"/>
              </w:rPr>
              <w:t>新股未上市</w:t>
            </w:r>
          </w:p>
        </w:tc>
        <w:tc>
          <w:tcPr>
            <w:tcW w:w="676" w:type="dxa"/>
            <w:vAlign w:val="center"/>
          </w:tcPr>
          <w:p w:rsidR="00B51859" w:rsidRDefault="00F87859">
            <w:pPr>
              <w:jc w:val="right"/>
            </w:pPr>
            <w:r>
              <w:rPr>
                <w:sz w:val="24"/>
              </w:rPr>
              <w:t>16.42</w:t>
            </w:r>
          </w:p>
        </w:tc>
        <w:tc>
          <w:tcPr>
            <w:tcW w:w="818" w:type="dxa"/>
            <w:vAlign w:val="center"/>
          </w:tcPr>
          <w:p w:rsidR="00B51859" w:rsidRDefault="00F87859">
            <w:pPr>
              <w:jc w:val="center"/>
            </w:pPr>
            <w:r>
              <w:rPr>
                <w:sz w:val="24"/>
              </w:rPr>
              <w:t>16.42</w:t>
            </w:r>
          </w:p>
        </w:tc>
        <w:tc>
          <w:tcPr>
            <w:tcW w:w="819" w:type="dxa"/>
            <w:vAlign w:val="center"/>
          </w:tcPr>
          <w:p w:rsidR="00B51859" w:rsidRDefault="00F87859">
            <w:pPr>
              <w:jc w:val="right"/>
            </w:pPr>
            <w:r>
              <w:rPr>
                <w:sz w:val="24"/>
              </w:rPr>
              <w:t>7,894</w:t>
            </w:r>
          </w:p>
        </w:tc>
        <w:tc>
          <w:tcPr>
            <w:tcW w:w="995" w:type="dxa"/>
            <w:vAlign w:val="center"/>
          </w:tcPr>
          <w:p w:rsidR="00B51859" w:rsidRDefault="00F87859">
            <w:pPr>
              <w:jc w:val="right"/>
            </w:pPr>
            <w:r>
              <w:rPr>
                <w:sz w:val="24"/>
              </w:rPr>
              <w:t>129,619.48</w:t>
            </w:r>
          </w:p>
        </w:tc>
        <w:tc>
          <w:tcPr>
            <w:tcW w:w="1052" w:type="dxa"/>
            <w:vAlign w:val="center"/>
          </w:tcPr>
          <w:p w:rsidR="00B51859" w:rsidRDefault="00F87859">
            <w:pPr>
              <w:jc w:val="right"/>
            </w:pPr>
            <w:r>
              <w:rPr>
                <w:sz w:val="24"/>
              </w:rPr>
              <w:t>129,619.48</w:t>
            </w:r>
          </w:p>
        </w:tc>
        <w:tc>
          <w:tcPr>
            <w:tcW w:w="408" w:type="dxa"/>
            <w:vAlign w:val="center"/>
          </w:tcPr>
          <w:p w:rsidR="00B51859" w:rsidRDefault="00F87859">
            <w:pPr>
              <w:jc w:val="center"/>
            </w:pPr>
            <w:r>
              <w:rPr>
                <w:sz w:val="24"/>
              </w:rPr>
              <w:t>-</w:t>
            </w:r>
          </w:p>
        </w:tc>
      </w:tr>
      <w:tr w:rsidR="00B51859">
        <w:tc>
          <w:tcPr>
            <w:tcW w:w="816" w:type="dxa"/>
            <w:vAlign w:val="center"/>
          </w:tcPr>
          <w:p w:rsidR="00B51859" w:rsidRDefault="00F87859">
            <w:pPr>
              <w:jc w:val="center"/>
            </w:pPr>
            <w:r>
              <w:rPr>
                <w:sz w:val="24"/>
              </w:rPr>
              <w:t>688505</w:t>
            </w:r>
          </w:p>
        </w:tc>
        <w:tc>
          <w:tcPr>
            <w:tcW w:w="818" w:type="dxa"/>
            <w:vAlign w:val="center"/>
          </w:tcPr>
          <w:p w:rsidR="00B51859" w:rsidRDefault="00F87859">
            <w:pPr>
              <w:jc w:val="center"/>
            </w:pPr>
            <w:r>
              <w:rPr>
                <w:sz w:val="24"/>
              </w:rPr>
              <w:t>复旦张江</w:t>
            </w:r>
          </w:p>
        </w:tc>
        <w:tc>
          <w:tcPr>
            <w:tcW w:w="817" w:type="dxa"/>
            <w:vAlign w:val="center"/>
          </w:tcPr>
          <w:p w:rsidR="00B51859" w:rsidRDefault="00F87859">
            <w:pPr>
              <w:jc w:val="center"/>
            </w:pPr>
            <w:r>
              <w:rPr>
                <w:sz w:val="24"/>
              </w:rPr>
              <w:t>2020-06-10</w:t>
            </w:r>
          </w:p>
        </w:tc>
        <w:tc>
          <w:tcPr>
            <w:tcW w:w="819" w:type="dxa"/>
            <w:vAlign w:val="center"/>
          </w:tcPr>
          <w:p w:rsidR="00B51859" w:rsidRDefault="00F87859">
            <w:pPr>
              <w:jc w:val="center"/>
            </w:pPr>
            <w:r>
              <w:rPr>
                <w:sz w:val="24"/>
              </w:rPr>
              <w:t>2020-12-21</w:t>
            </w:r>
          </w:p>
        </w:tc>
        <w:tc>
          <w:tcPr>
            <w:tcW w:w="960" w:type="dxa"/>
            <w:vAlign w:val="center"/>
          </w:tcPr>
          <w:p w:rsidR="00B51859" w:rsidRDefault="00F87859">
            <w:pPr>
              <w:jc w:val="center"/>
            </w:pPr>
            <w:r>
              <w:rPr>
                <w:sz w:val="24"/>
              </w:rPr>
              <w:t>限售股</w:t>
            </w:r>
          </w:p>
        </w:tc>
        <w:tc>
          <w:tcPr>
            <w:tcW w:w="676" w:type="dxa"/>
            <w:vAlign w:val="center"/>
          </w:tcPr>
          <w:p w:rsidR="00B51859" w:rsidRDefault="00F87859">
            <w:pPr>
              <w:jc w:val="right"/>
            </w:pPr>
            <w:r>
              <w:rPr>
                <w:sz w:val="24"/>
              </w:rPr>
              <w:t>8.95</w:t>
            </w:r>
          </w:p>
        </w:tc>
        <w:tc>
          <w:tcPr>
            <w:tcW w:w="818" w:type="dxa"/>
            <w:vAlign w:val="center"/>
          </w:tcPr>
          <w:p w:rsidR="00B51859" w:rsidRDefault="00F87859">
            <w:pPr>
              <w:jc w:val="center"/>
            </w:pPr>
            <w:r>
              <w:rPr>
                <w:sz w:val="24"/>
              </w:rPr>
              <w:t>24.78</w:t>
            </w:r>
          </w:p>
        </w:tc>
        <w:tc>
          <w:tcPr>
            <w:tcW w:w="819" w:type="dxa"/>
            <w:vAlign w:val="center"/>
          </w:tcPr>
          <w:p w:rsidR="00B51859" w:rsidRDefault="00F87859">
            <w:pPr>
              <w:jc w:val="right"/>
            </w:pPr>
            <w:r>
              <w:rPr>
                <w:sz w:val="24"/>
              </w:rPr>
              <w:t>15,225</w:t>
            </w:r>
          </w:p>
        </w:tc>
        <w:tc>
          <w:tcPr>
            <w:tcW w:w="995" w:type="dxa"/>
            <w:vAlign w:val="center"/>
          </w:tcPr>
          <w:p w:rsidR="00B51859" w:rsidRDefault="00F87859">
            <w:pPr>
              <w:jc w:val="right"/>
            </w:pPr>
            <w:r>
              <w:rPr>
                <w:sz w:val="24"/>
              </w:rPr>
              <w:t>136,263.75</w:t>
            </w:r>
          </w:p>
        </w:tc>
        <w:tc>
          <w:tcPr>
            <w:tcW w:w="1052" w:type="dxa"/>
            <w:vAlign w:val="center"/>
          </w:tcPr>
          <w:p w:rsidR="00B51859" w:rsidRDefault="00F87859">
            <w:pPr>
              <w:jc w:val="right"/>
            </w:pPr>
            <w:r>
              <w:rPr>
                <w:sz w:val="24"/>
              </w:rPr>
              <w:t>377,275.50</w:t>
            </w:r>
          </w:p>
        </w:tc>
        <w:tc>
          <w:tcPr>
            <w:tcW w:w="408" w:type="dxa"/>
            <w:vAlign w:val="center"/>
          </w:tcPr>
          <w:p w:rsidR="00B51859" w:rsidRDefault="00F87859">
            <w:pPr>
              <w:jc w:val="center"/>
            </w:pPr>
            <w:r>
              <w:rPr>
                <w:sz w:val="24"/>
              </w:rPr>
              <w:t>-</w:t>
            </w:r>
          </w:p>
        </w:tc>
      </w:tr>
      <w:tr w:rsidR="00B51859">
        <w:tc>
          <w:tcPr>
            <w:tcW w:w="816" w:type="dxa"/>
            <w:vAlign w:val="center"/>
          </w:tcPr>
          <w:p w:rsidR="00B51859" w:rsidRDefault="00F87859">
            <w:pPr>
              <w:jc w:val="center"/>
            </w:pPr>
            <w:r>
              <w:rPr>
                <w:sz w:val="24"/>
              </w:rPr>
              <w:t>688528</w:t>
            </w:r>
          </w:p>
        </w:tc>
        <w:tc>
          <w:tcPr>
            <w:tcW w:w="818" w:type="dxa"/>
            <w:vAlign w:val="center"/>
          </w:tcPr>
          <w:p w:rsidR="00B51859" w:rsidRDefault="00F87859">
            <w:pPr>
              <w:jc w:val="center"/>
            </w:pPr>
            <w:r>
              <w:rPr>
                <w:sz w:val="24"/>
              </w:rPr>
              <w:t>秦川物联</w:t>
            </w:r>
          </w:p>
        </w:tc>
        <w:tc>
          <w:tcPr>
            <w:tcW w:w="817" w:type="dxa"/>
            <w:vAlign w:val="center"/>
          </w:tcPr>
          <w:p w:rsidR="00B51859" w:rsidRDefault="00F87859">
            <w:pPr>
              <w:jc w:val="center"/>
            </w:pPr>
            <w:r>
              <w:rPr>
                <w:sz w:val="24"/>
              </w:rPr>
              <w:t>2020-06-19</w:t>
            </w:r>
          </w:p>
        </w:tc>
        <w:tc>
          <w:tcPr>
            <w:tcW w:w="819" w:type="dxa"/>
            <w:vAlign w:val="center"/>
          </w:tcPr>
          <w:p w:rsidR="00B51859" w:rsidRDefault="00F87859">
            <w:pPr>
              <w:jc w:val="center"/>
            </w:pPr>
            <w:r>
              <w:rPr>
                <w:sz w:val="24"/>
              </w:rPr>
              <w:t>2020-07-01</w:t>
            </w:r>
          </w:p>
        </w:tc>
        <w:tc>
          <w:tcPr>
            <w:tcW w:w="960" w:type="dxa"/>
            <w:vAlign w:val="center"/>
          </w:tcPr>
          <w:p w:rsidR="00B51859" w:rsidRDefault="00F87859">
            <w:pPr>
              <w:jc w:val="center"/>
            </w:pPr>
            <w:r>
              <w:rPr>
                <w:sz w:val="24"/>
              </w:rPr>
              <w:t>新股未上市</w:t>
            </w:r>
          </w:p>
        </w:tc>
        <w:tc>
          <w:tcPr>
            <w:tcW w:w="676" w:type="dxa"/>
            <w:vAlign w:val="center"/>
          </w:tcPr>
          <w:p w:rsidR="00B51859" w:rsidRDefault="00F87859">
            <w:pPr>
              <w:jc w:val="right"/>
            </w:pPr>
            <w:r>
              <w:rPr>
                <w:sz w:val="24"/>
              </w:rPr>
              <w:t>11.33</w:t>
            </w:r>
          </w:p>
        </w:tc>
        <w:tc>
          <w:tcPr>
            <w:tcW w:w="818" w:type="dxa"/>
            <w:vAlign w:val="center"/>
          </w:tcPr>
          <w:p w:rsidR="00B51859" w:rsidRDefault="00F87859">
            <w:pPr>
              <w:jc w:val="center"/>
            </w:pPr>
            <w:r>
              <w:rPr>
                <w:sz w:val="24"/>
              </w:rPr>
              <w:t>11.33</w:t>
            </w:r>
          </w:p>
        </w:tc>
        <w:tc>
          <w:tcPr>
            <w:tcW w:w="819" w:type="dxa"/>
            <w:vAlign w:val="center"/>
          </w:tcPr>
          <w:p w:rsidR="00B51859" w:rsidRDefault="00F87859">
            <w:pPr>
              <w:jc w:val="right"/>
            </w:pPr>
            <w:r>
              <w:rPr>
                <w:sz w:val="24"/>
              </w:rPr>
              <w:t>8,337</w:t>
            </w:r>
          </w:p>
        </w:tc>
        <w:tc>
          <w:tcPr>
            <w:tcW w:w="995" w:type="dxa"/>
            <w:vAlign w:val="center"/>
          </w:tcPr>
          <w:p w:rsidR="00B51859" w:rsidRDefault="00F87859">
            <w:pPr>
              <w:jc w:val="right"/>
            </w:pPr>
            <w:r>
              <w:rPr>
                <w:sz w:val="24"/>
              </w:rPr>
              <w:t>94,458.21</w:t>
            </w:r>
          </w:p>
        </w:tc>
        <w:tc>
          <w:tcPr>
            <w:tcW w:w="1052" w:type="dxa"/>
            <w:vAlign w:val="center"/>
          </w:tcPr>
          <w:p w:rsidR="00B51859" w:rsidRDefault="00F87859">
            <w:pPr>
              <w:jc w:val="right"/>
            </w:pPr>
            <w:r>
              <w:rPr>
                <w:sz w:val="24"/>
              </w:rPr>
              <w:t>94,458.21</w:t>
            </w:r>
          </w:p>
        </w:tc>
        <w:tc>
          <w:tcPr>
            <w:tcW w:w="408" w:type="dxa"/>
            <w:vAlign w:val="center"/>
          </w:tcPr>
          <w:p w:rsidR="00B51859" w:rsidRDefault="00F87859">
            <w:pPr>
              <w:jc w:val="center"/>
            </w:pPr>
            <w:r>
              <w:rPr>
                <w:sz w:val="24"/>
              </w:rPr>
              <w:t>-</w:t>
            </w:r>
          </w:p>
        </w:tc>
      </w:tr>
      <w:tr w:rsidR="00B51859">
        <w:tc>
          <w:tcPr>
            <w:tcW w:w="816" w:type="dxa"/>
            <w:vAlign w:val="center"/>
          </w:tcPr>
          <w:p w:rsidR="00B51859" w:rsidRDefault="00F87859">
            <w:pPr>
              <w:jc w:val="center"/>
            </w:pPr>
            <w:r>
              <w:rPr>
                <w:sz w:val="24"/>
              </w:rPr>
              <w:t>688600</w:t>
            </w:r>
          </w:p>
        </w:tc>
        <w:tc>
          <w:tcPr>
            <w:tcW w:w="818" w:type="dxa"/>
            <w:vAlign w:val="center"/>
          </w:tcPr>
          <w:p w:rsidR="00B51859" w:rsidRDefault="00F87859">
            <w:pPr>
              <w:jc w:val="center"/>
            </w:pPr>
            <w:r>
              <w:rPr>
                <w:sz w:val="24"/>
              </w:rPr>
              <w:t>皖仪科技</w:t>
            </w:r>
          </w:p>
        </w:tc>
        <w:tc>
          <w:tcPr>
            <w:tcW w:w="817" w:type="dxa"/>
            <w:vAlign w:val="center"/>
          </w:tcPr>
          <w:p w:rsidR="00B51859" w:rsidRDefault="00F87859">
            <w:pPr>
              <w:jc w:val="center"/>
            </w:pPr>
            <w:r>
              <w:rPr>
                <w:sz w:val="24"/>
              </w:rPr>
              <w:t>2020-06-23</w:t>
            </w:r>
          </w:p>
        </w:tc>
        <w:tc>
          <w:tcPr>
            <w:tcW w:w="819" w:type="dxa"/>
            <w:vAlign w:val="center"/>
          </w:tcPr>
          <w:p w:rsidR="00B51859" w:rsidRDefault="00F87859">
            <w:pPr>
              <w:jc w:val="center"/>
            </w:pPr>
            <w:r>
              <w:rPr>
                <w:sz w:val="24"/>
              </w:rPr>
              <w:t>2020-07-03</w:t>
            </w:r>
          </w:p>
        </w:tc>
        <w:tc>
          <w:tcPr>
            <w:tcW w:w="960" w:type="dxa"/>
            <w:vAlign w:val="center"/>
          </w:tcPr>
          <w:p w:rsidR="00B51859" w:rsidRDefault="00F87859">
            <w:pPr>
              <w:jc w:val="center"/>
            </w:pPr>
            <w:r>
              <w:rPr>
                <w:sz w:val="24"/>
              </w:rPr>
              <w:t>新股未上市</w:t>
            </w:r>
          </w:p>
        </w:tc>
        <w:tc>
          <w:tcPr>
            <w:tcW w:w="676" w:type="dxa"/>
            <w:vAlign w:val="center"/>
          </w:tcPr>
          <w:p w:rsidR="00B51859" w:rsidRDefault="00F87859">
            <w:pPr>
              <w:jc w:val="right"/>
            </w:pPr>
            <w:r>
              <w:rPr>
                <w:sz w:val="24"/>
              </w:rPr>
              <w:t>15.50</w:t>
            </w:r>
          </w:p>
        </w:tc>
        <w:tc>
          <w:tcPr>
            <w:tcW w:w="818" w:type="dxa"/>
            <w:vAlign w:val="center"/>
          </w:tcPr>
          <w:p w:rsidR="00B51859" w:rsidRDefault="00F87859">
            <w:pPr>
              <w:jc w:val="center"/>
            </w:pPr>
            <w:r>
              <w:rPr>
                <w:sz w:val="24"/>
              </w:rPr>
              <w:t>15.50</w:t>
            </w:r>
          </w:p>
        </w:tc>
        <w:tc>
          <w:tcPr>
            <w:tcW w:w="819" w:type="dxa"/>
            <w:vAlign w:val="center"/>
          </w:tcPr>
          <w:p w:rsidR="00B51859" w:rsidRDefault="00F87859">
            <w:pPr>
              <w:jc w:val="right"/>
            </w:pPr>
            <w:r>
              <w:rPr>
                <w:sz w:val="24"/>
              </w:rPr>
              <w:t>5,468</w:t>
            </w:r>
          </w:p>
        </w:tc>
        <w:tc>
          <w:tcPr>
            <w:tcW w:w="995" w:type="dxa"/>
            <w:vAlign w:val="center"/>
          </w:tcPr>
          <w:p w:rsidR="00B51859" w:rsidRDefault="00F87859">
            <w:pPr>
              <w:jc w:val="right"/>
            </w:pPr>
            <w:r>
              <w:rPr>
                <w:sz w:val="24"/>
              </w:rPr>
              <w:t>84,754.00</w:t>
            </w:r>
          </w:p>
        </w:tc>
        <w:tc>
          <w:tcPr>
            <w:tcW w:w="1052" w:type="dxa"/>
            <w:vAlign w:val="center"/>
          </w:tcPr>
          <w:p w:rsidR="00B51859" w:rsidRDefault="00F87859">
            <w:pPr>
              <w:jc w:val="right"/>
            </w:pPr>
            <w:r>
              <w:rPr>
                <w:sz w:val="24"/>
              </w:rPr>
              <w:t>84,754.00</w:t>
            </w:r>
          </w:p>
        </w:tc>
        <w:tc>
          <w:tcPr>
            <w:tcW w:w="408" w:type="dxa"/>
            <w:vAlign w:val="center"/>
          </w:tcPr>
          <w:p w:rsidR="00B51859" w:rsidRDefault="00F87859">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B51859" w:rsidRDefault="00F87859">
      <w:pPr>
        <w:spacing w:before="29" w:line="288" w:lineRule="auto"/>
        <w:ind w:firstLineChars="200" w:firstLine="480"/>
        <w:rPr>
          <w:color w:val="000000"/>
          <w:sz w:val="24"/>
        </w:rPr>
      </w:pPr>
      <w:r>
        <w:rPr>
          <w:color w:val="000000"/>
          <w:sz w:val="24"/>
        </w:rPr>
        <w:lastRenderedPageBreak/>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w:t>
      </w:r>
      <w:r>
        <w:rPr>
          <w:color w:val="000000"/>
          <w:sz w:val="24"/>
        </w:rPr>
        <w:t>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在保持总体风险水平相对稳定的基础上，力争获取投资组合的较高回报。</w:t>
      </w:r>
    </w:p>
    <w:p w:rsidR="00B51859" w:rsidRDefault="00F8785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w:t>
      </w:r>
      <w:r>
        <w:rPr>
          <w:color w:val="000000"/>
          <w:sz w:val="24"/>
        </w:rPr>
        <w:t>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51859" w:rsidRDefault="00F8785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w:t>
      </w:r>
      <w:r>
        <w:rPr>
          <w:color w:val="000000"/>
          <w:sz w:val="24"/>
        </w:rPr>
        <w:t>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B51859" w:rsidRDefault="00F87859">
      <w:pPr>
        <w:spacing w:before="29" w:line="288" w:lineRule="auto"/>
        <w:ind w:firstLineChars="200" w:firstLine="480"/>
        <w:rPr>
          <w:color w:val="000000"/>
          <w:sz w:val="24"/>
        </w:rPr>
      </w:pPr>
      <w:r>
        <w:rPr>
          <w:color w:val="000000"/>
          <w:sz w:val="24"/>
        </w:rPr>
        <w:t>信用风险是指基金在交易过程中因交易对手未履行合约责</w:t>
      </w:r>
      <w:r>
        <w:rPr>
          <w:color w:val="000000"/>
          <w:sz w:val="24"/>
        </w:rPr>
        <w:t>任，或者基金所投资证券之发行人出现违约、拒绝支付到期本息等情况，导致基金资产损失和收益变化的风险。</w:t>
      </w:r>
    </w:p>
    <w:p w:rsidR="00B51859" w:rsidRDefault="00F8785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w:t>
      </w:r>
      <w:r w:rsidRPr="005312D8">
        <w:rPr>
          <w:color w:val="000000"/>
          <w:sz w:val="24"/>
        </w:rPr>
        <w:lastRenderedPageBreak/>
        <w:t>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B51859" w:rsidRDefault="00F8785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51859" w:rsidRDefault="00F87859">
      <w:pPr>
        <w:spacing w:before="29" w:line="288" w:lineRule="auto"/>
        <w:ind w:firstLineChars="200" w:firstLine="480"/>
        <w:rPr>
          <w:color w:val="000000"/>
          <w:sz w:val="24"/>
        </w:rPr>
      </w:pPr>
      <w:r>
        <w:rPr>
          <w:color w:val="000000"/>
          <w:sz w:val="24"/>
        </w:rPr>
        <w:t>针对兑付</w:t>
      </w:r>
      <w:r>
        <w:rPr>
          <w:color w:val="000000"/>
          <w:sz w:val="24"/>
        </w:rPr>
        <w:t>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51859" w:rsidRDefault="00F87859">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B51859" w:rsidRDefault="00F8785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51859" w:rsidRDefault="00F8785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B51859" w:rsidRDefault="00F8785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w:t>
      </w:r>
      <w:r>
        <w:rPr>
          <w:rFonts w:eastAsiaTheme="minorEastAsia"/>
          <w:color w:val="000000" w:themeColor="text1"/>
          <w:kern w:val="0"/>
          <w:sz w:val="24"/>
        </w:rPr>
        <w:t>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w:t>
      </w:r>
      <w:r>
        <w:rPr>
          <w:rFonts w:eastAsiaTheme="minorEastAsia"/>
          <w:color w:val="000000" w:themeColor="text1"/>
          <w:kern w:val="0"/>
          <w:sz w:val="24"/>
        </w:rPr>
        <w:lastRenderedPageBreak/>
        <w:t>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B51859" w:rsidRDefault="00F8785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B51859" w:rsidRDefault="00F8785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w:t>
      </w:r>
      <w:r>
        <w:rPr>
          <w:rFonts w:eastAsiaTheme="minorEastAsia"/>
          <w:color w:val="000000" w:themeColor="text1"/>
          <w:kern w:val="0"/>
          <w:sz w:val="24"/>
        </w:rPr>
        <w:t>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B51859" w:rsidRDefault="00F87859">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51859" w:rsidRDefault="00F87859">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lastRenderedPageBreak/>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B51859">
        <w:tc>
          <w:tcPr>
            <w:tcW w:w="1740" w:type="dxa"/>
            <w:vAlign w:val="center"/>
          </w:tcPr>
          <w:p w:rsidR="00B51859" w:rsidRDefault="00F87859">
            <w:pPr>
              <w:jc w:val="left"/>
            </w:pPr>
            <w:r>
              <w:rPr>
                <w:color w:val="000000"/>
                <w:sz w:val="18"/>
                <w:szCs w:val="18"/>
              </w:rPr>
              <w:t>银行存款</w:t>
            </w:r>
          </w:p>
        </w:tc>
        <w:tc>
          <w:tcPr>
            <w:tcW w:w="1559" w:type="dxa"/>
            <w:vAlign w:val="center"/>
          </w:tcPr>
          <w:p w:rsidR="00B51859" w:rsidRDefault="00F87859">
            <w:pPr>
              <w:jc w:val="left"/>
            </w:pPr>
            <w:r>
              <w:rPr>
                <w:color w:val="000000"/>
                <w:sz w:val="18"/>
                <w:szCs w:val="18"/>
              </w:rPr>
              <w:t>41,702,557.94</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left"/>
            </w:pPr>
            <w:r>
              <w:rPr>
                <w:color w:val="000000"/>
                <w:sz w:val="18"/>
                <w:szCs w:val="18"/>
              </w:rPr>
              <w:t>-</w:t>
            </w:r>
          </w:p>
        </w:tc>
        <w:tc>
          <w:tcPr>
            <w:tcW w:w="1446" w:type="dxa"/>
            <w:vAlign w:val="center"/>
          </w:tcPr>
          <w:p w:rsidR="00B51859" w:rsidRDefault="00F87859">
            <w:pPr>
              <w:jc w:val="left"/>
            </w:pPr>
            <w:r>
              <w:rPr>
                <w:color w:val="000000"/>
                <w:sz w:val="18"/>
                <w:szCs w:val="18"/>
              </w:rPr>
              <w:t>41,702,557.94</w:t>
            </w:r>
          </w:p>
        </w:tc>
      </w:tr>
      <w:tr w:rsidR="00B51859">
        <w:tc>
          <w:tcPr>
            <w:tcW w:w="1740" w:type="dxa"/>
            <w:vAlign w:val="center"/>
          </w:tcPr>
          <w:p w:rsidR="00B51859" w:rsidRDefault="00F87859">
            <w:pPr>
              <w:jc w:val="left"/>
            </w:pPr>
            <w:r>
              <w:rPr>
                <w:color w:val="000000"/>
                <w:sz w:val="18"/>
                <w:szCs w:val="18"/>
              </w:rPr>
              <w:t>结算备付金</w:t>
            </w:r>
          </w:p>
        </w:tc>
        <w:tc>
          <w:tcPr>
            <w:tcW w:w="1559" w:type="dxa"/>
            <w:vAlign w:val="center"/>
          </w:tcPr>
          <w:p w:rsidR="00B51859" w:rsidRDefault="00F87859">
            <w:pPr>
              <w:jc w:val="left"/>
            </w:pPr>
            <w:r>
              <w:rPr>
                <w:color w:val="000000"/>
                <w:sz w:val="18"/>
                <w:szCs w:val="18"/>
              </w:rPr>
              <w:t>348,272.23</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left"/>
            </w:pPr>
            <w:r>
              <w:rPr>
                <w:color w:val="000000"/>
                <w:sz w:val="18"/>
                <w:szCs w:val="18"/>
              </w:rPr>
              <w:t>-</w:t>
            </w:r>
          </w:p>
        </w:tc>
        <w:tc>
          <w:tcPr>
            <w:tcW w:w="1446" w:type="dxa"/>
            <w:vAlign w:val="center"/>
          </w:tcPr>
          <w:p w:rsidR="00B51859" w:rsidRDefault="00F87859">
            <w:pPr>
              <w:jc w:val="left"/>
            </w:pPr>
            <w:r>
              <w:rPr>
                <w:color w:val="000000"/>
                <w:sz w:val="18"/>
                <w:szCs w:val="18"/>
              </w:rPr>
              <w:t>348,272.23</w:t>
            </w:r>
          </w:p>
        </w:tc>
      </w:tr>
      <w:tr w:rsidR="00B51859">
        <w:tc>
          <w:tcPr>
            <w:tcW w:w="1740" w:type="dxa"/>
            <w:vAlign w:val="center"/>
          </w:tcPr>
          <w:p w:rsidR="00B51859" w:rsidRDefault="00F87859">
            <w:pPr>
              <w:jc w:val="left"/>
            </w:pPr>
            <w:r>
              <w:rPr>
                <w:color w:val="000000"/>
                <w:sz w:val="18"/>
                <w:szCs w:val="18"/>
              </w:rPr>
              <w:t>存出保证金</w:t>
            </w:r>
          </w:p>
        </w:tc>
        <w:tc>
          <w:tcPr>
            <w:tcW w:w="1559" w:type="dxa"/>
            <w:vAlign w:val="center"/>
          </w:tcPr>
          <w:p w:rsidR="00B51859" w:rsidRDefault="00F87859">
            <w:pPr>
              <w:jc w:val="left"/>
            </w:pPr>
            <w:r>
              <w:rPr>
                <w:color w:val="000000"/>
                <w:sz w:val="18"/>
                <w:szCs w:val="18"/>
              </w:rPr>
              <w:t>262,291.98</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left"/>
            </w:pPr>
            <w:r>
              <w:rPr>
                <w:color w:val="000000"/>
                <w:sz w:val="18"/>
                <w:szCs w:val="18"/>
              </w:rPr>
              <w:t>-</w:t>
            </w:r>
          </w:p>
        </w:tc>
        <w:tc>
          <w:tcPr>
            <w:tcW w:w="1446" w:type="dxa"/>
            <w:vAlign w:val="center"/>
          </w:tcPr>
          <w:p w:rsidR="00B51859" w:rsidRDefault="00F87859">
            <w:pPr>
              <w:jc w:val="left"/>
            </w:pPr>
            <w:r>
              <w:rPr>
                <w:color w:val="000000"/>
                <w:sz w:val="18"/>
                <w:szCs w:val="18"/>
              </w:rPr>
              <w:t>262,291.98</w:t>
            </w:r>
          </w:p>
        </w:tc>
      </w:tr>
      <w:tr w:rsidR="00B51859">
        <w:tc>
          <w:tcPr>
            <w:tcW w:w="1740" w:type="dxa"/>
            <w:vAlign w:val="center"/>
          </w:tcPr>
          <w:p w:rsidR="00B51859" w:rsidRDefault="00F87859">
            <w:pPr>
              <w:jc w:val="left"/>
            </w:pPr>
            <w:r>
              <w:rPr>
                <w:color w:val="000000"/>
                <w:sz w:val="18"/>
                <w:szCs w:val="18"/>
              </w:rPr>
              <w:t>交易性金融资产</w:t>
            </w:r>
          </w:p>
        </w:tc>
        <w:tc>
          <w:tcPr>
            <w:tcW w:w="1559" w:type="dxa"/>
            <w:vAlign w:val="center"/>
          </w:tcPr>
          <w:p w:rsidR="00B51859" w:rsidRDefault="00F87859">
            <w:pPr>
              <w:jc w:val="left"/>
            </w:pPr>
            <w:r>
              <w:rPr>
                <w:color w:val="000000"/>
                <w:sz w:val="18"/>
                <w:szCs w:val="18"/>
              </w:rPr>
              <w:t>-</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left"/>
            </w:pPr>
            <w:r>
              <w:rPr>
                <w:color w:val="000000"/>
                <w:sz w:val="18"/>
                <w:szCs w:val="18"/>
              </w:rPr>
              <w:t>317,801,056.33</w:t>
            </w:r>
          </w:p>
        </w:tc>
        <w:tc>
          <w:tcPr>
            <w:tcW w:w="1446" w:type="dxa"/>
            <w:vAlign w:val="center"/>
          </w:tcPr>
          <w:p w:rsidR="00B51859" w:rsidRDefault="00F87859">
            <w:pPr>
              <w:jc w:val="left"/>
            </w:pPr>
            <w:r>
              <w:rPr>
                <w:color w:val="000000"/>
                <w:sz w:val="18"/>
                <w:szCs w:val="18"/>
              </w:rPr>
              <w:t>317,801,056.33</w:t>
            </w:r>
          </w:p>
        </w:tc>
      </w:tr>
      <w:tr w:rsidR="00B51859">
        <w:tc>
          <w:tcPr>
            <w:tcW w:w="1740" w:type="dxa"/>
            <w:vAlign w:val="center"/>
          </w:tcPr>
          <w:p w:rsidR="00B51859" w:rsidRDefault="00F87859">
            <w:pPr>
              <w:jc w:val="left"/>
            </w:pPr>
            <w:r>
              <w:rPr>
                <w:color w:val="000000"/>
                <w:sz w:val="18"/>
                <w:szCs w:val="18"/>
              </w:rPr>
              <w:t>应收证券清算款</w:t>
            </w:r>
          </w:p>
        </w:tc>
        <w:tc>
          <w:tcPr>
            <w:tcW w:w="1559" w:type="dxa"/>
            <w:vAlign w:val="center"/>
          </w:tcPr>
          <w:p w:rsidR="00B51859" w:rsidRDefault="00F87859">
            <w:pPr>
              <w:jc w:val="left"/>
            </w:pPr>
            <w:r>
              <w:rPr>
                <w:color w:val="000000"/>
                <w:sz w:val="18"/>
                <w:szCs w:val="18"/>
              </w:rPr>
              <w:t>-</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left"/>
            </w:pPr>
            <w:r>
              <w:rPr>
                <w:color w:val="000000"/>
                <w:sz w:val="18"/>
                <w:szCs w:val="18"/>
              </w:rPr>
              <w:t>8,885,445.68</w:t>
            </w:r>
          </w:p>
        </w:tc>
        <w:tc>
          <w:tcPr>
            <w:tcW w:w="1446" w:type="dxa"/>
            <w:vAlign w:val="center"/>
          </w:tcPr>
          <w:p w:rsidR="00B51859" w:rsidRDefault="00F87859">
            <w:pPr>
              <w:jc w:val="left"/>
            </w:pPr>
            <w:r>
              <w:rPr>
                <w:color w:val="000000"/>
                <w:sz w:val="18"/>
                <w:szCs w:val="18"/>
              </w:rPr>
              <w:t>8,885,445.68</w:t>
            </w:r>
          </w:p>
        </w:tc>
      </w:tr>
      <w:tr w:rsidR="00B51859">
        <w:tc>
          <w:tcPr>
            <w:tcW w:w="1740" w:type="dxa"/>
            <w:vAlign w:val="center"/>
          </w:tcPr>
          <w:p w:rsidR="00B51859" w:rsidRDefault="00F87859">
            <w:pPr>
              <w:jc w:val="left"/>
            </w:pPr>
            <w:r>
              <w:rPr>
                <w:color w:val="000000"/>
                <w:sz w:val="18"/>
                <w:szCs w:val="18"/>
              </w:rPr>
              <w:t>应收利息</w:t>
            </w:r>
          </w:p>
        </w:tc>
        <w:tc>
          <w:tcPr>
            <w:tcW w:w="1559" w:type="dxa"/>
            <w:vAlign w:val="center"/>
          </w:tcPr>
          <w:p w:rsidR="00B51859" w:rsidRDefault="00F87859">
            <w:pPr>
              <w:jc w:val="left"/>
            </w:pPr>
            <w:r>
              <w:rPr>
                <w:color w:val="000000"/>
                <w:sz w:val="18"/>
                <w:szCs w:val="18"/>
              </w:rPr>
              <w:t>-</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left"/>
            </w:pPr>
            <w:r>
              <w:rPr>
                <w:color w:val="000000"/>
                <w:sz w:val="18"/>
                <w:szCs w:val="18"/>
              </w:rPr>
              <w:t>8,040.68</w:t>
            </w:r>
          </w:p>
        </w:tc>
        <w:tc>
          <w:tcPr>
            <w:tcW w:w="1446" w:type="dxa"/>
            <w:vAlign w:val="center"/>
          </w:tcPr>
          <w:p w:rsidR="00B51859" w:rsidRDefault="00F87859">
            <w:pPr>
              <w:jc w:val="left"/>
            </w:pPr>
            <w:r>
              <w:rPr>
                <w:color w:val="000000"/>
                <w:sz w:val="18"/>
                <w:szCs w:val="18"/>
              </w:rPr>
              <w:t>8,040.68</w:t>
            </w:r>
          </w:p>
        </w:tc>
      </w:tr>
      <w:tr w:rsidR="00B51859">
        <w:tc>
          <w:tcPr>
            <w:tcW w:w="1740" w:type="dxa"/>
            <w:vAlign w:val="center"/>
          </w:tcPr>
          <w:p w:rsidR="00B51859" w:rsidRDefault="00F87859">
            <w:pPr>
              <w:jc w:val="left"/>
            </w:pPr>
            <w:r>
              <w:rPr>
                <w:color w:val="000000"/>
                <w:sz w:val="18"/>
                <w:szCs w:val="18"/>
              </w:rPr>
              <w:t>应收申购款</w:t>
            </w:r>
          </w:p>
        </w:tc>
        <w:tc>
          <w:tcPr>
            <w:tcW w:w="1559" w:type="dxa"/>
            <w:vAlign w:val="center"/>
          </w:tcPr>
          <w:p w:rsidR="00B51859" w:rsidRDefault="00F87859">
            <w:pPr>
              <w:jc w:val="left"/>
            </w:pPr>
            <w:r>
              <w:rPr>
                <w:color w:val="000000"/>
                <w:sz w:val="18"/>
                <w:szCs w:val="18"/>
              </w:rPr>
              <w:t>111,921.64</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left"/>
            </w:pPr>
            <w:r>
              <w:rPr>
                <w:color w:val="000000"/>
                <w:sz w:val="18"/>
                <w:szCs w:val="18"/>
              </w:rPr>
              <w:t>4,419,695.43</w:t>
            </w:r>
          </w:p>
        </w:tc>
        <w:tc>
          <w:tcPr>
            <w:tcW w:w="1446" w:type="dxa"/>
            <w:vAlign w:val="center"/>
          </w:tcPr>
          <w:p w:rsidR="00B51859" w:rsidRDefault="00F87859">
            <w:pPr>
              <w:jc w:val="left"/>
            </w:pPr>
            <w:r>
              <w:rPr>
                <w:color w:val="000000"/>
                <w:sz w:val="18"/>
                <w:szCs w:val="18"/>
              </w:rPr>
              <w:t>4,531,617.07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42,425,043.79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331,114,238.12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373,539,281.91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B51859">
        <w:tc>
          <w:tcPr>
            <w:tcW w:w="1740" w:type="dxa"/>
            <w:vAlign w:val="center"/>
          </w:tcPr>
          <w:p w:rsidR="00B51859" w:rsidRDefault="00F87859">
            <w:pPr>
              <w:jc w:val="left"/>
            </w:pPr>
            <w:r>
              <w:rPr>
                <w:color w:val="000000"/>
                <w:sz w:val="18"/>
                <w:szCs w:val="18"/>
              </w:rPr>
              <w:t>应付赎回款</w:t>
            </w:r>
          </w:p>
        </w:tc>
        <w:tc>
          <w:tcPr>
            <w:tcW w:w="1559" w:type="dxa"/>
            <w:vAlign w:val="center"/>
          </w:tcPr>
          <w:p w:rsidR="00B51859" w:rsidRDefault="00F87859">
            <w:pPr>
              <w:jc w:val="left"/>
            </w:pPr>
            <w:r>
              <w:rPr>
                <w:color w:val="000000"/>
                <w:sz w:val="18"/>
                <w:szCs w:val="18"/>
              </w:rPr>
              <w:t>-</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left"/>
            </w:pPr>
            <w:r>
              <w:rPr>
                <w:color w:val="000000"/>
                <w:sz w:val="18"/>
                <w:szCs w:val="18"/>
              </w:rPr>
              <w:t>5,687,231.74</w:t>
            </w:r>
          </w:p>
        </w:tc>
        <w:tc>
          <w:tcPr>
            <w:tcW w:w="1446" w:type="dxa"/>
            <w:vAlign w:val="center"/>
          </w:tcPr>
          <w:p w:rsidR="00B51859" w:rsidRDefault="00F87859">
            <w:pPr>
              <w:jc w:val="left"/>
            </w:pPr>
            <w:r>
              <w:rPr>
                <w:color w:val="000000"/>
                <w:sz w:val="18"/>
                <w:szCs w:val="18"/>
              </w:rPr>
              <w:t>5,687,231.74</w:t>
            </w:r>
          </w:p>
        </w:tc>
      </w:tr>
      <w:tr w:rsidR="00B51859">
        <w:tc>
          <w:tcPr>
            <w:tcW w:w="1740" w:type="dxa"/>
            <w:vAlign w:val="center"/>
          </w:tcPr>
          <w:p w:rsidR="00B51859" w:rsidRDefault="00F87859">
            <w:pPr>
              <w:jc w:val="left"/>
            </w:pPr>
            <w:r>
              <w:rPr>
                <w:color w:val="000000"/>
                <w:sz w:val="18"/>
                <w:szCs w:val="18"/>
              </w:rPr>
              <w:t>应付管理人报酬</w:t>
            </w:r>
          </w:p>
        </w:tc>
        <w:tc>
          <w:tcPr>
            <w:tcW w:w="1559" w:type="dxa"/>
            <w:vAlign w:val="center"/>
          </w:tcPr>
          <w:p w:rsidR="00B51859" w:rsidRDefault="00F87859">
            <w:pPr>
              <w:jc w:val="left"/>
            </w:pPr>
            <w:r>
              <w:rPr>
                <w:color w:val="000000"/>
                <w:sz w:val="18"/>
                <w:szCs w:val="18"/>
              </w:rPr>
              <w:t>-</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left"/>
            </w:pPr>
            <w:r>
              <w:rPr>
                <w:color w:val="000000"/>
                <w:sz w:val="18"/>
                <w:szCs w:val="18"/>
              </w:rPr>
              <w:t>428,725.69</w:t>
            </w:r>
          </w:p>
        </w:tc>
        <w:tc>
          <w:tcPr>
            <w:tcW w:w="1446" w:type="dxa"/>
            <w:vAlign w:val="center"/>
          </w:tcPr>
          <w:p w:rsidR="00B51859" w:rsidRDefault="00F87859">
            <w:pPr>
              <w:jc w:val="left"/>
            </w:pPr>
            <w:r>
              <w:rPr>
                <w:color w:val="000000"/>
                <w:sz w:val="18"/>
                <w:szCs w:val="18"/>
              </w:rPr>
              <w:t>428,725.69</w:t>
            </w:r>
          </w:p>
        </w:tc>
      </w:tr>
      <w:tr w:rsidR="00B51859">
        <w:tc>
          <w:tcPr>
            <w:tcW w:w="1740" w:type="dxa"/>
            <w:vAlign w:val="center"/>
          </w:tcPr>
          <w:p w:rsidR="00B51859" w:rsidRDefault="00F87859">
            <w:pPr>
              <w:jc w:val="left"/>
            </w:pPr>
            <w:r>
              <w:rPr>
                <w:color w:val="000000"/>
                <w:sz w:val="18"/>
                <w:szCs w:val="18"/>
              </w:rPr>
              <w:t>应付托管费</w:t>
            </w:r>
          </w:p>
        </w:tc>
        <w:tc>
          <w:tcPr>
            <w:tcW w:w="1559" w:type="dxa"/>
            <w:vAlign w:val="center"/>
          </w:tcPr>
          <w:p w:rsidR="00B51859" w:rsidRDefault="00F87859">
            <w:pPr>
              <w:jc w:val="left"/>
            </w:pPr>
            <w:r>
              <w:rPr>
                <w:color w:val="000000"/>
                <w:sz w:val="18"/>
                <w:szCs w:val="18"/>
              </w:rPr>
              <w:t>-</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left"/>
            </w:pPr>
            <w:r>
              <w:rPr>
                <w:color w:val="000000"/>
                <w:sz w:val="18"/>
                <w:szCs w:val="18"/>
              </w:rPr>
              <w:t>71,454.27</w:t>
            </w:r>
          </w:p>
        </w:tc>
        <w:tc>
          <w:tcPr>
            <w:tcW w:w="1446" w:type="dxa"/>
            <w:vAlign w:val="center"/>
          </w:tcPr>
          <w:p w:rsidR="00B51859" w:rsidRDefault="00F87859">
            <w:pPr>
              <w:jc w:val="left"/>
            </w:pPr>
            <w:r>
              <w:rPr>
                <w:color w:val="000000"/>
                <w:sz w:val="18"/>
                <w:szCs w:val="18"/>
              </w:rPr>
              <w:t>71,454.27</w:t>
            </w:r>
          </w:p>
        </w:tc>
      </w:tr>
      <w:tr w:rsidR="00B51859">
        <w:tc>
          <w:tcPr>
            <w:tcW w:w="1740" w:type="dxa"/>
            <w:vAlign w:val="center"/>
          </w:tcPr>
          <w:p w:rsidR="00B51859" w:rsidRDefault="00F87859">
            <w:pPr>
              <w:jc w:val="left"/>
            </w:pPr>
            <w:r>
              <w:rPr>
                <w:color w:val="000000"/>
                <w:sz w:val="18"/>
                <w:szCs w:val="18"/>
              </w:rPr>
              <w:t>应付交易费用</w:t>
            </w:r>
          </w:p>
        </w:tc>
        <w:tc>
          <w:tcPr>
            <w:tcW w:w="1559" w:type="dxa"/>
            <w:vAlign w:val="center"/>
          </w:tcPr>
          <w:p w:rsidR="00B51859" w:rsidRDefault="00F87859">
            <w:pPr>
              <w:jc w:val="left"/>
            </w:pPr>
            <w:r>
              <w:rPr>
                <w:color w:val="000000"/>
                <w:sz w:val="18"/>
                <w:szCs w:val="18"/>
              </w:rPr>
              <w:t>-</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left"/>
            </w:pPr>
            <w:r>
              <w:rPr>
                <w:color w:val="000000"/>
                <w:sz w:val="18"/>
                <w:szCs w:val="18"/>
              </w:rPr>
              <w:t>698,449.54</w:t>
            </w:r>
          </w:p>
        </w:tc>
        <w:tc>
          <w:tcPr>
            <w:tcW w:w="1446" w:type="dxa"/>
            <w:vAlign w:val="center"/>
          </w:tcPr>
          <w:p w:rsidR="00B51859" w:rsidRDefault="00F87859">
            <w:pPr>
              <w:jc w:val="left"/>
            </w:pPr>
            <w:r>
              <w:rPr>
                <w:color w:val="000000"/>
                <w:sz w:val="18"/>
                <w:szCs w:val="18"/>
              </w:rPr>
              <w:t>698,449.54</w:t>
            </w:r>
          </w:p>
        </w:tc>
      </w:tr>
      <w:tr w:rsidR="00B51859">
        <w:tc>
          <w:tcPr>
            <w:tcW w:w="1740" w:type="dxa"/>
            <w:vAlign w:val="center"/>
          </w:tcPr>
          <w:p w:rsidR="00B51859" w:rsidRDefault="00F87859">
            <w:pPr>
              <w:jc w:val="left"/>
            </w:pPr>
            <w:r>
              <w:rPr>
                <w:color w:val="000000"/>
                <w:sz w:val="18"/>
                <w:szCs w:val="18"/>
              </w:rPr>
              <w:t>其他负债</w:t>
            </w:r>
          </w:p>
        </w:tc>
        <w:tc>
          <w:tcPr>
            <w:tcW w:w="1559" w:type="dxa"/>
            <w:vAlign w:val="center"/>
          </w:tcPr>
          <w:p w:rsidR="00B51859" w:rsidRDefault="00F87859">
            <w:pPr>
              <w:jc w:val="left"/>
            </w:pPr>
            <w:r>
              <w:rPr>
                <w:color w:val="000000"/>
                <w:sz w:val="18"/>
                <w:szCs w:val="18"/>
              </w:rPr>
              <w:t>-</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left"/>
            </w:pPr>
            <w:r>
              <w:rPr>
                <w:color w:val="000000"/>
                <w:sz w:val="18"/>
                <w:szCs w:val="18"/>
              </w:rPr>
              <w:t>106,986.87</w:t>
            </w:r>
          </w:p>
        </w:tc>
        <w:tc>
          <w:tcPr>
            <w:tcW w:w="1446" w:type="dxa"/>
            <w:vAlign w:val="center"/>
          </w:tcPr>
          <w:p w:rsidR="00B51859" w:rsidRDefault="00F87859">
            <w:pPr>
              <w:jc w:val="left"/>
            </w:pPr>
            <w:r>
              <w:rPr>
                <w:color w:val="000000"/>
                <w:sz w:val="18"/>
                <w:szCs w:val="18"/>
              </w:rPr>
              <w:t>106,986.87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6,992,848.11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6,992,848.11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42,425,043.79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324,121,390.01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366,546,433.80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B51859">
        <w:tc>
          <w:tcPr>
            <w:tcW w:w="1740" w:type="dxa"/>
            <w:vAlign w:val="center"/>
          </w:tcPr>
          <w:p w:rsidR="00B51859" w:rsidRDefault="00F87859">
            <w:pPr>
              <w:jc w:val="left"/>
            </w:pPr>
            <w:r>
              <w:rPr>
                <w:color w:val="000000"/>
                <w:sz w:val="18"/>
                <w:szCs w:val="18"/>
              </w:rPr>
              <w:t>银行存款</w:t>
            </w:r>
          </w:p>
        </w:tc>
        <w:tc>
          <w:tcPr>
            <w:tcW w:w="1559" w:type="dxa"/>
            <w:vAlign w:val="center"/>
          </w:tcPr>
          <w:p w:rsidR="00B51859" w:rsidRDefault="00F87859">
            <w:pPr>
              <w:jc w:val="left"/>
            </w:pPr>
            <w:r>
              <w:rPr>
                <w:color w:val="000000"/>
                <w:sz w:val="18"/>
                <w:szCs w:val="18"/>
              </w:rPr>
              <w:t>155,599,851.26</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left"/>
            </w:pPr>
            <w:r>
              <w:rPr>
                <w:color w:val="000000"/>
                <w:sz w:val="18"/>
                <w:szCs w:val="18"/>
              </w:rPr>
              <w:t>-</w:t>
            </w:r>
          </w:p>
        </w:tc>
        <w:tc>
          <w:tcPr>
            <w:tcW w:w="1446" w:type="dxa"/>
            <w:vAlign w:val="center"/>
          </w:tcPr>
          <w:p w:rsidR="00B51859" w:rsidRDefault="00F87859">
            <w:pPr>
              <w:jc w:val="left"/>
            </w:pPr>
            <w:r>
              <w:rPr>
                <w:color w:val="000000"/>
                <w:sz w:val="18"/>
                <w:szCs w:val="18"/>
              </w:rPr>
              <w:t>155,599,851.26</w:t>
            </w:r>
          </w:p>
        </w:tc>
      </w:tr>
      <w:tr w:rsidR="00B51859">
        <w:tc>
          <w:tcPr>
            <w:tcW w:w="1740" w:type="dxa"/>
            <w:vAlign w:val="center"/>
          </w:tcPr>
          <w:p w:rsidR="00B51859" w:rsidRDefault="00F87859">
            <w:pPr>
              <w:jc w:val="left"/>
            </w:pPr>
            <w:r>
              <w:rPr>
                <w:color w:val="000000"/>
                <w:sz w:val="18"/>
                <w:szCs w:val="18"/>
              </w:rPr>
              <w:t>结算备付金</w:t>
            </w:r>
          </w:p>
        </w:tc>
        <w:tc>
          <w:tcPr>
            <w:tcW w:w="1559" w:type="dxa"/>
            <w:vAlign w:val="center"/>
          </w:tcPr>
          <w:p w:rsidR="00B51859" w:rsidRDefault="00F87859">
            <w:pPr>
              <w:jc w:val="left"/>
            </w:pPr>
            <w:r>
              <w:rPr>
                <w:color w:val="000000"/>
                <w:sz w:val="18"/>
                <w:szCs w:val="18"/>
              </w:rPr>
              <w:t>468,914.29</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left"/>
            </w:pPr>
            <w:r>
              <w:rPr>
                <w:color w:val="000000"/>
                <w:sz w:val="18"/>
                <w:szCs w:val="18"/>
              </w:rPr>
              <w:t>-</w:t>
            </w:r>
          </w:p>
        </w:tc>
        <w:tc>
          <w:tcPr>
            <w:tcW w:w="1446" w:type="dxa"/>
            <w:vAlign w:val="center"/>
          </w:tcPr>
          <w:p w:rsidR="00B51859" w:rsidRDefault="00F87859">
            <w:pPr>
              <w:jc w:val="left"/>
            </w:pPr>
            <w:r>
              <w:rPr>
                <w:color w:val="000000"/>
                <w:sz w:val="18"/>
                <w:szCs w:val="18"/>
              </w:rPr>
              <w:t>468,914.29</w:t>
            </w:r>
          </w:p>
        </w:tc>
      </w:tr>
      <w:tr w:rsidR="00B51859">
        <w:tc>
          <w:tcPr>
            <w:tcW w:w="1740" w:type="dxa"/>
            <w:vAlign w:val="center"/>
          </w:tcPr>
          <w:p w:rsidR="00B51859" w:rsidRDefault="00F87859">
            <w:pPr>
              <w:jc w:val="left"/>
            </w:pPr>
            <w:r>
              <w:rPr>
                <w:color w:val="000000"/>
                <w:sz w:val="18"/>
                <w:szCs w:val="18"/>
              </w:rPr>
              <w:t>存出保证金</w:t>
            </w:r>
          </w:p>
        </w:tc>
        <w:tc>
          <w:tcPr>
            <w:tcW w:w="1559" w:type="dxa"/>
            <w:vAlign w:val="center"/>
          </w:tcPr>
          <w:p w:rsidR="00B51859" w:rsidRDefault="00F87859">
            <w:pPr>
              <w:jc w:val="left"/>
            </w:pPr>
            <w:r>
              <w:rPr>
                <w:color w:val="000000"/>
                <w:sz w:val="18"/>
                <w:szCs w:val="18"/>
              </w:rPr>
              <w:t>433,926.42</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left"/>
            </w:pPr>
            <w:r>
              <w:rPr>
                <w:color w:val="000000"/>
                <w:sz w:val="18"/>
                <w:szCs w:val="18"/>
              </w:rPr>
              <w:t>-</w:t>
            </w:r>
          </w:p>
        </w:tc>
        <w:tc>
          <w:tcPr>
            <w:tcW w:w="1446" w:type="dxa"/>
            <w:vAlign w:val="center"/>
          </w:tcPr>
          <w:p w:rsidR="00B51859" w:rsidRDefault="00F87859">
            <w:pPr>
              <w:jc w:val="left"/>
            </w:pPr>
            <w:r>
              <w:rPr>
                <w:color w:val="000000"/>
                <w:sz w:val="18"/>
                <w:szCs w:val="18"/>
              </w:rPr>
              <w:t>433,926.42</w:t>
            </w:r>
          </w:p>
        </w:tc>
      </w:tr>
      <w:tr w:rsidR="00B51859">
        <w:tc>
          <w:tcPr>
            <w:tcW w:w="1740" w:type="dxa"/>
            <w:vAlign w:val="center"/>
          </w:tcPr>
          <w:p w:rsidR="00B51859" w:rsidRDefault="00F87859">
            <w:pPr>
              <w:jc w:val="left"/>
            </w:pPr>
            <w:r>
              <w:rPr>
                <w:color w:val="000000"/>
                <w:sz w:val="18"/>
                <w:szCs w:val="18"/>
              </w:rPr>
              <w:t>交易性金融资产</w:t>
            </w:r>
          </w:p>
        </w:tc>
        <w:tc>
          <w:tcPr>
            <w:tcW w:w="1559" w:type="dxa"/>
            <w:vAlign w:val="center"/>
          </w:tcPr>
          <w:p w:rsidR="00B51859" w:rsidRDefault="00F87859">
            <w:pPr>
              <w:jc w:val="left"/>
            </w:pPr>
            <w:r>
              <w:rPr>
                <w:color w:val="000000"/>
                <w:sz w:val="18"/>
                <w:szCs w:val="18"/>
              </w:rPr>
              <w:t>-</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left"/>
            </w:pPr>
            <w:r>
              <w:rPr>
                <w:color w:val="000000"/>
                <w:sz w:val="18"/>
                <w:szCs w:val="18"/>
              </w:rPr>
              <w:t>692,672,017.28</w:t>
            </w:r>
          </w:p>
        </w:tc>
        <w:tc>
          <w:tcPr>
            <w:tcW w:w="1446" w:type="dxa"/>
            <w:vAlign w:val="center"/>
          </w:tcPr>
          <w:p w:rsidR="00B51859" w:rsidRDefault="00F87859">
            <w:pPr>
              <w:jc w:val="left"/>
            </w:pPr>
            <w:r>
              <w:rPr>
                <w:color w:val="000000"/>
                <w:sz w:val="18"/>
                <w:szCs w:val="18"/>
              </w:rPr>
              <w:t>692,672,017.28</w:t>
            </w:r>
          </w:p>
        </w:tc>
      </w:tr>
      <w:tr w:rsidR="00B51859">
        <w:tc>
          <w:tcPr>
            <w:tcW w:w="1740" w:type="dxa"/>
            <w:vAlign w:val="center"/>
          </w:tcPr>
          <w:p w:rsidR="00B51859" w:rsidRDefault="00F87859">
            <w:pPr>
              <w:jc w:val="left"/>
            </w:pPr>
            <w:r>
              <w:rPr>
                <w:color w:val="000000"/>
                <w:sz w:val="18"/>
                <w:szCs w:val="18"/>
              </w:rPr>
              <w:t>应收利息</w:t>
            </w:r>
          </w:p>
        </w:tc>
        <w:tc>
          <w:tcPr>
            <w:tcW w:w="1559" w:type="dxa"/>
            <w:vAlign w:val="center"/>
          </w:tcPr>
          <w:p w:rsidR="00B51859" w:rsidRDefault="00F87859">
            <w:pPr>
              <w:jc w:val="left"/>
            </w:pPr>
            <w:r>
              <w:rPr>
                <w:color w:val="000000"/>
                <w:sz w:val="18"/>
                <w:szCs w:val="18"/>
              </w:rPr>
              <w:t>-</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left"/>
            </w:pPr>
            <w:r>
              <w:rPr>
                <w:color w:val="000000"/>
                <w:sz w:val="18"/>
                <w:szCs w:val="18"/>
              </w:rPr>
              <w:t>16,736.71</w:t>
            </w:r>
          </w:p>
        </w:tc>
        <w:tc>
          <w:tcPr>
            <w:tcW w:w="1446" w:type="dxa"/>
            <w:vAlign w:val="center"/>
          </w:tcPr>
          <w:p w:rsidR="00B51859" w:rsidRDefault="00F87859">
            <w:pPr>
              <w:jc w:val="left"/>
            </w:pPr>
            <w:r>
              <w:rPr>
                <w:color w:val="000000"/>
                <w:sz w:val="18"/>
                <w:szCs w:val="18"/>
              </w:rPr>
              <w:t>16,736.71</w:t>
            </w:r>
          </w:p>
        </w:tc>
      </w:tr>
      <w:tr w:rsidR="00B51859">
        <w:tc>
          <w:tcPr>
            <w:tcW w:w="1740" w:type="dxa"/>
            <w:vAlign w:val="center"/>
          </w:tcPr>
          <w:p w:rsidR="00B51859" w:rsidRDefault="00F87859">
            <w:pPr>
              <w:jc w:val="left"/>
            </w:pPr>
            <w:r>
              <w:rPr>
                <w:color w:val="000000"/>
                <w:sz w:val="18"/>
                <w:szCs w:val="18"/>
              </w:rPr>
              <w:t>应收申购款</w:t>
            </w:r>
          </w:p>
        </w:tc>
        <w:tc>
          <w:tcPr>
            <w:tcW w:w="1559" w:type="dxa"/>
            <w:vAlign w:val="center"/>
          </w:tcPr>
          <w:p w:rsidR="00B51859" w:rsidRDefault="00F87859">
            <w:pPr>
              <w:jc w:val="left"/>
            </w:pPr>
            <w:r>
              <w:rPr>
                <w:color w:val="000000"/>
                <w:sz w:val="18"/>
                <w:szCs w:val="18"/>
              </w:rPr>
              <w:t>-</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left"/>
            </w:pPr>
            <w:r>
              <w:rPr>
                <w:color w:val="000000"/>
                <w:sz w:val="18"/>
                <w:szCs w:val="18"/>
              </w:rPr>
              <w:t>27,728.43</w:t>
            </w:r>
          </w:p>
        </w:tc>
        <w:tc>
          <w:tcPr>
            <w:tcW w:w="1446" w:type="dxa"/>
            <w:vAlign w:val="center"/>
          </w:tcPr>
          <w:p w:rsidR="00B51859" w:rsidRDefault="00F87859">
            <w:pPr>
              <w:jc w:val="left"/>
            </w:pPr>
            <w:r>
              <w:rPr>
                <w:color w:val="000000"/>
                <w:sz w:val="18"/>
                <w:szCs w:val="18"/>
              </w:rPr>
              <w:t>27,728.43</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156,502,691.97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692,716,482.42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849,219,174.39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lastRenderedPageBreak/>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B51859">
        <w:tc>
          <w:tcPr>
            <w:tcW w:w="1740" w:type="dxa"/>
            <w:vAlign w:val="center"/>
          </w:tcPr>
          <w:p w:rsidR="00B51859" w:rsidRDefault="00F87859">
            <w:pPr>
              <w:jc w:val="left"/>
            </w:pPr>
            <w:r>
              <w:rPr>
                <w:color w:val="000000"/>
                <w:sz w:val="18"/>
                <w:szCs w:val="18"/>
              </w:rPr>
              <w:t>应付证券清算款</w:t>
            </w:r>
          </w:p>
        </w:tc>
        <w:tc>
          <w:tcPr>
            <w:tcW w:w="1559" w:type="dxa"/>
            <w:vAlign w:val="center"/>
          </w:tcPr>
          <w:p w:rsidR="00B51859" w:rsidRDefault="00F87859">
            <w:pPr>
              <w:jc w:val="left"/>
            </w:pPr>
            <w:r>
              <w:rPr>
                <w:color w:val="000000"/>
                <w:sz w:val="18"/>
                <w:szCs w:val="18"/>
              </w:rPr>
              <w:t>-</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center"/>
            </w:pPr>
            <w:r>
              <w:rPr>
                <w:color w:val="000000"/>
                <w:sz w:val="18"/>
                <w:szCs w:val="18"/>
              </w:rPr>
              <w:t>44,715,874.15</w:t>
            </w:r>
          </w:p>
        </w:tc>
        <w:tc>
          <w:tcPr>
            <w:tcW w:w="1446" w:type="dxa"/>
            <w:vAlign w:val="center"/>
          </w:tcPr>
          <w:p w:rsidR="00B51859" w:rsidRDefault="00F87859">
            <w:pPr>
              <w:jc w:val="left"/>
            </w:pPr>
            <w:r>
              <w:rPr>
                <w:color w:val="000000"/>
                <w:sz w:val="18"/>
                <w:szCs w:val="18"/>
              </w:rPr>
              <w:t>44,715,874.15</w:t>
            </w:r>
          </w:p>
        </w:tc>
      </w:tr>
      <w:tr w:rsidR="00B51859">
        <w:tc>
          <w:tcPr>
            <w:tcW w:w="1740" w:type="dxa"/>
            <w:vAlign w:val="center"/>
          </w:tcPr>
          <w:p w:rsidR="00B51859" w:rsidRDefault="00F87859">
            <w:pPr>
              <w:jc w:val="left"/>
            </w:pPr>
            <w:r>
              <w:rPr>
                <w:color w:val="000000"/>
                <w:sz w:val="18"/>
                <w:szCs w:val="18"/>
              </w:rPr>
              <w:t>应付赎回款</w:t>
            </w:r>
          </w:p>
        </w:tc>
        <w:tc>
          <w:tcPr>
            <w:tcW w:w="1559" w:type="dxa"/>
            <w:vAlign w:val="center"/>
          </w:tcPr>
          <w:p w:rsidR="00B51859" w:rsidRDefault="00F87859">
            <w:pPr>
              <w:jc w:val="left"/>
            </w:pPr>
            <w:r>
              <w:rPr>
                <w:color w:val="000000"/>
                <w:sz w:val="18"/>
                <w:szCs w:val="18"/>
              </w:rPr>
              <w:t>-</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center"/>
            </w:pPr>
            <w:r>
              <w:rPr>
                <w:color w:val="000000"/>
                <w:sz w:val="18"/>
                <w:szCs w:val="18"/>
              </w:rPr>
              <w:t>25,411,856.32</w:t>
            </w:r>
          </w:p>
        </w:tc>
        <w:tc>
          <w:tcPr>
            <w:tcW w:w="1446" w:type="dxa"/>
            <w:vAlign w:val="center"/>
          </w:tcPr>
          <w:p w:rsidR="00B51859" w:rsidRDefault="00F87859">
            <w:pPr>
              <w:jc w:val="left"/>
            </w:pPr>
            <w:r>
              <w:rPr>
                <w:color w:val="000000"/>
                <w:sz w:val="18"/>
                <w:szCs w:val="18"/>
              </w:rPr>
              <w:t>25,411,856.32</w:t>
            </w:r>
          </w:p>
        </w:tc>
      </w:tr>
      <w:tr w:rsidR="00B51859">
        <w:tc>
          <w:tcPr>
            <w:tcW w:w="1740" w:type="dxa"/>
            <w:vAlign w:val="center"/>
          </w:tcPr>
          <w:p w:rsidR="00B51859" w:rsidRDefault="00F87859">
            <w:pPr>
              <w:jc w:val="left"/>
            </w:pPr>
            <w:r>
              <w:rPr>
                <w:color w:val="000000"/>
                <w:sz w:val="18"/>
                <w:szCs w:val="18"/>
              </w:rPr>
              <w:t>应付管理人报酬</w:t>
            </w:r>
          </w:p>
        </w:tc>
        <w:tc>
          <w:tcPr>
            <w:tcW w:w="1559" w:type="dxa"/>
            <w:vAlign w:val="center"/>
          </w:tcPr>
          <w:p w:rsidR="00B51859" w:rsidRDefault="00F87859">
            <w:pPr>
              <w:jc w:val="left"/>
            </w:pPr>
            <w:r>
              <w:rPr>
                <w:color w:val="000000"/>
                <w:sz w:val="18"/>
                <w:szCs w:val="18"/>
              </w:rPr>
              <w:t>-</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center"/>
            </w:pPr>
            <w:r>
              <w:rPr>
                <w:color w:val="000000"/>
                <w:sz w:val="18"/>
                <w:szCs w:val="18"/>
              </w:rPr>
              <w:t>930,388.94</w:t>
            </w:r>
          </w:p>
        </w:tc>
        <w:tc>
          <w:tcPr>
            <w:tcW w:w="1446" w:type="dxa"/>
            <w:vAlign w:val="center"/>
          </w:tcPr>
          <w:p w:rsidR="00B51859" w:rsidRDefault="00F87859">
            <w:pPr>
              <w:jc w:val="left"/>
            </w:pPr>
            <w:r>
              <w:rPr>
                <w:color w:val="000000"/>
                <w:sz w:val="18"/>
                <w:szCs w:val="18"/>
              </w:rPr>
              <w:t>930,388.94</w:t>
            </w:r>
          </w:p>
        </w:tc>
      </w:tr>
      <w:tr w:rsidR="00B51859">
        <w:tc>
          <w:tcPr>
            <w:tcW w:w="1740" w:type="dxa"/>
            <w:vAlign w:val="center"/>
          </w:tcPr>
          <w:p w:rsidR="00B51859" w:rsidRDefault="00F87859">
            <w:pPr>
              <w:jc w:val="left"/>
            </w:pPr>
            <w:r>
              <w:rPr>
                <w:color w:val="000000"/>
                <w:sz w:val="18"/>
                <w:szCs w:val="18"/>
              </w:rPr>
              <w:t>应付托管费</w:t>
            </w:r>
          </w:p>
        </w:tc>
        <w:tc>
          <w:tcPr>
            <w:tcW w:w="1559" w:type="dxa"/>
            <w:vAlign w:val="center"/>
          </w:tcPr>
          <w:p w:rsidR="00B51859" w:rsidRDefault="00F87859">
            <w:pPr>
              <w:jc w:val="left"/>
            </w:pPr>
            <w:r>
              <w:rPr>
                <w:color w:val="000000"/>
                <w:sz w:val="18"/>
                <w:szCs w:val="18"/>
              </w:rPr>
              <w:t>-</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center"/>
            </w:pPr>
            <w:r>
              <w:rPr>
                <w:color w:val="000000"/>
                <w:sz w:val="18"/>
                <w:szCs w:val="18"/>
              </w:rPr>
              <w:t>155,064.82</w:t>
            </w:r>
          </w:p>
        </w:tc>
        <w:tc>
          <w:tcPr>
            <w:tcW w:w="1446" w:type="dxa"/>
            <w:vAlign w:val="center"/>
          </w:tcPr>
          <w:p w:rsidR="00B51859" w:rsidRDefault="00F87859">
            <w:pPr>
              <w:jc w:val="left"/>
            </w:pPr>
            <w:r>
              <w:rPr>
                <w:color w:val="000000"/>
                <w:sz w:val="18"/>
                <w:szCs w:val="18"/>
              </w:rPr>
              <w:t>155,064.82</w:t>
            </w:r>
          </w:p>
        </w:tc>
      </w:tr>
      <w:tr w:rsidR="00B51859">
        <w:tc>
          <w:tcPr>
            <w:tcW w:w="1740" w:type="dxa"/>
            <w:vAlign w:val="center"/>
          </w:tcPr>
          <w:p w:rsidR="00B51859" w:rsidRDefault="00F87859">
            <w:pPr>
              <w:jc w:val="left"/>
            </w:pPr>
            <w:r>
              <w:rPr>
                <w:color w:val="000000"/>
                <w:sz w:val="18"/>
                <w:szCs w:val="18"/>
              </w:rPr>
              <w:t>应付交易费用</w:t>
            </w:r>
          </w:p>
        </w:tc>
        <w:tc>
          <w:tcPr>
            <w:tcW w:w="1559" w:type="dxa"/>
            <w:vAlign w:val="center"/>
          </w:tcPr>
          <w:p w:rsidR="00B51859" w:rsidRDefault="00F87859">
            <w:pPr>
              <w:jc w:val="left"/>
            </w:pPr>
            <w:r>
              <w:rPr>
                <w:color w:val="000000"/>
                <w:sz w:val="18"/>
                <w:szCs w:val="18"/>
              </w:rPr>
              <w:t>-</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center"/>
            </w:pPr>
            <w:r>
              <w:rPr>
                <w:color w:val="000000"/>
                <w:sz w:val="18"/>
                <w:szCs w:val="18"/>
              </w:rPr>
              <w:t>657,009.38</w:t>
            </w:r>
          </w:p>
        </w:tc>
        <w:tc>
          <w:tcPr>
            <w:tcW w:w="1446" w:type="dxa"/>
            <w:vAlign w:val="center"/>
          </w:tcPr>
          <w:p w:rsidR="00B51859" w:rsidRDefault="00F87859">
            <w:pPr>
              <w:jc w:val="left"/>
            </w:pPr>
            <w:r>
              <w:rPr>
                <w:color w:val="000000"/>
                <w:sz w:val="18"/>
                <w:szCs w:val="18"/>
              </w:rPr>
              <w:t>657,009.38</w:t>
            </w:r>
          </w:p>
        </w:tc>
      </w:tr>
      <w:tr w:rsidR="00B51859">
        <w:tc>
          <w:tcPr>
            <w:tcW w:w="1740" w:type="dxa"/>
            <w:vAlign w:val="center"/>
          </w:tcPr>
          <w:p w:rsidR="00B51859" w:rsidRDefault="00F87859">
            <w:pPr>
              <w:jc w:val="left"/>
            </w:pPr>
            <w:r>
              <w:rPr>
                <w:color w:val="000000"/>
                <w:sz w:val="18"/>
                <w:szCs w:val="18"/>
              </w:rPr>
              <w:t>其他负债</w:t>
            </w:r>
          </w:p>
        </w:tc>
        <w:tc>
          <w:tcPr>
            <w:tcW w:w="1559" w:type="dxa"/>
            <w:vAlign w:val="center"/>
          </w:tcPr>
          <w:p w:rsidR="00B51859" w:rsidRDefault="00F87859">
            <w:pPr>
              <w:jc w:val="left"/>
            </w:pPr>
            <w:r>
              <w:rPr>
                <w:color w:val="000000"/>
                <w:sz w:val="18"/>
                <w:szCs w:val="18"/>
              </w:rPr>
              <w:t>-</w:t>
            </w:r>
          </w:p>
        </w:tc>
        <w:tc>
          <w:tcPr>
            <w:tcW w:w="1473" w:type="dxa"/>
            <w:vAlign w:val="center"/>
          </w:tcPr>
          <w:p w:rsidR="00B51859" w:rsidRDefault="00F87859">
            <w:pPr>
              <w:jc w:val="left"/>
            </w:pPr>
            <w:r>
              <w:rPr>
                <w:color w:val="000000"/>
                <w:sz w:val="18"/>
                <w:szCs w:val="18"/>
              </w:rPr>
              <w:t>-</w:t>
            </w:r>
          </w:p>
        </w:tc>
        <w:tc>
          <w:tcPr>
            <w:tcW w:w="1221" w:type="dxa"/>
            <w:vAlign w:val="center"/>
          </w:tcPr>
          <w:p w:rsidR="00B51859" w:rsidRDefault="00F87859">
            <w:pPr>
              <w:jc w:val="left"/>
            </w:pPr>
            <w:r>
              <w:rPr>
                <w:color w:val="000000"/>
                <w:sz w:val="18"/>
                <w:szCs w:val="18"/>
              </w:rPr>
              <w:t>-</w:t>
            </w:r>
          </w:p>
        </w:tc>
        <w:tc>
          <w:tcPr>
            <w:tcW w:w="1559" w:type="dxa"/>
            <w:vAlign w:val="center"/>
          </w:tcPr>
          <w:p w:rsidR="00B51859" w:rsidRDefault="00F87859">
            <w:pPr>
              <w:jc w:val="center"/>
            </w:pPr>
            <w:r>
              <w:rPr>
                <w:color w:val="000000"/>
                <w:sz w:val="18"/>
                <w:szCs w:val="18"/>
              </w:rPr>
              <w:t>266,756.19</w:t>
            </w:r>
          </w:p>
        </w:tc>
        <w:tc>
          <w:tcPr>
            <w:tcW w:w="1446" w:type="dxa"/>
            <w:vAlign w:val="center"/>
          </w:tcPr>
          <w:p w:rsidR="00B51859" w:rsidRDefault="00F87859">
            <w:pPr>
              <w:jc w:val="left"/>
            </w:pPr>
            <w:r>
              <w:rPr>
                <w:color w:val="000000"/>
                <w:sz w:val="18"/>
                <w:szCs w:val="18"/>
              </w:rPr>
              <w:t>266,756.19</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72,136,949.80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72,136,949.80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156,502,691.97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620,579,532.62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777,082,224.59</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B51859" w:rsidRDefault="00F8785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51859" w:rsidRDefault="00F87859">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w:t>
      </w:r>
      <w:r>
        <w:rPr>
          <w:color w:val="000000"/>
          <w:sz w:val="24"/>
        </w:rPr>
        <w:t>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本基金通过投资组合的分散化降低其他价格风险。股票资产占基金资产的</w:t>
      </w:r>
      <w:r w:rsidRPr="005312D8">
        <w:rPr>
          <w:color w:val="000000"/>
          <w:sz w:val="24"/>
        </w:rPr>
        <w:t>50%-95%</w:t>
      </w:r>
      <w:r w:rsidRPr="005312D8">
        <w:rPr>
          <w:color w:val="000000"/>
          <w:sz w:val="24"/>
        </w:rPr>
        <w:t>，投资于与品质升级主题相关证券的比例不低于非现金基金资产的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317,801,056.33</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86.70</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692,672,017.28</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89.14</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317,801,056.33</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86.70</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692,672,017.28</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89.14</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B51859">
        <w:tc>
          <w:tcPr>
            <w:tcW w:w="986" w:type="dxa"/>
            <w:vAlign w:val="center"/>
          </w:tcPr>
          <w:p w:rsidR="00B51859" w:rsidRDefault="00F87859">
            <w:pPr>
              <w:jc w:val="left"/>
            </w:pPr>
            <w:r>
              <w:rPr>
                <w:color w:val="000000"/>
                <w:sz w:val="24"/>
              </w:rPr>
              <w:t>假设</w:t>
            </w:r>
          </w:p>
        </w:tc>
        <w:tc>
          <w:tcPr>
            <w:tcW w:w="8012" w:type="dxa"/>
            <w:gridSpan w:val="4"/>
            <w:vAlign w:val="center"/>
          </w:tcPr>
          <w:p w:rsidR="00B51859" w:rsidRDefault="00F87859">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B51859">
        <w:tc>
          <w:tcPr>
            <w:tcW w:w="994" w:type="dxa"/>
            <w:gridSpan w:val="2"/>
            <w:vMerge/>
          </w:tcPr>
          <w:p w:rsidR="00B51859" w:rsidRDefault="00B51859"/>
        </w:tc>
        <w:tc>
          <w:tcPr>
            <w:tcW w:w="3259" w:type="dxa"/>
            <w:vAlign w:val="center"/>
          </w:tcPr>
          <w:p w:rsidR="00B51859" w:rsidRDefault="00F87859">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B51859" w:rsidRDefault="00F87859">
            <w:pPr>
              <w:jc w:val="right"/>
            </w:pPr>
            <w:r>
              <w:rPr>
                <w:color w:val="000000"/>
                <w:sz w:val="24"/>
              </w:rPr>
              <w:t>增加约</w:t>
            </w:r>
            <w:r>
              <w:rPr>
                <w:color w:val="000000"/>
                <w:sz w:val="24"/>
              </w:rPr>
              <w:t>2,969</w:t>
            </w:r>
          </w:p>
        </w:tc>
        <w:tc>
          <w:tcPr>
            <w:tcW w:w="2619" w:type="dxa"/>
            <w:vAlign w:val="center"/>
          </w:tcPr>
          <w:p w:rsidR="00B51859" w:rsidRDefault="00F87859">
            <w:pPr>
              <w:jc w:val="right"/>
            </w:pPr>
            <w:r>
              <w:rPr>
                <w:color w:val="000000"/>
                <w:sz w:val="24"/>
              </w:rPr>
              <w:t>增加约</w:t>
            </w:r>
            <w:r>
              <w:rPr>
                <w:color w:val="000000"/>
                <w:sz w:val="24"/>
              </w:rPr>
              <w:t>6,163</w:t>
            </w:r>
          </w:p>
        </w:tc>
      </w:tr>
      <w:tr w:rsidR="00B51859">
        <w:tc>
          <w:tcPr>
            <w:tcW w:w="994" w:type="dxa"/>
            <w:gridSpan w:val="2"/>
            <w:vMerge/>
          </w:tcPr>
          <w:p w:rsidR="00B51859" w:rsidRDefault="00B51859"/>
        </w:tc>
        <w:tc>
          <w:tcPr>
            <w:tcW w:w="3259" w:type="dxa"/>
            <w:vAlign w:val="center"/>
          </w:tcPr>
          <w:p w:rsidR="00B51859" w:rsidRDefault="00F87859">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rsidR="00B51859" w:rsidRDefault="00F87859">
            <w:pPr>
              <w:jc w:val="right"/>
            </w:pPr>
            <w:r>
              <w:rPr>
                <w:color w:val="000000"/>
                <w:sz w:val="24"/>
              </w:rPr>
              <w:t>减少约</w:t>
            </w:r>
            <w:r>
              <w:rPr>
                <w:color w:val="000000"/>
                <w:sz w:val="24"/>
              </w:rPr>
              <w:t>2,969</w:t>
            </w:r>
          </w:p>
        </w:tc>
        <w:tc>
          <w:tcPr>
            <w:tcW w:w="2619" w:type="dxa"/>
            <w:vAlign w:val="center"/>
          </w:tcPr>
          <w:p w:rsidR="00B51859" w:rsidRDefault="00F87859">
            <w:pPr>
              <w:jc w:val="right"/>
            </w:pPr>
            <w:r>
              <w:rPr>
                <w:color w:val="000000"/>
                <w:sz w:val="24"/>
              </w:rPr>
              <w:t>减少约</w:t>
            </w:r>
            <w:r>
              <w:rPr>
                <w:color w:val="000000"/>
                <w:sz w:val="24"/>
              </w:rPr>
              <w:t>6,163</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73104"/>
      <w:r w:rsidRPr="005312D8">
        <w:rPr>
          <w:b/>
          <w:bCs/>
          <w:szCs w:val="24"/>
          <w:lang w:val="en-US"/>
        </w:rPr>
        <w:lastRenderedPageBreak/>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173105"/>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317,801,056.33</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85.08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317,801,056.33</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85.08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42,050,830.17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11.26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13,687,395.41</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3.66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373,539,281.91</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173106"/>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EF48B4" w:rsidRDefault="0077020F" w:rsidP="00EF48B4">
      <w:pPr>
        <w:spacing w:before="29" w:line="288" w:lineRule="auto"/>
        <w:rPr>
          <w:b/>
          <w:color w:val="000000"/>
          <w:sz w:val="24"/>
        </w:rPr>
      </w:pPr>
      <w:r w:rsidRPr="00EF48B4">
        <w:rPr>
          <w:b/>
          <w:color w:val="000000"/>
          <w:sz w:val="24"/>
        </w:rPr>
        <w:t>7.2.1</w:t>
      </w:r>
      <w:r w:rsidRPr="00EF48B4">
        <w:rPr>
          <w:rFonts w:hint="eastAsia"/>
          <w:b/>
          <w:color w:val="000000"/>
          <w:sz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267,151,972.86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72.88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lastRenderedPageBreak/>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10,372,953.57</w:t>
            </w:r>
          </w:p>
        </w:tc>
        <w:tc>
          <w:tcPr>
            <w:tcW w:w="2052" w:type="dxa"/>
            <w:vAlign w:val="center"/>
          </w:tcPr>
          <w:p w:rsidR="001548F9" w:rsidRPr="005312D8" w:rsidRDefault="001548F9" w:rsidP="0048308E">
            <w:pPr>
              <w:spacing w:before="29" w:line="288" w:lineRule="auto"/>
              <w:jc w:val="right"/>
              <w:rPr>
                <w:sz w:val="24"/>
              </w:rPr>
            </w:pPr>
            <w:r w:rsidRPr="005312D8">
              <w:rPr>
                <w:sz w:val="24"/>
              </w:rPr>
              <w:t>2.83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10,326,121.00</w:t>
            </w:r>
          </w:p>
        </w:tc>
        <w:tc>
          <w:tcPr>
            <w:tcW w:w="2052" w:type="dxa"/>
            <w:vAlign w:val="center"/>
          </w:tcPr>
          <w:p w:rsidR="001548F9" w:rsidRPr="005312D8" w:rsidRDefault="001548F9" w:rsidP="0048308E">
            <w:pPr>
              <w:spacing w:before="29" w:line="288" w:lineRule="auto"/>
              <w:jc w:val="right"/>
              <w:rPr>
                <w:sz w:val="24"/>
              </w:rPr>
            </w:pPr>
            <w:r w:rsidRPr="005312D8">
              <w:rPr>
                <w:sz w:val="24"/>
              </w:rPr>
              <w:t>2.82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10,967,964.00</w:t>
            </w:r>
          </w:p>
        </w:tc>
        <w:tc>
          <w:tcPr>
            <w:tcW w:w="2052" w:type="dxa"/>
            <w:vAlign w:val="center"/>
          </w:tcPr>
          <w:p w:rsidR="001548F9" w:rsidRPr="005312D8" w:rsidRDefault="001548F9" w:rsidP="0048308E">
            <w:pPr>
              <w:spacing w:before="29" w:line="288" w:lineRule="auto"/>
              <w:jc w:val="right"/>
              <w:rPr>
                <w:sz w:val="24"/>
              </w:rPr>
            </w:pPr>
            <w:r w:rsidRPr="005312D8">
              <w:rPr>
                <w:sz w:val="24"/>
              </w:rPr>
              <w:t>2.99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503,106.08</w:t>
            </w:r>
          </w:p>
        </w:tc>
        <w:tc>
          <w:tcPr>
            <w:tcW w:w="2052" w:type="dxa"/>
            <w:vAlign w:val="center"/>
          </w:tcPr>
          <w:p w:rsidR="001548F9" w:rsidRPr="005312D8" w:rsidRDefault="001548F9" w:rsidP="0048308E">
            <w:pPr>
              <w:spacing w:before="29" w:line="288" w:lineRule="auto"/>
              <w:jc w:val="right"/>
              <w:rPr>
                <w:sz w:val="24"/>
              </w:rPr>
            </w:pPr>
            <w:r w:rsidRPr="005312D8">
              <w:rPr>
                <w:sz w:val="24"/>
              </w:rPr>
              <w:t>0.14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18,466,172.50</w:t>
            </w:r>
          </w:p>
        </w:tc>
        <w:tc>
          <w:tcPr>
            <w:tcW w:w="2052" w:type="dxa"/>
            <w:vAlign w:val="center"/>
          </w:tcPr>
          <w:p w:rsidR="001548F9" w:rsidRPr="005312D8" w:rsidRDefault="001548F9" w:rsidP="0048308E">
            <w:pPr>
              <w:spacing w:before="29" w:line="288" w:lineRule="auto"/>
              <w:jc w:val="right"/>
              <w:rPr>
                <w:sz w:val="24"/>
              </w:rPr>
            </w:pPr>
            <w:r w:rsidRPr="005312D8">
              <w:rPr>
                <w:sz w:val="24"/>
              </w:rPr>
              <w:t>5.04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317,801,056.33</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86.70</w:t>
            </w:r>
          </w:p>
        </w:tc>
      </w:tr>
    </w:tbl>
    <w:p w:rsidR="000A101C" w:rsidRDefault="000A101C" w:rsidP="0048308E">
      <w:pPr>
        <w:tabs>
          <w:tab w:val="left" w:pos="426"/>
        </w:tabs>
        <w:spacing w:before="29" w:line="288" w:lineRule="auto"/>
        <w:jc w:val="left"/>
        <w:rPr>
          <w:kern w:val="0"/>
          <w:sz w:val="24"/>
        </w:rPr>
      </w:pPr>
    </w:p>
    <w:p w:rsidR="0077020F" w:rsidRPr="00EF48B4" w:rsidRDefault="0077020F" w:rsidP="00EF48B4">
      <w:pPr>
        <w:spacing w:before="29" w:line="288" w:lineRule="auto"/>
        <w:rPr>
          <w:b/>
          <w:color w:val="000000"/>
          <w:sz w:val="24"/>
        </w:rPr>
      </w:pPr>
      <w:r w:rsidRPr="00EF48B4">
        <w:rPr>
          <w:b/>
          <w:color w:val="000000"/>
          <w:sz w:val="24"/>
        </w:rPr>
        <w:t>7.2.2</w:t>
      </w:r>
      <w:r w:rsidR="00941EC1" w:rsidRPr="00EF48B4">
        <w:rPr>
          <w:rFonts w:hint="eastAsia"/>
          <w:b/>
          <w:color w:val="000000"/>
          <w:sz w:val="24"/>
        </w:rPr>
        <w:t>报告期末按行业分类的</w:t>
      </w:r>
      <w:r w:rsidR="00955CB0" w:rsidRPr="00EF48B4">
        <w:rPr>
          <w:rFonts w:hint="eastAsia"/>
          <w:b/>
          <w:color w:val="000000"/>
          <w:sz w:val="24"/>
        </w:rPr>
        <w:t>港股通</w:t>
      </w:r>
      <w:r w:rsidRPr="00EF48B4">
        <w:rPr>
          <w:rFonts w:hint="eastAsia"/>
          <w:b/>
          <w:color w:val="000000"/>
          <w:sz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5" w:name="_Toc49173107"/>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B51859">
        <w:tc>
          <w:tcPr>
            <w:tcW w:w="862" w:type="dxa"/>
            <w:vAlign w:val="center"/>
          </w:tcPr>
          <w:p w:rsidR="00B51859" w:rsidRDefault="00F87859">
            <w:pPr>
              <w:jc w:val="center"/>
            </w:pPr>
            <w:r>
              <w:rPr>
                <w:color w:val="000000"/>
                <w:sz w:val="24"/>
              </w:rPr>
              <w:t>1</w:t>
            </w:r>
          </w:p>
        </w:tc>
        <w:tc>
          <w:tcPr>
            <w:tcW w:w="1346" w:type="dxa"/>
            <w:vAlign w:val="center"/>
          </w:tcPr>
          <w:p w:rsidR="00B51859" w:rsidRDefault="00F87859">
            <w:pPr>
              <w:jc w:val="center"/>
            </w:pPr>
            <w:r>
              <w:rPr>
                <w:color w:val="000000"/>
                <w:sz w:val="24"/>
              </w:rPr>
              <w:t>000858</w:t>
            </w:r>
          </w:p>
        </w:tc>
        <w:tc>
          <w:tcPr>
            <w:tcW w:w="1795" w:type="dxa"/>
            <w:vAlign w:val="center"/>
          </w:tcPr>
          <w:p w:rsidR="00B51859" w:rsidRDefault="00F87859">
            <w:pPr>
              <w:jc w:val="center"/>
            </w:pPr>
            <w:r>
              <w:rPr>
                <w:color w:val="000000"/>
                <w:sz w:val="24"/>
              </w:rPr>
              <w:t>五粮液</w:t>
            </w:r>
          </w:p>
        </w:tc>
        <w:tc>
          <w:tcPr>
            <w:tcW w:w="1346" w:type="dxa"/>
            <w:vAlign w:val="center"/>
          </w:tcPr>
          <w:p w:rsidR="00B51859" w:rsidRDefault="00F87859">
            <w:pPr>
              <w:jc w:val="right"/>
            </w:pPr>
            <w:r>
              <w:rPr>
                <w:color w:val="000000"/>
                <w:sz w:val="24"/>
              </w:rPr>
              <w:t>192,945</w:t>
            </w:r>
          </w:p>
        </w:tc>
        <w:tc>
          <w:tcPr>
            <w:tcW w:w="1944" w:type="dxa"/>
            <w:vAlign w:val="center"/>
          </w:tcPr>
          <w:p w:rsidR="00B51859" w:rsidRDefault="00F87859">
            <w:pPr>
              <w:jc w:val="right"/>
            </w:pPr>
            <w:r>
              <w:rPr>
                <w:color w:val="000000"/>
                <w:sz w:val="24"/>
              </w:rPr>
              <w:t>33,016,748.40</w:t>
            </w:r>
          </w:p>
        </w:tc>
        <w:tc>
          <w:tcPr>
            <w:tcW w:w="1705" w:type="dxa"/>
            <w:vAlign w:val="center"/>
          </w:tcPr>
          <w:p w:rsidR="00B51859" w:rsidRDefault="00F87859">
            <w:pPr>
              <w:jc w:val="right"/>
            </w:pPr>
            <w:r>
              <w:rPr>
                <w:color w:val="000000"/>
                <w:sz w:val="24"/>
              </w:rPr>
              <w:t>9.01</w:t>
            </w:r>
          </w:p>
        </w:tc>
      </w:tr>
      <w:tr w:rsidR="00B51859">
        <w:tc>
          <w:tcPr>
            <w:tcW w:w="862" w:type="dxa"/>
            <w:vAlign w:val="center"/>
          </w:tcPr>
          <w:p w:rsidR="00B51859" w:rsidRDefault="00F87859">
            <w:pPr>
              <w:jc w:val="center"/>
            </w:pPr>
            <w:r>
              <w:rPr>
                <w:color w:val="000000"/>
                <w:sz w:val="24"/>
              </w:rPr>
              <w:t>2</w:t>
            </w:r>
          </w:p>
        </w:tc>
        <w:tc>
          <w:tcPr>
            <w:tcW w:w="1346" w:type="dxa"/>
            <w:vAlign w:val="center"/>
          </w:tcPr>
          <w:p w:rsidR="00B51859" w:rsidRDefault="00F87859">
            <w:pPr>
              <w:jc w:val="center"/>
            </w:pPr>
            <w:r>
              <w:rPr>
                <w:color w:val="000000"/>
                <w:sz w:val="24"/>
              </w:rPr>
              <w:t>600519</w:t>
            </w:r>
          </w:p>
        </w:tc>
        <w:tc>
          <w:tcPr>
            <w:tcW w:w="1795" w:type="dxa"/>
            <w:vAlign w:val="center"/>
          </w:tcPr>
          <w:p w:rsidR="00B51859" w:rsidRDefault="00F87859">
            <w:pPr>
              <w:jc w:val="center"/>
            </w:pPr>
            <w:r>
              <w:rPr>
                <w:color w:val="000000"/>
                <w:sz w:val="24"/>
              </w:rPr>
              <w:t>贵州茅台</w:t>
            </w:r>
          </w:p>
        </w:tc>
        <w:tc>
          <w:tcPr>
            <w:tcW w:w="1346" w:type="dxa"/>
            <w:vAlign w:val="center"/>
          </w:tcPr>
          <w:p w:rsidR="00B51859" w:rsidRDefault="00F87859">
            <w:pPr>
              <w:jc w:val="right"/>
            </w:pPr>
            <w:r>
              <w:rPr>
                <w:color w:val="000000"/>
                <w:sz w:val="24"/>
              </w:rPr>
              <w:t>22,131</w:t>
            </w:r>
          </w:p>
        </w:tc>
        <w:tc>
          <w:tcPr>
            <w:tcW w:w="1944" w:type="dxa"/>
            <w:vAlign w:val="center"/>
          </w:tcPr>
          <w:p w:rsidR="00B51859" w:rsidRDefault="00F87859">
            <w:pPr>
              <w:jc w:val="right"/>
            </w:pPr>
            <w:r>
              <w:rPr>
                <w:color w:val="000000"/>
                <w:sz w:val="24"/>
              </w:rPr>
              <w:t>32,374,997.28</w:t>
            </w:r>
          </w:p>
        </w:tc>
        <w:tc>
          <w:tcPr>
            <w:tcW w:w="1705" w:type="dxa"/>
            <w:vAlign w:val="center"/>
          </w:tcPr>
          <w:p w:rsidR="00B51859" w:rsidRDefault="00F87859">
            <w:pPr>
              <w:jc w:val="right"/>
            </w:pPr>
            <w:r>
              <w:rPr>
                <w:color w:val="000000"/>
                <w:sz w:val="24"/>
              </w:rPr>
              <w:t>8.83</w:t>
            </w:r>
          </w:p>
        </w:tc>
      </w:tr>
      <w:tr w:rsidR="00B51859">
        <w:tc>
          <w:tcPr>
            <w:tcW w:w="862" w:type="dxa"/>
            <w:vAlign w:val="center"/>
          </w:tcPr>
          <w:p w:rsidR="00B51859" w:rsidRDefault="00F87859">
            <w:pPr>
              <w:jc w:val="center"/>
            </w:pPr>
            <w:r>
              <w:rPr>
                <w:color w:val="000000"/>
                <w:sz w:val="24"/>
              </w:rPr>
              <w:t>3</w:t>
            </w:r>
          </w:p>
        </w:tc>
        <w:tc>
          <w:tcPr>
            <w:tcW w:w="1346" w:type="dxa"/>
            <w:vAlign w:val="center"/>
          </w:tcPr>
          <w:p w:rsidR="00B51859" w:rsidRDefault="00F87859">
            <w:pPr>
              <w:jc w:val="center"/>
            </w:pPr>
            <w:r>
              <w:rPr>
                <w:color w:val="000000"/>
                <w:sz w:val="24"/>
              </w:rPr>
              <w:t>300146</w:t>
            </w:r>
          </w:p>
        </w:tc>
        <w:tc>
          <w:tcPr>
            <w:tcW w:w="1795" w:type="dxa"/>
            <w:vAlign w:val="center"/>
          </w:tcPr>
          <w:p w:rsidR="00B51859" w:rsidRDefault="00F87859">
            <w:pPr>
              <w:jc w:val="center"/>
            </w:pPr>
            <w:r>
              <w:rPr>
                <w:color w:val="000000"/>
                <w:sz w:val="24"/>
              </w:rPr>
              <w:t>汤臣倍健</w:t>
            </w:r>
          </w:p>
        </w:tc>
        <w:tc>
          <w:tcPr>
            <w:tcW w:w="1346" w:type="dxa"/>
            <w:vAlign w:val="center"/>
          </w:tcPr>
          <w:p w:rsidR="00B51859" w:rsidRDefault="00F87859">
            <w:pPr>
              <w:jc w:val="right"/>
            </w:pPr>
            <w:r>
              <w:rPr>
                <w:color w:val="000000"/>
                <w:sz w:val="24"/>
              </w:rPr>
              <w:t>1,479,021</w:t>
            </w:r>
          </w:p>
        </w:tc>
        <w:tc>
          <w:tcPr>
            <w:tcW w:w="1944" w:type="dxa"/>
            <w:vAlign w:val="center"/>
          </w:tcPr>
          <w:p w:rsidR="00B51859" w:rsidRDefault="00F87859">
            <w:pPr>
              <w:jc w:val="right"/>
            </w:pPr>
            <w:r>
              <w:rPr>
                <w:color w:val="000000"/>
                <w:sz w:val="24"/>
              </w:rPr>
              <w:t>29,121,923.49</w:t>
            </w:r>
          </w:p>
        </w:tc>
        <w:tc>
          <w:tcPr>
            <w:tcW w:w="1705" w:type="dxa"/>
            <w:vAlign w:val="center"/>
          </w:tcPr>
          <w:p w:rsidR="00B51859" w:rsidRDefault="00F87859">
            <w:pPr>
              <w:jc w:val="right"/>
            </w:pPr>
            <w:r>
              <w:rPr>
                <w:color w:val="000000"/>
                <w:sz w:val="24"/>
              </w:rPr>
              <w:t>7.94</w:t>
            </w:r>
          </w:p>
        </w:tc>
      </w:tr>
      <w:tr w:rsidR="00B51859">
        <w:tc>
          <w:tcPr>
            <w:tcW w:w="862" w:type="dxa"/>
            <w:vAlign w:val="center"/>
          </w:tcPr>
          <w:p w:rsidR="00B51859" w:rsidRDefault="00F87859">
            <w:pPr>
              <w:jc w:val="center"/>
            </w:pPr>
            <w:r>
              <w:rPr>
                <w:color w:val="000000"/>
                <w:sz w:val="24"/>
              </w:rPr>
              <w:t>4</w:t>
            </w:r>
          </w:p>
        </w:tc>
        <w:tc>
          <w:tcPr>
            <w:tcW w:w="1346" w:type="dxa"/>
            <w:vAlign w:val="center"/>
          </w:tcPr>
          <w:p w:rsidR="00B51859" w:rsidRDefault="00F87859">
            <w:pPr>
              <w:jc w:val="center"/>
            </w:pPr>
            <w:r>
              <w:rPr>
                <w:color w:val="000000"/>
                <w:sz w:val="24"/>
              </w:rPr>
              <w:t>002304</w:t>
            </w:r>
          </w:p>
        </w:tc>
        <w:tc>
          <w:tcPr>
            <w:tcW w:w="1795" w:type="dxa"/>
            <w:vAlign w:val="center"/>
          </w:tcPr>
          <w:p w:rsidR="00B51859" w:rsidRDefault="00F87859">
            <w:pPr>
              <w:jc w:val="center"/>
            </w:pPr>
            <w:r>
              <w:rPr>
                <w:color w:val="000000"/>
                <w:sz w:val="24"/>
              </w:rPr>
              <w:t>洋河股份</w:t>
            </w:r>
          </w:p>
        </w:tc>
        <w:tc>
          <w:tcPr>
            <w:tcW w:w="1346" w:type="dxa"/>
            <w:vAlign w:val="center"/>
          </w:tcPr>
          <w:p w:rsidR="00B51859" w:rsidRDefault="00F87859">
            <w:pPr>
              <w:jc w:val="right"/>
            </w:pPr>
            <w:r>
              <w:rPr>
                <w:color w:val="000000"/>
                <w:sz w:val="24"/>
              </w:rPr>
              <w:t>207,451</w:t>
            </w:r>
          </w:p>
        </w:tc>
        <w:tc>
          <w:tcPr>
            <w:tcW w:w="1944" w:type="dxa"/>
            <w:vAlign w:val="center"/>
          </w:tcPr>
          <w:p w:rsidR="00B51859" w:rsidRDefault="00F87859">
            <w:pPr>
              <w:jc w:val="right"/>
            </w:pPr>
            <w:r>
              <w:rPr>
                <w:color w:val="000000"/>
                <w:sz w:val="24"/>
              </w:rPr>
              <w:t>21,811,398.14</w:t>
            </w:r>
          </w:p>
        </w:tc>
        <w:tc>
          <w:tcPr>
            <w:tcW w:w="1705" w:type="dxa"/>
            <w:vAlign w:val="center"/>
          </w:tcPr>
          <w:p w:rsidR="00B51859" w:rsidRDefault="00F87859">
            <w:pPr>
              <w:jc w:val="right"/>
            </w:pPr>
            <w:r>
              <w:rPr>
                <w:color w:val="000000"/>
                <w:sz w:val="24"/>
              </w:rPr>
              <w:t>5.95</w:t>
            </w:r>
          </w:p>
        </w:tc>
      </w:tr>
      <w:tr w:rsidR="00B51859">
        <w:tc>
          <w:tcPr>
            <w:tcW w:w="862" w:type="dxa"/>
            <w:vAlign w:val="center"/>
          </w:tcPr>
          <w:p w:rsidR="00B51859" w:rsidRDefault="00F87859">
            <w:pPr>
              <w:jc w:val="center"/>
            </w:pPr>
            <w:r>
              <w:rPr>
                <w:color w:val="000000"/>
                <w:sz w:val="24"/>
              </w:rPr>
              <w:t>5</w:t>
            </w:r>
          </w:p>
        </w:tc>
        <w:tc>
          <w:tcPr>
            <w:tcW w:w="1346" w:type="dxa"/>
            <w:vAlign w:val="center"/>
          </w:tcPr>
          <w:p w:rsidR="00B51859" w:rsidRDefault="00F87859">
            <w:pPr>
              <w:jc w:val="center"/>
            </w:pPr>
            <w:r>
              <w:rPr>
                <w:color w:val="000000"/>
                <w:sz w:val="24"/>
              </w:rPr>
              <w:t>600276</w:t>
            </w:r>
          </w:p>
        </w:tc>
        <w:tc>
          <w:tcPr>
            <w:tcW w:w="1795" w:type="dxa"/>
            <w:vAlign w:val="center"/>
          </w:tcPr>
          <w:p w:rsidR="00B51859" w:rsidRDefault="00F87859">
            <w:pPr>
              <w:jc w:val="center"/>
            </w:pPr>
            <w:r>
              <w:rPr>
                <w:color w:val="000000"/>
                <w:sz w:val="24"/>
              </w:rPr>
              <w:t>恒瑞医药</w:t>
            </w:r>
          </w:p>
        </w:tc>
        <w:tc>
          <w:tcPr>
            <w:tcW w:w="1346" w:type="dxa"/>
            <w:vAlign w:val="center"/>
          </w:tcPr>
          <w:p w:rsidR="00B51859" w:rsidRDefault="00F87859">
            <w:pPr>
              <w:jc w:val="right"/>
            </w:pPr>
            <w:r>
              <w:rPr>
                <w:color w:val="000000"/>
                <w:sz w:val="24"/>
              </w:rPr>
              <w:t>198,673</w:t>
            </w:r>
          </w:p>
        </w:tc>
        <w:tc>
          <w:tcPr>
            <w:tcW w:w="1944" w:type="dxa"/>
            <w:vAlign w:val="center"/>
          </w:tcPr>
          <w:p w:rsidR="00B51859" w:rsidRDefault="00F87859">
            <w:pPr>
              <w:jc w:val="right"/>
            </w:pPr>
            <w:r>
              <w:rPr>
                <w:color w:val="000000"/>
                <w:sz w:val="24"/>
              </w:rPr>
              <w:t>18,337,517.90</w:t>
            </w:r>
          </w:p>
        </w:tc>
        <w:tc>
          <w:tcPr>
            <w:tcW w:w="1705" w:type="dxa"/>
            <w:vAlign w:val="center"/>
          </w:tcPr>
          <w:p w:rsidR="00B51859" w:rsidRDefault="00F87859">
            <w:pPr>
              <w:jc w:val="right"/>
            </w:pPr>
            <w:r>
              <w:rPr>
                <w:color w:val="000000"/>
                <w:sz w:val="24"/>
              </w:rPr>
              <w:t>5.00</w:t>
            </w:r>
          </w:p>
        </w:tc>
      </w:tr>
      <w:tr w:rsidR="00B51859">
        <w:tc>
          <w:tcPr>
            <w:tcW w:w="862" w:type="dxa"/>
            <w:vAlign w:val="center"/>
          </w:tcPr>
          <w:p w:rsidR="00B51859" w:rsidRDefault="00F87859">
            <w:pPr>
              <w:jc w:val="center"/>
            </w:pPr>
            <w:r>
              <w:rPr>
                <w:color w:val="000000"/>
                <w:sz w:val="24"/>
              </w:rPr>
              <w:t>6</w:t>
            </w:r>
          </w:p>
        </w:tc>
        <w:tc>
          <w:tcPr>
            <w:tcW w:w="1346" w:type="dxa"/>
            <w:vAlign w:val="center"/>
          </w:tcPr>
          <w:p w:rsidR="00B51859" w:rsidRDefault="00F87859">
            <w:pPr>
              <w:jc w:val="center"/>
            </w:pPr>
            <w:r>
              <w:rPr>
                <w:color w:val="000000"/>
                <w:sz w:val="24"/>
              </w:rPr>
              <w:t>000651</w:t>
            </w:r>
          </w:p>
        </w:tc>
        <w:tc>
          <w:tcPr>
            <w:tcW w:w="1795" w:type="dxa"/>
            <w:vAlign w:val="center"/>
          </w:tcPr>
          <w:p w:rsidR="00B51859" w:rsidRDefault="00F87859">
            <w:pPr>
              <w:jc w:val="center"/>
            </w:pPr>
            <w:r>
              <w:rPr>
                <w:color w:val="000000"/>
                <w:sz w:val="24"/>
              </w:rPr>
              <w:t>格力电器</w:t>
            </w:r>
          </w:p>
        </w:tc>
        <w:tc>
          <w:tcPr>
            <w:tcW w:w="1346" w:type="dxa"/>
            <w:vAlign w:val="center"/>
          </w:tcPr>
          <w:p w:rsidR="00B51859" w:rsidRDefault="00F87859">
            <w:pPr>
              <w:jc w:val="right"/>
            </w:pPr>
            <w:r>
              <w:rPr>
                <w:color w:val="000000"/>
                <w:sz w:val="24"/>
              </w:rPr>
              <w:t>289,227</w:t>
            </w:r>
          </w:p>
        </w:tc>
        <w:tc>
          <w:tcPr>
            <w:tcW w:w="1944" w:type="dxa"/>
            <w:vAlign w:val="center"/>
          </w:tcPr>
          <w:p w:rsidR="00B51859" w:rsidRDefault="00F87859">
            <w:pPr>
              <w:jc w:val="right"/>
            </w:pPr>
            <w:r>
              <w:rPr>
                <w:color w:val="000000"/>
                <w:sz w:val="24"/>
              </w:rPr>
              <w:t>16,361,571.39</w:t>
            </w:r>
          </w:p>
        </w:tc>
        <w:tc>
          <w:tcPr>
            <w:tcW w:w="1705" w:type="dxa"/>
            <w:vAlign w:val="center"/>
          </w:tcPr>
          <w:p w:rsidR="00B51859" w:rsidRDefault="00F87859">
            <w:pPr>
              <w:jc w:val="right"/>
            </w:pPr>
            <w:r>
              <w:rPr>
                <w:color w:val="000000"/>
                <w:sz w:val="24"/>
              </w:rPr>
              <w:t>4.46</w:t>
            </w:r>
          </w:p>
        </w:tc>
      </w:tr>
      <w:tr w:rsidR="00B51859">
        <w:tc>
          <w:tcPr>
            <w:tcW w:w="862" w:type="dxa"/>
            <w:vAlign w:val="center"/>
          </w:tcPr>
          <w:p w:rsidR="00B51859" w:rsidRDefault="00F87859">
            <w:pPr>
              <w:jc w:val="center"/>
            </w:pPr>
            <w:r>
              <w:rPr>
                <w:color w:val="000000"/>
                <w:sz w:val="24"/>
              </w:rPr>
              <w:t>7</w:t>
            </w:r>
          </w:p>
        </w:tc>
        <w:tc>
          <w:tcPr>
            <w:tcW w:w="1346" w:type="dxa"/>
            <w:vAlign w:val="center"/>
          </w:tcPr>
          <w:p w:rsidR="00B51859" w:rsidRDefault="00F87859">
            <w:pPr>
              <w:jc w:val="center"/>
            </w:pPr>
            <w:r>
              <w:rPr>
                <w:color w:val="000000"/>
                <w:sz w:val="24"/>
              </w:rPr>
              <w:t>000799</w:t>
            </w:r>
          </w:p>
        </w:tc>
        <w:tc>
          <w:tcPr>
            <w:tcW w:w="1795" w:type="dxa"/>
            <w:vAlign w:val="center"/>
          </w:tcPr>
          <w:p w:rsidR="00B51859" w:rsidRDefault="00F87859">
            <w:pPr>
              <w:jc w:val="center"/>
            </w:pPr>
            <w:r>
              <w:rPr>
                <w:color w:val="000000"/>
                <w:sz w:val="24"/>
              </w:rPr>
              <w:t>酒鬼酒</w:t>
            </w:r>
          </w:p>
        </w:tc>
        <w:tc>
          <w:tcPr>
            <w:tcW w:w="1346" w:type="dxa"/>
            <w:vAlign w:val="center"/>
          </w:tcPr>
          <w:p w:rsidR="00B51859" w:rsidRDefault="00F87859">
            <w:pPr>
              <w:jc w:val="right"/>
            </w:pPr>
            <w:r>
              <w:rPr>
                <w:color w:val="000000"/>
                <w:sz w:val="24"/>
              </w:rPr>
              <w:t>212,100</w:t>
            </w:r>
          </w:p>
        </w:tc>
        <w:tc>
          <w:tcPr>
            <w:tcW w:w="1944" w:type="dxa"/>
            <w:vAlign w:val="center"/>
          </w:tcPr>
          <w:p w:rsidR="00B51859" w:rsidRDefault="00F87859">
            <w:pPr>
              <w:jc w:val="right"/>
            </w:pPr>
            <w:r>
              <w:rPr>
                <w:color w:val="000000"/>
                <w:sz w:val="24"/>
              </w:rPr>
              <w:t>16,227,771.00</w:t>
            </w:r>
          </w:p>
        </w:tc>
        <w:tc>
          <w:tcPr>
            <w:tcW w:w="1705" w:type="dxa"/>
            <w:vAlign w:val="center"/>
          </w:tcPr>
          <w:p w:rsidR="00B51859" w:rsidRDefault="00F87859">
            <w:pPr>
              <w:jc w:val="right"/>
            </w:pPr>
            <w:r>
              <w:rPr>
                <w:color w:val="000000"/>
                <w:sz w:val="24"/>
              </w:rPr>
              <w:t>4.43</w:t>
            </w:r>
          </w:p>
        </w:tc>
      </w:tr>
      <w:tr w:rsidR="00B51859">
        <w:tc>
          <w:tcPr>
            <w:tcW w:w="862" w:type="dxa"/>
            <w:vAlign w:val="center"/>
          </w:tcPr>
          <w:p w:rsidR="00B51859" w:rsidRDefault="00F87859">
            <w:pPr>
              <w:jc w:val="center"/>
            </w:pPr>
            <w:r>
              <w:rPr>
                <w:color w:val="000000"/>
                <w:sz w:val="24"/>
              </w:rPr>
              <w:t>8</w:t>
            </w:r>
          </w:p>
        </w:tc>
        <w:tc>
          <w:tcPr>
            <w:tcW w:w="1346" w:type="dxa"/>
            <w:vAlign w:val="center"/>
          </w:tcPr>
          <w:p w:rsidR="00B51859" w:rsidRDefault="00F87859">
            <w:pPr>
              <w:jc w:val="center"/>
            </w:pPr>
            <w:r>
              <w:rPr>
                <w:color w:val="000000"/>
                <w:sz w:val="24"/>
              </w:rPr>
              <w:t>600600</w:t>
            </w:r>
          </w:p>
        </w:tc>
        <w:tc>
          <w:tcPr>
            <w:tcW w:w="1795" w:type="dxa"/>
            <w:vAlign w:val="center"/>
          </w:tcPr>
          <w:p w:rsidR="00B51859" w:rsidRDefault="00F87859">
            <w:pPr>
              <w:jc w:val="center"/>
            </w:pPr>
            <w:r>
              <w:rPr>
                <w:color w:val="000000"/>
                <w:sz w:val="24"/>
              </w:rPr>
              <w:t>青岛啤酒</w:t>
            </w:r>
          </w:p>
        </w:tc>
        <w:tc>
          <w:tcPr>
            <w:tcW w:w="1346" w:type="dxa"/>
            <w:vAlign w:val="center"/>
          </w:tcPr>
          <w:p w:rsidR="00B51859" w:rsidRDefault="00F87859">
            <w:pPr>
              <w:jc w:val="right"/>
            </w:pPr>
            <w:r>
              <w:rPr>
                <w:color w:val="000000"/>
                <w:sz w:val="24"/>
              </w:rPr>
              <w:t>208,550</w:t>
            </w:r>
          </w:p>
        </w:tc>
        <w:tc>
          <w:tcPr>
            <w:tcW w:w="1944" w:type="dxa"/>
            <w:vAlign w:val="center"/>
          </w:tcPr>
          <w:p w:rsidR="00B51859" w:rsidRDefault="00F87859">
            <w:pPr>
              <w:jc w:val="right"/>
            </w:pPr>
            <w:r>
              <w:rPr>
                <w:color w:val="000000"/>
                <w:sz w:val="24"/>
              </w:rPr>
              <w:t>15,954,075.00</w:t>
            </w:r>
          </w:p>
        </w:tc>
        <w:tc>
          <w:tcPr>
            <w:tcW w:w="1705" w:type="dxa"/>
            <w:vAlign w:val="center"/>
          </w:tcPr>
          <w:p w:rsidR="00B51859" w:rsidRDefault="00F87859">
            <w:pPr>
              <w:jc w:val="right"/>
            </w:pPr>
            <w:r>
              <w:rPr>
                <w:color w:val="000000"/>
                <w:sz w:val="24"/>
              </w:rPr>
              <w:t>4.35</w:t>
            </w:r>
          </w:p>
        </w:tc>
      </w:tr>
      <w:tr w:rsidR="00B51859">
        <w:tc>
          <w:tcPr>
            <w:tcW w:w="862" w:type="dxa"/>
            <w:vAlign w:val="center"/>
          </w:tcPr>
          <w:p w:rsidR="00B51859" w:rsidRDefault="00F87859">
            <w:pPr>
              <w:jc w:val="center"/>
            </w:pPr>
            <w:r>
              <w:rPr>
                <w:color w:val="000000"/>
                <w:sz w:val="24"/>
              </w:rPr>
              <w:t>9</w:t>
            </w:r>
          </w:p>
        </w:tc>
        <w:tc>
          <w:tcPr>
            <w:tcW w:w="1346" w:type="dxa"/>
            <w:vAlign w:val="center"/>
          </w:tcPr>
          <w:p w:rsidR="00B51859" w:rsidRDefault="00F87859">
            <w:pPr>
              <w:jc w:val="center"/>
            </w:pPr>
            <w:r>
              <w:rPr>
                <w:color w:val="000000"/>
                <w:sz w:val="24"/>
              </w:rPr>
              <w:t>603882</w:t>
            </w:r>
          </w:p>
        </w:tc>
        <w:tc>
          <w:tcPr>
            <w:tcW w:w="1795" w:type="dxa"/>
            <w:vAlign w:val="center"/>
          </w:tcPr>
          <w:p w:rsidR="00B51859" w:rsidRDefault="00F87859">
            <w:pPr>
              <w:jc w:val="center"/>
            </w:pPr>
            <w:r>
              <w:rPr>
                <w:color w:val="000000"/>
                <w:sz w:val="24"/>
              </w:rPr>
              <w:t>金域医学</w:t>
            </w:r>
          </w:p>
        </w:tc>
        <w:tc>
          <w:tcPr>
            <w:tcW w:w="1346" w:type="dxa"/>
            <w:vAlign w:val="center"/>
          </w:tcPr>
          <w:p w:rsidR="00B51859" w:rsidRDefault="00F87859">
            <w:pPr>
              <w:jc w:val="right"/>
            </w:pPr>
            <w:r>
              <w:rPr>
                <w:color w:val="000000"/>
                <w:sz w:val="24"/>
              </w:rPr>
              <w:t>143,656</w:t>
            </w:r>
          </w:p>
        </w:tc>
        <w:tc>
          <w:tcPr>
            <w:tcW w:w="1944" w:type="dxa"/>
            <w:vAlign w:val="center"/>
          </w:tcPr>
          <w:p w:rsidR="00B51859" w:rsidRDefault="00F87859">
            <w:pPr>
              <w:jc w:val="right"/>
            </w:pPr>
            <w:r>
              <w:rPr>
                <w:color w:val="000000"/>
                <w:sz w:val="24"/>
              </w:rPr>
              <w:t>12,857,212.00</w:t>
            </w:r>
          </w:p>
        </w:tc>
        <w:tc>
          <w:tcPr>
            <w:tcW w:w="1705" w:type="dxa"/>
            <w:vAlign w:val="center"/>
          </w:tcPr>
          <w:p w:rsidR="00B51859" w:rsidRDefault="00F87859">
            <w:pPr>
              <w:jc w:val="right"/>
            </w:pPr>
            <w:r>
              <w:rPr>
                <w:color w:val="000000"/>
                <w:sz w:val="24"/>
              </w:rPr>
              <w:t>3.51</w:t>
            </w:r>
          </w:p>
        </w:tc>
      </w:tr>
      <w:tr w:rsidR="00B51859">
        <w:tc>
          <w:tcPr>
            <w:tcW w:w="862" w:type="dxa"/>
            <w:vAlign w:val="center"/>
          </w:tcPr>
          <w:p w:rsidR="00B51859" w:rsidRDefault="00F87859">
            <w:pPr>
              <w:jc w:val="center"/>
            </w:pPr>
            <w:r>
              <w:rPr>
                <w:color w:val="000000"/>
                <w:sz w:val="24"/>
              </w:rPr>
              <w:lastRenderedPageBreak/>
              <w:t>10</w:t>
            </w:r>
          </w:p>
        </w:tc>
        <w:tc>
          <w:tcPr>
            <w:tcW w:w="1346" w:type="dxa"/>
            <w:vAlign w:val="center"/>
          </w:tcPr>
          <w:p w:rsidR="00B51859" w:rsidRDefault="00F87859">
            <w:pPr>
              <w:jc w:val="center"/>
            </w:pPr>
            <w:r>
              <w:rPr>
                <w:color w:val="000000"/>
                <w:sz w:val="24"/>
              </w:rPr>
              <w:t>600529</w:t>
            </w:r>
          </w:p>
        </w:tc>
        <w:tc>
          <w:tcPr>
            <w:tcW w:w="1795" w:type="dxa"/>
            <w:vAlign w:val="center"/>
          </w:tcPr>
          <w:p w:rsidR="00B51859" w:rsidRDefault="00F87859">
            <w:pPr>
              <w:jc w:val="center"/>
            </w:pPr>
            <w:r>
              <w:rPr>
                <w:color w:val="000000"/>
                <w:sz w:val="24"/>
              </w:rPr>
              <w:t>山东药玻</w:t>
            </w:r>
          </w:p>
        </w:tc>
        <w:tc>
          <w:tcPr>
            <w:tcW w:w="1346" w:type="dxa"/>
            <w:vAlign w:val="center"/>
          </w:tcPr>
          <w:p w:rsidR="00B51859" w:rsidRDefault="00F87859">
            <w:pPr>
              <w:jc w:val="right"/>
            </w:pPr>
            <w:r>
              <w:rPr>
                <w:color w:val="000000"/>
                <w:sz w:val="24"/>
              </w:rPr>
              <w:t>195,300</w:t>
            </w:r>
          </w:p>
        </w:tc>
        <w:tc>
          <w:tcPr>
            <w:tcW w:w="1944" w:type="dxa"/>
            <w:vAlign w:val="center"/>
          </w:tcPr>
          <w:p w:rsidR="00B51859" w:rsidRDefault="00F87859">
            <w:pPr>
              <w:jc w:val="right"/>
            </w:pPr>
            <w:r>
              <w:rPr>
                <w:color w:val="000000"/>
                <w:sz w:val="24"/>
              </w:rPr>
              <w:t>11,327,400.00</w:t>
            </w:r>
          </w:p>
        </w:tc>
        <w:tc>
          <w:tcPr>
            <w:tcW w:w="1705" w:type="dxa"/>
            <w:vAlign w:val="center"/>
          </w:tcPr>
          <w:p w:rsidR="00B51859" w:rsidRDefault="00F87859">
            <w:pPr>
              <w:jc w:val="right"/>
            </w:pPr>
            <w:r>
              <w:rPr>
                <w:color w:val="000000"/>
                <w:sz w:val="24"/>
              </w:rPr>
              <w:t>3.09</w:t>
            </w:r>
          </w:p>
        </w:tc>
      </w:tr>
      <w:tr w:rsidR="00B51859">
        <w:tc>
          <w:tcPr>
            <w:tcW w:w="862" w:type="dxa"/>
            <w:vAlign w:val="center"/>
          </w:tcPr>
          <w:p w:rsidR="00B51859" w:rsidRDefault="00F87859">
            <w:pPr>
              <w:jc w:val="center"/>
            </w:pPr>
            <w:r>
              <w:rPr>
                <w:color w:val="000000"/>
                <w:sz w:val="24"/>
              </w:rPr>
              <w:t>11</w:t>
            </w:r>
          </w:p>
        </w:tc>
        <w:tc>
          <w:tcPr>
            <w:tcW w:w="1346" w:type="dxa"/>
            <w:vAlign w:val="center"/>
          </w:tcPr>
          <w:p w:rsidR="00B51859" w:rsidRDefault="00F87859">
            <w:pPr>
              <w:jc w:val="center"/>
            </w:pPr>
            <w:r>
              <w:rPr>
                <w:color w:val="000000"/>
                <w:sz w:val="24"/>
              </w:rPr>
              <w:t>603259</w:t>
            </w:r>
          </w:p>
        </w:tc>
        <w:tc>
          <w:tcPr>
            <w:tcW w:w="1795" w:type="dxa"/>
            <w:vAlign w:val="center"/>
          </w:tcPr>
          <w:p w:rsidR="00B51859" w:rsidRDefault="00F87859">
            <w:pPr>
              <w:jc w:val="center"/>
            </w:pPr>
            <w:r>
              <w:rPr>
                <w:color w:val="000000"/>
                <w:sz w:val="24"/>
              </w:rPr>
              <w:t>药明康德</w:t>
            </w:r>
          </w:p>
        </w:tc>
        <w:tc>
          <w:tcPr>
            <w:tcW w:w="1346" w:type="dxa"/>
            <w:vAlign w:val="center"/>
          </w:tcPr>
          <w:p w:rsidR="00B51859" w:rsidRDefault="00F87859">
            <w:pPr>
              <w:jc w:val="right"/>
            </w:pPr>
            <w:r>
              <w:rPr>
                <w:color w:val="000000"/>
                <w:sz w:val="24"/>
              </w:rPr>
              <w:t>113,540</w:t>
            </w:r>
          </w:p>
        </w:tc>
        <w:tc>
          <w:tcPr>
            <w:tcW w:w="1944" w:type="dxa"/>
            <w:vAlign w:val="center"/>
          </w:tcPr>
          <w:p w:rsidR="00B51859" w:rsidRDefault="00F87859">
            <w:pPr>
              <w:jc w:val="right"/>
            </w:pPr>
            <w:r>
              <w:rPr>
                <w:color w:val="000000"/>
                <w:sz w:val="24"/>
              </w:rPr>
              <w:t>10,967,964.00</w:t>
            </w:r>
          </w:p>
        </w:tc>
        <w:tc>
          <w:tcPr>
            <w:tcW w:w="1705" w:type="dxa"/>
            <w:vAlign w:val="center"/>
          </w:tcPr>
          <w:p w:rsidR="00B51859" w:rsidRDefault="00F87859">
            <w:pPr>
              <w:jc w:val="right"/>
            </w:pPr>
            <w:r>
              <w:rPr>
                <w:color w:val="000000"/>
                <w:sz w:val="24"/>
              </w:rPr>
              <w:t>2.99</w:t>
            </w:r>
          </w:p>
        </w:tc>
      </w:tr>
      <w:tr w:rsidR="00B51859">
        <w:tc>
          <w:tcPr>
            <w:tcW w:w="862" w:type="dxa"/>
            <w:vAlign w:val="center"/>
          </w:tcPr>
          <w:p w:rsidR="00B51859" w:rsidRDefault="00F87859">
            <w:pPr>
              <w:jc w:val="center"/>
            </w:pPr>
            <w:r>
              <w:rPr>
                <w:color w:val="000000"/>
                <w:sz w:val="24"/>
              </w:rPr>
              <w:t>12</w:t>
            </w:r>
          </w:p>
        </w:tc>
        <w:tc>
          <w:tcPr>
            <w:tcW w:w="1346" w:type="dxa"/>
            <w:vAlign w:val="center"/>
          </w:tcPr>
          <w:p w:rsidR="00B51859" w:rsidRDefault="00F87859">
            <w:pPr>
              <w:jc w:val="center"/>
            </w:pPr>
            <w:r>
              <w:rPr>
                <w:color w:val="000000"/>
                <w:sz w:val="24"/>
              </w:rPr>
              <w:t>002461</w:t>
            </w:r>
          </w:p>
        </w:tc>
        <w:tc>
          <w:tcPr>
            <w:tcW w:w="1795" w:type="dxa"/>
            <w:vAlign w:val="center"/>
          </w:tcPr>
          <w:p w:rsidR="00B51859" w:rsidRDefault="00F87859">
            <w:pPr>
              <w:jc w:val="center"/>
            </w:pPr>
            <w:r>
              <w:rPr>
                <w:color w:val="000000"/>
                <w:sz w:val="24"/>
              </w:rPr>
              <w:t>珠江啤酒</w:t>
            </w:r>
          </w:p>
        </w:tc>
        <w:tc>
          <w:tcPr>
            <w:tcW w:w="1346" w:type="dxa"/>
            <w:vAlign w:val="center"/>
          </w:tcPr>
          <w:p w:rsidR="00B51859" w:rsidRDefault="00F87859">
            <w:pPr>
              <w:jc w:val="right"/>
            </w:pPr>
            <w:r>
              <w:rPr>
                <w:color w:val="000000"/>
                <w:sz w:val="24"/>
              </w:rPr>
              <w:t>1,093,287</w:t>
            </w:r>
          </w:p>
        </w:tc>
        <w:tc>
          <w:tcPr>
            <w:tcW w:w="1944" w:type="dxa"/>
            <w:vAlign w:val="center"/>
          </w:tcPr>
          <w:p w:rsidR="00B51859" w:rsidRDefault="00F87859">
            <w:pPr>
              <w:jc w:val="right"/>
            </w:pPr>
            <w:r>
              <w:rPr>
                <w:color w:val="000000"/>
                <w:sz w:val="24"/>
              </w:rPr>
              <w:t>10,954,735.74</w:t>
            </w:r>
          </w:p>
        </w:tc>
        <w:tc>
          <w:tcPr>
            <w:tcW w:w="1705" w:type="dxa"/>
            <w:vAlign w:val="center"/>
          </w:tcPr>
          <w:p w:rsidR="00B51859" w:rsidRDefault="00F87859">
            <w:pPr>
              <w:jc w:val="right"/>
            </w:pPr>
            <w:r>
              <w:rPr>
                <w:color w:val="000000"/>
                <w:sz w:val="24"/>
              </w:rPr>
              <w:t>2.99</w:t>
            </w:r>
          </w:p>
        </w:tc>
      </w:tr>
      <w:tr w:rsidR="00B51859">
        <w:tc>
          <w:tcPr>
            <w:tcW w:w="862" w:type="dxa"/>
            <w:vAlign w:val="center"/>
          </w:tcPr>
          <w:p w:rsidR="00B51859" w:rsidRDefault="00F87859">
            <w:pPr>
              <w:jc w:val="center"/>
            </w:pPr>
            <w:r>
              <w:rPr>
                <w:color w:val="000000"/>
                <w:sz w:val="24"/>
              </w:rPr>
              <w:t>13</w:t>
            </w:r>
          </w:p>
        </w:tc>
        <w:tc>
          <w:tcPr>
            <w:tcW w:w="1346" w:type="dxa"/>
            <w:vAlign w:val="center"/>
          </w:tcPr>
          <w:p w:rsidR="00B51859" w:rsidRDefault="00F87859">
            <w:pPr>
              <w:jc w:val="center"/>
            </w:pPr>
            <w:r>
              <w:rPr>
                <w:color w:val="000000"/>
                <w:sz w:val="24"/>
              </w:rPr>
              <w:t>603990</w:t>
            </w:r>
          </w:p>
        </w:tc>
        <w:tc>
          <w:tcPr>
            <w:tcW w:w="1795" w:type="dxa"/>
            <w:vAlign w:val="center"/>
          </w:tcPr>
          <w:p w:rsidR="00B51859" w:rsidRDefault="00F87859">
            <w:pPr>
              <w:jc w:val="center"/>
            </w:pPr>
            <w:r>
              <w:rPr>
                <w:color w:val="000000"/>
                <w:sz w:val="24"/>
              </w:rPr>
              <w:t>麦迪科技</w:t>
            </w:r>
          </w:p>
        </w:tc>
        <w:tc>
          <w:tcPr>
            <w:tcW w:w="1346" w:type="dxa"/>
            <w:vAlign w:val="center"/>
          </w:tcPr>
          <w:p w:rsidR="00B51859" w:rsidRDefault="00F87859">
            <w:pPr>
              <w:jc w:val="right"/>
            </w:pPr>
            <w:r>
              <w:rPr>
                <w:color w:val="000000"/>
                <w:sz w:val="24"/>
              </w:rPr>
              <w:t>202,400</w:t>
            </w:r>
          </w:p>
        </w:tc>
        <w:tc>
          <w:tcPr>
            <w:tcW w:w="1944" w:type="dxa"/>
            <w:vAlign w:val="center"/>
          </w:tcPr>
          <w:p w:rsidR="00B51859" w:rsidRDefault="00F87859">
            <w:pPr>
              <w:jc w:val="right"/>
            </w:pPr>
            <w:r>
              <w:rPr>
                <w:color w:val="000000"/>
                <w:sz w:val="24"/>
              </w:rPr>
              <w:t>10,360,856.00</w:t>
            </w:r>
          </w:p>
        </w:tc>
        <w:tc>
          <w:tcPr>
            <w:tcW w:w="1705" w:type="dxa"/>
            <w:vAlign w:val="center"/>
          </w:tcPr>
          <w:p w:rsidR="00B51859" w:rsidRDefault="00F87859">
            <w:pPr>
              <w:jc w:val="right"/>
            </w:pPr>
            <w:r>
              <w:rPr>
                <w:color w:val="000000"/>
                <w:sz w:val="24"/>
              </w:rPr>
              <w:t>2.83</w:t>
            </w:r>
          </w:p>
        </w:tc>
      </w:tr>
      <w:tr w:rsidR="00B51859">
        <w:tc>
          <w:tcPr>
            <w:tcW w:w="862" w:type="dxa"/>
            <w:vAlign w:val="center"/>
          </w:tcPr>
          <w:p w:rsidR="00B51859" w:rsidRDefault="00F87859">
            <w:pPr>
              <w:jc w:val="center"/>
            </w:pPr>
            <w:r>
              <w:rPr>
                <w:color w:val="000000"/>
                <w:sz w:val="24"/>
              </w:rPr>
              <w:t>14</w:t>
            </w:r>
          </w:p>
        </w:tc>
        <w:tc>
          <w:tcPr>
            <w:tcW w:w="1346" w:type="dxa"/>
            <w:vAlign w:val="center"/>
          </w:tcPr>
          <w:p w:rsidR="00B51859" w:rsidRDefault="00F87859">
            <w:pPr>
              <w:jc w:val="center"/>
            </w:pPr>
            <w:r>
              <w:rPr>
                <w:color w:val="000000"/>
                <w:sz w:val="24"/>
              </w:rPr>
              <w:t>002507</w:t>
            </w:r>
          </w:p>
        </w:tc>
        <w:tc>
          <w:tcPr>
            <w:tcW w:w="1795" w:type="dxa"/>
            <w:vAlign w:val="center"/>
          </w:tcPr>
          <w:p w:rsidR="00B51859" w:rsidRDefault="00F87859">
            <w:pPr>
              <w:jc w:val="center"/>
            </w:pPr>
            <w:r>
              <w:rPr>
                <w:color w:val="000000"/>
                <w:sz w:val="24"/>
              </w:rPr>
              <w:t>涪陵榨菜</w:t>
            </w:r>
          </w:p>
        </w:tc>
        <w:tc>
          <w:tcPr>
            <w:tcW w:w="1346" w:type="dxa"/>
            <w:vAlign w:val="center"/>
          </w:tcPr>
          <w:p w:rsidR="00B51859" w:rsidRDefault="00F87859">
            <w:pPr>
              <w:jc w:val="right"/>
            </w:pPr>
            <w:r>
              <w:rPr>
                <w:color w:val="000000"/>
                <w:sz w:val="24"/>
              </w:rPr>
              <w:t>202,732</w:t>
            </w:r>
          </w:p>
        </w:tc>
        <w:tc>
          <w:tcPr>
            <w:tcW w:w="1944" w:type="dxa"/>
            <w:vAlign w:val="center"/>
          </w:tcPr>
          <w:p w:rsidR="00B51859" w:rsidRDefault="00F87859">
            <w:pPr>
              <w:jc w:val="right"/>
            </w:pPr>
            <w:r>
              <w:rPr>
                <w:color w:val="000000"/>
                <w:sz w:val="24"/>
              </w:rPr>
              <w:t>7,300,379.32</w:t>
            </w:r>
          </w:p>
        </w:tc>
        <w:tc>
          <w:tcPr>
            <w:tcW w:w="1705" w:type="dxa"/>
            <w:vAlign w:val="center"/>
          </w:tcPr>
          <w:p w:rsidR="00B51859" w:rsidRDefault="00F87859">
            <w:pPr>
              <w:jc w:val="right"/>
            </w:pPr>
            <w:r>
              <w:rPr>
                <w:color w:val="000000"/>
                <w:sz w:val="24"/>
              </w:rPr>
              <w:t>1.99</w:t>
            </w:r>
          </w:p>
        </w:tc>
      </w:tr>
      <w:tr w:rsidR="00B51859">
        <w:tc>
          <w:tcPr>
            <w:tcW w:w="862" w:type="dxa"/>
            <w:vAlign w:val="center"/>
          </w:tcPr>
          <w:p w:rsidR="00B51859" w:rsidRDefault="00F87859">
            <w:pPr>
              <w:jc w:val="center"/>
            </w:pPr>
            <w:r>
              <w:rPr>
                <w:color w:val="000000"/>
                <w:sz w:val="24"/>
              </w:rPr>
              <w:t>15</w:t>
            </w:r>
          </w:p>
        </w:tc>
        <w:tc>
          <w:tcPr>
            <w:tcW w:w="1346" w:type="dxa"/>
            <w:vAlign w:val="center"/>
          </w:tcPr>
          <w:p w:rsidR="00B51859" w:rsidRDefault="00F87859">
            <w:pPr>
              <w:jc w:val="center"/>
            </w:pPr>
            <w:r>
              <w:rPr>
                <w:color w:val="000000"/>
                <w:sz w:val="24"/>
              </w:rPr>
              <w:t>600132</w:t>
            </w:r>
          </w:p>
        </w:tc>
        <w:tc>
          <w:tcPr>
            <w:tcW w:w="1795" w:type="dxa"/>
            <w:vAlign w:val="center"/>
          </w:tcPr>
          <w:p w:rsidR="00B51859" w:rsidRDefault="00F87859">
            <w:pPr>
              <w:jc w:val="center"/>
            </w:pPr>
            <w:r>
              <w:rPr>
                <w:color w:val="000000"/>
                <w:sz w:val="24"/>
              </w:rPr>
              <w:t>重庆啤酒</w:t>
            </w:r>
          </w:p>
        </w:tc>
        <w:tc>
          <w:tcPr>
            <w:tcW w:w="1346" w:type="dxa"/>
            <w:vAlign w:val="center"/>
          </w:tcPr>
          <w:p w:rsidR="00B51859" w:rsidRDefault="00F87859">
            <w:pPr>
              <w:jc w:val="right"/>
            </w:pPr>
            <w:r>
              <w:rPr>
                <w:color w:val="000000"/>
                <w:sz w:val="24"/>
              </w:rPr>
              <w:t>98,515</w:t>
            </w:r>
          </w:p>
        </w:tc>
        <w:tc>
          <w:tcPr>
            <w:tcW w:w="1944" w:type="dxa"/>
            <w:vAlign w:val="center"/>
          </w:tcPr>
          <w:p w:rsidR="00B51859" w:rsidRDefault="00F87859">
            <w:pPr>
              <w:jc w:val="right"/>
            </w:pPr>
            <w:r>
              <w:rPr>
                <w:color w:val="000000"/>
                <w:sz w:val="24"/>
              </w:rPr>
              <w:t>7,191,595.00</w:t>
            </w:r>
          </w:p>
        </w:tc>
        <w:tc>
          <w:tcPr>
            <w:tcW w:w="1705" w:type="dxa"/>
            <w:vAlign w:val="center"/>
          </w:tcPr>
          <w:p w:rsidR="00B51859" w:rsidRDefault="00F87859">
            <w:pPr>
              <w:jc w:val="right"/>
            </w:pPr>
            <w:r>
              <w:rPr>
                <w:color w:val="000000"/>
                <w:sz w:val="24"/>
              </w:rPr>
              <w:t>1.96</w:t>
            </w:r>
          </w:p>
        </w:tc>
      </w:tr>
      <w:tr w:rsidR="00B51859">
        <w:tc>
          <w:tcPr>
            <w:tcW w:w="862" w:type="dxa"/>
            <w:vAlign w:val="center"/>
          </w:tcPr>
          <w:p w:rsidR="00B51859" w:rsidRDefault="00F87859">
            <w:pPr>
              <w:jc w:val="center"/>
            </w:pPr>
            <w:r>
              <w:rPr>
                <w:color w:val="000000"/>
                <w:sz w:val="24"/>
              </w:rPr>
              <w:t>16</w:t>
            </w:r>
          </w:p>
        </w:tc>
        <w:tc>
          <w:tcPr>
            <w:tcW w:w="1346" w:type="dxa"/>
            <w:vAlign w:val="center"/>
          </w:tcPr>
          <w:p w:rsidR="00B51859" w:rsidRDefault="00F87859">
            <w:pPr>
              <w:jc w:val="center"/>
            </w:pPr>
            <w:r>
              <w:rPr>
                <w:color w:val="000000"/>
                <w:sz w:val="24"/>
              </w:rPr>
              <w:t>300463</w:t>
            </w:r>
          </w:p>
        </w:tc>
        <w:tc>
          <w:tcPr>
            <w:tcW w:w="1795" w:type="dxa"/>
            <w:vAlign w:val="center"/>
          </w:tcPr>
          <w:p w:rsidR="00B51859" w:rsidRDefault="00F87859">
            <w:pPr>
              <w:jc w:val="center"/>
            </w:pPr>
            <w:r>
              <w:rPr>
                <w:color w:val="000000"/>
                <w:sz w:val="24"/>
              </w:rPr>
              <w:t>迈克生物</w:t>
            </w:r>
          </w:p>
        </w:tc>
        <w:tc>
          <w:tcPr>
            <w:tcW w:w="1346" w:type="dxa"/>
            <w:vAlign w:val="center"/>
          </w:tcPr>
          <w:p w:rsidR="00B51859" w:rsidRDefault="00F87859">
            <w:pPr>
              <w:jc w:val="right"/>
            </w:pPr>
            <w:r>
              <w:rPr>
                <w:color w:val="000000"/>
                <w:sz w:val="24"/>
              </w:rPr>
              <w:t>122,500</w:t>
            </w:r>
          </w:p>
        </w:tc>
        <w:tc>
          <w:tcPr>
            <w:tcW w:w="1944" w:type="dxa"/>
            <w:vAlign w:val="center"/>
          </w:tcPr>
          <w:p w:rsidR="00B51859" w:rsidRDefault="00F87859">
            <w:pPr>
              <w:jc w:val="right"/>
            </w:pPr>
            <w:r>
              <w:rPr>
                <w:color w:val="000000"/>
                <w:sz w:val="24"/>
              </w:rPr>
              <w:t>7,133,175.00</w:t>
            </w:r>
          </w:p>
        </w:tc>
        <w:tc>
          <w:tcPr>
            <w:tcW w:w="1705" w:type="dxa"/>
            <w:vAlign w:val="center"/>
          </w:tcPr>
          <w:p w:rsidR="00B51859" w:rsidRDefault="00F87859">
            <w:pPr>
              <w:jc w:val="right"/>
            </w:pPr>
            <w:r>
              <w:rPr>
                <w:color w:val="000000"/>
                <w:sz w:val="24"/>
              </w:rPr>
              <w:t>1.95</w:t>
            </w:r>
          </w:p>
        </w:tc>
      </w:tr>
      <w:tr w:rsidR="00B51859">
        <w:tc>
          <w:tcPr>
            <w:tcW w:w="862" w:type="dxa"/>
            <w:vAlign w:val="center"/>
          </w:tcPr>
          <w:p w:rsidR="00B51859" w:rsidRDefault="00F87859">
            <w:pPr>
              <w:jc w:val="center"/>
            </w:pPr>
            <w:r>
              <w:rPr>
                <w:color w:val="000000"/>
                <w:sz w:val="24"/>
              </w:rPr>
              <w:t>17</w:t>
            </w:r>
          </w:p>
        </w:tc>
        <w:tc>
          <w:tcPr>
            <w:tcW w:w="1346" w:type="dxa"/>
            <w:vAlign w:val="center"/>
          </w:tcPr>
          <w:p w:rsidR="00B51859" w:rsidRDefault="00F87859">
            <w:pPr>
              <w:jc w:val="center"/>
            </w:pPr>
            <w:r>
              <w:rPr>
                <w:color w:val="000000"/>
                <w:sz w:val="24"/>
              </w:rPr>
              <w:t>000656</w:t>
            </w:r>
          </w:p>
        </w:tc>
        <w:tc>
          <w:tcPr>
            <w:tcW w:w="1795" w:type="dxa"/>
            <w:vAlign w:val="center"/>
          </w:tcPr>
          <w:p w:rsidR="00B51859" w:rsidRDefault="00F87859">
            <w:pPr>
              <w:jc w:val="center"/>
            </w:pPr>
            <w:r>
              <w:rPr>
                <w:color w:val="000000"/>
                <w:sz w:val="24"/>
              </w:rPr>
              <w:t>金科股份</w:t>
            </w:r>
          </w:p>
        </w:tc>
        <w:tc>
          <w:tcPr>
            <w:tcW w:w="1346" w:type="dxa"/>
            <w:vAlign w:val="center"/>
          </w:tcPr>
          <w:p w:rsidR="00B51859" w:rsidRDefault="00F87859">
            <w:pPr>
              <w:jc w:val="right"/>
            </w:pPr>
            <w:r>
              <w:rPr>
                <w:color w:val="000000"/>
                <w:sz w:val="24"/>
              </w:rPr>
              <w:t>870,700</w:t>
            </w:r>
          </w:p>
        </w:tc>
        <w:tc>
          <w:tcPr>
            <w:tcW w:w="1944" w:type="dxa"/>
            <w:vAlign w:val="center"/>
          </w:tcPr>
          <w:p w:rsidR="00B51859" w:rsidRDefault="00F87859">
            <w:pPr>
              <w:jc w:val="right"/>
            </w:pPr>
            <w:r>
              <w:rPr>
                <w:color w:val="000000"/>
                <w:sz w:val="24"/>
              </w:rPr>
              <w:t>7,104,912.00</w:t>
            </w:r>
          </w:p>
        </w:tc>
        <w:tc>
          <w:tcPr>
            <w:tcW w:w="1705" w:type="dxa"/>
            <w:vAlign w:val="center"/>
          </w:tcPr>
          <w:p w:rsidR="00B51859" w:rsidRDefault="00F87859">
            <w:pPr>
              <w:jc w:val="right"/>
            </w:pPr>
            <w:r>
              <w:rPr>
                <w:color w:val="000000"/>
                <w:sz w:val="24"/>
              </w:rPr>
              <w:t>1.94</w:t>
            </w:r>
          </w:p>
        </w:tc>
      </w:tr>
      <w:tr w:rsidR="00B51859">
        <w:tc>
          <w:tcPr>
            <w:tcW w:w="862" w:type="dxa"/>
            <w:vAlign w:val="center"/>
          </w:tcPr>
          <w:p w:rsidR="00B51859" w:rsidRDefault="00F87859">
            <w:pPr>
              <w:jc w:val="center"/>
            </w:pPr>
            <w:r>
              <w:rPr>
                <w:color w:val="000000"/>
                <w:sz w:val="24"/>
              </w:rPr>
              <w:t>18</w:t>
            </w:r>
          </w:p>
        </w:tc>
        <w:tc>
          <w:tcPr>
            <w:tcW w:w="1346" w:type="dxa"/>
            <w:vAlign w:val="center"/>
          </w:tcPr>
          <w:p w:rsidR="00B51859" w:rsidRDefault="00F87859">
            <w:pPr>
              <w:jc w:val="center"/>
            </w:pPr>
            <w:r>
              <w:rPr>
                <w:color w:val="000000"/>
                <w:sz w:val="24"/>
              </w:rPr>
              <w:t>600197</w:t>
            </w:r>
          </w:p>
        </w:tc>
        <w:tc>
          <w:tcPr>
            <w:tcW w:w="1795" w:type="dxa"/>
            <w:vAlign w:val="center"/>
          </w:tcPr>
          <w:p w:rsidR="00B51859" w:rsidRDefault="00F87859">
            <w:pPr>
              <w:jc w:val="center"/>
            </w:pPr>
            <w:r>
              <w:rPr>
                <w:color w:val="000000"/>
                <w:sz w:val="24"/>
              </w:rPr>
              <w:t>伊力特</w:t>
            </w:r>
          </w:p>
        </w:tc>
        <w:tc>
          <w:tcPr>
            <w:tcW w:w="1346" w:type="dxa"/>
            <w:vAlign w:val="center"/>
          </w:tcPr>
          <w:p w:rsidR="00B51859" w:rsidRDefault="00F87859">
            <w:pPr>
              <w:jc w:val="right"/>
            </w:pPr>
            <w:r>
              <w:rPr>
                <w:color w:val="000000"/>
                <w:sz w:val="24"/>
              </w:rPr>
              <w:t>354,601</w:t>
            </w:r>
          </w:p>
        </w:tc>
        <w:tc>
          <w:tcPr>
            <w:tcW w:w="1944" w:type="dxa"/>
            <w:vAlign w:val="center"/>
          </w:tcPr>
          <w:p w:rsidR="00B51859" w:rsidRDefault="00F87859">
            <w:pPr>
              <w:jc w:val="right"/>
            </w:pPr>
            <w:r>
              <w:rPr>
                <w:color w:val="000000"/>
                <w:sz w:val="24"/>
              </w:rPr>
              <w:t>7,010,461.77</w:t>
            </w:r>
          </w:p>
        </w:tc>
        <w:tc>
          <w:tcPr>
            <w:tcW w:w="1705" w:type="dxa"/>
            <w:vAlign w:val="center"/>
          </w:tcPr>
          <w:p w:rsidR="00B51859" w:rsidRDefault="00F87859">
            <w:pPr>
              <w:jc w:val="right"/>
            </w:pPr>
            <w:r>
              <w:rPr>
                <w:color w:val="000000"/>
                <w:sz w:val="24"/>
              </w:rPr>
              <w:t>1.91</w:t>
            </w:r>
          </w:p>
        </w:tc>
      </w:tr>
      <w:tr w:rsidR="00B51859">
        <w:tc>
          <w:tcPr>
            <w:tcW w:w="862" w:type="dxa"/>
            <w:vAlign w:val="center"/>
          </w:tcPr>
          <w:p w:rsidR="00B51859" w:rsidRDefault="00F87859">
            <w:pPr>
              <w:jc w:val="center"/>
            </w:pPr>
            <w:r>
              <w:rPr>
                <w:color w:val="000000"/>
                <w:sz w:val="24"/>
              </w:rPr>
              <w:t>19</w:t>
            </w:r>
          </w:p>
        </w:tc>
        <w:tc>
          <w:tcPr>
            <w:tcW w:w="1346" w:type="dxa"/>
            <w:vAlign w:val="center"/>
          </w:tcPr>
          <w:p w:rsidR="00B51859" w:rsidRDefault="00F87859">
            <w:pPr>
              <w:jc w:val="center"/>
            </w:pPr>
            <w:r>
              <w:rPr>
                <w:color w:val="000000"/>
                <w:sz w:val="24"/>
              </w:rPr>
              <w:t>300015</w:t>
            </w:r>
          </w:p>
        </w:tc>
        <w:tc>
          <w:tcPr>
            <w:tcW w:w="1795" w:type="dxa"/>
            <w:vAlign w:val="center"/>
          </w:tcPr>
          <w:p w:rsidR="00B51859" w:rsidRDefault="00F87859">
            <w:pPr>
              <w:jc w:val="center"/>
            </w:pPr>
            <w:r>
              <w:rPr>
                <w:color w:val="000000"/>
                <w:sz w:val="24"/>
              </w:rPr>
              <w:t>爱尔眼科</w:t>
            </w:r>
          </w:p>
        </w:tc>
        <w:tc>
          <w:tcPr>
            <w:tcW w:w="1346" w:type="dxa"/>
            <w:vAlign w:val="center"/>
          </w:tcPr>
          <w:p w:rsidR="00B51859" w:rsidRDefault="00F87859">
            <w:pPr>
              <w:jc w:val="right"/>
            </w:pPr>
            <w:r>
              <w:rPr>
                <w:color w:val="000000"/>
                <w:sz w:val="24"/>
              </w:rPr>
              <w:t>129,090</w:t>
            </w:r>
          </w:p>
        </w:tc>
        <w:tc>
          <w:tcPr>
            <w:tcW w:w="1944" w:type="dxa"/>
            <w:vAlign w:val="center"/>
          </w:tcPr>
          <w:p w:rsidR="00B51859" w:rsidRDefault="00F87859">
            <w:pPr>
              <w:jc w:val="right"/>
            </w:pPr>
            <w:r>
              <w:rPr>
                <w:color w:val="000000"/>
                <w:sz w:val="24"/>
              </w:rPr>
              <w:t>5,608,960.50</w:t>
            </w:r>
          </w:p>
        </w:tc>
        <w:tc>
          <w:tcPr>
            <w:tcW w:w="1705" w:type="dxa"/>
            <w:vAlign w:val="center"/>
          </w:tcPr>
          <w:p w:rsidR="00B51859" w:rsidRDefault="00F87859">
            <w:pPr>
              <w:jc w:val="right"/>
            </w:pPr>
            <w:r>
              <w:rPr>
                <w:color w:val="000000"/>
                <w:sz w:val="24"/>
              </w:rPr>
              <w:t>1.53</w:t>
            </w:r>
          </w:p>
        </w:tc>
      </w:tr>
      <w:tr w:rsidR="00B51859">
        <w:tc>
          <w:tcPr>
            <w:tcW w:w="862" w:type="dxa"/>
            <w:vAlign w:val="center"/>
          </w:tcPr>
          <w:p w:rsidR="00B51859" w:rsidRDefault="00F87859">
            <w:pPr>
              <w:jc w:val="center"/>
            </w:pPr>
            <w:r>
              <w:rPr>
                <w:color w:val="000000"/>
                <w:sz w:val="24"/>
              </w:rPr>
              <w:t>20</w:t>
            </w:r>
          </w:p>
        </w:tc>
        <w:tc>
          <w:tcPr>
            <w:tcW w:w="1346" w:type="dxa"/>
            <w:vAlign w:val="center"/>
          </w:tcPr>
          <w:p w:rsidR="00B51859" w:rsidRDefault="00F87859">
            <w:pPr>
              <w:jc w:val="center"/>
            </w:pPr>
            <w:r>
              <w:rPr>
                <w:color w:val="000000"/>
                <w:sz w:val="24"/>
              </w:rPr>
              <w:t>002508</w:t>
            </w:r>
          </w:p>
        </w:tc>
        <w:tc>
          <w:tcPr>
            <w:tcW w:w="1795" w:type="dxa"/>
            <w:vAlign w:val="center"/>
          </w:tcPr>
          <w:p w:rsidR="00B51859" w:rsidRDefault="00F87859">
            <w:pPr>
              <w:jc w:val="center"/>
            </w:pPr>
            <w:r>
              <w:rPr>
                <w:color w:val="000000"/>
                <w:sz w:val="24"/>
              </w:rPr>
              <w:t>老板电器</w:t>
            </w:r>
          </w:p>
        </w:tc>
        <w:tc>
          <w:tcPr>
            <w:tcW w:w="1346" w:type="dxa"/>
            <w:vAlign w:val="center"/>
          </w:tcPr>
          <w:p w:rsidR="00B51859" w:rsidRDefault="00F87859">
            <w:pPr>
              <w:jc w:val="right"/>
            </w:pPr>
            <w:r>
              <w:rPr>
                <w:color w:val="000000"/>
                <w:sz w:val="24"/>
              </w:rPr>
              <w:t>177,400</w:t>
            </w:r>
          </w:p>
        </w:tc>
        <w:tc>
          <w:tcPr>
            <w:tcW w:w="1944" w:type="dxa"/>
            <w:vAlign w:val="center"/>
          </w:tcPr>
          <w:p w:rsidR="00B51859" w:rsidRDefault="00F87859">
            <w:pPr>
              <w:jc w:val="right"/>
            </w:pPr>
            <w:r>
              <w:rPr>
                <w:color w:val="000000"/>
                <w:sz w:val="24"/>
              </w:rPr>
              <w:t>5,518,914.00</w:t>
            </w:r>
          </w:p>
        </w:tc>
        <w:tc>
          <w:tcPr>
            <w:tcW w:w="1705" w:type="dxa"/>
            <w:vAlign w:val="center"/>
          </w:tcPr>
          <w:p w:rsidR="00B51859" w:rsidRDefault="00F87859">
            <w:pPr>
              <w:jc w:val="right"/>
            </w:pPr>
            <w:r>
              <w:rPr>
                <w:color w:val="000000"/>
                <w:sz w:val="24"/>
              </w:rPr>
              <w:t>1.51</w:t>
            </w:r>
          </w:p>
        </w:tc>
      </w:tr>
      <w:tr w:rsidR="00B51859">
        <w:tc>
          <w:tcPr>
            <w:tcW w:w="862" w:type="dxa"/>
            <w:vAlign w:val="center"/>
          </w:tcPr>
          <w:p w:rsidR="00B51859" w:rsidRDefault="00F87859">
            <w:pPr>
              <w:jc w:val="center"/>
            </w:pPr>
            <w:r>
              <w:rPr>
                <w:color w:val="000000"/>
                <w:sz w:val="24"/>
              </w:rPr>
              <w:t>21</w:t>
            </w:r>
          </w:p>
        </w:tc>
        <w:tc>
          <w:tcPr>
            <w:tcW w:w="1346" w:type="dxa"/>
            <w:vAlign w:val="center"/>
          </w:tcPr>
          <w:p w:rsidR="00B51859" w:rsidRDefault="00F87859">
            <w:pPr>
              <w:jc w:val="center"/>
            </w:pPr>
            <w:r>
              <w:rPr>
                <w:color w:val="000000"/>
                <w:sz w:val="24"/>
              </w:rPr>
              <w:t>300832</w:t>
            </w:r>
          </w:p>
        </w:tc>
        <w:tc>
          <w:tcPr>
            <w:tcW w:w="1795" w:type="dxa"/>
            <w:vAlign w:val="center"/>
          </w:tcPr>
          <w:p w:rsidR="00B51859" w:rsidRDefault="00F87859">
            <w:pPr>
              <w:jc w:val="center"/>
            </w:pPr>
            <w:r>
              <w:rPr>
                <w:color w:val="000000"/>
                <w:sz w:val="24"/>
              </w:rPr>
              <w:t>新产业</w:t>
            </w:r>
          </w:p>
        </w:tc>
        <w:tc>
          <w:tcPr>
            <w:tcW w:w="1346" w:type="dxa"/>
            <w:vAlign w:val="center"/>
          </w:tcPr>
          <w:p w:rsidR="00B51859" w:rsidRDefault="00F87859">
            <w:pPr>
              <w:jc w:val="right"/>
            </w:pPr>
            <w:r>
              <w:rPr>
                <w:color w:val="000000"/>
                <w:sz w:val="24"/>
              </w:rPr>
              <w:t>31,900</w:t>
            </w:r>
          </w:p>
        </w:tc>
        <w:tc>
          <w:tcPr>
            <w:tcW w:w="1944" w:type="dxa"/>
            <w:vAlign w:val="center"/>
          </w:tcPr>
          <w:p w:rsidR="00B51859" w:rsidRDefault="00F87859">
            <w:pPr>
              <w:jc w:val="right"/>
            </w:pPr>
            <w:r>
              <w:rPr>
                <w:color w:val="000000"/>
                <w:sz w:val="24"/>
              </w:rPr>
              <w:t>5,492,861.00</w:t>
            </w:r>
          </w:p>
        </w:tc>
        <w:tc>
          <w:tcPr>
            <w:tcW w:w="1705" w:type="dxa"/>
            <w:vAlign w:val="center"/>
          </w:tcPr>
          <w:p w:rsidR="00B51859" w:rsidRDefault="00F87859">
            <w:pPr>
              <w:jc w:val="right"/>
            </w:pPr>
            <w:r>
              <w:rPr>
                <w:color w:val="000000"/>
                <w:sz w:val="24"/>
              </w:rPr>
              <w:t>1.50</w:t>
            </w:r>
          </w:p>
        </w:tc>
      </w:tr>
      <w:tr w:rsidR="00B51859">
        <w:tc>
          <w:tcPr>
            <w:tcW w:w="862" w:type="dxa"/>
            <w:vAlign w:val="center"/>
          </w:tcPr>
          <w:p w:rsidR="00B51859" w:rsidRDefault="00F87859">
            <w:pPr>
              <w:jc w:val="center"/>
            </w:pPr>
            <w:r>
              <w:rPr>
                <w:color w:val="000000"/>
                <w:sz w:val="24"/>
              </w:rPr>
              <w:t>22</w:t>
            </w:r>
          </w:p>
        </w:tc>
        <w:tc>
          <w:tcPr>
            <w:tcW w:w="1346" w:type="dxa"/>
            <w:vAlign w:val="center"/>
          </w:tcPr>
          <w:p w:rsidR="00B51859" w:rsidRDefault="00F87859">
            <w:pPr>
              <w:jc w:val="center"/>
            </w:pPr>
            <w:r>
              <w:rPr>
                <w:color w:val="000000"/>
                <w:sz w:val="24"/>
              </w:rPr>
              <w:t>002035</w:t>
            </w:r>
          </w:p>
        </w:tc>
        <w:tc>
          <w:tcPr>
            <w:tcW w:w="1795" w:type="dxa"/>
            <w:vAlign w:val="center"/>
          </w:tcPr>
          <w:p w:rsidR="00B51859" w:rsidRDefault="00F87859">
            <w:pPr>
              <w:jc w:val="center"/>
            </w:pPr>
            <w:r>
              <w:rPr>
                <w:color w:val="000000"/>
                <w:sz w:val="24"/>
              </w:rPr>
              <w:t>华帝股份</w:t>
            </w:r>
          </w:p>
        </w:tc>
        <w:tc>
          <w:tcPr>
            <w:tcW w:w="1346" w:type="dxa"/>
            <w:vAlign w:val="center"/>
          </w:tcPr>
          <w:p w:rsidR="00B51859" w:rsidRDefault="00F87859">
            <w:pPr>
              <w:jc w:val="right"/>
            </w:pPr>
            <w:r>
              <w:rPr>
                <w:color w:val="000000"/>
                <w:sz w:val="24"/>
              </w:rPr>
              <w:t>536,522</w:t>
            </w:r>
          </w:p>
        </w:tc>
        <w:tc>
          <w:tcPr>
            <w:tcW w:w="1944" w:type="dxa"/>
            <w:vAlign w:val="center"/>
          </w:tcPr>
          <w:p w:rsidR="00B51859" w:rsidRDefault="00F87859">
            <w:pPr>
              <w:jc w:val="right"/>
            </w:pPr>
            <w:r>
              <w:rPr>
                <w:color w:val="000000"/>
                <w:sz w:val="24"/>
              </w:rPr>
              <w:t>5,434,967.86</w:t>
            </w:r>
          </w:p>
        </w:tc>
        <w:tc>
          <w:tcPr>
            <w:tcW w:w="1705" w:type="dxa"/>
            <w:vAlign w:val="center"/>
          </w:tcPr>
          <w:p w:rsidR="00B51859" w:rsidRDefault="00F87859">
            <w:pPr>
              <w:jc w:val="right"/>
            </w:pPr>
            <w:r>
              <w:rPr>
                <w:color w:val="000000"/>
                <w:sz w:val="24"/>
              </w:rPr>
              <w:t>1.48</w:t>
            </w:r>
          </w:p>
        </w:tc>
      </w:tr>
      <w:tr w:rsidR="00B51859">
        <w:tc>
          <w:tcPr>
            <w:tcW w:w="862" w:type="dxa"/>
            <w:vAlign w:val="center"/>
          </w:tcPr>
          <w:p w:rsidR="00B51859" w:rsidRDefault="00F87859">
            <w:pPr>
              <w:jc w:val="center"/>
            </w:pPr>
            <w:r>
              <w:rPr>
                <w:color w:val="000000"/>
                <w:sz w:val="24"/>
              </w:rPr>
              <w:t>23</w:t>
            </w:r>
          </w:p>
        </w:tc>
        <w:tc>
          <w:tcPr>
            <w:tcW w:w="1346" w:type="dxa"/>
            <w:vAlign w:val="center"/>
          </w:tcPr>
          <w:p w:rsidR="00B51859" w:rsidRDefault="00F87859">
            <w:pPr>
              <w:jc w:val="center"/>
            </w:pPr>
            <w:r>
              <w:rPr>
                <w:color w:val="000000"/>
                <w:sz w:val="24"/>
              </w:rPr>
              <w:t>603833</w:t>
            </w:r>
          </w:p>
        </w:tc>
        <w:tc>
          <w:tcPr>
            <w:tcW w:w="1795" w:type="dxa"/>
            <w:vAlign w:val="center"/>
          </w:tcPr>
          <w:p w:rsidR="00B51859" w:rsidRDefault="00F87859">
            <w:pPr>
              <w:jc w:val="center"/>
            </w:pPr>
            <w:r>
              <w:rPr>
                <w:color w:val="000000"/>
                <w:sz w:val="24"/>
              </w:rPr>
              <w:t>欧派家居</w:t>
            </w:r>
          </w:p>
        </w:tc>
        <w:tc>
          <w:tcPr>
            <w:tcW w:w="1346" w:type="dxa"/>
            <w:vAlign w:val="center"/>
          </w:tcPr>
          <w:p w:rsidR="00B51859" w:rsidRDefault="00F87859">
            <w:pPr>
              <w:jc w:val="right"/>
            </w:pPr>
            <w:r>
              <w:rPr>
                <w:color w:val="000000"/>
                <w:sz w:val="24"/>
              </w:rPr>
              <w:t>35,700</w:t>
            </w:r>
          </w:p>
        </w:tc>
        <w:tc>
          <w:tcPr>
            <w:tcW w:w="1944" w:type="dxa"/>
            <w:vAlign w:val="center"/>
          </w:tcPr>
          <w:p w:rsidR="00B51859" w:rsidRDefault="00F87859">
            <w:pPr>
              <w:jc w:val="right"/>
            </w:pPr>
            <w:r>
              <w:rPr>
                <w:color w:val="000000"/>
                <w:sz w:val="24"/>
              </w:rPr>
              <w:t>4,137,630.00</w:t>
            </w:r>
          </w:p>
        </w:tc>
        <w:tc>
          <w:tcPr>
            <w:tcW w:w="1705" w:type="dxa"/>
            <w:vAlign w:val="center"/>
          </w:tcPr>
          <w:p w:rsidR="00B51859" w:rsidRDefault="00F87859">
            <w:pPr>
              <w:jc w:val="right"/>
            </w:pPr>
            <w:r>
              <w:rPr>
                <w:color w:val="000000"/>
                <w:sz w:val="24"/>
              </w:rPr>
              <w:t>1.13</w:t>
            </w:r>
          </w:p>
        </w:tc>
      </w:tr>
      <w:tr w:rsidR="00B51859">
        <w:tc>
          <w:tcPr>
            <w:tcW w:w="862" w:type="dxa"/>
            <w:vAlign w:val="center"/>
          </w:tcPr>
          <w:p w:rsidR="00B51859" w:rsidRDefault="00F87859">
            <w:pPr>
              <w:jc w:val="center"/>
            </w:pPr>
            <w:r>
              <w:rPr>
                <w:color w:val="000000"/>
                <w:sz w:val="24"/>
              </w:rPr>
              <w:t>24</w:t>
            </w:r>
          </w:p>
        </w:tc>
        <w:tc>
          <w:tcPr>
            <w:tcW w:w="1346" w:type="dxa"/>
            <w:vAlign w:val="center"/>
          </w:tcPr>
          <w:p w:rsidR="00B51859" w:rsidRDefault="00F87859">
            <w:pPr>
              <w:jc w:val="center"/>
            </w:pPr>
            <w:r>
              <w:rPr>
                <w:color w:val="000000"/>
                <w:sz w:val="24"/>
              </w:rPr>
              <w:t>600779</w:t>
            </w:r>
          </w:p>
        </w:tc>
        <w:tc>
          <w:tcPr>
            <w:tcW w:w="1795" w:type="dxa"/>
            <w:vAlign w:val="center"/>
          </w:tcPr>
          <w:p w:rsidR="00B51859" w:rsidRDefault="00F87859">
            <w:pPr>
              <w:jc w:val="center"/>
            </w:pPr>
            <w:r>
              <w:rPr>
                <w:color w:val="000000"/>
                <w:sz w:val="24"/>
              </w:rPr>
              <w:t>水井坊</w:t>
            </w:r>
          </w:p>
        </w:tc>
        <w:tc>
          <w:tcPr>
            <w:tcW w:w="1346" w:type="dxa"/>
            <w:vAlign w:val="center"/>
          </w:tcPr>
          <w:p w:rsidR="00B51859" w:rsidRDefault="00F87859">
            <w:pPr>
              <w:jc w:val="right"/>
            </w:pPr>
            <w:r>
              <w:rPr>
                <w:color w:val="000000"/>
                <w:sz w:val="24"/>
              </w:rPr>
              <w:t>63,528</w:t>
            </w:r>
          </w:p>
        </w:tc>
        <w:tc>
          <w:tcPr>
            <w:tcW w:w="1944" w:type="dxa"/>
            <w:vAlign w:val="center"/>
          </w:tcPr>
          <w:p w:rsidR="00B51859" w:rsidRDefault="00F87859">
            <w:pPr>
              <w:jc w:val="right"/>
            </w:pPr>
            <w:r>
              <w:rPr>
                <w:color w:val="000000"/>
                <w:sz w:val="24"/>
              </w:rPr>
              <w:t>3,965,417.76</w:t>
            </w:r>
          </w:p>
        </w:tc>
        <w:tc>
          <w:tcPr>
            <w:tcW w:w="1705" w:type="dxa"/>
            <w:vAlign w:val="center"/>
          </w:tcPr>
          <w:p w:rsidR="00B51859" w:rsidRDefault="00F87859">
            <w:pPr>
              <w:jc w:val="right"/>
            </w:pPr>
            <w:r>
              <w:rPr>
                <w:color w:val="000000"/>
                <w:sz w:val="24"/>
              </w:rPr>
              <w:t>1.08</w:t>
            </w:r>
          </w:p>
        </w:tc>
      </w:tr>
      <w:tr w:rsidR="00B51859">
        <w:tc>
          <w:tcPr>
            <w:tcW w:w="862" w:type="dxa"/>
            <w:vAlign w:val="center"/>
          </w:tcPr>
          <w:p w:rsidR="00B51859" w:rsidRDefault="00F87859">
            <w:pPr>
              <w:jc w:val="center"/>
            </w:pPr>
            <w:r>
              <w:rPr>
                <w:color w:val="000000"/>
                <w:sz w:val="24"/>
              </w:rPr>
              <w:t>25</w:t>
            </w:r>
          </w:p>
        </w:tc>
        <w:tc>
          <w:tcPr>
            <w:tcW w:w="1346" w:type="dxa"/>
            <w:vAlign w:val="center"/>
          </w:tcPr>
          <w:p w:rsidR="00B51859" w:rsidRDefault="00F87859">
            <w:pPr>
              <w:jc w:val="center"/>
            </w:pPr>
            <w:r>
              <w:rPr>
                <w:color w:val="000000"/>
                <w:sz w:val="24"/>
              </w:rPr>
              <w:t>300760</w:t>
            </w:r>
          </w:p>
        </w:tc>
        <w:tc>
          <w:tcPr>
            <w:tcW w:w="1795" w:type="dxa"/>
            <w:vAlign w:val="center"/>
          </w:tcPr>
          <w:p w:rsidR="00B51859" w:rsidRDefault="00F87859">
            <w:pPr>
              <w:jc w:val="center"/>
            </w:pPr>
            <w:r>
              <w:rPr>
                <w:color w:val="000000"/>
                <w:sz w:val="24"/>
              </w:rPr>
              <w:t>迈瑞医疗</w:t>
            </w:r>
          </w:p>
        </w:tc>
        <w:tc>
          <w:tcPr>
            <w:tcW w:w="1346" w:type="dxa"/>
            <w:vAlign w:val="center"/>
          </w:tcPr>
          <w:p w:rsidR="00B51859" w:rsidRDefault="00F87859">
            <w:pPr>
              <w:jc w:val="right"/>
            </w:pPr>
            <w:r>
              <w:rPr>
                <w:color w:val="000000"/>
                <w:sz w:val="24"/>
              </w:rPr>
              <w:t>11,700</w:t>
            </w:r>
          </w:p>
        </w:tc>
        <w:tc>
          <w:tcPr>
            <w:tcW w:w="1944" w:type="dxa"/>
            <w:vAlign w:val="center"/>
          </w:tcPr>
          <w:p w:rsidR="00B51859" w:rsidRDefault="00F87859">
            <w:pPr>
              <w:jc w:val="right"/>
            </w:pPr>
            <w:r>
              <w:rPr>
                <w:color w:val="000000"/>
                <w:sz w:val="24"/>
              </w:rPr>
              <w:t>3,576,690.00</w:t>
            </w:r>
          </w:p>
        </w:tc>
        <w:tc>
          <w:tcPr>
            <w:tcW w:w="1705" w:type="dxa"/>
            <w:vAlign w:val="center"/>
          </w:tcPr>
          <w:p w:rsidR="00B51859" w:rsidRDefault="00F87859">
            <w:pPr>
              <w:jc w:val="right"/>
            </w:pPr>
            <w:r>
              <w:rPr>
                <w:color w:val="000000"/>
                <w:sz w:val="24"/>
              </w:rPr>
              <w:t>0.98</w:t>
            </w:r>
          </w:p>
        </w:tc>
      </w:tr>
      <w:tr w:rsidR="00B51859">
        <w:tc>
          <w:tcPr>
            <w:tcW w:w="862" w:type="dxa"/>
            <w:vAlign w:val="center"/>
          </w:tcPr>
          <w:p w:rsidR="00B51859" w:rsidRDefault="00F87859">
            <w:pPr>
              <w:jc w:val="center"/>
            </w:pPr>
            <w:r>
              <w:rPr>
                <w:color w:val="000000"/>
                <w:sz w:val="24"/>
              </w:rPr>
              <w:t>26</w:t>
            </w:r>
          </w:p>
        </w:tc>
        <w:tc>
          <w:tcPr>
            <w:tcW w:w="1346" w:type="dxa"/>
            <w:vAlign w:val="center"/>
          </w:tcPr>
          <w:p w:rsidR="00B51859" w:rsidRDefault="00F87859">
            <w:pPr>
              <w:jc w:val="center"/>
            </w:pPr>
            <w:r>
              <w:rPr>
                <w:color w:val="000000"/>
                <w:sz w:val="24"/>
              </w:rPr>
              <w:t>600966</w:t>
            </w:r>
          </w:p>
        </w:tc>
        <w:tc>
          <w:tcPr>
            <w:tcW w:w="1795" w:type="dxa"/>
            <w:vAlign w:val="center"/>
          </w:tcPr>
          <w:p w:rsidR="00B51859" w:rsidRDefault="00F87859">
            <w:pPr>
              <w:jc w:val="center"/>
            </w:pPr>
            <w:r>
              <w:rPr>
                <w:color w:val="000000"/>
                <w:sz w:val="24"/>
              </w:rPr>
              <w:t>博汇纸业</w:t>
            </w:r>
          </w:p>
        </w:tc>
        <w:tc>
          <w:tcPr>
            <w:tcW w:w="1346" w:type="dxa"/>
            <w:vAlign w:val="center"/>
          </w:tcPr>
          <w:p w:rsidR="00B51859" w:rsidRDefault="00F87859">
            <w:pPr>
              <w:jc w:val="right"/>
            </w:pPr>
            <w:r>
              <w:rPr>
                <w:color w:val="000000"/>
                <w:sz w:val="24"/>
              </w:rPr>
              <w:t>287,300</w:t>
            </w:r>
          </w:p>
        </w:tc>
        <w:tc>
          <w:tcPr>
            <w:tcW w:w="1944" w:type="dxa"/>
            <w:vAlign w:val="center"/>
          </w:tcPr>
          <w:p w:rsidR="00B51859" w:rsidRDefault="00F87859">
            <w:pPr>
              <w:jc w:val="right"/>
            </w:pPr>
            <w:r>
              <w:rPr>
                <w:color w:val="000000"/>
                <w:sz w:val="24"/>
              </w:rPr>
              <w:t>2,916,095.00</w:t>
            </w:r>
          </w:p>
        </w:tc>
        <w:tc>
          <w:tcPr>
            <w:tcW w:w="1705" w:type="dxa"/>
            <w:vAlign w:val="center"/>
          </w:tcPr>
          <w:p w:rsidR="00B51859" w:rsidRDefault="00F87859">
            <w:pPr>
              <w:jc w:val="right"/>
            </w:pPr>
            <w:r>
              <w:rPr>
                <w:color w:val="000000"/>
                <w:sz w:val="24"/>
              </w:rPr>
              <w:t>0.80</w:t>
            </w:r>
          </w:p>
        </w:tc>
      </w:tr>
      <w:tr w:rsidR="00B51859">
        <w:tc>
          <w:tcPr>
            <w:tcW w:w="862" w:type="dxa"/>
            <w:vAlign w:val="center"/>
          </w:tcPr>
          <w:p w:rsidR="00B51859" w:rsidRDefault="00F87859">
            <w:pPr>
              <w:jc w:val="center"/>
            </w:pPr>
            <w:r>
              <w:rPr>
                <w:color w:val="000000"/>
                <w:sz w:val="24"/>
              </w:rPr>
              <w:t>27</w:t>
            </w:r>
          </w:p>
        </w:tc>
        <w:tc>
          <w:tcPr>
            <w:tcW w:w="1346" w:type="dxa"/>
            <w:vAlign w:val="center"/>
          </w:tcPr>
          <w:p w:rsidR="00B51859" w:rsidRDefault="00F87859">
            <w:pPr>
              <w:jc w:val="center"/>
            </w:pPr>
            <w:r>
              <w:rPr>
                <w:color w:val="000000"/>
                <w:sz w:val="24"/>
              </w:rPr>
              <w:t>000002</w:t>
            </w:r>
          </w:p>
        </w:tc>
        <w:tc>
          <w:tcPr>
            <w:tcW w:w="1795" w:type="dxa"/>
            <w:vAlign w:val="center"/>
          </w:tcPr>
          <w:p w:rsidR="00B51859" w:rsidRDefault="00F87859">
            <w:pPr>
              <w:jc w:val="center"/>
            </w:pPr>
            <w:r>
              <w:rPr>
                <w:color w:val="000000"/>
                <w:sz w:val="24"/>
              </w:rPr>
              <w:t>万科</w:t>
            </w:r>
            <w:r>
              <w:rPr>
                <w:color w:val="000000"/>
                <w:sz w:val="24"/>
              </w:rPr>
              <w:t>A</w:t>
            </w:r>
          </w:p>
        </w:tc>
        <w:tc>
          <w:tcPr>
            <w:tcW w:w="1346" w:type="dxa"/>
            <w:vAlign w:val="center"/>
          </w:tcPr>
          <w:p w:rsidR="00B51859" w:rsidRDefault="00F87859">
            <w:pPr>
              <w:jc w:val="right"/>
            </w:pPr>
            <w:r>
              <w:rPr>
                <w:color w:val="000000"/>
                <w:sz w:val="24"/>
              </w:rPr>
              <w:t>108,500</w:t>
            </w:r>
          </w:p>
        </w:tc>
        <w:tc>
          <w:tcPr>
            <w:tcW w:w="1944" w:type="dxa"/>
            <w:vAlign w:val="center"/>
          </w:tcPr>
          <w:p w:rsidR="00B51859" w:rsidRDefault="00F87859">
            <w:pPr>
              <w:jc w:val="right"/>
            </w:pPr>
            <w:r>
              <w:rPr>
                <w:color w:val="000000"/>
                <w:sz w:val="24"/>
              </w:rPr>
              <w:t>2,836,190.00</w:t>
            </w:r>
          </w:p>
        </w:tc>
        <w:tc>
          <w:tcPr>
            <w:tcW w:w="1705" w:type="dxa"/>
            <w:vAlign w:val="center"/>
          </w:tcPr>
          <w:p w:rsidR="00B51859" w:rsidRDefault="00F87859">
            <w:pPr>
              <w:jc w:val="right"/>
            </w:pPr>
            <w:r>
              <w:rPr>
                <w:color w:val="000000"/>
                <w:sz w:val="24"/>
              </w:rPr>
              <w:t>0.77</w:t>
            </w:r>
          </w:p>
        </w:tc>
      </w:tr>
      <w:tr w:rsidR="00B51859">
        <w:tc>
          <w:tcPr>
            <w:tcW w:w="862" w:type="dxa"/>
            <w:vAlign w:val="center"/>
          </w:tcPr>
          <w:p w:rsidR="00B51859" w:rsidRDefault="00F87859">
            <w:pPr>
              <w:jc w:val="center"/>
            </w:pPr>
            <w:r>
              <w:rPr>
                <w:color w:val="000000"/>
                <w:sz w:val="24"/>
              </w:rPr>
              <w:t>28</w:t>
            </w:r>
          </w:p>
        </w:tc>
        <w:tc>
          <w:tcPr>
            <w:tcW w:w="1346" w:type="dxa"/>
            <w:vAlign w:val="center"/>
          </w:tcPr>
          <w:p w:rsidR="00B51859" w:rsidRDefault="00F87859">
            <w:pPr>
              <w:jc w:val="center"/>
            </w:pPr>
            <w:r>
              <w:rPr>
                <w:color w:val="000000"/>
                <w:sz w:val="24"/>
              </w:rPr>
              <w:t>000888</w:t>
            </w:r>
          </w:p>
        </w:tc>
        <w:tc>
          <w:tcPr>
            <w:tcW w:w="1795" w:type="dxa"/>
            <w:vAlign w:val="center"/>
          </w:tcPr>
          <w:p w:rsidR="00B51859" w:rsidRDefault="00F87859">
            <w:pPr>
              <w:jc w:val="center"/>
            </w:pPr>
            <w:r>
              <w:rPr>
                <w:color w:val="000000"/>
                <w:sz w:val="24"/>
              </w:rPr>
              <w:t>峨眉山</w:t>
            </w:r>
            <w:r>
              <w:rPr>
                <w:color w:val="000000"/>
                <w:sz w:val="24"/>
              </w:rPr>
              <w:t>A</w:t>
            </w:r>
          </w:p>
        </w:tc>
        <w:tc>
          <w:tcPr>
            <w:tcW w:w="1346" w:type="dxa"/>
            <w:vAlign w:val="center"/>
          </w:tcPr>
          <w:p w:rsidR="00B51859" w:rsidRDefault="00F87859">
            <w:pPr>
              <w:jc w:val="right"/>
            </w:pPr>
            <w:r>
              <w:rPr>
                <w:color w:val="000000"/>
                <w:sz w:val="24"/>
              </w:rPr>
              <w:t>88,888</w:t>
            </w:r>
          </w:p>
        </w:tc>
        <w:tc>
          <w:tcPr>
            <w:tcW w:w="1944" w:type="dxa"/>
            <w:vAlign w:val="center"/>
          </w:tcPr>
          <w:p w:rsidR="00B51859" w:rsidRDefault="00F87859">
            <w:pPr>
              <w:jc w:val="right"/>
            </w:pPr>
            <w:r>
              <w:rPr>
                <w:color w:val="000000"/>
                <w:sz w:val="24"/>
              </w:rPr>
              <w:t>503,106.08</w:t>
            </w:r>
          </w:p>
        </w:tc>
        <w:tc>
          <w:tcPr>
            <w:tcW w:w="1705" w:type="dxa"/>
            <w:vAlign w:val="center"/>
          </w:tcPr>
          <w:p w:rsidR="00B51859" w:rsidRDefault="00F87859">
            <w:pPr>
              <w:jc w:val="right"/>
            </w:pPr>
            <w:r>
              <w:rPr>
                <w:color w:val="000000"/>
                <w:sz w:val="24"/>
              </w:rPr>
              <w:t>0.14</w:t>
            </w:r>
          </w:p>
        </w:tc>
      </w:tr>
      <w:tr w:rsidR="00B51859">
        <w:tc>
          <w:tcPr>
            <w:tcW w:w="862" w:type="dxa"/>
            <w:vAlign w:val="center"/>
          </w:tcPr>
          <w:p w:rsidR="00B51859" w:rsidRDefault="00F87859">
            <w:pPr>
              <w:jc w:val="center"/>
            </w:pPr>
            <w:r>
              <w:rPr>
                <w:color w:val="000000"/>
                <w:sz w:val="24"/>
              </w:rPr>
              <w:t>29</w:t>
            </w:r>
          </w:p>
        </w:tc>
        <w:tc>
          <w:tcPr>
            <w:tcW w:w="1346" w:type="dxa"/>
            <w:vAlign w:val="center"/>
          </w:tcPr>
          <w:p w:rsidR="00B51859" w:rsidRDefault="00F87859">
            <w:pPr>
              <w:jc w:val="center"/>
            </w:pPr>
            <w:r>
              <w:rPr>
                <w:color w:val="000000"/>
                <w:sz w:val="24"/>
              </w:rPr>
              <w:t>002271</w:t>
            </w:r>
          </w:p>
        </w:tc>
        <w:tc>
          <w:tcPr>
            <w:tcW w:w="1795" w:type="dxa"/>
            <w:vAlign w:val="center"/>
          </w:tcPr>
          <w:p w:rsidR="00B51859" w:rsidRDefault="00F87859">
            <w:pPr>
              <w:jc w:val="center"/>
            </w:pPr>
            <w:r>
              <w:rPr>
                <w:color w:val="000000"/>
                <w:sz w:val="24"/>
              </w:rPr>
              <w:t>东方雨虹</w:t>
            </w:r>
          </w:p>
        </w:tc>
        <w:tc>
          <w:tcPr>
            <w:tcW w:w="1346" w:type="dxa"/>
            <w:vAlign w:val="center"/>
          </w:tcPr>
          <w:p w:rsidR="00B51859" w:rsidRDefault="00F87859">
            <w:pPr>
              <w:jc w:val="right"/>
            </w:pPr>
            <w:r>
              <w:rPr>
                <w:color w:val="000000"/>
                <w:sz w:val="24"/>
              </w:rPr>
              <w:t>10,600</w:t>
            </w:r>
          </w:p>
        </w:tc>
        <w:tc>
          <w:tcPr>
            <w:tcW w:w="1944" w:type="dxa"/>
            <w:vAlign w:val="center"/>
          </w:tcPr>
          <w:p w:rsidR="00B51859" w:rsidRDefault="00F87859">
            <w:pPr>
              <w:jc w:val="right"/>
            </w:pPr>
            <w:r>
              <w:rPr>
                <w:color w:val="000000"/>
                <w:sz w:val="24"/>
              </w:rPr>
              <w:t>430,678.00</w:t>
            </w:r>
          </w:p>
        </w:tc>
        <w:tc>
          <w:tcPr>
            <w:tcW w:w="1705" w:type="dxa"/>
            <w:vAlign w:val="center"/>
          </w:tcPr>
          <w:p w:rsidR="00B51859" w:rsidRDefault="00F87859">
            <w:pPr>
              <w:jc w:val="right"/>
            </w:pPr>
            <w:r>
              <w:rPr>
                <w:color w:val="000000"/>
                <w:sz w:val="24"/>
              </w:rPr>
              <w:t>0.12</w:t>
            </w:r>
          </w:p>
        </w:tc>
      </w:tr>
      <w:tr w:rsidR="00B51859">
        <w:tc>
          <w:tcPr>
            <w:tcW w:w="862" w:type="dxa"/>
            <w:vAlign w:val="center"/>
          </w:tcPr>
          <w:p w:rsidR="00B51859" w:rsidRDefault="00F87859">
            <w:pPr>
              <w:jc w:val="center"/>
            </w:pPr>
            <w:r>
              <w:rPr>
                <w:color w:val="000000"/>
                <w:sz w:val="24"/>
              </w:rPr>
              <w:t>30</w:t>
            </w:r>
          </w:p>
        </w:tc>
        <w:tc>
          <w:tcPr>
            <w:tcW w:w="1346" w:type="dxa"/>
            <w:vAlign w:val="center"/>
          </w:tcPr>
          <w:p w:rsidR="00B51859" w:rsidRDefault="00F87859">
            <w:pPr>
              <w:jc w:val="center"/>
            </w:pPr>
            <w:r>
              <w:rPr>
                <w:color w:val="000000"/>
                <w:sz w:val="24"/>
              </w:rPr>
              <w:t>600048</w:t>
            </w:r>
          </w:p>
        </w:tc>
        <w:tc>
          <w:tcPr>
            <w:tcW w:w="1795" w:type="dxa"/>
            <w:vAlign w:val="center"/>
          </w:tcPr>
          <w:p w:rsidR="00B51859" w:rsidRDefault="00F87859">
            <w:pPr>
              <w:jc w:val="center"/>
            </w:pPr>
            <w:r>
              <w:rPr>
                <w:color w:val="000000"/>
                <w:sz w:val="24"/>
              </w:rPr>
              <w:t>保利地产</w:t>
            </w:r>
          </w:p>
        </w:tc>
        <w:tc>
          <w:tcPr>
            <w:tcW w:w="1346" w:type="dxa"/>
            <w:vAlign w:val="center"/>
          </w:tcPr>
          <w:p w:rsidR="00B51859" w:rsidRDefault="00F87859">
            <w:pPr>
              <w:jc w:val="right"/>
            </w:pPr>
            <w:r>
              <w:rPr>
                <w:color w:val="000000"/>
                <w:sz w:val="24"/>
              </w:rPr>
              <w:t>26,050</w:t>
            </w:r>
          </w:p>
        </w:tc>
        <w:tc>
          <w:tcPr>
            <w:tcW w:w="1944" w:type="dxa"/>
            <w:vAlign w:val="center"/>
          </w:tcPr>
          <w:p w:rsidR="00B51859" w:rsidRDefault="00F87859">
            <w:pPr>
              <w:jc w:val="right"/>
            </w:pPr>
            <w:r>
              <w:rPr>
                <w:color w:val="000000"/>
                <w:sz w:val="24"/>
              </w:rPr>
              <w:t>385,019.00</w:t>
            </w:r>
          </w:p>
        </w:tc>
        <w:tc>
          <w:tcPr>
            <w:tcW w:w="1705" w:type="dxa"/>
            <w:vAlign w:val="center"/>
          </w:tcPr>
          <w:p w:rsidR="00B51859" w:rsidRDefault="00F87859">
            <w:pPr>
              <w:jc w:val="right"/>
            </w:pPr>
            <w:r>
              <w:rPr>
                <w:color w:val="000000"/>
                <w:sz w:val="24"/>
              </w:rPr>
              <w:t>0.11</w:t>
            </w:r>
          </w:p>
        </w:tc>
      </w:tr>
      <w:tr w:rsidR="00B51859">
        <w:tc>
          <w:tcPr>
            <w:tcW w:w="862" w:type="dxa"/>
            <w:vAlign w:val="center"/>
          </w:tcPr>
          <w:p w:rsidR="00B51859" w:rsidRDefault="00F87859">
            <w:pPr>
              <w:jc w:val="center"/>
            </w:pPr>
            <w:r>
              <w:rPr>
                <w:color w:val="000000"/>
                <w:sz w:val="24"/>
              </w:rPr>
              <w:t>31</w:t>
            </w:r>
          </w:p>
        </w:tc>
        <w:tc>
          <w:tcPr>
            <w:tcW w:w="1346" w:type="dxa"/>
            <w:vAlign w:val="center"/>
          </w:tcPr>
          <w:p w:rsidR="00B51859" w:rsidRDefault="00F87859">
            <w:pPr>
              <w:jc w:val="center"/>
            </w:pPr>
            <w:r>
              <w:rPr>
                <w:color w:val="000000"/>
                <w:sz w:val="24"/>
              </w:rPr>
              <w:t>688505</w:t>
            </w:r>
          </w:p>
        </w:tc>
        <w:tc>
          <w:tcPr>
            <w:tcW w:w="1795" w:type="dxa"/>
            <w:vAlign w:val="center"/>
          </w:tcPr>
          <w:p w:rsidR="00B51859" w:rsidRDefault="00F87859">
            <w:pPr>
              <w:jc w:val="center"/>
            </w:pPr>
            <w:r>
              <w:rPr>
                <w:color w:val="000000"/>
                <w:sz w:val="24"/>
              </w:rPr>
              <w:t>复旦张江</w:t>
            </w:r>
          </w:p>
        </w:tc>
        <w:tc>
          <w:tcPr>
            <w:tcW w:w="1346" w:type="dxa"/>
            <w:vAlign w:val="center"/>
          </w:tcPr>
          <w:p w:rsidR="00B51859" w:rsidRDefault="00F87859">
            <w:pPr>
              <w:jc w:val="right"/>
            </w:pPr>
            <w:r>
              <w:rPr>
                <w:color w:val="000000"/>
                <w:sz w:val="24"/>
              </w:rPr>
              <w:t>15,225</w:t>
            </w:r>
          </w:p>
        </w:tc>
        <w:tc>
          <w:tcPr>
            <w:tcW w:w="1944" w:type="dxa"/>
            <w:vAlign w:val="center"/>
          </w:tcPr>
          <w:p w:rsidR="00B51859" w:rsidRDefault="00F87859">
            <w:pPr>
              <w:jc w:val="right"/>
            </w:pPr>
            <w:r>
              <w:rPr>
                <w:color w:val="000000"/>
                <w:sz w:val="24"/>
              </w:rPr>
              <w:t>377,275.50</w:t>
            </w:r>
          </w:p>
        </w:tc>
        <w:tc>
          <w:tcPr>
            <w:tcW w:w="1705" w:type="dxa"/>
            <w:vAlign w:val="center"/>
          </w:tcPr>
          <w:p w:rsidR="00B51859" w:rsidRDefault="00F87859">
            <w:pPr>
              <w:jc w:val="right"/>
            </w:pPr>
            <w:r>
              <w:rPr>
                <w:color w:val="000000"/>
                <w:sz w:val="24"/>
              </w:rPr>
              <w:t>0.10</w:t>
            </w:r>
          </w:p>
        </w:tc>
      </w:tr>
      <w:tr w:rsidR="00B51859">
        <w:tc>
          <w:tcPr>
            <w:tcW w:w="862" w:type="dxa"/>
            <w:vAlign w:val="center"/>
          </w:tcPr>
          <w:p w:rsidR="00B51859" w:rsidRDefault="00F87859">
            <w:pPr>
              <w:jc w:val="center"/>
            </w:pPr>
            <w:r>
              <w:rPr>
                <w:color w:val="000000"/>
                <w:sz w:val="24"/>
              </w:rPr>
              <w:t>32</w:t>
            </w:r>
          </w:p>
        </w:tc>
        <w:tc>
          <w:tcPr>
            <w:tcW w:w="1346" w:type="dxa"/>
            <w:vAlign w:val="center"/>
          </w:tcPr>
          <w:p w:rsidR="00B51859" w:rsidRDefault="00F87859">
            <w:pPr>
              <w:jc w:val="center"/>
            </w:pPr>
            <w:r>
              <w:rPr>
                <w:color w:val="000000"/>
                <w:sz w:val="24"/>
              </w:rPr>
              <w:t>688312</w:t>
            </w:r>
          </w:p>
        </w:tc>
        <w:tc>
          <w:tcPr>
            <w:tcW w:w="1795" w:type="dxa"/>
            <w:vAlign w:val="center"/>
          </w:tcPr>
          <w:p w:rsidR="00B51859" w:rsidRDefault="00F87859">
            <w:pPr>
              <w:jc w:val="center"/>
            </w:pPr>
            <w:r>
              <w:rPr>
                <w:color w:val="000000"/>
                <w:sz w:val="24"/>
              </w:rPr>
              <w:t>燕麦科技</w:t>
            </w:r>
          </w:p>
        </w:tc>
        <w:tc>
          <w:tcPr>
            <w:tcW w:w="1346" w:type="dxa"/>
            <w:vAlign w:val="center"/>
          </w:tcPr>
          <w:p w:rsidR="00B51859" w:rsidRDefault="00F87859">
            <w:pPr>
              <w:jc w:val="right"/>
            </w:pPr>
            <w:r>
              <w:rPr>
                <w:color w:val="000000"/>
                <w:sz w:val="24"/>
              </w:rPr>
              <w:t>7,390</w:t>
            </w:r>
          </w:p>
        </w:tc>
        <w:tc>
          <w:tcPr>
            <w:tcW w:w="1944" w:type="dxa"/>
            <w:vAlign w:val="center"/>
          </w:tcPr>
          <w:p w:rsidR="00B51859" w:rsidRDefault="00F87859">
            <w:pPr>
              <w:jc w:val="right"/>
            </w:pPr>
            <w:r>
              <w:rPr>
                <w:color w:val="000000"/>
                <w:sz w:val="24"/>
              </w:rPr>
              <w:t>308,680.30</w:t>
            </w:r>
          </w:p>
        </w:tc>
        <w:tc>
          <w:tcPr>
            <w:tcW w:w="1705" w:type="dxa"/>
            <w:vAlign w:val="center"/>
          </w:tcPr>
          <w:p w:rsidR="00B51859" w:rsidRDefault="00F87859">
            <w:pPr>
              <w:jc w:val="right"/>
            </w:pPr>
            <w:r>
              <w:rPr>
                <w:color w:val="000000"/>
                <w:sz w:val="24"/>
              </w:rPr>
              <w:t>0.08</w:t>
            </w:r>
          </w:p>
        </w:tc>
      </w:tr>
      <w:tr w:rsidR="00B51859">
        <w:tc>
          <w:tcPr>
            <w:tcW w:w="862" w:type="dxa"/>
            <w:vAlign w:val="center"/>
          </w:tcPr>
          <w:p w:rsidR="00B51859" w:rsidRDefault="00F87859">
            <w:pPr>
              <w:jc w:val="center"/>
            </w:pPr>
            <w:r>
              <w:rPr>
                <w:color w:val="000000"/>
                <w:sz w:val="24"/>
              </w:rPr>
              <w:t>33</w:t>
            </w:r>
          </w:p>
        </w:tc>
        <w:tc>
          <w:tcPr>
            <w:tcW w:w="1346" w:type="dxa"/>
            <w:vAlign w:val="center"/>
          </w:tcPr>
          <w:p w:rsidR="00B51859" w:rsidRDefault="00F87859">
            <w:pPr>
              <w:jc w:val="center"/>
            </w:pPr>
            <w:r>
              <w:rPr>
                <w:color w:val="000000"/>
                <w:sz w:val="24"/>
              </w:rPr>
              <w:t>688377</w:t>
            </w:r>
          </w:p>
        </w:tc>
        <w:tc>
          <w:tcPr>
            <w:tcW w:w="1795" w:type="dxa"/>
            <w:vAlign w:val="center"/>
          </w:tcPr>
          <w:p w:rsidR="00B51859" w:rsidRDefault="00F87859">
            <w:pPr>
              <w:jc w:val="center"/>
            </w:pPr>
            <w:r>
              <w:rPr>
                <w:color w:val="000000"/>
                <w:sz w:val="24"/>
              </w:rPr>
              <w:t>迪威尔</w:t>
            </w:r>
          </w:p>
        </w:tc>
        <w:tc>
          <w:tcPr>
            <w:tcW w:w="1346" w:type="dxa"/>
            <w:vAlign w:val="center"/>
          </w:tcPr>
          <w:p w:rsidR="00B51859" w:rsidRDefault="00F87859">
            <w:pPr>
              <w:jc w:val="right"/>
            </w:pPr>
            <w:r>
              <w:rPr>
                <w:color w:val="000000"/>
                <w:sz w:val="24"/>
              </w:rPr>
              <w:t>7,894</w:t>
            </w:r>
          </w:p>
        </w:tc>
        <w:tc>
          <w:tcPr>
            <w:tcW w:w="1944" w:type="dxa"/>
            <w:vAlign w:val="center"/>
          </w:tcPr>
          <w:p w:rsidR="00B51859" w:rsidRDefault="00F87859">
            <w:pPr>
              <w:jc w:val="right"/>
            </w:pPr>
            <w:r>
              <w:rPr>
                <w:color w:val="000000"/>
                <w:sz w:val="24"/>
              </w:rPr>
              <w:t>129,619.48</w:t>
            </w:r>
          </w:p>
        </w:tc>
        <w:tc>
          <w:tcPr>
            <w:tcW w:w="1705" w:type="dxa"/>
            <w:vAlign w:val="center"/>
          </w:tcPr>
          <w:p w:rsidR="00B51859" w:rsidRDefault="00F87859">
            <w:pPr>
              <w:jc w:val="right"/>
            </w:pPr>
            <w:r>
              <w:rPr>
                <w:color w:val="000000"/>
                <w:sz w:val="24"/>
              </w:rPr>
              <w:t>0.04</w:t>
            </w:r>
          </w:p>
        </w:tc>
      </w:tr>
      <w:tr w:rsidR="00B51859">
        <w:tc>
          <w:tcPr>
            <w:tcW w:w="862" w:type="dxa"/>
            <w:vAlign w:val="center"/>
          </w:tcPr>
          <w:p w:rsidR="00B51859" w:rsidRDefault="00F87859">
            <w:pPr>
              <w:jc w:val="center"/>
            </w:pPr>
            <w:r>
              <w:rPr>
                <w:color w:val="000000"/>
                <w:sz w:val="24"/>
              </w:rPr>
              <w:t>34</w:t>
            </w:r>
          </w:p>
        </w:tc>
        <w:tc>
          <w:tcPr>
            <w:tcW w:w="1346" w:type="dxa"/>
            <w:vAlign w:val="center"/>
          </w:tcPr>
          <w:p w:rsidR="00B51859" w:rsidRDefault="00F87859">
            <w:pPr>
              <w:jc w:val="center"/>
            </w:pPr>
            <w:r>
              <w:rPr>
                <w:color w:val="000000"/>
                <w:sz w:val="24"/>
              </w:rPr>
              <w:t>603392</w:t>
            </w:r>
          </w:p>
        </w:tc>
        <w:tc>
          <w:tcPr>
            <w:tcW w:w="1795" w:type="dxa"/>
            <w:vAlign w:val="center"/>
          </w:tcPr>
          <w:p w:rsidR="00B51859" w:rsidRDefault="00F87859">
            <w:pPr>
              <w:jc w:val="center"/>
            </w:pPr>
            <w:r>
              <w:rPr>
                <w:color w:val="000000"/>
                <w:sz w:val="24"/>
              </w:rPr>
              <w:t>万泰生物</w:t>
            </w:r>
          </w:p>
        </w:tc>
        <w:tc>
          <w:tcPr>
            <w:tcW w:w="1346" w:type="dxa"/>
            <w:vAlign w:val="center"/>
          </w:tcPr>
          <w:p w:rsidR="00B51859" w:rsidRDefault="00F87859">
            <w:pPr>
              <w:jc w:val="right"/>
            </w:pPr>
            <w:r>
              <w:rPr>
                <w:color w:val="000000"/>
                <w:sz w:val="24"/>
              </w:rPr>
              <w:t>785</w:t>
            </w:r>
          </w:p>
        </w:tc>
        <w:tc>
          <w:tcPr>
            <w:tcW w:w="1944" w:type="dxa"/>
            <w:vAlign w:val="center"/>
          </w:tcPr>
          <w:p w:rsidR="00B51859" w:rsidRDefault="00F87859">
            <w:pPr>
              <w:jc w:val="right"/>
            </w:pPr>
            <w:r>
              <w:rPr>
                <w:color w:val="000000"/>
                <w:sz w:val="24"/>
              </w:rPr>
              <w:t>129,525.00</w:t>
            </w:r>
          </w:p>
        </w:tc>
        <w:tc>
          <w:tcPr>
            <w:tcW w:w="1705" w:type="dxa"/>
            <w:vAlign w:val="center"/>
          </w:tcPr>
          <w:p w:rsidR="00B51859" w:rsidRDefault="00F87859">
            <w:pPr>
              <w:jc w:val="right"/>
            </w:pPr>
            <w:r>
              <w:rPr>
                <w:color w:val="000000"/>
                <w:sz w:val="24"/>
              </w:rPr>
              <w:t>0.04</w:t>
            </w:r>
          </w:p>
        </w:tc>
      </w:tr>
      <w:tr w:rsidR="00B51859">
        <w:tc>
          <w:tcPr>
            <w:tcW w:w="862" w:type="dxa"/>
            <w:vAlign w:val="center"/>
          </w:tcPr>
          <w:p w:rsidR="00B51859" w:rsidRDefault="00F87859">
            <w:pPr>
              <w:jc w:val="center"/>
            </w:pPr>
            <w:r>
              <w:rPr>
                <w:color w:val="000000"/>
                <w:sz w:val="24"/>
              </w:rPr>
              <w:t>35</w:t>
            </w:r>
          </w:p>
        </w:tc>
        <w:tc>
          <w:tcPr>
            <w:tcW w:w="1346" w:type="dxa"/>
            <w:vAlign w:val="center"/>
          </w:tcPr>
          <w:p w:rsidR="00B51859" w:rsidRDefault="00F87859">
            <w:pPr>
              <w:jc w:val="center"/>
            </w:pPr>
            <w:r>
              <w:rPr>
                <w:color w:val="000000"/>
                <w:sz w:val="24"/>
              </w:rPr>
              <w:t>688277</w:t>
            </w:r>
          </w:p>
        </w:tc>
        <w:tc>
          <w:tcPr>
            <w:tcW w:w="1795" w:type="dxa"/>
            <w:vAlign w:val="center"/>
          </w:tcPr>
          <w:p w:rsidR="00B51859" w:rsidRDefault="00F87859">
            <w:pPr>
              <w:jc w:val="center"/>
            </w:pPr>
            <w:r>
              <w:rPr>
                <w:color w:val="000000"/>
                <w:sz w:val="24"/>
              </w:rPr>
              <w:t>天智航</w:t>
            </w:r>
          </w:p>
        </w:tc>
        <w:tc>
          <w:tcPr>
            <w:tcW w:w="1346" w:type="dxa"/>
            <w:vAlign w:val="center"/>
          </w:tcPr>
          <w:p w:rsidR="00B51859" w:rsidRDefault="00F87859">
            <w:pPr>
              <w:jc w:val="right"/>
            </w:pPr>
            <w:r>
              <w:rPr>
                <w:color w:val="000000"/>
                <w:sz w:val="24"/>
              </w:rPr>
              <w:t>8,810</w:t>
            </w:r>
          </w:p>
        </w:tc>
        <w:tc>
          <w:tcPr>
            <w:tcW w:w="1944" w:type="dxa"/>
            <w:vAlign w:val="center"/>
          </w:tcPr>
          <w:p w:rsidR="00B51859" w:rsidRDefault="00F87859">
            <w:pPr>
              <w:jc w:val="right"/>
            </w:pPr>
            <w:r>
              <w:rPr>
                <w:color w:val="000000"/>
                <w:sz w:val="24"/>
              </w:rPr>
              <w:t>106,072.40</w:t>
            </w:r>
          </w:p>
        </w:tc>
        <w:tc>
          <w:tcPr>
            <w:tcW w:w="1705" w:type="dxa"/>
            <w:vAlign w:val="center"/>
          </w:tcPr>
          <w:p w:rsidR="00B51859" w:rsidRDefault="00F87859">
            <w:pPr>
              <w:jc w:val="right"/>
            </w:pPr>
            <w:r>
              <w:rPr>
                <w:color w:val="000000"/>
                <w:sz w:val="24"/>
              </w:rPr>
              <w:t>0.03</w:t>
            </w:r>
          </w:p>
        </w:tc>
      </w:tr>
      <w:tr w:rsidR="00B51859">
        <w:tc>
          <w:tcPr>
            <w:tcW w:w="862" w:type="dxa"/>
            <w:vAlign w:val="center"/>
          </w:tcPr>
          <w:p w:rsidR="00B51859" w:rsidRDefault="00F87859">
            <w:pPr>
              <w:jc w:val="center"/>
            </w:pPr>
            <w:r>
              <w:rPr>
                <w:color w:val="000000"/>
                <w:sz w:val="24"/>
              </w:rPr>
              <w:lastRenderedPageBreak/>
              <w:t>36</w:t>
            </w:r>
          </w:p>
        </w:tc>
        <w:tc>
          <w:tcPr>
            <w:tcW w:w="1346" w:type="dxa"/>
            <w:vAlign w:val="center"/>
          </w:tcPr>
          <w:p w:rsidR="00B51859" w:rsidRDefault="00F87859">
            <w:pPr>
              <w:jc w:val="center"/>
            </w:pPr>
            <w:r>
              <w:rPr>
                <w:color w:val="000000"/>
                <w:sz w:val="24"/>
              </w:rPr>
              <w:t>603087</w:t>
            </w:r>
          </w:p>
        </w:tc>
        <w:tc>
          <w:tcPr>
            <w:tcW w:w="1795" w:type="dxa"/>
            <w:vAlign w:val="center"/>
          </w:tcPr>
          <w:p w:rsidR="00B51859" w:rsidRDefault="00F87859">
            <w:pPr>
              <w:jc w:val="center"/>
            </w:pPr>
            <w:r>
              <w:rPr>
                <w:color w:val="000000"/>
                <w:sz w:val="24"/>
              </w:rPr>
              <w:t>甘李药业</w:t>
            </w:r>
          </w:p>
        </w:tc>
        <w:tc>
          <w:tcPr>
            <w:tcW w:w="1346" w:type="dxa"/>
            <w:vAlign w:val="center"/>
          </w:tcPr>
          <w:p w:rsidR="00B51859" w:rsidRDefault="00F87859">
            <w:pPr>
              <w:jc w:val="right"/>
            </w:pPr>
            <w:r>
              <w:rPr>
                <w:color w:val="000000"/>
                <w:sz w:val="24"/>
              </w:rPr>
              <w:t>1,033</w:t>
            </w:r>
          </w:p>
        </w:tc>
        <w:tc>
          <w:tcPr>
            <w:tcW w:w="1944" w:type="dxa"/>
            <w:vAlign w:val="center"/>
          </w:tcPr>
          <w:p w:rsidR="00B51859" w:rsidRDefault="00F87859">
            <w:pPr>
              <w:jc w:val="right"/>
            </w:pPr>
            <w:r>
              <w:rPr>
                <w:color w:val="000000"/>
                <w:sz w:val="24"/>
              </w:rPr>
              <w:t>103,609.90</w:t>
            </w:r>
          </w:p>
        </w:tc>
        <w:tc>
          <w:tcPr>
            <w:tcW w:w="1705" w:type="dxa"/>
            <w:vAlign w:val="center"/>
          </w:tcPr>
          <w:p w:rsidR="00B51859" w:rsidRDefault="00F87859">
            <w:pPr>
              <w:jc w:val="right"/>
            </w:pPr>
            <w:r>
              <w:rPr>
                <w:color w:val="000000"/>
                <w:sz w:val="24"/>
              </w:rPr>
              <w:t>0.03</w:t>
            </w:r>
          </w:p>
        </w:tc>
      </w:tr>
      <w:tr w:rsidR="00B51859">
        <w:tc>
          <w:tcPr>
            <w:tcW w:w="862" w:type="dxa"/>
            <w:vAlign w:val="center"/>
          </w:tcPr>
          <w:p w:rsidR="00B51859" w:rsidRDefault="00F87859">
            <w:pPr>
              <w:jc w:val="center"/>
            </w:pPr>
            <w:r>
              <w:rPr>
                <w:color w:val="000000"/>
                <w:sz w:val="24"/>
              </w:rPr>
              <w:t>37</w:t>
            </w:r>
          </w:p>
        </w:tc>
        <w:tc>
          <w:tcPr>
            <w:tcW w:w="1346" w:type="dxa"/>
            <w:vAlign w:val="center"/>
          </w:tcPr>
          <w:p w:rsidR="00B51859" w:rsidRDefault="00F87859">
            <w:pPr>
              <w:jc w:val="center"/>
            </w:pPr>
            <w:r>
              <w:rPr>
                <w:color w:val="000000"/>
                <w:sz w:val="24"/>
              </w:rPr>
              <w:t>688096</w:t>
            </w:r>
          </w:p>
        </w:tc>
        <w:tc>
          <w:tcPr>
            <w:tcW w:w="1795" w:type="dxa"/>
            <w:vAlign w:val="center"/>
          </w:tcPr>
          <w:p w:rsidR="00B51859" w:rsidRDefault="00F87859">
            <w:pPr>
              <w:jc w:val="center"/>
            </w:pPr>
            <w:r>
              <w:rPr>
                <w:color w:val="000000"/>
                <w:sz w:val="24"/>
              </w:rPr>
              <w:t>京源环保</w:t>
            </w:r>
          </w:p>
        </w:tc>
        <w:tc>
          <w:tcPr>
            <w:tcW w:w="1346" w:type="dxa"/>
            <w:vAlign w:val="center"/>
          </w:tcPr>
          <w:p w:rsidR="00B51859" w:rsidRDefault="00F87859">
            <w:pPr>
              <w:jc w:val="right"/>
            </w:pPr>
            <w:r>
              <w:rPr>
                <w:color w:val="000000"/>
                <w:sz w:val="24"/>
              </w:rPr>
              <w:t>4,485</w:t>
            </w:r>
          </w:p>
        </w:tc>
        <w:tc>
          <w:tcPr>
            <w:tcW w:w="1944" w:type="dxa"/>
            <w:vAlign w:val="center"/>
          </w:tcPr>
          <w:p w:rsidR="00B51859" w:rsidRDefault="00F87859">
            <w:pPr>
              <w:jc w:val="right"/>
            </w:pPr>
            <w:r>
              <w:rPr>
                <w:color w:val="000000"/>
                <w:sz w:val="24"/>
              </w:rPr>
              <w:t>96,068.70</w:t>
            </w:r>
          </w:p>
        </w:tc>
        <w:tc>
          <w:tcPr>
            <w:tcW w:w="1705" w:type="dxa"/>
            <w:vAlign w:val="center"/>
          </w:tcPr>
          <w:p w:rsidR="00B51859" w:rsidRDefault="00F87859">
            <w:pPr>
              <w:jc w:val="right"/>
            </w:pPr>
            <w:r>
              <w:rPr>
                <w:color w:val="000000"/>
                <w:sz w:val="24"/>
              </w:rPr>
              <w:t>0.03</w:t>
            </w:r>
          </w:p>
        </w:tc>
      </w:tr>
      <w:tr w:rsidR="00B51859">
        <w:tc>
          <w:tcPr>
            <w:tcW w:w="862" w:type="dxa"/>
            <w:vAlign w:val="center"/>
          </w:tcPr>
          <w:p w:rsidR="00B51859" w:rsidRDefault="00F87859">
            <w:pPr>
              <w:jc w:val="center"/>
            </w:pPr>
            <w:r>
              <w:rPr>
                <w:color w:val="000000"/>
                <w:sz w:val="24"/>
              </w:rPr>
              <w:t>38</w:t>
            </w:r>
          </w:p>
        </w:tc>
        <w:tc>
          <w:tcPr>
            <w:tcW w:w="1346" w:type="dxa"/>
            <w:vAlign w:val="center"/>
          </w:tcPr>
          <w:p w:rsidR="00B51859" w:rsidRDefault="00F87859">
            <w:pPr>
              <w:jc w:val="center"/>
            </w:pPr>
            <w:r>
              <w:rPr>
                <w:color w:val="000000"/>
                <w:sz w:val="24"/>
              </w:rPr>
              <w:t>688528</w:t>
            </w:r>
          </w:p>
        </w:tc>
        <w:tc>
          <w:tcPr>
            <w:tcW w:w="1795" w:type="dxa"/>
            <w:vAlign w:val="center"/>
          </w:tcPr>
          <w:p w:rsidR="00B51859" w:rsidRDefault="00F87859">
            <w:pPr>
              <w:jc w:val="center"/>
            </w:pPr>
            <w:r>
              <w:rPr>
                <w:color w:val="000000"/>
                <w:sz w:val="24"/>
              </w:rPr>
              <w:t>秦川物联</w:t>
            </w:r>
          </w:p>
        </w:tc>
        <w:tc>
          <w:tcPr>
            <w:tcW w:w="1346" w:type="dxa"/>
            <w:vAlign w:val="center"/>
          </w:tcPr>
          <w:p w:rsidR="00B51859" w:rsidRDefault="00F87859">
            <w:pPr>
              <w:jc w:val="right"/>
            </w:pPr>
            <w:r>
              <w:rPr>
                <w:color w:val="000000"/>
                <w:sz w:val="24"/>
              </w:rPr>
              <w:t>8,337</w:t>
            </w:r>
          </w:p>
        </w:tc>
        <w:tc>
          <w:tcPr>
            <w:tcW w:w="1944" w:type="dxa"/>
            <w:vAlign w:val="center"/>
          </w:tcPr>
          <w:p w:rsidR="00B51859" w:rsidRDefault="00F87859">
            <w:pPr>
              <w:jc w:val="right"/>
            </w:pPr>
            <w:r>
              <w:rPr>
                <w:color w:val="000000"/>
                <w:sz w:val="24"/>
              </w:rPr>
              <w:t>94,458.21</w:t>
            </w:r>
          </w:p>
        </w:tc>
        <w:tc>
          <w:tcPr>
            <w:tcW w:w="1705" w:type="dxa"/>
            <w:vAlign w:val="center"/>
          </w:tcPr>
          <w:p w:rsidR="00B51859" w:rsidRDefault="00F87859">
            <w:pPr>
              <w:jc w:val="right"/>
            </w:pPr>
            <w:r>
              <w:rPr>
                <w:color w:val="000000"/>
                <w:sz w:val="24"/>
              </w:rPr>
              <w:t>0.03</w:t>
            </w:r>
          </w:p>
        </w:tc>
      </w:tr>
      <w:tr w:rsidR="00B51859">
        <w:tc>
          <w:tcPr>
            <w:tcW w:w="862" w:type="dxa"/>
            <w:vAlign w:val="center"/>
          </w:tcPr>
          <w:p w:rsidR="00B51859" w:rsidRDefault="00F87859">
            <w:pPr>
              <w:jc w:val="center"/>
            </w:pPr>
            <w:r>
              <w:rPr>
                <w:color w:val="000000"/>
                <w:sz w:val="24"/>
              </w:rPr>
              <w:t>39</w:t>
            </w:r>
          </w:p>
        </w:tc>
        <w:tc>
          <w:tcPr>
            <w:tcW w:w="1346" w:type="dxa"/>
            <w:vAlign w:val="center"/>
          </w:tcPr>
          <w:p w:rsidR="00B51859" w:rsidRDefault="00F87859">
            <w:pPr>
              <w:jc w:val="center"/>
            </w:pPr>
            <w:r>
              <w:rPr>
                <w:color w:val="000000"/>
                <w:sz w:val="24"/>
              </w:rPr>
              <w:t>688600</w:t>
            </w:r>
          </w:p>
        </w:tc>
        <w:tc>
          <w:tcPr>
            <w:tcW w:w="1795" w:type="dxa"/>
            <w:vAlign w:val="center"/>
          </w:tcPr>
          <w:p w:rsidR="00B51859" w:rsidRDefault="00F87859">
            <w:pPr>
              <w:jc w:val="center"/>
            </w:pPr>
            <w:r>
              <w:rPr>
                <w:color w:val="000000"/>
                <w:sz w:val="24"/>
              </w:rPr>
              <w:t>皖仪科技</w:t>
            </w:r>
          </w:p>
        </w:tc>
        <w:tc>
          <w:tcPr>
            <w:tcW w:w="1346" w:type="dxa"/>
            <w:vAlign w:val="center"/>
          </w:tcPr>
          <w:p w:rsidR="00B51859" w:rsidRDefault="00F87859">
            <w:pPr>
              <w:jc w:val="right"/>
            </w:pPr>
            <w:r>
              <w:rPr>
                <w:color w:val="000000"/>
                <w:sz w:val="24"/>
              </w:rPr>
              <w:t>5,468</w:t>
            </w:r>
          </w:p>
        </w:tc>
        <w:tc>
          <w:tcPr>
            <w:tcW w:w="1944" w:type="dxa"/>
            <w:vAlign w:val="center"/>
          </w:tcPr>
          <w:p w:rsidR="00B51859" w:rsidRDefault="00F87859">
            <w:pPr>
              <w:jc w:val="right"/>
            </w:pPr>
            <w:r>
              <w:rPr>
                <w:color w:val="000000"/>
                <w:sz w:val="24"/>
              </w:rPr>
              <w:t>84,754.00</w:t>
            </w:r>
          </w:p>
        </w:tc>
        <w:tc>
          <w:tcPr>
            <w:tcW w:w="1705" w:type="dxa"/>
            <w:vAlign w:val="center"/>
          </w:tcPr>
          <w:p w:rsidR="00B51859" w:rsidRDefault="00F87859">
            <w:pPr>
              <w:jc w:val="right"/>
            </w:pPr>
            <w:r>
              <w:rPr>
                <w:color w:val="000000"/>
                <w:sz w:val="24"/>
              </w:rPr>
              <w:t>0.02</w:t>
            </w:r>
          </w:p>
        </w:tc>
      </w:tr>
      <w:tr w:rsidR="00B51859">
        <w:tc>
          <w:tcPr>
            <w:tcW w:w="862" w:type="dxa"/>
            <w:vAlign w:val="center"/>
          </w:tcPr>
          <w:p w:rsidR="00B51859" w:rsidRDefault="00F87859">
            <w:pPr>
              <w:jc w:val="center"/>
            </w:pPr>
            <w:r>
              <w:rPr>
                <w:color w:val="000000"/>
                <w:sz w:val="24"/>
              </w:rPr>
              <w:t>40</w:t>
            </w:r>
          </w:p>
        </w:tc>
        <w:tc>
          <w:tcPr>
            <w:tcW w:w="1346" w:type="dxa"/>
            <w:vAlign w:val="center"/>
          </w:tcPr>
          <w:p w:rsidR="00B51859" w:rsidRDefault="00F87859">
            <w:pPr>
              <w:jc w:val="center"/>
            </w:pPr>
            <w:r>
              <w:rPr>
                <w:color w:val="000000"/>
                <w:sz w:val="24"/>
              </w:rPr>
              <w:t>600887</w:t>
            </w:r>
          </w:p>
        </w:tc>
        <w:tc>
          <w:tcPr>
            <w:tcW w:w="1795" w:type="dxa"/>
            <w:vAlign w:val="center"/>
          </w:tcPr>
          <w:p w:rsidR="00B51859" w:rsidRDefault="00F87859">
            <w:pPr>
              <w:jc w:val="center"/>
            </w:pPr>
            <w:r>
              <w:rPr>
                <w:color w:val="000000"/>
                <w:sz w:val="24"/>
              </w:rPr>
              <w:t>伊利股份</w:t>
            </w:r>
          </w:p>
        </w:tc>
        <w:tc>
          <w:tcPr>
            <w:tcW w:w="1346" w:type="dxa"/>
            <w:vAlign w:val="center"/>
          </w:tcPr>
          <w:p w:rsidR="00B51859" w:rsidRDefault="00F87859">
            <w:pPr>
              <w:jc w:val="right"/>
            </w:pPr>
            <w:r>
              <w:rPr>
                <w:color w:val="000000"/>
                <w:sz w:val="24"/>
              </w:rPr>
              <w:t>1,395</w:t>
            </w:r>
          </w:p>
        </w:tc>
        <w:tc>
          <w:tcPr>
            <w:tcW w:w="1944" w:type="dxa"/>
            <w:vAlign w:val="center"/>
          </w:tcPr>
          <w:p w:rsidR="00B51859" w:rsidRDefault="00F87859">
            <w:pPr>
              <w:jc w:val="right"/>
            </w:pPr>
            <w:r>
              <w:rPr>
                <w:color w:val="000000"/>
                <w:sz w:val="24"/>
              </w:rPr>
              <w:t>43,426.35</w:t>
            </w:r>
          </w:p>
        </w:tc>
        <w:tc>
          <w:tcPr>
            <w:tcW w:w="1705" w:type="dxa"/>
            <w:vAlign w:val="center"/>
          </w:tcPr>
          <w:p w:rsidR="00B51859" w:rsidRDefault="00F87859">
            <w:pPr>
              <w:jc w:val="right"/>
            </w:pPr>
            <w:r>
              <w:rPr>
                <w:color w:val="000000"/>
                <w:sz w:val="24"/>
              </w:rPr>
              <w:t>0.01</w:t>
            </w:r>
          </w:p>
        </w:tc>
      </w:tr>
      <w:tr w:rsidR="00B51859">
        <w:tc>
          <w:tcPr>
            <w:tcW w:w="862" w:type="dxa"/>
            <w:vAlign w:val="center"/>
          </w:tcPr>
          <w:p w:rsidR="00B51859" w:rsidRDefault="00F87859">
            <w:pPr>
              <w:jc w:val="center"/>
            </w:pPr>
            <w:r>
              <w:rPr>
                <w:color w:val="000000"/>
                <w:sz w:val="24"/>
              </w:rPr>
              <w:t>41</w:t>
            </w:r>
          </w:p>
        </w:tc>
        <w:tc>
          <w:tcPr>
            <w:tcW w:w="1346" w:type="dxa"/>
            <w:vAlign w:val="center"/>
          </w:tcPr>
          <w:p w:rsidR="00B51859" w:rsidRDefault="00F87859">
            <w:pPr>
              <w:jc w:val="center"/>
            </w:pPr>
            <w:r>
              <w:rPr>
                <w:color w:val="000000"/>
                <w:sz w:val="24"/>
              </w:rPr>
              <w:t>300824</w:t>
            </w:r>
          </w:p>
        </w:tc>
        <w:tc>
          <w:tcPr>
            <w:tcW w:w="1795" w:type="dxa"/>
            <w:vAlign w:val="center"/>
          </w:tcPr>
          <w:p w:rsidR="00B51859" w:rsidRDefault="00F87859">
            <w:pPr>
              <w:jc w:val="center"/>
            </w:pPr>
            <w:r>
              <w:rPr>
                <w:color w:val="000000"/>
                <w:sz w:val="24"/>
              </w:rPr>
              <w:t>北鼎股份</w:t>
            </w:r>
          </w:p>
        </w:tc>
        <w:tc>
          <w:tcPr>
            <w:tcW w:w="1346" w:type="dxa"/>
            <w:vAlign w:val="center"/>
          </w:tcPr>
          <w:p w:rsidR="00B51859" w:rsidRDefault="00F87859">
            <w:pPr>
              <w:jc w:val="right"/>
            </w:pPr>
            <w:r>
              <w:rPr>
                <w:color w:val="000000"/>
                <w:sz w:val="24"/>
              </w:rPr>
              <w:t>1,954</w:t>
            </w:r>
          </w:p>
        </w:tc>
        <w:tc>
          <w:tcPr>
            <w:tcW w:w="1944" w:type="dxa"/>
            <w:vAlign w:val="center"/>
          </w:tcPr>
          <w:p w:rsidR="00B51859" w:rsidRDefault="00F87859">
            <w:pPr>
              <w:jc w:val="right"/>
            </w:pPr>
            <w:r>
              <w:rPr>
                <w:color w:val="000000"/>
                <w:sz w:val="24"/>
              </w:rPr>
              <w:t>26,789.34</w:t>
            </w:r>
          </w:p>
        </w:tc>
        <w:tc>
          <w:tcPr>
            <w:tcW w:w="1705" w:type="dxa"/>
            <w:vAlign w:val="center"/>
          </w:tcPr>
          <w:p w:rsidR="00B51859" w:rsidRDefault="00F87859">
            <w:pPr>
              <w:jc w:val="right"/>
            </w:pPr>
            <w:r>
              <w:rPr>
                <w:color w:val="000000"/>
                <w:sz w:val="24"/>
              </w:rPr>
              <w:t>0.01</w:t>
            </w:r>
          </w:p>
        </w:tc>
      </w:tr>
      <w:tr w:rsidR="00B51859">
        <w:tc>
          <w:tcPr>
            <w:tcW w:w="862" w:type="dxa"/>
            <w:vAlign w:val="center"/>
          </w:tcPr>
          <w:p w:rsidR="00B51859" w:rsidRDefault="00F87859">
            <w:pPr>
              <w:jc w:val="center"/>
            </w:pPr>
            <w:r>
              <w:rPr>
                <w:color w:val="000000"/>
                <w:sz w:val="24"/>
              </w:rPr>
              <w:t>42</w:t>
            </w:r>
          </w:p>
        </w:tc>
        <w:tc>
          <w:tcPr>
            <w:tcW w:w="1346" w:type="dxa"/>
            <w:vAlign w:val="center"/>
          </w:tcPr>
          <w:p w:rsidR="00B51859" w:rsidRDefault="00F87859">
            <w:pPr>
              <w:jc w:val="center"/>
            </w:pPr>
            <w:r>
              <w:rPr>
                <w:color w:val="000000"/>
                <w:sz w:val="24"/>
              </w:rPr>
              <w:t>300842</w:t>
            </w:r>
          </w:p>
        </w:tc>
        <w:tc>
          <w:tcPr>
            <w:tcW w:w="1795" w:type="dxa"/>
            <w:vAlign w:val="center"/>
          </w:tcPr>
          <w:p w:rsidR="00B51859" w:rsidRDefault="00F87859">
            <w:pPr>
              <w:jc w:val="center"/>
            </w:pPr>
            <w:r>
              <w:rPr>
                <w:color w:val="000000"/>
                <w:sz w:val="24"/>
              </w:rPr>
              <w:t>帝科股份</w:t>
            </w:r>
          </w:p>
        </w:tc>
        <w:tc>
          <w:tcPr>
            <w:tcW w:w="1346" w:type="dxa"/>
            <w:vAlign w:val="center"/>
          </w:tcPr>
          <w:p w:rsidR="00B51859" w:rsidRDefault="00F87859">
            <w:pPr>
              <w:jc w:val="right"/>
            </w:pPr>
            <w:r>
              <w:rPr>
                <w:color w:val="000000"/>
                <w:sz w:val="24"/>
              </w:rPr>
              <w:t>455</w:t>
            </w:r>
          </w:p>
        </w:tc>
        <w:tc>
          <w:tcPr>
            <w:tcW w:w="1944" w:type="dxa"/>
            <w:vAlign w:val="center"/>
          </w:tcPr>
          <w:p w:rsidR="00B51859" w:rsidRDefault="00F87859">
            <w:pPr>
              <w:jc w:val="right"/>
            </w:pPr>
            <w:r>
              <w:rPr>
                <w:color w:val="000000"/>
                <w:sz w:val="24"/>
              </w:rPr>
              <w:t>18,527.60</w:t>
            </w:r>
          </w:p>
        </w:tc>
        <w:tc>
          <w:tcPr>
            <w:tcW w:w="1705" w:type="dxa"/>
            <w:vAlign w:val="center"/>
          </w:tcPr>
          <w:p w:rsidR="00B51859" w:rsidRDefault="00F87859">
            <w:pPr>
              <w:jc w:val="right"/>
            </w:pPr>
            <w:r>
              <w:rPr>
                <w:color w:val="000000"/>
                <w:sz w:val="24"/>
              </w:rPr>
              <w:t>0.01</w:t>
            </w:r>
          </w:p>
        </w:tc>
      </w:tr>
      <w:tr w:rsidR="00B51859">
        <w:tc>
          <w:tcPr>
            <w:tcW w:w="862" w:type="dxa"/>
            <w:vAlign w:val="center"/>
          </w:tcPr>
          <w:p w:rsidR="00B51859" w:rsidRDefault="00F87859">
            <w:pPr>
              <w:jc w:val="center"/>
            </w:pPr>
            <w:r>
              <w:rPr>
                <w:color w:val="000000"/>
                <w:sz w:val="24"/>
              </w:rPr>
              <w:t>43</w:t>
            </w:r>
          </w:p>
        </w:tc>
        <w:tc>
          <w:tcPr>
            <w:tcW w:w="1346" w:type="dxa"/>
            <w:vAlign w:val="center"/>
          </w:tcPr>
          <w:p w:rsidR="00B51859" w:rsidRDefault="00F87859">
            <w:pPr>
              <w:jc w:val="center"/>
            </w:pPr>
            <w:r>
              <w:rPr>
                <w:color w:val="000000"/>
                <w:sz w:val="24"/>
              </w:rPr>
              <w:t>600956</w:t>
            </w:r>
          </w:p>
        </w:tc>
        <w:tc>
          <w:tcPr>
            <w:tcW w:w="1795" w:type="dxa"/>
            <w:vAlign w:val="center"/>
          </w:tcPr>
          <w:p w:rsidR="00B51859" w:rsidRDefault="00F87859">
            <w:pPr>
              <w:jc w:val="center"/>
            </w:pPr>
            <w:r>
              <w:rPr>
                <w:color w:val="000000"/>
                <w:sz w:val="24"/>
              </w:rPr>
              <w:t>新天绿能</w:t>
            </w:r>
          </w:p>
        </w:tc>
        <w:tc>
          <w:tcPr>
            <w:tcW w:w="1346" w:type="dxa"/>
            <w:vAlign w:val="center"/>
          </w:tcPr>
          <w:p w:rsidR="00B51859" w:rsidRDefault="00F87859">
            <w:pPr>
              <w:jc w:val="right"/>
            </w:pPr>
            <w:r>
              <w:rPr>
                <w:color w:val="000000"/>
                <w:sz w:val="24"/>
              </w:rPr>
              <w:t>2,533</w:t>
            </w:r>
          </w:p>
        </w:tc>
        <w:tc>
          <w:tcPr>
            <w:tcW w:w="1944" w:type="dxa"/>
            <w:vAlign w:val="center"/>
          </w:tcPr>
          <w:p w:rsidR="00B51859" w:rsidRDefault="00F87859">
            <w:pPr>
              <w:jc w:val="right"/>
            </w:pPr>
            <w:r>
              <w:rPr>
                <w:color w:val="000000"/>
                <w:sz w:val="24"/>
              </w:rPr>
              <w:t>12,766.32</w:t>
            </w:r>
          </w:p>
        </w:tc>
        <w:tc>
          <w:tcPr>
            <w:tcW w:w="1705" w:type="dxa"/>
            <w:vAlign w:val="center"/>
          </w:tcPr>
          <w:p w:rsidR="00B51859" w:rsidRDefault="00F87859">
            <w:pPr>
              <w:jc w:val="right"/>
            </w:pPr>
            <w:r>
              <w:rPr>
                <w:color w:val="000000"/>
                <w:sz w:val="24"/>
              </w:rPr>
              <w:t>0.00</w:t>
            </w:r>
          </w:p>
        </w:tc>
      </w:tr>
      <w:tr w:rsidR="00B51859">
        <w:tc>
          <w:tcPr>
            <w:tcW w:w="862" w:type="dxa"/>
            <w:vAlign w:val="center"/>
          </w:tcPr>
          <w:p w:rsidR="00B51859" w:rsidRDefault="00F87859">
            <w:pPr>
              <w:jc w:val="center"/>
            </w:pPr>
            <w:r>
              <w:rPr>
                <w:color w:val="000000"/>
                <w:sz w:val="24"/>
              </w:rPr>
              <w:t>44</w:t>
            </w:r>
          </w:p>
        </w:tc>
        <w:tc>
          <w:tcPr>
            <w:tcW w:w="1346" w:type="dxa"/>
            <w:vAlign w:val="center"/>
          </w:tcPr>
          <w:p w:rsidR="00B51859" w:rsidRDefault="00F87859">
            <w:pPr>
              <w:jc w:val="center"/>
            </w:pPr>
            <w:r>
              <w:rPr>
                <w:color w:val="000000"/>
                <w:sz w:val="24"/>
              </w:rPr>
              <w:t>300839</w:t>
            </w:r>
          </w:p>
        </w:tc>
        <w:tc>
          <w:tcPr>
            <w:tcW w:w="1795" w:type="dxa"/>
            <w:vAlign w:val="center"/>
          </w:tcPr>
          <w:p w:rsidR="00B51859" w:rsidRDefault="00F87859">
            <w:pPr>
              <w:jc w:val="center"/>
            </w:pPr>
            <w:r>
              <w:rPr>
                <w:color w:val="000000"/>
                <w:sz w:val="24"/>
              </w:rPr>
              <w:t>博汇股份</w:t>
            </w:r>
          </w:p>
        </w:tc>
        <w:tc>
          <w:tcPr>
            <w:tcW w:w="1346" w:type="dxa"/>
            <w:vAlign w:val="center"/>
          </w:tcPr>
          <w:p w:rsidR="00B51859" w:rsidRDefault="00F87859">
            <w:pPr>
              <w:jc w:val="right"/>
            </w:pPr>
            <w:r>
              <w:rPr>
                <w:color w:val="000000"/>
                <w:sz w:val="24"/>
              </w:rPr>
              <w:t>502</w:t>
            </w:r>
          </w:p>
        </w:tc>
        <w:tc>
          <w:tcPr>
            <w:tcW w:w="1944" w:type="dxa"/>
            <w:vAlign w:val="center"/>
          </w:tcPr>
          <w:p w:rsidR="00B51859" w:rsidRDefault="00F87859">
            <w:pPr>
              <w:jc w:val="right"/>
            </w:pPr>
            <w:r>
              <w:rPr>
                <w:color w:val="000000"/>
                <w:sz w:val="24"/>
              </w:rPr>
              <w:t>11,751.82</w:t>
            </w:r>
          </w:p>
        </w:tc>
        <w:tc>
          <w:tcPr>
            <w:tcW w:w="1705" w:type="dxa"/>
            <w:vAlign w:val="center"/>
          </w:tcPr>
          <w:p w:rsidR="00B51859" w:rsidRDefault="00F87859">
            <w:pPr>
              <w:jc w:val="right"/>
            </w:pPr>
            <w:r>
              <w:rPr>
                <w:color w:val="000000"/>
                <w:sz w:val="24"/>
              </w:rPr>
              <w:t>0.00</w:t>
            </w:r>
          </w:p>
        </w:tc>
      </w:tr>
      <w:tr w:rsidR="00B51859">
        <w:tc>
          <w:tcPr>
            <w:tcW w:w="862" w:type="dxa"/>
            <w:vAlign w:val="center"/>
          </w:tcPr>
          <w:p w:rsidR="00B51859" w:rsidRDefault="00F87859">
            <w:pPr>
              <w:jc w:val="center"/>
            </w:pPr>
            <w:r>
              <w:rPr>
                <w:color w:val="000000"/>
                <w:sz w:val="24"/>
              </w:rPr>
              <w:t>45</w:t>
            </w:r>
          </w:p>
        </w:tc>
        <w:tc>
          <w:tcPr>
            <w:tcW w:w="1346" w:type="dxa"/>
            <w:vAlign w:val="center"/>
          </w:tcPr>
          <w:p w:rsidR="00B51859" w:rsidRDefault="00F87859">
            <w:pPr>
              <w:jc w:val="center"/>
            </w:pPr>
            <w:r>
              <w:rPr>
                <w:color w:val="000000"/>
                <w:sz w:val="24"/>
              </w:rPr>
              <w:t>300847</w:t>
            </w:r>
          </w:p>
        </w:tc>
        <w:tc>
          <w:tcPr>
            <w:tcW w:w="1795" w:type="dxa"/>
            <w:vAlign w:val="center"/>
          </w:tcPr>
          <w:p w:rsidR="00B51859" w:rsidRDefault="00F87859">
            <w:pPr>
              <w:jc w:val="center"/>
            </w:pPr>
            <w:r>
              <w:rPr>
                <w:color w:val="000000"/>
                <w:sz w:val="24"/>
              </w:rPr>
              <w:t>中船汉光</w:t>
            </w:r>
          </w:p>
        </w:tc>
        <w:tc>
          <w:tcPr>
            <w:tcW w:w="1346" w:type="dxa"/>
            <w:vAlign w:val="center"/>
          </w:tcPr>
          <w:p w:rsidR="00B51859" w:rsidRDefault="00F87859">
            <w:pPr>
              <w:jc w:val="right"/>
            </w:pPr>
            <w:r>
              <w:rPr>
                <w:color w:val="000000"/>
                <w:sz w:val="24"/>
              </w:rPr>
              <w:t>1,420</w:t>
            </w:r>
          </w:p>
        </w:tc>
        <w:tc>
          <w:tcPr>
            <w:tcW w:w="1944" w:type="dxa"/>
            <w:vAlign w:val="center"/>
          </w:tcPr>
          <w:p w:rsidR="00B51859" w:rsidRDefault="00F87859">
            <w:pPr>
              <w:jc w:val="right"/>
            </w:pPr>
            <w:r>
              <w:rPr>
                <w:color w:val="000000"/>
                <w:sz w:val="24"/>
              </w:rPr>
              <w:t>9,854.80</w:t>
            </w:r>
          </w:p>
        </w:tc>
        <w:tc>
          <w:tcPr>
            <w:tcW w:w="1705" w:type="dxa"/>
            <w:vAlign w:val="center"/>
          </w:tcPr>
          <w:p w:rsidR="00B51859" w:rsidRDefault="00F87859">
            <w:pPr>
              <w:jc w:val="right"/>
            </w:pPr>
            <w:r>
              <w:rPr>
                <w:color w:val="000000"/>
                <w:sz w:val="24"/>
              </w:rPr>
              <w:t>0.00</w:t>
            </w:r>
          </w:p>
        </w:tc>
      </w:tr>
      <w:tr w:rsidR="00B51859">
        <w:tc>
          <w:tcPr>
            <w:tcW w:w="862" w:type="dxa"/>
            <w:vAlign w:val="center"/>
          </w:tcPr>
          <w:p w:rsidR="00B51859" w:rsidRDefault="00F87859">
            <w:pPr>
              <w:jc w:val="center"/>
            </w:pPr>
            <w:r>
              <w:rPr>
                <w:color w:val="000000"/>
                <w:sz w:val="24"/>
              </w:rPr>
              <w:t>46</w:t>
            </w:r>
          </w:p>
        </w:tc>
        <w:tc>
          <w:tcPr>
            <w:tcW w:w="1346" w:type="dxa"/>
            <w:vAlign w:val="center"/>
          </w:tcPr>
          <w:p w:rsidR="00B51859" w:rsidRDefault="00F87859">
            <w:pPr>
              <w:jc w:val="center"/>
            </w:pPr>
            <w:r>
              <w:rPr>
                <w:color w:val="000000"/>
                <w:sz w:val="24"/>
              </w:rPr>
              <w:t>300845</w:t>
            </w:r>
          </w:p>
        </w:tc>
        <w:tc>
          <w:tcPr>
            <w:tcW w:w="1795" w:type="dxa"/>
            <w:vAlign w:val="center"/>
          </w:tcPr>
          <w:p w:rsidR="00B51859" w:rsidRDefault="00F87859">
            <w:pPr>
              <w:jc w:val="center"/>
            </w:pPr>
            <w:r>
              <w:rPr>
                <w:color w:val="000000"/>
                <w:sz w:val="24"/>
              </w:rPr>
              <w:t>捷安高科</w:t>
            </w:r>
          </w:p>
        </w:tc>
        <w:tc>
          <w:tcPr>
            <w:tcW w:w="1346" w:type="dxa"/>
            <w:vAlign w:val="center"/>
          </w:tcPr>
          <w:p w:rsidR="00B51859" w:rsidRDefault="00F87859">
            <w:pPr>
              <w:jc w:val="right"/>
            </w:pPr>
            <w:r>
              <w:rPr>
                <w:color w:val="000000"/>
                <w:sz w:val="24"/>
              </w:rPr>
              <w:t>470</w:t>
            </w:r>
          </w:p>
        </w:tc>
        <w:tc>
          <w:tcPr>
            <w:tcW w:w="1944" w:type="dxa"/>
            <w:vAlign w:val="center"/>
          </w:tcPr>
          <w:p w:rsidR="00B51859" w:rsidRDefault="00F87859">
            <w:pPr>
              <w:jc w:val="right"/>
            </w:pPr>
            <w:r>
              <w:rPr>
                <w:color w:val="000000"/>
                <w:sz w:val="24"/>
              </w:rPr>
              <w:t>8,286.10</w:t>
            </w:r>
          </w:p>
        </w:tc>
        <w:tc>
          <w:tcPr>
            <w:tcW w:w="1705" w:type="dxa"/>
            <w:vAlign w:val="center"/>
          </w:tcPr>
          <w:p w:rsidR="00B51859" w:rsidRDefault="00F87859">
            <w:pPr>
              <w:jc w:val="right"/>
            </w:pPr>
            <w:r>
              <w:rPr>
                <w:color w:val="000000"/>
                <w:sz w:val="24"/>
              </w:rPr>
              <w:t>0.00</w:t>
            </w:r>
          </w:p>
        </w:tc>
      </w:tr>
      <w:tr w:rsidR="00B51859">
        <w:tc>
          <w:tcPr>
            <w:tcW w:w="862" w:type="dxa"/>
            <w:vAlign w:val="center"/>
          </w:tcPr>
          <w:p w:rsidR="00B51859" w:rsidRDefault="00F87859">
            <w:pPr>
              <w:jc w:val="center"/>
            </w:pPr>
            <w:r>
              <w:rPr>
                <w:color w:val="000000"/>
                <w:sz w:val="24"/>
              </w:rPr>
              <w:t>47</w:t>
            </w:r>
          </w:p>
        </w:tc>
        <w:tc>
          <w:tcPr>
            <w:tcW w:w="1346" w:type="dxa"/>
            <w:vAlign w:val="center"/>
          </w:tcPr>
          <w:p w:rsidR="00B51859" w:rsidRDefault="00F87859">
            <w:pPr>
              <w:jc w:val="center"/>
            </w:pPr>
            <w:r>
              <w:rPr>
                <w:color w:val="000000"/>
                <w:sz w:val="24"/>
              </w:rPr>
              <w:t>300843</w:t>
            </w:r>
          </w:p>
        </w:tc>
        <w:tc>
          <w:tcPr>
            <w:tcW w:w="1795" w:type="dxa"/>
            <w:vAlign w:val="center"/>
          </w:tcPr>
          <w:p w:rsidR="00B51859" w:rsidRDefault="00F87859">
            <w:pPr>
              <w:jc w:val="center"/>
            </w:pPr>
            <w:r>
              <w:rPr>
                <w:color w:val="000000"/>
                <w:sz w:val="24"/>
              </w:rPr>
              <w:t>胜蓝股份</w:t>
            </w:r>
          </w:p>
        </w:tc>
        <w:tc>
          <w:tcPr>
            <w:tcW w:w="1346" w:type="dxa"/>
            <w:vAlign w:val="center"/>
          </w:tcPr>
          <w:p w:rsidR="00B51859" w:rsidRDefault="00F87859">
            <w:pPr>
              <w:jc w:val="right"/>
            </w:pPr>
            <w:r>
              <w:rPr>
                <w:color w:val="000000"/>
                <w:sz w:val="24"/>
              </w:rPr>
              <w:t>751</w:t>
            </w:r>
          </w:p>
        </w:tc>
        <w:tc>
          <w:tcPr>
            <w:tcW w:w="1944" w:type="dxa"/>
            <w:vAlign w:val="center"/>
          </w:tcPr>
          <w:p w:rsidR="00B51859" w:rsidRDefault="00F87859">
            <w:pPr>
              <w:jc w:val="right"/>
            </w:pPr>
            <w:r>
              <w:rPr>
                <w:color w:val="000000"/>
                <w:sz w:val="24"/>
              </w:rPr>
              <w:t>7,517.51</w:t>
            </w:r>
          </w:p>
        </w:tc>
        <w:tc>
          <w:tcPr>
            <w:tcW w:w="1705" w:type="dxa"/>
            <w:vAlign w:val="center"/>
          </w:tcPr>
          <w:p w:rsidR="00B51859" w:rsidRDefault="00F87859">
            <w:pPr>
              <w:jc w:val="right"/>
            </w:pPr>
            <w:r>
              <w:rPr>
                <w:color w:val="000000"/>
                <w:sz w:val="24"/>
              </w:rPr>
              <w:t>0.00</w:t>
            </w:r>
          </w:p>
        </w:tc>
      </w:tr>
      <w:tr w:rsidR="00B51859">
        <w:tc>
          <w:tcPr>
            <w:tcW w:w="862" w:type="dxa"/>
            <w:vAlign w:val="center"/>
          </w:tcPr>
          <w:p w:rsidR="00B51859" w:rsidRDefault="00F87859">
            <w:pPr>
              <w:jc w:val="center"/>
            </w:pPr>
            <w:r>
              <w:rPr>
                <w:color w:val="000000"/>
                <w:sz w:val="24"/>
              </w:rPr>
              <w:t>48</w:t>
            </w:r>
          </w:p>
        </w:tc>
        <w:tc>
          <w:tcPr>
            <w:tcW w:w="1346" w:type="dxa"/>
            <w:vAlign w:val="center"/>
          </w:tcPr>
          <w:p w:rsidR="00B51859" w:rsidRDefault="00F87859">
            <w:pPr>
              <w:jc w:val="center"/>
            </w:pPr>
            <w:r>
              <w:rPr>
                <w:color w:val="000000"/>
                <w:sz w:val="24"/>
              </w:rPr>
              <w:t>300840</w:t>
            </w:r>
          </w:p>
        </w:tc>
        <w:tc>
          <w:tcPr>
            <w:tcW w:w="1795" w:type="dxa"/>
            <w:vAlign w:val="center"/>
          </w:tcPr>
          <w:p w:rsidR="00B51859" w:rsidRDefault="00F87859">
            <w:pPr>
              <w:jc w:val="center"/>
            </w:pPr>
            <w:r>
              <w:rPr>
                <w:color w:val="000000"/>
                <w:sz w:val="24"/>
              </w:rPr>
              <w:t>酷特智能</w:t>
            </w:r>
          </w:p>
        </w:tc>
        <w:tc>
          <w:tcPr>
            <w:tcW w:w="1346" w:type="dxa"/>
            <w:vAlign w:val="center"/>
          </w:tcPr>
          <w:p w:rsidR="00B51859" w:rsidRDefault="00F87859">
            <w:pPr>
              <w:jc w:val="right"/>
            </w:pPr>
            <w:r>
              <w:rPr>
                <w:color w:val="000000"/>
                <w:sz w:val="24"/>
              </w:rPr>
              <w:t>1,185</w:t>
            </w:r>
          </w:p>
        </w:tc>
        <w:tc>
          <w:tcPr>
            <w:tcW w:w="1944" w:type="dxa"/>
            <w:vAlign w:val="center"/>
          </w:tcPr>
          <w:p w:rsidR="00B51859" w:rsidRDefault="00F87859">
            <w:pPr>
              <w:jc w:val="right"/>
            </w:pPr>
            <w:r>
              <w:rPr>
                <w:color w:val="000000"/>
                <w:sz w:val="24"/>
              </w:rPr>
              <w:t>7,038.90</w:t>
            </w:r>
          </w:p>
        </w:tc>
        <w:tc>
          <w:tcPr>
            <w:tcW w:w="1705" w:type="dxa"/>
            <w:vAlign w:val="center"/>
          </w:tcPr>
          <w:p w:rsidR="00B51859" w:rsidRDefault="00F87859">
            <w:pPr>
              <w:jc w:val="right"/>
            </w:pPr>
            <w:r>
              <w:rPr>
                <w:color w:val="000000"/>
                <w:sz w:val="24"/>
              </w:rPr>
              <w:t>0.00</w:t>
            </w:r>
          </w:p>
        </w:tc>
      </w:tr>
      <w:tr w:rsidR="00B51859">
        <w:tc>
          <w:tcPr>
            <w:tcW w:w="862" w:type="dxa"/>
            <w:vAlign w:val="center"/>
          </w:tcPr>
          <w:p w:rsidR="00B51859" w:rsidRDefault="00F87859">
            <w:pPr>
              <w:jc w:val="center"/>
            </w:pPr>
            <w:r>
              <w:rPr>
                <w:color w:val="000000"/>
                <w:sz w:val="24"/>
              </w:rPr>
              <w:t>49</w:t>
            </w:r>
          </w:p>
        </w:tc>
        <w:tc>
          <w:tcPr>
            <w:tcW w:w="1346" w:type="dxa"/>
            <w:vAlign w:val="center"/>
          </w:tcPr>
          <w:p w:rsidR="00B51859" w:rsidRDefault="00F87859">
            <w:pPr>
              <w:jc w:val="center"/>
            </w:pPr>
            <w:r>
              <w:rPr>
                <w:color w:val="000000"/>
                <w:sz w:val="24"/>
              </w:rPr>
              <w:t>300846</w:t>
            </w:r>
          </w:p>
        </w:tc>
        <w:tc>
          <w:tcPr>
            <w:tcW w:w="1795" w:type="dxa"/>
            <w:vAlign w:val="center"/>
          </w:tcPr>
          <w:p w:rsidR="00B51859" w:rsidRDefault="00F87859">
            <w:pPr>
              <w:jc w:val="center"/>
            </w:pPr>
            <w:r>
              <w:rPr>
                <w:color w:val="000000"/>
                <w:sz w:val="24"/>
              </w:rPr>
              <w:t>首都在线</w:t>
            </w:r>
          </w:p>
        </w:tc>
        <w:tc>
          <w:tcPr>
            <w:tcW w:w="1346" w:type="dxa"/>
            <w:vAlign w:val="center"/>
          </w:tcPr>
          <w:p w:rsidR="00B51859" w:rsidRDefault="00F87859">
            <w:pPr>
              <w:jc w:val="right"/>
            </w:pPr>
            <w:r>
              <w:rPr>
                <w:color w:val="000000"/>
                <w:sz w:val="24"/>
              </w:rPr>
              <w:t>1,131</w:t>
            </w:r>
          </w:p>
        </w:tc>
        <w:tc>
          <w:tcPr>
            <w:tcW w:w="1944" w:type="dxa"/>
            <w:vAlign w:val="center"/>
          </w:tcPr>
          <w:p w:rsidR="00B51859" w:rsidRDefault="00F87859">
            <w:pPr>
              <w:jc w:val="right"/>
            </w:pPr>
            <w:r>
              <w:rPr>
                <w:color w:val="000000"/>
                <w:sz w:val="24"/>
              </w:rPr>
              <w:t>3,811.47</w:t>
            </w:r>
          </w:p>
        </w:tc>
        <w:tc>
          <w:tcPr>
            <w:tcW w:w="1705" w:type="dxa"/>
            <w:vAlign w:val="center"/>
          </w:tcPr>
          <w:p w:rsidR="00B51859" w:rsidRDefault="00F87859">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6" w:name="_Toc49173108"/>
      <w:r w:rsidRPr="005312D8">
        <w:rPr>
          <w:rFonts w:ascii="Times New Roman" w:hAnsi="Times New Roman"/>
          <w:kern w:val="0"/>
          <w:szCs w:val="24"/>
        </w:rPr>
        <w:t>7.4</w:t>
      </w:r>
      <w:bookmarkStart w:id="67" w:name="_Toc234814103"/>
      <w:r w:rsidRPr="005312D8">
        <w:rPr>
          <w:rFonts w:ascii="Times New Roman" w:hAnsi="Times New Roman"/>
          <w:kern w:val="0"/>
          <w:szCs w:val="24"/>
        </w:rPr>
        <w:t>报告期内股票投资组合的重大变动</w:t>
      </w:r>
      <w:bookmarkEnd w:id="66"/>
      <w:bookmarkEnd w:id="67"/>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B51859">
        <w:tc>
          <w:tcPr>
            <w:tcW w:w="869" w:type="dxa"/>
            <w:vAlign w:val="center"/>
          </w:tcPr>
          <w:p w:rsidR="00B51859" w:rsidRDefault="00F87859">
            <w:pPr>
              <w:jc w:val="center"/>
            </w:pPr>
            <w:r>
              <w:rPr>
                <w:sz w:val="24"/>
              </w:rPr>
              <w:t>1</w:t>
            </w:r>
          </w:p>
        </w:tc>
        <w:tc>
          <w:tcPr>
            <w:tcW w:w="1650" w:type="dxa"/>
            <w:vAlign w:val="center"/>
          </w:tcPr>
          <w:p w:rsidR="00B51859" w:rsidRDefault="00F87859">
            <w:pPr>
              <w:jc w:val="center"/>
            </w:pPr>
            <w:r>
              <w:rPr>
                <w:sz w:val="24"/>
              </w:rPr>
              <w:t>002304</w:t>
            </w:r>
          </w:p>
        </w:tc>
        <w:tc>
          <w:tcPr>
            <w:tcW w:w="1980" w:type="dxa"/>
            <w:vAlign w:val="center"/>
          </w:tcPr>
          <w:p w:rsidR="00B51859" w:rsidRDefault="00F87859">
            <w:pPr>
              <w:jc w:val="center"/>
            </w:pPr>
            <w:r>
              <w:rPr>
                <w:sz w:val="24"/>
              </w:rPr>
              <w:t>洋河股份</w:t>
            </w:r>
          </w:p>
        </w:tc>
        <w:tc>
          <w:tcPr>
            <w:tcW w:w="2879" w:type="dxa"/>
            <w:vAlign w:val="center"/>
          </w:tcPr>
          <w:p w:rsidR="00B51859" w:rsidRDefault="00F87859">
            <w:pPr>
              <w:jc w:val="right"/>
            </w:pPr>
            <w:r>
              <w:rPr>
                <w:sz w:val="24"/>
              </w:rPr>
              <w:t>23,979,615.79</w:t>
            </w:r>
          </w:p>
        </w:tc>
        <w:tc>
          <w:tcPr>
            <w:tcW w:w="1620" w:type="dxa"/>
            <w:vAlign w:val="center"/>
          </w:tcPr>
          <w:p w:rsidR="00B51859" w:rsidRDefault="00F87859">
            <w:pPr>
              <w:jc w:val="right"/>
            </w:pPr>
            <w:r>
              <w:rPr>
                <w:sz w:val="24"/>
              </w:rPr>
              <w:t>3.09</w:t>
            </w:r>
          </w:p>
        </w:tc>
      </w:tr>
      <w:tr w:rsidR="00B51859">
        <w:tc>
          <w:tcPr>
            <w:tcW w:w="869" w:type="dxa"/>
            <w:vAlign w:val="center"/>
          </w:tcPr>
          <w:p w:rsidR="00B51859" w:rsidRDefault="00F87859">
            <w:pPr>
              <w:jc w:val="center"/>
            </w:pPr>
            <w:r>
              <w:rPr>
                <w:sz w:val="24"/>
              </w:rPr>
              <w:t>2</w:t>
            </w:r>
          </w:p>
        </w:tc>
        <w:tc>
          <w:tcPr>
            <w:tcW w:w="1650" w:type="dxa"/>
            <w:vAlign w:val="center"/>
          </w:tcPr>
          <w:p w:rsidR="00B51859" w:rsidRDefault="00F87859">
            <w:pPr>
              <w:jc w:val="center"/>
            </w:pPr>
            <w:r>
              <w:rPr>
                <w:sz w:val="24"/>
              </w:rPr>
              <w:t>600809</w:t>
            </w:r>
          </w:p>
        </w:tc>
        <w:tc>
          <w:tcPr>
            <w:tcW w:w="1980" w:type="dxa"/>
            <w:vAlign w:val="center"/>
          </w:tcPr>
          <w:p w:rsidR="00B51859" w:rsidRDefault="00F87859">
            <w:pPr>
              <w:jc w:val="center"/>
            </w:pPr>
            <w:r>
              <w:rPr>
                <w:sz w:val="24"/>
              </w:rPr>
              <w:t>山西汾酒</w:t>
            </w:r>
          </w:p>
        </w:tc>
        <w:tc>
          <w:tcPr>
            <w:tcW w:w="2879" w:type="dxa"/>
            <w:vAlign w:val="center"/>
          </w:tcPr>
          <w:p w:rsidR="00B51859" w:rsidRDefault="00F87859">
            <w:pPr>
              <w:jc w:val="right"/>
            </w:pPr>
            <w:r>
              <w:rPr>
                <w:sz w:val="24"/>
              </w:rPr>
              <w:t>21,807,511.31</w:t>
            </w:r>
          </w:p>
        </w:tc>
        <w:tc>
          <w:tcPr>
            <w:tcW w:w="1620" w:type="dxa"/>
            <w:vAlign w:val="center"/>
          </w:tcPr>
          <w:p w:rsidR="00B51859" w:rsidRDefault="00F87859">
            <w:pPr>
              <w:jc w:val="right"/>
            </w:pPr>
            <w:r>
              <w:rPr>
                <w:sz w:val="24"/>
              </w:rPr>
              <w:t>2.81</w:t>
            </w:r>
          </w:p>
        </w:tc>
      </w:tr>
      <w:tr w:rsidR="00B51859">
        <w:tc>
          <w:tcPr>
            <w:tcW w:w="869" w:type="dxa"/>
            <w:vAlign w:val="center"/>
          </w:tcPr>
          <w:p w:rsidR="00B51859" w:rsidRDefault="00F87859">
            <w:pPr>
              <w:jc w:val="center"/>
            </w:pPr>
            <w:r>
              <w:rPr>
                <w:sz w:val="24"/>
              </w:rPr>
              <w:t>3</w:t>
            </w:r>
          </w:p>
        </w:tc>
        <w:tc>
          <w:tcPr>
            <w:tcW w:w="1650" w:type="dxa"/>
            <w:vAlign w:val="center"/>
          </w:tcPr>
          <w:p w:rsidR="00B51859" w:rsidRDefault="00F87859">
            <w:pPr>
              <w:jc w:val="center"/>
            </w:pPr>
            <w:r>
              <w:rPr>
                <w:sz w:val="24"/>
              </w:rPr>
              <w:t>603259</w:t>
            </w:r>
          </w:p>
        </w:tc>
        <w:tc>
          <w:tcPr>
            <w:tcW w:w="1980" w:type="dxa"/>
            <w:vAlign w:val="center"/>
          </w:tcPr>
          <w:p w:rsidR="00B51859" w:rsidRDefault="00F87859">
            <w:pPr>
              <w:jc w:val="center"/>
            </w:pPr>
            <w:r>
              <w:rPr>
                <w:sz w:val="24"/>
              </w:rPr>
              <w:t>药明康德</w:t>
            </w:r>
          </w:p>
        </w:tc>
        <w:tc>
          <w:tcPr>
            <w:tcW w:w="2879" w:type="dxa"/>
            <w:vAlign w:val="center"/>
          </w:tcPr>
          <w:p w:rsidR="00B51859" w:rsidRDefault="00F87859">
            <w:pPr>
              <w:jc w:val="right"/>
            </w:pPr>
            <w:r>
              <w:rPr>
                <w:sz w:val="24"/>
              </w:rPr>
              <w:t>19,889,464.22</w:t>
            </w:r>
          </w:p>
        </w:tc>
        <w:tc>
          <w:tcPr>
            <w:tcW w:w="1620" w:type="dxa"/>
            <w:vAlign w:val="center"/>
          </w:tcPr>
          <w:p w:rsidR="00B51859" w:rsidRDefault="00F87859">
            <w:pPr>
              <w:jc w:val="right"/>
            </w:pPr>
            <w:r>
              <w:rPr>
                <w:sz w:val="24"/>
              </w:rPr>
              <w:t>2.56</w:t>
            </w:r>
          </w:p>
        </w:tc>
      </w:tr>
      <w:tr w:rsidR="00B51859">
        <w:tc>
          <w:tcPr>
            <w:tcW w:w="869" w:type="dxa"/>
            <w:vAlign w:val="center"/>
          </w:tcPr>
          <w:p w:rsidR="00B51859" w:rsidRDefault="00F87859">
            <w:pPr>
              <w:jc w:val="center"/>
            </w:pPr>
            <w:r>
              <w:rPr>
                <w:sz w:val="24"/>
              </w:rPr>
              <w:t>4</w:t>
            </w:r>
          </w:p>
        </w:tc>
        <w:tc>
          <w:tcPr>
            <w:tcW w:w="1650" w:type="dxa"/>
            <w:vAlign w:val="center"/>
          </w:tcPr>
          <w:p w:rsidR="00B51859" w:rsidRDefault="00F87859">
            <w:pPr>
              <w:jc w:val="center"/>
            </w:pPr>
            <w:r>
              <w:rPr>
                <w:sz w:val="24"/>
              </w:rPr>
              <w:t>600197</w:t>
            </w:r>
          </w:p>
        </w:tc>
        <w:tc>
          <w:tcPr>
            <w:tcW w:w="1980" w:type="dxa"/>
            <w:vAlign w:val="center"/>
          </w:tcPr>
          <w:p w:rsidR="00B51859" w:rsidRDefault="00F87859">
            <w:pPr>
              <w:jc w:val="center"/>
            </w:pPr>
            <w:r>
              <w:rPr>
                <w:sz w:val="24"/>
              </w:rPr>
              <w:t>伊力特</w:t>
            </w:r>
          </w:p>
        </w:tc>
        <w:tc>
          <w:tcPr>
            <w:tcW w:w="2879" w:type="dxa"/>
            <w:vAlign w:val="center"/>
          </w:tcPr>
          <w:p w:rsidR="00B51859" w:rsidRDefault="00F87859">
            <w:pPr>
              <w:jc w:val="right"/>
            </w:pPr>
            <w:r>
              <w:rPr>
                <w:sz w:val="24"/>
              </w:rPr>
              <w:t>19,089,159.15</w:t>
            </w:r>
          </w:p>
        </w:tc>
        <w:tc>
          <w:tcPr>
            <w:tcW w:w="1620" w:type="dxa"/>
            <w:vAlign w:val="center"/>
          </w:tcPr>
          <w:p w:rsidR="00B51859" w:rsidRDefault="00F87859">
            <w:pPr>
              <w:jc w:val="right"/>
            </w:pPr>
            <w:r>
              <w:rPr>
                <w:sz w:val="24"/>
              </w:rPr>
              <w:t>2.46</w:t>
            </w:r>
          </w:p>
        </w:tc>
      </w:tr>
      <w:tr w:rsidR="00B51859">
        <w:tc>
          <w:tcPr>
            <w:tcW w:w="869" w:type="dxa"/>
            <w:vAlign w:val="center"/>
          </w:tcPr>
          <w:p w:rsidR="00B51859" w:rsidRDefault="00F87859">
            <w:pPr>
              <w:jc w:val="center"/>
            </w:pPr>
            <w:r>
              <w:rPr>
                <w:sz w:val="24"/>
              </w:rPr>
              <w:t>5</w:t>
            </w:r>
          </w:p>
        </w:tc>
        <w:tc>
          <w:tcPr>
            <w:tcW w:w="1650" w:type="dxa"/>
            <w:vAlign w:val="center"/>
          </w:tcPr>
          <w:p w:rsidR="00B51859" w:rsidRDefault="00F87859">
            <w:pPr>
              <w:jc w:val="center"/>
            </w:pPr>
            <w:r>
              <w:rPr>
                <w:sz w:val="24"/>
              </w:rPr>
              <w:t>000596</w:t>
            </w:r>
          </w:p>
        </w:tc>
        <w:tc>
          <w:tcPr>
            <w:tcW w:w="1980" w:type="dxa"/>
            <w:vAlign w:val="center"/>
          </w:tcPr>
          <w:p w:rsidR="00B51859" w:rsidRDefault="00F87859">
            <w:pPr>
              <w:jc w:val="center"/>
            </w:pPr>
            <w:r>
              <w:rPr>
                <w:sz w:val="24"/>
              </w:rPr>
              <w:t>古井贡酒</w:t>
            </w:r>
          </w:p>
        </w:tc>
        <w:tc>
          <w:tcPr>
            <w:tcW w:w="2879" w:type="dxa"/>
            <w:vAlign w:val="center"/>
          </w:tcPr>
          <w:p w:rsidR="00B51859" w:rsidRDefault="00F87859">
            <w:pPr>
              <w:jc w:val="right"/>
            </w:pPr>
            <w:r>
              <w:rPr>
                <w:sz w:val="24"/>
              </w:rPr>
              <w:t>16,871,515.86</w:t>
            </w:r>
          </w:p>
        </w:tc>
        <w:tc>
          <w:tcPr>
            <w:tcW w:w="1620" w:type="dxa"/>
            <w:vAlign w:val="center"/>
          </w:tcPr>
          <w:p w:rsidR="00B51859" w:rsidRDefault="00F87859">
            <w:pPr>
              <w:jc w:val="right"/>
            </w:pPr>
            <w:r>
              <w:rPr>
                <w:sz w:val="24"/>
              </w:rPr>
              <w:t>2.17</w:t>
            </w:r>
          </w:p>
        </w:tc>
      </w:tr>
      <w:tr w:rsidR="00B51859">
        <w:tc>
          <w:tcPr>
            <w:tcW w:w="869" w:type="dxa"/>
            <w:vAlign w:val="center"/>
          </w:tcPr>
          <w:p w:rsidR="00B51859" w:rsidRDefault="00F87859">
            <w:pPr>
              <w:jc w:val="center"/>
            </w:pPr>
            <w:r>
              <w:rPr>
                <w:sz w:val="24"/>
              </w:rPr>
              <w:t>6</w:t>
            </w:r>
          </w:p>
        </w:tc>
        <w:tc>
          <w:tcPr>
            <w:tcW w:w="1650" w:type="dxa"/>
            <w:vAlign w:val="center"/>
          </w:tcPr>
          <w:p w:rsidR="00B51859" w:rsidRDefault="00F87859">
            <w:pPr>
              <w:jc w:val="center"/>
            </w:pPr>
            <w:r>
              <w:rPr>
                <w:sz w:val="24"/>
              </w:rPr>
              <w:t>000799</w:t>
            </w:r>
          </w:p>
        </w:tc>
        <w:tc>
          <w:tcPr>
            <w:tcW w:w="1980" w:type="dxa"/>
            <w:vAlign w:val="center"/>
          </w:tcPr>
          <w:p w:rsidR="00B51859" w:rsidRDefault="00F87859">
            <w:pPr>
              <w:jc w:val="center"/>
            </w:pPr>
            <w:r>
              <w:rPr>
                <w:sz w:val="24"/>
              </w:rPr>
              <w:t>酒鬼酒</w:t>
            </w:r>
          </w:p>
        </w:tc>
        <w:tc>
          <w:tcPr>
            <w:tcW w:w="2879" w:type="dxa"/>
            <w:vAlign w:val="center"/>
          </w:tcPr>
          <w:p w:rsidR="00B51859" w:rsidRDefault="00F87859">
            <w:pPr>
              <w:jc w:val="right"/>
            </w:pPr>
            <w:r>
              <w:rPr>
                <w:sz w:val="24"/>
              </w:rPr>
              <w:t>16,054,430.00</w:t>
            </w:r>
          </w:p>
        </w:tc>
        <w:tc>
          <w:tcPr>
            <w:tcW w:w="1620" w:type="dxa"/>
            <w:vAlign w:val="center"/>
          </w:tcPr>
          <w:p w:rsidR="00B51859" w:rsidRDefault="00F87859">
            <w:pPr>
              <w:jc w:val="right"/>
            </w:pPr>
            <w:r>
              <w:rPr>
                <w:sz w:val="24"/>
              </w:rPr>
              <w:t>2.07</w:t>
            </w:r>
          </w:p>
        </w:tc>
      </w:tr>
      <w:tr w:rsidR="00B51859">
        <w:tc>
          <w:tcPr>
            <w:tcW w:w="869" w:type="dxa"/>
            <w:vAlign w:val="center"/>
          </w:tcPr>
          <w:p w:rsidR="00B51859" w:rsidRDefault="00F87859">
            <w:pPr>
              <w:jc w:val="center"/>
            </w:pPr>
            <w:r>
              <w:rPr>
                <w:sz w:val="24"/>
              </w:rPr>
              <w:lastRenderedPageBreak/>
              <w:t>7</w:t>
            </w:r>
          </w:p>
        </w:tc>
        <w:tc>
          <w:tcPr>
            <w:tcW w:w="1650" w:type="dxa"/>
            <w:vAlign w:val="center"/>
          </w:tcPr>
          <w:p w:rsidR="00B51859" w:rsidRDefault="00F87859">
            <w:pPr>
              <w:jc w:val="center"/>
            </w:pPr>
            <w:r>
              <w:rPr>
                <w:sz w:val="24"/>
              </w:rPr>
              <w:t>603369</w:t>
            </w:r>
          </w:p>
        </w:tc>
        <w:tc>
          <w:tcPr>
            <w:tcW w:w="1980" w:type="dxa"/>
            <w:vAlign w:val="center"/>
          </w:tcPr>
          <w:p w:rsidR="00B51859" w:rsidRDefault="00F87859">
            <w:pPr>
              <w:jc w:val="center"/>
            </w:pPr>
            <w:r>
              <w:rPr>
                <w:sz w:val="24"/>
              </w:rPr>
              <w:t>今世缘</w:t>
            </w:r>
          </w:p>
        </w:tc>
        <w:tc>
          <w:tcPr>
            <w:tcW w:w="2879" w:type="dxa"/>
            <w:vAlign w:val="center"/>
          </w:tcPr>
          <w:p w:rsidR="00B51859" w:rsidRDefault="00F87859">
            <w:pPr>
              <w:jc w:val="right"/>
            </w:pPr>
            <w:r>
              <w:rPr>
                <w:sz w:val="24"/>
              </w:rPr>
              <w:t>15,732,340.53</w:t>
            </w:r>
          </w:p>
        </w:tc>
        <w:tc>
          <w:tcPr>
            <w:tcW w:w="1620" w:type="dxa"/>
            <w:vAlign w:val="center"/>
          </w:tcPr>
          <w:p w:rsidR="00B51859" w:rsidRDefault="00F87859">
            <w:pPr>
              <w:jc w:val="right"/>
            </w:pPr>
            <w:r>
              <w:rPr>
                <w:sz w:val="24"/>
              </w:rPr>
              <w:t>2.02</w:t>
            </w:r>
          </w:p>
        </w:tc>
      </w:tr>
      <w:tr w:rsidR="00B51859">
        <w:tc>
          <w:tcPr>
            <w:tcW w:w="869" w:type="dxa"/>
            <w:vAlign w:val="center"/>
          </w:tcPr>
          <w:p w:rsidR="00B51859" w:rsidRDefault="00F87859">
            <w:pPr>
              <w:jc w:val="center"/>
            </w:pPr>
            <w:r>
              <w:rPr>
                <w:sz w:val="24"/>
              </w:rPr>
              <w:t>8</w:t>
            </w:r>
          </w:p>
        </w:tc>
        <w:tc>
          <w:tcPr>
            <w:tcW w:w="1650" w:type="dxa"/>
            <w:vAlign w:val="center"/>
          </w:tcPr>
          <w:p w:rsidR="00B51859" w:rsidRDefault="00F87859">
            <w:pPr>
              <w:jc w:val="center"/>
            </w:pPr>
            <w:r>
              <w:rPr>
                <w:sz w:val="24"/>
              </w:rPr>
              <w:t>603882</w:t>
            </w:r>
          </w:p>
        </w:tc>
        <w:tc>
          <w:tcPr>
            <w:tcW w:w="1980" w:type="dxa"/>
            <w:vAlign w:val="center"/>
          </w:tcPr>
          <w:p w:rsidR="00B51859" w:rsidRDefault="00F87859">
            <w:pPr>
              <w:jc w:val="center"/>
            </w:pPr>
            <w:r>
              <w:rPr>
                <w:sz w:val="24"/>
              </w:rPr>
              <w:t>金域医学</w:t>
            </w:r>
          </w:p>
        </w:tc>
        <w:tc>
          <w:tcPr>
            <w:tcW w:w="2879" w:type="dxa"/>
            <w:vAlign w:val="center"/>
          </w:tcPr>
          <w:p w:rsidR="00B51859" w:rsidRDefault="00F87859">
            <w:pPr>
              <w:jc w:val="right"/>
            </w:pPr>
            <w:r>
              <w:rPr>
                <w:sz w:val="24"/>
              </w:rPr>
              <w:t>14,898,032.67</w:t>
            </w:r>
          </w:p>
        </w:tc>
        <w:tc>
          <w:tcPr>
            <w:tcW w:w="1620" w:type="dxa"/>
            <w:vAlign w:val="center"/>
          </w:tcPr>
          <w:p w:rsidR="00B51859" w:rsidRDefault="00F87859">
            <w:pPr>
              <w:jc w:val="right"/>
            </w:pPr>
            <w:r>
              <w:rPr>
                <w:sz w:val="24"/>
              </w:rPr>
              <w:t>1.92</w:t>
            </w:r>
          </w:p>
        </w:tc>
      </w:tr>
      <w:tr w:rsidR="00B51859">
        <w:tc>
          <w:tcPr>
            <w:tcW w:w="869" w:type="dxa"/>
            <w:vAlign w:val="center"/>
          </w:tcPr>
          <w:p w:rsidR="00B51859" w:rsidRDefault="00F87859">
            <w:pPr>
              <w:jc w:val="center"/>
            </w:pPr>
            <w:r>
              <w:rPr>
                <w:sz w:val="24"/>
              </w:rPr>
              <w:t>9</w:t>
            </w:r>
          </w:p>
        </w:tc>
        <w:tc>
          <w:tcPr>
            <w:tcW w:w="1650" w:type="dxa"/>
            <w:vAlign w:val="center"/>
          </w:tcPr>
          <w:p w:rsidR="00B51859" w:rsidRDefault="00F87859">
            <w:pPr>
              <w:jc w:val="center"/>
            </w:pPr>
            <w:r>
              <w:rPr>
                <w:sz w:val="24"/>
              </w:rPr>
              <w:t>600600</w:t>
            </w:r>
          </w:p>
        </w:tc>
        <w:tc>
          <w:tcPr>
            <w:tcW w:w="1980" w:type="dxa"/>
            <w:vAlign w:val="center"/>
          </w:tcPr>
          <w:p w:rsidR="00B51859" w:rsidRDefault="00F87859">
            <w:pPr>
              <w:jc w:val="center"/>
            </w:pPr>
            <w:r>
              <w:rPr>
                <w:sz w:val="24"/>
              </w:rPr>
              <w:t>青岛啤酒</w:t>
            </w:r>
          </w:p>
        </w:tc>
        <w:tc>
          <w:tcPr>
            <w:tcW w:w="2879" w:type="dxa"/>
            <w:vAlign w:val="center"/>
          </w:tcPr>
          <w:p w:rsidR="00B51859" w:rsidRDefault="00F87859">
            <w:pPr>
              <w:jc w:val="right"/>
            </w:pPr>
            <w:r>
              <w:rPr>
                <w:sz w:val="24"/>
              </w:rPr>
              <w:t>13,661,940.63</w:t>
            </w:r>
          </w:p>
        </w:tc>
        <w:tc>
          <w:tcPr>
            <w:tcW w:w="1620" w:type="dxa"/>
            <w:vAlign w:val="center"/>
          </w:tcPr>
          <w:p w:rsidR="00B51859" w:rsidRDefault="00F87859">
            <w:pPr>
              <w:jc w:val="right"/>
            </w:pPr>
            <w:r>
              <w:rPr>
                <w:sz w:val="24"/>
              </w:rPr>
              <w:t>1.76</w:t>
            </w:r>
          </w:p>
        </w:tc>
      </w:tr>
      <w:tr w:rsidR="00B51859">
        <w:tc>
          <w:tcPr>
            <w:tcW w:w="869" w:type="dxa"/>
            <w:vAlign w:val="center"/>
          </w:tcPr>
          <w:p w:rsidR="00B51859" w:rsidRDefault="00F87859">
            <w:pPr>
              <w:jc w:val="center"/>
            </w:pPr>
            <w:r>
              <w:rPr>
                <w:sz w:val="24"/>
              </w:rPr>
              <w:t>10</w:t>
            </w:r>
          </w:p>
        </w:tc>
        <w:tc>
          <w:tcPr>
            <w:tcW w:w="1650" w:type="dxa"/>
            <w:vAlign w:val="center"/>
          </w:tcPr>
          <w:p w:rsidR="00B51859" w:rsidRDefault="00F87859">
            <w:pPr>
              <w:jc w:val="center"/>
            </w:pPr>
            <w:r>
              <w:rPr>
                <w:sz w:val="24"/>
              </w:rPr>
              <w:t>600132</w:t>
            </w:r>
          </w:p>
        </w:tc>
        <w:tc>
          <w:tcPr>
            <w:tcW w:w="1980" w:type="dxa"/>
            <w:vAlign w:val="center"/>
          </w:tcPr>
          <w:p w:rsidR="00B51859" w:rsidRDefault="00F87859">
            <w:pPr>
              <w:jc w:val="center"/>
            </w:pPr>
            <w:r>
              <w:rPr>
                <w:sz w:val="24"/>
              </w:rPr>
              <w:t>重庆啤酒</w:t>
            </w:r>
          </w:p>
        </w:tc>
        <w:tc>
          <w:tcPr>
            <w:tcW w:w="2879" w:type="dxa"/>
            <w:vAlign w:val="center"/>
          </w:tcPr>
          <w:p w:rsidR="00B51859" w:rsidRDefault="00F87859">
            <w:pPr>
              <w:jc w:val="right"/>
            </w:pPr>
            <w:r>
              <w:rPr>
                <w:sz w:val="24"/>
              </w:rPr>
              <w:t>13,197,881.28</w:t>
            </w:r>
          </w:p>
        </w:tc>
        <w:tc>
          <w:tcPr>
            <w:tcW w:w="1620" w:type="dxa"/>
            <w:vAlign w:val="center"/>
          </w:tcPr>
          <w:p w:rsidR="00B51859" w:rsidRDefault="00F87859">
            <w:pPr>
              <w:jc w:val="right"/>
            </w:pPr>
            <w:r>
              <w:rPr>
                <w:sz w:val="24"/>
              </w:rPr>
              <w:t>1.70</w:t>
            </w:r>
          </w:p>
        </w:tc>
      </w:tr>
      <w:tr w:rsidR="00B51859">
        <w:tc>
          <w:tcPr>
            <w:tcW w:w="869" w:type="dxa"/>
            <w:vAlign w:val="center"/>
          </w:tcPr>
          <w:p w:rsidR="00B51859" w:rsidRDefault="00F87859">
            <w:pPr>
              <w:jc w:val="center"/>
            </w:pPr>
            <w:r>
              <w:rPr>
                <w:sz w:val="24"/>
              </w:rPr>
              <w:t>11</w:t>
            </w:r>
          </w:p>
        </w:tc>
        <w:tc>
          <w:tcPr>
            <w:tcW w:w="1650" w:type="dxa"/>
            <w:vAlign w:val="center"/>
          </w:tcPr>
          <w:p w:rsidR="00B51859" w:rsidRDefault="00F87859">
            <w:pPr>
              <w:jc w:val="center"/>
            </w:pPr>
            <w:r>
              <w:rPr>
                <w:sz w:val="24"/>
              </w:rPr>
              <w:t>601818</w:t>
            </w:r>
          </w:p>
        </w:tc>
        <w:tc>
          <w:tcPr>
            <w:tcW w:w="1980" w:type="dxa"/>
            <w:vAlign w:val="center"/>
          </w:tcPr>
          <w:p w:rsidR="00B51859" w:rsidRDefault="00F87859">
            <w:pPr>
              <w:jc w:val="center"/>
            </w:pPr>
            <w:r>
              <w:rPr>
                <w:sz w:val="24"/>
              </w:rPr>
              <w:t>光大银行</w:t>
            </w:r>
          </w:p>
        </w:tc>
        <w:tc>
          <w:tcPr>
            <w:tcW w:w="2879" w:type="dxa"/>
            <w:vAlign w:val="center"/>
          </w:tcPr>
          <w:p w:rsidR="00B51859" w:rsidRDefault="00F87859">
            <w:pPr>
              <w:jc w:val="right"/>
            </w:pPr>
            <w:r>
              <w:rPr>
                <w:sz w:val="24"/>
              </w:rPr>
              <w:t>12,817,411.00</w:t>
            </w:r>
          </w:p>
        </w:tc>
        <w:tc>
          <w:tcPr>
            <w:tcW w:w="1620" w:type="dxa"/>
            <w:vAlign w:val="center"/>
          </w:tcPr>
          <w:p w:rsidR="00B51859" w:rsidRDefault="00F87859">
            <w:pPr>
              <w:jc w:val="right"/>
            </w:pPr>
            <w:r>
              <w:rPr>
                <w:sz w:val="24"/>
              </w:rPr>
              <w:t>1.65</w:t>
            </w:r>
          </w:p>
        </w:tc>
      </w:tr>
      <w:tr w:rsidR="00B51859">
        <w:tc>
          <w:tcPr>
            <w:tcW w:w="869" w:type="dxa"/>
            <w:vAlign w:val="center"/>
          </w:tcPr>
          <w:p w:rsidR="00B51859" w:rsidRDefault="00F87859">
            <w:pPr>
              <w:jc w:val="center"/>
            </w:pPr>
            <w:r>
              <w:rPr>
                <w:sz w:val="24"/>
              </w:rPr>
              <w:t>12</w:t>
            </w:r>
          </w:p>
        </w:tc>
        <w:tc>
          <w:tcPr>
            <w:tcW w:w="1650" w:type="dxa"/>
            <w:vAlign w:val="center"/>
          </w:tcPr>
          <w:p w:rsidR="00B51859" w:rsidRDefault="00F87859">
            <w:pPr>
              <w:jc w:val="center"/>
            </w:pPr>
            <w:r>
              <w:rPr>
                <w:sz w:val="24"/>
              </w:rPr>
              <w:t>000002</w:t>
            </w:r>
          </w:p>
        </w:tc>
        <w:tc>
          <w:tcPr>
            <w:tcW w:w="1980" w:type="dxa"/>
            <w:vAlign w:val="center"/>
          </w:tcPr>
          <w:p w:rsidR="00B51859" w:rsidRDefault="00F87859">
            <w:pPr>
              <w:jc w:val="center"/>
            </w:pPr>
            <w:r>
              <w:rPr>
                <w:sz w:val="24"/>
              </w:rPr>
              <w:t>万科</w:t>
            </w:r>
            <w:r>
              <w:rPr>
                <w:sz w:val="24"/>
              </w:rPr>
              <w:t>A</w:t>
            </w:r>
          </w:p>
        </w:tc>
        <w:tc>
          <w:tcPr>
            <w:tcW w:w="2879" w:type="dxa"/>
            <w:vAlign w:val="center"/>
          </w:tcPr>
          <w:p w:rsidR="00B51859" w:rsidRDefault="00F87859">
            <w:pPr>
              <w:jc w:val="right"/>
            </w:pPr>
            <w:r>
              <w:rPr>
                <w:sz w:val="24"/>
              </w:rPr>
              <w:t>12,786,631.40</w:t>
            </w:r>
          </w:p>
        </w:tc>
        <w:tc>
          <w:tcPr>
            <w:tcW w:w="1620" w:type="dxa"/>
            <w:vAlign w:val="center"/>
          </w:tcPr>
          <w:p w:rsidR="00B51859" w:rsidRDefault="00F87859">
            <w:pPr>
              <w:jc w:val="right"/>
            </w:pPr>
            <w:r>
              <w:rPr>
                <w:sz w:val="24"/>
              </w:rPr>
              <w:t>1.65</w:t>
            </w:r>
          </w:p>
        </w:tc>
      </w:tr>
      <w:tr w:rsidR="00B51859">
        <w:tc>
          <w:tcPr>
            <w:tcW w:w="869" w:type="dxa"/>
            <w:vAlign w:val="center"/>
          </w:tcPr>
          <w:p w:rsidR="00B51859" w:rsidRDefault="00F87859">
            <w:pPr>
              <w:jc w:val="center"/>
            </w:pPr>
            <w:r>
              <w:rPr>
                <w:sz w:val="24"/>
              </w:rPr>
              <w:t>13</w:t>
            </w:r>
          </w:p>
        </w:tc>
        <w:tc>
          <w:tcPr>
            <w:tcW w:w="1650" w:type="dxa"/>
            <w:vAlign w:val="center"/>
          </w:tcPr>
          <w:p w:rsidR="00B51859" w:rsidRDefault="00F87859">
            <w:pPr>
              <w:jc w:val="center"/>
            </w:pPr>
            <w:r>
              <w:rPr>
                <w:sz w:val="24"/>
              </w:rPr>
              <w:t>601658</w:t>
            </w:r>
          </w:p>
        </w:tc>
        <w:tc>
          <w:tcPr>
            <w:tcW w:w="1980" w:type="dxa"/>
            <w:vAlign w:val="center"/>
          </w:tcPr>
          <w:p w:rsidR="00B51859" w:rsidRDefault="00F87859">
            <w:pPr>
              <w:jc w:val="center"/>
            </w:pPr>
            <w:r>
              <w:rPr>
                <w:sz w:val="24"/>
              </w:rPr>
              <w:t>邮储银行</w:t>
            </w:r>
          </w:p>
        </w:tc>
        <w:tc>
          <w:tcPr>
            <w:tcW w:w="2879" w:type="dxa"/>
            <w:vAlign w:val="center"/>
          </w:tcPr>
          <w:p w:rsidR="00B51859" w:rsidRDefault="00F87859">
            <w:pPr>
              <w:jc w:val="right"/>
            </w:pPr>
            <w:r>
              <w:rPr>
                <w:sz w:val="24"/>
              </w:rPr>
              <w:t>12,727,812.00</w:t>
            </w:r>
          </w:p>
        </w:tc>
        <w:tc>
          <w:tcPr>
            <w:tcW w:w="1620" w:type="dxa"/>
            <w:vAlign w:val="center"/>
          </w:tcPr>
          <w:p w:rsidR="00B51859" w:rsidRDefault="00F87859">
            <w:pPr>
              <w:jc w:val="right"/>
            </w:pPr>
            <w:r>
              <w:rPr>
                <w:sz w:val="24"/>
              </w:rPr>
              <w:t>1.64</w:t>
            </w:r>
          </w:p>
        </w:tc>
      </w:tr>
      <w:tr w:rsidR="00B51859">
        <w:tc>
          <w:tcPr>
            <w:tcW w:w="869" w:type="dxa"/>
            <w:vAlign w:val="center"/>
          </w:tcPr>
          <w:p w:rsidR="00B51859" w:rsidRDefault="00F87859">
            <w:pPr>
              <w:jc w:val="center"/>
            </w:pPr>
            <w:r>
              <w:rPr>
                <w:sz w:val="24"/>
              </w:rPr>
              <w:t>14</w:t>
            </w:r>
          </w:p>
        </w:tc>
        <w:tc>
          <w:tcPr>
            <w:tcW w:w="1650" w:type="dxa"/>
            <w:vAlign w:val="center"/>
          </w:tcPr>
          <w:p w:rsidR="00B51859" w:rsidRDefault="00F87859">
            <w:pPr>
              <w:jc w:val="center"/>
            </w:pPr>
            <w:r>
              <w:rPr>
                <w:sz w:val="24"/>
              </w:rPr>
              <w:t>600547</w:t>
            </w:r>
          </w:p>
        </w:tc>
        <w:tc>
          <w:tcPr>
            <w:tcW w:w="1980" w:type="dxa"/>
            <w:vAlign w:val="center"/>
          </w:tcPr>
          <w:p w:rsidR="00B51859" w:rsidRDefault="00F87859">
            <w:pPr>
              <w:jc w:val="center"/>
            </w:pPr>
            <w:r>
              <w:rPr>
                <w:sz w:val="24"/>
              </w:rPr>
              <w:t>山东黄金</w:t>
            </w:r>
          </w:p>
        </w:tc>
        <w:tc>
          <w:tcPr>
            <w:tcW w:w="2879" w:type="dxa"/>
            <w:vAlign w:val="center"/>
          </w:tcPr>
          <w:p w:rsidR="00B51859" w:rsidRDefault="00F87859">
            <w:pPr>
              <w:jc w:val="right"/>
            </w:pPr>
            <w:r>
              <w:rPr>
                <w:sz w:val="24"/>
              </w:rPr>
              <w:t>12,182,019.20</w:t>
            </w:r>
          </w:p>
        </w:tc>
        <w:tc>
          <w:tcPr>
            <w:tcW w:w="1620" w:type="dxa"/>
            <w:vAlign w:val="center"/>
          </w:tcPr>
          <w:p w:rsidR="00B51859" w:rsidRDefault="00F87859">
            <w:pPr>
              <w:jc w:val="right"/>
            </w:pPr>
            <w:r>
              <w:rPr>
                <w:sz w:val="24"/>
              </w:rPr>
              <w:t>1.57</w:t>
            </w:r>
          </w:p>
        </w:tc>
      </w:tr>
      <w:tr w:rsidR="00B51859">
        <w:tc>
          <w:tcPr>
            <w:tcW w:w="869" w:type="dxa"/>
            <w:vAlign w:val="center"/>
          </w:tcPr>
          <w:p w:rsidR="00B51859" w:rsidRDefault="00F87859">
            <w:pPr>
              <w:jc w:val="center"/>
            </w:pPr>
            <w:r>
              <w:rPr>
                <w:sz w:val="24"/>
              </w:rPr>
              <w:t>15</w:t>
            </w:r>
          </w:p>
        </w:tc>
        <w:tc>
          <w:tcPr>
            <w:tcW w:w="1650" w:type="dxa"/>
            <w:vAlign w:val="center"/>
          </w:tcPr>
          <w:p w:rsidR="00B51859" w:rsidRDefault="00F87859">
            <w:pPr>
              <w:jc w:val="center"/>
            </w:pPr>
            <w:r>
              <w:rPr>
                <w:sz w:val="24"/>
              </w:rPr>
              <w:t>600048</w:t>
            </w:r>
          </w:p>
        </w:tc>
        <w:tc>
          <w:tcPr>
            <w:tcW w:w="1980" w:type="dxa"/>
            <w:vAlign w:val="center"/>
          </w:tcPr>
          <w:p w:rsidR="00B51859" w:rsidRDefault="00F87859">
            <w:pPr>
              <w:jc w:val="center"/>
            </w:pPr>
            <w:r>
              <w:rPr>
                <w:sz w:val="24"/>
              </w:rPr>
              <w:t>保利地产</w:t>
            </w:r>
          </w:p>
        </w:tc>
        <w:tc>
          <w:tcPr>
            <w:tcW w:w="2879" w:type="dxa"/>
            <w:vAlign w:val="center"/>
          </w:tcPr>
          <w:p w:rsidR="00B51859" w:rsidRDefault="00F87859">
            <w:pPr>
              <w:jc w:val="right"/>
            </w:pPr>
            <w:r>
              <w:rPr>
                <w:sz w:val="24"/>
              </w:rPr>
              <w:t>10,988,066.05</w:t>
            </w:r>
          </w:p>
        </w:tc>
        <w:tc>
          <w:tcPr>
            <w:tcW w:w="1620" w:type="dxa"/>
            <w:vAlign w:val="center"/>
          </w:tcPr>
          <w:p w:rsidR="00B51859" w:rsidRDefault="00F87859">
            <w:pPr>
              <w:jc w:val="right"/>
            </w:pPr>
            <w:r>
              <w:rPr>
                <w:sz w:val="24"/>
              </w:rPr>
              <w:t>1.41</w:t>
            </w:r>
          </w:p>
        </w:tc>
      </w:tr>
      <w:tr w:rsidR="00B51859">
        <w:tc>
          <w:tcPr>
            <w:tcW w:w="869" w:type="dxa"/>
            <w:vAlign w:val="center"/>
          </w:tcPr>
          <w:p w:rsidR="00B51859" w:rsidRDefault="00F87859">
            <w:pPr>
              <w:jc w:val="center"/>
            </w:pPr>
            <w:r>
              <w:rPr>
                <w:sz w:val="24"/>
              </w:rPr>
              <w:t>16</w:t>
            </w:r>
          </w:p>
        </w:tc>
        <w:tc>
          <w:tcPr>
            <w:tcW w:w="1650" w:type="dxa"/>
            <w:vAlign w:val="center"/>
          </w:tcPr>
          <w:p w:rsidR="00B51859" w:rsidRDefault="00F87859">
            <w:pPr>
              <w:jc w:val="center"/>
            </w:pPr>
            <w:r>
              <w:rPr>
                <w:sz w:val="24"/>
              </w:rPr>
              <w:t>002461</w:t>
            </w:r>
          </w:p>
        </w:tc>
        <w:tc>
          <w:tcPr>
            <w:tcW w:w="1980" w:type="dxa"/>
            <w:vAlign w:val="center"/>
          </w:tcPr>
          <w:p w:rsidR="00B51859" w:rsidRDefault="00F87859">
            <w:pPr>
              <w:jc w:val="center"/>
            </w:pPr>
            <w:r>
              <w:rPr>
                <w:sz w:val="24"/>
              </w:rPr>
              <w:t>珠江啤酒</w:t>
            </w:r>
          </w:p>
        </w:tc>
        <w:tc>
          <w:tcPr>
            <w:tcW w:w="2879" w:type="dxa"/>
            <w:vAlign w:val="center"/>
          </w:tcPr>
          <w:p w:rsidR="00B51859" w:rsidRDefault="00F87859">
            <w:pPr>
              <w:jc w:val="right"/>
            </w:pPr>
            <w:r>
              <w:rPr>
                <w:sz w:val="24"/>
              </w:rPr>
              <w:t>10,174,454.00</w:t>
            </w:r>
          </w:p>
        </w:tc>
        <w:tc>
          <w:tcPr>
            <w:tcW w:w="1620" w:type="dxa"/>
            <w:vAlign w:val="center"/>
          </w:tcPr>
          <w:p w:rsidR="00B51859" w:rsidRDefault="00F87859">
            <w:pPr>
              <w:jc w:val="right"/>
            </w:pPr>
            <w:r>
              <w:rPr>
                <w:sz w:val="24"/>
              </w:rPr>
              <w:t>1.31</w:t>
            </w:r>
          </w:p>
        </w:tc>
      </w:tr>
      <w:tr w:rsidR="00B51859">
        <w:tc>
          <w:tcPr>
            <w:tcW w:w="869" w:type="dxa"/>
            <w:vAlign w:val="center"/>
          </w:tcPr>
          <w:p w:rsidR="00B51859" w:rsidRDefault="00F87859">
            <w:pPr>
              <w:jc w:val="center"/>
            </w:pPr>
            <w:r>
              <w:rPr>
                <w:sz w:val="24"/>
              </w:rPr>
              <w:t>17</w:t>
            </w:r>
          </w:p>
        </w:tc>
        <w:tc>
          <w:tcPr>
            <w:tcW w:w="1650" w:type="dxa"/>
            <w:vAlign w:val="center"/>
          </w:tcPr>
          <w:p w:rsidR="00B51859" w:rsidRDefault="00F87859">
            <w:pPr>
              <w:jc w:val="center"/>
            </w:pPr>
            <w:r>
              <w:rPr>
                <w:sz w:val="24"/>
              </w:rPr>
              <w:t>603589</w:t>
            </w:r>
          </w:p>
        </w:tc>
        <w:tc>
          <w:tcPr>
            <w:tcW w:w="1980" w:type="dxa"/>
            <w:vAlign w:val="center"/>
          </w:tcPr>
          <w:p w:rsidR="00B51859" w:rsidRDefault="00F87859">
            <w:pPr>
              <w:jc w:val="center"/>
            </w:pPr>
            <w:r>
              <w:rPr>
                <w:sz w:val="24"/>
              </w:rPr>
              <w:t>口子窖</w:t>
            </w:r>
          </w:p>
        </w:tc>
        <w:tc>
          <w:tcPr>
            <w:tcW w:w="2879" w:type="dxa"/>
            <w:vAlign w:val="center"/>
          </w:tcPr>
          <w:p w:rsidR="00B51859" w:rsidRDefault="00F87859">
            <w:pPr>
              <w:jc w:val="right"/>
            </w:pPr>
            <w:r>
              <w:rPr>
                <w:sz w:val="24"/>
              </w:rPr>
              <w:t>10,088,159.00</w:t>
            </w:r>
          </w:p>
        </w:tc>
        <w:tc>
          <w:tcPr>
            <w:tcW w:w="1620" w:type="dxa"/>
            <w:vAlign w:val="center"/>
          </w:tcPr>
          <w:p w:rsidR="00B51859" w:rsidRDefault="00F87859">
            <w:pPr>
              <w:jc w:val="right"/>
            </w:pPr>
            <w:r>
              <w:rPr>
                <w:sz w:val="24"/>
              </w:rPr>
              <w:t>1.30</w:t>
            </w:r>
          </w:p>
        </w:tc>
      </w:tr>
      <w:tr w:rsidR="00B51859">
        <w:tc>
          <w:tcPr>
            <w:tcW w:w="869" w:type="dxa"/>
            <w:vAlign w:val="center"/>
          </w:tcPr>
          <w:p w:rsidR="00B51859" w:rsidRDefault="00F87859">
            <w:pPr>
              <w:jc w:val="center"/>
            </w:pPr>
            <w:r>
              <w:rPr>
                <w:sz w:val="24"/>
              </w:rPr>
              <w:t>18</w:t>
            </w:r>
          </w:p>
        </w:tc>
        <w:tc>
          <w:tcPr>
            <w:tcW w:w="1650" w:type="dxa"/>
            <w:vAlign w:val="center"/>
          </w:tcPr>
          <w:p w:rsidR="00B51859" w:rsidRDefault="00F87859">
            <w:pPr>
              <w:jc w:val="center"/>
            </w:pPr>
            <w:r>
              <w:rPr>
                <w:sz w:val="24"/>
              </w:rPr>
              <w:t>600887</w:t>
            </w:r>
          </w:p>
        </w:tc>
        <w:tc>
          <w:tcPr>
            <w:tcW w:w="1980" w:type="dxa"/>
            <w:vAlign w:val="center"/>
          </w:tcPr>
          <w:p w:rsidR="00B51859" w:rsidRDefault="00F87859">
            <w:pPr>
              <w:jc w:val="center"/>
            </w:pPr>
            <w:r>
              <w:rPr>
                <w:sz w:val="24"/>
              </w:rPr>
              <w:t>伊利股份</w:t>
            </w:r>
          </w:p>
        </w:tc>
        <w:tc>
          <w:tcPr>
            <w:tcW w:w="2879" w:type="dxa"/>
            <w:vAlign w:val="center"/>
          </w:tcPr>
          <w:p w:rsidR="00B51859" w:rsidRDefault="00F87859">
            <w:pPr>
              <w:jc w:val="right"/>
            </w:pPr>
            <w:r>
              <w:rPr>
                <w:sz w:val="24"/>
              </w:rPr>
              <w:t>9,986,947.42</w:t>
            </w:r>
          </w:p>
        </w:tc>
        <w:tc>
          <w:tcPr>
            <w:tcW w:w="1620" w:type="dxa"/>
            <w:vAlign w:val="center"/>
          </w:tcPr>
          <w:p w:rsidR="00B51859" w:rsidRDefault="00F87859">
            <w:pPr>
              <w:jc w:val="right"/>
            </w:pPr>
            <w:r>
              <w:rPr>
                <w:sz w:val="24"/>
              </w:rPr>
              <w:t>1.29</w:t>
            </w:r>
          </w:p>
        </w:tc>
      </w:tr>
      <w:tr w:rsidR="00B51859">
        <w:tc>
          <w:tcPr>
            <w:tcW w:w="869" w:type="dxa"/>
            <w:vAlign w:val="center"/>
          </w:tcPr>
          <w:p w:rsidR="00B51859" w:rsidRDefault="00F87859">
            <w:pPr>
              <w:jc w:val="center"/>
            </w:pPr>
            <w:r>
              <w:rPr>
                <w:sz w:val="24"/>
              </w:rPr>
              <w:t>19</w:t>
            </w:r>
          </w:p>
        </w:tc>
        <w:tc>
          <w:tcPr>
            <w:tcW w:w="1650" w:type="dxa"/>
            <w:vAlign w:val="center"/>
          </w:tcPr>
          <w:p w:rsidR="00B51859" w:rsidRDefault="00F87859">
            <w:pPr>
              <w:jc w:val="center"/>
            </w:pPr>
            <w:r>
              <w:rPr>
                <w:sz w:val="24"/>
              </w:rPr>
              <w:t>000651</w:t>
            </w:r>
          </w:p>
        </w:tc>
        <w:tc>
          <w:tcPr>
            <w:tcW w:w="1980" w:type="dxa"/>
            <w:vAlign w:val="center"/>
          </w:tcPr>
          <w:p w:rsidR="00B51859" w:rsidRDefault="00F87859">
            <w:pPr>
              <w:jc w:val="center"/>
            </w:pPr>
            <w:r>
              <w:rPr>
                <w:sz w:val="24"/>
              </w:rPr>
              <w:t>格力电器</w:t>
            </w:r>
          </w:p>
        </w:tc>
        <w:tc>
          <w:tcPr>
            <w:tcW w:w="2879" w:type="dxa"/>
            <w:vAlign w:val="center"/>
          </w:tcPr>
          <w:p w:rsidR="00B51859" w:rsidRDefault="00F87859">
            <w:pPr>
              <w:jc w:val="right"/>
            </w:pPr>
            <w:r>
              <w:rPr>
                <w:sz w:val="24"/>
              </w:rPr>
              <w:t>9,935,060.00</w:t>
            </w:r>
          </w:p>
        </w:tc>
        <w:tc>
          <w:tcPr>
            <w:tcW w:w="1620" w:type="dxa"/>
            <w:vAlign w:val="center"/>
          </w:tcPr>
          <w:p w:rsidR="00B51859" w:rsidRDefault="00F87859">
            <w:pPr>
              <w:jc w:val="right"/>
            </w:pPr>
            <w:r>
              <w:rPr>
                <w:sz w:val="24"/>
              </w:rPr>
              <w:t>1.28</w:t>
            </w:r>
          </w:p>
        </w:tc>
      </w:tr>
      <w:tr w:rsidR="00B51859">
        <w:tc>
          <w:tcPr>
            <w:tcW w:w="869" w:type="dxa"/>
            <w:vAlign w:val="center"/>
          </w:tcPr>
          <w:p w:rsidR="00B51859" w:rsidRDefault="00F87859">
            <w:pPr>
              <w:jc w:val="center"/>
            </w:pPr>
            <w:r>
              <w:rPr>
                <w:sz w:val="24"/>
              </w:rPr>
              <w:t>20</w:t>
            </w:r>
          </w:p>
        </w:tc>
        <w:tc>
          <w:tcPr>
            <w:tcW w:w="1650" w:type="dxa"/>
            <w:vAlign w:val="center"/>
          </w:tcPr>
          <w:p w:rsidR="00B51859" w:rsidRDefault="00F87859">
            <w:pPr>
              <w:jc w:val="center"/>
            </w:pPr>
            <w:r>
              <w:rPr>
                <w:sz w:val="24"/>
              </w:rPr>
              <w:t>002035</w:t>
            </w:r>
          </w:p>
        </w:tc>
        <w:tc>
          <w:tcPr>
            <w:tcW w:w="1980" w:type="dxa"/>
            <w:vAlign w:val="center"/>
          </w:tcPr>
          <w:p w:rsidR="00B51859" w:rsidRDefault="00F87859">
            <w:pPr>
              <w:jc w:val="center"/>
            </w:pPr>
            <w:r>
              <w:rPr>
                <w:sz w:val="24"/>
              </w:rPr>
              <w:t>华帝股份</w:t>
            </w:r>
          </w:p>
        </w:tc>
        <w:tc>
          <w:tcPr>
            <w:tcW w:w="2879" w:type="dxa"/>
            <w:vAlign w:val="center"/>
          </w:tcPr>
          <w:p w:rsidR="00B51859" w:rsidRDefault="00F87859">
            <w:pPr>
              <w:jc w:val="right"/>
            </w:pPr>
            <w:r>
              <w:rPr>
                <w:sz w:val="24"/>
              </w:rPr>
              <w:t>9,910,958.86</w:t>
            </w:r>
          </w:p>
        </w:tc>
        <w:tc>
          <w:tcPr>
            <w:tcW w:w="1620" w:type="dxa"/>
            <w:vAlign w:val="center"/>
          </w:tcPr>
          <w:p w:rsidR="00B51859" w:rsidRDefault="00F87859">
            <w:pPr>
              <w:jc w:val="right"/>
            </w:pPr>
            <w:r>
              <w:rPr>
                <w:sz w:val="24"/>
              </w:rPr>
              <w:t>1.28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B51859">
        <w:tc>
          <w:tcPr>
            <w:tcW w:w="869" w:type="dxa"/>
            <w:vAlign w:val="center"/>
          </w:tcPr>
          <w:p w:rsidR="00B51859" w:rsidRDefault="00F87859">
            <w:pPr>
              <w:jc w:val="center"/>
            </w:pPr>
            <w:r>
              <w:rPr>
                <w:color w:val="000000"/>
                <w:sz w:val="24"/>
              </w:rPr>
              <w:t>1</w:t>
            </w:r>
          </w:p>
        </w:tc>
        <w:tc>
          <w:tcPr>
            <w:tcW w:w="1650" w:type="dxa"/>
            <w:vAlign w:val="center"/>
          </w:tcPr>
          <w:p w:rsidR="00B51859" w:rsidRDefault="00F87859">
            <w:pPr>
              <w:jc w:val="center"/>
            </w:pPr>
            <w:r>
              <w:rPr>
                <w:color w:val="000000"/>
                <w:sz w:val="24"/>
              </w:rPr>
              <w:t>603369</w:t>
            </w:r>
          </w:p>
        </w:tc>
        <w:tc>
          <w:tcPr>
            <w:tcW w:w="1980" w:type="dxa"/>
            <w:vAlign w:val="center"/>
          </w:tcPr>
          <w:p w:rsidR="00B51859" w:rsidRDefault="00F87859">
            <w:pPr>
              <w:jc w:val="center"/>
            </w:pPr>
            <w:r>
              <w:rPr>
                <w:color w:val="000000"/>
                <w:sz w:val="24"/>
              </w:rPr>
              <w:t>今世缘</w:t>
            </w:r>
          </w:p>
        </w:tc>
        <w:tc>
          <w:tcPr>
            <w:tcW w:w="2879" w:type="dxa"/>
            <w:vAlign w:val="center"/>
          </w:tcPr>
          <w:p w:rsidR="00B51859" w:rsidRDefault="00F87859">
            <w:pPr>
              <w:jc w:val="right"/>
            </w:pPr>
            <w:r>
              <w:rPr>
                <w:color w:val="000000"/>
                <w:sz w:val="24"/>
              </w:rPr>
              <w:t>83,323,798.88</w:t>
            </w:r>
          </w:p>
        </w:tc>
        <w:tc>
          <w:tcPr>
            <w:tcW w:w="1620" w:type="dxa"/>
            <w:vAlign w:val="center"/>
          </w:tcPr>
          <w:p w:rsidR="00B51859" w:rsidRDefault="00F87859">
            <w:pPr>
              <w:jc w:val="right"/>
            </w:pPr>
            <w:r>
              <w:rPr>
                <w:color w:val="000000"/>
                <w:sz w:val="24"/>
              </w:rPr>
              <w:t>10.72</w:t>
            </w:r>
          </w:p>
        </w:tc>
      </w:tr>
      <w:tr w:rsidR="00B51859">
        <w:tc>
          <w:tcPr>
            <w:tcW w:w="869" w:type="dxa"/>
            <w:vAlign w:val="center"/>
          </w:tcPr>
          <w:p w:rsidR="00B51859" w:rsidRDefault="00F87859">
            <w:pPr>
              <w:jc w:val="center"/>
            </w:pPr>
            <w:r>
              <w:rPr>
                <w:color w:val="000000"/>
                <w:sz w:val="24"/>
              </w:rPr>
              <w:t>2</w:t>
            </w:r>
          </w:p>
        </w:tc>
        <w:tc>
          <w:tcPr>
            <w:tcW w:w="1650" w:type="dxa"/>
            <w:vAlign w:val="center"/>
          </w:tcPr>
          <w:p w:rsidR="00B51859" w:rsidRDefault="00F87859">
            <w:pPr>
              <w:jc w:val="center"/>
            </w:pPr>
            <w:r>
              <w:rPr>
                <w:color w:val="000000"/>
                <w:sz w:val="24"/>
              </w:rPr>
              <w:t>600132</w:t>
            </w:r>
          </w:p>
        </w:tc>
        <w:tc>
          <w:tcPr>
            <w:tcW w:w="1980" w:type="dxa"/>
            <w:vAlign w:val="center"/>
          </w:tcPr>
          <w:p w:rsidR="00B51859" w:rsidRDefault="00F87859">
            <w:pPr>
              <w:jc w:val="center"/>
            </w:pPr>
            <w:r>
              <w:rPr>
                <w:color w:val="000000"/>
                <w:sz w:val="24"/>
              </w:rPr>
              <w:t>重庆啤酒</w:t>
            </w:r>
          </w:p>
        </w:tc>
        <w:tc>
          <w:tcPr>
            <w:tcW w:w="2879" w:type="dxa"/>
            <w:vAlign w:val="center"/>
          </w:tcPr>
          <w:p w:rsidR="00B51859" w:rsidRDefault="00F87859">
            <w:pPr>
              <w:jc w:val="right"/>
            </w:pPr>
            <w:r>
              <w:rPr>
                <w:color w:val="000000"/>
                <w:sz w:val="24"/>
              </w:rPr>
              <w:t>62,302,648.60</w:t>
            </w:r>
          </w:p>
        </w:tc>
        <w:tc>
          <w:tcPr>
            <w:tcW w:w="1620" w:type="dxa"/>
            <w:vAlign w:val="center"/>
          </w:tcPr>
          <w:p w:rsidR="00B51859" w:rsidRDefault="00F87859">
            <w:pPr>
              <w:jc w:val="right"/>
            </w:pPr>
            <w:r>
              <w:rPr>
                <w:color w:val="000000"/>
                <w:sz w:val="24"/>
              </w:rPr>
              <w:t>8.02</w:t>
            </w:r>
          </w:p>
        </w:tc>
      </w:tr>
      <w:tr w:rsidR="00B51859">
        <w:tc>
          <w:tcPr>
            <w:tcW w:w="869" w:type="dxa"/>
            <w:vAlign w:val="center"/>
          </w:tcPr>
          <w:p w:rsidR="00B51859" w:rsidRDefault="00F87859">
            <w:pPr>
              <w:jc w:val="center"/>
            </w:pPr>
            <w:r>
              <w:rPr>
                <w:color w:val="000000"/>
                <w:sz w:val="24"/>
              </w:rPr>
              <w:t>3</w:t>
            </w:r>
          </w:p>
        </w:tc>
        <w:tc>
          <w:tcPr>
            <w:tcW w:w="1650" w:type="dxa"/>
            <w:vAlign w:val="center"/>
          </w:tcPr>
          <w:p w:rsidR="00B51859" w:rsidRDefault="00F87859">
            <w:pPr>
              <w:jc w:val="center"/>
            </w:pPr>
            <w:r>
              <w:rPr>
                <w:color w:val="000000"/>
                <w:sz w:val="24"/>
              </w:rPr>
              <w:t>600887</w:t>
            </w:r>
          </w:p>
        </w:tc>
        <w:tc>
          <w:tcPr>
            <w:tcW w:w="1980" w:type="dxa"/>
            <w:vAlign w:val="center"/>
          </w:tcPr>
          <w:p w:rsidR="00B51859" w:rsidRDefault="00F87859">
            <w:pPr>
              <w:jc w:val="center"/>
            </w:pPr>
            <w:r>
              <w:rPr>
                <w:color w:val="000000"/>
                <w:sz w:val="24"/>
              </w:rPr>
              <w:t>伊利股份</w:t>
            </w:r>
          </w:p>
        </w:tc>
        <w:tc>
          <w:tcPr>
            <w:tcW w:w="2879" w:type="dxa"/>
            <w:vAlign w:val="center"/>
          </w:tcPr>
          <w:p w:rsidR="00B51859" w:rsidRDefault="00F87859">
            <w:pPr>
              <w:jc w:val="right"/>
            </w:pPr>
            <w:r>
              <w:rPr>
                <w:color w:val="000000"/>
                <w:sz w:val="24"/>
              </w:rPr>
              <w:t>54,809,095.24</w:t>
            </w:r>
          </w:p>
        </w:tc>
        <w:tc>
          <w:tcPr>
            <w:tcW w:w="1620" w:type="dxa"/>
            <w:vAlign w:val="center"/>
          </w:tcPr>
          <w:p w:rsidR="00B51859" w:rsidRDefault="00F87859">
            <w:pPr>
              <w:jc w:val="right"/>
            </w:pPr>
            <w:r>
              <w:rPr>
                <w:color w:val="000000"/>
                <w:sz w:val="24"/>
              </w:rPr>
              <w:t>7.05</w:t>
            </w:r>
          </w:p>
        </w:tc>
      </w:tr>
      <w:tr w:rsidR="00B51859">
        <w:tc>
          <w:tcPr>
            <w:tcW w:w="869" w:type="dxa"/>
            <w:vAlign w:val="center"/>
          </w:tcPr>
          <w:p w:rsidR="00B51859" w:rsidRDefault="00F87859">
            <w:pPr>
              <w:jc w:val="center"/>
            </w:pPr>
            <w:r>
              <w:rPr>
                <w:color w:val="000000"/>
                <w:sz w:val="24"/>
              </w:rPr>
              <w:t>4</w:t>
            </w:r>
          </w:p>
        </w:tc>
        <w:tc>
          <w:tcPr>
            <w:tcW w:w="1650" w:type="dxa"/>
            <w:vAlign w:val="center"/>
          </w:tcPr>
          <w:p w:rsidR="00B51859" w:rsidRDefault="00F87859">
            <w:pPr>
              <w:jc w:val="center"/>
            </w:pPr>
            <w:r>
              <w:rPr>
                <w:color w:val="000000"/>
                <w:sz w:val="24"/>
              </w:rPr>
              <w:t>300146</w:t>
            </w:r>
          </w:p>
        </w:tc>
        <w:tc>
          <w:tcPr>
            <w:tcW w:w="1980" w:type="dxa"/>
            <w:vAlign w:val="center"/>
          </w:tcPr>
          <w:p w:rsidR="00B51859" w:rsidRDefault="00F87859">
            <w:pPr>
              <w:jc w:val="center"/>
            </w:pPr>
            <w:r>
              <w:rPr>
                <w:color w:val="000000"/>
                <w:sz w:val="24"/>
              </w:rPr>
              <w:t>汤臣倍健</w:t>
            </w:r>
          </w:p>
        </w:tc>
        <w:tc>
          <w:tcPr>
            <w:tcW w:w="2879" w:type="dxa"/>
            <w:vAlign w:val="center"/>
          </w:tcPr>
          <w:p w:rsidR="00B51859" w:rsidRDefault="00F87859">
            <w:pPr>
              <w:jc w:val="right"/>
            </w:pPr>
            <w:r>
              <w:rPr>
                <w:color w:val="000000"/>
                <w:sz w:val="24"/>
              </w:rPr>
              <w:t>47,523,195.30</w:t>
            </w:r>
          </w:p>
        </w:tc>
        <w:tc>
          <w:tcPr>
            <w:tcW w:w="1620" w:type="dxa"/>
            <w:vAlign w:val="center"/>
          </w:tcPr>
          <w:p w:rsidR="00B51859" w:rsidRDefault="00F87859">
            <w:pPr>
              <w:jc w:val="right"/>
            </w:pPr>
            <w:r>
              <w:rPr>
                <w:color w:val="000000"/>
                <w:sz w:val="24"/>
              </w:rPr>
              <w:t>6.12</w:t>
            </w:r>
          </w:p>
        </w:tc>
      </w:tr>
      <w:tr w:rsidR="00B51859">
        <w:tc>
          <w:tcPr>
            <w:tcW w:w="869" w:type="dxa"/>
            <w:vAlign w:val="center"/>
          </w:tcPr>
          <w:p w:rsidR="00B51859" w:rsidRDefault="00F87859">
            <w:pPr>
              <w:jc w:val="center"/>
            </w:pPr>
            <w:r>
              <w:rPr>
                <w:color w:val="000000"/>
                <w:sz w:val="24"/>
              </w:rPr>
              <w:t>5</w:t>
            </w:r>
          </w:p>
        </w:tc>
        <w:tc>
          <w:tcPr>
            <w:tcW w:w="1650" w:type="dxa"/>
            <w:vAlign w:val="center"/>
          </w:tcPr>
          <w:p w:rsidR="00B51859" w:rsidRDefault="00F87859">
            <w:pPr>
              <w:jc w:val="center"/>
            </w:pPr>
            <w:r>
              <w:rPr>
                <w:color w:val="000000"/>
                <w:sz w:val="24"/>
              </w:rPr>
              <w:t>000858</w:t>
            </w:r>
          </w:p>
        </w:tc>
        <w:tc>
          <w:tcPr>
            <w:tcW w:w="1980" w:type="dxa"/>
            <w:vAlign w:val="center"/>
          </w:tcPr>
          <w:p w:rsidR="00B51859" w:rsidRDefault="00F87859">
            <w:pPr>
              <w:jc w:val="center"/>
            </w:pPr>
            <w:r>
              <w:rPr>
                <w:color w:val="000000"/>
                <w:sz w:val="24"/>
              </w:rPr>
              <w:t>五粮液</w:t>
            </w:r>
          </w:p>
        </w:tc>
        <w:tc>
          <w:tcPr>
            <w:tcW w:w="2879" w:type="dxa"/>
            <w:vAlign w:val="center"/>
          </w:tcPr>
          <w:p w:rsidR="00B51859" w:rsidRDefault="00F87859">
            <w:pPr>
              <w:jc w:val="right"/>
            </w:pPr>
            <w:r>
              <w:rPr>
                <w:color w:val="000000"/>
                <w:sz w:val="24"/>
              </w:rPr>
              <w:t>47,065,123.89</w:t>
            </w:r>
          </w:p>
        </w:tc>
        <w:tc>
          <w:tcPr>
            <w:tcW w:w="1620" w:type="dxa"/>
            <w:vAlign w:val="center"/>
          </w:tcPr>
          <w:p w:rsidR="00B51859" w:rsidRDefault="00F87859">
            <w:pPr>
              <w:jc w:val="right"/>
            </w:pPr>
            <w:r>
              <w:rPr>
                <w:color w:val="000000"/>
                <w:sz w:val="24"/>
              </w:rPr>
              <w:t>6.06</w:t>
            </w:r>
          </w:p>
        </w:tc>
      </w:tr>
      <w:tr w:rsidR="00B51859">
        <w:tc>
          <w:tcPr>
            <w:tcW w:w="869" w:type="dxa"/>
            <w:vAlign w:val="center"/>
          </w:tcPr>
          <w:p w:rsidR="00B51859" w:rsidRDefault="00F87859">
            <w:pPr>
              <w:jc w:val="center"/>
            </w:pPr>
            <w:r>
              <w:rPr>
                <w:color w:val="000000"/>
                <w:sz w:val="24"/>
              </w:rPr>
              <w:t>6</w:t>
            </w:r>
          </w:p>
        </w:tc>
        <w:tc>
          <w:tcPr>
            <w:tcW w:w="1650" w:type="dxa"/>
            <w:vAlign w:val="center"/>
          </w:tcPr>
          <w:p w:rsidR="00B51859" w:rsidRDefault="00F87859">
            <w:pPr>
              <w:jc w:val="center"/>
            </w:pPr>
            <w:r>
              <w:rPr>
                <w:color w:val="000000"/>
                <w:sz w:val="24"/>
              </w:rPr>
              <w:t>600519</w:t>
            </w:r>
          </w:p>
        </w:tc>
        <w:tc>
          <w:tcPr>
            <w:tcW w:w="1980" w:type="dxa"/>
            <w:vAlign w:val="center"/>
          </w:tcPr>
          <w:p w:rsidR="00B51859" w:rsidRDefault="00F87859">
            <w:pPr>
              <w:jc w:val="center"/>
            </w:pPr>
            <w:r>
              <w:rPr>
                <w:color w:val="000000"/>
                <w:sz w:val="24"/>
              </w:rPr>
              <w:t>贵州茅台</w:t>
            </w:r>
          </w:p>
        </w:tc>
        <w:tc>
          <w:tcPr>
            <w:tcW w:w="2879" w:type="dxa"/>
            <w:vAlign w:val="center"/>
          </w:tcPr>
          <w:p w:rsidR="00B51859" w:rsidRDefault="00F87859">
            <w:pPr>
              <w:jc w:val="right"/>
            </w:pPr>
            <w:r>
              <w:rPr>
                <w:color w:val="000000"/>
                <w:sz w:val="24"/>
              </w:rPr>
              <w:t>43,347,614.63</w:t>
            </w:r>
          </w:p>
        </w:tc>
        <w:tc>
          <w:tcPr>
            <w:tcW w:w="1620" w:type="dxa"/>
            <w:vAlign w:val="center"/>
          </w:tcPr>
          <w:p w:rsidR="00B51859" w:rsidRDefault="00F87859">
            <w:pPr>
              <w:jc w:val="right"/>
            </w:pPr>
            <w:r>
              <w:rPr>
                <w:color w:val="000000"/>
                <w:sz w:val="24"/>
              </w:rPr>
              <w:t>5.58</w:t>
            </w:r>
          </w:p>
        </w:tc>
      </w:tr>
      <w:tr w:rsidR="00B51859">
        <w:tc>
          <w:tcPr>
            <w:tcW w:w="869" w:type="dxa"/>
            <w:vAlign w:val="center"/>
          </w:tcPr>
          <w:p w:rsidR="00B51859" w:rsidRDefault="00F87859">
            <w:pPr>
              <w:jc w:val="center"/>
            </w:pPr>
            <w:r>
              <w:rPr>
                <w:color w:val="000000"/>
                <w:sz w:val="24"/>
              </w:rPr>
              <w:lastRenderedPageBreak/>
              <w:t>7</w:t>
            </w:r>
          </w:p>
        </w:tc>
        <w:tc>
          <w:tcPr>
            <w:tcW w:w="1650" w:type="dxa"/>
            <w:vAlign w:val="center"/>
          </w:tcPr>
          <w:p w:rsidR="00B51859" w:rsidRDefault="00F87859">
            <w:pPr>
              <w:jc w:val="center"/>
            </w:pPr>
            <w:r>
              <w:rPr>
                <w:color w:val="000000"/>
                <w:sz w:val="24"/>
              </w:rPr>
              <w:t>600529</w:t>
            </w:r>
          </w:p>
        </w:tc>
        <w:tc>
          <w:tcPr>
            <w:tcW w:w="1980" w:type="dxa"/>
            <w:vAlign w:val="center"/>
          </w:tcPr>
          <w:p w:rsidR="00B51859" w:rsidRDefault="00F87859">
            <w:pPr>
              <w:jc w:val="center"/>
            </w:pPr>
            <w:r>
              <w:rPr>
                <w:color w:val="000000"/>
                <w:sz w:val="24"/>
              </w:rPr>
              <w:t>山东药玻</w:t>
            </w:r>
          </w:p>
        </w:tc>
        <w:tc>
          <w:tcPr>
            <w:tcW w:w="2879" w:type="dxa"/>
            <w:vAlign w:val="center"/>
          </w:tcPr>
          <w:p w:rsidR="00B51859" w:rsidRDefault="00F87859">
            <w:pPr>
              <w:jc w:val="right"/>
            </w:pPr>
            <w:r>
              <w:rPr>
                <w:color w:val="000000"/>
                <w:sz w:val="24"/>
              </w:rPr>
              <w:t>38,570,761.16</w:t>
            </w:r>
          </w:p>
        </w:tc>
        <w:tc>
          <w:tcPr>
            <w:tcW w:w="1620" w:type="dxa"/>
            <w:vAlign w:val="center"/>
          </w:tcPr>
          <w:p w:rsidR="00B51859" w:rsidRDefault="00F87859">
            <w:pPr>
              <w:jc w:val="right"/>
            </w:pPr>
            <w:r>
              <w:rPr>
                <w:color w:val="000000"/>
                <w:sz w:val="24"/>
              </w:rPr>
              <w:t>4.96</w:t>
            </w:r>
          </w:p>
        </w:tc>
      </w:tr>
      <w:tr w:rsidR="00B51859">
        <w:tc>
          <w:tcPr>
            <w:tcW w:w="869" w:type="dxa"/>
            <w:vAlign w:val="center"/>
          </w:tcPr>
          <w:p w:rsidR="00B51859" w:rsidRDefault="00F87859">
            <w:pPr>
              <w:jc w:val="center"/>
            </w:pPr>
            <w:r>
              <w:rPr>
                <w:color w:val="000000"/>
                <w:sz w:val="24"/>
              </w:rPr>
              <w:t>8</w:t>
            </w:r>
          </w:p>
        </w:tc>
        <w:tc>
          <w:tcPr>
            <w:tcW w:w="1650" w:type="dxa"/>
            <w:vAlign w:val="center"/>
          </w:tcPr>
          <w:p w:rsidR="00B51859" w:rsidRDefault="00F87859">
            <w:pPr>
              <w:jc w:val="center"/>
            </w:pPr>
            <w:r>
              <w:rPr>
                <w:color w:val="000000"/>
                <w:sz w:val="24"/>
              </w:rPr>
              <w:t>002461</w:t>
            </w:r>
          </w:p>
        </w:tc>
        <w:tc>
          <w:tcPr>
            <w:tcW w:w="1980" w:type="dxa"/>
            <w:vAlign w:val="center"/>
          </w:tcPr>
          <w:p w:rsidR="00B51859" w:rsidRDefault="00F87859">
            <w:pPr>
              <w:jc w:val="center"/>
            </w:pPr>
            <w:r>
              <w:rPr>
                <w:color w:val="000000"/>
                <w:sz w:val="24"/>
              </w:rPr>
              <w:t>珠江啤酒</w:t>
            </w:r>
          </w:p>
        </w:tc>
        <w:tc>
          <w:tcPr>
            <w:tcW w:w="2879" w:type="dxa"/>
            <w:vAlign w:val="center"/>
          </w:tcPr>
          <w:p w:rsidR="00B51859" w:rsidRDefault="00F87859">
            <w:pPr>
              <w:jc w:val="right"/>
            </w:pPr>
            <w:r>
              <w:rPr>
                <w:color w:val="000000"/>
                <w:sz w:val="24"/>
              </w:rPr>
              <w:t>37,946,327.07</w:t>
            </w:r>
          </w:p>
        </w:tc>
        <w:tc>
          <w:tcPr>
            <w:tcW w:w="1620" w:type="dxa"/>
            <w:vAlign w:val="center"/>
          </w:tcPr>
          <w:p w:rsidR="00B51859" w:rsidRDefault="00F87859">
            <w:pPr>
              <w:jc w:val="right"/>
            </w:pPr>
            <w:r>
              <w:rPr>
                <w:color w:val="000000"/>
                <w:sz w:val="24"/>
              </w:rPr>
              <w:t>4.88</w:t>
            </w:r>
          </w:p>
        </w:tc>
      </w:tr>
      <w:tr w:rsidR="00B51859">
        <w:tc>
          <w:tcPr>
            <w:tcW w:w="869" w:type="dxa"/>
            <w:vAlign w:val="center"/>
          </w:tcPr>
          <w:p w:rsidR="00B51859" w:rsidRDefault="00F87859">
            <w:pPr>
              <w:jc w:val="center"/>
            </w:pPr>
            <w:r>
              <w:rPr>
                <w:color w:val="000000"/>
                <w:sz w:val="24"/>
              </w:rPr>
              <w:t>9</w:t>
            </w:r>
          </w:p>
        </w:tc>
        <w:tc>
          <w:tcPr>
            <w:tcW w:w="1650" w:type="dxa"/>
            <w:vAlign w:val="center"/>
          </w:tcPr>
          <w:p w:rsidR="00B51859" w:rsidRDefault="00F87859">
            <w:pPr>
              <w:jc w:val="center"/>
            </w:pPr>
            <w:r>
              <w:rPr>
                <w:color w:val="000000"/>
                <w:sz w:val="24"/>
              </w:rPr>
              <w:t>600600</w:t>
            </w:r>
          </w:p>
        </w:tc>
        <w:tc>
          <w:tcPr>
            <w:tcW w:w="1980" w:type="dxa"/>
            <w:vAlign w:val="center"/>
          </w:tcPr>
          <w:p w:rsidR="00B51859" w:rsidRDefault="00F87859">
            <w:pPr>
              <w:jc w:val="center"/>
            </w:pPr>
            <w:r>
              <w:rPr>
                <w:color w:val="000000"/>
                <w:sz w:val="24"/>
              </w:rPr>
              <w:t>青岛啤酒</w:t>
            </w:r>
          </w:p>
        </w:tc>
        <w:tc>
          <w:tcPr>
            <w:tcW w:w="2879" w:type="dxa"/>
            <w:vAlign w:val="center"/>
          </w:tcPr>
          <w:p w:rsidR="00B51859" w:rsidRDefault="00F87859">
            <w:pPr>
              <w:jc w:val="right"/>
            </w:pPr>
            <w:r>
              <w:rPr>
                <w:color w:val="000000"/>
                <w:sz w:val="24"/>
              </w:rPr>
              <w:t>34,707,550.87</w:t>
            </w:r>
          </w:p>
        </w:tc>
        <w:tc>
          <w:tcPr>
            <w:tcW w:w="1620" w:type="dxa"/>
            <w:vAlign w:val="center"/>
          </w:tcPr>
          <w:p w:rsidR="00B51859" w:rsidRDefault="00F87859">
            <w:pPr>
              <w:jc w:val="right"/>
            </w:pPr>
            <w:r>
              <w:rPr>
                <w:color w:val="000000"/>
                <w:sz w:val="24"/>
              </w:rPr>
              <w:t>4.47</w:t>
            </w:r>
          </w:p>
        </w:tc>
      </w:tr>
      <w:tr w:rsidR="00B51859">
        <w:tc>
          <w:tcPr>
            <w:tcW w:w="869" w:type="dxa"/>
            <w:vAlign w:val="center"/>
          </w:tcPr>
          <w:p w:rsidR="00B51859" w:rsidRDefault="00F87859">
            <w:pPr>
              <w:jc w:val="center"/>
            </w:pPr>
            <w:r>
              <w:rPr>
                <w:color w:val="000000"/>
                <w:sz w:val="24"/>
              </w:rPr>
              <w:t>10</w:t>
            </w:r>
          </w:p>
        </w:tc>
        <w:tc>
          <w:tcPr>
            <w:tcW w:w="1650" w:type="dxa"/>
            <w:vAlign w:val="center"/>
          </w:tcPr>
          <w:p w:rsidR="00B51859" w:rsidRDefault="00F87859">
            <w:pPr>
              <w:jc w:val="center"/>
            </w:pPr>
            <w:r>
              <w:rPr>
                <w:color w:val="000000"/>
                <w:sz w:val="24"/>
              </w:rPr>
              <w:t>600048</w:t>
            </w:r>
          </w:p>
        </w:tc>
        <w:tc>
          <w:tcPr>
            <w:tcW w:w="1980" w:type="dxa"/>
            <w:vAlign w:val="center"/>
          </w:tcPr>
          <w:p w:rsidR="00B51859" w:rsidRDefault="00F87859">
            <w:pPr>
              <w:jc w:val="center"/>
            </w:pPr>
            <w:r>
              <w:rPr>
                <w:color w:val="000000"/>
                <w:sz w:val="24"/>
              </w:rPr>
              <w:t>保利地产</w:t>
            </w:r>
          </w:p>
        </w:tc>
        <w:tc>
          <w:tcPr>
            <w:tcW w:w="2879" w:type="dxa"/>
            <w:vAlign w:val="center"/>
          </w:tcPr>
          <w:p w:rsidR="00B51859" w:rsidRDefault="00F87859">
            <w:pPr>
              <w:jc w:val="right"/>
            </w:pPr>
            <w:r>
              <w:rPr>
                <w:color w:val="000000"/>
                <w:sz w:val="24"/>
              </w:rPr>
              <w:t>31,682,415.00</w:t>
            </w:r>
          </w:p>
        </w:tc>
        <w:tc>
          <w:tcPr>
            <w:tcW w:w="1620" w:type="dxa"/>
            <w:vAlign w:val="center"/>
          </w:tcPr>
          <w:p w:rsidR="00B51859" w:rsidRDefault="00F87859">
            <w:pPr>
              <w:jc w:val="right"/>
            </w:pPr>
            <w:r>
              <w:rPr>
                <w:color w:val="000000"/>
                <w:sz w:val="24"/>
              </w:rPr>
              <w:t>4.08</w:t>
            </w:r>
          </w:p>
        </w:tc>
      </w:tr>
      <w:tr w:rsidR="00B51859">
        <w:tc>
          <w:tcPr>
            <w:tcW w:w="869" w:type="dxa"/>
            <w:vAlign w:val="center"/>
          </w:tcPr>
          <w:p w:rsidR="00B51859" w:rsidRDefault="00F87859">
            <w:pPr>
              <w:jc w:val="center"/>
            </w:pPr>
            <w:r>
              <w:rPr>
                <w:color w:val="000000"/>
                <w:sz w:val="24"/>
              </w:rPr>
              <w:t>11</w:t>
            </w:r>
          </w:p>
        </w:tc>
        <w:tc>
          <w:tcPr>
            <w:tcW w:w="1650" w:type="dxa"/>
            <w:vAlign w:val="center"/>
          </w:tcPr>
          <w:p w:rsidR="00B51859" w:rsidRDefault="00F87859">
            <w:pPr>
              <w:jc w:val="center"/>
            </w:pPr>
            <w:r>
              <w:rPr>
                <w:color w:val="000000"/>
                <w:sz w:val="24"/>
              </w:rPr>
              <w:t>000002</w:t>
            </w:r>
          </w:p>
        </w:tc>
        <w:tc>
          <w:tcPr>
            <w:tcW w:w="1980" w:type="dxa"/>
            <w:vAlign w:val="center"/>
          </w:tcPr>
          <w:p w:rsidR="00B51859" w:rsidRDefault="00F87859">
            <w:pPr>
              <w:jc w:val="center"/>
            </w:pPr>
            <w:r>
              <w:rPr>
                <w:color w:val="000000"/>
                <w:sz w:val="24"/>
              </w:rPr>
              <w:t>万科</w:t>
            </w:r>
            <w:r>
              <w:rPr>
                <w:color w:val="000000"/>
                <w:sz w:val="24"/>
              </w:rPr>
              <w:t>A</w:t>
            </w:r>
          </w:p>
        </w:tc>
        <w:tc>
          <w:tcPr>
            <w:tcW w:w="2879" w:type="dxa"/>
            <w:vAlign w:val="center"/>
          </w:tcPr>
          <w:p w:rsidR="00B51859" w:rsidRDefault="00F87859">
            <w:pPr>
              <w:jc w:val="right"/>
            </w:pPr>
            <w:r>
              <w:rPr>
                <w:color w:val="000000"/>
                <w:sz w:val="24"/>
              </w:rPr>
              <w:t>29,193,969.30</w:t>
            </w:r>
          </w:p>
        </w:tc>
        <w:tc>
          <w:tcPr>
            <w:tcW w:w="1620" w:type="dxa"/>
            <w:vAlign w:val="center"/>
          </w:tcPr>
          <w:p w:rsidR="00B51859" w:rsidRDefault="00F87859">
            <w:pPr>
              <w:jc w:val="right"/>
            </w:pPr>
            <w:r>
              <w:rPr>
                <w:color w:val="000000"/>
                <w:sz w:val="24"/>
              </w:rPr>
              <w:t>3.76</w:t>
            </w:r>
          </w:p>
        </w:tc>
      </w:tr>
      <w:tr w:rsidR="00B51859">
        <w:tc>
          <w:tcPr>
            <w:tcW w:w="869" w:type="dxa"/>
            <w:vAlign w:val="center"/>
          </w:tcPr>
          <w:p w:rsidR="00B51859" w:rsidRDefault="00F87859">
            <w:pPr>
              <w:jc w:val="center"/>
            </w:pPr>
            <w:r>
              <w:rPr>
                <w:color w:val="000000"/>
                <w:sz w:val="24"/>
              </w:rPr>
              <w:t>12</w:t>
            </w:r>
          </w:p>
        </w:tc>
        <w:tc>
          <w:tcPr>
            <w:tcW w:w="1650" w:type="dxa"/>
            <w:vAlign w:val="center"/>
          </w:tcPr>
          <w:p w:rsidR="00B51859" w:rsidRDefault="00F87859">
            <w:pPr>
              <w:jc w:val="center"/>
            </w:pPr>
            <w:r>
              <w:rPr>
                <w:color w:val="000000"/>
                <w:sz w:val="24"/>
              </w:rPr>
              <w:t>000651</w:t>
            </w:r>
          </w:p>
        </w:tc>
        <w:tc>
          <w:tcPr>
            <w:tcW w:w="1980" w:type="dxa"/>
            <w:vAlign w:val="center"/>
          </w:tcPr>
          <w:p w:rsidR="00B51859" w:rsidRDefault="00F87859">
            <w:pPr>
              <w:jc w:val="center"/>
            </w:pPr>
            <w:r>
              <w:rPr>
                <w:color w:val="000000"/>
                <w:sz w:val="24"/>
              </w:rPr>
              <w:t>格力电器</w:t>
            </w:r>
          </w:p>
        </w:tc>
        <w:tc>
          <w:tcPr>
            <w:tcW w:w="2879" w:type="dxa"/>
            <w:vAlign w:val="center"/>
          </w:tcPr>
          <w:p w:rsidR="00B51859" w:rsidRDefault="00F87859">
            <w:pPr>
              <w:jc w:val="right"/>
            </w:pPr>
            <w:r>
              <w:rPr>
                <w:color w:val="000000"/>
                <w:sz w:val="24"/>
              </w:rPr>
              <w:t>28,732,221.29</w:t>
            </w:r>
          </w:p>
        </w:tc>
        <w:tc>
          <w:tcPr>
            <w:tcW w:w="1620" w:type="dxa"/>
            <w:vAlign w:val="center"/>
          </w:tcPr>
          <w:p w:rsidR="00B51859" w:rsidRDefault="00F87859">
            <w:pPr>
              <w:jc w:val="right"/>
            </w:pPr>
            <w:r>
              <w:rPr>
                <w:color w:val="000000"/>
                <w:sz w:val="24"/>
              </w:rPr>
              <w:t>3.70</w:t>
            </w:r>
          </w:p>
        </w:tc>
      </w:tr>
      <w:tr w:rsidR="00B51859">
        <w:tc>
          <w:tcPr>
            <w:tcW w:w="869" w:type="dxa"/>
            <w:vAlign w:val="center"/>
          </w:tcPr>
          <w:p w:rsidR="00B51859" w:rsidRDefault="00F87859">
            <w:pPr>
              <w:jc w:val="center"/>
            </w:pPr>
            <w:r>
              <w:rPr>
                <w:color w:val="000000"/>
                <w:sz w:val="24"/>
              </w:rPr>
              <w:t>13</w:t>
            </w:r>
          </w:p>
        </w:tc>
        <w:tc>
          <w:tcPr>
            <w:tcW w:w="1650" w:type="dxa"/>
            <w:vAlign w:val="center"/>
          </w:tcPr>
          <w:p w:rsidR="00B51859" w:rsidRDefault="00F87859">
            <w:pPr>
              <w:jc w:val="center"/>
            </w:pPr>
            <w:r>
              <w:rPr>
                <w:color w:val="000000"/>
                <w:sz w:val="24"/>
              </w:rPr>
              <w:t>600809</w:t>
            </w:r>
          </w:p>
        </w:tc>
        <w:tc>
          <w:tcPr>
            <w:tcW w:w="1980" w:type="dxa"/>
            <w:vAlign w:val="center"/>
          </w:tcPr>
          <w:p w:rsidR="00B51859" w:rsidRDefault="00F87859">
            <w:pPr>
              <w:jc w:val="center"/>
            </w:pPr>
            <w:r>
              <w:rPr>
                <w:color w:val="000000"/>
                <w:sz w:val="24"/>
              </w:rPr>
              <w:t>山西汾酒</w:t>
            </w:r>
          </w:p>
        </w:tc>
        <w:tc>
          <w:tcPr>
            <w:tcW w:w="2879" w:type="dxa"/>
            <w:vAlign w:val="center"/>
          </w:tcPr>
          <w:p w:rsidR="00B51859" w:rsidRDefault="00F87859">
            <w:pPr>
              <w:jc w:val="right"/>
            </w:pPr>
            <w:r>
              <w:rPr>
                <w:color w:val="000000"/>
                <w:sz w:val="24"/>
              </w:rPr>
              <w:t>27,985,784.56</w:t>
            </w:r>
          </w:p>
        </w:tc>
        <w:tc>
          <w:tcPr>
            <w:tcW w:w="1620" w:type="dxa"/>
            <w:vAlign w:val="center"/>
          </w:tcPr>
          <w:p w:rsidR="00B51859" w:rsidRDefault="00F87859">
            <w:pPr>
              <w:jc w:val="right"/>
            </w:pPr>
            <w:r>
              <w:rPr>
                <w:color w:val="000000"/>
                <w:sz w:val="24"/>
              </w:rPr>
              <w:t>3.60</w:t>
            </w:r>
          </w:p>
        </w:tc>
      </w:tr>
      <w:tr w:rsidR="00B51859">
        <w:tc>
          <w:tcPr>
            <w:tcW w:w="869" w:type="dxa"/>
            <w:vAlign w:val="center"/>
          </w:tcPr>
          <w:p w:rsidR="00B51859" w:rsidRDefault="00F87859">
            <w:pPr>
              <w:jc w:val="center"/>
            </w:pPr>
            <w:r>
              <w:rPr>
                <w:color w:val="000000"/>
                <w:sz w:val="24"/>
              </w:rPr>
              <w:t>14</w:t>
            </w:r>
          </w:p>
        </w:tc>
        <w:tc>
          <w:tcPr>
            <w:tcW w:w="1650" w:type="dxa"/>
            <w:vAlign w:val="center"/>
          </w:tcPr>
          <w:p w:rsidR="00B51859" w:rsidRDefault="00F87859">
            <w:pPr>
              <w:jc w:val="center"/>
            </w:pPr>
            <w:r>
              <w:rPr>
                <w:color w:val="000000"/>
                <w:sz w:val="24"/>
              </w:rPr>
              <w:t>603882</w:t>
            </w:r>
          </w:p>
        </w:tc>
        <w:tc>
          <w:tcPr>
            <w:tcW w:w="1980" w:type="dxa"/>
            <w:vAlign w:val="center"/>
          </w:tcPr>
          <w:p w:rsidR="00B51859" w:rsidRDefault="00F87859">
            <w:pPr>
              <w:jc w:val="center"/>
            </w:pPr>
            <w:r>
              <w:rPr>
                <w:color w:val="000000"/>
                <w:sz w:val="24"/>
              </w:rPr>
              <w:t>金域医学</w:t>
            </w:r>
          </w:p>
        </w:tc>
        <w:tc>
          <w:tcPr>
            <w:tcW w:w="2879" w:type="dxa"/>
            <w:vAlign w:val="center"/>
          </w:tcPr>
          <w:p w:rsidR="00B51859" w:rsidRDefault="00F87859">
            <w:pPr>
              <w:jc w:val="right"/>
            </w:pPr>
            <w:r>
              <w:rPr>
                <w:color w:val="000000"/>
                <w:sz w:val="24"/>
              </w:rPr>
              <w:t>27,447,158.36</w:t>
            </w:r>
          </w:p>
        </w:tc>
        <w:tc>
          <w:tcPr>
            <w:tcW w:w="1620" w:type="dxa"/>
            <w:vAlign w:val="center"/>
          </w:tcPr>
          <w:p w:rsidR="00B51859" w:rsidRDefault="00F87859">
            <w:pPr>
              <w:jc w:val="right"/>
            </w:pPr>
            <w:r>
              <w:rPr>
                <w:color w:val="000000"/>
                <w:sz w:val="24"/>
              </w:rPr>
              <w:t>3.53</w:t>
            </w:r>
          </w:p>
        </w:tc>
      </w:tr>
      <w:tr w:rsidR="00B51859">
        <w:tc>
          <w:tcPr>
            <w:tcW w:w="869" w:type="dxa"/>
            <w:vAlign w:val="center"/>
          </w:tcPr>
          <w:p w:rsidR="00B51859" w:rsidRDefault="00F87859">
            <w:pPr>
              <w:jc w:val="center"/>
            </w:pPr>
            <w:r>
              <w:rPr>
                <w:color w:val="000000"/>
                <w:sz w:val="24"/>
              </w:rPr>
              <w:t>15</w:t>
            </w:r>
          </w:p>
        </w:tc>
        <w:tc>
          <w:tcPr>
            <w:tcW w:w="1650" w:type="dxa"/>
            <w:vAlign w:val="center"/>
          </w:tcPr>
          <w:p w:rsidR="00B51859" w:rsidRDefault="00F87859">
            <w:pPr>
              <w:jc w:val="center"/>
            </w:pPr>
            <w:r>
              <w:rPr>
                <w:color w:val="000000"/>
                <w:sz w:val="24"/>
              </w:rPr>
              <w:t>601658</w:t>
            </w:r>
          </w:p>
        </w:tc>
        <w:tc>
          <w:tcPr>
            <w:tcW w:w="1980" w:type="dxa"/>
            <w:vAlign w:val="center"/>
          </w:tcPr>
          <w:p w:rsidR="00B51859" w:rsidRDefault="00F87859">
            <w:pPr>
              <w:jc w:val="center"/>
            </w:pPr>
            <w:r>
              <w:rPr>
                <w:color w:val="000000"/>
                <w:sz w:val="24"/>
              </w:rPr>
              <w:t>邮储银行</w:t>
            </w:r>
          </w:p>
        </w:tc>
        <w:tc>
          <w:tcPr>
            <w:tcW w:w="2879" w:type="dxa"/>
            <w:vAlign w:val="center"/>
          </w:tcPr>
          <w:p w:rsidR="00B51859" w:rsidRDefault="00F87859">
            <w:pPr>
              <w:jc w:val="right"/>
            </w:pPr>
            <w:r>
              <w:rPr>
                <w:color w:val="000000"/>
                <w:sz w:val="24"/>
              </w:rPr>
              <w:t>26,983,596.44</w:t>
            </w:r>
          </w:p>
        </w:tc>
        <w:tc>
          <w:tcPr>
            <w:tcW w:w="1620" w:type="dxa"/>
            <w:vAlign w:val="center"/>
          </w:tcPr>
          <w:p w:rsidR="00B51859" w:rsidRDefault="00F87859">
            <w:pPr>
              <w:jc w:val="right"/>
            </w:pPr>
            <w:r>
              <w:rPr>
                <w:color w:val="000000"/>
                <w:sz w:val="24"/>
              </w:rPr>
              <w:t>3.47</w:t>
            </w:r>
          </w:p>
        </w:tc>
      </w:tr>
      <w:tr w:rsidR="00B51859">
        <w:tc>
          <w:tcPr>
            <w:tcW w:w="869" w:type="dxa"/>
            <w:vAlign w:val="center"/>
          </w:tcPr>
          <w:p w:rsidR="00B51859" w:rsidRDefault="00F87859">
            <w:pPr>
              <w:jc w:val="center"/>
            </w:pPr>
            <w:r>
              <w:rPr>
                <w:color w:val="000000"/>
                <w:sz w:val="24"/>
              </w:rPr>
              <w:t>16</w:t>
            </w:r>
          </w:p>
        </w:tc>
        <w:tc>
          <w:tcPr>
            <w:tcW w:w="1650" w:type="dxa"/>
            <w:vAlign w:val="center"/>
          </w:tcPr>
          <w:p w:rsidR="00B51859" w:rsidRDefault="00F87859">
            <w:pPr>
              <w:jc w:val="center"/>
            </w:pPr>
            <w:r>
              <w:rPr>
                <w:color w:val="000000"/>
                <w:sz w:val="24"/>
              </w:rPr>
              <w:t>600197</w:t>
            </w:r>
          </w:p>
        </w:tc>
        <w:tc>
          <w:tcPr>
            <w:tcW w:w="1980" w:type="dxa"/>
            <w:vAlign w:val="center"/>
          </w:tcPr>
          <w:p w:rsidR="00B51859" w:rsidRDefault="00F87859">
            <w:pPr>
              <w:jc w:val="center"/>
            </w:pPr>
            <w:r>
              <w:rPr>
                <w:color w:val="000000"/>
                <w:sz w:val="24"/>
              </w:rPr>
              <w:t>伊力特</w:t>
            </w:r>
          </w:p>
        </w:tc>
        <w:tc>
          <w:tcPr>
            <w:tcW w:w="2879" w:type="dxa"/>
            <w:vAlign w:val="center"/>
          </w:tcPr>
          <w:p w:rsidR="00B51859" w:rsidRDefault="00F87859">
            <w:pPr>
              <w:jc w:val="right"/>
            </w:pPr>
            <w:r>
              <w:rPr>
                <w:color w:val="000000"/>
                <w:sz w:val="24"/>
              </w:rPr>
              <w:t>19,408,410.09</w:t>
            </w:r>
          </w:p>
        </w:tc>
        <w:tc>
          <w:tcPr>
            <w:tcW w:w="1620" w:type="dxa"/>
            <w:vAlign w:val="center"/>
          </w:tcPr>
          <w:p w:rsidR="00B51859" w:rsidRDefault="00F87859">
            <w:pPr>
              <w:jc w:val="right"/>
            </w:pPr>
            <w:r>
              <w:rPr>
                <w:color w:val="000000"/>
                <w:sz w:val="24"/>
              </w:rPr>
              <w:t>2.50</w:t>
            </w:r>
          </w:p>
        </w:tc>
      </w:tr>
      <w:tr w:rsidR="00B51859">
        <w:tc>
          <w:tcPr>
            <w:tcW w:w="869" w:type="dxa"/>
            <w:vAlign w:val="center"/>
          </w:tcPr>
          <w:p w:rsidR="00B51859" w:rsidRDefault="00F87859">
            <w:pPr>
              <w:jc w:val="center"/>
            </w:pPr>
            <w:r>
              <w:rPr>
                <w:color w:val="000000"/>
                <w:sz w:val="24"/>
              </w:rPr>
              <w:t>17</w:t>
            </w:r>
          </w:p>
        </w:tc>
        <w:tc>
          <w:tcPr>
            <w:tcW w:w="1650" w:type="dxa"/>
            <w:vAlign w:val="center"/>
          </w:tcPr>
          <w:p w:rsidR="00B51859" w:rsidRDefault="00F87859">
            <w:pPr>
              <w:jc w:val="center"/>
            </w:pPr>
            <w:r>
              <w:rPr>
                <w:color w:val="000000"/>
                <w:sz w:val="24"/>
              </w:rPr>
              <w:t>000596</w:t>
            </w:r>
          </w:p>
        </w:tc>
        <w:tc>
          <w:tcPr>
            <w:tcW w:w="1980" w:type="dxa"/>
            <w:vAlign w:val="center"/>
          </w:tcPr>
          <w:p w:rsidR="00B51859" w:rsidRDefault="00F87859">
            <w:pPr>
              <w:jc w:val="center"/>
            </w:pPr>
            <w:r>
              <w:rPr>
                <w:color w:val="000000"/>
                <w:sz w:val="24"/>
              </w:rPr>
              <w:t>古井贡酒</w:t>
            </w:r>
          </w:p>
        </w:tc>
        <w:tc>
          <w:tcPr>
            <w:tcW w:w="2879" w:type="dxa"/>
            <w:vAlign w:val="center"/>
          </w:tcPr>
          <w:p w:rsidR="00B51859" w:rsidRDefault="00F87859">
            <w:pPr>
              <w:jc w:val="right"/>
            </w:pPr>
            <w:r>
              <w:rPr>
                <w:color w:val="000000"/>
                <w:sz w:val="24"/>
              </w:rPr>
              <w:t>19,405,726.14</w:t>
            </w:r>
          </w:p>
        </w:tc>
        <w:tc>
          <w:tcPr>
            <w:tcW w:w="1620" w:type="dxa"/>
            <w:vAlign w:val="center"/>
          </w:tcPr>
          <w:p w:rsidR="00B51859" w:rsidRDefault="00F87859">
            <w:pPr>
              <w:jc w:val="right"/>
            </w:pPr>
            <w:r>
              <w:rPr>
                <w:color w:val="000000"/>
                <w:sz w:val="24"/>
              </w:rPr>
              <w:t>2.50</w:t>
            </w:r>
          </w:p>
        </w:tc>
      </w:tr>
      <w:tr w:rsidR="00B51859">
        <w:tc>
          <w:tcPr>
            <w:tcW w:w="869" w:type="dxa"/>
            <w:vAlign w:val="center"/>
          </w:tcPr>
          <w:p w:rsidR="00B51859" w:rsidRDefault="00F87859">
            <w:pPr>
              <w:jc w:val="center"/>
            </w:pPr>
            <w:r>
              <w:rPr>
                <w:color w:val="000000"/>
                <w:sz w:val="24"/>
              </w:rPr>
              <w:t>18</w:t>
            </w:r>
          </w:p>
        </w:tc>
        <w:tc>
          <w:tcPr>
            <w:tcW w:w="1650" w:type="dxa"/>
            <w:vAlign w:val="center"/>
          </w:tcPr>
          <w:p w:rsidR="00B51859" w:rsidRDefault="00F87859">
            <w:pPr>
              <w:jc w:val="center"/>
            </w:pPr>
            <w:r>
              <w:rPr>
                <w:color w:val="000000"/>
                <w:sz w:val="24"/>
              </w:rPr>
              <w:t>600007</w:t>
            </w:r>
          </w:p>
        </w:tc>
        <w:tc>
          <w:tcPr>
            <w:tcW w:w="1980" w:type="dxa"/>
            <w:vAlign w:val="center"/>
          </w:tcPr>
          <w:p w:rsidR="00B51859" w:rsidRDefault="00F87859">
            <w:pPr>
              <w:jc w:val="center"/>
            </w:pPr>
            <w:r>
              <w:rPr>
                <w:color w:val="000000"/>
                <w:sz w:val="24"/>
              </w:rPr>
              <w:t>中国国贸</w:t>
            </w:r>
          </w:p>
        </w:tc>
        <w:tc>
          <w:tcPr>
            <w:tcW w:w="2879" w:type="dxa"/>
            <w:vAlign w:val="center"/>
          </w:tcPr>
          <w:p w:rsidR="00B51859" w:rsidRDefault="00F87859">
            <w:pPr>
              <w:jc w:val="right"/>
            </w:pPr>
            <w:r>
              <w:rPr>
                <w:color w:val="000000"/>
                <w:sz w:val="24"/>
              </w:rPr>
              <w:t>19,354,786.99</w:t>
            </w:r>
          </w:p>
        </w:tc>
        <w:tc>
          <w:tcPr>
            <w:tcW w:w="1620" w:type="dxa"/>
            <w:vAlign w:val="center"/>
          </w:tcPr>
          <w:p w:rsidR="00B51859" w:rsidRDefault="00F87859">
            <w:pPr>
              <w:jc w:val="right"/>
            </w:pPr>
            <w:r>
              <w:rPr>
                <w:color w:val="000000"/>
                <w:sz w:val="24"/>
              </w:rPr>
              <w:t>2.49</w:t>
            </w:r>
          </w:p>
        </w:tc>
      </w:tr>
      <w:tr w:rsidR="00B51859">
        <w:tc>
          <w:tcPr>
            <w:tcW w:w="869" w:type="dxa"/>
            <w:vAlign w:val="center"/>
          </w:tcPr>
          <w:p w:rsidR="00B51859" w:rsidRDefault="00F87859">
            <w:pPr>
              <w:jc w:val="center"/>
            </w:pPr>
            <w:r>
              <w:rPr>
                <w:color w:val="000000"/>
                <w:sz w:val="24"/>
              </w:rPr>
              <w:t>19</w:t>
            </w:r>
          </w:p>
        </w:tc>
        <w:tc>
          <w:tcPr>
            <w:tcW w:w="1650" w:type="dxa"/>
            <w:vAlign w:val="center"/>
          </w:tcPr>
          <w:p w:rsidR="00B51859" w:rsidRDefault="00F87859">
            <w:pPr>
              <w:jc w:val="center"/>
            </w:pPr>
            <w:r>
              <w:rPr>
                <w:color w:val="000000"/>
                <w:sz w:val="24"/>
              </w:rPr>
              <w:t>600276</w:t>
            </w:r>
          </w:p>
        </w:tc>
        <w:tc>
          <w:tcPr>
            <w:tcW w:w="1980" w:type="dxa"/>
            <w:vAlign w:val="center"/>
          </w:tcPr>
          <w:p w:rsidR="00B51859" w:rsidRDefault="00F87859">
            <w:pPr>
              <w:jc w:val="center"/>
            </w:pPr>
            <w:r>
              <w:rPr>
                <w:color w:val="000000"/>
                <w:sz w:val="24"/>
              </w:rPr>
              <w:t>恒瑞医药</w:t>
            </w:r>
          </w:p>
        </w:tc>
        <w:tc>
          <w:tcPr>
            <w:tcW w:w="2879" w:type="dxa"/>
            <w:vAlign w:val="center"/>
          </w:tcPr>
          <w:p w:rsidR="00B51859" w:rsidRDefault="00F87859">
            <w:pPr>
              <w:jc w:val="right"/>
            </w:pPr>
            <w:r>
              <w:rPr>
                <w:color w:val="000000"/>
                <w:sz w:val="24"/>
              </w:rPr>
              <w:t>18,596,032.80</w:t>
            </w:r>
          </w:p>
        </w:tc>
        <w:tc>
          <w:tcPr>
            <w:tcW w:w="1620" w:type="dxa"/>
            <w:vAlign w:val="center"/>
          </w:tcPr>
          <w:p w:rsidR="00B51859" w:rsidRDefault="00F87859">
            <w:pPr>
              <w:jc w:val="right"/>
            </w:pPr>
            <w:r>
              <w:rPr>
                <w:color w:val="000000"/>
                <w:sz w:val="24"/>
              </w:rPr>
              <w:t>2.39</w:t>
            </w:r>
          </w:p>
        </w:tc>
      </w:tr>
      <w:tr w:rsidR="00B51859">
        <w:tc>
          <w:tcPr>
            <w:tcW w:w="869" w:type="dxa"/>
            <w:vAlign w:val="center"/>
          </w:tcPr>
          <w:p w:rsidR="00B51859" w:rsidRDefault="00F87859">
            <w:pPr>
              <w:jc w:val="center"/>
            </w:pPr>
            <w:r>
              <w:rPr>
                <w:color w:val="000000"/>
                <w:sz w:val="24"/>
              </w:rPr>
              <w:t>20</w:t>
            </w:r>
          </w:p>
        </w:tc>
        <w:tc>
          <w:tcPr>
            <w:tcW w:w="1650" w:type="dxa"/>
            <w:vAlign w:val="center"/>
          </w:tcPr>
          <w:p w:rsidR="00B51859" w:rsidRDefault="00F87859">
            <w:pPr>
              <w:jc w:val="center"/>
            </w:pPr>
            <w:r>
              <w:rPr>
                <w:color w:val="000000"/>
                <w:sz w:val="24"/>
              </w:rPr>
              <w:t>688029</w:t>
            </w:r>
          </w:p>
        </w:tc>
        <w:tc>
          <w:tcPr>
            <w:tcW w:w="1980" w:type="dxa"/>
            <w:vAlign w:val="center"/>
          </w:tcPr>
          <w:p w:rsidR="00B51859" w:rsidRDefault="00F87859">
            <w:pPr>
              <w:jc w:val="center"/>
            </w:pPr>
            <w:r>
              <w:rPr>
                <w:color w:val="000000"/>
                <w:sz w:val="24"/>
              </w:rPr>
              <w:t>南微医学</w:t>
            </w:r>
          </w:p>
        </w:tc>
        <w:tc>
          <w:tcPr>
            <w:tcW w:w="2879" w:type="dxa"/>
            <w:vAlign w:val="center"/>
          </w:tcPr>
          <w:p w:rsidR="00B51859" w:rsidRDefault="00F87859">
            <w:pPr>
              <w:jc w:val="right"/>
            </w:pPr>
            <w:r>
              <w:rPr>
                <w:color w:val="000000"/>
                <w:sz w:val="24"/>
              </w:rPr>
              <w:t>17,949,002.96</w:t>
            </w:r>
          </w:p>
        </w:tc>
        <w:tc>
          <w:tcPr>
            <w:tcW w:w="1620" w:type="dxa"/>
            <w:vAlign w:val="center"/>
          </w:tcPr>
          <w:p w:rsidR="00B51859" w:rsidRDefault="00F87859">
            <w:pPr>
              <w:jc w:val="right"/>
            </w:pPr>
            <w:r>
              <w:rPr>
                <w:color w:val="000000"/>
                <w:sz w:val="24"/>
              </w:rPr>
              <w:t>2.31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均按卖出成交金额（成交单价乘以成交数量）填列，不考虑相关交易费用。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442,060,889.55</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919,139,340.05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8" w:name="_Toc234814104"/>
      <w:bookmarkStart w:id="69" w:name="_Toc49173109"/>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8"/>
      <w:bookmarkEnd w:id="6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49173110"/>
      <w:r w:rsidRPr="005312D8">
        <w:rPr>
          <w:rFonts w:ascii="Times New Roman" w:hAnsi="Times New Roman"/>
          <w:kern w:val="0"/>
          <w:szCs w:val="24"/>
        </w:rPr>
        <w:t>7.6</w:t>
      </w:r>
      <w:bookmarkStart w:id="71"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0"/>
      <w:bookmarkEnd w:id="71"/>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173111"/>
      <w:r w:rsidRPr="005312D8">
        <w:rPr>
          <w:rFonts w:ascii="Times New Roman" w:hAnsi="Times New Roman"/>
          <w:kern w:val="0"/>
          <w:szCs w:val="24"/>
        </w:rPr>
        <w:lastRenderedPageBreak/>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3" w:name="_Toc49173112"/>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3"/>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173113"/>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49173114"/>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6" w:name="_Toc49173115"/>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6"/>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173116"/>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7"/>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262,291.98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8,885,445.68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8,040.68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4,531,617.07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13,687,395.41</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173117"/>
      <w:r w:rsidRPr="005312D8">
        <w:rPr>
          <w:b/>
          <w:bCs/>
          <w:szCs w:val="24"/>
          <w:lang w:val="en-US"/>
        </w:rPr>
        <w:t xml:space="preserve">§8  </w:t>
      </w:r>
      <w:r w:rsidRPr="005312D8">
        <w:rPr>
          <w:b/>
          <w:bCs/>
          <w:szCs w:val="24"/>
          <w:lang w:val="en-US"/>
        </w:rPr>
        <w:t>基金份额持有人信息</w:t>
      </w:r>
      <w:bookmarkEnd w:id="78"/>
      <w:bookmarkEnd w:id="79"/>
    </w:p>
    <w:p w:rsidR="001548F9" w:rsidRPr="005312D8" w:rsidRDefault="001548F9" w:rsidP="0048308E">
      <w:pPr>
        <w:pStyle w:val="20"/>
        <w:spacing w:before="29" w:after="0" w:line="288" w:lineRule="auto"/>
        <w:rPr>
          <w:rFonts w:ascii="Times New Roman" w:hAnsi="Times New Roman"/>
          <w:kern w:val="0"/>
          <w:szCs w:val="24"/>
        </w:rPr>
      </w:pPr>
      <w:bookmarkStart w:id="80" w:name="_Toc225500051"/>
      <w:bookmarkStart w:id="81" w:name="_Toc49173118"/>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0"/>
      <w:bookmarkEnd w:id="81"/>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28"/>
        <w:gridCol w:w="1343"/>
        <w:gridCol w:w="1596"/>
        <w:gridCol w:w="1491"/>
        <w:gridCol w:w="1699"/>
        <w:gridCol w:w="1509"/>
      </w:tblGrid>
      <w:tr w:rsidR="00EF48B4" w:rsidRPr="005312D8" w:rsidTr="00EF48B4">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B51859" w:rsidRDefault="00F8785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EF48B4" w:rsidRPr="005312D8" w:rsidTr="00EF48B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51859" w:rsidRDefault="00B5185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EF48B4" w:rsidRPr="005312D8" w:rsidTr="00EF48B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51859" w:rsidRDefault="00B5185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EF48B4" w:rsidRPr="005312D8" w:rsidTr="00EF48B4">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B51859" w:rsidRDefault="00F87859">
            <w:pPr>
              <w:jc w:val="center"/>
            </w:pPr>
            <w:r>
              <w:rPr>
                <w:bCs/>
                <w:color w:val="000000"/>
                <w:sz w:val="24"/>
              </w:rPr>
              <w:t>11,416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22,917.63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25,513,582.16</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9.75%</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236,114,118.25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90.25%</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49173119"/>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32,406.28</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0.01%</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3" w:name="_Toc49173120"/>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173121"/>
      <w:r w:rsidRPr="005312D8">
        <w:rPr>
          <w:b/>
          <w:bCs/>
          <w:szCs w:val="24"/>
          <w:lang w:val="en-US"/>
        </w:rPr>
        <w:t>§9</w:t>
      </w:r>
      <w:r w:rsidRPr="005312D8">
        <w:rPr>
          <w:b/>
          <w:bCs/>
          <w:szCs w:val="24"/>
          <w:lang w:val="en-US"/>
        </w:rPr>
        <w:t>开放式基金份额变动</w:t>
      </w:r>
      <w:bookmarkEnd w:id="84"/>
      <w:bookmarkEnd w:id="85"/>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lastRenderedPageBreak/>
              <w:t>基金合同生效日（</w:t>
            </w:r>
            <w:r w:rsidRPr="005312D8">
              <w:rPr>
                <w:sz w:val="24"/>
              </w:rPr>
              <w:t>2018</w:t>
            </w:r>
            <w:r w:rsidRPr="005312D8">
              <w:rPr>
                <w:sz w:val="24"/>
              </w:rPr>
              <w:t>年</w:t>
            </w:r>
            <w:r w:rsidRPr="005312D8">
              <w:rPr>
                <w:sz w:val="24"/>
              </w:rPr>
              <w:t>2</w:t>
            </w:r>
            <w:r w:rsidRPr="005312D8">
              <w:rPr>
                <w:sz w:val="24"/>
              </w:rPr>
              <w:t>月</w:t>
            </w:r>
            <w:r w:rsidRPr="005312D8">
              <w:rPr>
                <w:sz w:val="24"/>
              </w:rPr>
              <w:t>8</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2,328,151,050.59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733,085,078.34</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72,229,010.61</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543,686,388.54</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261,627,700.41</w:t>
            </w:r>
          </w:p>
        </w:tc>
      </w:tr>
    </w:tbl>
    <w:p w:rsidR="00B51859" w:rsidRDefault="00F8785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173122"/>
      <w:r w:rsidRPr="005312D8">
        <w:rPr>
          <w:b/>
          <w:bCs/>
          <w:szCs w:val="24"/>
          <w:lang w:val="en-US"/>
        </w:rPr>
        <w:t xml:space="preserve">§10  </w:t>
      </w:r>
      <w:r w:rsidRPr="005312D8">
        <w:rPr>
          <w:b/>
          <w:bCs/>
          <w:szCs w:val="24"/>
          <w:lang w:val="en-US"/>
        </w:rPr>
        <w:t>重大事件揭示</w:t>
      </w:r>
      <w:bookmarkEnd w:id="86"/>
      <w:bookmarkEnd w:id="87"/>
    </w:p>
    <w:p w:rsidR="00843462" w:rsidRPr="00843462" w:rsidRDefault="009F372B" w:rsidP="00843462">
      <w:pPr>
        <w:pStyle w:val="20"/>
        <w:spacing w:before="29" w:after="0" w:line="288" w:lineRule="auto"/>
        <w:rPr>
          <w:rFonts w:ascii="Times New Roman" w:hAnsi="Times New Roman"/>
          <w:kern w:val="0"/>
          <w:szCs w:val="24"/>
        </w:rPr>
      </w:pPr>
      <w:bookmarkStart w:id="88" w:name="_Toc361324894"/>
      <w:bookmarkStart w:id="89" w:name="_Toc374438161"/>
      <w:bookmarkStart w:id="90" w:name="OLE_LINK49"/>
      <w:bookmarkStart w:id="91" w:name="OLE_LINK50"/>
      <w:bookmarkStart w:id="92" w:name="OLE_LINK72"/>
      <w:bookmarkStart w:id="93" w:name="OLE_LINK101"/>
      <w:bookmarkStart w:id="94" w:name="OLE_LINK102"/>
      <w:bookmarkStart w:id="95" w:name="OLE_LINK130"/>
      <w:bookmarkStart w:id="96" w:name="OLE_LINK143"/>
      <w:bookmarkStart w:id="97" w:name="OLE_LINK159"/>
      <w:bookmarkStart w:id="98" w:name="OLE_LINK170"/>
      <w:bookmarkStart w:id="99" w:name="_Toc49173123"/>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88"/>
      <w:bookmarkEnd w:id="89"/>
      <w:bookmarkEnd w:id="99"/>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0" w:name="_Toc361324895"/>
      <w:bookmarkStart w:id="101" w:name="_Toc374438162"/>
      <w:bookmarkStart w:id="102" w:name="_Toc49173124"/>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0"/>
      <w:bookmarkEnd w:id="101"/>
      <w:bookmarkEnd w:id="102"/>
    </w:p>
    <w:p w:rsidR="00B51859" w:rsidRDefault="00F87859">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3" w:name="_Toc361324896"/>
      <w:bookmarkStart w:id="104" w:name="_Toc374438163"/>
      <w:bookmarkStart w:id="105" w:name="_Toc49173125"/>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3"/>
      <w:bookmarkEnd w:id="104"/>
      <w:bookmarkEnd w:id="105"/>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6" w:name="_Toc361324897"/>
      <w:bookmarkStart w:id="107" w:name="_Toc374438164"/>
      <w:bookmarkStart w:id="108" w:name="_Toc49173126"/>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409100466"/>
      <w:bookmarkStart w:id="110" w:name="_Toc409100103"/>
      <w:bookmarkStart w:id="111" w:name="_Toc49173127"/>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09"/>
      <w:bookmarkEnd w:id="110"/>
      <w:bookmarkEnd w:id="111"/>
    </w:p>
    <w:p w:rsidR="00843462" w:rsidRDefault="00843462" w:rsidP="00843462">
      <w:pPr>
        <w:tabs>
          <w:tab w:val="left" w:pos="426"/>
        </w:tabs>
        <w:spacing w:before="29" w:line="288" w:lineRule="auto"/>
        <w:jc w:val="left"/>
        <w:rPr>
          <w:kern w:val="0"/>
          <w:sz w:val="24"/>
        </w:rPr>
      </w:pPr>
      <w:bookmarkStart w:id="112"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3" w:name="_Toc409100104"/>
      <w:bookmarkStart w:id="114" w:name="_Toc409100467"/>
      <w:bookmarkStart w:id="115" w:name="_Toc361324899"/>
      <w:bookmarkStart w:id="116" w:name="_Toc49173128"/>
      <w:bookmarkEnd w:id="112"/>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3"/>
      <w:bookmarkEnd w:id="114"/>
      <w:bookmarkEnd w:id="115"/>
      <w:bookmarkEnd w:id="116"/>
    </w:p>
    <w:p w:rsidR="00B51859" w:rsidRDefault="00F87859">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B51859" w:rsidRDefault="00F87859">
      <w:pPr>
        <w:tabs>
          <w:tab w:val="left" w:pos="426"/>
        </w:tabs>
        <w:spacing w:before="29" w:line="288" w:lineRule="auto"/>
        <w:jc w:val="left"/>
        <w:rPr>
          <w:kern w:val="0"/>
          <w:sz w:val="24"/>
        </w:rPr>
      </w:pPr>
      <w:r>
        <w:rPr>
          <w:kern w:val="0"/>
          <w:sz w:val="24"/>
        </w:rPr>
        <w:t>基金管理人及其高级管理人员本报告期内未受监管部门稽查或处罚。</w:t>
      </w:r>
    </w:p>
    <w:p w:rsidR="00B51859" w:rsidRDefault="00F87859">
      <w:pPr>
        <w:tabs>
          <w:tab w:val="left" w:pos="426"/>
        </w:tabs>
        <w:spacing w:before="29" w:line="288" w:lineRule="auto"/>
        <w:jc w:val="left"/>
        <w:rPr>
          <w:kern w:val="0"/>
          <w:sz w:val="24"/>
        </w:rPr>
      </w:pPr>
      <w:r>
        <w:rPr>
          <w:kern w:val="0"/>
          <w:sz w:val="24"/>
        </w:rPr>
        <w:lastRenderedPageBreak/>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7" w:name="_Toc361324900"/>
      <w:bookmarkStart w:id="118" w:name="_Toc409100468"/>
      <w:bookmarkStart w:id="119" w:name="_Toc409100105"/>
      <w:bookmarkStart w:id="120" w:name="_Toc49173129"/>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7"/>
      <w:bookmarkEnd w:id="118"/>
      <w:bookmarkEnd w:id="119"/>
      <w:bookmarkEnd w:id="120"/>
    </w:p>
    <w:p w:rsidR="00843462" w:rsidRPr="00843462" w:rsidRDefault="00843462" w:rsidP="00843462">
      <w:pPr>
        <w:tabs>
          <w:tab w:val="left" w:pos="426"/>
        </w:tabs>
        <w:spacing w:before="29" w:line="288" w:lineRule="auto"/>
        <w:jc w:val="left"/>
        <w:rPr>
          <w:b/>
          <w:kern w:val="0"/>
          <w:sz w:val="24"/>
        </w:rPr>
      </w:pPr>
      <w:bookmarkStart w:id="121" w:name="_Toc249760070"/>
      <w:r w:rsidRPr="00843462">
        <w:rPr>
          <w:b/>
          <w:kern w:val="0"/>
          <w:sz w:val="24"/>
        </w:rPr>
        <w:t>10.7.1</w:t>
      </w:r>
      <w:r w:rsidRPr="00843462">
        <w:rPr>
          <w:b/>
          <w:kern w:val="0"/>
          <w:sz w:val="24"/>
        </w:rPr>
        <w:t>基金租用证券公司交易单元进行股票投资及佣金支付情况</w:t>
      </w:r>
      <w:bookmarkEnd w:id="121"/>
    </w:p>
    <w:bookmarkEnd w:id="90"/>
    <w:bookmarkEnd w:id="91"/>
    <w:bookmarkEnd w:id="92"/>
    <w:bookmarkEnd w:id="93"/>
    <w:bookmarkEnd w:id="94"/>
    <w:bookmarkEnd w:id="95"/>
    <w:bookmarkEnd w:id="96"/>
    <w:bookmarkEnd w:id="97"/>
    <w:bookmarkEnd w:id="98"/>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2"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B51859">
        <w:tc>
          <w:tcPr>
            <w:tcW w:w="1560" w:type="dxa"/>
            <w:vAlign w:val="center"/>
          </w:tcPr>
          <w:p w:rsidR="00B51859" w:rsidRDefault="00F87859">
            <w:pPr>
              <w:jc w:val="left"/>
            </w:pPr>
            <w:r>
              <w:rPr>
                <w:rFonts w:eastAsiaTheme="minorEastAsia"/>
                <w:sz w:val="24"/>
              </w:rPr>
              <w:t>东北证券股份有限公司</w:t>
            </w:r>
          </w:p>
        </w:tc>
        <w:tc>
          <w:tcPr>
            <w:tcW w:w="780" w:type="dxa"/>
            <w:vAlign w:val="center"/>
          </w:tcPr>
          <w:p w:rsidR="00B51859" w:rsidRDefault="00F87859">
            <w:pPr>
              <w:jc w:val="right"/>
            </w:pPr>
            <w:r>
              <w:rPr>
                <w:rFonts w:eastAsiaTheme="minorEastAsia"/>
                <w:sz w:val="24"/>
              </w:rPr>
              <w:t>2</w:t>
            </w:r>
          </w:p>
        </w:tc>
        <w:tc>
          <w:tcPr>
            <w:tcW w:w="1800" w:type="dxa"/>
            <w:vAlign w:val="center"/>
          </w:tcPr>
          <w:p w:rsidR="00B51859" w:rsidRDefault="00F87859">
            <w:pPr>
              <w:jc w:val="right"/>
            </w:pPr>
            <w:r>
              <w:rPr>
                <w:rFonts w:eastAsiaTheme="minorEastAsia"/>
                <w:sz w:val="24"/>
              </w:rPr>
              <w:t>58,807,984.57</w:t>
            </w:r>
          </w:p>
        </w:tc>
        <w:tc>
          <w:tcPr>
            <w:tcW w:w="1080" w:type="dxa"/>
            <w:vAlign w:val="center"/>
          </w:tcPr>
          <w:p w:rsidR="00B51859" w:rsidRDefault="00F87859">
            <w:pPr>
              <w:jc w:val="right"/>
            </w:pPr>
            <w:r>
              <w:rPr>
                <w:rFonts w:eastAsiaTheme="minorEastAsia"/>
                <w:sz w:val="24"/>
              </w:rPr>
              <w:t>4.35%</w:t>
            </w:r>
          </w:p>
        </w:tc>
        <w:tc>
          <w:tcPr>
            <w:tcW w:w="1620" w:type="dxa"/>
            <w:vAlign w:val="center"/>
          </w:tcPr>
          <w:p w:rsidR="00B51859" w:rsidRDefault="00F87859">
            <w:pPr>
              <w:jc w:val="right"/>
            </w:pPr>
            <w:r>
              <w:rPr>
                <w:rFonts w:eastAsiaTheme="minorEastAsia"/>
                <w:sz w:val="24"/>
              </w:rPr>
              <w:t>54,767.53</w:t>
            </w:r>
          </w:p>
        </w:tc>
        <w:tc>
          <w:tcPr>
            <w:tcW w:w="1080" w:type="dxa"/>
            <w:vAlign w:val="center"/>
          </w:tcPr>
          <w:p w:rsidR="00B51859" w:rsidRDefault="00F87859">
            <w:pPr>
              <w:jc w:val="right"/>
            </w:pPr>
            <w:r>
              <w:rPr>
                <w:rFonts w:eastAsiaTheme="minorEastAsia"/>
                <w:sz w:val="24"/>
              </w:rPr>
              <w:t>4.35%</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华创证券有限责任公司</w:t>
            </w:r>
          </w:p>
        </w:tc>
        <w:tc>
          <w:tcPr>
            <w:tcW w:w="780" w:type="dxa"/>
            <w:vAlign w:val="center"/>
          </w:tcPr>
          <w:p w:rsidR="00B51859" w:rsidRDefault="00F87859">
            <w:pPr>
              <w:jc w:val="right"/>
            </w:pPr>
            <w:r>
              <w:rPr>
                <w:rFonts w:eastAsiaTheme="minorEastAsia"/>
                <w:sz w:val="24"/>
              </w:rPr>
              <w:t>1</w:t>
            </w:r>
          </w:p>
        </w:tc>
        <w:tc>
          <w:tcPr>
            <w:tcW w:w="1800" w:type="dxa"/>
            <w:vAlign w:val="center"/>
          </w:tcPr>
          <w:p w:rsidR="00B51859" w:rsidRDefault="00F87859">
            <w:pPr>
              <w:jc w:val="right"/>
            </w:pPr>
            <w:r>
              <w:rPr>
                <w:rFonts w:eastAsiaTheme="minorEastAsia"/>
                <w:sz w:val="24"/>
              </w:rPr>
              <w:t>36,253,676.37</w:t>
            </w:r>
          </w:p>
        </w:tc>
        <w:tc>
          <w:tcPr>
            <w:tcW w:w="1080" w:type="dxa"/>
            <w:vAlign w:val="center"/>
          </w:tcPr>
          <w:p w:rsidR="00B51859" w:rsidRDefault="00F87859">
            <w:pPr>
              <w:jc w:val="right"/>
            </w:pPr>
            <w:r>
              <w:rPr>
                <w:rFonts w:eastAsiaTheme="minorEastAsia"/>
                <w:sz w:val="24"/>
              </w:rPr>
              <w:t>2.68%</w:t>
            </w:r>
          </w:p>
        </w:tc>
        <w:tc>
          <w:tcPr>
            <w:tcW w:w="1620" w:type="dxa"/>
            <w:vAlign w:val="center"/>
          </w:tcPr>
          <w:p w:rsidR="00B51859" w:rsidRDefault="00F87859">
            <w:pPr>
              <w:jc w:val="right"/>
            </w:pPr>
            <w:r>
              <w:rPr>
                <w:rFonts w:eastAsiaTheme="minorEastAsia"/>
                <w:sz w:val="24"/>
              </w:rPr>
              <w:t>33,763.21</w:t>
            </w:r>
          </w:p>
        </w:tc>
        <w:tc>
          <w:tcPr>
            <w:tcW w:w="1080" w:type="dxa"/>
            <w:vAlign w:val="center"/>
          </w:tcPr>
          <w:p w:rsidR="00B51859" w:rsidRDefault="00F87859">
            <w:pPr>
              <w:jc w:val="right"/>
            </w:pPr>
            <w:r>
              <w:rPr>
                <w:rFonts w:eastAsiaTheme="minorEastAsia"/>
                <w:sz w:val="24"/>
              </w:rPr>
              <w:t>2.68%</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中信证券股份有限公司</w:t>
            </w:r>
          </w:p>
        </w:tc>
        <w:tc>
          <w:tcPr>
            <w:tcW w:w="780" w:type="dxa"/>
            <w:vAlign w:val="center"/>
          </w:tcPr>
          <w:p w:rsidR="00B51859" w:rsidRDefault="00F87859">
            <w:pPr>
              <w:jc w:val="right"/>
            </w:pPr>
            <w:r>
              <w:rPr>
                <w:rFonts w:eastAsiaTheme="minorEastAsia"/>
                <w:sz w:val="24"/>
              </w:rPr>
              <w:t>1</w:t>
            </w:r>
          </w:p>
        </w:tc>
        <w:tc>
          <w:tcPr>
            <w:tcW w:w="1800" w:type="dxa"/>
            <w:vAlign w:val="center"/>
          </w:tcPr>
          <w:p w:rsidR="00B51859" w:rsidRDefault="00F87859">
            <w:pPr>
              <w:jc w:val="right"/>
            </w:pPr>
            <w:r>
              <w:rPr>
                <w:rFonts w:eastAsiaTheme="minorEastAsia"/>
                <w:sz w:val="24"/>
              </w:rPr>
              <w:t>26,113,688.64</w:t>
            </w:r>
          </w:p>
        </w:tc>
        <w:tc>
          <w:tcPr>
            <w:tcW w:w="1080" w:type="dxa"/>
            <w:vAlign w:val="center"/>
          </w:tcPr>
          <w:p w:rsidR="00B51859" w:rsidRDefault="00F87859">
            <w:pPr>
              <w:jc w:val="right"/>
            </w:pPr>
            <w:r>
              <w:rPr>
                <w:rFonts w:eastAsiaTheme="minorEastAsia"/>
                <w:sz w:val="24"/>
              </w:rPr>
              <w:t>1.93%</w:t>
            </w:r>
          </w:p>
        </w:tc>
        <w:tc>
          <w:tcPr>
            <w:tcW w:w="1620" w:type="dxa"/>
            <w:vAlign w:val="center"/>
          </w:tcPr>
          <w:p w:rsidR="00B51859" w:rsidRDefault="00F87859">
            <w:pPr>
              <w:jc w:val="right"/>
            </w:pPr>
            <w:r>
              <w:rPr>
                <w:rFonts w:eastAsiaTheme="minorEastAsia"/>
                <w:sz w:val="24"/>
              </w:rPr>
              <w:t>24,319.81</w:t>
            </w:r>
          </w:p>
        </w:tc>
        <w:tc>
          <w:tcPr>
            <w:tcW w:w="1080" w:type="dxa"/>
            <w:vAlign w:val="center"/>
          </w:tcPr>
          <w:p w:rsidR="00B51859" w:rsidRDefault="00F87859">
            <w:pPr>
              <w:jc w:val="right"/>
            </w:pPr>
            <w:r>
              <w:rPr>
                <w:rFonts w:eastAsiaTheme="minorEastAsia"/>
                <w:sz w:val="24"/>
              </w:rPr>
              <w:t>1.93%</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兴业证券股份有限公司</w:t>
            </w:r>
          </w:p>
        </w:tc>
        <w:tc>
          <w:tcPr>
            <w:tcW w:w="780" w:type="dxa"/>
            <w:vAlign w:val="center"/>
          </w:tcPr>
          <w:p w:rsidR="00B51859" w:rsidRDefault="00F87859">
            <w:pPr>
              <w:jc w:val="right"/>
            </w:pPr>
            <w:r>
              <w:rPr>
                <w:rFonts w:eastAsiaTheme="minorEastAsia"/>
                <w:sz w:val="24"/>
              </w:rPr>
              <w:t>1</w:t>
            </w:r>
          </w:p>
        </w:tc>
        <w:tc>
          <w:tcPr>
            <w:tcW w:w="1800" w:type="dxa"/>
            <w:vAlign w:val="center"/>
          </w:tcPr>
          <w:p w:rsidR="00B51859" w:rsidRDefault="00F87859">
            <w:pPr>
              <w:jc w:val="right"/>
            </w:pPr>
            <w:r>
              <w:rPr>
                <w:rFonts w:eastAsiaTheme="minorEastAsia"/>
                <w:sz w:val="24"/>
              </w:rPr>
              <w:t>238,726,752.97</w:t>
            </w:r>
          </w:p>
        </w:tc>
        <w:tc>
          <w:tcPr>
            <w:tcW w:w="1080" w:type="dxa"/>
            <w:vAlign w:val="center"/>
          </w:tcPr>
          <w:p w:rsidR="00B51859" w:rsidRDefault="00F87859">
            <w:pPr>
              <w:jc w:val="right"/>
            </w:pPr>
            <w:r>
              <w:rPr>
                <w:rFonts w:eastAsiaTheme="minorEastAsia"/>
                <w:sz w:val="24"/>
              </w:rPr>
              <w:t>17.65%</w:t>
            </w:r>
          </w:p>
        </w:tc>
        <w:tc>
          <w:tcPr>
            <w:tcW w:w="1620" w:type="dxa"/>
            <w:vAlign w:val="center"/>
          </w:tcPr>
          <w:p w:rsidR="00B51859" w:rsidRDefault="00F87859">
            <w:pPr>
              <w:jc w:val="right"/>
            </w:pPr>
            <w:r>
              <w:rPr>
                <w:rFonts w:eastAsiaTheme="minorEastAsia"/>
                <w:sz w:val="24"/>
              </w:rPr>
              <w:t>222,329.43</w:t>
            </w:r>
          </w:p>
        </w:tc>
        <w:tc>
          <w:tcPr>
            <w:tcW w:w="1080" w:type="dxa"/>
            <w:vAlign w:val="center"/>
          </w:tcPr>
          <w:p w:rsidR="00B51859" w:rsidRDefault="00F87859">
            <w:pPr>
              <w:jc w:val="right"/>
            </w:pPr>
            <w:r>
              <w:rPr>
                <w:rFonts w:eastAsiaTheme="minorEastAsia"/>
                <w:sz w:val="24"/>
              </w:rPr>
              <w:t>17.65%</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国泰君安证券股份有限公司</w:t>
            </w:r>
          </w:p>
        </w:tc>
        <w:tc>
          <w:tcPr>
            <w:tcW w:w="780" w:type="dxa"/>
            <w:vAlign w:val="center"/>
          </w:tcPr>
          <w:p w:rsidR="00B51859" w:rsidRDefault="00F87859">
            <w:pPr>
              <w:jc w:val="right"/>
            </w:pPr>
            <w:r>
              <w:rPr>
                <w:rFonts w:eastAsiaTheme="minorEastAsia"/>
                <w:sz w:val="24"/>
              </w:rPr>
              <w:t>1</w:t>
            </w:r>
          </w:p>
        </w:tc>
        <w:tc>
          <w:tcPr>
            <w:tcW w:w="1800" w:type="dxa"/>
            <w:vAlign w:val="center"/>
          </w:tcPr>
          <w:p w:rsidR="00B51859" w:rsidRDefault="00F87859">
            <w:pPr>
              <w:jc w:val="right"/>
            </w:pPr>
            <w:r>
              <w:rPr>
                <w:rFonts w:eastAsiaTheme="minorEastAsia"/>
                <w:sz w:val="24"/>
              </w:rPr>
              <w:t>225,014,836.53</w:t>
            </w:r>
          </w:p>
        </w:tc>
        <w:tc>
          <w:tcPr>
            <w:tcW w:w="1080" w:type="dxa"/>
            <w:vAlign w:val="center"/>
          </w:tcPr>
          <w:p w:rsidR="00B51859" w:rsidRDefault="00F87859">
            <w:pPr>
              <w:jc w:val="right"/>
            </w:pPr>
            <w:r>
              <w:rPr>
                <w:rFonts w:eastAsiaTheme="minorEastAsia"/>
                <w:sz w:val="24"/>
              </w:rPr>
              <w:t>16.64%</w:t>
            </w:r>
          </w:p>
        </w:tc>
        <w:tc>
          <w:tcPr>
            <w:tcW w:w="1620" w:type="dxa"/>
            <w:vAlign w:val="center"/>
          </w:tcPr>
          <w:p w:rsidR="00B51859" w:rsidRDefault="00F87859">
            <w:pPr>
              <w:jc w:val="right"/>
            </w:pPr>
            <w:r>
              <w:rPr>
                <w:rFonts w:eastAsiaTheme="minorEastAsia"/>
                <w:sz w:val="24"/>
              </w:rPr>
              <w:t>209,557.47</w:t>
            </w:r>
          </w:p>
        </w:tc>
        <w:tc>
          <w:tcPr>
            <w:tcW w:w="1080" w:type="dxa"/>
            <w:vAlign w:val="center"/>
          </w:tcPr>
          <w:p w:rsidR="00B51859" w:rsidRDefault="00F87859">
            <w:pPr>
              <w:jc w:val="right"/>
            </w:pPr>
            <w:r>
              <w:rPr>
                <w:rFonts w:eastAsiaTheme="minorEastAsia"/>
                <w:sz w:val="24"/>
              </w:rPr>
              <w:t>16.64%</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安信证券股份有限公司</w:t>
            </w:r>
          </w:p>
        </w:tc>
        <w:tc>
          <w:tcPr>
            <w:tcW w:w="780" w:type="dxa"/>
            <w:vAlign w:val="center"/>
          </w:tcPr>
          <w:p w:rsidR="00B51859" w:rsidRDefault="00F87859">
            <w:pPr>
              <w:jc w:val="right"/>
            </w:pPr>
            <w:r>
              <w:rPr>
                <w:rFonts w:eastAsiaTheme="minorEastAsia"/>
                <w:sz w:val="24"/>
              </w:rPr>
              <w:t>2</w:t>
            </w:r>
          </w:p>
        </w:tc>
        <w:tc>
          <w:tcPr>
            <w:tcW w:w="1800" w:type="dxa"/>
            <w:vAlign w:val="center"/>
          </w:tcPr>
          <w:p w:rsidR="00B51859" w:rsidRDefault="00F87859">
            <w:pPr>
              <w:jc w:val="right"/>
            </w:pPr>
            <w:r>
              <w:rPr>
                <w:rFonts w:eastAsiaTheme="minorEastAsia"/>
                <w:sz w:val="24"/>
              </w:rPr>
              <w:t>20,166,720.22</w:t>
            </w:r>
          </w:p>
        </w:tc>
        <w:tc>
          <w:tcPr>
            <w:tcW w:w="1080" w:type="dxa"/>
            <w:vAlign w:val="center"/>
          </w:tcPr>
          <w:p w:rsidR="00B51859" w:rsidRDefault="00F87859">
            <w:pPr>
              <w:jc w:val="right"/>
            </w:pPr>
            <w:r>
              <w:rPr>
                <w:rFonts w:eastAsiaTheme="minorEastAsia"/>
                <w:sz w:val="24"/>
              </w:rPr>
              <w:t>1.49%</w:t>
            </w:r>
          </w:p>
        </w:tc>
        <w:tc>
          <w:tcPr>
            <w:tcW w:w="1620" w:type="dxa"/>
            <w:vAlign w:val="center"/>
          </w:tcPr>
          <w:p w:rsidR="00B51859" w:rsidRDefault="00F87859">
            <w:pPr>
              <w:jc w:val="right"/>
            </w:pPr>
            <w:r>
              <w:rPr>
                <w:rFonts w:eastAsiaTheme="minorEastAsia"/>
                <w:sz w:val="24"/>
              </w:rPr>
              <w:t>18,781.36</w:t>
            </w:r>
          </w:p>
        </w:tc>
        <w:tc>
          <w:tcPr>
            <w:tcW w:w="1080" w:type="dxa"/>
            <w:vAlign w:val="center"/>
          </w:tcPr>
          <w:p w:rsidR="00B51859" w:rsidRDefault="00F87859">
            <w:pPr>
              <w:jc w:val="right"/>
            </w:pPr>
            <w:r>
              <w:rPr>
                <w:rFonts w:eastAsiaTheme="minorEastAsia"/>
                <w:sz w:val="24"/>
              </w:rPr>
              <w:t>1.49%</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天风证券股份有限公司</w:t>
            </w:r>
          </w:p>
        </w:tc>
        <w:tc>
          <w:tcPr>
            <w:tcW w:w="780" w:type="dxa"/>
            <w:vAlign w:val="center"/>
          </w:tcPr>
          <w:p w:rsidR="00B51859" w:rsidRDefault="00F87859">
            <w:pPr>
              <w:jc w:val="right"/>
            </w:pPr>
            <w:r>
              <w:rPr>
                <w:rFonts w:eastAsiaTheme="minorEastAsia"/>
                <w:sz w:val="24"/>
              </w:rPr>
              <w:t>1</w:t>
            </w:r>
          </w:p>
        </w:tc>
        <w:tc>
          <w:tcPr>
            <w:tcW w:w="1800" w:type="dxa"/>
            <w:vAlign w:val="center"/>
          </w:tcPr>
          <w:p w:rsidR="00B51859" w:rsidRDefault="00F87859">
            <w:pPr>
              <w:jc w:val="right"/>
            </w:pPr>
            <w:r>
              <w:rPr>
                <w:rFonts w:eastAsiaTheme="minorEastAsia"/>
                <w:sz w:val="24"/>
              </w:rPr>
              <w:t>197,669,667.20</w:t>
            </w:r>
          </w:p>
        </w:tc>
        <w:tc>
          <w:tcPr>
            <w:tcW w:w="1080" w:type="dxa"/>
            <w:vAlign w:val="center"/>
          </w:tcPr>
          <w:p w:rsidR="00B51859" w:rsidRDefault="00F87859">
            <w:pPr>
              <w:jc w:val="right"/>
            </w:pPr>
            <w:r>
              <w:rPr>
                <w:rFonts w:eastAsiaTheme="minorEastAsia"/>
                <w:sz w:val="24"/>
              </w:rPr>
              <w:t>14.61%</w:t>
            </w:r>
          </w:p>
        </w:tc>
        <w:tc>
          <w:tcPr>
            <w:tcW w:w="1620" w:type="dxa"/>
            <w:vAlign w:val="center"/>
          </w:tcPr>
          <w:p w:rsidR="00B51859" w:rsidRDefault="00F87859">
            <w:pPr>
              <w:jc w:val="right"/>
            </w:pPr>
            <w:r>
              <w:rPr>
                <w:rFonts w:eastAsiaTheme="minorEastAsia"/>
                <w:sz w:val="24"/>
              </w:rPr>
              <w:t>184,089.77</w:t>
            </w:r>
          </w:p>
        </w:tc>
        <w:tc>
          <w:tcPr>
            <w:tcW w:w="1080" w:type="dxa"/>
            <w:vAlign w:val="center"/>
          </w:tcPr>
          <w:p w:rsidR="00B51859" w:rsidRDefault="00F87859">
            <w:pPr>
              <w:jc w:val="right"/>
            </w:pPr>
            <w:r>
              <w:rPr>
                <w:rFonts w:eastAsiaTheme="minorEastAsia"/>
                <w:sz w:val="24"/>
              </w:rPr>
              <w:t>14.61%</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招商证券股份有限公司</w:t>
            </w:r>
          </w:p>
        </w:tc>
        <w:tc>
          <w:tcPr>
            <w:tcW w:w="780" w:type="dxa"/>
            <w:vAlign w:val="center"/>
          </w:tcPr>
          <w:p w:rsidR="00B51859" w:rsidRDefault="00F87859">
            <w:pPr>
              <w:jc w:val="right"/>
            </w:pPr>
            <w:r>
              <w:rPr>
                <w:rFonts w:eastAsiaTheme="minorEastAsia"/>
                <w:sz w:val="24"/>
              </w:rPr>
              <w:t>1</w:t>
            </w:r>
          </w:p>
        </w:tc>
        <w:tc>
          <w:tcPr>
            <w:tcW w:w="1800" w:type="dxa"/>
            <w:vAlign w:val="center"/>
          </w:tcPr>
          <w:p w:rsidR="00B51859" w:rsidRDefault="00F87859">
            <w:pPr>
              <w:jc w:val="right"/>
            </w:pPr>
            <w:r>
              <w:rPr>
                <w:rFonts w:eastAsiaTheme="minorEastAsia"/>
                <w:sz w:val="24"/>
              </w:rPr>
              <w:t>19,369,583.36</w:t>
            </w:r>
          </w:p>
        </w:tc>
        <w:tc>
          <w:tcPr>
            <w:tcW w:w="1080" w:type="dxa"/>
            <w:vAlign w:val="center"/>
          </w:tcPr>
          <w:p w:rsidR="00B51859" w:rsidRDefault="00F87859">
            <w:pPr>
              <w:jc w:val="right"/>
            </w:pPr>
            <w:r>
              <w:rPr>
                <w:rFonts w:eastAsiaTheme="minorEastAsia"/>
                <w:sz w:val="24"/>
              </w:rPr>
              <w:t>1.43%</w:t>
            </w:r>
          </w:p>
        </w:tc>
        <w:tc>
          <w:tcPr>
            <w:tcW w:w="1620" w:type="dxa"/>
            <w:vAlign w:val="center"/>
          </w:tcPr>
          <w:p w:rsidR="00B51859" w:rsidRDefault="00F87859">
            <w:pPr>
              <w:jc w:val="right"/>
            </w:pPr>
            <w:r>
              <w:rPr>
                <w:rFonts w:eastAsiaTheme="minorEastAsia"/>
                <w:sz w:val="24"/>
              </w:rPr>
              <w:t>18,039.49</w:t>
            </w:r>
          </w:p>
        </w:tc>
        <w:tc>
          <w:tcPr>
            <w:tcW w:w="1080" w:type="dxa"/>
            <w:vAlign w:val="center"/>
          </w:tcPr>
          <w:p w:rsidR="00B51859" w:rsidRDefault="00F87859">
            <w:pPr>
              <w:jc w:val="right"/>
            </w:pPr>
            <w:r>
              <w:rPr>
                <w:rFonts w:eastAsiaTheme="minorEastAsia"/>
                <w:sz w:val="24"/>
              </w:rPr>
              <w:t>1.43%</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申万宏源证券有限公司</w:t>
            </w:r>
          </w:p>
        </w:tc>
        <w:tc>
          <w:tcPr>
            <w:tcW w:w="780" w:type="dxa"/>
            <w:vAlign w:val="center"/>
          </w:tcPr>
          <w:p w:rsidR="00B51859" w:rsidRDefault="00F87859">
            <w:pPr>
              <w:jc w:val="right"/>
            </w:pPr>
            <w:r>
              <w:rPr>
                <w:rFonts w:eastAsiaTheme="minorEastAsia"/>
                <w:sz w:val="24"/>
              </w:rPr>
              <w:t>3</w:t>
            </w:r>
          </w:p>
        </w:tc>
        <w:tc>
          <w:tcPr>
            <w:tcW w:w="1800" w:type="dxa"/>
            <w:vAlign w:val="center"/>
          </w:tcPr>
          <w:p w:rsidR="00B51859" w:rsidRDefault="00F87859">
            <w:pPr>
              <w:jc w:val="right"/>
            </w:pPr>
            <w:r>
              <w:rPr>
                <w:rFonts w:eastAsiaTheme="minorEastAsia"/>
                <w:sz w:val="24"/>
              </w:rPr>
              <w:t>166,698,776.23</w:t>
            </w:r>
          </w:p>
        </w:tc>
        <w:tc>
          <w:tcPr>
            <w:tcW w:w="1080" w:type="dxa"/>
            <w:vAlign w:val="center"/>
          </w:tcPr>
          <w:p w:rsidR="00B51859" w:rsidRDefault="00F87859">
            <w:pPr>
              <w:jc w:val="right"/>
            </w:pPr>
            <w:r>
              <w:rPr>
                <w:rFonts w:eastAsiaTheme="minorEastAsia"/>
                <w:sz w:val="24"/>
              </w:rPr>
              <w:t>12.32%</w:t>
            </w:r>
          </w:p>
        </w:tc>
        <w:tc>
          <w:tcPr>
            <w:tcW w:w="1620" w:type="dxa"/>
            <w:vAlign w:val="center"/>
          </w:tcPr>
          <w:p w:rsidR="00B51859" w:rsidRDefault="00F87859">
            <w:pPr>
              <w:jc w:val="right"/>
            </w:pPr>
            <w:r>
              <w:rPr>
                <w:rFonts w:eastAsiaTheme="minorEastAsia"/>
                <w:sz w:val="24"/>
              </w:rPr>
              <w:t>155,245.04</w:t>
            </w:r>
          </w:p>
        </w:tc>
        <w:tc>
          <w:tcPr>
            <w:tcW w:w="1080" w:type="dxa"/>
            <w:vAlign w:val="center"/>
          </w:tcPr>
          <w:p w:rsidR="00B51859" w:rsidRDefault="00F87859">
            <w:pPr>
              <w:jc w:val="right"/>
            </w:pPr>
            <w:r>
              <w:rPr>
                <w:rFonts w:eastAsiaTheme="minorEastAsia"/>
                <w:sz w:val="24"/>
              </w:rPr>
              <w:t>12.32%</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光大证券股份有限公司</w:t>
            </w:r>
          </w:p>
        </w:tc>
        <w:tc>
          <w:tcPr>
            <w:tcW w:w="780" w:type="dxa"/>
            <w:vAlign w:val="center"/>
          </w:tcPr>
          <w:p w:rsidR="00B51859" w:rsidRDefault="00F87859">
            <w:pPr>
              <w:jc w:val="right"/>
            </w:pPr>
            <w:r>
              <w:rPr>
                <w:rFonts w:eastAsiaTheme="minorEastAsia"/>
                <w:sz w:val="24"/>
              </w:rPr>
              <w:t>2</w:t>
            </w:r>
          </w:p>
        </w:tc>
        <w:tc>
          <w:tcPr>
            <w:tcW w:w="1800" w:type="dxa"/>
            <w:vAlign w:val="center"/>
          </w:tcPr>
          <w:p w:rsidR="00B51859" w:rsidRDefault="00F87859">
            <w:pPr>
              <w:jc w:val="right"/>
            </w:pPr>
            <w:r>
              <w:rPr>
                <w:rFonts w:eastAsiaTheme="minorEastAsia"/>
                <w:sz w:val="24"/>
              </w:rPr>
              <w:t>151,524,584.01</w:t>
            </w:r>
          </w:p>
        </w:tc>
        <w:tc>
          <w:tcPr>
            <w:tcW w:w="1080" w:type="dxa"/>
            <w:vAlign w:val="center"/>
          </w:tcPr>
          <w:p w:rsidR="00B51859" w:rsidRDefault="00F87859">
            <w:pPr>
              <w:jc w:val="right"/>
            </w:pPr>
            <w:r>
              <w:rPr>
                <w:rFonts w:eastAsiaTheme="minorEastAsia"/>
                <w:sz w:val="24"/>
              </w:rPr>
              <w:t>11.20%</w:t>
            </w:r>
          </w:p>
        </w:tc>
        <w:tc>
          <w:tcPr>
            <w:tcW w:w="1620" w:type="dxa"/>
            <w:vAlign w:val="center"/>
          </w:tcPr>
          <w:p w:rsidR="00B51859" w:rsidRDefault="00F87859">
            <w:pPr>
              <w:jc w:val="right"/>
            </w:pPr>
            <w:r>
              <w:rPr>
                <w:rFonts w:eastAsiaTheme="minorEastAsia"/>
                <w:sz w:val="24"/>
              </w:rPr>
              <w:t>141,115.41</w:t>
            </w:r>
          </w:p>
        </w:tc>
        <w:tc>
          <w:tcPr>
            <w:tcW w:w="1080" w:type="dxa"/>
            <w:vAlign w:val="center"/>
          </w:tcPr>
          <w:p w:rsidR="00B51859" w:rsidRDefault="00F87859">
            <w:pPr>
              <w:jc w:val="right"/>
            </w:pPr>
            <w:r>
              <w:rPr>
                <w:rFonts w:eastAsiaTheme="minorEastAsia"/>
                <w:sz w:val="24"/>
              </w:rPr>
              <w:t>11.20%</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中泰证券股份有限公司</w:t>
            </w:r>
          </w:p>
        </w:tc>
        <w:tc>
          <w:tcPr>
            <w:tcW w:w="780" w:type="dxa"/>
            <w:vAlign w:val="center"/>
          </w:tcPr>
          <w:p w:rsidR="00B51859" w:rsidRDefault="00F87859">
            <w:pPr>
              <w:jc w:val="right"/>
            </w:pPr>
            <w:r>
              <w:rPr>
                <w:rFonts w:eastAsiaTheme="minorEastAsia"/>
                <w:sz w:val="24"/>
              </w:rPr>
              <w:t>1</w:t>
            </w:r>
          </w:p>
        </w:tc>
        <w:tc>
          <w:tcPr>
            <w:tcW w:w="1800" w:type="dxa"/>
            <w:vAlign w:val="center"/>
          </w:tcPr>
          <w:p w:rsidR="00B51859" w:rsidRDefault="00F87859">
            <w:pPr>
              <w:jc w:val="right"/>
            </w:pPr>
            <w:r>
              <w:rPr>
                <w:rFonts w:eastAsiaTheme="minorEastAsia"/>
                <w:sz w:val="24"/>
              </w:rPr>
              <w:t>109,430,626.57</w:t>
            </w:r>
          </w:p>
        </w:tc>
        <w:tc>
          <w:tcPr>
            <w:tcW w:w="1080" w:type="dxa"/>
            <w:vAlign w:val="center"/>
          </w:tcPr>
          <w:p w:rsidR="00B51859" w:rsidRDefault="00F87859">
            <w:pPr>
              <w:jc w:val="right"/>
            </w:pPr>
            <w:r>
              <w:rPr>
                <w:rFonts w:eastAsiaTheme="minorEastAsia"/>
                <w:sz w:val="24"/>
              </w:rPr>
              <w:t>8.09%</w:t>
            </w:r>
          </w:p>
        </w:tc>
        <w:tc>
          <w:tcPr>
            <w:tcW w:w="1620" w:type="dxa"/>
            <w:vAlign w:val="center"/>
          </w:tcPr>
          <w:p w:rsidR="00B51859" w:rsidRDefault="00F87859">
            <w:pPr>
              <w:jc w:val="right"/>
            </w:pPr>
            <w:r>
              <w:rPr>
                <w:rFonts w:eastAsiaTheme="minorEastAsia"/>
                <w:sz w:val="24"/>
              </w:rPr>
              <w:t>101,912.91</w:t>
            </w:r>
          </w:p>
        </w:tc>
        <w:tc>
          <w:tcPr>
            <w:tcW w:w="1080" w:type="dxa"/>
            <w:vAlign w:val="center"/>
          </w:tcPr>
          <w:p w:rsidR="00B51859" w:rsidRDefault="00F87859">
            <w:pPr>
              <w:jc w:val="right"/>
            </w:pPr>
            <w:r>
              <w:rPr>
                <w:rFonts w:eastAsiaTheme="minorEastAsia"/>
                <w:sz w:val="24"/>
              </w:rPr>
              <w:t>8.09%</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国金证券股份有限公司</w:t>
            </w:r>
          </w:p>
        </w:tc>
        <w:tc>
          <w:tcPr>
            <w:tcW w:w="780" w:type="dxa"/>
            <w:vAlign w:val="center"/>
          </w:tcPr>
          <w:p w:rsidR="00B51859" w:rsidRDefault="00F87859">
            <w:pPr>
              <w:jc w:val="right"/>
            </w:pPr>
            <w:r>
              <w:rPr>
                <w:rFonts w:eastAsiaTheme="minorEastAsia"/>
                <w:sz w:val="24"/>
              </w:rPr>
              <w:t>2</w:t>
            </w:r>
          </w:p>
        </w:tc>
        <w:tc>
          <w:tcPr>
            <w:tcW w:w="1800" w:type="dxa"/>
            <w:vAlign w:val="center"/>
          </w:tcPr>
          <w:p w:rsidR="00B51859" w:rsidRDefault="00F87859">
            <w:pPr>
              <w:jc w:val="right"/>
            </w:pPr>
            <w:r>
              <w:rPr>
                <w:rFonts w:eastAsiaTheme="minorEastAsia"/>
                <w:sz w:val="24"/>
              </w:rPr>
              <w:t>102,833,363.92</w:t>
            </w:r>
          </w:p>
        </w:tc>
        <w:tc>
          <w:tcPr>
            <w:tcW w:w="1080" w:type="dxa"/>
            <w:vAlign w:val="center"/>
          </w:tcPr>
          <w:p w:rsidR="00B51859" w:rsidRDefault="00F87859">
            <w:pPr>
              <w:jc w:val="right"/>
            </w:pPr>
            <w:r>
              <w:rPr>
                <w:rFonts w:eastAsiaTheme="minorEastAsia"/>
                <w:sz w:val="24"/>
              </w:rPr>
              <w:t>7.60%</w:t>
            </w:r>
          </w:p>
        </w:tc>
        <w:tc>
          <w:tcPr>
            <w:tcW w:w="1620" w:type="dxa"/>
            <w:vAlign w:val="center"/>
          </w:tcPr>
          <w:p w:rsidR="00B51859" w:rsidRDefault="00F87859">
            <w:pPr>
              <w:jc w:val="right"/>
            </w:pPr>
            <w:r>
              <w:rPr>
                <w:rFonts w:eastAsiaTheme="minorEastAsia"/>
                <w:sz w:val="24"/>
              </w:rPr>
              <w:t>95,766.74</w:t>
            </w:r>
          </w:p>
        </w:tc>
        <w:tc>
          <w:tcPr>
            <w:tcW w:w="1080" w:type="dxa"/>
            <w:vAlign w:val="center"/>
          </w:tcPr>
          <w:p w:rsidR="00B51859" w:rsidRDefault="00F87859">
            <w:pPr>
              <w:jc w:val="right"/>
            </w:pPr>
            <w:r>
              <w:rPr>
                <w:rFonts w:eastAsiaTheme="minorEastAsia"/>
                <w:sz w:val="24"/>
              </w:rPr>
              <w:t>7.60%</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中银国际证券股份有限公司</w:t>
            </w:r>
          </w:p>
        </w:tc>
        <w:tc>
          <w:tcPr>
            <w:tcW w:w="780" w:type="dxa"/>
            <w:vAlign w:val="center"/>
          </w:tcPr>
          <w:p w:rsidR="00B51859" w:rsidRDefault="00F87859">
            <w:pPr>
              <w:jc w:val="right"/>
            </w:pPr>
            <w:r>
              <w:rPr>
                <w:rFonts w:eastAsiaTheme="minorEastAsia"/>
                <w:sz w:val="24"/>
              </w:rPr>
              <w:t>1</w:t>
            </w:r>
          </w:p>
        </w:tc>
        <w:tc>
          <w:tcPr>
            <w:tcW w:w="180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62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国海证券股份有限公司</w:t>
            </w:r>
          </w:p>
        </w:tc>
        <w:tc>
          <w:tcPr>
            <w:tcW w:w="780" w:type="dxa"/>
            <w:vAlign w:val="center"/>
          </w:tcPr>
          <w:p w:rsidR="00B51859" w:rsidRDefault="00F87859">
            <w:pPr>
              <w:jc w:val="right"/>
            </w:pPr>
            <w:r>
              <w:rPr>
                <w:rFonts w:eastAsiaTheme="minorEastAsia"/>
                <w:sz w:val="24"/>
              </w:rPr>
              <w:t>1</w:t>
            </w:r>
          </w:p>
        </w:tc>
        <w:tc>
          <w:tcPr>
            <w:tcW w:w="180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62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国信证券股</w:t>
            </w:r>
            <w:r>
              <w:rPr>
                <w:rFonts w:eastAsiaTheme="minorEastAsia"/>
                <w:sz w:val="24"/>
              </w:rPr>
              <w:lastRenderedPageBreak/>
              <w:t>份有限公司</w:t>
            </w:r>
          </w:p>
        </w:tc>
        <w:tc>
          <w:tcPr>
            <w:tcW w:w="780" w:type="dxa"/>
            <w:vAlign w:val="center"/>
          </w:tcPr>
          <w:p w:rsidR="00B51859" w:rsidRDefault="00F87859">
            <w:pPr>
              <w:jc w:val="right"/>
            </w:pPr>
            <w:r>
              <w:rPr>
                <w:rFonts w:eastAsiaTheme="minorEastAsia"/>
                <w:sz w:val="24"/>
              </w:rPr>
              <w:lastRenderedPageBreak/>
              <w:t>1</w:t>
            </w:r>
          </w:p>
        </w:tc>
        <w:tc>
          <w:tcPr>
            <w:tcW w:w="180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62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海通证券股份有限公司</w:t>
            </w:r>
          </w:p>
        </w:tc>
        <w:tc>
          <w:tcPr>
            <w:tcW w:w="780" w:type="dxa"/>
            <w:vAlign w:val="center"/>
          </w:tcPr>
          <w:p w:rsidR="00B51859" w:rsidRDefault="00F87859">
            <w:pPr>
              <w:jc w:val="right"/>
            </w:pPr>
            <w:r>
              <w:rPr>
                <w:rFonts w:eastAsiaTheme="minorEastAsia"/>
                <w:sz w:val="24"/>
              </w:rPr>
              <w:t>1</w:t>
            </w:r>
          </w:p>
        </w:tc>
        <w:tc>
          <w:tcPr>
            <w:tcW w:w="180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62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华泰证券股份有限公司</w:t>
            </w:r>
          </w:p>
        </w:tc>
        <w:tc>
          <w:tcPr>
            <w:tcW w:w="780" w:type="dxa"/>
            <w:vAlign w:val="center"/>
          </w:tcPr>
          <w:p w:rsidR="00B51859" w:rsidRDefault="00F87859">
            <w:pPr>
              <w:jc w:val="right"/>
            </w:pPr>
            <w:r>
              <w:rPr>
                <w:rFonts w:eastAsiaTheme="minorEastAsia"/>
                <w:sz w:val="24"/>
              </w:rPr>
              <w:t>1</w:t>
            </w:r>
          </w:p>
        </w:tc>
        <w:tc>
          <w:tcPr>
            <w:tcW w:w="180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62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华西证券股份有限公司</w:t>
            </w:r>
          </w:p>
        </w:tc>
        <w:tc>
          <w:tcPr>
            <w:tcW w:w="780" w:type="dxa"/>
            <w:vAlign w:val="center"/>
          </w:tcPr>
          <w:p w:rsidR="00B51859" w:rsidRDefault="00F87859">
            <w:pPr>
              <w:jc w:val="right"/>
            </w:pPr>
            <w:r>
              <w:rPr>
                <w:rFonts w:eastAsiaTheme="minorEastAsia"/>
                <w:sz w:val="24"/>
              </w:rPr>
              <w:t>1</w:t>
            </w:r>
          </w:p>
        </w:tc>
        <w:tc>
          <w:tcPr>
            <w:tcW w:w="180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62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瑞银证券有限责任公司</w:t>
            </w:r>
          </w:p>
        </w:tc>
        <w:tc>
          <w:tcPr>
            <w:tcW w:w="780" w:type="dxa"/>
            <w:vAlign w:val="center"/>
          </w:tcPr>
          <w:p w:rsidR="00B51859" w:rsidRDefault="00F87859">
            <w:pPr>
              <w:jc w:val="right"/>
            </w:pPr>
            <w:r>
              <w:rPr>
                <w:rFonts w:eastAsiaTheme="minorEastAsia"/>
                <w:sz w:val="24"/>
              </w:rPr>
              <w:t>1</w:t>
            </w:r>
          </w:p>
        </w:tc>
        <w:tc>
          <w:tcPr>
            <w:tcW w:w="180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62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西部证券股份有限公司</w:t>
            </w:r>
          </w:p>
        </w:tc>
        <w:tc>
          <w:tcPr>
            <w:tcW w:w="780" w:type="dxa"/>
            <w:vAlign w:val="center"/>
          </w:tcPr>
          <w:p w:rsidR="00B51859" w:rsidRDefault="00F87859">
            <w:pPr>
              <w:jc w:val="right"/>
            </w:pPr>
            <w:r>
              <w:rPr>
                <w:rFonts w:eastAsiaTheme="minorEastAsia"/>
                <w:sz w:val="24"/>
              </w:rPr>
              <w:t>2</w:t>
            </w:r>
          </w:p>
        </w:tc>
        <w:tc>
          <w:tcPr>
            <w:tcW w:w="180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62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中国银河证券股份有限公司</w:t>
            </w:r>
          </w:p>
        </w:tc>
        <w:tc>
          <w:tcPr>
            <w:tcW w:w="780" w:type="dxa"/>
            <w:vAlign w:val="center"/>
          </w:tcPr>
          <w:p w:rsidR="00B51859" w:rsidRDefault="00F87859">
            <w:pPr>
              <w:jc w:val="right"/>
            </w:pPr>
            <w:r>
              <w:rPr>
                <w:rFonts w:eastAsiaTheme="minorEastAsia"/>
                <w:sz w:val="24"/>
              </w:rPr>
              <w:t>1</w:t>
            </w:r>
          </w:p>
        </w:tc>
        <w:tc>
          <w:tcPr>
            <w:tcW w:w="180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62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英大证券有限责任公司</w:t>
            </w:r>
          </w:p>
        </w:tc>
        <w:tc>
          <w:tcPr>
            <w:tcW w:w="780" w:type="dxa"/>
            <w:vAlign w:val="center"/>
          </w:tcPr>
          <w:p w:rsidR="00B51859" w:rsidRDefault="00F87859">
            <w:pPr>
              <w:jc w:val="right"/>
            </w:pPr>
            <w:r>
              <w:rPr>
                <w:rFonts w:eastAsiaTheme="minorEastAsia"/>
                <w:sz w:val="24"/>
              </w:rPr>
              <w:t>1</w:t>
            </w:r>
          </w:p>
        </w:tc>
        <w:tc>
          <w:tcPr>
            <w:tcW w:w="180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62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中国国际金融股份有限公司</w:t>
            </w:r>
          </w:p>
        </w:tc>
        <w:tc>
          <w:tcPr>
            <w:tcW w:w="780" w:type="dxa"/>
            <w:vAlign w:val="center"/>
          </w:tcPr>
          <w:p w:rsidR="00B51859" w:rsidRDefault="00F87859">
            <w:pPr>
              <w:jc w:val="right"/>
            </w:pPr>
            <w:r>
              <w:rPr>
                <w:rFonts w:eastAsiaTheme="minorEastAsia"/>
                <w:sz w:val="24"/>
              </w:rPr>
              <w:t>2</w:t>
            </w:r>
          </w:p>
        </w:tc>
        <w:tc>
          <w:tcPr>
            <w:tcW w:w="180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62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left"/>
            </w:pPr>
            <w:r>
              <w:rPr>
                <w:rFonts w:eastAsiaTheme="minorEastAsia"/>
                <w:sz w:val="24"/>
              </w:rPr>
              <w:t>-</w:t>
            </w:r>
          </w:p>
        </w:tc>
      </w:tr>
      <w:tr w:rsidR="00B51859">
        <w:tc>
          <w:tcPr>
            <w:tcW w:w="1560" w:type="dxa"/>
            <w:vAlign w:val="center"/>
          </w:tcPr>
          <w:p w:rsidR="00B51859" w:rsidRDefault="00F87859">
            <w:pPr>
              <w:jc w:val="left"/>
            </w:pPr>
            <w:r>
              <w:rPr>
                <w:rFonts w:eastAsiaTheme="minorEastAsia"/>
                <w:sz w:val="24"/>
              </w:rPr>
              <w:t>中信建投证券股份有限公司</w:t>
            </w:r>
          </w:p>
        </w:tc>
        <w:tc>
          <w:tcPr>
            <w:tcW w:w="780" w:type="dxa"/>
            <w:vAlign w:val="center"/>
          </w:tcPr>
          <w:p w:rsidR="00B51859" w:rsidRDefault="00F87859">
            <w:pPr>
              <w:jc w:val="right"/>
            </w:pPr>
            <w:r>
              <w:rPr>
                <w:rFonts w:eastAsiaTheme="minorEastAsia"/>
                <w:sz w:val="24"/>
              </w:rPr>
              <w:t>1</w:t>
            </w:r>
          </w:p>
        </w:tc>
        <w:tc>
          <w:tcPr>
            <w:tcW w:w="180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62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right"/>
            </w:pPr>
            <w:r>
              <w:rPr>
                <w:rFonts w:eastAsiaTheme="minorEastAsia"/>
                <w:sz w:val="24"/>
              </w:rPr>
              <w:t>-</w:t>
            </w:r>
          </w:p>
        </w:tc>
        <w:tc>
          <w:tcPr>
            <w:tcW w:w="1080" w:type="dxa"/>
            <w:vAlign w:val="center"/>
          </w:tcPr>
          <w:p w:rsidR="00B51859" w:rsidRDefault="00F87859">
            <w:pPr>
              <w:jc w:val="left"/>
            </w:pPr>
            <w:r>
              <w:rPr>
                <w:rFonts w:eastAsiaTheme="minorEastAsia"/>
                <w:sz w:val="24"/>
              </w:rPr>
              <w:t>-</w:t>
            </w:r>
          </w:p>
        </w:tc>
      </w:tr>
    </w:tbl>
    <w:p w:rsidR="00B51859" w:rsidRDefault="00F87859">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、报告期内，本基金退租交易单元为长城证券股份有限公司，其他交易单元未发生变化；</w:t>
      </w:r>
    </w:p>
    <w:p w:rsidR="00B51859" w:rsidRDefault="00F87859">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bookmarkEnd w:id="122"/>
    <w:p w:rsidR="00843462" w:rsidRPr="00EF48B4" w:rsidRDefault="00843462" w:rsidP="00EF48B4">
      <w:pPr>
        <w:spacing w:before="29" w:line="288" w:lineRule="auto"/>
        <w:rPr>
          <w:b/>
          <w:color w:val="000000"/>
          <w:sz w:val="24"/>
        </w:rPr>
      </w:pPr>
      <w:r w:rsidRPr="00EF48B4">
        <w:rPr>
          <w:b/>
          <w:color w:val="000000"/>
          <w:sz w:val="24"/>
        </w:rPr>
        <w:t xml:space="preserve">10.7.2 </w:t>
      </w:r>
      <w:r w:rsidRPr="00EF48B4">
        <w:rPr>
          <w:b/>
          <w:color w:val="000000"/>
          <w:sz w:val="24"/>
        </w:rPr>
        <w:t>基金租用证券公司交易单元进行其他证券投资的情况</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3" w:name="_Toc49173130"/>
      <w:r w:rsidRPr="005312D8">
        <w:rPr>
          <w:rFonts w:ascii="Times New Roman" w:hAnsi="Times New Roman"/>
          <w:szCs w:val="24"/>
        </w:rPr>
        <w:t xml:space="preserve">10.8 </w:t>
      </w:r>
      <w:r w:rsidRPr="005312D8">
        <w:rPr>
          <w:rFonts w:ascii="Times New Roman" w:hAnsi="Times New Roman"/>
          <w:kern w:val="0"/>
          <w:szCs w:val="24"/>
        </w:rPr>
        <w:t>其他重大事件</w:t>
      </w:r>
      <w:bookmarkEnd w:id="1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B51859">
        <w:tc>
          <w:tcPr>
            <w:tcW w:w="720" w:type="dxa"/>
            <w:vAlign w:val="center"/>
          </w:tcPr>
          <w:p w:rsidR="00B51859" w:rsidRDefault="00F87859">
            <w:pPr>
              <w:jc w:val="center"/>
            </w:pPr>
            <w:r>
              <w:rPr>
                <w:color w:val="000000"/>
                <w:sz w:val="24"/>
              </w:rPr>
              <w:t>1</w:t>
            </w:r>
          </w:p>
        </w:tc>
        <w:tc>
          <w:tcPr>
            <w:tcW w:w="4319" w:type="dxa"/>
            <w:vAlign w:val="center"/>
          </w:tcPr>
          <w:p w:rsidR="00B51859" w:rsidRDefault="00F87859">
            <w:r>
              <w:rPr>
                <w:color w:val="000000"/>
                <w:sz w:val="24"/>
              </w:rPr>
              <w:t>交银施罗德基金管理有限公司关于增加阳光人寿保险股份有限公司为旗下基金销售机构的公告</w:t>
            </w:r>
          </w:p>
        </w:tc>
        <w:tc>
          <w:tcPr>
            <w:tcW w:w="2519" w:type="dxa"/>
            <w:vAlign w:val="center"/>
          </w:tcPr>
          <w:p w:rsidR="00B51859" w:rsidRDefault="00F87859">
            <w:r>
              <w:rPr>
                <w:color w:val="000000"/>
                <w:sz w:val="24"/>
              </w:rPr>
              <w:t>中国证券报、上海证券报、证券时报、公司网站</w:t>
            </w:r>
          </w:p>
        </w:tc>
        <w:tc>
          <w:tcPr>
            <w:tcW w:w="1440" w:type="dxa"/>
            <w:vAlign w:val="center"/>
          </w:tcPr>
          <w:p w:rsidR="00B51859" w:rsidRDefault="00F87859">
            <w:pPr>
              <w:jc w:val="center"/>
            </w:pPr>
            <w:r>
              <w:rPr>
                <w:color w:val="000000"/>
                <w:sz w:val="24"/>
              </w:rPr>
              <w:t>2020-01-20</w:t>
            </w:r>
          </w:p>
        </w:tc>
      </w:tr>
      <w:tr w:rsidR="00B51859">
        <w:tc>
          <w:tcPr>
            <w:tcW w:w="720" w:type="dxa"/>
            <w:vAlign w:val="center"/>
          </w:tcPr>
          <w:p w:rsidR="00B51859" w:rsidRDefault="00F87859">
            <w:pPr>
              <w:jc w:val="center"/>
            </w:pPr>
            <w:r>
              <w:rPr>
                <w:color w:val="000000"/>
                <w:sz w:val="24"/>
              </w:rPr>
              <w:lastRenderedPageBreak/>
              <w:t>2</w:t>
            </w:r>
          </w:p>
        </w:tc>
        <w:tc>
          <w:tcPr>
            <w:tcW w:w="4319" w:type="dxa"/>
            <w:vAlign w:val="center"/>
          </w:tcPr>
          <w:p w:rsidR="00B51859" w:rsidRDefault="00F87859">
            <w:r>
              <w:rPr>
                <w:color w:val="000000"/>
                <w:sz w:val="24"/>
              </w:rPr>
              <w:t>交银施罗德品质升级混合型证券投资基金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B51859" w:rsidRDefault="00F87859">
            <w:r>
              <w:rPr>
                <w:color w:val="000000"/>
                <w:sz w:val="24"/>
              </w:rPr>
              <w:t>公司网站</w:t>
            </w:r>
          </w:p>
        </w:tc>
        <w:tc>
          <w:tcPr>
            <w:tcW w:w="1440" w:type="dxa"/>
            <w:vAlign w:val="center"/>
          </w:tcPr>
          <w:p w:rsidR="00B51859" w:rsidRDefault="00F87859">
            <w:pPr>
              <w:jc w:val="center"/>
            </w:pPr>
            <w:r>
              <w:rPr>
                <w:color w:val="000000"/>
                <w:sz w:val="24"/>
              </w:rPr>
              <w:t>2020-01-21</w:t>
            </w:r>
          </w:p>
        </w:tc>
      </w:tr>
      <w:tr w:rsidR="00B51859">
        <w:tc>
          <w:tcPr>
            <w:tcW w:w="720" w:type="dxa"/>
            <w:vAlign w:val="center"/>
          </w:tcPr>
          <w:p w:rsidR="00B51859" w:rsidRDefault="00F87859">
            <w:pPr>
              <w:jc w:val="center"/>
            </w:pPr>
            <w:r>
              <w:rPr>
                <w:color w:val="000000"/>
                <w:sz w:val="24"/>
              </w:rPr>
              <w:t>3</w:t>
            </w:r>
          </w:p>
        </w:tc>
        <w:tc>
          <w:tcPr>
            <w:tcW w:w="4319" w:type="dxa"/>
            <w:vAlign w:val="center"/>
          </w:tcPr>
          <w:p w:rsidR="00B51859" w:rsidRDefault="00F87859">
            <w:r>
              <w:rPr>
                <w:color w:val="000000"/>
                <w:sz w:val="24"/>
              </w:rPr>
              <w:t>交银施罗德基金管理有限公司关于春节假期调整延期办理有关业务的公告</w:t>
            </w:r>
          </w:p>
        </w:tc>
        <w:tc>
          <w:tcPr>
            <w:tcW w:w="2519" w:type="dxa"/>
            <w:vAlign w:val="center"/>
          </w:tcPr>
          <w:p w:rsidR="00B51859" w:rsidRDefault="00F87859">
            <w:r>
              <w:rPr>
                <w:color w:val="000000"/>
                <w:sz w:val="24"/>
              </w:rPr>
              <w:t>中国证券报、上海证券报、证券时报、公司网站</w:t>
            </w:r>
          </w:p>
        </w:tc>
        <w:tc>
          <w:tcPr>
            <w:tcW w:w="1440" w:type="dxa"/>
            <w:vAlign w:val="center"/>
          </w:tcPr>
          <w:p w:rsidR="00B51859" w:rsidRDefault="00F87859">
            <w:pPr>
              <w:jc w:val="center"/>
            </w:pPr>
            <w:r>
              <w:rPr>
                <w:color w:val="000000"/>
                <w:sz w:val="24"/>
              </w:rPr>
              <w:t>2020-01-31</w:t>
            </w:r>
          </w:p>
        </w:tc>
      </w:tr>
      <w:tr w:rsidR="00B51859">
        <w:tc>
          <w:tcPr>
            <w:tcW w:w="720" w:type="dxa"/>
            <w:vAlign w:val="center"/>
          </w:tcPr>
          <w:p w:rsidR="00B51859" w:rsidRDefault="00F87859">
            <w:pPr>
              <w:jc w:val="center"/>
            </w:pPr>
            <w:r>
              <w:rPr>
                <w:color w:val="000000"/>
                <w:sz w:val="24"/>
              </w:rPr>
              <w:t>4</w:t>
            </w:r>
          </w:p>
        </w:tc>
        <w:tc>
          <w:tcPr>
            <w:tcW w:w="4319" w:type="dxa"/>
            <w:vAlign w:val="center"/>
          </w:tcPr>
          <w:p w:rsidR="00B51859" w:rsidRDefault="00F87859">
            <w:r>
              <w:rPr>
                <w:color w:val="000000"/>
                <w:sz w:val="24"/>
              </w:rPr>
              <w:t>交银施罗德基金管理有限公司关于终止泰诚财富基金销售（大连）有限公司办理相关销售业务的公告</w:t>
            </w:r>
          </w:p>
        </w:tc>
        <w:tc>
          <w:tcPr>
            <w:tcW w:w="2519" w:type="dxa"/>
            <w:vAlign w:val="center"/>
          </w:tcPr>
          <w:p w:rsidR="00B51859" w:rsidRDefault="00F87859">
            <w:r>
              <w:rPr>
                <w:color w:val="000000"/>
                <w:sz w:val="24"/>
              </w:rPr>
              <w:t>中国证券报、上海证券报、证券时报、公司网站</w:t>
            </w:r>
          </w:p>
        </w:tc>
        <w:tc>
          <w:tcPr>
            <w:tcW w:w="1440" w:type="dxa"/>
            <w:vAlign w:val="center"/>
          </w:tcPr>
          <w:p w:rsidR="00B51859" w:rsidRDefault="00F87859">
            <w:pPr>
              <w:jc w:val="center"/>
            </w:pPr>
            <w:r>
              <w:rPr>
                <w:color w:val="000000"/>
                <w:sz w:val="24"/>
              </w:rPr>
              <w:t>2020-03-21</w:t>
            </w:r>
          </w:p>
        </w:tc>
      </w:tr>
      <w:tr w:rsidR="00B51859">
        <w:tc>
          <w:tcPr>
            <w:tcW w:w="720" w:type="dxa"/>
            <w:vAlign w:val="center"/>
          </w:tcPr>
          <w:p w:rsidR="00B51859" w:rsidRDefault="00F87859">
            <w:pPr>
              <w:jc w:val="center"/>
            </w:pPr>
            <w:r>
              <w:rPr>
                <w:color w:val="000000"/>
                <w:sz w:val="24"/>
              </w:rPr>
              <w:t>5</w:t>
            </w:r>
          </w:p>
        </w:tc>
        <w:tc>
          <w:tcPr>
            <w:tcW w:w="4319" w:type="dxa"/>
            <w:vAlign w:val="center"/>
          </w:tcPr>
          <w:p w:rsidR="00B51859" w:rsidRDefault="00F87859">
            <w:r>
              <w:rPr>
                <w:color w:val="000000"/>
                <w:sz w:val="24"/>
              </w:rPr>
              <w:t>交银施罗德品质升级混合型证券投资基金</w:t>
            </w:r>
            <w:r>
              <w:rPr>
                <w:color w:val="000000"/>
                <w:sz w:val="24"/>
              </w:rPr>
              <w:t>2019</w:t>
            </w:r>
            <w:r>
              <w:rPr>
                <w:color w:val="000000"/>
                <w:sz w:val="24"/>
              </w:rPr>
              <w:t>年年度报告</w:t>
            </w:r>
          </w:p>
        </w:tc>
        <w:tc>
          <w:tcPr>
            <w:tcW w:w="2519" w:type="dxa"/>
            <w:vAlign w:val="center"/>
          </w:tcPr>
          <w:p w:rsidR="00B51859" w:rsidRDefault="00F87859">
            <w:r>
              <w:rPr>
                <w:color w:val="000000"/>
                <w:sz w:val="24"/>
              </w:rPr>
              <w:t>公司网站</w:t>
            </w:r>
          </w:p>
        </w:tc>
        <w:tc>
          <w:tcPr>
            <w:tcW w:w="1440" w:type="dxa"/>
            <w:vAlign w:val="center"/>
          </w:tcPr>
          <w:p w:rsidR="00B51859" w:rsidRDefault="00F87859">
            <w:pPr>
              <w:jc w:val="center"/>
            </w:pPr>
            <w:r>
              <w:rPr>
                <w:color w:val="000000"/>
                <w:sz w:val="24"/>
              </w:rPr>
              <w:t>2020-03-30</w:t>
            </w:r>
          </w:p>
        </w:tc>
      </w:tr>
      <w:tr w:rsidR="00B51859">
        <w:tc>
          <w:tcPr>
            <w:tcW w:w="720" w:type="dxa"/>
            <w:vAlign w:val="center"/>
          </w:tcPr>
          <w:p w:rsidR="00B51859" w:rsidRDefault="00F87859">
            <w:pPr>
              <w:jc w:val="center"/>
            </w:pPr>
            <w:r>
              <w:rPr>
                <w:color w:val="000000"/>
                <w:sz w:val="24"/>
              </w:rPr>
              <w:t>6</w:t>
            </w:r>
          </w:p>
        </w:tc>
        <w:tc>
          <w:tcPr>
            <w:tcW w:w="4319" w:type="dxa"/>
            <w:vAlign w:val="center"/>
          </w:tcPr>
          <w:p w:rsidR="00B51859" w:rsidRDefault="00F87859">
            <w:r>
              <w:rPr>
                <w:color w:val="000000"/>
                <w:sz w:val="24"/>
              </w:rPr>
              <w:t>交银施罗德基金管理有限公司关于暂停部分销售机构办理相关销售业务的公告</w:t>
            </w:r>
          </w:p>
        </w:tc>
        <w:tc>
          <w:tcPr>
            <w:tcW w:w="2519" w:type="dxa"/>
            <w:vAlign w:val="center"/>
          </w:tcPr>
          <w:p w:rsidR="00B51859" w:rsidRDefault="00F87859">
            <w:r>
              <w:rPr>
                <w:color w:val="000000"/>
                <w:sz w:val="24"/>
              </w:rPr>
              <w:t>中国证券报、上海证券报、证券时报、公司网站</w:t>
            </w:r>
          </w:p>
        </w:tc>
        <w:tc>
          <w:tcPr>
            <w:tcW w:w="1440" w:type="dxa"/>
            <w:vAlign w:val="center"/>
          </w:tcPr>
          <w:p w:rsidR="00B51859" w:rsidRDefault="00F87859">
            <w:pPr>
              <w:jc w:val="center"/>
            </w:pPr>
            <w:r>
              <w:rPr>
                <w:color w:val="000000"/>
                <w:sz w:val="24"/>
              </w:rPr>
              <w:t>2020-04-13</w:t>
            </w:r>
          </w:p>
        </w:tc>
      </w:tr>
      <w:tr w:rsidR="00B51859">
        <w:tc>
          <w:tcPr>
            <w:tcW w:w="720" w:type="dxa"/>
            <w:vAlign w:val="center"/>
          </w:tcPr>
          <w:p w:rsidR="00B51859" w:rsidRDefault="00F87859">
            <w:pPr>
              <w:jc w:val="center"/>
            </w:pPr>
            <w:r>
              <w:rPr>
                <w:color w:val="000000"/>
                <w:sz w:val="24"/>
              </w:rPr>
              <w:t>7</w:t>
            </w:r>
          </w:p>
        </w:tc>
        <w:tc>
          <w:tcPr>
            <w:tcW w:w="4319" w:type="dxa"/>
            <w:vAlign w:val="center"/>
          </w:tcPr>
          <w:p w:rsidR="00B51859" w:rsidRDefault="00F87859">
            <w:r>
              <w:rPr>
                <w:color w:val="000000"/>
                <w:sz w:val="24"/>
              </w:rPr>
              <w:t>交银施罗德品质升级混合型证券投资基金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B51859" w:rsidRDefault="00F87859">
            <w:r>
              <w:rPr>
                <w:color w:val="000000"/>
                <w:sz w:val="24"/>
              </w:rPr>
              <w:t>公司网站</w:t>
            </w:r>
          </w:p>
        </w:tc>
        <w:tc>
          <w:tcPr>
            <w:tcW w:w="1440" w:type="dxa"/>
            <w:vAlign w:val="center"/>
          </w:tcPr>
          <w:p w:rsidR="00B51859" w:rsidRDefault="00F87859">
            <w:pPr>
              <w:jc w:val="center"/>
            </w:pPr>
            <w:r>
              <w:rPr>
                <w:color w:val="000000"/>
                <w:sz w:val="24"/>
              </w:rPr>
              <w:t>2020-04-22</w:t>
            </w:r>
          </w:p>
        </w:tc>
      </w:tr>
      <w:tr w:rsidR="00B51859">
        <w:tc>
          <w:tcPr>
            <w:tcW w:w="720" w:type="dxa"/>
            <w:vAlign w:val="center"/>
          </w:tcPr>
          <w:p w:rsidR="00B51859" w:rsidRDefault="00F87859">
            <w:pPr>
              <w:jc w:val="center"/>
            </w:pPr>
            <w:r>
              <w:rPr>
                <w:color w:val="000000"/>
                <w:sz w:val="24"/>
              </w:rPr>
              <w:t>8</w:t>
            </w:r>
          </w:p>
        </w:tc>
        <w:tc>
          <w:tcPr>
            <w:tcW w:w="4319" w:type="dxa"/>
            <w:vAlign w:val="center"/>
          </w:tcPr>
          <w:p w:rsidR="00B51859" w:rsidRDefault="00F87859">
            <w:r>
              <w:rPr>
                <w:color w:val="000000"/>
                <w:sz w:val="24"/>
              </w:rPr>
              <w:t>交银施罗德基金管理有限公司关于增加中信证券华南股份有限公司为旗下基金销售机构的公告</w:t>
            </w:r>
          </w:p>
        </w:tc>
        <w:tc>
          <w:tcPr>
            <w:tcW w:w="2519" w:type="dxa"/>
            <w:vAlign w:val="center"/>
          </w:tcPr>
          <w:p w:rsidR="00B51859" w:rsidRDefault="00F87859">
            <w:r>
              <w:rPr>
                <w:color w:val="000000"/>
                <w:sz w:val="24"/>
              </w:rPr>
              <w:t>中国证券报、上海证券报、证券时报、公司网站</w:t>
            </w:r>
          </w:p>
        </w:tc>
        <w:tc>
          <w:tcPr>
            <w:tcW w:w="1440" w:type="dxa"/>
            <w:vAlign w:val="center"/>
          </w:tcPr>
          <w:p w:rsidR="00B51859" w:rsidRDefault="00F87859">
            <w:pPr>
              <w:jc w:val="center"/>
            </w:pPr>
            <w:r>
              <w:rPr>
                <w:color w:val="000000"/>
                <w:sz w:val="24"/>
              </w:rPr>
              <w:t>2020-05-27</w:t>
            </w:r>
          </w:p>
        </w:tc>
      </w:tr>
      <w:tr w:rsidR="00B51859">
        <w:tc>
          <w:tcPr>
            <w:tcW w:w="720" w:type="dxa"/>
            <w:vAlign w:val="center"/>
          </w:tcPr>
          <w:p w:rsidR="00B51859" w:rsidRDefault="00F87859">
            <w:pPr>
              <w:jc w:val="center"/>
            </w:pPr>
            <w:r>
              <w:rPr>
                <w:color w:val="000000"/>
                <w:sz w:val="24"/>
              </w:rPr>
              <w:t>9</w:t>
            </w:r>
          </w:p>
        </w:tc>
        <w:tc>
          <w:tcPr>
            <w:tcW w:w="4319" w:type="dxa"/>
            <w:vAlign w:val="center"/>
          </w:tcPr>
          <w:p w:rsidR="00B51859" w:rsidRDefault="00F87859">
            <w:r>
              <w:rPr>
                <w:color w:val="000000"/>
                <w:sz w:val="24"/>
              </w:rPr>
              <w:t>交银施罗德基金管理有限公司关于增加中信证券股份有限公司、中信证券（山东）有限责任公司为旗下基金销售机构的公告</w:t>
            </w:r>
          </w:p>
        </w:tc>
        <w:tc>
          <w:tcPr>
            <w:tcW w:w="2519" w:type="dxa"/>
            <w:vAlign w:val="center"/>
          </w:tcPr>
          <w:p w:rsidR="00B51859" w:rsidRDefault="00F87859">
            <w:r>
              <w:rPr>
                <w:color w:val="000000"/>
                <w:sz w:val="24"/>
              </w:rPr>
              <w:t>中国证券报、上海证券报、公司网站</w:t>
            </w:r>
          </w:p>
        </w:tc>
        <w:tc>
          <w:tcPr>
            <w:tcW w:w="1440" w:type="dxa"/>
            <w:vAlign w:val="center"/>
          </w:tcPr>
          <w:p w:rsidR="00B51859" w:rsidRDefault="00F87859">
            <w:pPr>
              <w:jc w:val="center"/>
            </w:pPr>
            <w:r>
              <w:rPr>
                <w:color w:val="000000"/>
                <w:sz w:val="24"/>
              </w:rPr>
              <w:t>2020-05-27</w:t>
            </w:r>
          </w:p>
        </w:tc>
      </w:tr>
      <w:tr w:rsidR="00B51859">
        <w:tc>
          <w:tcPr>
            <w:tcW w:w="720" w:type="dxa"/>
            <w:vAlign w:val="center"/>
          </w:tcPr>
          <w:p w:rsidR="00B51859" w:rsidRDefault="00F87859">
            <w:pPr>
              <w:jc w:val="center"/>
            </w:pPr>
            <w:r>
              <w:rPr>
                <w:color w:val="000000"/>
                <w:sz w:val="24"/>
              </w:rPr>
              <w:t>10</w:t>
            </w:r>
          </w:p>
        </w:tc>
        <w:tc>
          <w:tcPr>
            <w:tcW w:w="4319" w:type="dxa"/>
            <w:vAlign w:val="center"/>
          </w:tcPr>
          <w:p w:rsidR="00B51859" w:rsidRDefault="00F87859">
            <w:r>
              <w:rPr>
                <w:color w:val="000000"/>
                <w:sz w:val="24"/>
              </w:rPr>
              <w:t>交银施罗德基金管理有限公司关于增加中信期货有限公司为旗下基金销售机构的公告</w:t>
            </w:r>
          </w:p>
        </w:tc>
        <w:tc>
          <w:tcPr>
            <w:tcW w:w="2519" w:type="dxa"/>
            <w:vAlign w:val="center"/>
          </w:tcPr>
          <w:p w:rsidR="00B51859" w:rsidRDefault="00F87859">
            <w:r>
              <w:rPr>
                <w:color w:val="000000"/>
                <w:sz w:val="24"/>
              </w:rPr>
              <w:t>中国证券报、上海证券报、证券时报、公司网站</w:t>
            </w:r>
          </w:p>
        </w:tc>
        <w:tc>
          <w:tcPr>
            <w:tcW w:w="1440" w:type="dxa"/>
            <w:vAlign w:val="center"/>
          </w:tcPr>
          <w:p w:rsidR="00B51859" w:rsidRDefault="00F87859">
            <w:pPr>
              <w:jc w:val="center"/>
            </w:pPr>
            <w:r>
              <w:rPr>
                <w:color w:val="000000"/>
                <w:sz w:val="24"/>
              </w:rPr>
              <w:t>2020-05-27</w:t>
            </w:r>
          </w:p>
        </w:tc>
      </w:tr>
    </w:tbl>
    <w:p w:rsidR="0039076D" w:rsidRPr="005312D8" w:rsidRDefault="0039076D" w:rsidP="0048308E">
      <w:pPr>
        <w:tabs>
          <w:tab w:val="left" w:pos="426"/>
        </w:tabs>
        <w:spacing w:before="29" w:line="288" w:lineRule="auto"/>
        <w:jc w:val="left"/>
        <w:rPr>
          <w:kern w:val="0"/>
          <w:sz w:val="24"/>
        </w:rPr>
      </w:pPr>
    </w:p>
    <w:p w:rsidR="00484419" w:rsidRPr="005312D8" w:rsidRDefault="00F63CBE"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24" w:name="_Toc49173131"/>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24"/>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B51859">
        <w:tc>
          <w:tcPr>
            <w:tcW w:w="993" w:type="dxa"/>
            <w:vMerge w:val="restart"/>
          </w:tcPr>
          <w:p w:rsidR="00B51859" w:rsidRDefault="00B51859"/>
          <w:p w:rsidR="00B51859" w:rsidRDefault="00F87859">
            <w:r>
              <w:rPr>
                <w:rFonts w:ascii="宋体" w:hAnsi="宋体" w:hint="eastAsia"/>
                <w:bCs/>
                <w:color w:val="000000"/>
                <w:kern w:val="0"/>
                <w:szCs w:val="21"/>
              </w:rPr>
              <w:t>机构</w:t>
            </w:r>
          </w:p>
        </w:tc>
        <w:tc>
          <w:tcPr>
            <w:tcW w:w="992" w:type="dxa"/>
            <w:vAlign w:val="center"/>
          </w:tcPr>
          <w:p w:rsidR="00B51859" w:rsidRDefault="00F87859">
            <w:pPr>
              <w:jc w:val="center"/>
            </w:pPr>
            <w:r>
              <w:rPr>
                <w:rFonts w:ascii="宋体" w:hAnsi="宋体"/>
                <w:color w:val="000000"/>
                <w:kern w:val="0"/>
                <w:szCs w:val="21"/>
              </w:rPr>
              <w:t>1</w:t>
            </w:r>
          </w:p>
        </w:tc>
        <w:tc>
          <w:tcPr>
            <w:tcW w:w="1843" w:type="dxa"/>
            <w:vAlign w:val="center"/>
          </w:tcPr>
          <w:p w:rsidR="00B51859" w:rsidRDefault="00F87859">
            <w:pPr>
              <w:jc w:val="center"/>
            </w:pPr>
            <w:r>
              <w:rPr>
                <w:rFonts w:ascii="宋体" w:hAnsi="宋体"/>
                <w:color w:val="000000"/>
                <w:kern w:val="0"/>
                <w:szCs w:val="21"/>
              </w:rPr>
              <w:t>2020/1/1-2020/6/30</w:t>
            </w:r>
          </w:p>
        </w:tc>
        <w:tc>
          <w:tcPr>
            <w:tcW w:w="851" w:type="dxa"/>
            <w:vAlign w:val="center"/>
          </w:tcPr>
          <w:p w:rsidR="00B51859" w:rsidRDefault="00F87859">
            <w:pPr>
              <w:jc w:val="center"/>
            </w:pPr>
            <w:r>
              <w:rPr>
                <w:rFonts w:ascii="宋体" w:hAnsi="宋体"/>
                <w:color w:val="000000"/>
                <w:kern w:val="0"/>
                <w:szCs w:val="21"/>
              </w:rPr>
              <w:t>96,115,916.96</w:t>
            </w:r>
          </w:p>
        </w:tc>
        <w:tc>
          <w:tcPr>
            <w:tcW w:w="850" w:type="dxa"/>
            <w:vAlign w:val="center"/>
          </w:tcPr>
          <w:p w:rsidR="00B51859" w:rsidRDefault="00F87859">
            <w:pPr>
              <w:jc w:val="center"/>
            </w:pPr>
            <w:r>
              <w:rPr>
                <w:rFonts w:ascii="宋体" w:hAnsi="宋体"/>
                <w:color w:val="000000"/>
                <w:kern w:val="0"/>
                <w:szCs w:val="21"/>
              </w:rPr>
              <w:t>-</w:t>
            </w:r>
          </w:p>
        </w:tc>
        <w:tc>
          <w:tcPr>
            <w:tcW w:w="1134" w:type="dxa"/>
            <w:vAlign w:val="center"/>
          </w:tcPr>
          <w:p w:rsidR="00B51859" w:rsidRDefault="00F87859">
            <w:pPr>
              <w:jc w:val="center"/>
            </w:pPr>
            <w:r>
              <w:rPr>
                <w:rFonts w:ascii="宋体" w:hAnsi="宋体"/>
                <w:color w:val="000000"/>
                <w:kern w:val="0"/>
                <w:szCs w:val="21"/>
              </w:rPr>
              <w:t>96,115,916.96</w:t>
            </w:r>
          </w:p>
        </w:tc>
        <w:tc>
          <w:tcPr>
            <w:tcW w:w="1419" w:type="dxa"/>
            <w:vAlign w:val="center"/>
          </w:tcPr>
          <w:p w:rsidR="00B51859" w:rsidRDefault="00F87859">
            <w:pPr>
              <w:jc w:val="center"/>
            </w:pPr>
            <w:r>
              <w:rPr>
                <w:rFonts w:ascii="宋体" w:hAnsi="宋体"/>
                <w:color w:val="000000"/>
                <w:kern w:val="0"/>
                <w:szCs w:val="21"/>
              </w:rPr>
              <w:t>-</w:t>
            </w:r>
          </w:p>
        </w:tc>
        <w:tc>
          <w:tcPr>
            <w:tcW w:w="1130" w:type="dxa"/>
            <w:vAlign w:val="center"/>
          </w:tcPr>
          <w:p w:rsidR="00B51859" w:rsidRDefault="00F87859">
            <w:pPr>
              <w:jc w:val="center"/>
            </w:pPr>
            <w:r>
              <w:rPr>
                <w:rFonts w:ascii="宋体" w:hAnsi="宋体"/>
                <w:color w:val="000000"/>
                <w:kern w:val="0"/>
                <w:szCs w:val="21"/>
              </w:rPr>
              <w:t>-</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5" w:name="_Toc225500055"/>
      <w:bookmarkStart w:id="126" w:name="_Toc49173132"/>
      <w:r w:rsidRPr="005312D8">
        <w:rPr>
          <w:b/>
          <w:bCs/>
          <w:szCs w:val="24"/>
          <w:lang w:val="en-US"/>
        </w:rPr>
        <w:lastRenderedPageBreak/>
        <w:t>§</w:t>
      </w:r>
      <w:r w:rsidR="001548F9" w:rsidRPr="005312D8">
        <w:rPr>
          <w:b/>
          <w:bCs/>
          <w:szCs w:val="24"/>
          <w:lang w:val="en-US"/>
        </w:rPr>
        <w:t xml:space="preserve">12  </w:t>
      </w:r>
      <w:r w:rsidR="001548F9" w:rsidRPr="005312D8">
        <w:rPr>
          <w:b/>
          <w:bCs/>
          <w:szCs w:val="24"/>
          <w:lang w:val="en-US"/>
        </w:rPr>
        <w:t>备查文件目录</w:t>
      </w:r>
      <w:bookmarkEnd w:id="125"/>
      <w:bookmarkEnd w:id="126"/>
    </w:p>
    <w:p w:rsidR="001548F9" w:rsidRPr="005312D8" w:rsidRDefault="001548F9" w:rsidP="0048308E">
      <w:pPr>
        <w:pStyle w:val="20"/>
        <w:spacing w:before="29" w:after="0" w:line="288" w:lineRule="auto"/>
        <w:rPr>
          <w:rFonts w:ascii="Times New Roman" w:hAnsi="Times New Roman"/>
          <w:kern w:val="0"/>
          <w:szCs w:val="24"/>
        </w:rPr>
      </w:pPr>
      <w:bookmarkStart w:id="127" w:name="_Toc49173133"/>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27"/>
    </w:p>
    <w:p w:rsidR="00B51859" w:rsidRDefault="00F87859">
      <w:pPr>
        <w:spacing w:before="29" w:line="288" w:lineRule="auto"/>
        <w:ind w:firstLineChars="200" w:firstLine="480"/>
        <w:rPr>
          <w:color w:val="000000"/>
          <w:sz w:val="24"/>
        </w:rPr>
      </w:pPr>
      <w:r>
        <w:rPr>
          <w:color w:val="000000"/>
          <w:sz w:val="24"/>
        </w:rPr>
        <w:t>1</w:t>
      </w:r>
      <w:r>
        <w:rPr>
          <w:color w:val="000000"/>
          <w:sz w:val="24"/>
        </w:rPr>
        <w:t>、中国证监会准予交银施罗德品质升级混合型证券投资基金募集注册的文件；</w:t>
      </w:r>
      <w:r>
        <w:rPr>
          <w:color w:val="000000"/>
          <w:sz w:val="24"/>
        </w:rPr>
        <w:t xml:space="preserve"> </w:t>
      </w:r>
    </w:p>
    <w:p w:rsidR="00B51859" w:rsidRDefault="00F87859">
      <w:pPr>
        <w:spacing w:before="29" w:line="288" w:lineRule="auto"/>
        <w:ind w:firstLineChars="200" w:firstLine="480"/>
        <w:rPr>
          <w:color w:val="000000"/>
          <w:sz w:val="24"/>
        </w:rPr>
      </w:pPr>
      <w:r>
        <w:rPr>
          <w:color w:val="000000"/>
          <w:sz w:val="24"/>
        </w:rPr>
        <w:t>2</w:t>
      </w:r>
      <w:r>
        <w:rPr>
          <w:color w:val="000000"/>
          <w:sz w:val="24"/>
        </w:rPr>
        <w:t>、《交银施罗德品质升级混合型证券投资基金基金合同》；</w:t>
      </w:r>
      <w:r>
        <w:rPr>
          <w:color w:val="000000"/>
          <w:sz w:val="24"/>
        </w:rPr>
        <w:t xml:space="preserve"> </w:t>
      </w:r>
    </w:p>
    <w:p w:rsidR="00B51859" w:rsidRDefault="00F87859">
      <w:pPr>
        <w:spacing w:before="29" w:line="288" w:lineRule="auto"/>
        <w:ind w:firstLineChars="200" w:firstLine="480"/>
        <w:rPr>
          <w:color w:val="000000"/>
          <w:sz w:val="24"/>
        </w:rPr>
      </w:pPr>
      <w:r>
        <w:rPr>
          <w:color w:val="000000"/>
          <w:sz w:val="24"/>
        </w:rPr>
        <w:t>3</w:t>
      </w:r>
      <w:r>
        <w:rPr>
          <w:color w:val="000000"/>
          <w:sz w:val="24"/>
        </w:rPr>
        <w:t>、《交银施罗德品质升级混合型证券投资基金招募说明书》；</w:t>
      </w:r>
      <w:r>
        <w:rPr>
          <w:color w:val="000000"/>
          <w:sz w:val="24"/>
        </w:rPr>
        <w:t xml:space="preserve"> </w:t>
      </w:r>
    </w:p>
    <w:p w:rsidR="00B51859" w:rsidRDefault="00F87859">
      <w:pPr>
        <w:spacing w:before="29" w:line="288" w:lineRule="auto"/>
        <w:ind w:firstLineChars="200" w:firstLine="480"/>
        <w:rPr>
          <w:color w:val="000000"/>
          <w:sz w:val="24"/>
        </w:rPr>
      </w:pPr>
      <w:r>
        <w:rPr>
          <w:color w:val="000000"/>
          <w:sz w:val="24"/>
        </w:rPr>
        <w:t>4</w:t>
      </w:r>
      <w:r>
        <w:rPr>
          <w:color w:val="000000"/>
          <w:sz w:val="24"/>
        </w:rPr>
        <w:t>、《交银施罗德品质升级混合型证券投资基金托管协议》；</w:t>
      </w:r>
      <w:r>
        <w:rPr>
          <w:color w:val="000000"/>
          <w:sz w:val="24"/>
        </w:rPr>
        <w:t xml:space="preserve"> </w:t>
      </w:r>
    </w:p>
    <w:p w:rsidR="00B51859" w:rsidRDefault="00F87859">
      <w:pPr>
        <w:spacing w:before="29" w:line="288" w:lineRule="auto"/>
        <w:ind w:firstLineChars="200" w:firstLine="480"/>
        <w:rPr>
          <w:color w:val="000000"/>
          <w:sz w:val="24"/>
        </w:rPr>
      </w:pPr>
      <w:r>
        <w:rPr>
          <w:color w:val="000000"/>
          <w:sz w:val="24"/>
        </w:rPr>
        <w:t>5</w:t>
      </w:r>
      <w:r>
        <w:rPr>
          <w:color w:val="000000"/>
          <w:sz w:val="24"/>
        </w:rPr>
        <w:t>、关于申请募集注册交银施罗德品质升级混合型证券投资基金的法律意见书；</w:t>
      </w:r>
      <w:r>
        <w:rPr>
          <w:color w:val="000000"/>
          <w:sz w:val="24"/>
        </w:rPr>
        <w:t xml:space="preserve"> </w:t>
      </w:r>
    </w:p>
    <w:p w:rsidR="00B51859" w:rsidRDefault="00F87859">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B51859" w:rsidRDefault="00F87859">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、报告期内交银施罗德品质升级混合型证券投资基金在指定报刊上各项公告的原稿。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8" w:name="_Toc49173134"/>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28"/>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9" w:name="_Toc49173135"/>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29"/>
    </w:p>
    <w:p w:rsidR="00B51859" w:rsidRDefault="00F8785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w:t>
      </w:r>
      <w:r>
        <w:rPr>
          <w:color w:val="000000"/>
          <w:sz w:val="24"/>
        </w:rPr>
        <w:t>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859" w:rsidRDefault="00F87859">
      <w:r>
        <w:separator/>
      </w:r>
    </w:p>
  </w:endnote>
  <w:endnote w:type="continuationSeparator" w:id="0">
    <w:p w:rsidR="00F87859" w:rsidRDefault="00F8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65" w:rsidRDefault="00A36565"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36565" w:rsidRDefault="00A36565"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65" w:rsidRDefault="00A36565"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A679F">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A679F">
      <w:rPr>
        <w:noProof/>
        <w:kern w:val="0"/>
        <w:szCs w:val="21"/>
      </w:rPr>
      <w:t>45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859" w:rsidRDefault="00F87859">
      <w:r>
        <w:separator/>
      </w:r>
    </w:p>
  </w:footnote>
  <w:footnote w:type="continuationSeparator" w:id="0">
    <w:p w:rsidR="00F87859" w:rsidRDefault="00F87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交银施罗德品质升级混合型证券投资基金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79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B30"/>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85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48B4"/>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87859"/>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F5E254"/>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0AD99-BC7B-46E6-879A-F79561E0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45</Pages>
  <Words>5730</Words>
  <Characters>32666</Characters>
  <Application>Microsoft Office Word</Application>
  <DocSecurity>0</DocSecurity>
  <Lines>272</Lines>
  <Paragraphs>76</Paragraphs>
  <ScaleCrop>false</ScaleCrop>
  <Company/>
  <LinksUpToDate>false</LinksUpToDate>
  <CharactersWithSpaces>38320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时长璐</cp:lastModifiedBy>
  <cp:revision>3296</cp:revision>
  <cp:lastPrinted>2007-07-19T00:46:00Z</cp:lastPrinted>
  <dcterms:created xsi:type="dcterms:W3CDTF">2013-08-19T07:44:00Z</dcterms:created>
  <dcterms:modified xsi:type="dcterms:W3CDTF">2020-08-24T06:51:00Z</dcterms:modified>
</cp:coreProperties>
</file>